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A15E" w14:textId="77777777" w:rsidR="008617FF" w:rsidRDefault="00000000">
      <w:pPr>
        <w:spacing w:line="336" w:lineRule="auto"/>
        <w:jc w:val="center"/>
        <w:rPr>
          <w:rFonts w:ascii="方正小标宋简体" w:eastAsia="方正小标宋简体" w:hAnsi="方正小标宋简体" w:cs="方正小标宋简体"/>
          <w:b/>
          <w:sz w:val="32"/>
          <w:szCs w:val="32"/>
        </w:rPr>
      </w:pPr>
      <w:bookmarkStart w:id="0" w:name="_Toc222033832"/>
      <w:bookmarkStart w:id="1" w:name="_Toc222029481"/>
      <w:bookmarkStart w:id="2" w:name="_Toc144974495"/>
      <w:bookmarkStart w:id="3" w:name="_Toc221950007"/>
      <w:bookmarkStart w:id="4" w:name="_Toc168476045"/>
      <w:bookmarkStart w:id="5" w:name="_Toc222032650"/>
      <w:bookmarkStart w:id="6" w:name="_Toc222030983"/>
      <w:bookmarkStart w:id="7" w:name="_Toc229305341"/>
      <w:bookmarkStart w:id="8" w:name="_Toc168475642"/>
      <w:r>
        <w:rPr>
          <w:rFonts w:ascii="方正小标宋简体" w:eastAsia="方正小标宋简体" w:hAnsi="方正小标宋简体" w:cs="方正小标宋简体" w:hint="eastAsia"/>
          <w:b/>
          <w:sz w:val="32"/>
          <w:szCs w:val="32"/>
        </w:rPr>
        <w:t>2024年度广州市白云区高标准农田改造提升</w:t>
      </w:r>
    </w:p>
    <w:p w14:paraId="00515ADC" w14:textId="77777777" w:rsidR="008617FF" w:rsidRDefault="00000000">
      <w:pPr>
        <w:spacing w:line="336" w:lineRule="auto"/>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建设项目（国债）</w:t>
      </w:r>
    </w:p>
    <w:p w14:paraId="4C1756E1" w14:textId="77777777" w:rsidR="008617FF" w:rsidRDefault="008617FF">
      <w:pPr>
        <w:spacing w:line="336" w:lineRule="auto"/>
        <w:jc w:val="left"/>
        <w:rPr>
          <w:rFonts w:ascii="宋体" w:hAnsi="宋体" w:cs="宋体"/>
          <w:sz w:val="28"/>
          <w:szCs w:val="28"/>
        </w:rPr>
      </w:pPr>
    </w:p>
    <w:p w14:paraId="366CCEFB" w14:textId="77777777" w:rsidR="008617FF" w:rsidRDefault="008617FF">
      <w:pPr>
        <w:spacing w:line="336" w:lineRule="auto"/>
        <w:jc w:val="left"/>
        <w:rPr>
          <w:rFonts w:ascii="宋体" w:hAnsi="宋体" w:cs="宋体"/>
          <w:sz w:val="28"/>
          <w:szCs w:val="28"/>
        </w:rPr>
      </w:pPr>
    </w:p>
    <w:p w14:paraId="074D41DD" w14:textId="77777777" w:rsidR="008617FF" w:rsidRDefault="008617FF">
      <w:pPr>
        <w:spacing w:line="336" w:lineRule="auto"/>
        <w:jc w:val="left"/>
        <w:rPr>
          <w:rFonts w:ascii="宋体" w:hAnsi="宋体" w:cs="宋体"/>
          <w:sz w:val="28"/>
          <w:szCs w:val="28"/>
        </w:rPr>
      </w:pPr>
    </w:p>
    <w:p w14:paraId="39E4641F" w14:textId="77777777" w:rsidR="008617FF" w:rsidRDefault="00000000">
      <w:pPr>
        <w:spacing w:line="336" w:lineRule="auto"/>
        <w:jc w:val="center"/>
        <w:rPr>
          <w:rFonts w:ascii="方正小标宋简体" w:eastAsia="方正小标宋简体" w:hAnsi="方正小标宋简体" w:cs="方正小标宋简体"/>
          <w:sz w:val="72"/>
          <w:szCs w:val="72"/>
        </w:rPr>
      </w:pPr>
      <w:bookmarkStart w:id="9" w:name="_Toc221949913"/>
      <w:r>
        <w:rPr>
          <w:rFonts w:ascii="方正小标宋简体" w:eastAsia="方正小标宋简体" w:hAnsi="方正小标宋简体" w:cs="方正小标宋简体" w:hint="eastAsia"/>
          <w:sz w:val="72"/>
          <w:szCs w:val="72"/>
        </w:rPr>
        <w:t>招   标  文  件</w:t>
      </w:r>
      <w:bookmarkEnd w:id="9"/>
    </w:p>
    <w:p w14:paraId="09E1D2E1" w14:textId="77777777" w:rsidR="008617FF" w:rsidRDefault="008617FF">
      <w:pPr>
        <w:spacing w:line="336" w:lineRule="auto"/>
        <w:rPr>
          <w:rFonts w:ascii="宋体" w:hAnsi="宋体" w:cs="宋体"/>
        </w:rPr>
      </w:pPr>
    </w:p>
    <w:p w14:paraId="3763BE82" w14:textId="77777777" w:rsidR="008617FF" w:rsidRDefault="008617FF">
      <w:pPr>
        <w:spacing w:line="336" w:lineRule="auto"/>
        <w:rPr>
          <w:rFonts w:ascii="宋体" w:hAnsi="宋体" w:cs="宋体"/>
          <w:sz w:val="28"/>
          <w:szCs w:val="28"/>
          <w:u w:val="single"/>
        </w:rPr>
      </w:pPr>
    </w:p>
    <w:p w14:paraId="0890409F" w14:textId="77777777" w:rsidR="008617FF" w:rsidRDefault="008617FF">
      <w:pPr>
        <w:pStyle w:val="21"/>
        <w:spacing w:after="0" w:line="336" w:lineRule="auto"/>
        <w:ind w:leftChars="0" w:left="0" w:firstLine="0"/>
      </w:pPr>
    </w:p>
    <w:p w14:paraId="210BBA80" w14:textId="77777777" w:rsidR="008617FF" w:rsidRDefault="008617FF">
      <w:pPr>
        <w:spacing w:line="336" w:lineRule="auto"/>
      </w:pPr>
    </w:p>
    <w:p w14:paraId="59FE96D1" w14:textId="77777777" w:rsidR="008617FF" w:rsidRDefault="008617FF">
      <w:pPr>
        <w:spacing w:line="336" w:lineRule="auto"/>
      </w:pPr>
    </w:p>
    <w:p w14:paraId="16ECB35C" w14:textId="77777777" w:rsidR="008617FF" w:rsidRDefault="008617FF">
      <w:pPr>
        <w:spacing w:line="336" w:lineRule="auto"/>
      </w:pPr>
    </w:p>
    <w:p w14:paraId="11A98553" w14:textId="77777777" w:rsidR="008617FF" w:rsidRDefault="008617FF">
      <w:pPr>
        <w:spacing w:line="336" w:lineRule="auto"/>
      </w:pPr>
    </w:p>
    <w:p w14:paraId="2F6C7DC5" w14:textId="77777777" w:rsidR="008617FF" w:rsidRDefault="008617FF">
      <w:pPr>
        <w:spacing w:line="336" w:lineRule="auto"/>
      </w:pPr>
    </w:p>
    <w:p w14:paraId="7021C661" w14:textId="77777777" w:rsidR="008617FF" w:rsidRDefault="008617FF">
      <w:pPr>
        <w:spacing w:line="336" w:lineRule="auto"/>
      </w:pPr>
    </w:p>
    <w:p w14:paraId="5AC472F2" w14:textId="77777777" w:rsidR="008617FF" w:rsidRDefault="008617FF">
      <w:pPr>
        <w:spacing w:line="336" w:lineRule="auto"/>
      </w:pPr>
    </w:p>
    <w:p w14:paraId="3D7A838F" w14:textId="77777777" w:rsidR="008617FF" w:rsidRDefault="008617FF">
      <w:pPr>
        <w:spacing w:line="336" w:lineRule="auto"/>
      </w:pPr>
    </w:p>
    <w:p w14:paraId="2015D008" w14:textId="77777777" w:rsidR="008617FF" w:rsidRDefault="008617FF">
      <w:pPr>
        <w:spacing w:line="336" w:lineRule="auto"/>
      </w:pPr>
    </w:p>
    <w:p w14:paraId="7FDA7687" w14:textId="77777777" w:rsidR="008617FF" w:rsidRDefault="008617FF">
      <w:pPr>
        <w:spacing w:line="336" w:lineRule="auto"/>
      </w:pPr>
    </w:p>
    <w:p w14:paraId="7B021F03" w14:textId="77777777" w:rsidR="008617FF" w:rsidRDefault="008617FF">
      <w:pPr>
        <w:spacing w:line="336" w:lineRule="auto"/>
      </w:pPr>
    </w:p>
    <w:p w14:paraId="1B6CAD9A" w14:textId="77777777" w:rsidR="008617FF" w:rsidRDefault="00000000">
      <w:pPr>
        <w:spacing w:line="336" w:lineRule="auto"/>
        <w:jc w:val="center"/>
        <w:rPr>
          <w:rFonts w:ascii="宋体" w:hAnsi="宋体" w:cs="宋体"/>
          <w:b/>
          <w:sz w:val="32"/>
          <w:szCs w:val="32"/>
        </w:rPr>
      </w:pPr>
      <w:bookmarkStart w:id="10" w:name="_Toc221949915"/>
      <w:r>
        <w:rPr>
          <w:rFonts w:ascii="宋体" w:hAnsi="宋体" w:cs="宋体" w:hint="eastAsia"/>
          <w:b/>
          <w:sz w:val="32"/>
          <w:szCs w:val="32"/>
        </w:rPr>
        <w:t>招标人：广州市白云区钟落潭镇人民政府（盖章）</w:t>
      </w:r>
    </w:p>
    <w:p w14:paraId="334CBBFF" w14:textId="77777777" w:rsidR="008617FF" w:rsidRDefault="00000000">
      <w:pPr>
        <w:spacing w:line="336" w:lineRule="auto"/>
        <w:jc w:val="center"/>
        <w:rPr>
          <w:rFonts w:ascii="宋体" w:hAnsi="宋体" w:cs="宋体"/>
          <w:b/>
          <w:sz w:val="32"/>
          <w:szCs w:val="32"/>
        </w:rPr>
      </w:pPr>
      <w:r>
        <w:rPr>
          <w:rFonts w:ascii="宋体" w:hAnsi="宋体" w:cs="宋体" w:hint="eastAsia"/>
          <w:b/>
          <w:sz w:val="32"/>
          <w:szCs w:val="32"/>
        </w:rPr>
        <w:t>招标代理机构：广州利源工程咨询有限公司（盖章）</w:t>
      </w:r>
      <w:bookmarkEnd w:id="10"/>
    </w:p>
    <w:p w14:paraId="21D4F151" w14:textId="77777777" w:rsidR="008617FF" w:rsidRDefault="008617FF">
      <w:pPr>
        <w:spacing w:line="336" w:lineRule="auto"/>
        <w:rPr>
          <w:rFonts w:ascii="宋体" w:hAnsi="宋体" w:cs="宋体"/>
          <w:strike/>
          <w:sz w:val="28"/>
          <w:szCs w:val="28"/>
          <w:u w:val="single"/>
        </w:rPr>
      </w:pPr>
    </w:p>
    <w:p w14:paraId="013A7570" w14:textId="77777777" w:rsidR="008617FF" w:rsidRDefault="00000000">
      <w:pPr>
        <w:spacing w:line="336" w:lineRule="auto"/>
        <w:jc w:val="center"/>
        <w:rPr>
          <w:rFonts w:ascii="宋体" w:hAnsi="宋体" w:cs="宋体"/>
          <w:b/>
          <w:color w:val="4472C4" w:themeColor="accent5"/>
          <w:sz w:val="28"/>
          <w:szCs w:val="28"/>
        </w:rPr>
        <w:sectPr w:rsidR="008617FF" w:rsidSect="007B3C11">
          <w:footerReference w:type="default" r:id="rId8"/>
          <w:pgSz w:w="11906" w:h="16838"/>
          <w:pgMar w:top="2098" w:right="1446" w:bottom="1984" w:left="1446" w:header="851" w:footer="1446" w:gutter="0"/>
          <w:cols w:space="0"/>
          <w:docGrid w:linePitch="312"/>
        </w:sectPr>
      </w:pPr>
      <w:bookmarkStart w:id="11" w:name="_Toc221949917"/>
      <w:r>
        <w:rPr>
          <w:rFonts w:ascii="宋体" w:hAnsi="宋体" w:cs="宋体" w:hint="eastAsia"/>
          <w:b/>
          <w:sz w:val="28"/>
          <w:szCs w:val="28"/>
        </w:rPr>
        <w:t>2024年3月4日</w:t>
      </w:r>
      <w:bookmarkEnd w:id="11"/>
    </w:p>
    <w:p w14:paraId="29840206" w14:textId="77777777" w:rsidR="008617FF" w:rsidRDefault="00000000">
      <w:pPr>
        <w:spacing w:line="336" w:lineRule="auto"/>
        <w:jc w:val="center"/>
        <w:outlineLvl w:val="0"/>
        <w:rPr>
          <w:b/>
          <w:sz w:val="28"/>
          <w:szCs w:val="28"/>
        </w:rPr>
      </w:pPr>
      <w:bookmarkStart w:id="12" w:name="_Toc21639"/>
      <w:bookmarkStart w:id="13" w:name="_Toc12216"/>
      <w:bookmarkStart w:id="14" w:name="_Toc10563"/>
      <w:bookmarkStart w:id="15" w:name="_Toc28223"/>
      <w:bookmarkStart w:id="16" w:name="_Toc17522"/>
      <w:bookmarkStart w:id="17" w:name="_Toc25535"/>
      <w:bookmarkStart w:id="18" w:name="_Toc4918"/>
      <w:bookmarkStart w:id="19" w:name="_Toc27787"/>
      <w:bookmarkStart w:id="20" w:name="_Toc29095"/>
      <w:bookmarkStart w:id="21" w:name="_Toc2834"/>
      <w:bookmarkStart w:id="22" w:name="_Toc24834"/>
      <w:bookmarkStart w:id="23" w:name="_Toc9218"/>
      <w:bookmarkStart w:id="24" w:name="_Toc22508"/>
      <w:bookmarkStart w:id="25" w:name="_Toc20978"/>
      <w:bookmarkStart w:id="26" w:name="_Toc4321"/>
      <w:bookmarkStart w:id="27" w:name="_Toc15550"/>
      <w:bookmarkStart w:id="28" w:name="_Toc18268"/>
      <w:bookmarkStart w:id="29" w:name="_Toc22168"/>
      <w:bookmarkStart w:id="30" w:name="_Toc5476"/>
      <w:bookmarkStart w:id="31" w:name="_Toc16785"/>
      <w:bookmarkStart w:id="32" w:name="_Toc25884"/>
      <w:bookmarkStart w:id="33" w:name="_Toc1103"/>
      <w:bookmarkStart w:id="34" w:name="_Toc387753530"/>
      <w:bookmarkStart w:id="35" w:name="_Toc221949919"/>
      <w:r>
        <w:rPr>
          <w:rFonts w:ascii="宋体" w:hAnsi="宋体"/>
          <w:b/>
          <w:sz w:val="28"/>
          <w:szCs w:val="28"/>
        </w:rPr>
        <w:lastRenderedPageBreak/>
        <w:t>目 录</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84E77D8" w14:textId="77777777" w:rsidR="008617FF" w:rsidRDefault="00000000">
      <w:pPr>
        <w:pStyle w:val="TOC1"/>
        <w:tabs>
          <w:tab w:val="right" w:leader="dot" w:pos="9014"/>
        </w:tabs>
      </w:pPr>
      <w:r>
        <w:rPr>
          <w:rFonts w:ascii="宋体" w:hAnsi="宋体" w:cs="宋体" w:hint="eastAsia"/>
          <w:szCs w:val="21"/>
        </w:rPr>
        <w:fldChar w:fldCharType="begin"/>
      </w:r>
      <w:r>
        <w:rPr>
          <w:rFonts w:ascii="宋体" w:hAnsi="宋体" w:cs="宋体" w:hint="eastAsia"/>
          <w:szCs w:val="21"/>
        </w:rPr>
        <w:instrText xml:space="preserve">TOC \o "1-2" \h \u </w:instrText>
      </w:r>
      <w:r>
        <w:rPr>
          <w:rFonts w:ascii="宋体" w:hAnsi="宋体" w:cs="宋体" w:hint="eastAsia"/>
          <w:szCs w:val="21"/>
        </w:rPr>
        <w:fldChar w:fldCharType="separate"/>
      </w:r>
      <w:hyperlink w:anchor="_Toc1103" w:history="1">
        <w:r>
          <w:rPr>
            <w:rFonts w:ascii="宋体" w:hAnsi="宋体"/>
            <w:szCs w:val="28"/>
          </w:rPr>
          <w:t>目 录</w:t>
        </w:r>
        <w:r>
          <w:tab/>
        </w:r>
        <w:r>
          <w:fldChar w:fldCharType="begin"/>
        </w:r>
        <w:r>
          <w:instrText xml:space="preserve"> PAGEREF _Toc1103 \h </w:instrText>
        </w:r>
        <w:r>
          <w:fldChar w:fldCharType="separate"/>
        </w:r>
        <w:r>
          <w:t>3</w:t>
        </w:r>
        <w:r>
          <w:fldChar w:fldCharType="end"/>
        </w:r>
      </w:hyperlink>
    </w:p>
    <w:p w14:paraId="0558873E" w14:textId="77777777" w:rsidR="008617FF" w:rsidRDefault="00000000">
      <w:pPr>
        <w:pStyle w:val="TOC1"/>
        <w:tabs>
          <w:tab w:val="right" w:leader="dot" w:pos="9014"/>
        </w:tabs>
      </w:pPr>
      <w:hyperlink w:anchor="_Toc4043" w:history="1">
        <w:r>
          <w:rPr>
            <w:rFonts w:ascii="黑体" w:eastAsia="黑体" w:hAnsi="黑体" w:cs="宋体" w:hint="eastAsia"/>
            <w:bCs w:val="0"/>
            <w:szCs w:val="36"/>
          </w:rPr>
          <w:t>第  一  卷</w:t>
        </w:r>
        <w:r>
          <w:tab/>
        </w:r>
        <w:r>
          <w:fldChar w:fldCharType="begin"/>
        </w:r>
        <w:r>
          <w:instrText xml:space="preserve"> PAGEREF _Toc4043 \h </w:instrText>
        </w:r>
        <w:r>
          <w:fldChar w:fldCharType="separate"/>
        </w:r>
        <w:r>
          <w:t>1</w:t>
        </w:r>
        <w:r>
          <w:fldChar w:fldCharType="end"/>
        </w:r>
      </w:hyperlink>
    </w:p>
    <w:p w14:paraId="30490CF9" w14:textId="77777777" w:rsidR="008617FF" w:rsidRDefault="00000000">
      <w:pPr>
        <w:pStyle w:val="TOC2"/>
        <w:tabs>
          <w:tab w:val="right" w:leader="dot" w:pos="9014"/>
        </w:tabs>
      </w:pPr>
      <w:hyperlink w:anchor="_Toc22222" w:history="1">
        <w:r>
          <w:rPr>
            <w:rFonts w:ascii="黑体" w:hAnsi="黑体" w:hint="eastAsia"/>
          </w:rPr>
          <w:t>第一章</w:t>
        </w:r>
        <w:r>
          <w:rPr>
            <w:rFonts w:ascii="黑体" w:eastAsia="黑体" w:hAnsi="黑体" w:hint="eastAsia"/>
          </w:rPr>
          <w:t xml:space="preserve"> 招标公告</w:t>
        </w:r>
        <w:r>
          <w:tab/>
        </w:r>
        <w:r>
          <w:fldChar w:fldCharType="begin"/>
        </w:r>
        <w:r>
          <w:instrText xml:space="preserve"> PAGEREF _Toc22222 \h </w:instrText>
        </w:r>
        <w:r>
          <w:fldChar w:fldCharType="separate"/>
        </w:r>
        <w:r>
          <w:t>2</w:t>
        </w:r>
        <w:r>
          <w:fldChar w:fldCharType="end"/>
        </w:r>
      </w:hyperlink>
    </w:p>
    <w:p w14:paraId="7D836FD0" w14:textId="77777777" w:rsidR="008617FF" w:rsidRDefault="00000000">
      <w:pPr>
        <w:pStyle w:val="TOC2"/>
        <w:tabs>
          <w:tab w:val="right" w:leader="dot" w:pos="9014"/>
        </w:tabs>
      </w:pPr>
      <w:hyperlink w:anchor="_Toc24995" w:history="1">
        <w:r>
          <w:rPr>
            <w:rFonts w:hint="eastAsia"/>
          </w:rPr>
          <w:t xml:space="preserve">1. </w:t>
        </w:r>
        <w:r>
          <w:rPr>
            <w:rFonts w:hint="eastAsia"/>
          </w:rPr>
          <w:t>招标条件</w:t>
        </w:r>
        <w:r>
          <w:tab/>
        </w:r>
        <w:r>
          <w:fldChar w:fldCharType="begin"/>
        </w:r>
        <w:r>
          <w:instrText xml:space="preserve"> PAGEREF _Toc24995 \h </w:instrText>
        </w:r>
        <w:r>
          <w:fldChar w:fldCharType="separate"/>
        </w:r>
        <w:r>
          <w:t>2</w:t>
        </w:r>
        <w:r>
          <w:fldChar w:fldCharType="end"/>
        </w:r>
      </w:hyperlink>
    </w:p>
    <w:p w14:paraId="36658A14" w14:textId="77777777" w:rsidR="008617FF" w:rsidRDefault="00000000">
      <w:pPr>
        <w:pStyle w:val="TOC2"/>
        <w:tabs>
          <w:tab w:val="right" w:leader="dot" w:pos="9014"/>
        </w:tabs>
      </w:pPr>
      <w:hyperlink w:anchor="_Toc25971" w:history="1">
        <w:r>
          <w:rPr>
            <w:rFonts w:hint="eastAsia"/>
          </w:rPr>
          <w:t xml:space="preserve">2. </w:t>
        </w:r>
        <w:r>
          <w:rPr>
            <w:rFonts w:hint="eastAsia"/>
          </w:rPr>
          <w:t>项目概况与招标范围</w:t>
        </w:r>
        <w:r>
          <w:tab/>
        </w:r>
        <w:r>
          <w:fldChar w:fldCharType="begin"/>
        </w:r>
        <w:r>
          <w:instrText xml:space="preserve"> PAGEREF _Toc25971 \h </w:instrText>
        </w:r>
        <w:r>
          <w:fldChar w:fldCharType="separate"/>
        </w:r>
        <w:r>
          <w:t>2</w:t>
        </w:r>
        <w:r>
          <w:fldChar w:fldCharType="end"/>
        </w:r>
      </w:hyperlink>
    </w:p>
    <w:p w14:paraId="706F037E" w14:textId="77777777" w:rsidR="008617FF" w:rsidRDefault="00000000">
      <w:pPr>
        <w:pStyle w:val="TOC2"/>
        <w:tabs>
          <w:tab w:val="right" w:leader="dot" w:pos="9014"/>
        </w:tabs>
      </w:pPr>
      <w:hyperlink w:anchor="_Toc24903" w:history="1">
        <w:r>
          <w:rPr>
            <w:rFonts w:hint="eastAsia"/>
          </w:rPr>
          <w:t xml:space="preserve">3. </w:t>
        </w:r>
        <w:r>
          <w:rPr>
            <w:rFonts w:hint="eastAsia"/>
          </w:rPr>
          <w:t>投标人资格要求</w:t>
        </w:r>
        <w:r>
          <w:tab/>
        </w:r>
        <w:r>
          <w:fldChar w:fldCharType="begin"/>
        </w:r>
        <w:r>
          <w:instrText xml:space="preserve"> PAGEREF _Toc24903 \h </w:instrText>
        </w:r>
        <w:r>
          <w:fldChar w:fldCharType="separate"/>
        </w:r>
        <w:r>
          <w:t>2</w:t>
        </w:r>
        <w:r>
          <w:fldChar w:fldCharType="end"/>
        </w:r>
      </w:hyperlink>
    </w:p>
    <w:p w14:paraId="6DE5FDFE" w14:textId="77777777" w:rsidR="008617FF" w:rsidRDefault="00000000">
      <w:pPr>
        <w:pStyle w:val="TOC2"/>
        <w:tabs>
          <w:tab w:val="right" w:leader="dot" w:pos="9014"/>
        </w:tabs>
      </w:pPr>
      <w:hyperlink w:anchor="_Toc22944" w:history="1">
        <w:r>
          <w:rPr>
            <w:rFonts w:hint="eastAsia"/>
          </w:rPr>
          <w:t xml:space="preserve">4. </w:t>
        </w:r>
        <w:r>
          <w:rPr>
            <w:rFonts w:hint="eastAsia"/>
          </w:rPr>
          <w:t>招标文件的获取</w:t>
        </w:r>
        <w:r>
          <w:tab/>
        </w:r>
        <w:r>
          <w:fldChar w:fldCharType="begin"/>
        </w:r>
        <w:r>
          <w:instrText xml:space="preserve"> PAGEREF _Toc22944 \h </w:instrText>
        </w:r>
        <w:r>
          <w:fldChar w:fldCharType="separate"/>
        </w:r>
        <w:r>
          <w:t>3</w:t>
        </w:r>
        <w:r>
          <w:fldChar w:fldCharType="end"/>
        </w:r>
      </w:hyperlink>
    </w:p>
    <w:p w14:paraId="2B4DF7FB" w14:textId="77777777" w:rsidR="008617FF" w:rsidRDefault="00000000">
      <w:pPr>
        <w:pStyle w:val="TOC2"/>
        <w:tabs>
          <w:tab w:val="right" w:leader="dot" w:pos="9014"/>
        </w:tabs>
      </w:pPr>
      <w:hyperlink w:anchor="_Toc30709" w:history="1">
        <w:r>
          <w:rPr>
            <w:rFonts w:hint="eastAsia"/>
          </w:rPr>
          <w:t xml:space="preserve">5. </w:t>
        </w:r>
        <w:r>
          <w:rPr>
            <w:rFonts w:hint="eastAsia"/>
          </w:rPr>
          <w:t>公告发布日期、递交投标文件时间与开标时间</w:t>
        </w:r>
        <w:r>
          <w:tab/>
        </w:r>
        <w:r>
          <w:fldChar w:fldCharType="begin"/>
        </w:r>
        <w:r>
          <w:instrText xml:space="preserve"> PAGEREF _Toc30709 \h </w:instrText>
        </w:r>
        <w:r>
          <w:fldChar w:fldCharType="separate"/>
        </w:r>
        <w:r>
          <w:t>4</w:t>
        </w:r>
        <w:r>
          <w:fldChar w:fldCharType="end"/>
        </w:r>
      </w:hyperlink>
    </w:p>
    <w:p w14:paraId="692F11A7" w14:textId="77777777" w:rsidR="008617FF" w:rsidRDefault="00000000">
      <w:pPr>
        <w:pStyle w:val="TOC2"/>
        <w:tabs>
          <w:tab w:val="right" w:leader="dot" w:pos="9014"/>
        </w:tabs>
      </w:pPr>
      <w:hyperlink w:anchor="_Toc26893" w:history="1">
        <w:r>
          <w:rPr>
            <w:rFonts w:hint="eastAsia"/>
          </w:rPr>
          <w:t>6.</w:t>
        </w:r>
        <w:r>
          <w:rPr>
            <w:rFonts w:hint="eastAsia"/>
          </w:rPr>
          <w:t>投标相关事宜</w:t>
        </w:r>
        <w:r>
          <w:tab/>
        </w:r>
        <w:r>
          <w:fldChar w:fldCharType="begin"/>
        </w:r>
        <w:r>
          <w:instrText xml:space="preserve"> PAGEREF _Toc26893 \h </w:instrText>
        </w:r>
        <w:r>
          <w:fldChar w:fldCharType="separate"/>
        </w:r>
        <w:r>
          <w:t>4</w:t>
        </w:r>
        <w:r>
          <w:fldChar w:fldCharType="end"/>
        </w:r>
      </w:hyperlink>
    </w:p>
    <w:p w14:paraId="4DC519B8" w14:textId="77777777" w:rsidR="008617FF" w:rsidRDefault="00000000">
      <w:pPr>
        <w:pStyle w:val="TOC2"/>
        <w:tabs>
          <w:tab w:val="right" w:leader="dot" w:pos="9014"/>
        </w:tabs>
      </w:pPr>
      <w:hyperlink w:anchor="_Toc21152" w:history="1">
        <w:r>
          <w:rPr>
            <w:rFonts w:hint="eastAsia"/>
          </w:rPr>
          <w:t>7.</w:t>
        </w:r>
        <w:r>
          <w:rPr>
            <w:rFonts w:hint="eastAsia"/>
          </w:rPr>
          <w:t>资格审查方式评标办法</w:t>
        </w:r>
        <w:r>
          <w:tab/>
        </w:r>
        <w:r>
          <w:fldChar w:fldCharType="begin"/>
        </w:r>
        <w:r>
          <w:instrText xml:space="preserve"> PAGEREF _Toc21152 \h </w:instrText>
        </w:r>
        <w:r>
          <w:fldChar w:fldCharType="separate"/>
        </w:r>
        <w:r>
          <w:t>4</w:t>
        </w:r>
        <w:r>
          <w:fldChar w:fldCharType="end"/>
        </w:r>
      </w:hyperlink>
    </w:p>
    <w:p w14:paraId="1D7890D2" w14:textId="77777777" w:rsidR="008617FF" w:rsidRDefault="00000000">
      <w:pPr>
        <w:pStyle w:val="TOC2"/>
        <w:tabs>
          <w:tab w:val="right" w:leader="dot" w:pos="9014"/>
        </w:tabs>
      </w:pPr>
      <w:hyperlink w:anchor="_Toc25611" w:history="1">
        <w:r>
          <w:rPr>
            <w:rFonts w:hint="eastAsia"/>
          </w:rPr>
          <w:t xml:space="preserve">8. </w:t>
        </w:r>
        <w:r>
          <w:rPr>
            <w:rFonts w:hint="eastAsia"/>
          </w:rPr>
          <w:t>发布公告的媒介</w:t>
        </w:r>
        <w:r>
          <w:tab/>
        </w:r>
        <w:r>
          <w:fldChar w:fldCharType="begin"/>
        </w:r>
        <w:r>
          <w:instrText xml:space="preserve"> PAGEREF _Toc25611 \h </w:instrText>
        </w:r>
        <w:r>
          <w:fldChar w:fldCharType="separate"/>
        </w:r>
        <w:r>
          <w:t>4</w:t>
        </w:r>
        <w:r>
          <w:fldChar w:fldCharType="end"/>
        </w:r>
      </w:hyperlink>
    </w:p>
    <w:p w14:paraId="35588E20" w14:textId="77777777" w:rsidR="008617FF" w:rsidRDefault="00000000">
      <w:pPr>
        <w:pStyle w:val="TOC2"/>
        <w:tabs>
          <w:tab w:val="right" w:leader="dot" w:pos="9014"/>
        </w:tabs>
      </w:pPr>
      <w:hyperlink w:anchor="_Toc25803" w:history="1">
        <w:r>
          <w:rPr>
            <w:rFonts w:hint="eastAsia"/>
          </w:rPr>
          <w:t xml:space="preserve">9. </w:t>
        </w:r>
        <w:r>
          <w:rPr>
            <w:rFonts w:hint="eastAsia"/>
          </w:rPr>
          <w:t>异议方式</w:t>
        </w:r>
        <w:r>
          <w:tab/>
        </w:r>
        <w:r>
          <w:fldChar w:fldCharType="begin"/>
        </w:r>
        <w:r>
          <w:instrText xml:space="preserve"> PAGEREF _Toc25803 \h </w:instrText>
        </w:r>
        <w:r>
          <w:fldChar w:fldCharType="separate"/>
        </w:r>
        <w:r>
          <w:t>5</w:t>
        </w:r>
        <w:r>
          <w:fldChar w:fldCharType="end"/>
        </w:r>
      </w:hyperlink>
    </w:p>
    <w:p w14:paraId="21512031" w14:textId="77777777" w:rsidR="008617FF" w:rsidRDefault="00000000">
      <w:pPr>
        <w:pStyle w:val="TOC2"/>
        <w:tabs>
          <w:tab w:val="right" w:leader="dot" w:pos="9014"/>
        </w:tabs>
      </w:pPr>
      <w:hyperlink w:anchor="_Toc5943" w:history="1">
        <w:r>
          <w:rPr>
            <w:rFonts w:hint="eastAsia"/>
          </w:rPr>
          <w:t>10.</w:t>
        </w:r>
        <w:r>
          <w:rPr>
            <w:rFonts w:hint="eastAsia"/>
          </w:rPr>
          <w:t>联系方式</w:t>
        </w:r>
        <w:r>
          <w:tab/>
        </w:r>
        <w:r>
          <w:fldChar w:fldCharType="begin"/>
        </w:r>
        <w:r>
          <w:instrText xml:space="preserve"> PAGEREF _Toc5943 \h </w:instrText>
        </w:r>
        <w:r>
          <w:fldChar w:fldCharType="separate"/>
        </w:r>
        <w:r>
          <w:t>5</w:t>
        </w:r>
        <w:r>
          <w:fldChar w:fldCharType="end"/>
        </w:r>
      </w:hyperlink>
    </w:p>
    <w:p w14:paraId="404CC4FA" w14:textId="77777777" w:rsidR="008617FF" w:rsidRDefault="00000000">
      <w:pPr>
        <w:pStyle w:val="TOC1"/>
        <w:tabs>
          <w:tab w:val="right" w:leader="dot" w:pos="9014"/>
        </w:tabs>
      </w:pPr>
      <w:hyperlink w:anchor="_Toc9948" w:history="1">
        <w:r>
          <w:rPr>
            <w:rFonts w:hint="eastAsia"/>
          </w:rPr>
          <w:t>第二章</w:t>
        </w:r>
        <w:r>
          <w:rPr>
            <w:rFonts w:hint="eastAsia"/>
          </w:rPr>
          <w:t xml:space="preserve"> </w:t>
        </w:r>
        <w:r>
          <w:rPr>
            <w:rFonts w:hint="eastAsia"/>
          </w:rPr>
          <w:t>投标人须知</w:t>
        </w:r>
        <w:r>
          <w:tab/>
        </w:r>
        <w:r>
          <w:fldChar w:fldCharType="begin"/>
        </w:r>
        <w:r>
          <w:instrText xml:space="preserve"> PAGEREF _Toc9948 \h </w:instrText>
        </w:r>
        <w:r>
          <w:fldChar w:fldCharType="separate"/>
        </w:r>
        <w:r>
          <w:t>7</w:t>
        </w:r>
        <w:r>
          <w:fldChar w:fldCharType="end"/>
        </w:r>
      </w:hyperlink>
    </w:p>
    <w:p w14:paraId="5C2D881B" w14:textId="77777777" w:rsidR="008617FF" w:rsidRDefault="00000000">
      <w:pPr>
        <w:pStyle w:val="TOC2"/>
        <w:tabs>
          <w:tab w:val="right" w:leader="dot" w:pos="9014"/>
        </w:tabs>
      </w:pPr>
      <w:hyperlink w:anchor="_Toc29791" w:history="1">
        <w:r>
          <w:rPr>
            <w:rFonts w:hint="eastAsia"/>
          </w:rPr>
          <w:t>投标人须知修改表</w:t>
        </w:r>
        <w:r>
          <w:tab/>
        </w:r>
        <w:r>
          <w:fldChar w:fldCharType="begin"/>
        </w:r>
        <w:r>
          <w:instrText xml:space="preserve"> PAGEREF _Toc29791 \h </w:instrText>
        </w:r>
        <w:r>
          <w:fldChar w:fldCharType="separate"/>
        </w:r>
        <w:r>
          <w:t>7</w:t>
        </w:r>
        <w:r>
          <w:fldChar w:fldCharType="end"/>
        </w:r>
      </w:hyperlink>
    </w:p>
    <w:p w14:paraId="59CB531E" w14:textId="77777777" w:rsidR="008617FF" w:rsidRDefault="00000000">
      <w:pPr>
        <w:pStyle w:val="TOC2"/>
        <w:tabs>
          <w:tab w:val="right" w:leader="dot" w:pos="9014"/>
        </w:tabs>
      </w:pPr>
      <w:hyperlink w:anchor="_Toc756" w:history="1">
        <w:r>
          <w:rPr>
            <w:rFonts w:hint="eastAsia"/>
          </w:rPr>
          <w:t>投标人须知前附表</w:t>
        </w:r>
        <w:r>
          <w:tab/>
        </w:r>
        <w:r>
          <w:fldChar w:fldCharType="begin"/>
        </w:r>
        <w:r>
          <w:instrText xml:space="preserve"> PAGEREF _Toc756 \h </w:instrText>
        </w:r>
        <w:r>
          <w:fldChar w:fldCharType="separate"/>
        </w:r>
        <w:r>
          <w:t>8</w:t>
        </w:r>
        <w:r>
          <w:fldChar w:fldCharType="end"/>
        </w:r>
      </w:hyperlink>
    </w:p>
    <w:p w14:paraId="68408189" w14:textId="77777777" w:rsidR="008617FF" w:rsidRDefault="00000000">
      <w:pPr>
        <w:pStyle w:val="TOC2"/>
        <w:tabs>
          <w:tab w:val="right" w:leader="dot" w:pos="9014"/>
        </w:tabs>
      </w:pPr>
      <w:hyperlink w:anchor="_Toc27786" w:history="1">
        <w:r>
          <w:rPr>
            <w:rFonts w:hint="eastAsia"/>
          </w:rPr>
          <w:t>投标人须知通用条款部分</w:t>
        </w:r>
        <w:r>
          <w:tab/>
        </w:r>
        <w:r>
          <w:fldChar w:fldCharType="begin"/>
        </w:r>
        <w:r>
          <w:instrText xml:space="preserve"> PAGEREF _Toc27786 \h </w:instrText>
        </w:r>
        <w:r>
          <w:fldChar w:fldCharType="separate"/>
        </w:r>
        <w:r>
          <w:t>15</w:t>
        </w:r>
        <w:r>
          <w:fldChar w:fldCharType="end"/>
        </w:r>
      </w:hyperlink>
    </w:p>
    <w:p w14:paraId="0DB6443B" w14:textId="77777777" w:rsidR="008617FF" w:rsidRDefault="00000000">
      <w:pPr>
        <w:pStyle w:val="TOC2"/>
        <w:tabs>
          <w:tab w:val="right" w:leader="dot" w:pos="9014"/>
        </w:tabs>
      </w:pPr>
      <w:hyperlink w:anchor="_Toc16318" w:history="1">
        <w:r>
          <w:rPr>
            <w:rFonts w:hint="eastAsia"/>
          </w:rPr>
          <w:t xml:space="preserve">1. </w:t>
        </w:r>
        <w:r>
          <w:rPr>
            <w:rFonts w:hint="eastAsia"/>
          </w:rPr>
          <w:t>总则</w:t>
        </w:r>
        <w:r>
          <w:tab/>
        </w:r>
        <w:r>
          <w:fldChar w:fldCharType="begin"/>
        </w:r>
        <w:r>
          <w:instrText xml:space="preserve"> PAGEREF _Toc16318 \h </w:instrText>
        </w:r>
        <w:r>
          <w:fldChar w:fldCharType="separate"/>
        </w:r>
        <w:r>
          <w:t>15</w:t>
        </w:r>
        <w:r>
          <w:fldChar w:fldCharType="end"/>
        </w:r>
      </w:hyperlink>
    </w:p>
    <w:p w14:paraId="24644EA5" w14:textId="77777777" w:rsidR="008617FF" w:rsidRDefault="00000000">
      <w:pPr>
        <w:pStyle w:val="TOC2"/>
        <w:tabs>
          <w:tab w:val="right" w:leader="dot" w:pos="9014"/>
        </w:tabs>
      </w:pPr>
      <w:hyperlink w:anchor="_Toc26223" w:history="1">
        <w:r>
          <w:rPr>
            <w:rFonts w:hint="eastAsia"/>
          </w:rPr>
          <w:t xml:space="preserve">2. </w:t>
        </w:r>
        <w:r>
          <w:rPr>
            <w:rFonts w:hint="eastAsia"/>
          </w:rPr>
          <w:t>招标文件</w:t>
        </w:r>
        <w:r>
          <w:tab/>
        </w:r>
        <w:r>
          <w:fldChar w:fldCharType="begin"/>
        </w:r>
        <w:r>
          <w:instrText xml:space="preserve"> PAGEREF _Toc26223 \h </w:instrText>
        </w:r>
        <w:r>
          <w:fldChar w:fldCharType="separate"/>
        </w:r>
        <w:r>
          <w:t>17</w:t>
        </w:r>
        <w:r>
          <w:fldChar w:fldCharType="end"/>
        </w:r>
      </w:hyperlink>
    </w:p>
    <w:p w14:paraId="3729E729" w14:textId="77777777" w:rsidR="008617FF" w:rsidRDefault="00000000">
      <w:pPr>
        <w:pStyle w:val="TOC2"/>
        <w:tabs>
          <w:tab w:val="right" w:leader="dot" w:pos="9014"/>
        </w:tabs>
      </w:pPr>
      <w:hyperlink w:anchor="_Toc24805" w:history="1">
        <w:r>
          <w:rPr>
            <w:rFonts w:hint="eastAsia"/>
          </w:rPr>
          <w:t xml:space="preserve">3. </w:t>
        </w:r>
        <w:r>
          <w:rPr>
            <w:rFonts w:hint="eastAsia"/>
          </w:rPr>
          <w:t>投标文件</w:t>
        </w:r>
        <w:r>
          <w:tab/>
        </w:r>
        <w:r>
          <w:fldChar w:fldCharType="begin"/>
        </w:r>
        <w:r>
          <w:instrText xml:space="preserve"> PAGEREF _Toc24805 \h </w:instrText>
        </w:r>
        <w:r>
          <w:fldChar w:fldCharType="separate"/>
        </w:r>
        <w:r>
          <w:t>18</w:t>
        </w:r>
        <w:r>
          <w:fldChar w:fldCharType="end"/>
        </w:r>
      </w:hyperlink>
    </w:p>
    <w:p w14:paraId="5D95D3DA" w14:textId="77777777" w:rsidR="008617FF" w:rsidRDefault="00000000">
      <w:pPr>
        <w:pStyle w:val="TOC2"/>
        <w:tabs>
          <w:tab w:val="right" w:leader="dot" w:pos="9014"/>
        </w:tabs>
      </w:pPr>
      <w:hyperlink w:anchor="_Toc30616" w:history="1">
        <w:r>
          <w:rPr>
            <w:rFonts w:hint="eastAsia"/>
          </w:rPr>
          <w:t xml:space="preserve">4. </w:t>
        </w:r>
        <w:r>
          <w:rPr>
            <w:rFonts w:hint="eastAsia"/>
          </w:rPr>
          <w:t>投标</w:t>
        </w:r>
        <w:r>
          <w:tab/>
        </w:r>
        <w:r>
          <w:fldChar w:fldCharType="begin"/>
        </w:r>
        <w:r>
          <w:instrText xml:space="preserve"> PAGEREF _Toc30616 \h </w:instrText>
        </w:r>
        <w:r>
          <w:fldChar w:fldCharType="separate"/>
        </w:r>
        <w:r>
          <w:t>21</w:t>
        </w:r>
        <w:r>
          <w:fldChar w:fldCharType="end"/>
        </w:r>
      </w:hyperlink>
    </w:p>
    <w:p w14:paraId="57ED48BB" w14:textId="77777777" w:rsidR="008617FF" w:rsidRDefault="00000000">
      <w:pPr>
        <w:pStyle w:val="TOC2"/>
        <w:tabs>
          <w:tab w:val="right" w:leader="dot" w:pos="9014"/>
        </w:tabs>
      </w:pPr>
      <w:hyperlink w:anchor="_Toc17302" w:history="1">
        <w:r>
          <w:rPr>
            <w:rFonts w:hint="eastAsia"/>
          </w:rPr>
          <w:t xml:space="preserve">5. </w:t>
        </w:r>
        <w:r>
          <w:rPr>
            <w:rFonts w:hint="eastAsia"/>
          </w:rPr>
          <w:t>开标</w:t>
        </w:r>
        <w:r>
          <w:tab/>
        </w:r>
        <w:r>
          <w:fldChar w:fldCharType="begin"/>
        </w:r>
        <w:r>
          <w:instrText xml:space="preserve"> PAGEREF _Toc17302 \h </w:instrText>
        </w:r>
        <w:r>
          <w:fldChar w:fldCharType="separate"/>
        </w:r>
        <w:r>
          <w:t>21</w:t>
        </w:r>
        <w:r>
          <w:fldChar w:fldCharType="end"/>
        </w:r>
      </w:hyperlink>
    </w:p>
    <w:p w14:paraId="450C1569" w14:textId="77777777" w:rsidR="008617FF" w:rsidRDefault="00000000">
      <w:pPr>
        <w:pStyle w:val="TOC2"/>
        <w:tabs>
          <w:tab w:val="right" w:leader="dot" w:pos="9014"/>
        </w:tabs>
      </w:pPr>
      <w:hyperlink w:anchor="_Toc16471" w:history="1">
        <w:r>
          <w:rPr>
            <w:rFonts w:hint="eastAsia"/>
          </w:rPr>
          <w:t xml:space="preserve">6. </w:t>
        </w:r>
        <w:r>
          <w:rPr>
            <w:rFonts w:hint="eastAsia"/>
          </w:rPr>
          <w:t>评标</w:t>
        </w:r>
        <w:r>
          <w:tab/>
        </w:r>
        <w:r>
          <w:fldChar w:fldCharType="begin"/>
        </w:r>
        <w:r>
          <w:instrText xml:space="preserve"> PAGEREF _Toc16471 \h </w:instrText>
        </w:r>
        <w:r>
          <w:fldChar w:fldCharType="separate"/>
        </w:r>
        <w:r>
          <w:t>23</w:t>
        </w:r>
        <w:r>
          <w:fldChar w:fldCharType="end"/>
        </w:r>
      </w:hyperlink>
    </w:p>
    <w:p w14:paraId="7B9E3110" w14:textId="77777777" w:rsidR="008617FF" w:rsidRDefault="00000000">
      <w:pPr>
        <w:pStyle w:val="TOC2"/>
        <w:tabs>
          <w:tab w:val="right" w:leader="dot" w:pos="9014"/>
        </w:tabs>
      </w:pPr>
      <w:hyperlink w:anchor="_Toc21570" w:history="1">
        <w:r>
          <w:rPr>
            <w:rFonts w:hint="eastAsia"/>
          </w:rPr>
          <w:t xml:space="preserve">7. </w:t>
        </w:r>
        <w:r>
          <w:rPr>
            <w:rFonts w:hint="eastAsia"/>
          </w:rPr>
          <w:t>合同授予</w:t>
        </w:r>
        <w:r>
          <w:tab/>
        </w:r>
        <w:r>
          <w:fldChar w:fldCharType="begin"/>
        </w:r>
        <w:r>
          <w:instrText xml:space="preserve"> PAGEREF _Toc21570 \h </w:instrText>
        </w:r>
        <w:r>
          <w:fldChar w:fldCharType="separate"/>
        </w:r>
        <w:r>
          <w:t>24</w:t>
        </w:r>
        <w:r>
          <w:fldChar w:fldCharType="end"/>
        </w:r>
      </w:hyperlink>
    </w:p>
    <w:p w14:paraId="7ECD1D6F" w14:textId="77777777" w:rsidR="008617FF" w:rsidRDefault="00000000">
      <w:pPr>
        <w:pStyle w:val="TOC2"/>
        <w:tabs>
          <w:tab w:val="right" w:leader="dot" w:pos="9014"/>
        </w:tabs>
      </w:pPr>
      <w:hyperlink w:anchor="_Toc28307" w:history="1">
        <w:r>
          <w:rPr>
            <w:rFonts w:hint="eastAsia"/>
          </w:rPr>
          <w:t xml:space="preserve">8. </w:t>
        </w:r>
        <w:r>
          <w:rPr>
            <w:rFonts w:hint="eastAsia"/>
          </w:rPr>
          <w:t>重新招标、不再招标和终止招标</w:t>
        </w:r>
        <w:r>
          <w:tab/>
        </w:r>
        <w:r>
          <w:fldChar w:fldCharType="begin"/>
        </w:r>
        <w:r>
          <w:instrText xml:space="preserve"> PAGEREF _Toc28307 \h </w:instrText>
        </w:r>
        <w:r>
          <w:fldChar w:fldCharType="separate"/>
        </w:r>
        <w:r>
          <w:t>25</w:t>
        </w:r>
        <w:r>
          <w:fldChar w:fldCharType="end"/>
        </w:r>
      </w:hyperlink>
    </w:p>
    <w:p w14:paraId="1DEF1773" w14:textId="77777777" w:rsidR="008617FF" w:rsidRDefault="00000000">
      <w:pPr>
        <w:pStyle w:val="TOC2"/>
        <w:tabs>
          <w:tab w:val="right" w:leader="dot" w:pos="9014"/>
        </w:tabs>
      </w:pPr>
      <w:hyperlink w:anchor="_Toc10209" w:history="1">
        <w:r>
          <w:rPr>
            <w:rFonts w:hint="eastAsia"/>
          </w:rPr>
          <w:t xml:space="preserve">9. </w:t>
        </w:r>
        <w:r>
          <w:rPr>
            <w:rFonts w:hint="eastAsia"/>
          </w:rPr>
          <w:t>纪律和监督</w:t>
        </w:r>
        <w:r>
          <w:tab/>
        </w:r>
        <w:r>
          <w:fldChar w:fldCharType="begin"/>
        </w:r>
        <w:r>
          <w:instrText xml:space="preserve"> PAGEREF _Toc10209 \h </w:instrText>
        </w:r>
        <w:r>
          <w:fldChar w:fldCharType="separate"/>
        </w:r>
        <w:r>
          <w:t>25</w:t>
        </w:r>
        <w:r>
          <w:fldChar w:fldCharType="end"/>
        </w:r>
      </w:hyperlink>
    </w:p>
    <w:p w14:paraId="78634E72" w14:textId="77777777" w:rsidR="008617FF" w:rsidRDefault="00000000">
      <w:pPr>
        <w:pStyle w:val="TOC2"/>
        <w:tabs>
          <w:tab w:val="right" w:leader="dot" w:pos="9014"/>
        </w:tabs>
      </w:pPr>
      <w:hyperlink w:anchor="_Toc15861" w:history="1">
        <w:r>
          <w:rPr>
            <w:rFonts w:hint="eastAsia"/>
          </w:rPr>
          <w:t xml:space="preserve">10. </w:t>
        </w:r>
        <w:r>
          <w:rPr>
            <w:rFonts w:hint="eastAsia"/>
          </w:rPr>
          <w:t>需要补充的其他内容</w:t>
        </w:r>
        <w:r>
          <w:tab/>
        </w:r>
        <w:r>
          <w:fldChar w:fldCharType="begin"/>
        </w:r>
        <w:r>
          <w:instrText xml:space="preserve"> PAGEREF _Toc15861 \h </w:instrText>
        </w:r>
        <w:r>
          <w:fldChar w:fldCharType="separate"/>
        </w:r>
        <w:r>
          <w:t>26</w:t>
        </w:r>
        <w:r>
          <w:fldChar w:fldCharType="end"/>
        </w:r>
      </w:hyperlink>
    </w:p>
    <w:p w14:paraId="14C56A0C" w14:textId="77777777" w:rsidR="008617FF" w:rsidRDefault="00000000">
      <w:pPr>
        <w:pStyle w:val="TOC1"/>
        <w:tabs>
          <w:tab w:val="right" w:leader="dot" w:pos="9014"/>
        </w:tabs>
      </w:pPr>
      <w:hyperlink w:anchor="_Toc26007" w:history="1">
        <w:r>
          <w:rPr>
            <w:rFonts w:hint="eastAsia"/>
          </w:rPr>
          <w:t>第三章</w:t>
        </w:r>
        <w:r>
          <w:rPr>
            <w:rFonts w:hint="eastAsia"/>
          </w:rPr>
          <w:t xml:space="preserve"> </w:t>
        </w:r>
        <w:r>
          <w:rPr>
            <w:rFonts w:hint="eastAsia"/>
          </w:rPr>
          <w:t>评标办法（综合评分法）</w:t>
        </w:r>
        <w:r>
          <w:tab/>
        </w:r>
        <w:r>
          <w:fldChar w:fldCharType="begin"/>
        </w:r>
        <w:r>
          <w:instrText xml:space="preserve"> PAGEREF _Toc26007 \h </w:instrText>
        </w:r>
        <w:r>
          <w:fldChar w:fldCharType="separate"/>
        </w:r>
        <w:r>
          <w:t>41</w:t>
        </w:r>
        <w:r>
          <w:fldChar w:fldCharType="end"/>
        </w:r>
      </w:hyperlink>
    </w:p>
    <w:p w14:paraId="748200EF" w14:textId="77777777" w:rsidR="008617FF" w:rsidRDefault="00000000">
      <w:pPr>
        <w:pStyle w:val="TOC2"/>
        <w:tabs>
          <w:tab w:val="right" w:leader="dot" w:pos="9014"/>
        </w:tabs>
      </w:pPr>
      <w:hyperlink w:anchor="_Toc27838" w:history="1">
        <w:r>
          <w:rPr>
            <w:rFonts w:hint="eastAsia"/>
          </w:rPr>
          <w:t>评标办法修改表</w:t>
        </w:r>
        <w:r>
          <w:tab/>
        </w:r>
        <w:r>
          <w:fldChar w:fldCharType="begin"/>
        </w:r>
        <w:r>
          <w:instrText xml:space="preserve"> PAGEREF _Toc27838 \h </w:instrText>
        </w:r>
        <w:r>
          <w:fldChar w:fldCharType="separate"/>
        </w:r>
        <w:r>
          <w:t>41</w:t>
        </w:r>
        <w:r>
          <w:fldChar w:fldCharType="end"/>
        </w:r>
      </w:hyperlink>
    </w:p>
    <w:p w14:paraId="3A6AC1F7" w14:textId="77777777" w:rsidR="008617FF" w:rsidRDefault="00000000">
      <w:pPr>
        <w:pStyle w:val="TOC2"/>
        <w:tabs>
          <w:tab w:val="right" w:leader="dot" w:pos="9014"/>
        </w:tabs>
      </w:pPr>
      <w:hyperlink w:anchor="_Toc21456" w:history="1">
        <w:r>
          <w:rPr>
            <w:rFonts w:hint="eastAsia"/>
          </w:rPr>
          <w:t>评标办法前附表</w:t>
        </w:r>
        <w:r>
          <w:tab/>
        </w:r>
        <w:r>
          <w:fldChar w:fldCharType="begin"/>
        </w:r>
        <w:r>
          <w:instrText xml:space="preserve"> PAGEREF _Toc21456 \h </w:instrText>
        </w:r>
        <w:r>
          <w:fldChar w:fldCharType="separate"/>
        </w:r>
        <w:r>
          <w:t>42</w:t>
        </w:r>
        <w:r>
          <w:fldChar w:fldCharType="end"/>
        </w:r>
      </w:hyperlink>
    </w:p>
    <w:p w14:paraId="2CA0055C" w14:textId="77777777" w:rsidR="008617FF" w:rsidRDefault="00000000">
      <w:pPr>
        <w:pStyle w:val="TOC2"/>
        <w:tabs>
          <w:tab w:val="right" w:leader="dot" w:pos="9014"/>
        </w:tabs>
      </w:pPr>
      <w:hyperlink w:anchor="_Toc1270" w:history="1">
        <w:r>
          <w:rPr>
            <w:rFonts w:hint="eastAsia"/>
          </w:rPr>
          <w:t xml:space="preserve">1. </w:t>
        </w:r>
        <w:r>
          <w:rPr>
            <w:rFonts w:hint="eastAsia"/>
          </w:rPr>
          <w:t>评标方法</w:t>
        </w:r>
        <w:r>
          <w:tab/>
        </w:r>
        <w:r>
          <w:fldChar w:fldCharType="begin"/>
        </w:r>
        <w:r>
          <w:instrText xml:space="preserve"> PAGEREF _Toc1270 \h </w:instrText>
        </w:r>
        <w:r>
          <w:fldChar w:fldCharType="separate"/>
        </w:r>
        <w:r>
          <w:t>48</w:t>
        </w:r>
        <w:r>
          <w:fldChar w:fldCharType="end"/>
        </w:r>
      </w:hyperlink>
    </w:p>
    <w:p w14:paraId="11FA7217" w14:textId="77777777" w:rsidR="008617FF" w:rsidRDefault="00000000">
      <w:pPr>
        <w:pStyle w:val="TOC2"/>
        <w:tabs>
          <w:tab w:val="right" w:leader="dot" w:pos="9014"/>
        </w:tabs>
      </w:pPr>
      <w:hyperlink w:anchor="_Toc2513" w:history="1">
        <w:r>
          <w:rPr>
            <w:rFonts w:hint="eastAsia"/>
          </w:rPr>
          <w:t xml:space="preserve">2. </w:t>
        </w:r>
        <w:r>
          <w:rPr>
            <w:rFonts w:hint="eastAsia"/>
          </w:rPr>
          <w:t>评审标准</w:t>
        </w:r>
        <w:r>
          <w:tab/>
        </w:r>
        <w:r>
          <w:fldChar w:fldCharType="begin"/>
        </w:r>
        <w:r>
          <w:instrText xml:space="preserve"> PAGEREF _Toc2513 \h </w:instrText>
        </w:r>
        <w:r>
          <w:fldChar w:fldCharType="separate"/>
        </w:r>
        <w:r>
          <w:t>48</w:t>
        </w:r>
        <w:r>
          <w:fldChar w:fldCharType="end"/>
        </w:r>
      </w:hyperlink>
    </w:p>
    <w:p w14:paraId="4FF7A3C3" w14:textId="77777777" w:rsidR="008617FF" w:rsidRDefault="00000000">
      <w:pPr>
        <w:pStyle w:val="TOC2"/>
        <w:tabs>
          <w:tab w:val="right" w:leader="dot" w:pos="9014"/>
        </w:tabs>
      </w:pPr>
      <w:hyperlink w:anchor="_Toc18799" w:history="1">
        <w:r>
          <w:rPr>
            <w:rFonts w:hint="eastAsia"/>
          </w:rPr>
          <w:t xml:space="preserve">3. </w:t>
        </w:r>
        <w:r>
          <w:rPr>
            <w:rFonts w:hint="eastAsia"/>
          </w:rPr>
          <w:t>评标程序</w:t>
        </w:r>
        <w:r>
          <w:tab/>
        </w:r>
        <w:r>
          <w:fldChar w:fldCharType="begin"/>
        </w:r>
        <w:r>
          <w:instrText xml:space="preserve"> PAGEREF _Toc18799 \h </w:instrText>
        </w:r>
        <w:r>
          <w:fldChar w:fldCharType="separate"/>
        </w:r>
        <w:r>
          <w:t>49</w:t>
        </w:r>
        <w:r>
          <w:fldChar w:fldCharType="end"/>
        </w:r>
      </w:hyperlink>
    </w:p>
    <w:p w14:paraId="6A524DA6" w14:textId="77777777" w:rsidR="008617FF" w:rsidRDefault="00000000">
      <w:pPr>
        <w:pStyle w:val="TOC1"/>
        <w:tabs>
          <w:tab w:val="right" w:leader="dot" w:pos="9014"/>
        </w:tabs>
      </w:pPr>
      <w:hyperlink w:anchor="_Toc18905" w:history="1">
        <w:r>
          <w:rPr>
            <w:rFonts w:ascii="黑体" w:eastAsia="黑体" w:hAnsi="黑体" w:hint="eastAsia"/>
          </w:rPr>
          <w:t>第四章 合同条款及格式</w:t>
        </w:r>
        <w:r>
          <w:tab/>
        </w:r>
        <w:r>
          <w:fldChar w:fldCharType="begin"/>
        </w:r>
        <w:r>
          <w:instrText xml:space="preserve"> PAGEREF _Toc18905 \h </w:instrText>
        </w:r>
        <w:r>
          <w:fldChar w:fldCharType="separate"/>
        </w:r>
        <w:r>
          <w:t>53</w:t>
        </w:r>
        <w:r>
          <w:fldChar w:fldCharType="end"/>
        </w:r>
      </w:hyperlink>
    </w:p>
    <w:p w14:paraId="7279C307" w14:textId="77777777" w:rsidR="008617FF" w:rsidRDefault="00000000">
      <w:pPr>
        <w:pStyle w:val="TOC2"/>
        <w:tabs>
          <w:tab w:val="right" w:leader="dot" w:pos="9014"/>
        </w:tabs>
      </w:pPr>
      <w:hyperlink w:anchor="_Toc1530" w:history="1">
        <w:r>
          <w:rPr>
            <w:rFonts w:hint="eastAsia"/>
          </w:rPr>
          <w:t>第一部分</w:t>
        </w:r>
        <w:r>
          <w:rPr>
            <w:rFonts w:hint="eastAsia"/>
          </w:rPr>
          <w:t xml:space="preserve"> </w:t>
        </w:r>
        <w:r>
          <w:rPr>
            <w:rFonts w:hint="eastAsia"/>
          </w:rPr>
          <w:t>合同协议书</w:t>
        </w:r>
        <w:r>
          <w:tab/>
        </w:r>
        <w:r>
          <w:fldChar w:fldCharType="begin"/>
        </w:r>
        <w:r>
          <w:instrText xml:space="preserve"> PAGEREF _Toc1530 \h </w:instrText>
        </w:r>
        <w:r>
          <w:fldChar w:fldCharType="separate"/>
        </w:r>
        <w:r>
          <w:t>53</w:t>
        </w:r>
        <w:r>
          <w:fldChar w:fldCharType="end"/>
        </w:r>
      </w:hyperlink>
    </w:p>
    <w:p w14:paraId="443BC8B2" w14:textId="77777777" w:rsidR="008617FF" w:rsidRDefault="00000000">
      <w:pPr>
        <w:pStyle w:val="TOC2"/>
        <w:tabs>
          <w:tab w:val="right" w:leader="dot" w:pos="9014"/>
        </w:tabs>
      </w:pPr>
      <w:hyperlink w:anchor="_Toc26598" w:history="1">
        <w:r>
          <w:rPr>
            <w:bCs/>
          </w:rPr>
          <w:t>第二部分</w:t>
        </w:r>
        <w:r>
          <w:rPr>
            <w:bCs/>
          </w:rPr>
          <w:t xml:space="preserve"> </w:t>
        </w:r>
        <w:r>
          <w:rPr>
            <w:bCs/>
          </w:rPr>
          <w:t>通用合同条款</w:t>
        </w:r>
        <w:r>
          <w:tab/>
        </w:r>
        <w:r>
          <w:fldChar w:fldCharType="begin"/>
        </w:r>
        <w:r>
          <w:instrText xml:space="preserve"> PAGEREF _Toc26598 \h </w:instrText>
        </w:r>
        <w:r>
          <w:fldChar w:fldCharType="separate"/>
        </w:r>
        <w:r>
          <w:t>56</w:t>
        </w:r>
        <w:r>
          <w:fldChar w:fldCharType="end"/>
        </w:r>
      </w:hyperlink>
    </w:p>
    <w:p w14:paraId="448F36E5" w14:textId="77777777" w:rsidR="008617FF" w:rsidRDefault="00000000">
      <w:pPr>
        <w:pStyle w:val="TOC2"/>
        <w:tabs>
          <w:tab w:val="right" w:leader="dot" w:pos="9014"/>
        </w:tabs>
      </w:pPr>
      <w:hyperlink w:anchor="_Toc21482" w:history="1">
        <w:r>
          <w:rPr>
            <w:rFonts w:hint="eastAsia"/>
            <w:szCs w:val="30"/>
          </w:rPr>
          <w:t>第三部分</w:t>
        </w:r>
        <w:r>
          <w:rPr>
            <w:rFonts w:hint="eastAsia"/>
            <w:szCs w:val="30"/>
          </w:rPr>
          <w:t xml:space="preserve"> </w:t>
        </w:r>
        <w:r>
          <w:rPr>
            <w:rFonts w:hint="eastAsia"/>
            <w:szCs w:val="30"/>
          </w:rPr>
          <w:t>专用合同条款</w:t>
        </w:r>
        <w:r>
          <w:tab/>
        </w:r>
        <w:r>
          <w:fldChar w:fldCharType="begin"/>
        </w:r>
        <w:r>
          <w:instrText xml:space="preserve"> PAGEREF _Toc21482 \h </w:instrText>
        </w:r>
        <w:r>
          <w:fldChar w:fldCharType="separate"/>
        </w:r>
        <w:r>
          <w:t>106</w:t>
        </w:r>
        <w:r>
          <w:fldChar w:fldCharType="end"/>
        </w:r>
      </w:hyperlink>
    </w:p>
    <w:p w14:paraId="4539CE0D" w14:textId="77777777" w:rsidR="008617FF" w:rsidRDefault="00000000">
      <w:pPr>
        <w:pStyle w:val="TOC1"/>
        <w:tabs>
          <w:tab w:val="right" w:leader="dot" w:pos="9014"/>
        </w:tabs>
      </w:pPr>
      <w:hyperlink w:anchor="_Toc7287" w:history="1">
        <w:r>
          <w:rPr>
            <w:rFonts w:ascii="黑体" w:eastAsia="黑体" w:hAnsi="黑体" w:hint="eastAsia"/>
          </w:rPr>
          <w:t>第五章  工程量清单</w:t>
        </w:r>
        <w:r>
          <w:tab/>
        </w:r>
        <w:r>
          <w:fldChar w:fldCharType="begin"/>
        </w:r>
        <w:r>
          <w:instrText xml:space="preserve"> PAGEREF _Toc7287 \h </w:instrText>
        </w:r>
        <w:r>
          <w:fldChar w:fldCharType="separate"/>
        </w:r>
        <w:r>
          <w:t>138</w:t>
        </w:r>
        <w:r>
          <w:fldChar w:fldCharType="end"/>
        </w:r>
      </w:hyperlink>
    </w:p>
    <w:p w14:paraId="55A2A0EA" w14:textId="77777777" w:rsidR="008617FF" w:rsidRDefault="00000000">
      <w:pPr>
        <w:pStyle w:val="TOC2"/>
        <w:tabs>
          <w:tab w:val="right" w:leader="dot" w:pos="9014"/>
        </w:tabs>
      </w:pPr>
      <w:hyperlink w:anchor="_Toc5941" w:history="1">
        <w:r>
          <w:rPr>
            <w:rFonts w:ascii="宋体" w:hAnsi="宋体" w:cs="宋体"/>
            <w:szCs w:val="24"/>
          </w:rPr>
          <w:t xml:space="preserve">1. </w:t>
        </w:r>
        <w:r>
          <w:rPr>
            <w:rFonts w:ascii="宋体" w:hAnsi="宋体" w:cs="宋体" w:hint="eastAsia"/>
          </w:rPr>
          <w:t>工程量清单说明</w:t>
        </w:r>
        <w:r>
          <w:tab/>
        </w:r>
        <w:r>
          <w:fldChar w:fldCharType="begin"/>
        </w:r>
        <w:r>
          <w:instrText xml:space="preserve"> PAGEREF _Toc5941 \h </w:instrText>
        </w:r>
        <w:r>
          <w:fldChar w:fldCharType="separate"/>
        </w:r>
        <w:r>
          <w:t>138</w:t>
        </w:r>
        <w:r>
          <w:fldChar w:fldCharType="end"/>
        </w:r>
      </w:hyperlink>
    </w:p>
    <w:p w14:paraId="5B0402D4" w14:textId="77777777" w:rsidR="008617FF" w:rsidRDefault="00000000">
      <w:pPr>
        <w:pStyle w:val="TOC2"/>
        <w:tabs>
          <w:tab w:val="right" w:leader="dot" w:pos="9014"/>
        </w:tabs>
      </w:pPr>
      <w:hyperlink w:anchor="_Toc31547" w:history="1">
        <w:r>
          <w:rPr>
            <w:rFonts w:ascii="宋体" w:hAnsi="宋体" w:cs="宋体"/>
            <w:szCs w:val="24"/>
          </w:rPr>
          <w:t xml:space="preserve">2. </w:t>
        </w:r>
        <w:r>
          <w:rPr>
            <w:rFonts w:ascii="宋体" w:hAnsi="宋体" w:cs="宋体" w:hint="eastAsia"/>
          </w:rPr>
          <w:t>投标报价说明</w:t>
        </w:r>
        <w:r>
          <w:tab/>
        </w:r>
        <w:r>
          <w:fldChar w:fldCharType="begin"/>
        </w:r>
        <w:r>
          <w:instrText xml:space="preserve"> PAGEREF _Toc31547 \h </w:instrText>
        </w:r>
        <w:r>
          <w:fldChar w:fldCharType="separate"/>
        </w:r>
        <w:r>
          <w:t>138</w:t>
        </w:r>
        <w:r>
          <w:fldChar w:fldCharType="end"/>
        </w:r>
      </w:hyperlink>
    </w:p>
    <w:p w14:paraId="43ED6658" w14:textId="77777777" w:rsidR="008617FF" w:rsidRDefault="00000000">
      <w:pPr>
        <w:pStyle w:val="TOC2"/>
        <w:tabs>
          <w:tab w:val="right" w:leader="dot" w:pos="9014"/>
        </w:tabs>
      </w:pPr>
      <w:hyperlink w:anchor="_Toc7708" w:history="1">
        <w:r>
          <w:rPr>
            <w:rFonts w:ascii="宋体" w:hAnsi="宋体" w:cs="宋体"/>
            <w:szCs w:val="24"/>
          </w:rPr>
          <w:t xml:space="preserve">3. </w:t>
        </w:r>
        <w:r>
          <w:rPr>
            <w:rFonts w:ascii="宋体" w:hAnsi="宋体" w:cs="宋体" w:hint="eastAsia"/>
          </w:rPr>
          <w:t>其他说明：无。</w:t>
        </w:r>
        <w:r>
          <w:tab/>
        </w:r>
        <w:r>
          <w:fldChar w:fldCharType="begin"/>
        </w:r>
        <w:r>
          <w:instrText xml:space="preserve"> PAGEREF _Toc7708 \h </w:instrText>
        </w:r>
        <w:r>
          <w:fldChar w:fldCharType="separate"/>
        </w:r>
        <w:r>
          <w:t>138</w:t>
        </w:r>
        <w:r>
          <w:fldChar w:fldCharType="end"/>
        </w:r>
      </w:hyperlink>
    </w:p>
    <w:p w14:paraId="057C03F5" w14:textId="77777777" w:rsidR="008617FF" w:rsidRDefault="00000000">
      <w:pPr>
        <w:pStyle w:val="TOC2"/>
        <w:tabs>
          <w:tab w:val="right" w:leader="dot" w:pos="9014"/>
        </w:tabs>
      </w:pPr>
      <w:hyperlink w:anchor="_Toc9617" w:history="1">
        <w:r>
          <w:rPr>
            <w:rFonts w:ascii="宋体" w:hAnsi="宋体" w:cs="宋体"/>
            <w:szCs w:val="24"/>
          </w:rPr>
          <w:t xml:space="preserve">4. </w:t>
        </w:r>
        <w:r>
          <w:rPr>
            <w:rFonts w:ascii="宋体" w:hAnsi="宋体" w:cs="宋体" w:hint="eastAsia"/>
          </w:rPr>
          <w:t>工程量清单：另册。</w:t>
        </w:r>
        <w:r>
          <w:tab/>
        </w:r>
        <w:r>
          <w:fldChar w:fldCharType="begin"/>
        </w:r>
        <w:r>
          <w:instrText xml:space="preserve"> PAGEREF _Toc9617 \h </w:instrText>
        </w:r>
        <w:r>
          <w:fldChar w:fldCharType="separate"/>
        </w:r>
        <w:r>
          <w:t>138</w:t>
        </w:r>
        <w:r>
          <w:fldChar w:fldCharType="end"/>
        </w:r>
      </w:hyperlink>
    </w:p>
    <w:p w14:paraId="01B07426" w14:textId="77777777" w:rsidR="008617FF" w:rsidRDefault="00000000">
      <w:pPr>
        <w:pStyle w:val="TOC1"/>
        <w:tabs>
          <w:tab w:val="right" w:leader="dot" w:pos="9014"/>
        </w:tabs>
      </w:pPr>
      <w:hyperlink w:anchor="_Toc26648" w:history="1">
        <w:r>
          <w:rPr>
            <w:rFonts w:ascii="黑体" w:eastAsia="黑体" w:hAnsi="黑体" w:cs="宋体" w:hint="eastAsia"/>
            <w:bCs w:val="0"/>
          </w:rPr>
          <w:t>第  二  卷</w:t>
        </w:r>
        <w:r>
          <w:tab/>
        </w:r>
        <w:r>
          <w:fldChar w:fldCharType="begin"/>
        </w:r>
        <w:r>
          <w:instrText xml:space="preserve"> PAGEREF _Toc26648 \h </w:instrText>
        </w:r>
        <w:r>
          <w:fldChar w:fldCharType="separate"/>
        </w:r>
        <w:r>
          <w:t>139</w:t>
        </w:r>
        <w:r>
          <w:fldChar w:fldCharType="end"/>
        </w:r>
      </w:hyperlink>
    </w:p>
    <w:p w14:paraId="69647460" w14:textId="77777777" w:rsidR="008617FF" w:rsidRDefault="00000000">
      <w:pPr>
        <w:pStyle w:val="TOC1"/>
        <w:tabs>
          <w:tab w:val="right" w:leader="dot" w:pos="9014"/>
        </w:tabs>
      </w:pPr>
      <w:hyperlink w:anchor="_Toc23103" w:history="1">
        <w:r>
          <w:rPr>
            <w:rFonts w:ascii="黑体" w:eastAsia="黑体" w:hAnsi="黑体" w:hint="eastAsia"/>
          </w:rPr>
          <w:t>第六章 图纸（招标图纸）</w:t>
        </w:r>
        <w:r>
          <w:tab/>
        </w:r>
        <w:r>
          <w:fldChar w:fldCharType="begin"/>
        </w:r>
        <w:r>
          <w:instrText xml:space="preserve"> PAGEREF _Toc23103 \h </w:instrText>
        </w:r>
        <w:r>
          <w:fldChar w:fldCharType="separate"/>
        </w:r>
        <w:r>
          <w:t>140</w:t>
        </w:r>
        <w:r>
          <w:fldChar w:fldCharType="end"/>
        </w:r>
      </w:hyperlink>
    </w:p>
    <w:p w14:paraId="4DD164E9" w14:textId="77777777" w:rsidR="008617FF" w:rsidRDefault="00000000">
      <w:pPr>
        <w:pStyle w:val="TOC1"/>
        <w:tabs>
          <w:tab w:val="right" w:leader="dot" w:pos="9014"/>
        </w:tabs>
      </w:pPr>
      <w:hyperlink w:anchor="_Toc18757" w:history="1">
        <w:r>
          <w:rPr>
            <w:rFonts w:ascii="黑体" w:eastAsia="黑体" w:hAnsi="黑体" w:cs="宋体" w:hint="eastAsia"/>
            <w:bCs w:val="0"/>
          </w:rPr>
          <w:t>第 三 卷</w:t>
        </w:r>
        <w:r>
          <w:tab/>
        </w:r>
        <w:r>
          <w:fldChar w:fldCharType="begin"/>
        </w:r>
        <w:r>
          <w:instrText xml:space="preserve"> PAGEREF _Toc18757 \h </w:instrText>
        </w:r>
        <w:r>
          <w:fldChar w:fldCharType="separate"/>
        </w:r>
        <w:r>
          <w:t>141</w:t>
        </w:r>
        <w:r>
          <w:fldChar w:fldCharType="end"/>
        </w:r>
      </w:hyperlink>
    </w:p>
    <w:p w14:paraId="75192DE9" w14:textId="77777777" w:rsidR="008617FF" w:rsidRDefault="00000000">
      <w:pPr>
        <w:pStyle w:val="TOC1"/>
        <w:tabs>
          <w:tab w:val="right" w:leader="dot" w:pos="9014"/>
        </w:tabs>
      </w:pPr>
      <w:hyperlink w:anchor="_Toc5046" w:history="1">
        <w:r>
          <w:rPr>
            <w:rFonts w:ascii="黑体" w:eastAsia="黑体" w:hAnsi="黑体" w:hint="eastAsia"/>
            <w:kern w:val="0"/>
          </w:rPr>
          <w:t>第七章 技术标准和要求（合同技术条款）</w:t>
        </w:r>
        <w:r>
          <w:tab/>
        </w:r>
        <w:r>
          <w:fldChar w:fldCharType="begin"/>
        </w:r>
        <w:r>
          <w:instrText xml:space="preserve"> PAGEREF _Toc5046 \h </w:instrText>
        </w:r>
        <w:r>
          <w:fldChar w:fldCharType="separate"/>
        </w:r>
        <w:r>
          <w:t>142</w:t>
        </w:r>
        <w:r>
          <w:fldChar w:fldCharType="end"/>
        </w:r>
      </w:hyperlink>
    </w:p>
    <w:p w14:paraId="620339BB" w14:textId="77777777" w:rsidR="008617FF" w:rsidRDefault="00000000">
      <w:pPr>
        <w:pStyle w:val="TOC1"/>
        <w:tabs>
          <w:tab w:val="right" w:leader="dot" w:pos="9014"/>
        </w:tabs>
      </w:pPr>
      <w:hyperlink w:anchor="_Toc30215" w:history="1">
        <w:r>
          <w:rPr>
            <w:rFonts w:ascii="黑体" w:eastAsia="黑体" w:hAnsi="黑体" w:cs="宋体" w:hint="eastAsia"/>
            <w:bCs w:val="0"/>
          </w:rPr>
          <w:t>第  四  卷</w:t>
        </w:r>
        <w:r>
          <w:tab/>
        </w:r>
        <w:r>
          <w:fldChar w:fldCharType="begin"/>
        </w:r>
        <w:r>
          <w:instrText xml:space="preserve"> PAGEREF _Toc30215 \h </w:instrText>
        </w:r>
        <w:r>
          <w:fldChar w:fldCharType="separate"/>
        </w:r>
        <w:r>
          <w:t>143</w:t>
        </w:r>
        <w:r>
          <w:fldChar w:fldCharType="end"/>
        </w:r>
      </w:hyperlink>
    </w:p>
    <w:p w14:paraId="30CA9EF7" w14:textId="77777777" w:rsidR="008617FF" w:rsidRDefault="00000000">
      <w:pPr>
        <w:pStyle w:val="TOC1"/>
        <w:tabs>
          <w:tab w:val="right" w:leader="dot" w:pos="9014"/>
        </w:tabs>
      </w:pPr>
      <w:hyperlink w:anchor="_Toc12697" w:history="1">
        <w:r>
          <w:rPr>
            <w:rFonts w:ascii="黑体" w:hAnsi="黑体" w:hint="eastAsia"/>
          </w:rPr>
          <w:t>第八章</w:t>
        </w:r>
        <w:r>
          <w:rPr>
            <w:rFonts w:ascii="黑体" w:eastAsia="黑体" w:hAnsi="黑体" w:hint="eastAsia"/>
          </w:rPr>
          <w:t xml:space="preserve">  投标文件格式</w:t>
        </w:r>
        <w:r>
          <w:tab/>
        </w:r>
        <w:r>
          <w:fldChar w:fldCharType="begin"/>
        </w:r>
        <w:r>
          <w:instrText xml:space="preserve"> PAGEREF _Toc12697 \h </w:instrText>
        </w:r>
        <w:r>
          <w:fldChar w:fldCharType="separate"/>
        </w:r>
        <w:r>
          <w:t>144</w:t>
        </w:r>
        <w:r>
          <w:fldChar w:fldCharType="end"/>
        </w:r>
      </w:hyperlink>
    </w:p>
    <w:p w14:paraId="68413003" w14:textId="77777777" w:rsidR="008617FF" w:rsidRDefault="00000000">
      <w:pPr>
        <w:pStyle w:val="TOC2"/>
        <w:tabs>
          <w:tab w:val="right" w:leader="dot" w:pos="9014"/>
        </w:tabs>
      </w:pPr>
      <w:hyperlink w:anchor="_Toc8448" w:history="1">
        <w:r>
          <w:rPr>
            <w:rFonts w:hint="eastAsia"/>
          </w:rPr>
          <w:t>目</w:t>
        </w:r>
        <w:r>
          <w:rPr>
            <w:rFonts w:hint="eastAsia"/>
          </w:rPr>
          <w:t xml:space="preserve">    </w:t>
        </w:r>
        <w:r>
          <w:rPr>
            <w:rFonts w:hint="eastAsia"/>
          </w:rPr>
          <w:t>录</w:t>
        </w:r>
        <w:r>
          <w:tab/>
        </w:r>
        <w:r>
          <w:fldChar w:fldCharType="begin"/>
        </w:r>
        <w:r>
          <w:instrText xml:space="preserve"> PAGEREF _Toc8448 \h </w:instrText>
        </w:r>
        <w:r>
          <w:fldChar w:fldCharType="separate"/>
        </w:r>
        <w:r>
          <w:t>145</w:t>
        </w:r>
        <w:r>
          <w:fldChar w:fldCharType="end"/>
        </w:r>
      </w:hyperlink>
    </w:p>
    <w:p w14:paraId="27DBCB77" w14:textId="77777777" w:rsidR="008617FF" w:rsidRDefault="00000000">
      <w:pPr>
        <w:pStyle w:val="TOC2"/>
        <w:tabs>
          <w:tab w:val="right" w:leader="dot" w:pos="9014"/>
        </w:tabs>
      </w:pPr>
      <w:hyperlink w:anchor="_Toc20326" w:history="1">
        <w:r>
          <w:rPr>
            <w:rFonts w:hint="eastAsia"/>
          </w:rPr>
          <w:t>一、投标函及投标函附录</w:t>
        </w:r>
        <w:r>
          <w:tab/>
        </w:r>
        <w:r>
          <w:fldChar w:fldCharType="begin"/>
        </w:r>
        <w:r>
          <w:instrText xml:space="preserve"> PAGEREF _Toc20326 \h </w:instrText>
        </w:r>
        <w:r>
          <w:fldChar w:fldCharType="separate"/>
        </w:r>
        <w:r>
          <w:t>146</w:t>
        </w:r>
        <w:r>
          <w:fldChar w:fldCharType="end"/>
        </w:r>
      </w:hyperlink>
    </w:p>
    <w:p w14:paraId="36196F0B" w14:textId="77777777" w:rsidR="008617FF" w:rsidRDefault="00000000">
      <w:pPr>
        <w:pStyle w:val="TOC2"/>
        <w:tabs>
          <w:tab w:val="right" w:leader="dot" w:pos="9014"/>
        </w:tabs>
      </w:pPr>
      <w:hyperlink w:anchor="_Toc26001" w:history="1">
        <w:r>
          <w:rPr>
            <w:rFonts w:hint="eastAsia"/>
          </w:rPr>
          <w:t>二、法定代表人身份证明</w:t>
        </w:r>
        <w:r>
          <w:tab/>
        </w:r>
        <w:r>
          <w:fldChar w:fldCharType="begin"/>
        </w:r>
        <w:r>
          <w:instrText xml:space="preserve"> PAGEREF _Toc26001 \h </w:instrText>
        </w:r>
        <w:r>
          <w:fldChar w:fldCharType="separate"/>
        </w:r>
        <w:r>
          <w:t>149</w:t>
        </w:r>
        <w:r>
          <w:fldChar w:fldCharType="end"/>
        </w:r>
      </w:hyperlink>
    </w:p>
    <w:p w14:paraId="08C5D889" w14:textId="77777777" w:rsidR="008617FF" w:rsidRDefault="00000000">
      <w:pPr>
        <w:pStyle w:val="TOC2"/>
        <w:tabs>
          <w:tab w:val="right" w:leader="dot" w:pos="9014"/>
        </w:tabs>
      </w:pPr>
      <w:hyperlink w:anchor="_Toc14700" w:history="1">
        <w:r>
          <w:rPr>
            <w:rFonts w:hint="eastAsia"/>
          </w:rPr>
          <w:t>三、拟分包项目情况表</w:t>
        </w:r>
        <w:r>
          <w:tab/>
        </w:r>
        <w:r>
          <w:fldChar w:fldCharType="begin"/>
        </w:r>
        <w:r>
          <w:instrText xml:space="preserve"> PAGEREF _Toc14700 \h </w:instrText>
        </w:r>
        <w:r>
          <w:fldChar w:fldCharType="separate"/>
        </w:r>
        <w:r>
          <w:t>150</w:t>
        </w:r>
        <w:r>
          <w:fldChar w:fldCharType="end"/>
        </w:r>
      </w:hyperlink>
    </w:p>
    <w:p w14:paraId="2910A396" w14:textId="77777777" w:rsidR="008617FF" w:rsidRDefault="00000000">
      <w:pPr>
        <w:pStyle w:val="TOC2"/>
        <w:tabs>
          <w:tab w:val="right" w:leader="dot" w:pos="9014"/>
        </w:tabs>
      </w:pPr>
      <w:hyperlink w:anchor="_Toc19318" w:history="1">
        <w:r>
          <w:rPr>
            <w:rFonts w:hint="eastAsia"/>
          </w:rPr>
          <w:t>四、投标报价</w:t>
        </w:r>
        <w:r>
          <w:tab/>
        </w:r>
        <w:r>
          <w:fldChar w:fldCharType="begin"/>
        </w:r>
        <w:r>
          <w:instrText xml:space="preserve"> PAGEREF _Toc19318 \h </w:instrText>
        </w:r>
        <w:r>
          <w:fldChar w:fldCharType="separate"/>
        </w:r>
        <w:r>
          <w:t>151</w:t>
        </w:r>
        <w:r>
          <w:fldChar w:fldCharType="end"/>
        </w:r>
      </w:hyperlink>
    </w:p>
    <w:p w14:paraId="7E608496" w14:textId="77777777" w:rsidR="008617FF" w:rsidRDefault="00000000">
      <w:pPr>
        <w:pStyle w:val="TOC2"/>
        <w:tabs>
          <w:tab w:val="right" w:leader="dot" w:pos="9014"/>
        </w:tabs>
      </w:pPr>
      <w:hyperlink w:anchor="_Toc14967" w:history="1">
        <w:r>
          <w:rPr>
            <w:rFonts w:hint="eastAsia"/>
          </w:rPr>
          <w:t>五、施工组织设计</w:t>
        </w:r>
        <w:r>
          <w:tab/>
        </w:r>
        <w:r>
          <w:fldChar w:fldCharType="begin"/>
        </w:r>
        <w:r>
          <w:instrText xml:space="preserve"> PAGEREF _Toc14967 \h </w:instrText>
        </w:r>
        <w:r>
          <w:fldChar w:fldCharType="separate"/>
        </w:r>
        <w:r>
          <w:t>152</w:t>
        </w:r>
        <w:r>
          <w:fldChar w:fldCharType="end"/>
        </w:r>
      </w:hyperlink>
    </w:p>
    <w:p w14:paraId="57CB5930" w14:textId="77777777" w:rsidR="008617FF" w:rsidRDefault="00000000">
      <w:pPr>
        <w:pStyle w:val="TOC2"/>
        <w:tabs>
          <w:tab w:val="right" w:leader="dot" w:pos="9014"/>
        </w:tabs>
      </w:pPr>
      <w:hyperlink w:anchor="_Toc21573" w:history="1">
        <w:r>
          <w:rPr>
            <w:rFonts w:hint="eastAsia"/>
          </w:rPr>
          <w:t>六</w:t>
        </w:r>
        <w:r>
          <w:t>、项目管理机构</w:t>
        </w:r>
        <w:r>
          <w:tab/>
        </w:r>
        <w:r>
          <w:fldChar w:fldCharType="begin"/>
        </w:r>
        <w:r>
          <w:instrText xml:space="preserve"> PAGEREF _Toc21573 \h </w:instrText>
        </w:r>
        <w:r>
          <w:fldChar w:fldCharType="separate"/>
        </w:r>
        <w:r>
          <w:t>160</w:t>
        </w:r>
        <w:r>
          <w:fldChar w:fldCharType="end"/>
        </w:r>
      </w:hyperlink>
    </w:p>
    <w:p w14:paraId="2F297974" w14:textId="77777777" w:rsidR="008617FF" w:rsidRDefault="00000000">
      <w:pPr>
        <w:pStyle w:val="TOC2"/>
        <w:tabs>
          <w:tab w:val="right" w:leader="dot" w:pos="9014"/>
        </w:tabs>
      </w:pPr>
      <w:hyperlink w:anchor="_Toc4057" w:history="1">
        <w:r>
          <w:rPr>
            <w:rFonts w:hint="eastAsia"/>
          </w:rPr>
          <w:t>七</w:t>
        </w:r>
        <w:r>
          <w:t>、资格审查资料</w:t>
        </w:r>
        <w:r>
          <w:tab/>
        </w:r>
        <w:r>
          <w:fldChar w:fldCharType="begin"/>
        </w:r>
        <w:r>
          <w:instrText xml:space="preserve"> PAGEREF _Toc4057 \h </w:instrText>
        </w:r>
        <w:r>
          <w:fldChar w:fldCharType="separate"/>
        </w:r>
        <w:r>
          <w:t>165</w:t>
        </w:r>
        <w:r>
          <w:fldChar w:fldCharType="end"/>
        </w:r>
      </w:hyperlink>
    </w:p>
    <w:p w14:paraId="65252A02" w14:textId="77777777" w:rsidR="008617FF" w:rsidRDefault="00000000">
      <w:pPr>
        <w:pStyle w:val="TOC2"/>
        <w:tabs>
          <w:tab w:val="right" w:leader="dot" w:pos="9014"/>
        </w:tabs>
      </w:pPr>
      <w:hyperlink w:anchor="_Toc18898" w:history="1">
        <w:r>
          <w:rPr>
            <w:rFonts w:hint="eastAsia"/>
          </w:rPr>
          <w:t>八</w:t>
        </w:r>
        <w:r>
          <w:t>、</w:t>
        </w:r>
        <w:r>
          <w:rPr>
            <w:rFonts w:hint="eastAsia"/>
          </w:rPr>
          <w:t>农田建设项目信用承诺书</w:t>
        </w:r>
        <w:r>
          <w:tab/>
        </w:r>
        <w:r>
          <w:fldChar w:fldCharType="begin"/>
        </w:r>
        <w:r>
          <w:instrText xml:space="preserve"> PAGEREF _Toc18898 \h </w:instrText>
        </w:r>
        <w:r>
          <w:fldChar w:fldCharType="separate"/>
        </w:r>
        <w:r>
          <w:t>171</w:t>
        </w:r>
        <w:r>
          <w:fldChar w:fldCharType="end"/>
        </w:r>
      </w:hyperlink>
    </w:p>
    <w:p w14:paraId="5DC98AE2" w14:textId="77777777" w:rsidR="008617FF" w:rsidRDefault="00000000">
      <w:pPr>
        <w:pStyle w:val="TOC2"/>
        <w:tabs>
          <w:tab w:val="right" w:leader="dot" w:pos="9014"/>
        </w:tabs>
      </w:pPr>
      <w:hyperlink w:anchor="_Toc32440" w:history="1">
        <w:r>
          <w:rPr>
            <w:rFonts w:hint="eastAsia"/>
          </w:rPr>
          <w:t>九</w:t>
        </w:r>
        <w:r>
          <w:t>、其他材料</w:t>
        </w:r>
        <w:r>
          <w:tab/>
        </w:r>
        <w:r>
          <w:fldChar w:fldCharType="begin"/>
        </w:r>
        <w:r>
          <w:instrText xml:space="preserve"> PAGEREF _Toc32440 \h </w:instrText>
        </w:r>
        <w:r>
          <w:fldChar w:fldCharType="separate"/>
        </w:r>
        <w:r>
          <w:t>172</w:t>
        </w:r>
        <w:r>
          <w:fldChar w:fldCharType="end"/>
        </w:r>
      </w:hyperlink>
    </w:p>
    <w:p w14:paraId="17E1D91F" w14:textId="77777777" w:rsidR="008617FF" w:rsidRDefault="00000000">
      <w:pPr>
        <w:spacing w:line="336" w:lineRule="auto"/>
        <w:rPr>
          <w:rFonts w:ascii="宋体" w:hAnsi="宋体" w:cs="宋体"/>
          <w:szCs w:val="21"/>
        </w:rPr>
        <w:sectPr w:rsidR="008617FF" w:rsidSect="007B3C11">
          <w:footerReference w:type="default" r:id="rId9"/>
          <w:pgSz w:w="11906" w:h="16838"/>
          <w:pgMar w:top="2098" w:right="1446" w:bottom="1984" w:left="1446" w:header="851" w:footer="1446" w:gutter="0"/>
          <w:cols w:space="0"/>
          <w:docGrid w:linePitch="312"/>
        </w:sectPr>
      </w:pPr>
      <w:r>
        <w:rPr>
          <w:rFonts w:ascii="宋体" w:hAnsi="宋体" w:cs="宋体" w:hint="eastAsia"/>
          <w:szCs w:val="21"/>
        </w:rPr>
        <w:fldChar w:fldCharType="end"/>
      </w:r>
    </w:p>
    <w:p w14:paraId="4E5325A5" w14:textId="77777777" w:rsidR="008617FF" w:rsidRDefault="00000000">
      <w:pPr>
        <w:pStyle w:val="1"/>
        <w:keepNext w:val="0"/>
        <w:keepLines w:val="0"/>
        <w:spacing w:before="0" w:after="0" w:line="336" w:lineRule="auto"/>
        <w:rPr>
          <w:rFonts w:ascii="黑体" w:eastAsia="黑体" w:hAnsi="黑体" w:cs="宋体"/>
          <w:b w:val="0"/>
          <w:bCs w:val="0"/>
          <w:sz w:val="36"/>
          <w:szCs w:val="36"/>
        </w:rPr>
      </w:pPr>
      <w:bookmarkStart w:id="36" w:name="_Toc21216"/>
      <w:bookmarkStart w:id="37" w:name="_Toc14580"/>
      <w:bookmarkStart w:id="38" w:name="_Toc18137"/>
      <w:bookmarkStart w:id="39" w:name="_Toc11055"/>
      <w:bookmarkStart w:id="40" w:name="_Toc820"/>
      <w:bookmarkStart w:id="41" w:name="_Toc30006"/>
      <w:bookmarkStart w:id="42" w:name="_Toc26018"/>
      <w:bookmarkStart w:id="43" w:name="_Toc32760"/>
      <w:bookmarkStart w:id="44" w:name="_Toc32402"/>
      <w:bookmarkStart w:id="45" w:name="_Toc4665"/>
      <w:bookmarkStart w:id="46" w:name="_Toc1022110963"/>
      <w:bookmarkStart w:id="47" w:name="_Toc21340"/>
      <w:bookmarkStart w:id="48" w:name="_Toc28907"/>
      <w:bookmarkStart w:id="49" w:name="_Toc423"/>
      <w:bookmarkStart w:id="50" w:name="_Toc2053547031"/>
      <w:bookmarkStart w:id="51" w:name="_Toc2539"/>
      <w:bookmarkStart w:id="52" w:name="_Toc3416"/>
      <w:bookmarkStart w:id="53" w:name="_Toc18913"/>
      <w:bookmarkStart w:id="54" w:name="_Toc18033"/>
      <w:bookmarkStart w:id="55" w:name="_Toc22089"/>
      <w:bookmarkStart w:id="56" w:name="_Toc11928"/>
      <w:bookmarkStart w:id="57" w:name="_Toc6940"/>
      <w:bookmarkStart w:id="58" w:name="_Toc297"/>
      <w:bookmarkStart w:id="59" w:name="_Toc21800"/>
      <w:bookmarkStart w:id="60" w:name="_Toc30567"/>
      <w:bookmarkStart w:id="61" w:name="_Toc31700"/>
      <w:bookmarkStart w:id="62" w:name="_Toc6702"/>
      <w:bookmarkStart w:id="63" w:name="_Toc4043"/>
      <w:r>
        <w:rPr>
          <w:rFonts w:ascii="黑体" w:eastAsia="黑体" w:hAnsi="黑体" w:cs="宋体" w:hint="eastAsia"/>
          <w:b w:val="0"/>
          <w:bCs w:val="0"/>
          <w:sz w:val="36"/>
          <w:szCs w:val="36"/>
        </w:rPr>
        <w:lastRenderedPageBreak/>
        <w:t>第  一  卷</w:t>
      </w:r>
      <w:bookmarkStart w:id="64" w:name="_Toc222029462"/>
      <w:bookmarkStart w:id="65" w:name="_Toc222032631"/>
      <w:bookmarkStart w:id="66" w:name="_Toc387753531"/>
      <w:bookmarkStart w:id="67" w:name="_Toc168475625"/>
      <w:bookmarkStart w:id="68" w:name="_Toc229305322"/>
      <w:bookmarkStart w:id="69" w:name="_Toc222030964"/>
      <w:bookmarkStart w:id="70" w:name="_Toc144974479"/>
      <w:bookmarkStart w:id="71" w:name="_Toc168476028"/>
      <w:bookmarkStart w:id="72" w:name="_Toc222033813"/>
      <w:bookmarkStart w:id="73" w:name="_Toc22194992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6D80B4C" w14:textId="77777777" w:rsidR="008617FF" w:rsidRDefault="008617FF">
      <w:pPr>
        <w:spacing w:line="336" w:lineRule="auto"/>
      </w:pPr>
    </w:p>
    <w:p w14:paraId="09365315" w14:textId="77777777" w:rsidR="008617FF" w:rsidRDefault="008617FF">
      <w:pPr>
        <w:spacing w:line="336" w:lineRule="auto"/>
      </w:pPr>
    </w:p>
    <w:p w14:paraId="041DF266" w14:textId="77777777" w:rsidR="008617FF" w:rsidRDefault="008617FF">
      <w:pPr>
        <w:spacing w:line="336" w:lineRule="auto"/>
      </w:pPr>
    </w:p>
    <w:p w14:paraId="0BE8D527" w14:textId="77777777" w:rsidR="008617FF" w:rsidRDefault="008617FF">
      <w:pPr>
        <w:spacing w:line="336" w:lineRule="auto"/>
      </w:pPr>
    </w:p>
    <w:p w14:paraId="7E45DF14" w14:textId="77777777" w:rsidR="008617FF" w:rsidRDefault="008617FF">
      <w:pPr>
        <w:spacing w:line="336" w:lineRule="auto"/>
      </w:pPr>
    </w:p>
    <w:p w14:paraId="598BFF05" w14:textId="77777777" w:rsidR="008617FF" w:rsidRDefault="008617FF">
      <w:pPr>
        <w:spacing w:line="336" w:lineRule="auto"/>
      </w:pPr>
    </w:p>
    <w:p w14:paraId="6AC34D4A" w14:textId="77777777" w:rsidR="008617FF" w:rsidRDefault="008617FF">
      <w:pPr>
        <w:spacing w:line="336" w:lineRule="auto"/>
      </w:pPr>
    </w:p>
    <w:p w14:paraId="6178EDFE" w14:textId="77777777" w:rsidR="008617FF" w:rsidRDefault="008617FF">
      <w:pPr>
        <w:spacing w:line="336" w:lineRule="auto"/>
      </w:pPr>
    </w:p>
    <w:p w14:paraId="774F0881" w14:textId="77777777" w:rsidR="008617FF" w:rsidRDefault="008617FF">
      <w:pPr>
        <w:spacing w:line="336" w:lineRule="auto"/>
      </w:pPr>
    </w:p>
    <w:p w14:paraId="2E0637E6" w14:textId="77777777" w:rsidR="008617FF" w:rsidRDefault="008617FF">
      <w:pPr>
        <w:spacing w:line="336" w:lineRule="auto"/>
      </w:pPr>
    </w:p>
    <w:p w14:paraId="3F9B2FEC" w14:textId="77777777" w:rsidR="008617FF" w:rsidRDefault="008617FF">
      <w:pPr>
        <w:spacing w:line="336" w:lineRule="auto"/>
      </w:pPr>
    </w:p>
    <w:p w14:paraId="3F8A4182" w14:textId="77777777" w:rsidR="008617FF" w:rsidRDefault="008617FF">
      <w:pPr>
        <w:spacing w:line="336" w:lineRule="auto"/>
      </w:pPr>
    </w:p>
    <w:p w14:paraId="35FFEAB9" w14:textId="77777777" w:rsidR="008617FF" w:rsidRDefault="008617FF">
      <w:pPr>
        <w:spacing w:line="336" w:lineRule="auto"/>
      </w:pPr>
    </w:p>
    <w:p w14:paraId="35DC9486" w14:textId="77777777" w:rsidR="008617FF" w:rsidRDefault="008617FF">
      <w:pPr>
        <w:spacing w:line="336" w:lineRule="auto"/>
      </w:pPr>
    </w:p>
    <w:p w14:paraId="6A3A9FEF" w14:textId="77777777" w:rsidR="008617FF" w:rsidRDefault="008617FF">
      <w:pPr>
        <w:spacing w:line="336" w:lineRule="auto"/>
      </w:pPr>
    </w:p>
    <w:p w14:paraId="66168A0F" w14:textId="77777777" w:rsidR="008617FF" w:rsidRDefault="008617FF">
      <w:pPr>
        <w:spacing w:line="336" w:lineRule="auto"/>
      </w:pPr>
    </w:p>
    <w:p w14:paraId="09BB536B" w14:textId="77777777" w:rsidR="008617FF" w:rsidRDefault="00000000">
      <w:pPr>
        <w:spacing w:line="336" w:lineRule="auto"/>
        <w:rPr>
          <w:rFonts w:ascii="黑体" w:eastAsia="黑体" w:hAnsi="黑体"/>
          <w:sz w:val="32"/>
        </w:rPr>
      </w:pPr>
      <w:bookmarkStart w:id="74" w:name="_Toc1246595336"/>
      <w:bookmarkStart w:id="75" w:name="_Toc7637"/>
      <w:bookmarkStart w:id="76" w:name="_Toc5269"/>
      <w:bookmarkStart w:id="77" w:name="_Toc28502"/>
      <w:bookmarkStart w:id="78" w:name="_Toc32181"/>
      <w:bookmarkStart w:id="79" w:name="_Toc22318"/>
      <w:bookmarkStart w:id="80" w:name="_Toc447874717"/>
      <w:r>
        <w:rPr>
          <w:rFonts w:ascii="黑体" w:eastAsia="黑体" w:hAnsi="黑体" w:hint="eastAsia"/>
          <w:sz w:val="32"/>
        </w:rPr>
        <w:br w:type="page"/>
      </w:r>
    </w:p>
    <w:p w14:paraId="727BEDE9" w14:textId="77777777" w:rsidR="008617FF" w:rsidRDefault="00000000">
      <w:pPr>
        <w:pStyle w:val="2"/>
        <w:keepNext w:val="0"/>
        <w:keepLines w:val="0"/>
        <w:spacing w:before="0" w:after="0" w:line="336" w:lineRule="auto"/>
        <w:jc w:val="center"/>
        <w:rPr>
          <w:rFonts w:ascii="黑体" w:hAnsi="黑体"/>
          <w:b w:val="0"/>
          <w:bCs w:val="0"/>
        </w:rPr>
      </w:pPr>
      <w:bookmarkStart w:id="81" w:name="_Toc31850"/>
      <w:bookmarkStart w:id="82" w:name="_Toc20785"/>
      <w:bookmarkStart w:id="83" w:name="_Toc13071"/>
      <w:bookmarkStart w:id="84" w:name="_Toc11565"/>
      <w:bookmarkStart w:id="85" w:name="_Toc6274"/>
      <w:bookmarkStart w:id="86" w:name="_Toc3135"/>
      <w:bookmarkStart w:id="87" w:name="_Toc17027"/>
      <w:bookmarkStart w:id="88" w:name="_Toc30147"/>
      <w:bookmarkStart w:id="89" w:name="_Toc16181"/>
      <w:bookmarkStart w:id="90" w:name="_Toc26399"/>
      <w:bookmarkStart w:id="91" w:name="_Toc11459"/>
      <w:bookmarkStart w:id="92" w:name="_Toc27711"/>
      <w:bookmarkStart w:id="93" w:name="_Toc4489"/>
      <w:bookmarkStart w:id="94" w:name="_Toc30518"/>
      <w:bookmarkStart w:id="95" w:name="_Toc2330"/>
      <w:bookmarkStart w:id="96" w:name="_Toc4950"/>
      <w:bookmarkStart w:id="97" w:name="_Toc21116"/>
      <w:bookmarkStart w:id="98" w:name="_Toc20327"/>
      <w:bookmarkStart w:id="99" w:name="_Toc19231"/>
      <w:bookmarkStart w:id="100" w:name="_Toc1077"/>
      <w:bookmarkStart w:id="101" w:name="_Toc22222"/>
      <w:r>
        <w:rPr>
          <w:rFonts w:ascii="黑体" w:hAnsi="黑体" w:hint="eastAsia"/>
          <w:b w:val="0"/>
          <w:bCs w:val="0"/>
        </w:rPr>
        <w:lastRenderedPageBreak/>
        <w:t>第一章 招标公告</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762ECC6" w14:textId="77777777" w:rsidR="008617FF" w:rsidRDefault="00000000">
      <w:pPr>
        <w:spacing w:line="336" w:lineRule="auto"/>
        <w:jc w:val="center"/>
        <w:rPr>
          <w:rFonts w:ascii="宋体" w:hAnsi="宋体" w:cs="宋体"/>
          <w:b/>
          <w:sz w:val="28"/>
          <w:szCs w:val="28"/>
        </w:rPr>
      </w:pPr>
      <w:bookmarkStart w:id="102" w:name="_Toc221949921"/>
      <w:r>
        <w:rPr>
          <w:rFonts w:ascii="宋体" w:hAnsi="宋体" w:cs="宋体" w:hint="eastAsia"/>
          <w:b/>
          <w:sz w:val="28"/>
          <w:szCs w:val="28"/>
        </w:rPr>
        <w:t>2024年度广州市白云区高标准农田改造提升建设项目（国债）</w:t>
      </w:r>
    </w:p>
    <w:p w14:paraId="49221569" w14:textId="77777777" w:rsidR="008617FF" w:rsidRDefault="00000000">
      <w:pPr>
        <w:spacing w:line="336" w:lineRule="auto"/>
        <w:jc w:val="center"/>
        <w:rPr>
          <w:rFonts w:ascii="宋体" w:hAnsi="宋体" w:cs="宋体"/>
          <w:sz w:val="28"/>
          <w:szCs w:val="28"/>
        </w:rPr>
      </w:pPr>
      <w:r>
        <w:rPr>
          <w:rFonts w:ascii="宋体" w:hAnsi="宋体" w:cs="宋体" w:hint="eastAsia"/>
          <w:b/>
          <w:sz w:val="28"/>
          <w:szCs w:val="28"/>
        </w:rPr>
        <w:t>施工招标公告</w:t>
      </w:r>
      <w:bookmarkEnd w:id="102"/>
    </w:p>
    <w:p w14:paraId="3B9C40CD" w14:textId="77777777" w:rsidR="008617FF" w:rsidRDefault="00000000">
      <w:pPr>
        <w:pStyle w:val="2TimesNewRoman5020"/>
        <w:keepNext w:val="0"/>
        <w:keepLines w:val="0"/>
        <w:spacing w:before="0" w:line="336" w:lineRule="auto"/>
        <w:outlineLvl w:val="2"/>
      </w:pPr>
      <w:bookmarkStart w:id="103" w:name="_Toc12308"/>
      <w:bookmarkStart w:id="104" w:name="_Toc2272"/>
      <w:bookmarkStart w:id="105" w:name="_Toc222032632"/>
      <w:bookmarkStart w:id="106" w:name="_Toc168476029"/>
      <w:bookmarkStart w:id="107" w:name="_Toc144974480"/>
      <w:bookmarkStart w:id="108" w:name="_Toc21316"/>
      <w:bookmarkStart w:id="109" w:name="_Toc222030965"/>
      <w:bookmarkStart w:id="110" w:name="_Toc32316"/>
      <w:bookmarkStart w:id="111" w:name="_Toc387753532"/>
      <w:bookmarkStart w:id="112" w:name="_Toc29060"/>
      <w:bookmarkStart w:id="113" w:name="_Toc3041"/>
      <w:bookmarkStart w:id="114" w:name="_Toc26515"/>
      <w:bookmarkStart w:id="115" w:name="_Toc18666"/>
      <w:bookmarkStart w:id="116" w:name="_Toc19704"/>
      <w:bookmarkStart w:id="117" w:name="_Toc8168"/>
      <w:bookmarkStart w:id="118" w:name="_Toc16974"/>
      <w:bookmarkStart w:id="119" w:name="_Toc9777"/>
      <w:bookmarkStart w:id="120" w:name="_Toc1233"/>
      <w:bookmarkStart w:id="121" w:name="_Toc222029463"/>
      <w:bookmarkStart w:id="122" w:name="_Toc8356"/>
      <w:bookmarkStart w:id="123" w:name="_Toc26698"/>
      <w:bookmarkStart w:id="124" w:name="_Toc19555"/>
      <w:bookmarkStart w:id="125" w:name="_Toc31377"/>
      <w:bookmarkStart w:id="126" w:name="_Toc229305323"/>
      <w:bookmarkStart w:id="127" w:name="_Toc222033814"/>
      <w:bookmarkStart w:id="128" w:name="_Toc27355"/>
      <w:bookmarkStart w:id="129" w:name="_Toc956"/>
      <w:bookmarkStart w:id="130" w:name="_Toc40953892"/>
      <w:bookmarkStart w:id="131" w:name="_Toc17358"/>
      <w:bookmarkStart w:id="132" w:name="_Toc31636"/>
      <w:bookmarkStart w:id="133" w:name="_Toc168475626"/>
      <w:bookmarkStart w:id="134" w:name="_Toc1650171334"/>
      <w:bookmarkStart w:id="135" w:name="_Toc28236"/>
      <w:bookmarkStart w:id="136" w:name="_Toc32300"/>
      <w:bookmarkStart w:id="137" w:name="_Toc32735"/>
      <w:bookmarkStart w:id="138" w:name="_Toc18551"/>
      <w:bookmarkStart w:id="139" w:name="_Toc221949922"/>
      <w:bookmarkStart w:id="140" w:name="_Toc24995"/>
      <w:r>
        <w:rPr>
          <w:rFonts w:hint="eastAsia"/>
        </w:rPr>
        <w:t xml:space="preserve">1. </w:t>
      </w:r>
      <w:r>
        <w:rPr>
          <w:rFonts w:hint="eastAsia"/>
        </w:rPr>
        <w:t>招标条件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46EC246" w14:textId="77777777" w:rsidR="008617FF" w:rsidRDefault="00000000">
      <w:pPr>
        <w:spacing w:line="336" w:lineRule="auto"/>
        <w:ind w:firstLineChars="200" w:firstLine="420"/>
        <w:rPr>
          <w:rFonts w:ascii="宋体" w:hAnsi="宋体" w:cs="宋体"/>
          <w:szCs w:val="21"/>
        </w:rPr>
      </w:pPr>
      <w:bookmarkStart w:id="141" w:name="_Toc221949923"/>
      <w:r>
        <w:rPr>
          <w:rFonts w:ascii="宋体" w:hAnsi="宋体" w:cs="宋体" w:hint="eastAsia"/>
          <w:szCs w:val="21"/>
        </w:rPr>
        <w:t>本招标项目</w:t>
      </w:r>
      <w:r>
        <w:rPr>
          <w:rFonts w:ascii="宋体" w:hAnsi="宋体" w:cs="宋体" w:hint="eastAsia"/>
          <w:szCs w:val="21"/>
          <w:u w:val="single"/>
        </w:rPr>
        <w:t>2024年度广州市白云区高标准农田改造提升建设项目（国债）</w:t>
      </w:r>
      <w:r>
        <w:rPr>
          <w:rFonts w:ascii="宋体" w:hAnsi="宋体" w:cs="宋体" w:hint="eastAsia"/>
          <w:szCs w:val="21"/>
        </w:rPr>
        <w:t>已由</w:t>
      </w:r>
      <w:r>
        <w:rPr>
          <w:rFonts w:ascii="宋体" w:hAnsi="宋体" w:cs="宋体" w:hint="eastAsia"/>
          <w:szCs w:val="21"/>
          <w:u w:val="single"/>
        </w:rPr>
        <w:t>广州市农业农</w:t>
      </w:r>
      <w:r>
        <w:rPr>
          <w:rFonts w:ascii="宋体" w:hAnsi="宋体" w:cs="宋体" w:hint="eastAsia"/>
          <w:color w:val="000000" w:themeColor="text1"/>
          <w:szCs w:val="21"/>
          <w:u w:val="single"/>
        </w:rPr>
        <w:t>村局</w:t>
      </w:r>
      <w:r>
        <w:rPr>
          <w:rFonts w:ascii="宋体" w:hAnsi="宋体" w:cs="宋体" w:hint="eastAsia"/>
          <w:color w:val="000000" w:themeColor="text1"/>
          <w:szCs w:val="21"/>
        </w:rPr>
        <w:t>以</w:t>
      </w:r>
      <w:r>
        <w:rPr>
          <w:rFonts w:ascii="宋体" w:hAnsi="宋体" w:cs="宋体" w:hint="eastAsia"/>
          <w:color w:val="000000" w:themeColor="text1"/>
          <w:szCs w:val="21"/>
          <w:u w:val="single"/>
        </w:rPr>
        <w:t>穗农函【2024】66号文</w:t>
      </w:r>
      <w:r>
        <w:rPr>
          <w:rFonts w:ascii="宋体" w:hAnsi="宋体" w:cs="宋体" w:hint="eastAsia"/>
          <w:color w:val="000000" w:themeColor="text1"/>
          <w:szCs w:val="21"/>
        </w:rPr>
        <w:t>批准建设，建设资金来自</w:t>
      </w:r>
      <w:r>
        <w:rPr>
          <w:rFonts w:hint="eastAsia"/>
          <w:color w:val="000000" w:themeColor="text1"/>
          <w:szCs w:val="21"/>
          <w:u w:val="single"/>
        </w:rPr>
        <w:t>财政资金</w:t>
      </w:r>
      <w:r>
        <w:rPr>
          <w:rFonts w:ascii="宋体" w:hAnsi="宋体" w:cs="宋体" w:hint="eastAsia"/>
          <w:color w:val="000000" w:themeColor="text1"/>
          <w:szCs w:val="21"/>
        </w:rPr>
        <w:t>，项目出资比例为</w:t>
      </w:r>
      <w:r>
        <w:rPr>
          <w:rFonts w:ascii="宋体" w:hAnsi="宋体" w:cs="宋体" w:hint="eastAsia"/>
          <w:color w:val="000000" w:themeColor="text1"/>
          <w:szCs w:val="21"/>
          <w:u w:val="single"/>
        </w:rPr>
        <w:t>100%</w:t>
      </w:r>
      <w:r>
        <w:rPr>
          <w:rFonts w:ascii="宋体" w:hAnsi="宋体" w:cs="宋体" w:hint="eastAsia"/>
          <w:color w:val="000000" w:themeColor="text1"/>
          <w:szCs w:val="21"/>
        </w:rPr>
        <w:t>，招标人为</w:t>
      </w:r>
      <w:r>
        <w:rPr>
          <w:rFonts w:ascii="宋体" w:hAnsi="宋体" w:cs="宋体" w:hint="eastAsia"/>
          <w:color w:val="000000" w:themeColor="text1"/>
          <w:szCs w:val="21"/>
          <w:u w:val="single"/>
        </w:rPr>
        <w:t>广州市白云区钟落潭镇人民</w:t>
      </w:r>
      <w:r>
        <w:rPr>
          <w:rFonts w:ascii="宋体" w:hAnsi="宋体" w:cs="宋体" w:hint="eastAsia"/>
          <w:szCs w:val="21"/>
          <w:u w:val="single"/>
        </w:rPr>
        <w:t>政府</w:t>
      </w:r>
      <w:r>
        <w:rPr>
          <w:rFonts w:ascii="宋体" w:hAnsi="宋体" w:cs="宋体" w:hint="eastAsia"/>
          <w:szCs w:val="21"/>
        </w:rPr>
        <w:t>，招标代理机构为</w:t>
      </w:r>
      <w:r>
        <w:rPr>
          <w:rFonts w:hint="eastAsia"/>
          <w:szCs w:val="21"/>
          <w:u w:val="single"/>
        </w:rPr>
        <w:t>广州利源工程咨询有限公司</w:t>
      </w:r>
      <w:r>
        <w:rPr>
          <w:rFonts w:ascii="宋体" w:hAnsi="宋体" w:cs="宋体" w:hint="eastAsia"/>
          <w:szCs w:val="21"/>
        </w:rPr>
        <w:t>。项目已具备招标条件，现对本项目施工进行公开招标。</w:t>
      </w:r>
      <w:bookmarkEnd w:id="141"/>
    </w:p>
    <w:p w14:paraId="581FF469" w14:textId="77777777" w:rsidR="008617FF" w:rsidRDefault="00000000">
      <w:pPr>
        <w:pStyle w:val="2TimesNewRoman5020"/>
        <w:keepNext w:val="0"/>
        <w:keepLines w:val="0"/>
        <w:spacing w:before="0" w:line="336" w:lineRule="auto"/>
        <w:outlineLvl w:val="2"/>
      </w:pPr>
      <w:bookmarkStart w:id="142" w:name="_Toc22303"/>
      <w:bookmarkStart w:id="143" w:name="_Toc6490"/>
      <w:bookmarkStart w:id="144" w:name="_Toc222032633"/>
      <w:bookmarkStart w:id="145" w:name="_Toc387753533"/>
      <w:bookmarkStart w:id="146" w:name="_Toc17337"/>
      <w:bookmarkStart w:id="147" w:name="_Toc22425"/>
      <w:bookmarkStart w:id="148" w:name="_Toc950596501"/>
      <w:bookmarkStart w:id="149" w:name="_Toc21750"/>
      <w:bookmarkStart w:id="150" w:name="_Toc13235"/>
      <w:bookmarkStart w:id="151" w:name="_Toc2394"/>
      <w:bookmarkStart w:id="152" w:name="_Toc4991"/>
      <w:bookmarkStart w:id="153" w:name="_Toc22804"/>
      <w:bookmarkStart w:id="154" w:name="_Toc10243"/>
      <w:bookmarkStart w:id="155" w:name="_Toc957"/>
      <w:bookmarkStart w:id="156" w:name="_Toc1034972149"/>
      <w:bookmarkStart w:id="157" w:name="_Toc19957"/>
      <w:bookmarkStart w:id="158" w:name="_Toc18869"/>
      <w:bookmarkStart w:id="159" w:name="_Toc221949924"/>
      <w:bookmarkStart w:id="160" w:name="_Toc9742"/>
      <w:bookmarkStart w:id="161" w:name="_Toc817"/>
      <w:bookmarkStart w:id="162" w:name="_Toc168475627"/>
      <w:bookmarkStart w:id="163" w:name="_Toc222030966"/>
      <w:bookmarkStart w:id="164" w:name="_Toc222033815"/>
      <w:bookmarkStart w:id="165" w:name="_Toc5380"/>
      <w:bookmarkStart w:id="166" w:name="_Toc229305324"/>
      <w:bookmarkStart w:id="167" w:name="_Toc168476030"/>
      <w:bookmarkStart w:id="168" w:name="_Toc28353"/>
      <w:bookmarkStart w:id="169" w:name="_Toc30072"/>
      <w:bookmarkStart w:id="170" w:name="_Toc6395"/>
      <w:bookmarkStart w:id="171" w:name="_Toc24058"/>
      <w:bookmarkStart w:id="172" w:name="_Toc25279"/>
      <w:bookmarkStart w:id="173" w:name="_Toc144974481"/>
      <w:bookmarkStart w:id="174" w:name="_Toc26894"/>
      <w:bookmarkStart w:id="175" w:name="_Toc222029464"/>
      <w:bookmarkStart w:id="176" w:name="_Toc16398"/>
      <w:bookmarkStart w:id="177" w:name="_Toc10933"/>
      <w:bookmarkStart w:id="178" w:name="_Toc23244"/>
      <w:bookmarkStart w:id="179" w:name="_Toc25971"/>
      <w:r>
        <w:rPr>
          <w:rFonts w:hint="eastAsia"/>
        </w:rPr>
        <w:t xml:space="preserve">2. </w:t>
      </w:r>
      <w:r>
        <w:rPr>
          <w:rFonts w:hint="eastAsia"/>
        </w:rPr>
        <w:t>项目概况与招标范围</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CF03915" w14:textId="77777777" w:rsidR="008617FF" w:rsidRDefault="00000000">
      <w:pPr>
        <w:spacing w:line="336" w:lineRule="auto"/>
        <w:ind w:firstLineChars="200" w:firstLine="420"/>
        <w:rPr>
          <w:szCs w:val="21"/>
        </w:rPr>
      </w:pPr>
      <w:bookmarkStart w:id="180" w:name="_Toc109149738"/>
      <w:r>
        <w:rPr>
          <w:szCs w:val="21"/>
        </w:rPr>
        <w:t xml:space="preserve">2.1 </w:t>
      </w:r>
      <w:r>
        <w:rPr>
          <w:rFonts w:hint="eastAsia"/>
          <w:szCs w:val="21"/>
        </w:rPr>
        <w:t>项目概况</w:t>
      </w:r>
      <w:bookmarkEnd w:id="180"/>
    </w:p>
    <w:p w14:paraId="06CACBC6" w14:textId="77777777" w:rsidR="008617FF" w:rsidRDefault="00000000">
      <w:pPr>
        <w:spacing w:line="336" w:lineRule="auto"/>
        <w:ind w:firstLineChars="400" w:firstLine="840"/>
        <w:rPr>
          <w:color w:val="000000" w:themeColor="text1"/>
          <w:szCs w:val="21"/>
          <w:u w:val="single"/>
        </w:rPr>
      </w:pPr>
      <w:r>
        <w:rPr>
          <w:rFonts w:hint="eastAsia"/>
          <w:color w:val="000000" w:themeColor="text1"/>
          <w:szCs w:val="21"/>
        </w:rPr>
        <w:t>建设地点：</w:t>
      </w:r>
      <w:r>
        <w:rPr>
          <w:rFonts w:hint="eastAsia"/>
          <w:color w:val="000000" w:themeColor="text1"/>
          <w:szCs w:val="21"/>
          <w:u w:val="single"/>
        </w:rPr>
        <w:t>广州市白云区钟落潭镇寮采村、竹三村、龙塘村、虎塘村和小罗村</w:t>
      </w:r>
      <w:r>
        <w:rPr>
          <w:rFonts w:hint="eastAsia"/>
          <w:color w:val="000000" w:themeColor="text1"/>
          <w:szCs w:val="21"/>
          <w:u w:val="single"/>
        </w:rPr>
        <w:t>5</w:t>
      </w:r>
      <w:r>
        <w:rPr>
          <w:rFonts w:hint="eastAsia"/>
          <w:color w:val="000000" w:themeColor="text1"/>
          <w:szCs w:val="21"/>
          <w:u w:val="single"/>
        </w:rPr>
        <w:t>个行政村</w:t>
      </w:r>
      <w:r>
        <w:rPr>
          <w:rFonts w:hint="eastAsia"/>
          <w:color w:val="000000" w:themeColor="text1"/>
          <w:szCs w:val="21"/>
        </w:rPr>
        <w:t>。</w:t>
      </w:r>
    </w:p>
    <w:p w14:paraId="2CF8290C" w14:textId="77777777" w:rsidR="008617FF" w:rsidRDefault="00000000">
      <w:pPr>
        <w:spacing w:line="336" w:lineRule="auto"/>
        <w:ind w:firstLineChars="400" w:firstLine="840"/>
        <w:rPr>
          <w:color w:val="000000" w:themeColor="text1"/>
          <w:szCs w:val="21"/>
          <w:u w:val="single"/>
        </w:rPr>
      </w:pPr>
      <w:r>
        <w:rPr>
          <w:rFonts w:hint="eastAsia"/>
          <w:color w:val="000000" w:themeColor="text1"/>
          <w:szCs w:val="21"/>
        </w:rPr>
        <w:t>建设规模：</w:t>
      </w:r>
      <w:r>
        <w:rPr>
          <w:rFonts w:hint="eastAsia"/>
          <w:color w:val="000000" w:themeColor="text1"/>
          <w:szCs w:val="21"/>
          <w:u w:val="single"/>
        </w:rPr>
        <w:t>本项目建设规模</w:t>
      </w:r>
      <w:r>
        <w:rPr>
          <w:rFonts w:hint="eastAsia"/>
          <w:color w:val="000000" w:themeColor="text1"/>
          <w:szCs w:val="21"/>
          <w:u w:val="single"/>
        </w:rPr>
        <w:t>2637.50</w:t>
      </w:r>
      <w:r>
        <w:rPr>
          <w:rFonts w:hint="eastAsia"/>
          <w:color w:val="000000" w:themeColor="text1"/>
          <w:szCs w:val="21"/>
          <w:u w:val="single"/>
        </w:rPr>
        <w:t>亩。</w:t>
      </w:r>
    </w:p>
    <w:p w14:paraId="474B7B17" w14:textId="77777777" w:rsidR="008617FF" w:rsidRDefault="00000000">
      <w:pPr>
        <w:spacing w:line="336" w:lineRule="auto"/>
        <w:ind w:firstLineChars="400" w:firstLine="840"/>
        <w:rPr>
          <w:color w:val="000000" w:themeColor="text1"/>
          <w:szCs w:val="21"/>
        </w:rPr>
      </w:pPr>
      <w:r>
        <w:rPr>
          <w:rFonts w:hint="eastAsia"/>
          <w:color w:val="000000" w:themeColor="text1"/>
          <w:szCs w:val="21"/>
        </w:rPr>
        <w:t>其他：</w:t>
      </w:r>
      <w:r>
        <w:rPr>
          <w:rFonts w:hint="eastAsia"/>
          <w:color w:val="000000" w:themeColor="text1"/>
          <w:szCs w:val="21"/>
          <w:u w:val="single"/>
        </w:rPr>
        <w:t>/</w:t>
      </w:r>
      <w:r>
        <w:rPr>
          <w:rFonts w:hint="eastAsia"/>
          <w:color w:val="000000" w:themeColor="text1"/>
          <w:szCs w:val="21"/>
        </w:rPr>
        <w:t>。</w:t>
      </w:r>
    </w:p>
    <w:p w14:paraId="35BDF101" w14:textId="77777777" w:rsidR="008617FF" w:rsidRDefault="00000000">
      <w:pPr>
        <w:spacing w:line="336" w:lineRule="auto"/>
        <w:ind w:firstLineChars="200" w:firstLine="420"/>
        <w:rPr>
          <w:szCs w:val="21"/>
        </w:rPr>
      </w:pPr>
      <w:bookmarkStart w:id="181" w:name="_Toc109149739"/>
      <w:r>
        <w:rPr>
          <w:szCs w:val="21"/>
        </w:rPr>
        <w:t>2.</w:t>
      </w:r>
      <w:r>
        <w:rPr>
          <w:rFonts w:hint="eastAsia"/>
          <w:szCs w:val="21"/>
        </w:rPr>
        <w:t xml:space="preserve">2 </w:t>
      </w:r>
      <w:r>
        <w:rPr>
          <w:rFonts w:hint="eastAsia"/>
          <w:szCs w:val="21"/>
        </w:rPr>
        <w:t>标段划分及各标段招标内容、规模和最高投标限价</w:t>
      </w:r>
      <w:bookmarkEnd w:id="181"/>
    </w:p>
    <w:p w14:paraId="52D3906C" w14:textId="77777777" w:rsidR="008617FF" w:rsidRDefault="00000000">
      <w:pPr>
        <w:spacing w:line="336" w:lineRule="auto"/>
        <w:ind w:firstLineChars="400" w:firstLine="840"/>
        <w:rPr>
          <w:color w:val="000000" w:themeColor="text1"/>
          <w:szCs w:val="21"/>
        </w:rPr>
      </w:pPr>
      <w:r>
        <w:rPr>
          <w:rFonts w:hint="eastAsia"/>
          <w:color w:val="000000" w:themeColor="text1"/>
          <w:szCs w:val="21"/>
        </w:rPr>
        <w:t>招标范围及内容：本项目建设规模</w:t>
      </w:r>
      <w:r>
        <w:rPr>
          <w:rFonts w:hint="eastAsia"/>
          <w:color w:val="000000" w:themeColor="text1"/>
          <w:szCs w:val="21"/>
        </w:rPr>
        <w:t>2637.50</w:t>
      </w:r>
      <w:r>
        <w:rPr>
          <w:rFonts w:hint="eastAsia"/>
          <w:color w:val="000000" w:themeColor="text1"/>
          <w:szCs w:val="21"/>
        </w:rPr>
        <w:t>亩，主要内容包括：</w:t>
      </w:r>
    </w:p>
    <w:p w14:paraId="19587001" w14:textId="77777777" w:rsidR="008617FF" w:rsidRDefault="00000000">
      <w:pPr>
        <w:numPr>
          <w:ilvl w:val="0"/>
          <w:numId w:val="1"/>
        </w:numPr>
        <w:spacing w:line="336" w:lineRule="auto"/>
        <w:ind w:firstLineChars="304" w:firstLine="638"/>
        <w:rPr>
          <w:color w:val="000000" w:themeColor="text1"/>
          <w:szCs w:val="21"/>
          <w:u w:val="single"/>
        </w:rPr>
      </w:pPr>
      <w:r>
        <w:rPr>
          <w:rFonts w:hint="eastAsia"/>
          <w:color w:val="000000" w:themeColor="text1"/>
          <w:szCs w:val="21"/>
          <w:u w:val="single"/>
        </w:rPr>
        <w:t>整修斗灌排渠</w:t>
      </w:r>
      <w:r>
        <w:rPr>
          <w:rFonts w:hint="eastAsia"/>
          <w:color w:val="000000" w:themeColor="text1"/>
          <w:szCs w:val="21"/>
          <w:u w:val="single"/>
        </w:rPr>
        <w:t>4</w:t>
      </w:r>
      <w:r>
        <w:rPr>
          <w:rFonts w:hint="eastAsia"/>
          <w:color w:val="000000" w:themeColor="text1"/>
          <w:szCs w:val="21"/>
          <w:u w:val="single"/>
        </w:rPr>
        <w:t>条，共计</w:t>
      </w:r>
      <w:r>
        <w:rPr>
          <w:rFonts w:hint="eastAsia"/>
          <w:color w:val="000000" w:themeColor="text1"/>
          <w:szCs w:val="21"/>
          <w:u w:val="single"/>
        </w:rPr>
        <w:t>1050m</w:t>
      </w:r>
      <w:r>
        <w:rPr>
          <w:rFonts w:hint="eastAsia"/>
          <w:color w:val="000000" w:themeColor="text1"/>
          <w:szCs w:val="21"/>
          <w:u w:val="single"/>
        </w:rPr>
        <w:t>；整修农灌排渠</w:t>
      </w:r>
      <w:r>
        <w:rPr>
          <w:rFonts w:hint="eastAsia"/>
          <w:color w:val="000000" w:themeColor="text1"/>
          <w:szCs w:val="21"/>
          <w:u w:val="single"/>
        </w:rPr>
        <w:t>22</w:t>
      </w:r>
      <w:r>
        <w:rPr>
          <w:rFonts w:hint="eastAsia"/>
          <w:color w:val="000000" w:themeColor="text1"/>
          <w:szCs w:val="21"/>
          <w:u w:val="single"/>
        </w:rPr>
        <w:t>条，共计</w:t>
      </w:r>
      <w:r>
        <w:rPr>
          <w:rFonts w:hint="eastAsia"/>
          <w:color w:val="000000" w:themeColor="text1"/>
          <w:szCs w:val="21"/>
          <w:u w:val="single"/>
        </w:rPr>
        <w:t>4108m</w:t>
      </w:r>
      <w:r>
        <w:rPr>
          <w:rFonts w:hint="eastAsia"/>
          <w:color w:val="000000" w:themeColor="text1"/>
          <w:szCs w:val="21"/>
          <w:u w:val="single"/>
        </w:rPr>
        <w:t>；整修斗沟</w:t>
      </w:r>
      <w:r>
        <w:rPr>
          <w:rFonts w:hint="eastAsia"/>
          <w:color w:val="000000" w:themeColor="text1"/>
          <w:szCs w:val="21"/>
          <w:u w:val="single"/>
        </w:rPr>
        <w:t>1</w:t>
      </w:r>
      <w:r>
        <w:rPr>
          <w:rFonts w:hint="eastAsia"/>
          <w:color w:val="000000" w:themeColor="text1"/>
          <w:szCs w:val="21"/>
          <w:u w:val="single"/>
        </w:rPr>
        <w:t>条，共计</w:t>
      </w:r>
      <w:r>
        <w:rPr>
          <w:rFonts w:hint="eastAsia"/>
          <w:color w:val="000000" w:themeColor="text1"/>
          <w:szCs w:val="21"/>
          <w:u w:val="single"/>
        </w:rPr>
        <w:t>397m</w:t>
      </w:r>
      <w:r>
        <w:rPr>
          <w:rFonts w:hint="eastAsia"/>
          <w:color w:val="000000" w:themeColor="text1"/>
          <w:szCs w:val="21"/>
          <w:u w:val="single"/>
        </w:rPr>
        <w:t>；整修农沟</w:t>
      </w:r>
      <w:r>
        <w:rPr>
          <w:rFonts w:hint="eastAsia"/>
          <w:color w:val="000000" w:themeColor="text1"/>
          <w:szCs w:val="21"/>
          <w:u w:val="single"/>
        </w:rPr>
        <w:t>3</w:t>
      </w:r>
      <w:r>
        <w:rPr>
          <w:rFonts w:hint="eastAsia"/>
          <w:color w:val="000000" w:themeColor="text1"/>
          <w:szCs w:val="21"/>
          <w:u w:val="single"/>
        </w:rPr>
        <w:t>条，共计</w:t>
      </w:r>
      <w:r>
        <w:rPr>
          <w:rFonts w:hint="eastAsia"/>
          <w:color w:val="000000" w:themeColor="text1"/>
          <w:szCs w:val="21"/>
          <w:u w:val="single"/>
        </w:rPr>
        <w:t>608m</w:t>
      </w:r>
      <w:r>
        <w:rPr>
          <w:rFonts w:hint="eastAsia"/>
          <w:color w:val="000000" w:themeColor="text1"/>
          <w:szCs w:val="21"/>
          <w:u w:val="single"/>
        </w:rPr>
        <w:t>；布置水闸共</w:t>
      </w:r>
      <w:r>
        <w:rPr>
          <w:rFonts w:hint="eastAsia"/>
          <w:color w:val="000000" w:themeColor="text1"/>
          <w:szCs w:val="21"/>
          <w:u w:val="single"/>
        </w:rPr>
        <w:t>3</w:t>
      </w:r>
      <w:r>
        <w:rPr>
          <w:rFonts w:hint="eastAsia"/>
          <w:color w:val="000000" w:themeColor="text1"/>
          <w:szCs w:val="21"/>
          <w:u w:val="single"/>
        </w:rPr>
        <w:t>座，新修人行桥板共</w:t>
      </w:r>
      <w:r>
        <w:rPr>
          <w:rFonts w:hint="eastAsia"/>
          <w:color w:val="000000" w:themeColor="text1"/>
          <w:szCs w:val="21"/>
          <w:u w:val="single"/>
        </w:rPr>
        <w:t>1</w:t>
      </w:r>
      <w:r>
        <w:rPr>
          <w:rFonts w:hint="eastAsia"/>
          <w:color w:val="000000" w:themeColor="text1"/>
          <w:szCs w:val="21"/>
          <w:u w:val="single"/>
        </w:rPr>
        <w:t>座，新修涵管共</w:t>
      </w:r>
      <w:r>
        <w:rPr>
          <w:rFonts w:hint="eastAsia"/>
          <w:color w:val="000000" w:themeColor="text1"/>
          <w:szCs w:val="21"/>
          <w:u w:val="single"/>
        </w:rPr>
        <w:t>9</w:t>
      </w:r>
      <w:r>
        <w:rPr>
          <w:rFonts w:hint="eastAsia"/>
          <w:color w:val="000000" w:themeColor="text1"/>
          <w:szCs w:val="21"/>
          <w:u w:val="single"/>
        </w:rPr>
        <w:t>座。</w:t>
      </w:r>
      <w:r>
        <w:rPr>
          <w:rFonts w:hint="eastAsia"/>
          <w:color w:val="000000" w:themeColor="text1"/>
          <w:szCs w:val="21"/>
          <w:u w:val="single"/>
        </w:rPr>
        <w:t xml:space="preserve"> </w:t>
      </w:r>
    </w:p>
    <w:p w14:paraId="70CD97FF" w14:textId="77777777" w:rsidR="008617FF" w:rsidRDefault="00000000">
      <w:pPr>
        <w:spacing w:line="336" w:lineRule="auto"/>
        <w:ind w:firstLineChars="300" w:firstLine="630"/>
        <w:rPr>
          <w:color w:val="000000" w:themeColor="text1"/>
          <w:szCs w:val="21"/>
          <w:u w:val="single"/>
        </w:rPr>
      </w:pPr>
      <w:r>
        <w:rPr>
          <w:rFonts w:hint="eastAsia"/>
          <w:color w:val="000000" w:themeColor="text1"/>
          <w:szCs w:val="21"/>
          <w:u w:val="single"/>
        </w:rPr>
        <w:t>2</w:t>
      </w:r>
      <w:r>
        <w:rPr>
          <w:rFonts w:hint="eastAsia"/>
          <w:color w:val="000000" w:themeColor="text1"/>
          <w:szCs w:val="21"/>
          <w:u w:val="single"/>
        </w:rPr>
        <w:t>）整修田间道</w:t>
      </w:r>
      <w:r>
        <w:rPr>
          <w:rFonts w:hint="eastAsia"/>
          <w:color w:val="000000" w:themeColor="text1"/>
          <w:szCs w:val="21"/>
          <w:u w:val="single"/>
        </w:rPr>
        <w:t>11</w:t>
      </w:r>
      <w:r>
        <w:rPr>
          <w:rFonts w:hint="eastAsia"/>
          <w:color w:val="000000" w:themeColor="text1"/>
          <w:szCs w:val="21"/>
          <w:u w:val="single"/>
        </w:rPr>
        <w:t>条，共计</w:t>
      </w:r>
      <w:r>
        <w:rPr>
          <w:rFonts w:hint="eastAsia"/>
          <w:color w:val="000000" w:themeColor="text1"/>
          <w:szCs w:val="21"/>
          <w:u w:val="single"/>
        </w:rPr>
        <w:t>2923m</w:t>
      </w:r>
      <w:r>
        <w:rPr>
          <w:rFonts w:hint="eastAsia"/>
          <w:color w:val="000000" w:themeColor="text1"/>
          <w:szCs w:val="21"/>
          <w:u w:val="single"/>
        </w:rPr>
        <w:t>，宽</w:t>
      </w:r>
      <w:r>
        <w:rPr>
          <w:rFonts w:hint="eastAsia"/>
          <w:color w:val="000000" w:themeColor="text1"/>
          <w:szCs w:val="21"/>
          <w:u w:val="single"/>
        </w:rPr>
        <w:t>4.0-3.0m</w:t>
      </w:r>
      <w:r>
        <w:rPr>
          <w:rFonts w:hint="eastAsia"/>
          <w:color w:val="000000" w:themeColor="text1"/>
          <w:szCs w:val="21"/>
          <w:u w:val="single"/>
        </w:rPr>
        <w:t>；整修生产路</w:t>
      </w:r>
      <w:r>
        <w:rPr>
          <w:rFonts w:hint="eastAsia"/>
          <w:color w:val="000000" w:themeColor="text1"/>
          <w:szCs w:val="21"/>
          <w:u w:val="single"/>
        </w:rPr>
        <w:t>6</w:t>
      </w:r>
      <w:r>
        <w:rPr>
          <w:rFonts w:hint="eastAsia"/>
          <w:color w:val="000000" w:themeColor="text1"/>
          <w:szCs w:val="21"/>
          <w:u w:val="single"/>
        </w:rPr>
        <w:t>条，共计</w:t>
      </w:r>
      <w:r>
        <w:rPr>
          <w:rFonts w:hint="eastAsia"/>
          <w:color w:val="000000" w:themeColor="text1"/>
          <w:szCs w:val="21"/>
          <w:u w:val="single"/>
        </w:rPr>
        <w:t>1623m</w:t>
      </w:r>
      <w:r>
        <w:rPr>
          <w:rFonts w:hint="eastAsia"/>
          <w:color w:val="000000" w:themeColor="text1"/>
          <w:szCs w:val="21"/>
          <w:u w:val="single"/>
        </w:rPr>
        <w:t>，宽</w:t>
      </w:r>
      <w:r>
        <w:rPr>
          <w:rFonts w:hint="eastAsia"/>
          <w:color w:val="000000" w:themeColor="text1"/>
          <w:szCs w:val="21"/>
          <w:u w:val="single"/>
        </w:rPr>
        <w:t>2.5m-1.5m</w:t>
      </w:r>
      <w:r>
        <w:rPr>
          <w:rFonts w:hint="eastAsia"/>
          <w:color w:val="000000" w:themeColor="text1"/>
          <w:szCs w:val="21"/>
          <w:u w:val="single"/>
        </w:rPr>
        <w:t>；增施有机肥地块</w:t>
      </w:r>
      <w:r>
        <w:rPr>
          <w:rFonts w:hint="eastAsia"/>
          <w:color w:val="000000" w:themeColor="text1"/>
          <w:szCs w:val="21"/>
          <w:u w:val="single"/>
        </w:rPr>
        <w:t>17.13</w:t>
      </w:r>
      <w:r>
        <w:rPr>
          <w:rFonts w:hint="eastAsia"/>
          <w:color w:val="000000" w:themeColor="text1"/>
          <w:szCs w:val="21"/>
          <w:u w:val="single"/>
        </w:rPr>
        <w:t>亩，增施有机肥</w:t>
      </w:r>
      <w:r>
        <w:rPr>
          <w:rFonts w:hint="eastAsia"/>
          <w:color w:val="000000" w:themeColor="text1"/>
          <w:szCs w:val="21"/>
          <w:u w:val="single"/>
        </w:rPr>
        <w:t>1t/</w:t>
      </w:r>
      <w:r>
        <w:rPr>
          <w:rFonts w:hint="eastAsia"/>
          <w:color w:val="000000" w:themeColor="text1"/>
          <w:szCs w:val="21"/>
          <w:u w:val="single"/>
        </w:rPr>
        <w:t>亩，土地翻耕；交叉路口</w:t>
      </w:r>
      <w:r>
        <w:rPr>
          <w:rFonts w:hint="eastAsia"/>
          <w:color w:val="000000" w:themeColor="text1"/>
          <w:szCs w:val="21"/>
          <w:u w:val="single"/>
        </w:rPr>
        <w:t>26</w:t>
      </w:r>
      <w:r>
        <w:rPr>
          <w:rFonts w:hint="eastAsia"/>
          <w:color w:val="000000" w:themeColor="text1"/>
          <w:szCs w:val="21"/>
          <w:u w:val="single"/>
        </w:rPr>
        <w:t>座，下田坡道</w:t>
      </w:r>
      <w:r>
        <w:rPr>
          <w:rFonts w:hint="eastAsia"/>
          <w:color w:val="000000" w:themeColor="text1"/>
          <w:szCs w:val="21"/>
          <w:u w:val="single"/>
        </w:rPr>
        <w:t>6</w:t>
      </w:r>
      <w:r>
        <w:rPr>
          <w:rFonts w:hint="eastAsia"/>
          <w:color w:val="000000" w:themeColor="text1"/>
          <w:szCs w:val="21"/>
          <w:u w:val="single"/>
        </w:rPr>
        <w:t>座；</w:t>
      </w:r>
    </w:p>
    <w:p w14:paraId="1A4D1656" w14:textId="77777777" w:rsidR="008617FF" w:rsidRDefault="00000000">
      <w:pPr>
        <w:spacing w:line="336" w:lineRule="auto"/>
        <w:ind w:firstLineChars="304" w:firstLine="638"/>
        <w:rPr>
          <w:color w:val="000000" w:themeColor="text1"/>
          <w:szCs w:val="21"/>
          <w:u w:val="single"/>
        </w:rPr>
      </w:pPr>
      <w:r>
        <w:rPr>
          <w:rFonts w:hint="eastAsia"/>
          <w:color w:val="000000" w:themeColor="text1"/>
          <w:szCs w:val="21"/>
          <w:u w:val="single"/>
        </w:rPr>
        <w:t xml:space="preserve"> 3</w:t>
      </w:r>
      <w:r>
        <w:rPr>
          <w:rFonts w:hint="eastAsia"/>
          <w:color w:val="000000" w:themeColor="text1"/>
          <w:szCs w:val="21"/>
          <w:u w:val="single"/>
        </w:rPr>
        <w:t>）竣工公示牌</w:t>
      </w:r>
      <w:r>
        <w:rPr>
          <w:rFonts w:hint="eastAsia"/>
          <w:color w:val="000000" w:themeColor="text1"/>
          <w:szCs w:val="21"/>
          <w:u w:val="single"/>
        </w:rPr>
        <w:t>1</w:t>
      </w:r>
      <w:r>
        <w:rPr>
          <w:rFonts w:hint="eastAsia"/>
          <w:color w:val="000000" w:themeColor="text1"/>
          <w:szCs w:val="21"/>
          <w:u w:val="single"/>
        </w:rPr>
        <w:t>座，单项工程标识牌</w:t>
      </w:r>
      <w:r>
        <w:rPr>
          <w:rFonts w:hint="eastAsia"/>
          <w:color w:val="000000" w:themeColor="text1"/>
          <w:szCs w:val="21"/>
          <w:u w:val="single"/>
        </w:rPr>
        <w:t>30</w:t>
      </w:r>
      <w:r>
        <w:rPr>
          <w:rFonts w:hint="eastAsia"/>
          <w:color w:val="000000" w:themeColor="text1"/>
          <w:szCs w:val="21"/>
          <w:u w:val="single"/>
        </w:rPr>
        <w:t>块，宣传栏</w:t>
      </w:r>
      <w:r>
        <w:rPr>
          <w:rFonts w:hint="eastAsia"/>
          <w:color w:val="000000" w:themeColor="text1"/>
          <w:szCs w:val="21"/>
          <w:u w:val="single"/>
        </w:rPr>
        <w:t>1</w:t>
      </w:r>
      <w:r>
        <w:rPr>
          <w:rFonts w:hint="eastAsia"/>
          <w:color w:val="000000" w:themeColor="text1"/>
          <w:szCs w:val="21"/>
          <w:u w:val="single"/>
        </w:rPr>
        <w:t>座，频振式杀虫灯</w:t>
      </w:r>
      <w:r>
        <w:rPr>
          <w:rFonts w:hint="eastAsia"/>
          <w:color w:val="000000" w:themeColor="text1"/>
          <w:szCs w:val="21"/>
          <w:u w:val="single"/>
        </w:rPr>
        <w:t>19</w:t>
      </w:r>
      <w:r>
        <w:rPr>
          <w:rFonts w:hint="eastAsia"/>
          <w:color w:val="000000" w:themeColor="text1"/>
          <w:szCs w:val="21"/>
          <w:u w:val="single"/>
        </w:rPr>
        <w:t>座，气象站</w:t>
      </w:r>
      <w:r>
        <w:rPr>
          <w:rFonts w:hint="eastAsia"/>
          <w:color w:val="000000" w:themeColor="text1"/>
          <w:szCs w:val="21"/>
          <w:u w:val="single"/>
        </w:rPr>
        <w:t>5</w:t>
      </w:r>
      <w:r>
        <w:rPr>
          <w:rFonts w:hint="eastAsia"/>
          <w:color w:val="000000" w:themeColor="text1"/>
          <w:szCs w:val="21"/>
          <w:u w:val="single"/>
        </w:rPr>
        <w:t>座，量水尺</w:t>
      </w:r>
      <w:r>
        <w:rPr>
          <w:rFonts w:hint="eastAsia"/>
          <w:color w:val="000000" w:themeColor="text1"/>
          <w:szCs w:val="21"/>
          <w:u w:val="single"/>
        </w:rPr>
        <w:t>30</w:t>
      </w:r>
      <w:r>
        <w:rPr>
          <w:rFonts w:hint="eastAsia"/>
          <w:color w:val="000000" w:themeColor="text1"/>
          <w:szCs w:val="21"/>
          <w:u w:val="single"/>
        </w:rPr>
        <w:t>块，警示牌</w:t>
      </w:r>
      <w:r>
        <w:rPr>
          <w:rFonts w:hint="eastAsia"/>
          <w:color w:val="000000" w:themeColor="text1"/>
          <w:szCs w:val="21"/>
          <w:u w:val="single"/>
        </w:rPr>
        <w:t>5</w:t>
      </w:r>
      <w:r>
        <w:rPr>
          <w:rFonts w:hint="eastAsia"/>
          <w:color w:val="000000" w:themeColor="text1"/>
          <w:szCs w:val="21"/>
          <w:u w:val="single"/>
        </w:rPr>
        <w:t>块</w:t>
      </w:r>
      <w:r>
        <w:rPr>
          <w:rFonts w:hint="eastAsia"/>
          <w:color w:val="000000" w:themeColor="text1"/>
          <w:szCs w:val="21"/>
          <w:u w:val="single"/>
        </w:rPr>
        <w:t>,</w:t>
      </w:r>
      <w:r>
        <w:rPr>
          <w:rFonts w:hint="eastAsia"/>
          <w:color w:val="000000" w:themeColor="text1"/>
          <w:szCs w:val="21"/>
          <w:u w:val="single"/>
        </w:rPr>
        <w:t>路桩</w:t>
      </w:r>
      <w:r>
        <w:rPr>
          <w:rFonts w:hint="eastAsia"/>
          <w:color w:val="000000" w:themeColor="text1"/>
          <w:szCs w:val="21"/>
          <w:u w:val="single"/>
        </w:rPr>
        <w:t>17</w:t>
      </w:r>
      <w:r>
        <w:rPr>
          <w:rFonts w:hint="eastAsia"/>
          <w:color w:val="000000" w:themeColor="text1"/>
          <w:szCs w:val="21"/>
          <w:u w:val="single"/>
        </w:rPr>
        <w:t>座。</w:t>
      </w:r>
    </w:p>
    <w:p w14:paraId="1A5EAF18" w14:textId="77777777" w:rsidR="008617FF" w:rsidRDefault="00000000">
      <w:pPr>
        <w:pStyle w:val="PlainText"/>
        <w:spacing w:line="336" w:lineRule="auto"/>
        <w:ind w:firstLineChars="400" w:firstLine="800"/>
        <w:rPr>
          <w:color w:val="000000" w:themeColor="text1"/>
        </w:rPr>
      </w:pPr>
      <w:r>
        <w:rPr>
          <w:rFonts w:hint="eastAsia"/>
          <w:color w:val="000000" w:themeColor="text1"/>
          <w:szCs w:val="21"/>
        </w:rPr>
        <w:t>具体工作内容详见施工设计图纸和工程量清单</w:t>
      </w:r>
    </w:p>
    <w:p w14:paraId="3D6FFAFE" w14:textId="77777777" w:rsidR="008617FF" w:rsidRDefault="00000000">
      <w:pPr>
        <w:spacing w:line="336" w:lineRule="auto"/>
        <w:ind w:firstLineChars="400" w:firstLine="840"/>
        <w:rPr>
          <w:color w:val="000000" w:themeColor="text1"/>
          <w:szCs w:val="21"/>
        </w:rPr>
      </w:pPr>
      <w:r>
        <w:rPr>
          <w:rFonts w:hint="eastAsia"/>
          <w:color w:val="000000" w:themeColor="text1"/>
          <w:szCs w:val="21"/>
        </w:rPr>
        <w:t>标段划分：</w:t>
      </w:r>
      <w:r>
        <w:rPr>
          <w:rFonts w:hint="eastAsia"/>
          <w:color w:val="000000" w:themeColor="text1"/>
          <w:szCs w:val="21"/>
          <w:u w:val="single"/>
        </w:rPr>
        <w:t>1</w:t>
      </w:r>
      <w:r>
        <w:rPr>
          <w:rFonts w:hint="eastAsia"/>
          <w:color w:val="000000" w:themeColor="text1"/>
          <w:szCs w:val="21"/>
          <w:u w:val="single"/>
        </w:rPr>
        <w:t>个标段</w:t>
      </w:r>
      <w:r>
        <w:rPr>
          <w:rFonts w:hint="eastAsia"/>
          <w:color w:val="000000" w:themeColor="text1"/>
          <w:szCs w:val="21"/>
        </w:rPr>
        <w:t>。</w:t>
      </w:r>
    </w:p>
    <w:p w14:paraId="0BFCC2DC" w14:textId="77777777" w:rsidR="008617FF" w:rsidRDefault="00000000">
      <w:pPr>
        <w:spacing w:line="336" w:lineRule="auto"/>
        <w:ind w:leftChars="200" w:left="420" w:firstLineChars="200" w:firstLine="420"/>
        <w:rPr>
          <w:color w:val="000000" w:themeColor="text1"/>
          <w:szCs w:val="21"/>
          <w:u w:val="single"/>
        </w:rPr>
      </w:pPr>
      <w:r>
        <w:rPr>
          <w:rFonts w:hint="eastAsia"/>
          <w:color w:val="000000" w:themeColor="text1"/>
          <w:szCs w:val="21"/>
        </w:rPr>
        <w:t>计划</w:t>
      </w:r>
      <w:r>
        <w:rPr>
          <w:rFonts w:hint="eastAsia"/>
          <w:color w:val="000000" w:themeColor="text1"/>
        </w:rPr>
        <w:t>工期</w:t>
      </w:r>
      <w:r>
        <w:rPr>
          <w:rFonts w:hint="eastAsia"/>
          <w:color w:val="000000" w:themeColor="text1"/>
          <w:szCs w:val="21"/>
          <w:u w:val="single"/>
        </w:rPr>
        <w:t>：</w:t>
      </w:r>
      <w:r>
        <w:rPr>
          <w:rFonts w:hint="eastAsia"/>
          <w:color w:val="000000" w:themeColor="text1"/>
          <w:szCs w:val="21"/>
          <w:u w:val="single"/>
        </w:rPr>
        <w:t>90</w:t>
      </w:r>
      <w:r>
        <w:rPr>
          <w:rFonts w:hint="eastAsia"/>
          <w:color w:val="000000" w:themeColor="text1"/>
          <w:szCs w:val="21"/>
          <w:u w:val="single"/>
        </w:rPr>
        <w:t>日历天。具体以监理工程师发布的开工令计算。</w:t>
      </w:r>
    </w:p>
    <w:p w14:paraId="7ACC2A90" w14:textId="77777777" w:rsidR="008617FF" w:rsidRDefault="00000000">
      <w:pPr>
        <w:spacing w:line="336" w:lineRule="auto"/>
        <w:ind w:firstLineChars="400" w:firstLine="840"/>
        <w:rPr>
          <w:color w:val="000000" w:themeColor="text1"/>
          <w:szCs w:val="21"/>
        </w:rPr>
      </w:pPr>
      <w:r>
        <w:rPr>
          <w:rFonts w:hint="eastAsia"/>
          <w:color w:val="000000" w:themeColor="text1"/>
          <w:szCs w:val="21"/>
        </w:rPr>
        <w:t>最高投标限价：</w:t>
      </w:r>
      <w:r>
        <w:rPr>
          <w:rFonts w:hint="eastAsia"/>
          <w:color w:val="000000" w:themeColor="text1"/>
          <w:szCs w:val="21"/>
          <w:u w:val="single"/>
        </w:rPr>
        <w:t>827.901873</w:t>
      </w:r>
      <w:r>
        <w:rPr>
          <w:rFonts w:hint="eastAsia"/>
          <w:color w:val="000000" w:themeColor="text1"/>
          <w:szCs w:val="21"/>
        </w:rPr>
        <w:t>万元。</w:t>
      </w:r>
    </w:p>
    <w:p w14:paraId="0589E2CF" w14:textId="77777777" w:rsidR="008617FF" w:rsidRDefault="00000000">
      <w:pPr>
        <w:spacing w:line="336" w:lineRule="auto"/>
        <w:ind w:firstLineChars="400" w:firstLine="840"/>
        <w:rPr>
          <w:color w:val="000000" w:themeColor="text1"/>
          <w:szCs w:val="21"/>
        </w:rPr>
      </w:pPr>
      <w:r>
        <w:rPr>
          <w:rFonts w:hint="eastAsia"/>
          <w:color w:val="000000" w:themeColor="text1"/>
          <w:szCs w:val="21"/>
        </w:rPr>
        <w:t>承包方式：</w:t>
      </w:r>
      <w:r>
        <w:rPr>
          <w:rFonts w:hint="eastAsia"/>
          <w:color w:val="000000" w:themeColor="text1"/>
          <w:szCs w:val="21"/>
          <w:u w:val="single"/>
        </w:rPr>
        <w:t>工程施工总承包，包工、包料、包工期、包质量、包安全、包文明施工、包验收通过。综合单价包干、项目措施费包干，工程量按实计算</w:t>
      </w:r>
      <w:r>
        <w:rPr>
          <w:rFonts w:hint="eastAsia"/>
          <w:color w:val="000000" w:themeColor="text1"/>
          <w:szCs w:val="21"/>
        </w:rPr>
        <w:t>。</w:t>
      </w:r>
    </w:p>
    <w:p w14:paraId="15CEC27E" w14:textId="77777777" w:rsidR="008617FF" w:rsidRDefault="00000000">
      <w:pPr>
        <w:spacing w:line="336" w:lineRule="auto"/>
        <w:ind w:firstLineChars="300" w:firstLine="630"/>
        <w:rPr>
          <w:szCs w:val="21"/>
        </w:rPr>
      </w:pPr>
      <w:r>
        <w:rPr>
          <w:szCs w:val="21"/>
        </w:rPr>
        <w:t>2.</w:t>
      </w:r>
      <w:r>
        <w:rPr>
          <w:rFonts w:hint="eastAsia"/>
          <w:szCs w:val="21"/>
        </w:rPr>
        <w:t xml:space="preserve">3 </w:t>
      </w:r>
      <w:r>
        <w:rPr>
          <w:rFonts w:hint="eastAsia"/>
          <w:szCs w:val="21"/>
        </w:rPr>
        <w:t>其他：</w:t>
      </w:r>
      <w:r>
        <w:rPr>
          <w:rFonts w:hint="eastAsia"/>
          <w:szCs w:val="21"/>
          <w:u w:val="single"/>
        </w:rPr>
        <w:t>/</w:t>
      </w:r>
      <w:r>
        <w:rPr>
          <w:rFonts w:hint="eastAsia"/>
          <w:szCs w:val="21"/>
        </w:rPr>
        <w:t>。</w:t>
      </w:r>
    </w:p>
    <w:p w14:paraId="38082474" w14:textId="77777777" w:rsidR="008617FF" w:rsidRDefault="00000000">
      <w:pPr>
        <w:pStyle w:val="2TimesNewRoman5020"/>
        <w:keepNext w:val="0"/>
        <w:keepLines w:val="0"/>
        <w:spacing w:before="0" w:line="336" w:lineRule="auto"/>
        <w:outlineLvl w:val="2"/>
      </w:pPr>
      <w:bookmarkStart w:id="182" w:name="_Toc222033816"/>
      <w:bookmarkStart w:id="183" w:name="_Toc26544"/>
      <w:bookmarkStart w:id="184" w:name="_Toc283061529"/>
      <w:bookmarkStart w:id="185" w:name="_Toc168475628"/>
      <w:bookmarkStart w:id="186" w:name="_Toc20762"/>
      <w:bookmarkStart w:id="187" w:name="_Toc32748"/>
      <w:bookmarkStart w:id="188" w:name="_Toc15097"/>
      <w:bookmarkStart w:id="189" w:name="_Toc222032634"/>
      <w:bookmarkStart w:id="190" w:name="_Toc8297"/>
      <w:bookmarkStart w:id="191" w:name="_Toc26764"/>
      <w:bookmarkStart w:id="192" w:name="_Toc17731"/>
      <w:bookmarkStart w:id="193" w:name="_Toc144974482"/>
      <w:bookmarkStart w:id="194" w:name="_Toc222029465"/>
      <w:bookmarkStart w:id="195" w:name="_Toc6582"/>
      <w:bookmarkStart w:id="196" w:name="_Toc880"/>
      <w:bookmarkStart w:id="197" w:name="_Toc387753534"/>
      <w:bookmarkStart w:id="198" w:name="_Toc22069"/>
      <w:bookmarkStart w:id="199" w:name="_Toc13802"/>
      <w:bookmarkStart w:id="200" w:name="_Toc168476031"/>
      <w:bookmarkStart w:id="201" w:name="_Toc14722"/>
      <w:bookmarkStart w:id="202" w:name="_Toc30667"/>
      <w:bookmarkStart w:id="203" w:name="_Toc8293"/>
      <w:bookmarkStart w:id="204" w:name="_Toc15703"/>
      <w:bookmarkStart w:id="205" w:name="_Toc8497"/>
      <w:bookmarkStart w:id="206" w:name="_Toc16006"/>
      <w:bookmarkStart w:id="207" w:name="_Toc22773"/>
      <w:bookmarkStart w:id="208" w:name="_Toc29540"/>
      <w:bookmarkStart w:id="209" w:name="_Toc4214"/>
      <w:bookmarkStart w:id="210" w:name="_Toc221949926"/>
      <w:bookmarkStart w:id="211" w:name="_Toc9172"/>
      <w:bookmarkStart w:id="212" w:name="_Toc222030967"/>
      <w:bookmarkStart w:id="213" w:name="_Toc22071"/>
      <w:bookmarkStart w:id="214" w:name="_Toc229305325"/>
      <w:bookmarkStart w:id="215" w:name="_Toc31300"/>
      <w:bookmarkStart w:id="216" w:name="_Toc16375"/>
      <w:bookmarkStart w:id="217" w:name="_Toc644469185"/>
      <w:bookmarkStart w:id="218" w:name="_Toc8387"/>
      <w:bookmarkStart w:id="219" w:name="_Toc24903"/>
      <w:r>
        <w:rPr>
          <w:rFonts w:hint="eastAsia"/>
        </w:rPr>
        <w:t xml:space="preserve">3. </w:t>
      </w:r>
      <w:r>
        <w:rPr>
          <w:rFonts w:hint="eastAsia"/>
        </w:rPr>
        <w:t>投标人资格要求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B6B5753" w14:textId="77777777" w:rsidR="008617FF" w:rsidRDefault="00000000">
      <w:pPr>
        <w:spacing w:line="336" w:lineRule="auto"/>
        <w:ind w:firstLine="420"/>
        <w:rPr>
          <w:rFonts w:ascii="宋体" w:hAnsi="宋体" w:cs="宋体"/>
        </w:rPr>
      </w:pPr>
      <w:bookmarkStart w:id="220" w:name="_Toc221949927"/>
      <w:r>
        <w:rPr>
          <w:rFonts w:cs="宋体" w:hint="eastAsia"/>
        </w:rPr>
        <w:t>3</w:t>
      </w:r>
      <w:r>
        <w:rPr>
          <w:rFonts w:ascii="宋体" w:hAnsi="宋体" w:cs="宋体" w:hint="eastAsia"/>
        </w:rPr>
        <w:t>.</w:t>
      </w:r>
      <w:r>
        <w:rPr>
          <w:rFonts w:cs="宋体" w:hint="eastAsia"/>
        </w:rPr>
        <w:t>1</w:t>
      </w:r>
      <w:r>
        <w:rPr>
          <w:rFonts w:ascii="宋体" w:hAnsi="宋体" w:cs="宋体" w:hint="eastAsia"/>
        </w:rPr>
        <w:t>投标人参加投标的意思表达清楚，投标人代表被授权有效。</w:t>
      </w:r>
    </w:p>
    <w:p w14:paraId="5001D52E" w14:textId="77777777" w:rsidR="008617FF" w:rsidRDefault="00000000">
      <w:pPr>
        <w:spacing w:line="336" w:lineRule="auto"/>
        <w:ind w:firstLine="420"/>
        <w:rPr>
          <w:rFonts w:ascii="宋体" w:hAnsi="宋体" w:cs="宋体"/>
        </w:rPr>
      </w:pPr>
      <w:r>
        <w:rPr>
          <w:rFonts w:cs="宋体" w:hint="eastAsia"/>
        </w:rPr>
        <w:t>3</w:t>
      </w:r>
      <w:r>
        <w:rPr>
          <w:rFonts w:ascii="宋体" w:hAnsi="宋体" w:cs="宋体" w:hint="eastAsia"/>
        </w:rPr>
        <w:t>.</w:t>
      </w:r>
      <w:r>
        <w:rPr>
          <w:rFonts w:cs="宋体" w:hint="eastAsia"/>
        </w:rPr>
        <w:t>2</w:t>
      </w:r>
      <w:r>
        <w:rPr>
          <w:rFonts w:ascii="宋体" w:hAnsi="宋体" w:cs="宋体" w:hint="eastAsia"/>
        </w:rPr>
        <w:t>投标人均具有独立法人资格，按国家法律经营。</w:t>
      </w:r>
    </w:p>
    <w:p w14:paraId="715C313B" w14:textId="77777777" w:rsidR="008617FF" w:rsidRDefault="00000000">
      <w:pPr>
        <w:spacing w:line="336" w:lineRule="auto"/>
        <w:ind w:firstLine="420"/>
        <w:rPr>
          <w:rFonts w:ascii="宋体" w:hAnsi="宋体" w:cs="宋体"/>
        </w:rPr>
      </w:pPr>
      <w:r>
        <w:rPr>
          <w:rFonts w:cs="宋体" w:hint="eastAsia"/>
        </w:rPr>
        <w:lastRenderedPageBreak/>
        <w:t>3</w:t>
      </w:r>
      <w:r>
        <w:rPr>
          <w:rFonts w:ascii="宋体" w:hAnsi="宋体" w:cs="宋体" w:hint="eastAsia"/>
        </w:rPr>
        <w:t>.</w:t>
      </w:r>
      <w:r>
        <w:rPr>
          <w:rFonts w:cs="宋体" w:hint="eastAsia"/>
        </w:rPr>
        <w:t>3</w:t>
      </w:r>
      <w:r>
        <w:rPr>
          <w:rFonts w:ascii="宋体" w:hAnsi="宋体" w:cs="宋体" w:hint="eastAsia"/>
        </w:rPr>
        <w:t>投标人均持有相关主管部门颁发有效期内的企业资质证书及安全生产许可证。</w:t>
      </w:r>
    </w:p>
    <w:p w14:paraId="78D9975F" w14:textId="77777777" w:rsidR="008617FF" w:rsidRDefault="00000000">
      <w:pPr>
        <w:spacing w:line="336" w:lineRule="auto"/>
        <w:ind w:firstLine="420"/>
        <w:rPr>
          <w:rFonts w:ascii="宋体" w:hAnsi="宋体" w:cs="宋体"/>
        </w:rPr>
      </w:pPr>
      <w:r>
        <w:rPr>
          <w:rFonts w:cs="宋体" w:hint="eastAsia"/>
        </w:rPr>
        <w:t>3</w:t>
      </w:r>
      <w:r>
        <w:rPr>
          <w:rFonts w:ascii="宋体" w:hAnsi="宋体" w:cs="宋体" w:hint="eastAsia"/>
        </w:rPr>
        <w:t>.</w:t>
      </w:r>
      <w:r>
        <w:rPr>
          <w:rFonts w:cs="宋体" w:hint="eastAsia"/>
        </w:rPr>
        <w:t>4</w:t>
      </w:r>
      <w:r>
        <w:rPr>
          <w:rFonts w:ascii="宋体" w:hAnsi="宋体" w:cs="宋体" w:hint="eastAsia"/>
        </w:rPr>
        <w:t>本次招标要求投标人须具备以下资质：</w:t>
      </w:r>
    </w:p>
    <w:p w14:paraId="4E9109ED" w14:textId="77777777" w:rsidR="008617FF" w:rsidRDefault="00000000">
      <w:pPr>
        <w:spacing w:line="336" w:lineRule="auto"/>
        <w:ind w:firstLine="420"/>
        <w:rPr>
          <w:rFonts w:ascii="宋体" w:hAnsi="宋体" w:cs="宋体"/>
        </w:rPr>
      </w:pPr>
      <w:r>
        <w:rPr>
          <w:rFonts w:ascii="宋体" w:hAnsi="宋体" w:cs="宋体" w:hint="eastAsia"/>
        </w:rPr>
        <w:t>投标人具有承接本工程所需的</w:t>
      </w:r>
      <w:r>
        <w:rPr>
          <w:rFonts w:ascii="宋体" w:hAnsi="宋体" w:cs="宋体" w:hint="eastAsia"/>
          <w:u w:val="single"/>
        </w:rPr>
        <w:t>水利水电工程施工总承包叁级</w:t>
      </w:r>
      <w:r>
        <w:rPr>
          <w:rFonts w:ascii="宋体" w:hAnsi="宋体" w:cs="宋体" w:hint="eastAsia"/>
        </w:rPr>
        <w:t>或以上级别施工总承包资质；</w:t>
      </w:r>
    </w:p>
    <w:p w14:paraId="2D36B106" w14:textId="77777777" w:rsidR="008617FF" w:rsidRDefault="00000000">
      <w:pPr>
        <w:spacing w:line="336" w:lineRule="auto"/>
        <w:ind w:firstLine="420"/>
        <w:rPr>
          <w:rFonts w:ascii="宋体" w:hAnsi="宋体" w:cs="宋体"/>
        </w:rPr>
      </w:pPr>
      <w:r>
        <w:rPr>
          <w:rFonts w:cs="宋体" w:hint="eastAsia"/>
        </w:rPr>
        <w:t>3</w:t>
      </w:r>
      <w:r>
        <w:rPr>
          <w:rFonts w:ascii="宋体" w:hAnsi="宋体" w:cs="宋体" w:hint="eastAsia"/>
        </w:rPr>
        <w:t>.</w:t>
      </w:r>
      <w:r>
        <w:rPr>
          <w:rFonts w:cs="宋体" w:hint="eastAsia"/>
        </w:rPr>
        <w:t>5</w:t>
      </w:r>
      <w:r>
        <w:rPr>
          <w:rFonts w:ascii="宋体" w:hAnsi="宋体" w:cs="宋体" w:hint="eastAsia"/>
        </w:rPr>
        <w:t>投标人拟担任本项目负责人的人员为：</w:t>
      </w:r>
      <w:r>
        <w:rPr>
          <w:rFonts w:ascii="宋体" w:hAnsi="宋体" w:cs="宋体" w:hint="eastAsia"/>
          <w:u w:val="single"/>
        </w:rPr>
        <w:t>水利水电工程</w:t>
      </w:r>
      <w:r>
        <w:rPr>
          <w:rFonts w:ascii="宋体" w:hAnsi="宋体" w:cs="宋体" w:hint="eastAsia"/>
        </w:rPr>
        <w:t>专业</w:t>
      </w:r>
      <w:r>
        <w:rPr>
          <w:rFonts w:ascii="宋体" w:hAnsi="宋体" w:cs="宋体" w:hint="eastAsia"/>
          <w:u w:val="single"/>
        </w:rPr>
        <w:t>二</w:t>
      </w:r>
      <w:r>
        <w:rPr>
          <w:rFonts w:ascii="宋体" w:hAnsi="宋体" w:cs="宋体" w:hint="eastAsia"/>
        </w:rPr>
        <w:t>级或以上级别的注册建造师；同时具备有效的安全生产考核合格证（</w:t>
      </w:r>
      <w:r>
        <w:rPr>
          <w:rFonts w:cs="宋体" w:hint="eastAsia"/>
        </w:rPr>
        <w:t>B</w:t>
      </w:r>
      <w:r>
        <w:rPr>
          <w:rFonts w:ascii="宋体" w:hAnsi="宋体" w:cs="宋体" w:hint="eastAsia"/>
        </w:rPr>
        <w:t>类）或建筑施工企业项目负责人安全生产考核合格证书，且未在其他在建工程项目中担任项目负责人。</w:t>
      </w:r>
    </w:p>
    <w:p w14:paraId="26320A8C" w14:textId="77777777" w:rsidR="008617FF" w:rsidRDefault="00000000">
      <w:pPr>
        <w:spacing w:line="336" w:lineRule="auto"/>
        <w:ind w:firstLine="420"/>
        <w:rPr>
          <w:rFonts w:ascii="宋体" w:hAnsi="宋体" w:cs="宋体"/>
        </w:rPr>
      </w:pPr>
      <w:r>
        <w:rPr>
          <w:rFonts w:cs="宋体" w:hint="eastAsia"/>
        </w:rPr>
        <w:t>3</w:t>
      </w:r>
      <w:r>
        <w:rPr>
          <w:rFonts w:ascii="宋体" w:hAnsi="宋体" w:cs="宋体" w:hint="eastAsia"/>
        </w:rPr>
        <w:t>.</w:t>
      </w:r>
      <w:r>
        <w:rPr>
          <w:rFonts w:cs="宋体" w:hint="eastAsia"/>
        </w:rPr>
        <w:t>6</w:t>
      </w:r>
      <w:r>
        <w:rPr>
          <w:rFonts w:ascii="宋体" w:hAnsi="宋体" w:cs="宋体" w:hint="eastAsia"/>
        </w:rPr>
        <w:t>专职安全员须具有安全生产考核合格证（</w:t>
      </w:r>
      <w:r>
        <w:rPr>
          <w:rFonts w:cs="宋体" w:hint="eastAsia"/>
        </w:rPr>
        <w:t>C</w:t>
      </w:r>
      <w:r>
        <w:rPr>
          <w:rFonts w:ascii="宋体" w:hAnsi="宋体" w:cs="宋体" w:hint="eastAsia"/>
        </w:rPr>
        <w:t>类）或建筑施工企业专职安全生产管理人员安全生产考核合格证书。</w:t>
      </w:r>
    </w:p>
    <w:p w14:paraId="68CB6EC1" w14:textId="77777777" w:rsidR="008617FF" w:rsidRDefault="00000000">
      <w:pPr>
        <w:spacing w:line="336" w:lineRule="auto"/>
        <w:ind w:firstLine="420"/>
        <w:rPr>
          <w:rFonts w:ascii="宋体" w:hAnsi="宋体" w:cs="宋体"/>
        </w:rPr>
      </w:pPr>
      <w:r>
        <w:rPr>
          <w:rFonts w:ascii="宋体" w:hAnsi="宋体" w:cs="宋体" w:hint="eastAsia"/>
        </w:rPr>
        <w:t>注：项目负责人在任职期间不得担任专职安全员，项目专职安全员在任职期间也不得担任项目负责人，项目负责人和专职安全员不为同一人。</w:t>
      </w:r>
    </w:p>
    <w:p w14:paraId="5F64D068"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7</w:t>
      </w:r>
      <w:r>
        <w:rPr>
          <w:rFonts w:ascii="宋体" w:hAnsi="宋体" w:cs="宋体" w:hint="eastAsia"/>
          <w:szCs w:val="21"/>
        </w:rPr>
        <w:t>本次招标</w:t>
      </w:r>
      <w:r>
        <w:rPr>
          <w:rFonts w:ascii="宋体" w:hAnsi="宋体" w:cs="宋体" w:hint="eastAsia"/>
          <w:szCs w:val="21"/>
          <w:u w:val="single"/>
        </w:rPr>
        <w:t>不接受</w:t>
      </w:r>
      <w:r>
        <w:rPr>
          <w:rFonts w:ascii="宋体" w:hAnsi="宋体" w:cs="宋体" w:hint="eastAsia"/>
          <w:szCs w:val="21"/>
        </w:rPr>
        <w:t xml:space="preserve">联合体投标。 </w:t>
      </w:r>
    </w:p>
    <w:p w14:paraId="399C0E02"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8</w:t>
      </w:r>
      <w:r>
        <w:rPr>
          <w:rFonts w:ascii="宋体" w:hAnsi="宋体" w:cs="宋体" w:hint="eastAsia"/>
        </w:rPr>
        <w:t>信誉要求</w:t>
      </w:r>
    </w:p>
    <w:p w14:paraId="32D22F9B"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1</w:t>
      </w:r>
      <w:r>
        <w:rPr>
          <w:rFonts w:ascii="宋体" w:hAnsi="宋体" w:cs="宋体" w:hint="eastAsia"/>
        </w:rPr>
        <w:t xml:space="preserve">）没有被依法暂停或取消投标资格（指被本招标项目所在地县级及以上农业农村（或住建、水利、公共资源交易）行政主管部门暂停或取消投标资格或禁止进入该区域建设市场且处于有效期内）； </w:t>
      </w:r>
    </w:p>
    <w:p w14:paraId="44790EB9"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2</w:t>
      </w:r>
      <w:r>
        <w:rPr>
          <w:rFonts w:ascii="宋体" w:hAnsi="宋体" w:cs="宋体" w:hint="eastAsia"/>
        </w:rPr>
        <w:t>）没有被责令停产停业、暂扣或者吊销许可证、暂扣或者吊销执照；</w:t>
      </w:r>
    </w:p>
    <w:p w14:paraId="733698A2"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3</w:t>
      </w:r>
      <w:r>
        <w:rPr>
          <w:rFonts w:ascii="宋体" w:hAnsi="宋体" w:cs="宋体" w:hint="eastAsia"/>
        </w:rPr>
        <w:t>）没有进入清算程序，或被宣告破产，或其他丧失履约能力的情形；</w:t>
      </w:r>
    </w:p>
    <w:p w14:paraId="108A7F5B"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4</w:t>
      </w:r>
      <w:r>
        <w:rPr>
          <w:rFonts w:ascii="宋体" w:hAnsi="宋体" w:cs="宋体" w:hint="eastAsia"/>
        </w:rPr>
        <w:t>）在最近三年内没有发生重大工程质量问题（以相关行业主管部门的行政处罚决定或司法机关出具的有关法律文书为准）；</w:t>
      </w:r>
    </w:p>
    <w:p w14:paraId="2C448D51"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5</w:t>
      </w:r>
      <w:r>
        <w:rPr>
          <w:rFonts w:ascii="宋体" w:hAnsi="宋体" w:cs="宋体" w:hint="eastAsia"/>
        </w:rPr>
        <w:t xml:space="preserve">）在“国家企业信用信息公示系统”（ </w:t>
      </w:r>
      <w:r>
        <w:rPr>
          <w:rFonts w:cs="宋体" w:hint="eastAsia"/>
        </w:rPr>
        <w:t>www</w:t>
      </w:r>
      <w:r>
        <w:rPr>
          <w:rFonts w:ascii="宋体" w:hAnsi="宋体" w:cs="宋体" w:hint="eastAsia"/>
        </w:rPr>
        <w:t>.</w:t>
      </w:r>
      <w:r>
        <w:rPr>
          <w:rFonts w:cs="宋体" w:hint="eastAsia"/>
        </w:rPr>
        <w:t>gsxt</w:t>
      </w:r>
      <w:r>
        <w:rPr>
          <w:rFonts w:ascii="宋体" w:hAnsi="宋体" w:cs="宋体" w:hint="eastAsia"/>
        </w:rPr>
        <w:t>.</w:t>
      </w:r>
      <w:r>
        <w:rPr>
          <w:rFonts w:cs="宋体" w:hint="eastAsia"/>
        </w:rPr>
        <w:t>gov</w:t>
      </w:r>
      <w:r>
        <w:rPr>
          <w:rFonts w:ascii="宋体" w:hAnsi="宋体" w:cs="宋体" w:hint="eastAsia"/>
        </w:rPr>
        <w:t>.</w:t>
      </w:r>
      <w:r>
        <w:rPr>
          <w:rFonts w:cs="宋体" w:hint="eastAsia"/>
        </w:rPr>
        <w:t>cn</w:t>
      </w:r>
      <w:r>
        <w:rPr>
          <w:rFonts w:ascii="宋体" w:hAnsi="宋体" w:cs="宋体" w:hint="eastAsia"/>
        </w:rPr>
        <w:t>）中没有被列入严重违法失信企业名单；</w:t>
      </w:r>
    </w:p>
    <w:p w14:paraId="5CEE2C4C"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6</w:t>
      </w:r>
      <w:r>
        <w:rPr>
          <w:rFonts w:ascii="宋体" w:hAnsi="宋体" w:cs="宋体" w:hint="eastAsia"/>
        </w:rPr>
        <w:t>）在“信用中国”网站（</w:t>
      </w:r>
      <w:r>
        <w:rPr>
          <w:rFonts w:cs="宋体" w:hint="eastAsia"/>
        </w:rPr>
        <w:t>www</w:t>
      </w:r>
      <w:r>
        <w:rPr>
          <w:rFonts w:ascii="宋体" w:hAnsi="宋体" w:cs="宋体" w:hint="eastAsia"/>
        </w:rPr>
        <w:t>.</w:t>
      </w:r>
      <w:r>
        <w:rPr>
          <w:rFonts w:cs="宋体" w:hint="eastAsia"/>
        </w:rPr>
        <w:t>creditchina</w:t>
      </w:r>
      <w:r>
        <w:rPr>
          <w:rFonts w:ascii="宋体" w:hAnsi="宋体" w:cs="宋体" w:hint="eastAsia"/>
        </w:rPr>
        <w:t>.</w:t>
      </w:r>
      <w:r>
        <w:rPr>
          <w:rFonts w:cs="宋体" w:hint="eastAsia"/>
        </w:rPr>
        <w:t>gov</w:t>
      </w:r>
      <w:r>
        <w:rPr>
          <w:rFonts w:ascii="宋体" w:hAnsi="宋体" w:cs="宋体" w:hint="eastAsia"/>
        </w:rPr>
        <w:t>.</w:t>
      </w:r>
      <w:r>
        <w:rPr>
          <w:rFonts w:cs="宋体" w:hint="eastAsia"/>
        </w:rPr>
        <w:t>cn</w:t>
      </w:r>
      <w:r>
        <w:rPr>
          <w:rFonts w:ascii="宋体" w:hAnsi="宋体" w:cs="宋体" w:hint="eastAsia"/>
        </w:rPr>
        <w:t>）或“中国执行信息公开网”（</w:t>
      </w:r>
      <w:r>
        <w:rPr>
          <w:rFonts w:cs="宋体" w:hint="eastAsia"/>
        </w:rPr>
        <w:t>http</w:t>
      </w:r>
      <w:r>
        <w:rPr>
          <w:rFonts w:ascii="宋体" w:hAnsi="宋体" w:cs="宋体" w:hint="eastAsia"/>
        </w:rPr>
        <w:t>://</w:t>
      </w:r>
      <w:r>
        <w:rPr>
          <w:rFonts w:cs="宋体" w:hint="eastAsia"/>
        </w:rPr>
        <w:t>zxgk</w:t>
      </w:r>
      <w:r>
        <w:rPr>
          <w:rFonts w:ascii="宋体" w:hAnsi="宋体" w:cs="宋体" w:hint="eastAsia"/>
        </w:rPr>
        <w:t>.</w:t>
      </w:r>
      <w:r>
        <w:rPr>
          <w:rFonts w:cs="宋体" w:hint="eastAsia"/>
        </w:rPr>
        <w:t>court</w:t>
      </w:r>
      <w:r>
        <w:rPr>
          <w:rFonts w:ascii="宋体" w:hAnsi="宋体" w:cs="宋体" w:hint="eastAsia"/>
        </w:rPr>
        <w:t>.</w:t>
      </w:r>
      <w:r>
        <w:rPr>
          <w:rFonts w:cs="宋体" w:hint="eastAsia"/>
        </w:rPr>
        <w:t>gov</w:t>
      </w:r>
      <w:r>
        <w:rPr>
          <w:rFonts w:ascii="宋体" w:hAnsi="宋体" w:cs="宋体" w:hint="eastAsia"/>
        </w:rPr>
        <w:t>.</w:t>
      </w:r>
      <w:r>
        <w:rPr>
          <w:rFonts w:cs="宋体" w:hint="eastAsia"/>
        </w:rPr>
        <w:t>cn</w:t>
      </w:r>
      <w:r>
        <w:rPr>
          <w:rFonts w:ascii="宋体" w:hAnsi="宋体" w:cs="宋体" w:hint="eastAsia"/>
        </w:rPr>
        <w:t>/</w:t>
      </w:r>
      <w:r>
        <w:rPr>
          <w:rFonts w:cs="宋体" w:hint="eastAsia"/>
        </w:rPr>
        <w:t>shixin</w:t>
      </w:r>
      <w:r>
        <w:rPr>
          <w:rFonts w:ascii="宋体" w:hAnsi="宋体" w:cs="宋体" w:hint="eastAsia"/>
        </w:rPr>
        <w:t>/）没有被列入失信被执行人名单；</w:t>
      </w:r>
    </w:p>
    <w:p w14:paraId="38265193"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7</w:t>
      </w:r>
      <w:r>
        <w:rPr>
          <w:rFonts w:ascii="宋体" w:hAnsi="宋体" w:cs="宋体" w:hint="eastAsia"/>
        </w:rPr>
        <w:t>）在近三年内投标人或其法定代表人、拟委任的项目负责人没有行贿犯罪行为。</w:t>
      </w:r>
    </w:p>
    <w:p w14:paraId="311458CF"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8</w:t>
      </w:r>
      <w:r>
        <w:rPr>
          <w:rFonts w:ascii="宋体" w:hAnsi="宋体" w:cs="宋体" w:hint="eastAsia"/>
        </w:rPr>
        <w:t>）不存在法律法规或投标人须知前附表第</w:t>
      </w:r>
      <w:r>
        <w:rPr>
          <w:rFonts w:cs="宋体" w:hint="eastAsia"/>
        </w:rPr>
        <w:t>1</w:t>
      </w:r>
      <w:r>
        <w:rPr>
          <w:rFonts w:ascii="宋体" w:hAnsi="宋体" w:cs="宋体" w:hint="eastAsia"/>
        </w:rPr>
        <w:t>.</w:t>
      </w:r>
      <w:r>
        <w:rPr>
          <w:rFonts w:cs="宋体" w:hint="eastAsia"/>
        </w:rPr>
        <w:t>4</w:t>
      </w:r>
      <w:r>
        <w:rPr>
          <w:rFonts w:ascii="宋体" w:hAnsi="宋体" w:cs="宋体" w:hint="eastAsia"/>
        </w:rPr>
        <w:t>.</w:t>
      </w:r>
      <w:r>
        <w:rPr>
          <w:rFonts w:cs="宋体" w:hint="eastAsia"/>
        </w:rPr>
        <w:t>3</w:t>
      </w:r>
      <w:r>
        <w:rPr>
          <w:rFonts w:ascii="宋体" w:hAnsi="宋体" w:cs="宋体" w:hint="eastAsia"/>
        </w:rPr>
        <w:t>（</w:t>
      </w:r>
      <w:r>
        <w:rPr>
          <w:rFonts w:cs="宋体" w:hint="eastAsia"/>
        </w:rPr>
        <w:t>19</w:t>
      </w:r>
      <w:r>
        <w:rPr>
          <w:rFonts w:ascii="宋体" w:hAnsi="宋体" w:cs="宋体" w:hint="eastAsia"/>
        </w:rPr>
        <w:t>）目规定的不得存在的其他情形。</w:t>
      </w:r>
    </w:p>
    <w:p w14:paraId="749FBFF5" w14:textId="77777777" w:rsidR="008617FF" w:rsidRDefault="00000000">
      <w:pPr>
        <w:spacing w:line="336" w:lineRule="auto"/>
        <w:ind w:firstLineChars="200" w:firstLine="420"/>
      </w:pPr>
      <w:r>
        <w:rPr>
          <w:rFonts w:hint="eastAsia"/>
        </w:rPr>
        <w:t>3</w:t>
      </w:r>
      <w:r>
        <w:rPr>
          <w:rFonts w:ascii="宋体" w:hAnsi="宋体" w:cs="宋体" w:hint="eastAsia"/>
        </w:rPr>
        <w:t>.</w:t>
      </w:r>
      <w:r>
        <w:rPr>
          <w:rFonts w:hint="eastAsia"/>
        </w:rPr>
        <w:t>9</w:t>
      </w:r>
      <w:r>
        <w:rPr>
          <w:rFonts w:hint="eastAsia"/>
        </w:rPr>
        <w:t>资格审查前，投标人须在交易平台完成企业信息登记，及拟担任本工程项目负责人、专职安全员须是本企业信息登记中的在册人员。企业信息登记应按照交易平台关于企业信息登记的相关指南进行操作。详见：</w:t>
      </w:r>
      <w:r>
        <w:rPr>
          <w:rFonts w:hint="eastAsia"/>
          <w:u w:val="single"/>
        </w:rPr>
        <w:t>广州交易集团有限公司（广州公共资源交易中心）</w:t>
      </w:r>
      <w:r>
        <w:rPr>
          <w:rFonts w:hint="eastAsia"/>
          <w:szCs w:val="21"/>
          <w:u w:val="single"/>
        </w:rPr>
        <w:t>网站发布的相关办事指引</w:t>
      </w:r>
      <w:r>
        <w:rPr>
          <w:rFonts w:hint="eastAsia"/>
        </w:rPr>
        <w:t>。</w:t>
      </w:r>
    </w:p>
    <w:p w14:paraId="2F941423" w14:textId="77777777" w:rsidR="008617FF" w:rsidRDefault="00000000">
      <w:pPr>
        <w:spacing w:line="336" w:lineRule="auto"/>
        <w:ind w:firstLineChars="200" w:firstLine="420"/>
      </w:pPr>
      <w:r>
        <w:rPr>
          <w:rFonts w:hint="eastAsia"/>
        </w:rPr>
        <w:t>3.10</w:t>
      </w:r>
      <w:r>
        <w:rPr>
          <w:rFonts w:hint="eastAsia"/>
        </w:rPr>
        <w:t>其他</w:t>
      </w:r>
      <w:r>
        <w:t>要求：</w:t>
      </w:r>
      <w:r>
        <w:rPr>
          <w:rFonts w:hint="eastAsia"/>
          <w:u w:val="single"/>
        </w:rPr>
        <w:t>/</w:t>
      </w:r>
      <w:r>
        <w:rPr>
          <w:rFonts w:hint="eastAsia"/>
        </w:rPr>
        <w:t>。</w:t>
      </w:r>
    </w:p>
    <w:p w14:paraId="5ED55F8D" w14:textId="77777777" w:rsidR="008617FF" w:rsidRDefault="00000000">
      <w:pPr>
        <w:pStyle w:val="2TimesNewRoman5020"/>
        <w:keepNext w:val="0"/>
        <w:keepLines w:val="0"/>
        <w:spacing w:before="0" w:line="336" w:lineRule="auto"/>
        <w:outlineLvl w:val="2"/>
      </w:pPr>
      <w:bookmarkStart w:id="221" w:name="_Toc933282979"/>
      <w:bookmarkStart w:id="222" w:name="_Toc7220"/>
      <w:bookmarkStart w:id="223" w:name="_Toc23779"/>
      <w:bookmarkStart w:id="224" w:name="_Toc10877"/>
      <w:bookmarkStart w:id="225" w:name="_Toc222032635"/>
      <w:bookmarkStart w:id="226" w:name="_Toc10699"/>
      <w:bookmarkStart w:id="227" w:name="_Toc23660"/>
      <w:bookmarkStart w:id="228" w:name="_Toc6147"/>
      <w:bookmarkStart w:id="229" w:name="_Toc27249"/>
      <w:bookmarkStart w:id="230" w:name="_Toc592"/>
      <w:bookmarkStart w:id="231" w:name="_Toc12519"/>
      <w:bookmarkStart w:id="232" w:name="_Toc31276"/>
      <w:bookmarkStart w:id="233" w:name="_Toc29364"/>
      <w:bookmarkStart w:id="234" w:name="_Toc222030968"/>
      <w:bookmarkStart w:id="235" w:name="_Toc22991"/>
      <w:bookmarkStart w:id="236" w:name="_Toc229305326"/>
      <w:bookmarkStart w:id="237" w:name="_Toc6298"/>
      <w:bookmarkStart w:id="238" w:name="_Toc168475629"/>
      <w:bookmarkStart w:id="239" w:name="_Toc1544"/>
      <w:bookmarkStart w:id="240" w:name="_Toc12095"/>
      <w:bookmarkStart w:id="241" w:name="_Toc168476032"/>
      <w:bookmarkStart w:id="242" w:name="_Toc144974483"/>
      <w:bookmarkStart w:id="243" w:name="_Toc899841256"/>
      <w:bookmarkStart w:id="244" w:name="_Toc1789"/>
      <w:bookmarkStart w:id="245" w:name="_Toc387753535"/>
      <w:bookmarkStart w:id="246" w:name="_Toc222033817"/>
      <w:bookmarkStart w:id="247" w:name="_Toc15220"/>
      <w:bookmarkStart w:id="248" w:name="_Toc5342"/>
      <w:bookmarkStart w:id="249" w:name="_Toc4186"/>
      <w:bookmarkStart w:id="250" w:name="_Toc18784"/>
      <w:bookmarkStart w:id="251" w:name="_Toc1179"/>
      <w:bookmarkStart w:id="252" w:name="_Toc221949930"/>
      <w:bookmarkStart w:id="253" w:name="_Toc23739"/>
      <w:bookmarkStart w:id="254" w:name="_Toc222029466"/>
      <w:bookmarkStart w:id="255" w:name="_Toc27703"/>
      <w:bookmarkStart w:id="256" w:name="_Toc18652"/>
      <w:bookmarkStart w:id="257" w:name="_Toc12445"/>
      <w:bookmarkStart w:id="258" w:name="_Toc22944"/>
      <w:bookmarkEnd w:id="220"/>
      <w:r>
        <w:rPr>
          <w:rFonts w:hint="eastAsia"/>
        </w:rPr>
        <w:t xml:space="preserve">4. </w:t>
      </w:r>
      <w:r>
        <w:rPr>
          <w:rFonts w:hint="eastAsia"/>
        </w:rPr>
        <w:t>招标文件的获取</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ABF8016" w14:textId="77777777" w:rsidR="008617FF" w:rsidRDefault="00000000">
      <w:pPr>
        <w:adjustRightInd w:val="0"/>
        <w:snapToGrid w:val="0"/>
        <w:spacing w:line="336" w:lineRule="auto"/>
        <w:ind w:firstLineChars="200" w:firstLine="420"/>
        <w:rPr>
          <w:rFonts w:ascii="宋体" w:hAnsi="宋体" w:cs="宋体"/>
          <w:szCs w:val="21"/>
        </w:rPr>
      </w:pPr>
      <w:bookmarkStart w:id="259" w:name="_Toc229305327"/>
      <w:bookmarkStart w:id="260" w:name="_Toc222030969"/>
      <w:bookmarkStart w:id="261" w:name="_Toc168476033"/>
      <w:bookmarkStart w:id="262" w:name="_Toc222033818"/>
      <w:bookmarkStart w:id="263" w:name="_Toc222029467"/>
      <w:bookmarkStart w:id="264" w:name="_Toc168475630"/>
      <w:bookmarkStart w:id="265" w:name="_Toc222032636"/>
      <w:bookmarkStart w:id="266" w:name="_Toc144974484"/>
      <w:bookmarkStart w:id="267" w:name="_Toc387753536"/>
      <w:bookmarkStart w:id="268" w:name="_Toc221949934"/>
      <w:r>
        <w:rPr>
          <w:rFonts w:cs="宋体" w:hint="eastAsia"/>
          <w:szCs w:val="21"/>
        </w:rPr>
        <w:t>4</w:t>
      </w:r>
      <w:r>
        <w:rPr>
          <w:rFonts w:ascii="宋体" w:hAnsi="宋体" w:cs="宋体" w:hint="eastAsia"/>
          <w:szCs w:val="21"/>
        </w:rPr>
        <w:t>.</w:t>
      </w:r>
      <w:r>
        <w:rPr>
          <w:rFonts w:cs="宋体" w:hint="eastAsia"/>
          <w:szCs w:val="21"/>
        </w:rPr>
        <w:t>1</w:t>
      </w:r>
      <w:r>
        <w:rPr>
          <w:rFonts w:hint="eastAsia"/>
        </w:rPr>
        <w:t>凡有意参加投标者，应当在</w:t>
      </w:r>
      <w:r>
        <w:rPr>
          <w:rFonts w:hint="eastAsia"/>
          <w:u w:val="single"/>
        </w:rPr>
        <w:t>广州交易集团有限公司（广州公共资源交易中心）</w:t>
      </w:r>
      <w:r>
        <w:rPr>
          <w:rFonts w:hint="eastAsia"/>
        </w:rPr>
        <w:t>（以下简称“电子交易平台”，下同）（网址：</w:t>
      </w:r>
      <w:r>
        <w:rPr>
          <w:rFonts w:hint="eastAsia"/>
        </w:rPr>
        <w:t>http://www.gzggzy.cn/</w:t>
      </w:r>
      <w:r>
        <w:rPr>
          <w:rFonts w:hint="eastAsia"/>
        </w:rPr>
        <w:t>）进行注册登记，并办理</w:t>
      </w:r>
      <w:r>
        <w:rPr>
          <w:rFonts w:hint="eastAsia"/>
        </w:rPr>
        <w:t>CA</w:t>
      </w:r>
      <w:r>
        <w:rPr>
          <w:rFonts w:hint="eastAsia"/>
        </w:rPr>
        <w:t>数字证书（具体按照交易平台的相关指南进行操作，详见</w:t>
      </w:r>
      <w:r>
        <w:rPr>
          <w:rFonts w:hint="eastAsia"/>
        </w:rPr>
        <w:t>:CA</w:t>
      </w:r>
      <w:r>
        <w:rPr>
          <w:rFonts w:hint="eastAsia"/>
        </w:rPr>
        <w:t>数字证书与电子签章办理指引）。</w:t>
      </w:r>
    </w:p>
    <w:p w14:paraId="5FA199FE" w14:textId="77777777" w:rsidR="008617FF" w:rsidRDefault="00000000">
      <w:pPr>
        <w:adjustRightInd w:val="0"/>
        <w:snapToGrid w:val="0"/>
        <w:spacing w:line="336" w:lineRule="auto"/>
        <w:ind w:firstLineChars="200" w:firstLine="420"/>
      </w:pPr>
      <w:r>
        <w:rPr>
          <w:rFonts w:cs="宋体" w:hint="eastAsia"/>
          <w:szCs w:val="21"/>
        </w:rPr>
        <w:lastRenderedPageBreak/>
        <w:t>4</w:t>
      </w:r>
      <w:r>
        <w:rPr>
          <w:rFonts w:ascii="宋体" w:hAnsi="宋体" w:cs="宋体" w:hint="eastAsia"/>
          <w:szCs w:val="21"/>
        </w:rPr>
        <w:t>.</w:t>
      </w:r>
      <w:r>
        <w:rPr>
          <w:rFonts w:cs="宋体" w:hint="eastAsia"/>
          <w:szCs w:val="21"/>
        </w:rPr>
        <w:t>2</w:t>
      </w:r>
      <w:r>
        <w:rPr>
          <w:rFonts w:ascii="宋体" w:hAnsi="宋体" w:cs="宋体" w:hint="eastAsia"/>
          <w:szCs w:val="21"/>
        </w:rPr>
        <w:t xml:space="preserve"> 完成注册登记后，</w:t>
      </w:r>
      <w:r>
        <w:rPr>
          <w:rFonts w:ascii="宋体" w:hAnsi="宋体" w:cs="宋体" w:hint="eastAsia"/>
        </w:rPr>
        <w:t>请于</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日至</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分止</w:t>
      </w:r>
      <w:r>
        <w:rPr>
          <w:rFonts w:ascii="宋体" w:hAnsi="宋体" w:cs="宋体" w:hint="eastAsia"/>
          <w:szCs w:val="21"/>
        </w:rPr>
        <w:t>（北京时间，下同）</w:t>
      </w:r>
      <w:r>
        <w:rPr>
          <w:rFonts w:ascii="宋体" w:hAnsi="宋体" w:cs="宋体" w:hint="eastAsia"/>
        </w:rPr>
        <w:t>，通过互联网使用</w:t>
      </w:r>
      <w:r>
        <w:rPr>
          <w:rFonts w:cs="宋体" w:hint="eastAsia"/>
          <w:szCs w:val="21"/>
        </w:rPr>
        <w:t>CA</w:t>
      </w:r>
      <w:r>
        <w:rPr>
          <w:rFonts w:ascii="宋体" w:hAnsi="宋体" w:cs="宋体" w:hint="eastAsia"/>
          <w:szCs w:val="21"/>
        </w:rPr>
        <w:t>数字证书</w:t>
      </w:r>
      <w:r>
        <w:rPr>
          <w:rFonts w:ascii="宋体" w:hAnsi="宋体" w:cs="宋体" w:hint="eastAsia"/>
        </w:rPr>
        <w:t>登录“电子交易平台”</w:t>
      </w:r>
      <w:r>
        <w:rPr>
          <w:rFonts w:ascii="宋体" w:hAnsi="宋体" w:cs="宋体" w:hint="eastAsia"/>
          <w:szCs w:val="21"/>
        </w:rPr>
        <w:t>，在所投标段免费下载招标文件。未按规定从“电子交易平台”下载招标文件的，</w:t>
      </w:r>
      <w:r>
        <w:rPr>
          <w:rFonts w:hint="eastAsia"/>
        </w:rPr>
        <w:t>招标人（“</w:t>
      </w:r>
      <w:r>
        <w:t>电子</w:t>
      </w:r>
      <w:r>
        <w:rPr>
          <w:rFonts w:hint="eastAsia"/>
        </w:rPr>
        <w:t>交易平台”）拒收其投标文件。</w:t>
      </w:r>
    </w:p>
    <w:p w14:paraId="559D827C" w14:textId="77777777" w:rsidR="008617FF" w:rsidRDefault="00000000">
      <w:pPr>
        <w:pStyle w:val="2TimesNewRoman5020"/>
        <w:keepNext w:val="0"/>
        <w:keepLines w:val="0"/>
        <w:spacing w:before="0" w:line="336" w:lineRule="auto"/>
        <w:outlineLvl w:val="2"/>
      </w:pPr>
      <w:bookmarkStart w:id="269" w:name="_Toc11910"/>
      <w:bookmarkStart w:id="270" w:name="_Toc18917"/>
      <w:bookmarkStart w:id="271" w:name="_Toc1314950961"/>
      <w:bookmarkStart w:id="272" w:name="_Toc1143022034"/>
      <w:bookmarkStart w:id="273" w:name="_Toc3773"/>
      <w:bookmarkStart w:id="274" w:name="_Toc32551"/>
      <w:bookmarkStart w:id="275" w:name="_Toc18259"/>
      <w:bookmarkStart w:id="276" w:name="_Toc14058"/>
      <w:bookmarkStart w:id="277" w:name="_Toc8885"/>
      <w:bookmarkStart w:id="278" w:name="_Toc5300"/>
      <w:bookmarkStart w:id="279" w:name="_Toc7337"/>
      <w:bookmarkStart w:id="280" w:name="_Toc16281"/>
      <w:bookmarkStart w:id="281" w:name="_Toc23271"/>
      <w:bookmarkStart w:id="282" w:name="_Toc22890"/>
      <w:bookmarkStart w:id="283" w:name="_Toc7590"/>
      <w:bookmarkStart w:id="284" w:name="_Toc21756"/>
      <w:bookmarkStart w:id="285" w:name="_Toc2815"/>
      <w:bookmarkStart w:id="286" w:name="_Toc29374"/>
      <w:bookmarkStart w:id="287" w:name="_Toc8266"/>
      <w:bookmarkStart w:id="288" w:name="_Toc27825"/>
      <w:bookmarkStart w:id="289" w:name="_Toc25347"/>
      <w:bookmarkStart w:id="290" w:name="_Toc23646"/>
      <w:bookmarkStart w:id="291" w:name="_Toc30934"/>
      <w:bookmarkStart w:id="292" w:name="_Toc9915"/>
      <w:bookmarkStart w:id="293" w:name="_Toc14406"/>
      <w:bookmarkStart w:id="294" w:name="_Toc15817"/>
      <w:bookmarkStart w:id="295" w:name="_Toc15966"/>
      <w:bookmarkStart w:id="296" w:name="_Toc30709"/>
      <w:r>
        <w:rPr>
          <w:rFonts w:hint="eastAsia"/>
        </w:rPr>
        <w:t xml:space="preserve">5. </w:t>
      </w:r>
      <w:r>
        <w:rPr>
          <w:rFonts w:hint="eastAsia"/>
        </w:rPr>
        <w:t>公告发布日期、递交投标文件时间与开标时间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6A3A764" w14:textId="77777777" w:rsidR="008617FF" w:rsidRDefault="00000000">
      <w:pPr>
        <w:spacing w:line="336" w:lineRule="auto"/>
        <w:rPr>
          <w:szCs w:val="21"/>
        </w:rPr>
      </w:pPr>
      <w:bookmarkStart w:id="297" w:name="_Toc222032638"/>
      <w:bookmarkStart w:id="298" w:name="_Toc168475631"/>
      <w:bookmarkStart w:id="299" w:name="_Toc168476034"/>
      <w:bookmarkStart w:id="300" w:name="_Toc222033820"/>
      <w:bookmarkStart w:id="301" w:name="_Toc229305329"/>
      <w:bookmarkStart w:id="302" w:name="_Toc222029469"/>
      <w:bookmarkStart w:id="303" w:name="_Toc387753538"/>
      <w:bookmarkStart w:id="304" w:name="_Toc221949939"/>
      <w:bookmarkStart w:id="305" w:name="_Toc222030971"/>
      <w:r>
        <w:rPr>
          <w:rFonts w:hint="eastAsia"/>
          <w:szCs w:val="21"/>
        </w:rPr>
        <w:t xml:space="preserve">    </w:t>
      </w:r>
      <w:r>
        <w:rPr>
          <w:szCs w:val="21"/>
        </w:rPr>
        <w:t>5</w:t>
      </w:r>
      <w:r>
        <w:rPr>
          <w:rFonts w:ascii="宋体" w:hAnsi="宋体"/>
          <w:szCs w:val="21"/>
        </w:rPr>
        <w:t>.</w:t>
      </w:r>
      <w:r>
        <w:rPr>
          <w:szCs w:val="21"/>
        </w:rPr>
        <w:t>1</w:t>
      </w:r>
      <w:r>
        <w:rPr>
          <w:rFonts w:hint="eastAsia"/>
          <w:szCs w:val="21"/>
        </w:rPr>
        <w:t>公告发布日期（含本日）：</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分至</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r>
        <w:rPr>
          <w:rFonts w:hint="eastAsia"/>
        </w:rPr>
        <w:t>。</w:t>
      </w:r>
      <w:r>
        <w:rPr>
          <w:rFonts w:hint="eastAsia"/>
          <w:szCs w:val="21"/>
        </w:rPr>
        <w:t>凡有意参加投标者，请自行登录电子交易平台网站下载电子招标文件。</w:t>
      </w:r>
    </w:p>
    <w:p w14:paraId="1F5960BA" w14:textId="77777777" w:rsidR="008617FF" w:rsidRDefault="00000000">
      <w:pPr>
        <w:adjustRightInd w:val="0"/>
        <w:snapToGrid w:val="0"/>
        <w:spacing w:line="336" w:lineRule="auto"/>
        <w:ind w:firstLineChars="200" w:firstLine="420"/>
      </w:pPr>
      <w:r>
        <w:rPr>
          <w:rFonts w:hint="eastAsia"/>
        </w:rPr>
        <w:t>注：招标公告网上发布时，同时发布招标文件等相关资料。招标公告发布之日起计算编制投标文件时间，编制投标文件的时间不得少于</w:t>
      </w:r>
      <w:r>
        <w:rPr>
          <w:rFonts w:hint="eastAsia"/>
        </w:rPr>
        <w:t>20</w:t>
      </w:r>
      <w:r>
        <w:rPr>
          <w:rFonts w:hint="eastAsia"/>
        </w:rPr>
        <w:t>天。如招标人需发布补充公告的，以最后发布的补充公告的时间起计算编制投标文件时间，并需在补充公告中明确说明。</w:t>
      </w:r>
    </w:p>
    <w:p w14:paraId="42E0784B" w14:textId="77777777" w:rsidR="008617FF" w:rsidRDefault="00000000">
      <w:pPr>
        <w:adjustRightInd w:val="0"/>
        <w:snapToGrid w:val="0"/>
        <w:spacing w:line="336" w:lineRule="auto"/>
        <w:ind w:firstLineChars="200" w:firstLine="420"/>
      </w:pPr>
      <w:r>
        <w:rPr>
          <w:rFonts w:hint="eastAsia"/>
        </w:rPr>
        <w:t>5.2</w:t>
      </w:r>
      <w:r>
        <w:rPr>
          <w:rFonts w:hint="eastAsia"/>
        </w:rPr>
        <w:t>递交投标文件起始时间：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r>
        <w:rPr>
          <w:rFonts w:hint="eastAsia"/>
        </w:rPr>
        <w:t>；</w:t>
      </w:r>
    </w:p>
    <w:p w14:paraId="38739BFB" w14:textId="77777777" w:rsidR="008617FF" w:rsidRDefault="00000000">
      <w:pPr>
        <w:adjustRightInd w:val="0"/>
        <w:snapToGrid w:val="0"/>
        <w:spacing w:line="336" w:lineRule="auto"/>
        <w:ind w:firstLineChars="1000" w:firstLine="2100"/>
      </w:pPr>
      <w:r>
        <w:rPr>
          <w:rFonts w:hint="eastAsia"/>
        </w:rPr>
        <w:t>截止时间：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r>
        <w:rPr>
          <w:rFonts w:hint="eastAsia"/>
        </w:rPr>
        <w:t>。</w:t>
      </w:r>
    </w:p>
    <w:p w14:paraId="4633B1A4" w14:textId="77777777" w:rsidR="008617FF" w:rsidRDefault="00000000">
      <w:pPr>
        <w:adjustRightInd w:val="0"/>
        <w:snapToGrid w:val="0"/>
        <w:spacing w:line="336" w:lineRule="auto"/>
        <w:ind w:firstLineChars="200" w:firstLine="420"/>
      </w:pPr>
      <w:r>
        <w:rPr>
          <w:rFonts w:hint="eastAsia"/>
        </w:rPr>
        <w:t>5.3</w:t>
      </w:r>
      <w:r>
        <w:rPr>
          <w:rFonts w:hint="eastAsia"/>
        </w:rPr>
        <w:t>递交投标文件备用光盘时间：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分至</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r>
        <w:rPr>
          <w:rFonts w:hint="eastAsia"/>
        </w:rPr>
        <w:t>；递交地点：</w:t>
      </w:r>
      <w:r>
        <w:rPr>
          <w:rFonts w:hint="eastAsia"/>
          <w:u w:val="single"/>
        </w:rPr>
        <w:t xml:space="preserve">        </w:t>
      </w:r>
      <w:r>
        <w:rPr>
          <w:rFonts w:hint="eastAsia"/>
        </w:rPr>
        <w:t>。</w:t>
      </w:r>
      <w:r>
        <w:rPr>
          <w:rFonts w:hint="eastAsia"/>
        </w:rPr>
        <w:t>(</w:t>
      </w:r>
      <w:r>
        <w:rPr>
          <w:rFonts w:hint="eastAsia"/>
        </w:rPr>
        <w:t>建议安排在投标文件截止时间前</w:t>
      </w:r>
      <w:r>
        <w:rPr>
          <w:rFonts w:hint="eastAsia"/>
        </w:rPr>
        <w:t>15</w:t>
      </w:r>
      <w:r>
        <w:rPr>
          <w:rFonts w:hint="eastAsia"/>
        </w:rPr>
        <w:t>分钟至投标文件截止时间）</w:t>
      </w:r>
    </w:p>
    <w:p w14:paraId="4832C907" w14:textId="77777777" w:rsidR="008617FF" w:rsidRDefault="00000000">
      <w:pPr>
        <w:adjustRightInd w:val="0"/>
        <w:snapToGrid w:val="0"/>
        <w:spacing w:line="336" w:lineRule="auto"/>
        <w:ind w:firstLineChars="200" w:firstLine="420"/>
        <w:rPr>
          <w:rFonts w:ascii="宋体" w:hAnsi="宋体" w:cs="宋体"/>
          <w:szCs w:val="21"/>
        </w:rPr>
      </w:pPr>
      <w:r>
        <w:rPr>
          <w:rFonts w:hint="eastAsia"/>
        </w:rPr>
        <w:t>5.4</w:t>
      </w:r>
      <w:r>
        <w:rPr>
          <w:rFonts w:hint="eastAsia"/>
        </w:rPr>
        <w:t>开标开始时间：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p>
    <w:p w14:paraId="5F56F353" w14:textId="77777777" w:rsidR="008617FF" w:rsidRDefault="00000000">
      <w:pPr>
        <w:spacing w:line="336" w:lineRule="auto"/>
        <w:ind w:firstLine="420"/>
        <w:rPr>
          <w:szCs w:val="21"/>
        </w:rPr>
      </w:pPr>
      <w:r>
        <w:rPr>
          <w:szCs w:val="21"/>
        </w:rPr>
        <w:t>5</w:t>
      </w:r>
      <w:r>
        <w:rPr>
          <w:rFonts w:ascii="宋体" w:hAnsi="宋体"/>
          <w:szCs w:val="21"/>
        </w:rPr>
        <w:t>.</w:t>
      </w:r>
      <w:r>
        <w:rPr>
          <w:rFonts w:hint="eastAsia"/>
          <w:szCs w:val="21"/>
        </w:rPr>
        <w:t>5</w:t>
      </w:r>
      <w:r>
        <w:rPr>
          <w:rFonts w:hint="eastAsia"/>
          <w:szCs w:val="21"/>
        </w:rPr>
        <w:t>递交投标文件截止时间与开标时间是否有变化，请密切留意招标答疑中的相关信息。递交投标文件截止时间后，开标时间因故推迟的，相关评标信息仍以原递交投标文件截止时间的信息为准。</w:t>
      </w:r>
    </w:p>
    <w:p w14:paraId="25C19291" w14:textId="77777777" w:rsidR="008617FF" w:rsidRDefault="00000000">
      <w:pPr>
        <w:spacing w:line="336" w:lineRule="auto"/>
        <w:ind w:firstLine="420"/>
      </w:pPr>
      <w:r>
        <w:rPr>
          <w:rFonts w:hint="eastAsia"/>
        </w:rPr>
        <w:t>5.6</w:t>
      </w:r>
      <w:r>
        <w:rPr>
          <w:rFonts w:hint="eastAsia"/>
        </w:rPr>
        <w:t>投标人通过电子交易平台递交电子投标文件。投标人应当在投标截止时间前，登录电子交易平台网站办理网上投标登记手续，并</w:t>
      </w:r>
      <w:r>
        <w:t>通过</w:t>
      </w:r>
      <w:r>
        <w:rPr>
          <w:rFonts w:hint="eastAsia"/>
        </w:rPr>
        <w:t>互联网</w:t>
      </w:r>
      <w:r>
        <w:t>使用</w:t>
      </w:r>
      <w:r>
        <w:rPr>
          <w:rFonts w:hint="eastAsia"/>
        </w:rPr>
        <w:t>CA</w:t>
      </w:r>
      <w:r>
        <w:rPr>
          <w:rFonts w:hint="eastAsia"/>
        </w:rPr>
        <w:t>数字证书登录“电子交易平台”，选择所投标段将</w:t>
      </w:r>
      <w:r>
        <w:rPr>
          <w:rFonts w:hint="eastAsia"/>
          <w:b/>
        </w:rPr>
        <w:t>加密的电子投标文件</w:t>
      </w:r>
      <w:r>
        <w:rPr>
          <w:rFonts w:hint="eastAsia"/>
        </w:rPr>
        <w:t>上传（按照电子交易平台的相关指南进行操作。详见：</w:t>
      </w:r>
      <w:r>
        <w:rPr>
          <w:rFonts w:hint="eastAsia"/>
        </w:rPr>
        <w:t>CA</w:t>
      </w:r>
      <w:r>
        <w:rPr>
          <w:rFonts w:hint="eastAsia"/>
        </w:rPr>
        <w:t>数字证书与电子签章办理指引）。投标人完成投标文件上传后，“</w:t>
      </w:r>
      <w:r>
        <w:t>电子</w:t>
      </w:r>
      <w:r>
        <w:rPr>
          <w:rFonts w:hint="eastAsia"/>
        </w:rPr>
        <w:t>交易平台”即时向投标人发出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14:paraId="0E208F3C" w14:textId="77777777" w:rsidR="008617FF" w:rsidRDefault="00000000">
      <w:pPr>
        <w:pStyle w:val="2TimesNewRoman5020"/>
        <w:keepNext w:val="0"/>
        <w:keepLines w:val="0"/>
        <w:spacing w:before="0" w:line="336" w:lineRule="auto"/>
        <w:outlineLvl w:val="2"/>
      </w:pPr>
      <w:bookmarkStart w:id="306" w:name="_Toc5562"/>
      <w:bookmarkStart w:id="307" w:name="_Toc28797"/>
      <w:bookmarkStart w:id="308" w:name="_Toc27055"/>
      <w:bookmarkStart w:id="309" w:name="_Toc29477"/>
      <w:bookmarkStart w:id="310" w:name="_Toc13659"/>
      <w:bookmarkStart w:id="311" w:name="_Toc3634"/>
      <w:bookmarkStart w:id="312" w:name="_Toc25079"/>
      <w:bookmarkStart w:id="313" w:name="_Toc9065"/>
      <w:bookmarkStart w:id="314" w:name="_Toc19678"/>
      <w:bookmarkStart w:id="315" w:name="_Toc28629"/>
      <w:bookmarkStart w:id="316" w:name="_Toc24380"/>
      <w:bookmarkStart w:id="317" w:name="_Toc1015"/>
      <w:bookmarkStart w:id="318" w:name="_Toc17667"/>
      <w:bookmarkStart w:id="319" w:name="_Toc22977"/>
      <w:bookmarkStart w:id="320" w:name="_Toc9008"/>
      <w:bookmarkStart w:id="321" w:name="_Toc4035"/>
      <w:bookmarkStart w:id="322" w:name="_Toc23604"/>
      <w:bookmarkStart w:id="323" w:name="_Toc3904"/>
      <w:bookmarkStart w:id="324" w:name="_Toc23152"/>
      <w:bookmarkStart w:id="325" w:name="_Toc13927"/>
      <w:bookmarkStart w:id="326" w:name="_Toc1526851159"/>
      <w:bookmarkStart w:id="327" w:name="_Toc27692"/>
      <w:bookmarkStart w:id="328" w:name="_Toc18118"/>
      <w:bookmarkStart w:id="329" w:name="_Toc19941"/>
      <w:bookmarkStart w:id="330" w:name="_Toc3997"/>
      <w:bookmarkStart w:id="331" w:name="_Toc10092"/>
      <w:bookmarkStart w:id="332" w:name="_Toc103634291"/>
      <w:bookmarkStart w:id="333" w:name="_Toc26893"/>
      <w:r>
        <w:rPr>
          <w:rFonts w:hint="eastAsia"/>
        </w:rPr>
        <w:t>6.</w:t>
      </w:r>
      <w:r>
        <w:rPr>
          <w:rFonts w:hint="eastAsia"/>
        </w:rPr>
        <w:t>投标相关事宜</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2239A03" w14:textId="77777777" w:rsidR="008617FF" w:rsidRDefault="00000000">
      <w:pPr>
        <w:spacing w:line="336" w:lineRule="auto"/>
        <w:ind w:firstLineChars="200" w:firstLine="420"/>
      </w:pPr>
      <w:r>
        <w:rPr>
          <w:rFonts w:hint="eastAsia"/>
          <w:u w:val="single"/>
        </w:rPr>
        <w:t>不要求递交投标保证金</w:t>
      </w:r>
      <w:r>
        <w:rPr>
          <w:rFonts w:hint="eastAsia"/>
        </w:rPr>
        <w:t>。</w:t>
      </w:r>
    </w:p>
    <w:p w14:paraId="7AD814D1" w14:textId="77777777" w:rsidR="008617FF" w:rsidRDefault="00000000">
      <w:pPr>
        <w:pStyle w:val="2TimesNewRoman5020"/>
        <w:keepNext w:val="0"/>
        <w:keepLines w:val="0"/>
        <w:spacing w:before="0" w:line="336" w:lineRule="auto"/>
        <w:outlineLvl w:val="2"/>
      </w:pPr>
      <w:bookmarkStart w:id="334" w:name="_Toc5268"/>
      <w:bookmarkStart w:id="335" w:name="_Toc6498"/>
      <w:bookmarkStart w:id="336" w:name="_Toc20067"/>
      <w:bookmarkStart w:id="337" w:name="_Toc6151"/>
      <w:bookmarkStart w:id="338" w:name="_Toc12346225"/>
      <w:bookmarkStart w:id="339" w:name="_Toc9580"/>
      <w:bookmarkStart w:id="340" w:name="_Toc1478"/>
      <w:bookmarkStart w:id="341" w:name="_Toc25148"/>
      <w:bookmarkStart w:id="342" w:name="_Toc6643"/>
      <w:bookmarkStart w:id="343" w:name="_Toc25843"/>
      <w:bookmarkStart w:id="344" w:name="_Toc8653"/>
      <w:bookmarkStart w:id="345" w:name="_Toc18157"/>
      <w:bookmarkStart w:id="346" w:name="_Toc1837295352"/>
      <w:bookmarkStart w:id="347" w:name="_Toc22670"/>
      <w:bookmarkStart w:id="348" w:name="_Toc4298"/>
      <w:bookmarkStart w:id="349" w:name="_Toc20559"/>
      <w:bookmarkStart w:id="350" w:name="_Toc1029"/>
      <w:bookmarkStart w:id="351" w:name="_Toc14400"/>
      <w:bookmarkStart w:id="352" w:name="_Toc1763"/>
      <w:bookmarkStart w:id="353" w:name="_Toc27846"/>
      <w:bookmarkStart w:id="354" w:name="_Toc3736"/>
      <w:bookmarkStart w:id="355" w:name="_Toc14681"/>
      <w:bookmarkStart w:id="356" w:name="_Toc29276"/>
      <w:bookmarkStart w:id="357" w:name="_Toc7690"/>
      <w:bookmarkStart w:id="358" w:name="_Toc11828"/>
      <w:bookmarkStart w:id="359" w:name="_Toc13566"/>
      <w:bookmarkStart w:id="360" w:name="_Toc26051"/>
      <w:bookmarkStart w:id="361" w:name="_Toc21152"/>
      <w:r>
        <w:rPr>
          <w:rFonts w:hint="eastAsia"/>
        </w:rPr>
        <w:t>7.</w:t>
      </w:r>
      <w:r>
        <w:rPr>
          <w:rFonts w:hint="eastAsia"/>
        </w:rPr>
        <w:t>资格审查方式评标办法</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EA38AD0" w14:textId="77777777" w:rsidR="008617FF" w:rsidRDefault="00000000">
      <w:pPr>
        <w:spacing w:line="336" w:lineRule="auto"/>
        <w:ind w:firstLine="437"/>
      </w:pPr>
      <w:r>
        <w:rPr>
          <w:rFonts w:hint="eastAsia"/>
        </w:rPr>
        <w:t>7.1</w:t>
      </w:r>
      <w:r>
        <w:rPr>
          <w:rFonts w:hint="eastAsia"/>
        </w:rPr>
        <w:t>本次招标采用资格后审方式，由评标委员会负责资格审查。资格审查结果将在网站进行公示，公示时间不得少于</w:t>
      </w:r>
      <w:r>
        <w:rPr>
          <w:rFonts w:hint="eastAsia"/>
        </w:rPr>
        <w:t>3</w:t>
      </w:r>
      <w:r>
        <w:rPr>
          <w:rFonts w:hint="eastAsia"/>
        </w:rPr>
        <w:t>日（最后一天须为工作日）。</w:t>
      </w:r>
    </w:p>
    <w:p w14:paraId="7311352F" w14:textId="77777777" w:rsidR="008617FF" w:rsidRDefault="00000000">
      <w:pPr>
        <w:spacing w:line="336" w:lineRule="auto"/>
        <w:ind w:firstLine="437"/>
      </w:pPr>
      <w:r>
        <w:rPr>
          <w:rFonts w:hint="eastAsia"/>
        </w:rPr>
        <w:t>满足资格审查合格条件的投标人不足</w:t>
      </w:r>
      <w:r>
        <w:rPr>
          <w:rFonts w:hint="eastAsia"/>
        </w:rPr>
        <w:t>3</w:t>
      </w:r>
      <w:r>
        <w:rPr>
          <w:rFonts w:hint="eastAsia"/>
        </w:rPr>
        <w:t>名或通过有效性审查的投标人不足</w:t>
      </w:r>
      <w:r>
        <w:rPr>
          <w:rFonts w:hint="eastAsia"/>
        </w:rPr>
        <w:t>3</w:t>
      </w:r>
      <w:r>
        <w:rPr>
          <w:rFonts w:hint="eastAsia"/>
        </w:rPr>
        <w:t>名时为招标失败。招标人分析招标失败原因，修正招标方案，报有关管理部门核准后，重新组织招标。</w:t>
      </w:r>
    </w:p>
    <w:p w14:paraId="7632544A" w14:textId="77777777" w:rsidR="008617FF" w:rsidRDefault="00000000">
      <w:pPr>
        <w:spacing w:line="336" w:lineRule="auto"/>
        <w:ind w:firstLine="437"/>
      </w:pPr>
      <w:r>
        <w:rPr>
          <w:rFonts w:hint="eastAsia"/>
        </w:rPr>
        <w:t>7.2</w:t>
      </w:r>
      <w:r>
        <w:rPr>
          <w:rFonts w:hint="eastAsia"/>
        </w:rPr>
        <w:t>本次招标评标办法采用综合评分法。</w:t>
      </w:r>
    </w:p>
    <w:p w14:paraId="03D8A3C8" w14:textId="77777777" w:rsidR="008617FF" w:rsidRDefault="00000000">
      <w:pPr>
        <w:pStyle w:val="2TimesNewRoman5020"/>
        <w:keepNext w:val="0"/>
        <w:keepLines w:val="0"/>
        <w:spacing w:before="0" w:line="336" w:lineRule="auto"/>
        <w:outlineLvl w:val="2"/>
      </w:pPr>
      <w:bookmarkStart w:id="362" w:name="_Toc29974"/>
      <w:bookmarkStart w:id="363" w:name="_Toc1170"/>
      <w:bookmarkStart w:id="364" w:name="_Toc6449"/>
      <w:bookmarkStart w:id="365" w:name="_Toc21086"/>
      <w:bookmarkStart w:id="366" w:name="_Toc30855"/>
      <w:bookmarkStart w:id="367" w:name="_Toc17397"/>
      <w:bookmarkStart w:id="368" w:name="_Toc25341"/>
      <w:bookmarkStart w:id="369" w:name="_Toc3352"/>
      <w:bookmarkStart w:id="370" w:name="_Toc9054"/>
      <w:bookmarkStart w:id="371" w:name="_Toc30726"/>
      <w:bookmarkStart w:id="372" w:name="_Toc27573"/>
      <w:bookmarkStart w:id="373" w:name="_Toc32419"/>
      <w:bookmarkStart w:id="374" w:name="_Toc10275"/>
      <w:bookmarkStart w:id="375" w:name="_Toc21640"/>
      <w:bookmarkStart w:id="376" w:name="_Toc24057"/>
      <w:bookmarkStart w:id="377" w:name="_Toc29503"/>
      <w:bookmarkStart w:id="378" w:name="_Toc30310"/>
      <w:bookmarkStart w:id="379" w:name="_Toc1298211293"/>
      <w:bookmarkStart w:id="380" w:name="_Toc12949"/>
      <w:bookmarkStart w:id="381" w:name="_Toc11694"/>
      <w:bookmarkStart w:id="382" w:name="_Toc13536"/>
      <w:bookmarkStart w:id="383" w:name="_Toc16709"/>
      <w:bookmarkStart w:id="384" w:name="_Toc8668"/>
      <w:bookmarkStart w:id="385" w:name="_Toc22865"/>
      <w:bookmarkStart w:id="386" w:name="_Toc7254"/>
      <w:bookmarkStart w:id="387" w:name="_Toc4594"/>
      <w:bookmarkStart w:id="388" w:name="_Toc317831565"/>
      <w:bookmarkStart w:id="389" w:name="_Toc25611"/>
      <w:r>
        <w:rPr>
          <w:rFonts w:hint="eastAsia"/>
        </w:rPr>
        <w:t xml:space="preserve">8. </w:t>
      </w:r>
      <w:r>
        <w:rPr>
          <w:rFonts w:hint="eastAsia"/>
        </w:rPr>
        <w:t>发布公告的媒介</w:t>
      </w:r>
      <w:bookmarkEnd w:id="297"/>
      <w:bookmarkEnd w:id="298"/>
      <w:bookmarkEnd w:id="299"/>
      <w:bookmarkEnd w:id="300"/>
      <w:bookmarkEnd w:id="301"/>
      <w:bookmarkEnd w:id="302"/>
      <w:bookmarkEnd w:id="303"/>
      <w:bookmarkEnd w:id="304"/>
      <w:bookmarkEnd w:id="305"/>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90FDDBD" w14:textId="77777777" w:rsidR="008617FF" w:rsidRDefault="00000000">
      <w:pPr>
        <w:spacing w:line="336" w:lineRule="auto"/>
        <w:ind w:firstLine="437"/>
      </w:pPr>
      <w:bookmarkStart w:id="390" w:name="_Toc229305330"/>
      <w:bookmarkStart w:id="391" w:name="_Toc222032639"/>
      <w:bookmarkStart w:id="392" w:name="_Toc387753539"/>
      <w:bookmarkStart w:id="393" w:name="_Toc222030972"/>
      <w:bookmarkStart w:id="394" w:name="_Toc222033821"/>
      <w:bookmarkStart w:id="395" w:name="_Toc222029470"/>
      <w:bookmarkStart w:id="396" w:name="_Toc221949941"/>
      <w:bookmarkStart w:id="397" w:name="_Toc168476035"/>
      <w:bookmarkStart w:id="398" w:name="_Toc144974485"/>
      <w:bookmarkStart w:id="399" w:name="_Toc168475632"/>
      <w:r>
        <w:rPr>
          <w:rFonts w:hint="eastAsia"/>
        </w:rPr>
        <w:lastRenderedPageBreak/>
        <w:t>本次招标公告同时在</w:t>
      </w:r>
      <w:r>
        <w:rPr>
          <w:rFonts w:hint="eastAsia"/>
          <w:u w:val="single"/>
        </w:rPr>
        <w:t>广州交易集团有限公司（广州公共资源交易中心）（网址：</w:t>
      </w:r>
      <w:r>
        <w:rPr>
          <w:rFonts w:hint="eastAsia"/>
          <w:u w:val="single"/>
        </w:rPr>
        <w:t>http://www.gzggzy.cn</w:t>
      </w:r>
      <w:r>
        <w:rPr>
          <w:rFonts w:hint="eastAsia"/>
          <w:u w:val="single"/>
        </w:rPr>
        <w:t>）</w:t>
      </w:r>
      <w:r>
        <w:rPr>
          <w:rFonts w:hint="eastAsia"/>
        </w:rPr>
        <w:t>、广东省招标投标监管网（网址：</w:t>
      </w:r>
      <w:r>
        <w:rPr>
          <w:rFonts w:hint="eastAsia"/>
        </w:rPr>
        <w:t>http://zbtb.gd.gov.cn/</w:t>
      </w:r>
      <w:r>
        <w:rPr>
          <w:rFonts w:hint="eastAsia"/>
        </w:rPr>
        <w:t>）和中国招标投标公共服务平台（网址：</w:t>
      </w:r>
      <w:r>
        <w:rPr>
          <w:rFonts w:hint="eastAsia"/>
        </w:rPr>
        <w:t>http://www.cebpubservice.com/</w:t>
      </w:r>
      <w:r>
        <w:rPr>
          <w:rFonts w:hint="eastAsia"/>
        </w:rPr>
        <w:t>）上发布。本公告的修改、补充，在</w:t>
      </w:r>
      <w:r>
        <w:rPr>
          <w:rFonts w:hint="eastAsia"/>
          <w:u w:val="single"/>
        </w:rPr>
        <w:t>广州交易集团有限公司（广州公共资源交易中心）网</w:t>
      </w:r>
      <w:r>
        <w:rPr>
          <w:rFonts w:hint="eastAsia"/>
        </w:rPr>
        <w:t>发布。本公告在各媒体发布的文本如有不同之处，以在</w:t>
      </w:r>
      <w:r>
        <w:rPr>
          <w:rFonts w:hint="eastAsia"/>
          <w:u w:val="single"/>
        </w:rPr>
        <w:t>广州交易集团有限公司（广州公共资源交易中心）网站</w:t>
      </w:r>
      <w:r>
        <w:rPr>
          <w:rFonts w:hint="eastAsia"/>
        </w:rPr>
        <w:t>发布的文本为准。</w:t>
      </w:r>
    </w:p>
    <w:p w14:paraId="60BA6A55" w14:textId="77777777" w:rsidR="008617FF" w:rsidRDefault="00000000">
      <w:pPr>
        <w:pStyle w:val="2TimesNewRoman5020"/>
        <w:keepNext w:val="0"/>
        <w:keepLines w:val="0"/>
        <w:numPr>
          <w:ilvl w:val="0"/>
          <w:numId w:val="2"/>
        </w:numPr>
        <w:spacing w:before="0" w:line="336" w:lineRule="auto"/>
        <w:outlineLvl w:val="2"/>
      </w:pPr>
      <w:bookmarkStart w:id="400" w:name="_Toc9917"/>
      <w:bookmarkStart w:id="401" w:name="_Toc14154"/>
      <w:bookmarkStart w:id="402" w:name="_Toc1420"/>
      <w:bookmarkStart w:id="403" w:name="_Toc12940"/>
      <w:bookmarkStart w:id="404" w:name="_Toc18187"/>
      <w:bookmarkStart w:id="405" w:name="_Toc3842"/>
      <w:bookmarkStart w:id="406" w:name="_Toc8130"/>
      <w:bookmarkStart w:id="407" w:name="_Toc11699"/>
      <w:bookmarkStart w:id="408" w:name="_Toc27778"/>
      <w:bookmarkStart w:id="409" w:name="_Toc14256"/>
      <w:bookmarkStart w:id="410" w:name="_Toc24110"/>
      <w:bookmarkStart w:id="411" w:name="_Toc13004"/>
      <w:bookmarkStart w:id="412" w:name="_Toc30835"/>
      <w:bookmarkStart w:id="413" w:name="_Toc15467"/>
      <w:bookmarkStart w:id="414" w:name="_Toc13337"/>
      <w:bookmarkStart w:id="415" w:name="_Toc15110"/>
      <w:bookmarkStart w:id="416" w:name="_Toc6165"/>
      <w:bookmarkStart w:id="417" w:name="_Toc750"/>
      <w:bookmarkStart w:id="418" w:name="_Toc23891"/>
      <w:bookmarkStart w:id="419" w:name="_Toc11297"/>
      <w:bookmarkStart w:id="420" w:name="_Toc25803"/>
      <w:bookmarkStart w:id="421" w:name="_Toc1407589433"/>
      <w:bookmarkStart w:id="422" w:name="_Toc28940"/>
      <w:bookmarkStart w:id="423" w:name="_Toc822"/>
      <w:bookmarkStart w:id="424" w:name="_Toc1370083816"/>
      <w:bookmarkStart w:id="425" w:name="_Toc13503"/>
      <w:bookmarkStart w:id="426" w:name="_Toc15125"/>
      <w:bookmarkStart w:id="427" w:name="_Toc21076"/>
      <w:r>
        <w:rPr>
          <w:rFonts w:hint="eastAsia"/>
        </w:rPr>
        <w:t>异议方式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A8E3470" w14:textId="77777777" w:rsidR="008617FF" w:rsidRDefault="00000000">
      <w:pPr>
        <w:pStyle w:val="af4"/>
        <w:rPr>
          <w:rFonts w:ascii="宋体" w:eastAsia="宋体" w:hAnsi="宋体" w:cs="宋体"/>
          <w:b/>
          <w:bCs/>
          <w:sz w:val="21"/>
        </w:rPr>
      </w:pPr>
      <w:bookmarkStart w:id="428" w:name="_Toc14566"/>
      <w:bookmarkStart w:id="429" w:name="_Toc2556"/>
      <w:bookmarkStart w:id="430" w:name="_Toc25658"/>
      <w:bookmarkStart w:id="431" w:name="_Toc28669"/>
      <w:r>
        <w:rPr>
          <w:rFonts w:ascii="宋体" w:eastAsia="宋体" w:hAnsi="宋体" w:cs="宋体" w:hint="eastAsia"/>
          <w:b/>
          <w:bCs/>
          <w:sz w:val="21"/>
        </w:rPr>
        <w:t>潜在投标人或利害关系人对本招标公告及招标文件有异议的，向招标人书面提出。</w:t>
      </w:r>
      <w:bookmarkEnd w:id="428"/>
      <w:bookmarkEnd w:id="429"/>
      <w:bookmarkEnd w:id="430"/>
      <w:bookmarkEnd w:id="431"/>
    </w:p>
    <w:p w14:paraId="6C7EACAA" w14:textId="77777777" w:rsidR="008617FF" w:rsidRDefault="00000000">
      <w:pPr>
        <w:pStyle w:val="af4"/>
        <w:rPr>
          <w:rFonts w:ascii="Times New Roman" w:eastAsia="宋体" w:hAnsi="Times New Roman"/>
          <w:color w:val="auto"/>
          <w:kern w:val="2"/>
          <w:sz w:val="21"/>
          <w:szCs w:val="24"/>
          <w:u w:val="single"/>
        </w:rPr>
      </w:pPr>
      <w:bookmarkStart w:id="432" w:name="_Toc29841"/>
      <w:bookmarkStart w:id="433" w:name="_Toc6299"/>
      <w:bookmarkStart w:id="434" w:name="_Toc26118"/>
      <w:r>
        <w:rPr>
          <w:rFonts w:ascii="Times New Roman" w:eastAsia="宋体" w:hAnsi="Times New Roman" w:hint="eastAsia"/>
          <w:color w:val="auto"/>
          <w:kern w:val="2"/>
          <w:sz w:val="21"/>
          <w:szCs w:val="24"/>
        </w:rPr>
        <w:t>异议受理部门：</w:t>
      </w:r>
      <w:bookmarkEnd w:id="432"/>
      <w:r>
        <w:rPr>
          <w:rFonts w:ascii="Times New Roman" w:eastAsia="宋体" w:hAnsi="Times New Roman" w:hint="eastAsia"/>
          <w:color w:val="auto"/>
          <w:kern w:val="2"/>
          <w:sz w:val="21"/>
          <w:szCs w:val="24"/>
          <w:u w:val="single"/>
        </w:rPr>
        <w:t>广州市白云区钟落潭镇人民政府</w:t>
      </w:r>
      <w:bookmarkEnd w:id="433"/>
      <w:bookmarkEnd w:id="434"/>
    </w:p>
    <w:p w14:paraId="52B2D8E3" w14:textId="77777777" w:rsidR="008617FF" w:rsidRDefault="00000000">
      <w:pPr>
        <w:pStyle w:val="af4"/>
        <w:rPr>
          <w:rFonts w:ascii="Times New Roman" w:eastAsia="宋体" w:hAnsi="Times New Roman"/>
          <w:color w:val="auto"/>
          <w:kern w:val="2"/>
          <w:sz w:val="21"/>
          <w:szCs w:val="24"/>
          <w:u w:val="single"/>
        </w:rPr>
      </w:pPr>
      <w:bookmarkStart w:id="435" w:name="_Toc25873"/>
      <w:bookmarkStart w:id="436" w:name="_Toc24828"/>
      <w:bookmarkStart w:id="437" w:name="_Toc12013"/>
      <w:r>
        <w:rPr>
          <w:rFonts w:ascii="Times New Roman" w:eastAsia="宋体" w:hAnsi="Times New Roman" w:hint="eastAsia"/>
          <w:color w:val="auto"/>
          <w:kern w:val="2"/>
          <w:sz w:val="21"/>
          <w:szCs w:val="24"/>
        </w:rPr>
        <w:t>异议受理电话：</w:t>
      </w:r>
      <w:bookmarkEnd w:id="435"/>
      <w:r>
        <w:rPr>
          <w:rFonts w:ascii="Times New Roman" w:eastAsia="宋体" w:hAnsi="Times New Roman" w:hint="eastAsia"/>
          <w:color w:val="auto"/>
          <w:kern w:val="2"/>
          <w:sz w:val="21"/>
          <w:szCs w:val="24"/>
          <w:u w:val="single"/>
        </w:rPr>
        <w:t>020-37055057</w:t>
      </w:r>
      <w:bookmarkEnd w:id="436"/>
      <w:bookmarkEnd w:id="437"/>
    </w:p>
    <w:p w14:paraId="3237624B" w14:textId="77777777" w:rsidR="008617FF" w:rsidRDefault="00000000">
      <w:pPr>
        <w:pStyle w:val="af4"/>
        <w:rPr>
          <w:rFonts w:ascii="Times New Roman" w:eastAsia="宋体" w:hAnsi="Times New Roman"/>
          <w:color w:val="auto"/>
          <w:kern w:val="2"/>
          <w:sz w:val="21"/>
          <w:szCs w:val="24"/>
          <w:u w:val="single"/>
        </w:rPr>
      </w:pPr>
      <w:bookmarkStart w:id="438" w:name="_Toc31538"/>
      <w:bookmarkStart w:id="439" w:name="_Toc31370"/>
      <w:bookmarkStart w:id="440" w:name="_Toc6114"/>
      <w:r>
        <w:rPr>
          <w:rFonts w:ascii="Times New Roman" w:eastAsia="宋体" w:hAnsi="Times New Roman" w:hint="eastAsia"/>
          <w:color w:val="auto"/>
          <w:kern w:val="2"/>
          <w:sz w:val="21"/>
          <w:szCs w:val="24"/>
        </w:rPr>
        <w:t>地址：</w:t>
      </w:r>
      <w:bookmarkEnd w:id="438"/>
      <w:r>
        <w:rPr>
          <w:rFonts w:ascii="Times New Roman" w:eastAsia="宋体" w:hAnsi="Times New Roman" w:hint="eastAsia"/>
          <w:color w:val="auto"/>
          <w:kern w:val="2"/>
          <w:sz w:val="21"/>
          <w:szCs w:val="24"/>
          <w:u w:val="single"/>
        </w:rPr>
        <w:t>广州市白云区钟落潭镇福龙路</w:t>
      </w:r>
      <w:r>
        <w:rPr>
          <w:rFonts w:ascii="Times New Roman" w:eastAsia="宋体" w:hAnsi="Times New Roman" w:hint="eastAsia"/>
          <w:color w:val="auto"/>
          <w:kern w:val="2"/>
          <w:sz w:val="21"/>
          <w:szCs w:val="24"/>
          <w:u w:val="single"/>
        </w:rPr>
        <w:t>94</w:t>
      </w:r>
      <w:r>
        <w:rPr>
          <w:rFonts w:ascii="Times New Roman" w:eastAsia="宋体" w:hAnsi="Times New Roman" w:hint="eastAsia"/>
          <w:color w:val="auto"/>
          <w:kern w:val="2"/>
          <w:sz w:val="21"/>
          <w:szCs w:val="24"/>
          <w:u w:val="single"/>
        </w:rPr>
        <w:t>号</w:t>
      </w:r>
      <w:bookmarkEnd w:id="439"/>
      <w:bookmarkEnd w:id="440"/>
    </w:p>
    <w:p w14:paraId="11C2AB52" w14:textId="77777777" w:rsidR="008617FF" w:rsidRDefault="00000000">
      <w:pPr>
        <w:pStyle w:val="af4"/>
        <w:rPr>
          <w:rFonts w:ascii="Times New Roman" w:eastAsia="宋体" w:hAnsi="Times New Roman"/>
          <w:color w:val="auto"/>
          <w:kern w:val="2"/>
          <w:sz w:val="21"/>
          <w:szCs w:val="24"/>
        </w:rPr>
      </w:pPr>
      <w:bookmarkStart w:id="441" w:name="_Toc1013"/>
      <w:bookmarkStart w:id="442" w:name="_Toc23904"/>
      <w:bookmarkStart w:id="443" w:name="_Toc6721"/>
      <w:r>
        <w:rPr>
          <w:rFonts w:ascii="Times New Roman" w:eastAsia="宋体" w:hAnsi="Times New Roman" w:hint="eastAsia"/>
          <w:color w:val="auto"/>
          <w:kern w:val="2"/>
          <w:sz w:val="21"/>
          <w:szCs w:val="24"/>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bookmarkEnd w:id="441"/>
      <w:bookmarkEnd w:id="442"/>
      <w:bookmarkEnd w:id="443"/>
    </w:p>
    <w:p w14:paraId="7433149F" w14:textId="77777777" w:rsidR="008617FF" w:rsidRDefault="00000000">
      <w:pPr>
        <w:pStyle w:val="2TimesNewRoman5020"/>
        <w:keepNext w:val="0"/>
        <w:keepLines w:val="0"/>
        <w:spacing w:before="0" w:line="336" w:lineRule="auto"/>
        <w:outlineLvl w:val="2"/>
      </w:pPr>
      <w:bookmarkStart w:id="444" w:name="_Toc11690"/>
      <w:bookmarkStart w:id="445" w:name="_Toc29220"/>
      <w:bookmarkStart w:id="446" w:name="_Toc22692"/>
      <w:bookmarkStart w:id="447" w:name="_Toc31478"/>
      <w:bookmarkStart w:id="448" w:name="_Toc2957"/>
      <w:bookmarkStart w:id="449" w:name="_Toc26158"/>
      <w:bookmarkStart w:id="450" w:name="_Toc10634"/>
      <w:bookmarkStart w:id="451" w:name="_Toc6807"/>
      <w:bookmarkStart w:id="452" w:name="_Toc24942"/>
      <w:bookmarkStart w:id="453" w:name="_Toc19727"/>
      <w:bookmarkStart w:id="454" w:name="_Toc30424"/>
      <w:bookmarkStart w:id="455" w:name="_Toc5388"/>
      <w:bookmarkStart w:id="456" w:name="_Toc2782"/>
      <w:bookmarkStart w:id="457" w:name="_Toc20077"/>
      <w:bookmarkStart w:id="458" w:name="_Toc4836"/>
      <w:bookmarkStart w:id="459" w:name="_Toc12214"/>
      <w:bookmarkStart w:id="460" w:name="_Toc8327"/>
      <w:bookmarkStart w:id="461" w:name="_Toc6687"/>
      <w:bookmarkStart w:id="462" w:name="_Toc26665"/>
      <w:bookmarkStart w:id="463" w:name="_Toc9735"/>
      <w:bookmarkStart w:id="464" w:name="_Toc5943"/>
      <w:r>
        <w:rPr>
          <w:rFonts w:hint="eastAsia"/>
        </w:rPr>
        <w:t>10.</w:t>
      </w:r>
      <w:r>
        <w:rPr>
          <w:rFonts w:hint="eastAsia"/>
        </w:rPr>
        <w:t>联系方式</w:t>
      </w:r>
      <w:bookmarkEnd w:id="390"/>
      <w:bookmarkEnd w:id="391"/>
      <w:bookmarkEnd w:id="392"/>
      <w:bookmarkEnd w:id="393"/>
      <w:bookmarkEnd w:id="394"/>
      <w:bookmarkEnd w:id="395"/>
      <w:bookmarkEnd w:id="396"/>
      <w:bookmarkEnd w:id="397"/>
      <w:bookmarkEnd w:id="398"/>
      <w:bookmarkEnd w:id="399"/>
      <w:bookmarkEnd w:id="421"/>
      <w:bookmarkEnd w:id="422"/>
      <w:bookmarkEnd w:id="423"/>
      <w:bookmarkEnd w:id="424"/>
      <w:bookmarkEnd w:id="425"/>
      <w:bookmarkEnd w:id="426"/>
      <w:bookmarkEnd w:id="427"/>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6AAFB90" w14:textId="77777777" w:rsidR="008617FF" w:rsidRDefault="00000000">
      <w:pPr>
        <w:topLinePunct/>
        <w:spacing w:line="336" w:lineRule="auto"/>
        <w:ind w:firstLineChars="200" w:firstLine="420"/>
        <w:rPr>
          <w:rFonts w:ascii="宋体" w:hAnsi="宋体" w:cs="宋体"/>
          <w:szCs w:val="21"/>
        </w:rPr>
      </w:pPr>
      <w:bookmarkStart w:id="465" w:name="_Toc221949942"/>
      <w:r>
        <w:rPr>
          <w:rFonts w:ascii="宋体" w:hAnsi="宋体" w:cs="宋体" w:hint="eastAsia"/>
          <w:szCs w:val="21"/>
        </w:rPr>
        <w:t>招 标 人：广州市白云区钟落潭镇人民政府      招标代理机构：</w:t>
      </w:r>
      <w:bookmarkEnd w:id="465"/>
      <w:r>
        <w:rPr>
          <w:rFonts w:ascii="宋体" w:hAnsi="宋体" w:cs="宋体" w:hint="eastAsia"/>
          <w:szCs w:val="21"/>
        </w:rPr>
        <w:t>广州利源工程咨询有限公司</w:t>
      </w:r>
    </w:p>
    <w:p w14:paraId="4881C16B" w14:textId="77777777" w:rsidR="008617FF" w:rsidRDefault="00000000">
      <w:pPr>
        <w:topLinePunct/>
        <w:spacing w:line="336" w:lineRule="auto"/>
        <w:ind w:leftChars="190" w:left="5649" w:hangingChars="2500" w:hanging="5250"/>
        <w:rPr>
          <w:rFonts w:ascii="宋体" w:hAnsi="宋体" w:cs="宋体"/>
          <w:szCs w:val="21"/>
        </w:rPr>
      </w:pPr>
      <w:bookmarkStart w:id="466" w:name="_Toc221949943"/>
      <w:r>
        <w:rPr>
          <w:rFonts w:ascii="宋体" w:hAnsi="宋体" w:cs="宋体" w:hint="eastAsia"/>
          <w:szCs w:val="21"/>
        </w:rPr>
        <w:t>地    址：广州市白云区钟落潭镇福龙路94号   地    址：</w:t>
      </w:r>
      <w:bookmarkEnd w:id="466"/>
      <w:r>
        <w:rPr>
          <w:rFonts w:ascii="宋体" w:hAnsi="宋体" w:cs="宋体" w:hint="eastAsia"/>
          <w:szCs w:val="21"/>
        </w:rPr>
        <w:t xml:space="preserve">广州市天河区五山瘦狗岭路 553 号广之旅大厦1707 </w:t>
      </w:r>
    </w:p>
    <w:p w14:paraId="34E5F43F" w14:textId="77777777" w:rsidR="008617FF" w:rsidRDefault="00000000">
      <w:pPr>
        <w:topLinePunct/>
        <w:spacing w:line="336" w:lineRule="auto"/>
        <w:ind w:firstLineChars="200" w:firstLine="420"/>
        <w:rPr>
          <w:rFonts w:ascii="宋体" w:hAnsi="宋体" w:cs="宋体"/>
          <w:szCs w:val="21"/>
        </w:rPr>
      </w:pPr>
      <w:bookmarkStart w:id="467" w:name="_Toc221949944"/>
      <w:r>
        <w:rPr>
          <w:rFonts w:ascii="宋体" w:hAnsi="宋体" w:cs="宋体" w:hint="eastAsia"/>
          <w:szCs w:val="21"/>
        </w:rPr>
        <w:t>邮    编：510550                           邮    编：</w:t>
      </w:r>
      <w:bookmarkEnd w:id="467"/>
      <w:r>
        <w:rPr>
          <w:rFonts w:ascii="宋体" w:hAnsi="宋体" w:cs="宋体" w:hint="eastAsia"/>
          <w:szCs w:val="21"/>
        </w:rPr>
        <w:t>510550</w:t>
      </w:r>
    </w:p>
    <w:p w14:paraId="74D7EE93" w14:textId="77777777" w:rsidR="008617FF" w:rsidRDefault="00000000">
      <w:pPr>
        <w:topLinePunct/>
        <w:spacing w:line="336" w:lineRule="auto"/>
        <w:ind w:firstLineChars="200" w:firstLine="420"/>
        <w:rPr>
          <w:rFonts w:ascii="宋体" w:hAnsi="宋体" w:cs="宋体"/>
          <w:szCs w:val="21"/>
        </w:rPr>
      </w:pPr>
      <w:bookmarkStart w:id="468" w:name="_Toc221949945"/>
      <w:r>
        <w:rPr>
          <w:rFonts w:ascii="宋体" w:hAnsi="宋体" w:cs="宋体" w:hint="eastAsia"/>
          <w:szCs w:val="21"/>
        </w:rPr>
        <w:t>联 系 人：邓工                             联 系 人：</w:t>
      </w:r>
      <w:bookmarkEnd w:id="468"/>
      <w:r>
        <w:rPr>
          <w:rFonts w:ascii="宋体" w:hAnsi="宋体" w:cs="宋体" w:hint="eastAsia"/>
          <w:szCs w:val="21"/>
        </w:rPr>
        <w:t>刘工</w:t>
      </w:r>
    </w:p>
    <w:p w14:paraId="1AE86781" w14:textId="77777777" w:rsidR="008617FF" w:rsidRDefault="00000000">
      <w:pPr>
        <w:topLinePunct/>
        <w:spacing w:line="336" w:lineRule="auto"/>
        <w:ind w:firstLineChars="200" w:firstLine="420"/>
        <w:rPr>
          <w:rFonts w:ascii="宋体" w:hAnsi="宋体" w:cs="宋体"/>
          <w:szCs w:val="21"/>
        </w:rPr>
      </w:pPr>
      <w:bookmarkStart w:id="469" w:name="_Toc221949946"/>
      <w:r>
        <w:rPr>
          <w:rFonts w:ascii="宋体" w:hAnsi="宋体" w:cs="宋体" w:hint="eastAsia"/>
          <w:szCs w:val="21"/>
        </w:rPr>
        <w:t>电    话：020-37055057                     电    话：</w:t>
      </w:r>
      <w:bookmarkEnd w:id="469"/>
      <w:r>
        <w:rPr>
          <w:rFonts w:ascii="宋体" w:hAnsi="宋体" w:cs="宋体" w:hint="eastAsia"/>
          <w:szCs w:val="21"/>
        </w:rPr>
        <w:t>020-86269746</w:t>
      </w:r>
    </w:p>
    <w:p w14:paraId="60D77B21" w14:textId="77777777" w:rsidR="008617FF" w:rsidRDefault="00000000">
      <w:pPr>
        <w:topLinePunct/>
        <w:spacing w:line="336" w:lineRule="auto"/>
        <w:ind w:firstLineChars="200" w:firstLine="420"/>
        <w:rPr>
          <w:rFonts w:ascii="宋体" w:hAnsi="宋体" w:cs="宋体"/>
          <w:szCs w:val="21"/>
        </w:rPr>
      </w:pPr>
      <w:bookmarkStart w:id="470" w:name="_Toc221949947"/>
      <w:r>
        <w:rPr>
          <w:rFonts w:ascii="宋体" w:hAnsi="宋体" w:cs="宋体" w:hint="eastAsia"/>
          <w:szCs w:val="21"/>
        </w:rPr>
        <w:t>传    真：                                 传    真：</w:t>
      </w:r>
      <w:bookmarkEnd w:id="470"/>
    </w:p>
    <w:p w14:paraId="459B94D4" w14:textId="77777777" w:rsidR="008617FF" w:rsidRDefault="00000000">
      <w:pPr>
        <w:topLinePunct/>
        <w:spacing w:line="336" w:lineRule="auto"/>
        <w:ind w:firstLineChars="200" w:firstLine="420"/>
        <w:rPr>
          <w:rFonts w:ascii="宋体" w:hAnsi="宋体" w:cs="宋体"/>
          <w:szCs w:val="21"/>
        </w:rPr>
      </w:pPr>
      <w:bookmarkStart w:id="471" w:name="_Toc221949948"/>
      <w:r>
        <w:rPr>
          <w:rFonts w:ascii="宋体" w:hAnsi="宋体" w:cs="宋体" w:hint="eastAsia"/>
          <w:szCs w:val="21"/>
        </w:rPr>
        <w:t>电子邮件：                                 电子邮件：</w:t>
      </w:r>
      <w:bookmarkEnd w:id="471"/>
    </w:p>
    <w:p w14:paraId="7CA95BCF" w14:textId="77777777" w:rsidR="008617FF" w:rsidRDefault="00000000">
      <w:pPr>
        <w:topLinePunct/>
        <w:spacing w:line="336" w:lineRule="auto"/>
        <w:ind w:firstLineChars="200" w:firstLine="420"/>
        <w:rPr>
          <w:rFonts w:ascii="宋体" w:hAnsi="宋体" w:cs="宋体"/>
          <w:szCs w:val="21"/>
        </w:rPr>
      </w:pPr>
      <w:bookmarkStart w:id="472" w:name="_Toc221949949"/>
      <w:r>
        <w:rPr>
          <w:rFonts w:ascii="宋体" w:hAnsi="宋体" w:cs="宋体" w:hint="eastAsia"/>
          <w:szCs w:val="21"/>
        </w:rPr>
        <w:t>网    址：                                 网    址：</w:t>
      </w:r>
      <w:bookmarkEnd w:id="472"/>
    </w:p>
    <w:p w14:paraId="08340964" w14:textId="77777777" w:rsidR="008617FF" w:rsidRDefault="008617FF">
      <w:pPr>
        <w:spacing w:line="336" w:lineRule="auto"/>
        <w:rPr>
          <w:rFonts w:ascii="宋体" w:hAnsi="宋体" w:cs="宋体"/>
          <w:szCs w:val="21"/>
        </w:rPr>
      </w:pPr>
    </w:p>
    <w:p w14:paraId="4F58F81A" w14:textId="77777777" w:rsidR="008617FF" w:rsidRDefault="00000000">
      <w:pPr>
        <w:topLinePunct/>
        <w:spacing w:line="336" w:lineRule="auto"/>
        <w:ind w:firstLineChars="200" w:firstLine="420"/>
        <w:rPr>
          <w:rFonts w:ascii="宋体" w:hAnsi="宋体" w:cs="宋体"/>
          <w:szCs w:val="21"/>
        </w:rPr>
      </w:pPr>
      <w:r>
        <w:rPr>
          <w:rFonts w:ascii="宋体" w:hAnsi="宋体" w:cs="宋体" w:hint="eastAsia"/>
          <w:szCs w:val="21"/>
        </w:rPr>
        <w:t>招标监督机构：广州市白云区农业农村局</w:t>
      </w:r>
    </w:p>
    <w:p w14:paraId="2332CED2" w14:textId="77777777" w:rsidR="008617FF" w:rsidRDefault="00000000">
      <w:pPr>
        <w:topLinePunct/>
        <w:spacing w:line="336" w:lineRule="auto"/>
        <w:ind w:firstLineChars="200" w:firstLine="420"/>
        <w:rPr>
          <w:rFonts w:ascii="宋体" w:hAnsi="宋体" w:cs="宋体"/>
          <w:szCs w:val="21"/>
        </w:rPr>
      </w:pPr>
      <w:r>
        <w:rPr>
          <w:rFonts w:ascii="宋体" w:hAnsi="宋体" w:cs="宋体" w:hint="eastAsia"/>
          <w:szCs w:val="21"/>
        </w:rPr>
        <w:t>监督电话：020-36492997</w:t>
      </w:r>
    </w:p>
    <w:p w14:paraId="6F350BCD" w14:textId="77777777" w:rsidR="008617FF" w:rsidRDefault="00000000">
      <w:pPr>
        <w:topLinePunct/>
        <w:spacing w:line="336" w:lineRule="auto"/>
        <w:ind w:firstLineChars="200" w:firstLine="420"/>
        <w:rPr>
          <w:rFonts w:ascii="宋体" w:hAnsi="宋体" w:cs="宋体"/>
          <w:szCs w:val="21"/>
        </w:rPr>
      </w:pPr>
      <w:r>
        <w:rPr>
          <w:rFonts w:ascii="宋体" w:hAnsi="宋体" w:cs="宋体" w:hint="eastAsia"/>
          <w:szCs w:val="21"/>
        </w:rPr>
        <w:t>联系地址：广州市白云区广园中路238号</w:t>
      </w:r>
    </w:p>
    <w:p w14:paraId="6112BC8B" w14:textId="77777777" w:rsidR="008617FF" w:rsidRDefault="008617FF">
      <w:pPr>
        <w:spacing w:line="336" w:lineRule="auto"/>
        <w:rPr>
          <w:rFonts w:ascii="宋体" w:hAnsi="宋体" w:cs="宋体"/>
          <w:spacing w:val="-23"/>
          <w:w w:val="98"/>
          <w:sz w:val="24"/>
        </w:rPr>
      </w:pPr>
    </w:p>
    <w:p w14:paraId="26D8111D" w14:textId="77777777" w:rsidR="008617FF" w:rsidRDefault="008617FF">
      <w:pPr>
        <w:pStyle w:val="PlainText"/>
        <w:spacing w:line="336" w:lineRule="auto"/>
      </w:pPr>
    </w:p>
    <w:p w14:paraId="4A155F99" w14:textId="77777777" w:rsidR="008617FF" w:rsidRDefault="00000000">
      <w:pPr>
        <w:spacing w:line="336" w:lineRule="auto"/>
        <w:rPr>
          <w:rFonts w:ascii="宋体" w:hAnsi="宋体" w:cs="宋体"/>
          <w:szCs w:val="21"/>
        </w:rPr>
      </w:pPr>
      <w:r>
        <w:rPr>
          <w:rFonts w:ascii="宋体" w:hAnsi="宋体" w:cs="宋体" w:hint="eastAsia"/>
          <w:szCs w:val="21"/>
        </w:rPr>
        <w:t xml:space="preserve">　　　　　　　　　　　　　　　　　　　　　　　　　</w:t>
      </w:r>
      <w:bookmarkStart w:id="473" w:name="_Toc221949952"/>
      <w:r>
        <w:rPr>
          <w:rFonts w:ascii="宋体" w:hAnsi="宋体" w:cs="宋体" w:hint="eastAsia"/>
          <w:szCs w:val="21"/>
        </w:rPr>
        <w:t>年    月    日</w:t>
      </w:r>
      <w:bookmarkEnd w:id="473"/>
    </w:p>
    <w:p w14:paraId="31015729" w14:textId="77777777" w:rsidR="008617FF" w:rsidRDefault="008617FF">
      <w:pPr>
        <w:spacing w:line="336" w:lineRule="auto"/>
        <w:rPr>
          <w:rFonts w:ascii="宋体" w:hAnsi="宋体" w:cs="宋体"/>
          <w:szCs w:val="21"/>
        </w:rPr>
      </w:pPr>
    </w:p>
    <w:p w14:paraId="1B798CEC" w14:textId="77777777" w:rsidR="008617FF" w:rsidRDefault="00000000">
      <w:pPr>
        <w:spacing w:line="336" w:lineRule="auto"/>
        <w:ind w:left="900" w:hangingChars="450" w:hanging="900"/>
        <w:rPr>
          <w:rFonts w:ascii="宋体" w:hAnsi="宋体" w:cs="宋体"/>
          <w:sz w:val="20"/>
          <w:szCs w:val="20"/>
        </w:rPr>
      </w:pPr>
      <w:r>
        <w:rPr>
          <w:rFonts w:ascii="宋体" w:hAnsi="宋体" w:cs="宋体" w:hint="eastAsia"/>
          <w:sz w:val="20"/>
          <w:szCs w:val="20"/>
        </w:rPr>
        <w:t>备注：</w:t>
      </w:r>
      <w:r>
        <w:rPr>
          <w:rFonts w:cs="宋体" w:hint="eastAsia"/>
          <w:sz w:val="20"/>
          <w:szCs w:val="20"/>
        </w:rPr>
        <w:t>1</w:t>
      </w:r>
      <w:r>
        <w:rPr>
          <w:rFonts w:ascii="宋体" w:hAnsi="宋体" w:cs="宋体" w:hint="eastAsia"/>
          <w:sz w:val="20"/>
          <w:szCs w:val="20"/>
        </w:rPr>
        <w:t>. 投标人拟派的项目负责人（建造师）（下同）不得同时担任两个及以上建设工程项目的项目负</w:t>
      </w:r>
      <w:r>
        <w:rPr>
          <w:rFonts w:ascii="宋体" w:hAnsi="宋体" w:cs="宋体" w:hint="eastAsia"/>
          <w:sz w:val="20"/>
          <w:szCs w:val="20"/>
        </w:rPr>
        <w:lastRenderedPageBreak/>
        <w:t>责人（项目负责人）。存在下列情形之一的，视为未担任其他在建工程项目的项目负责人：（</w:t>
      </w:r>
      <w:r>
        <w:rPr>
          <w:rFonts w:cs="宋体" w:hint="eastAsia"/>
          <w:sz w:val="20"/>
          <w:szCs w:val="20"/>
        </w:rPr>
        <w:t>1</w:t>
      </w:r>
      <w:r>
        <w:rPr>
          <w:rFonts w:ascii="宋体" w:hAnsi="宋体" w:cs="宋体" w:hint="eastAsia"/>
          <w:sz w:val="20"/>
          <w:szCs w:val="20"/>
        </w:rPr>
        <w:t>）同一工程相邻分段发包或分期施工的;（</w:t>
      </w:r>
      <w:r>
        <w:rPr>
          <w:rFonts w:cs="宋体" w:hint="eastAsia"/>
          <w:sz w:val="20"/>
          <w:szCs w:val="20"/>
        </w:rPr>
        <w:t>2</w:t>
      </w:r>
      <w:r>
        <w:rPr>
          <w:rFonts w:ascii="宋体" w:hAnsi="宋体" w:cs="宋体" w:hint="eastAsia"/>
          <w:sz w:val="20"/>
          <w:szCs w:val="20"/>
        </w:rPr>
        <w:t>）合同约定的工程验收合格的；（</w:t>
      </w:r>
      <w:r>
        <w:rPr>
          <w:rFonts w:cs="宋体" w:hint="eastAsia"/>
          <w:sz w:val="20"/>
          <w:szCs w:val="20"/>
        </w:rPr>
        <w:t>3</w:t>
      </w:r>
      <w:r>
        <w:rPr>
          <w:rFonts w:ascii="宋体" w:hAnsi="宋体" w:cs="宋体" w:hint="eastAsia"/>
          <w:sz w:val="20"/>
          <w:szCs w:val="20"/>
        </w:rPr>
        <w:t>）因非承包方原因致使工程项目停工超过</w:t>
      </w:r>
      <w:r>
        <w:rPr>
          <w:rFonts w:cs="宋体" w:hint="eastAsia"/>
          <w:sz w:val="20"/>
          <w:szCs w:val="20"/>
        </w:rPr>
        <w:t>120</w:t>
      </w:r>
      <w:r>
        <w:rPr>
          <w:rFonts w:ascii="宋体" w:hAnsi="宋体" w:cs="宋体" w:hint="eastAsia"/>
          <w:sz w:val="20"/>
          <w:szCs w:val="20"/>
        </w:rPr>
        <w:t>天（含），经建设单位同意的。</w:t>
      </w:r>
    </w:p>
    <w:p w14:paraId="21200916" w14:textId="77777777" w:rsidR="008617FF" w:rsidRDefault="00000000">
      <w:pPr>
        <w:spacing w:line="336" w:lineRule="auto"/>
        <w:ind w:leftChars="300" w:left="930" w:hangingChars="150" w:hanging="300"/>
        <w:rPr>
          <w:rFonts w:ascii="宋体" w:hAnsi="宋体" w:cs="宋体"/>
          <w:sz w:val="20"/>
          <w:szCs w:val="20"/>
        </w:rPr>
      </w:pPr>
      <w:r>
        <w:rPr>
          <w:rFonts w:cs="宋体" w:hint="eastAsia"/>
          <w:sz w:val="20"/>
          <w:szCs w:val="20"/>
        </w:rPr>
        <w:t>2</w:t>
      </w:r>
      <w:r>
        <w:rPr>
          <w:rFonts w:ascii="宋体" w:hAnsi="宋体" w:cs="宋体" w:hint="eastAsia"/>
          <w:sz w:val="20"/>
          <w:szCs w:val="20"/>
        </w:rPr>
        <w:t>. “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p w14:paraId="6509522E" w14:textId="77777777" w:rsidR="008617FF" w:rsidRDefault="008617FF">
      <w:pPr>
        <w:pStyle w:val="PlainText"/>
        <w:spacing w:line="336" w:lineRule="auto"/>
        <w:rPr>
          <w:rFonts w:hAnsi="宋体" w:cs="宋体"/>
          <w:szCs w:val="21"/>
        </w:rPr>
        <w:sectPr w:rsidR="008617FF" w:rsidSect="007B3C11">
          <w:footerReference w:type="default" r:id="rId10"/>
          <w:pgSz w:w="11906" w:h="16838"/>
          <w:pgMar w:top="2098" w:right="1446" w:bottom="1984" w:left="1446" w:header="851" w:footer="1446" w:gutter="0"/>
          <w:pgNumType w:start="1"/>
          <w:cols w:space="0"/>
          <w:docGrid w:linePitch="312"/>
        </w:sectPr>
      </w:pPr>
    </w:p>
    <w:p w14:paraId="31A2899A" w14:textId="77777777" w:rsidR="008617FF" w:rsidRDefault="00000000">
      <w:pPr>
        <w:pStyle w:val="16620"/>
        <w:keepNext w:val="0"/>
        <w:keepLines w:val="0"/>
        <w:spacing w:before="0" w:after="0" w:line="336" w:lineRule="auto"/>
        <w:outlineLvl w:val="1"/>
      </w:pPr>
      <w:bookmarkStart w:id="474" w:name="_Toc13135"/>
      <w:bookmarkStart w:id="475" w:name="_Toc30928"/>
      <w:bookmarkStart w:id="476" w:name="_Toc1961498336"/>
      <w:bookmarkStart w:id="477" w:name="_Toc387753550"/>
      <w:bookmarkStart w:id="478" w:name="_Toc11402"/>
      <w:bookmarkStart w:id="479" w:name="_Toc27904"/>
      <w:bookmarkStart w:id="480" w:name="_Toc20931"/>
      <w:bookmarkStart w:id="481" w:name="_Toc17038"/>
      <w:bookmarkStart w:id="482" w:name="_Toc9286"/>
      <w:bookmarkStart w:id="483" w:name="_Toc9012"/>
      <w:bookmarkStart w:id="484" w:name="_Toc3366"/>
      <w:bookmarkStart w:id="485" w:name="_Toc7858"/>
      <w:bookmarkStart w:id="486" w:name="_Toc26751"/>
      <w:bookmarkStart w:id="487" w:name="_Toc7852"/>
      <w:bookmarkStart w:id="488" w:name="_Toc395709049"/>
      <w:bookmarkStart w:id="489" w:name="_Toc5355"/>
      <w:bookmarkStart w:id="490" w:name="_Toc8447"/>
      <w:bookmarkStart w:id="491" w:name="_Toc10983"/>
      <w:bookmarkStart w:id="492" w:name="_Toc22753"/>
      <w:bookmarkStart w:id="493" w:name="_Toc5759"/>
      <w:bookmarkStart w:id="494" w:name="_Toc15775"/>
      <w:bookmarkStart w:id="495" w:name="_Toc29292"/>
      <w:bookmarkStart w:id="496" w:name="_Toc27884"/>
      <w:bookmarkStart w:id="497" w:name="_Toc31314"/>
      <w:bookmarkStart w:id="498" w:name="_Toc2771"/>
      <w:bookmarkStart w:id="499" w:name="_Toc7839"/>
      <w:bookmarkStart w:id="500" w:name="_Toc395709702"/>
      <w:bookmarkStart w:id="501" w:name="_Toc28838"/>
      <w:bookmarkStart w:id="502" w:name="_Toc1109874410"/>
      <w:bookmarkStart w:id="503" w:name="_Toc18454"/>
      <w:bookmarkStart w:id="504" w:name="_Toc9948"/>
      <w:r>
        <w:rPr>
          <w:rFonts w:hint="eastAsia"/>
        </w:rPr>
        <w:lastRenderedPageBreak/>
        <w:t>第二章 投标人须知</w:t>
      </w:r>
      <w:bookmarkStart w:id="505" w:name="_Toc221950008"/>
      <w:bookmarkEnd w:id="0"/>
      <w:bookmarkEnd w:id="1"/>
      <w:bookmarkEnd w:id="2"/>
      <w:bookmarkEnd w:id="3"/>
      <w:bookmarkEnd w:id="4"/>
      <w:bookmarkEnd w:id="5"/>
      <w:bookmarkEnd w:id="6"/>
      <w:bookmarkEnd w:id="7"/>
      <w:bookmarkEnd w:id="8"/>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3859916" w14:textId="77777777" w:rsidR="008617FF" w:rsidRDefault="008617FF">
      <w:pPr>
        <w:pStyle w:val="2TimesNewRoman5020"/>
        <w:keepNext w:val="0"/>
        <w:keepLines w:val="0"/>
        <w:spacing w:before="0" w:line="336" w:lineRule="auto"/>
        <w:jc w:val="center"/>
        <w:outlineLvl w:val="2"/>
      </w:pPr>
    </w:p>
    <w:p w14:paraId="774EA70C" w14:textId="77777777" w:rsidR="008617FF" w:rsidRDefault="00000000">
      <w:pPr>
        <w:pStyle w:val="2TimesNewRoman5020"/>
        <w:keepNext w:val="0"/>
        <w:keepLines w:val="0"/>
        <w:spacing w:before="0" w:line="336" w:lineRule="auto"/>
        <w:jc w:val="center"/>
        <w:outlineLvl w:val="2"/>
      </w:pPr>
      <w:bookmarkStart w:id="506" w:name="_Toc499"/>
      <w:bookmarkStart w:id="507" w:name="_Toc20866"/>
      <w:bookmarkStart w:id="508" w:name="_Toc23002"/>
      <w:bookmarkStart w:id="509" w:name="_Toc22113"/>
      <w:bookmarkStart w:id="510" w:name="_Toc10472"/>
      <w:bookmarkStart w:id="511" w:name="_Toc10221"/>
      <w:bookmarkStart w:id="512" w:name="_Toc17050"/>
      <w:bookmarkStart w:id="513" w:name="_Toc31455"/>
      <w:bookmarkStart w:id="514" w:name="_Toc21693"/>
      <w:bookmarkStart w:id="515" w:name="_Toc26429"/>
      <w:bookmarkStart w:id="516" w:name="_Toc4599"/>
      <w:bookmarkStart w:id="517" w:name="_Toc9257"/>
      <w:bookmarkStart w:id="518" w:name="_Toc10935"/>
      <w:bookmarkStart w:id="519" w:name="_Toc8770"/>
      <w:bookmarkStart w:id="520" w:name="_Toc18436"/>
      <w:bookmarkStart w:id="521" w:name="_Toc21787638"/>
      <w:bookmarkStart w:id="522" w:name="_Toc19442"/>
      <w:bookmarkStart w:id="523" w:name="_Toc22999"/>
      <w:bookmarkStart w:id="524" w:name="_Toc5390"/>
      <w:bookmarkStart w:id="525" w:name="_Toc18851"/>
      <w:bookmarkStart w:id="526" w:name="_Toc29791"/>
      <w:bookmarkStart w:id="527" w:name="_Toc1112181312"/>
      <w:bookmarkStart w:id="528" w:name="_Toc32490"/>
      <w:bookmarkStart w:id="529" w:name="_Toc13160"/>
      <w:bookmarkStart w:id="530" w:name="_Toc405622286"/>
      <w:bookmarkStart w:id="531" w:name="_Toc2218"/>
      <w:bookmarkStart w:id="532" w:name="_Toc12369"/>
      <w:bookmarkStart w:id="533" w:name="_Toc5477"/>
      <w:r>
        <w:rPr>
          <w:rFonts w:hint="eastAsia"/>
        </w:rPr>
        <w:t>投标人须知修改表</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F6B7132" w14:textId="77777777" w:rsidR="008617FF" w:rsidRDefault="00000000">
      <w:pPr>
        <w:pStyle w:val="ae"/>
        <w:spacing w:after="0" w:line="336" w:lineRule="auto"/>
        <w:rPr>
          <w:rFonts w:ascii="宋体" w:eastAsia="宋体" w:hAnsi="宋体" w:cs="宋体"/>
          <w:szCs w:val="21"/>
        </w:rPr>
      </w:pPr>
      <w:r>
        <w:rPr>
          <w:rFonts w:ascii="宋体" w:eastAsia="宋体" w:hAnsi="宋体" w:cs="宋体" w:hint="eastAsia"/>
          <w:szCs w:val="21"/>
        </w:rPr>
        <w:t>本投标人须知使用本示范文</w:t>
      </w:r>
      <w:r>
        <w:rPr>
          <w:rFonts w:ascii="宋体" w:eastAsia="宋体" w:hAnsi="宋体" w:cs="宋体" w:hint="eastAsia"/>
          <w:color w:val="000000" w:themeColor="text1"/>
          <w:szCs w:val="21"/>
        </w:rPr>
        <w:t>本的投标人须知通用条款，与该通用条款不同之处，均在本表中列明，并以现文为准，原文不再有效。本示范文本请投标人自行到广州市农业农村局(乡村振兴局)网站（网址：http://nyncj.gz.gov.cn）下载查阅。</w:t>
      </w:r>
    </w:p>
    <w:p w14:paraId="77E24C20"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             修改类型：增加</w:t>
      </w:r>
    </w:p>
    <w:p w14:paraId="3F8F53F9"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现文：</w:t>
      </w:r>
    </w:p>
    <w:p w14:paraId="7895441B"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条款号：附表一 、附表二    修改类型：删除</w:t>
      </w:r>
    </w:p>
    <w:p w14:paraId="1162B90C"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原文：投标确认书、招标文件澄清申请函</w:t>
      </w:r>
    </w:p>
    <w:p w14:paraId="1361B0F1"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             修改类型：修改</w:t>
      </w:r>
    </w:p>
    <w:p w14:paraId="25CDCE24"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原文：</w:t>
      </w:r>
    </w:p>
    <w:p w14:paraId="636A0495" w14:textId="77777777" w:rsidR="008617FF" w:rsidRDefault="00000000">
      <w:pPr>
        <w:spacing w:line="336" w:lineRule="auto"/>
        <w:rPr>
          <w:rFonts w:ascii="宋体" w:hAnsi="宋体" w:cs="宋体"/>
          <w:szCs w:val="21"/>
        </w:rPr>
      </w:pPr>
      <w:r>
        <w:rPr>
          <w:rFonts w:ascii="宋体" w:hAnsi="宋体" w:cs="宋体" w:hint="eastAsia"/>
          <w:szCs w:val="21"/>
        </w:rPr>
        <w:t>注：以上修改，仅限于本范本中有可供选择条款的情形。</w:t>
      </w:r>
    </w:p>
    <w:p w14:paraId="753EA93C" w14:textId="77777777" w:rsidR="008617FF" w:rsidRDefault="00000000">
      <w:pPr>
        <w:spacing w:line="336" w:lineRule="auto"/>
        <w:rPr>
          <w:rFonts w:ascii="宋体" w:hAnsi="宋体" w:cs="宋体"/>
          <w:szCs w:val="21"/>
        </w:rPr>
      </w:pPr>
      <w:r>
        <w:rPr>
          <w:rFonts w:ascii="宋体" w:hAnsi="宋体" w:cs="宋体" w:hint="eastAsia"/>
          <w:szCs w:val="21"/>
        </w:rPr>
        <w:br w:type="page"/>
      </w:r>
    </w:p>
    <w:p w14:paraId="7FEF4C38" w14:textId="77777777" w:rsidR="008617FF" w:rsidRDefault="00000000">
      <w:pPr>
        <w:pStyle w:val="2TimesNewRoman5020"/>
        <w:keepNext w:val="0"/>
        <w:keepLines w:val="0"/>
        <w:spacing w:before="0" w:line="336" w:lineRule="auto"/>
        <w:jc w:val="center"/>
        <w:outlineLvl w:val="2"/>
      </w:pPr>
      <w:bookmarkStart w:id="534" w:name="_Toc29500"/>
      <w:bookmarkStart w:id="535" w:name="_Toc8567"/>
      <w:bookmarkStart w:id="536" w:name="_Toc8573"/>
      <w:bookmarkStart w:id="537" w:name="_Toc30514"/>
      <w:bookmarkStart w:id="538" w:name="_Toc31280"/>
      <w:bookmarkStart w:id="539" w:name="_Toc12925"/>
      <w:bookmarkStart w:id="540" w:name="_Toc25470"/>
      <w:bookmarkStart w:id="541" w:name="_Toc17666"/>
      <w:bookmarkStart w:id="542" w:name="_Toc1820"/>
      <w:bookmarkStart w:id="543" w:name="_Toc20850"/>
      <w:bookmarkStart w:id="544" w:name="_Toc17118"/>
      <w:bookmarkStart w:id="545" w:name="_Toc20088"/>
      <w:bookmarkStart w:id="546" w:name="_Toc2673"/>
      <w:bookmarkStart w:id="547" w:name="_Toc18302"/>
      <w:bookmarkStart w:id="548" w:name="_Toc7751"/>
      <w:bookmarkStart w:id="549" w:name="_Toc22298"/>
      <w:bookmarkStart w:id="550" w:name="_Toc16440"/>
      <w:bookmarkStart w:id="551" w:name="_Toc16153"/>
      <w:bookmarkStart w:id="552" w:name="_Toc15998"/>
      <w:bookmarkStart w:id="553" w:name="_Toc19796"/>
      <w:bookmarkStart w:id="554" w:name="_Toc756"/>
      <w:r>
        <w:rPr>
          <w:rFonts w:hint="eastAsia"/>
        </w:rPr>
        <w:lastRenderedPageBreak/>
        <w:t>投标人须知前附表</w:t>
      </w:r>
      <w:bookmarkEnd w:id="50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tbl>
      <w:tblPr>
        <w:tblW w:w="8748" w:type="dxa"/>
        <w:jc w:val="center"/>
        <w:tblLayout w:type="fixed"/>
        <w:tblLook w:val="04A0" w:firstRow="1" w:lastRow="0" w:firstColumn="1" w:lastColumn="0" w:noHBand="0" w:noVBand="1"/>
      </w:tblPr>
      <w:tblGrid>
        <w:gridCol w:w="1008"/>
        <w:gridCol w:w="2160"/>
        <w:gridCol w:w="5580"/>
      </w:tblGrid>
      <w:tr w:rsidR="008617FF" w14:paraId="562C1BC4" w14:textId="77777777">
        <w:trPr>
          <w:trHeight w:val="567"/>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4BF011" w14:textId="77777777" w:rsidR="008617FF" w:rsidRDefault="00000000">
            <w:pPr>
              <w:snapToGrid w:val="0"/>
              <w:jc w:val="center"/>
              <w:rPr>
                <w:rFonts w:ascii="黑体" w:eastAsia="黑体" w:hAnsi="黑体" w:cs="黑体"/>
                <w:bCs/>
                <w:szCs w:val="21"/>
              </w:rPr>
            </w:pPr>
            <w:bookmarkStart w:id="555" w:name="_Toc221950009"/>
            <w:r>
              <w:rPr>
                <w:rFonts w:ascii="黑体" w:eastAsia="黑体" w:hAnsi="黑体" w:cs="黑体" w:hint="eastAsia"/>
                <w:bCs/>
                <w:szCs w:val="21"/>
              </w:rPr>
              <w:t>条款号</w:t>
            </w:r>
            <w:bookmarkEnd w:id="555"/>
          </w:p>
        </w:tc>
        <w:tc>
          <w:tcPr>
            <w:tcW w:w="2160" w:type="dxa"/>
            <w:tcBorders>
              <w:top w:val="single" w:sz="4" w:space="0" w:color="auto"/>
              <w:left w:val="single" w:sz="4" w:space="0" w:color="auto"/>
              <w:bottom w:val="single" w:sz="4" w:space="0" w:color="auto"/>
              <w:right w:val="single" w:sz="4" w:space="0" w:color="auto"/>
            </w:tcBorders>
            <w:vAlign w:val="center"/>
          </w:tcPr>
          <w:p w14:paraId="6E45690E" w14:textId="77777777" w:rsidR="008617FF" w:rsidRDefault="00000000">
            <w:pPr>
              <w:snapToGrid w:val="0"/>
              <w:jc w:val="center"/>
              <w:rPr>
                <w:rFonts w:ascii="黑体" w:eastAsia="黑体" w:hAnsi="黑体" w:cs="黑体"/>
                <w:bCs/>
                <w:szCs w:val="21"/>
              </w:rPr>
            </w:pPr>
            <w:bookmarkStart w:id="556" w:name="_Toc221950010"/>
            <w:r>
              <w:rPr>
                <w:rFonts w:ascii="黑体" w:eastAsia="黑体" w:hAnsi="黑体" w:cs="黑体" w:hint="eastAsia"/>
                <w:bCs/>
                <w:szCs w:val="21"/>
              </w:rPr>
              <w:t>条  款  名  称</w:t>
            </w:r>
            <w:bookmarkEnd w:id="556"/>
          </w:p>
        </w:tc>
        <w:tc>
          <w:tcPr>
            <w:tcW w:w="5580" w:type="dxa"/>
            <w:tcBorders>
              <w:top w:val="single" w:sz="4" w:space="0" w:color="auto"/>
              <w:left w:val="single" w:sz="4" w:space="0" w:color="auto"/>
              <w:bottom w:val="single" w:sz="4" w:space="0" w:color="auto"/>
              <w:right w:val="single" w:sz="4" w:space="0" w:color="auto"/>
            </w:tcBorders>
            <w:vAlign w:val="center"/>
          </w:tcPr>
          <w:p w14:paraId="77DC36B8" w14:textId="77777777" w:rsidR="008617FF" w:rsidRDefault="00000000">
            <w:pPr>
              <w:snapToGrid w:val="0"/>
              <w:jc w:val="center"/>
              <w:rPr>
                <w:rFonts w:ascii="黑体" w:eastAsia="黑体" w:hAnsi="黑体" w:cs="黑体"/>
                <w:bCs/>
                <w:szCs w:val="21"/>
              </w:rPr>
            </w:pPr>
            <w:bookmarkStart w:id="557" w:name="_Toc221950011"/>
            <w:r>
              <w:rPr>
                <w:rFonts w:ascii="黑体" w:eastAsia="黑体" w:hAnsi="黑体" w:cs="黑体" w:hint="eastAsia"/>
                <w:bCs/>
                <w:szCs w:val="21"/>
              </w:rPr>
              <w:t>编  列  内  容</w:t>
            </w:r>
            <w:bookmarkEnd w:id="557"/>
          </w:p>
        </w:tc>
      </w:tr>
      <w:tr w:rsidR="008617FF" w14:paraId="43A5801F"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5320FD5" w14:textId="77777777" w:rsidR="008617FF" w:rsidRDefault="00000000">
            <w:pPr>
              <w:snapToGrid w:val="0"/>
              <w:jc w:val="center"/>
              <w:rPr>
                <w:rFonts w:ascii="宋体" w:hAnsi="宋体" w:cs="宋体"/>
                <w:szCs w:val="21"/>
              </w:rPr>
            </w:pPr>
            <w:bookmarkStart w:id="558" w:name="_Toc221950012"/>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bookmarkEnd w:id="558"/>
          </w:p>
        </w:tc>
        <w:tc>
          <w:tcPr>
            <w:tcW w:w="2160" w:type="dxa"/>
            <w:tcBorders>
              <w:top w:val="single" w:sz="4" w:space="0" w:color="auto"/>
              <w:left w:val="single" w:sz="4" w:space="0" w:color="auto"/>
              <w:bottom w:val="single" w:sz="4" w:space="0" w:color="auto"/>
              <w:right w:val="single" w:sz="4" w:space="0" w:color="auto"/>
            </w:tcBorders>
            <w:vAlign w:val="center"/>
          </w:tcPr>
          <w:p w14:paraId="1C965238" w14:textId="77777777" w:rsidR="008617FF" w:rsidRDefault="00000000">
            <w:pPr>
              <w:snapToGrid w:val="0"/>
              <w:jc w:val="center"/>
              <w:rPr>
                <w:rFonts w:ascii="宋体" w:hAnsi="宋体" w:cs="宋体"/>
                <w:szCs w:val="21"/>
              </w:rPr>
            </w:pPr>
            <w:bookmarkStart w:id="559" w:name="_Toc221950013"/>
            <w:r>
              <w:rPr>
                <w:rFonts w:ascii="宋体" w:hAnsi="宋体" w:cs="宋体" w:hint="eastAsia"/>
                <w:szCs w:val="21"/>
              </w:rPr>
              <w:t>招标人</w:t>
            </w:r>
            <w:bookmarkEnd w:id="559"/>
          </w:p>
        </w:tc>
        <w:tc>
          <w:tcPr>
            <w:tcW w:w="5580" w:type="dxa"/>
            <w:tcBorders>
              <w:top w:val="single" w:sz="4" w:space="0" w:color="auto"/>
              <w:left w:val="single" w:sz="4" w:space="0" w:color="auto"/>
              <w:bottom w:val="single" w:sz="4" w:space="0" w:color="auto"/>
              <w:right w:val="single" w:sz="4" w:space="0" w:color="auto"/>
            </w:tcBorders>
            <w:vAlign w:val="center"/>
          </w:tcPr>
          <w:p w14:paraId="4DDD014A" w14:textId="77777777" w:rsidR="008617FF" w:rsidRDefault="00000000">
            <w:pPr>
              <w:snapToGrid w:val="0"/>
              <w:rPr>
                <w:rFonts w:ascii="宋体" w:hAnsi="宋体" w:cs="宋体"/>
                <w:szCs w:val="21"/>
              </w:rPr>
            </w:pPr>
            <w:r>
              <w:rPr>
                <w:rFonts w:ascii="宋体" w:hAnsi="宋体" w:cs="宋体" w:hint="eastAsia"/>
                <w:szCs w:val="21"/>
              </w:rPr>
              <w:t>名  称：广州市白云区钟落潭镇人民政府</w:t>
            </w:r>
          </w:p>
          <w:p w14:paraId="328750A5" w14:textId="77777777" w:rsidR="008617FF" w:rsidRDefault="00000000">
            <w:pPr>
              <w:snapToGrid w:val="0"/>
              <w:rPr>
                <w:rFonts w:ascii="宋体" w:hAnsi="宋体" w:cs="宋体"/>
                <w:szCs w:val="21"/>
              </w:rPr>
            </w:pPr>
            <w:r>
              <w:rPr>
                <w:rFonts w:ascii="宋体" w:hAnsi="宋体" w:cs="宋体" w:hint="eastAsia"/>
                <w:szCs w:val="21"/>
              </w:rPr>
              <w:t>地  址：广州市白云区钟落潭镇福龙路94号</w:t>
            </w:r>
          </w:p>
          <w:p w14:paraId="0C2D9ED7" w14:textId="77777777" w:rsidR="008617FF" w:rsidRDefault="00000000">
            <w:pPr>
              <w:snapToGrid w:val="0"/>
              <w:rPr>
                <w:rFonts w:ascii="宋体" w:hAnsi="宋体" w:cs="宋体"/>
                <w:szCs w:val="21"/>
              </w:rPr>
            </w:pPr>
            <w:r>
              <w:rPr>
                <w:rFonts w:ascii="宋体" w:hAnsi="宋体" w:cs="宋体" w:hint="eastAsia"/>
                <w:szCs w:val="21"/>
              </w:rPr>
              <w:t xml:space="preserve">联系人：邓工 </w:t>
            </w:r>
          </w:p>
          <w:p w14:paraId="4D3349DD" w14:textId="77777777" w:rsidR="008617FF" w:rsidRDefault="00000000">
            <w:pPr>
              <w:snapToGrid w:val="0"/>
              <w:rPr>
                <w:rFonts w:ascii="宋体" w:hAnsi="宋体" w:cs="宋体"/>
                <w:szCs w:val="21"/>
              </w:rPr>
            </w:pPr>
            <w:r>
              <w:rPr>
                <w:rFonts w:ascii="宋体" w:hAnsi="宋体" w:cs="宋体" w:hint="eastAsia"/>
                <w:szCs w:val="21"/>
              </w:rPr>
              <w:t>电  话：020-37055057</w:t>
            </w:r>
          </w:p>
        </w:tc>
      </w:tr>
      <w:tr w:rsidR="008617FF" w14:paraId="629355F4"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310120" w14:textId="77777777" w:rsidR="008617FF" w:rsidRDefault="00000000">
            <w:pPr>
              <w:snapToGrid w:val="0"/>
              <w:jc w:val="center"/>
              <w:rPr>
                <w:rFonts w:ascii="宋体" w:hAnsi="宋体" w:cs="宋体"/>
                <w:szCs w:val="21"/>
              </w:rPr>
            </w:pPr>
            <w:bookmarkStart w:id="560" w:name="_Toc221950014"/>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bookmarkEnd w:id="560"/>
          </w:p>
        </w:tc>
        <w:tc>
          <w:tcPr>
            <w:tcW w:w="2160" w:type="dxa"/>
            <w:tcBorders>
              <w:top w:val="single" w:sz="4" w:space="0" w:color="auto"/>
              <w:left w:val="single" w:sz="4" w:space="0" w:color="auto"/>
              <w:bottom w:val="single" w:sz="4" w:space="0" w:color="auto"/>
              <w:right w:val="single" w:sz="4" w:space="0" w:color="auto"/>
            </w:tcBorders>
            <w:vAlign w:val="center"/>
          </w:tcPr>
          <w:p w14:paraId="5604F6A0" w14:textId="77777777" w:rsidR="008617FF" w:rsidRDefault="00000000">
            <w:pPr>
              <w:snapToGrid w:val="0"/>
              <w:jc w:val="center"/>
              <w:rPr>
                <w:rFonts w:ascii="宋体" w:hAnsi="宋体" w:cs="宋体"/>
                <w:szCs w:val="21"/>
              </w:rPr>
            </w:pPr>
            <w:bookmarkStart w:id="561" w:name="_Toc221950015"/>
            <w:r>
              <w:rPr>
                <w:rFonts w:ascii="宋体" w:hAnsi="宋体" w:cs="宋体" w:hint="eastAsia"/>
                <w:szCs w:val="21"/>
              </w:rPr>
              <w:t>招标代理机构</w:t>
            </w:r>
            <w:bookmarkEnd w:id="561"/>
          </w:p>
        </w:tc>
        <w:tc>
          <w:tcPr>
            <w:tcW w:w="5580" w:type="dxa"/>
            <w:tcBorders>
              <w:top w:val="single" w:sz="4" w:space="0" w:color="auto"/>
              <w:left w:val="single" w:sz="4" w:space="0" w:color="auto"/>
              <w:bottom w:val="single" w:sz="4" w:space="0" w:color="auto"/>
              <w:right w:val="single" w:sz="4" w:space="0" w:color="auto"/>
            </w:tcBorders>
            <w:vAlign w:val="center"/>
          </w:tcPr>
          <w:p w14:paraId="17763557" w14:textId="77777777" w:rsidR="008617FF" w:rsidRDefault="00000000">
            <w:pPr>
              <w:snapToGrid w:val="0"/>
              <w:rPr>
                <w:rFonts w:ascii="宋体" w:hAnsi="宋体" w:cs="宋体"/>
                <w:szCs w:val="21"/>
              </w:rPr>
            </w:pPr>
            <w:r>
              <w:rPr>
                <w:rFonts w:ascii="宋体" w:hAnsi="宋体" w:cs="宋体" w:hint="eastAsia"/>
                <w:szCs w:val="21"/>
              </w:rPr>
              <w:t>名  称：广州利源工程咨询有限公司</w:t>
            </w:r>
          </w:p>
          <w:p w14:paraId="2CE8FC96" w14:textId="77777777" w:rsidR="008617FF" w:rsidRDefault="00000000">
            <w:pPr>
              <w:snapToGrid w:val="0"/>
              <w:rPr>
                <w:rFonts w:ascii="宋体" w:hAnsi="宋体" w:cs="宋体"/>
                <w:szCs w:val="21"/>
              </w:rPr>
            </w:pPr>
            <w:r>
              <w:rPr>
                <w:rFonts w:ascii="宋体" w:hAnsi="宋体" w:cs="宋体" w:hint="eastAsia"/>
                <w:szCs w:val="21"/>
              </w:rPr>
              <w:t>地  址：广州市天河区五山瘦狗岭路 553 号广之旅大厦 1707</w:t>
            </w:r>
          </w:p>
          <w:p w14:paraId="012EBFE4" w14:textId="77777777" w:rsidR="008617FF" w:rsidRDefault="00000000">
            <w:pPr>
              <w:snapToGrid w:val="0"/>
              <w:rPr>
                <w:rFonts w:ascii="宋体" w:hAnsi="宋体" w:cs="宋体"/>
                <w:szCs w:val="21"/>
              </w:rPr>
            </w:pPr>
            <w:r>
              <w:rPr>
                <w:rFonts w:ascii="宋体" w:hAnsi="宋体" w:cs="宋体" w:hint="eastAsia"/>
                <w:szCs w:val="21"/>
              </w:rPr>
              <w:t>联系人：刘工</w:t>
            </w:r>
          </w:p>
          <w:p w14:paraId="7984468C" w14:textId="77777777" w:rsidR="008617FF" w:rsidRDefault="00000000">
            <w:pPr>
              <w:snapToGrid w:val="0"/>
              <w:rPr>
                <w:rFonts w:ascii="宋体" w:hAnsi="宋体" w:cs="宋体"/>
                <w:szCs w:val="21"/>
              </w:rPr>
            </w:pPr>
            <w:r>
              <w:rPr>
                <w:rFonts w:ascii="宋体" w:hAnsi="宋体" w:cs="宋体" w:hint="eastAsia"/>
                <w:szCs w:val="21"/>
              </w:rPr>
              <w:t>电  话：020-86269746</w:t>
            </w:r>
          </w:p>
        </w:tc>
      </w:tr>
      <w:tr w:rsidR="008617FF" w14:paraId="38C3C25F"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556900" w14:textId="77777777" w:rsidR="008617FF" w:rsidRDefault="00000000">
            <w:pPr>
              <w:snapToGrid w:val="0"/>
              <w:jc w:val="center"/>
              <w:rPr>
                <w:rFonts w:ascii="宋体" w:hAnsi="宋体" w:cs="宋体"/>
                <w:szCs w:val="21"/>
              </w:rPr>
            </w:pPr>
            <w:bookmarkStart w:id="562" w:name="_Toc221950016"/>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4</w:t>
            </w:r>
            <w:bookmarkEnd w:id="562"/>
          </w:p>
        </w:tc>
        <w:tc>
          <w:tcPr>
            <w:tcW w:w="2160" w:type="dxa"/>
            <w:tcBorders>
              <w:top w:val="single" w:sz="4" w:space="0" w:color="auto"/>
              <w:left w:val="single" w:sz="4" w:space="0" w:color="auto"/>
              <w:bottom w:val="single" w:sz="4" w:space="0" w:color="auto"/>
              <w:right w:val="single" w:sz="4" w:space="0" w:color="auto"/>
            </w:tcBorders>
            <w:vAlign w:val="center"/>
          </w:tcPr>
          <w:p w14:paraId="6CAA0C66" w14:textId="77777777" w:rsidR="008617FF" w:rsidRDefault="00000000">
            <w:pPr>
              <w:snapToGrid w:val="0"/>
              <w:jc w:val="center"/>
              <w:rPr>
                <w:rFonts w:ascii="宋体" w:hAnsi="宋体" w:cs="宋体"/>
                <w:szCs w:val="21"/>
              </w:rPr>
            </w:pPr>
            <w:r>
              <w:rPr>
                <w:rFonts w:ascii="宋体" w:hAnsi="宋体"/>
                <w:szCs w:val="21"/>
              </w:rPr>
              <w:t>项目</w:t>
            </w:r>
            <w:r>
              <w:rPr>
                <w:rFonts w:ascii="宋体" w:hAnsi="宋体" w:hint="eastAsia"/>
                <w:szCs w:val="21"/>
              </w:rPr>
              <w:t>名称</w:t>
            </w:r>
          </w:p>
        </w:tc>
        <w:tc>
          <w:tcPr>
            <w:tcW w:w="5580" w:type="dxa"/>
            <w:tcBorders>
              <w:top w:val="single" w:sz="4" w:space="0" w:color="auto"/>
              <w:left w:val="single" w:sz="4" w:space="0" w:color="auto"/>
              <w:bottom w:val="single" w:sz="4" w:space="0" w:color="auto"/>
              <w:right w:val="single" w:sz="4" w:space="0" w:color="auto"/>
            </w:tcBorders>
            <w:vAlign w:val="center"/>
          </w:tcPr>
          <w:p w14:paraId="52AA985E" w14:textId="77777777" w:rsidR="008617FF" w:rsidRDefault="00000000">
            <w:pPr>
              <w:snapToGrid w:val="0"/>
              <w:rPr>
                <w:rFonts w:ascii="宋体" w:hAnsi="宋体"/>
                <w:szCs w:val="21"/>
                <w:u w:val="single"/>
              </w:rPr>
            </w:pPr>
            <w:r>
              <w:rPr>
                <w:rFonts w:ascii="宋体" w:hAnsi="宋体" w:hint="eastAsia"/>
                <w:szCs w:val="21"/>
              </w:rPr>
              <w:t>项目名称：2024年度广州市白云区高标准农田改造提升建设项目（国债）</w:t>
            </w:r>
          </w:p>
          <w:p w14:paraId="75A43CF7" w14:textId="77777777" w:rsidR="008617FF" w:rsidRDefault="00000000">
            <w:pPr>
              <w:snapToGrid w:val="0"/>
              <w:rPr>
                <w:rFonts w:ascii="宋体" w:hAnsi="宋体" w:cs="宋体"/>
                <w:szCs w:val="21"/>
              </w:rPr>
            </w:pPr>
            <w:r>
              <w:rPr>
                <w:rFonts w:ascii="宋体" w:hAnsi="宋体" w:hint="eastAsia"/>
                <w:szCs w:val="21"/>
              </w:rPr>
              <w:t>标段名称：/</w:t>
            </w:r>
          </w:p>
        </w:tc>
      </w:tr>
      <w:tr w:rsidR="008617FF" w14:paraId="751A946F"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048D0E" w14:textId="77777777" w:rsidR="008617FF" w:rsidRDefault="00000000">
            <w:pPr>
              <w:snapToGrid w:val="0"/>
              <w:jc w:val="center"/>
              <w:rPr>
                <w:rFonts w:ascii="宋体" w:hAnsi="宋体" w:cs="宋体"/>
                <w:szCs w:val="21"/>
              </w:rPr>
            </w:pPr>
            <w:bookmarkStart w:id="563" w:name="_Toc221950018"/>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5</w:t>
            </w:r>
            <w:bookmarkEnd w:id="563"/>
          </w:p>
        </w:tc>
        <w:tc>
          <w:tcPr>
            <w:tcW w:w="2160" w:type="dxa"/>
            <w:tcBorders>
              <w:top w:val="single" w:sz="4" w:space="0" w:color="auto"/>
              <w:left w:val="single" w:sz="4" w:space="0" w:color="auto"/>
              <w:bottom w:val="single" w:sz="4" w:space="0" w:color="auto"/>
              <w:right w:val="single" w:sz="4" w:space="0" w:color="auto"/>
            </w:tcBorders>
            <w:vAlign w:val="center"/>
          </w:tcPr>
          <w:p w14:paraId="4EA4240F" w14:textId="77777777" w:rsidR="008617FF" w:rsidRDefault="00000000">
            <w:pPr>
              <w:snapToGrid w:val="0"/>
              <w:jc w:val="center"/>
              <w:rPr>
                <w:rFonts w:ascii="宋体" w:hAnsi="宋体" w:cs="宋体"/>
                <w:color w:val="000000" w:themeColor="text1"/>
                <w:szCs w:val="21"/>
              </w:rPr>
            </w:pPr>
            <w:bookmarkStart w:id="564" w:name="_Toc221950019"/>
            <w:r>
              <w:rPr>
                <w:rFonts w:ascii="宋体" w:hAnsi="宋体" w:cs="宋体" w:hint="eastAsia"/>
                <w:color w:val="000000" w:themeColor="text1"/>
                <w:szCs w:val="21"/>
              </w:rPr>
              <w:t>建设地点</w:t>
            </w:r>
            <w:bookmarkEnd w:id="564"/>
          </w:p>
        </w:tc>
        <w:tc>
          <w:tcPr>
            <w:tcW w:w="5580" w:type="dxa"/>
            <w:tcBorders>
              <w:top w:val="single" w:sz="4" w:space="0" w:color="auto"/>
              <w:left w:val="single" w:sz="4" w:space="0" w:color="auto"/>
              <w:bottom w:val="single" w:sz="4" w:space="0" w:color="auto"/>
              <w:right w:val="single" w:sz="4" w:space="0" w:color="auto"/>
            </w:tcBorders>
            <w:vAlign w:val="center"/>
          </w:tcPr>
          <w:p w14:paraId="0A08225A" w14:textId="77777777" w:rsidR="008617FF" w:rsidRDefault="00000000">
            <w:pPr>
              <w:snapToGrid w:val="0"/>
              <w:rPr>
                <w:rFonts w:ascii="宋体" w:hAnsi="宋体" w:cs="宋体"/>
                <w:color w:val="000000" w:themeColor="text1"/>
                <w:szCs w:val="21"/>
              </w:rPr>
            </w:pPr>
            <w:r>
              <w:rPr>
                <w:rFonts w:ascii="宋体" w:hAnsi="宋体" w:cs="宋体" w:hint="eastAsia"/>
                <w:color w:val="000000" w:themeColor="text1"/>
                <w:szCs w:val="21"/>
              </w:rPr>
              <w:t>详见本工程招标公告。</w:t>
            </w:r>
          </w:p>
        </w:tc>
      </w:tr>
      <w:tr w:rsidR="008617FF" w14:paraId="5E707C1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7BD59F1" w14:textId="77777777" w:rsidR="008617FF" w:rsidRDefault="00000000">
            <w:pPr>
              <w:snapToGrid w:val="0"/>
              <w:jc w:val="center"/>
              <w:rPr>
                <w:rFonts w:ascii="宋体" w:hAnsi="宋体" w:cs="宋体"/>
                <w:szCs w:val="21"/>
              </w:rPr>
            </w:pPr>
            <w:bookmarkStart w:id="565" w:name="_Toc221950020"/>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6</w:t>
            </w:r>
            <w:bookmarkEnd w:id="565"/>
          </w:p>
        </w:tc>
        <w:tc>
          <w:tcPr>
            <w:tcW w:w="2160" w:type="dxa"/>
            <w:tcBorders>
              <w:top w:val="single" w:sz="4" w:space="0" w:color="auto"/>
              <w:left w:val="single" w:sz="4" w:space="0" w:color="auto"/>
              <w:bottom w:val="single" w:sz="4" w:space="0" w:color="auto"/>
              <w:right w:val="single" w:sz="4" w:space="0" w:color="auto"/>
            </w:tcBorders>
            <w:vAlign w:val="center"/>
          </w:tcPr>
          <w:p w14:paraId="56303084" w14:textId="77777777" w:rsidR="008617FF" w:rsidRDefault="00000000">
            <w:pPr>
              <w:snapToGrid w:val="0"/>
              <w:jc w:val="center"/>
              <w:rPr>
                <w:rFonts w:ascii="宋体" w:hAnsi="宋体" w:cs="宋体"/>
                <w:szCs w:val="21"/>
              </w:rPr>
            </w:pPr>
            <w:bookmarkStart w:id="566" w:name="_Toc221950021"/>
            <w:r>
              <w:rPr>
                <w:rFonts w:ascii="宋体" w:hAnsi="宋体" w:cs="宋体" w:hint="eastAsia"/>
                <w:szCs w:val="21"/>
              </w:rPr>
              <w:t>现场管理机构</w:t>
            </w:r>
            <w:bookmarkEnd w:id="566"/>
          </w:p>
        </w:tc>
        <w:tc>
          <w:tcPr>
            <w:tcW w:w="5580" w:type="dxa"/>
            <w:tcBorders>
              <w:top w:val="single" w:sz="4" w:space="0" w:color="auto"/>
              <w:left w:val="single" w:sz="4" w:space="0" w:color="auto"/>
              <w:bottom w:val="single" w:sz="4" w:space="0" w:color="auto"/>
              <w:right w:val="single" w:sz="4" w:space="0" w:color="auto"/>
            </w:tcBorders>
            <w:vAlign w:val="center"/>
          </w:tcPr>
          <w:p w14:paraId="11C21A1D" w14:textId="77777777" w:rsidR="008617FF" w:rsidRDefault="00000000">
            <w:pPr>
              <w:snapToGrid w:val="0"/>
              <w:rPr>
                <w:rFonts w:ascii="宋体" w:hAnsi="宋体" w:cs="宋体"/>
                <w:szCs w:val="21"/>
              </w:rPr>
            </w:pPr>
            <w:r>
              <w:rPr>
                <w:rFonts w:ascii="宋体" w:hAnsi="宋体" w:cs="宋体" w:hint="eastAsia"/>
                <w:szCs w:val="21"/>
              </w:rPr>
              <w:t>/</w:t>
            </w:r>
          </w:p>
        </w:tc>
      </w:tr>
      <w:tr w:rsidR="008617FF" w14:paraId="5A68848D"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544E20" w14:textId="77777777" w:rsidR="008617FF" w:rsidRDefault="00000000">
            <w:pPr>
              <w:snapToGrid w:val="0"/>
              <w:jc w:val="center"/>
              <w:rPr>
                <w:rFonts w:ascii="宋体" w:hAnsi="宋体" w:cs="宋体"/>
                <w:szCs w:val="21"/>
              </w:rPr>
            </w:pPr>
            <w:bookmarkStart w:id="567" w:name="_Toc221950022"/>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7</w:t>
            </w:r>
            <w:bookmarkEnd w:id="567"/>
          </w:p>
        </w:tc>
        <w:tc>
          <w:tcPr>
            <w:tcW w:w="2160" w:type="dxa"/>
            <w:tcBorders>
              <w:top w:val="single" w:sz="4" w:space="0" w:color="auto"/>
              <w:left w:val="single" w:sz="4" w:space="0" w:color="auto"/>
              <w:bottom w:val="single" w:sz="4" w:space="0" w:color="auto"/>
              <w:right w:val="single" w:sz="4" w:space="0" w:color="auto"/>
            </w:tcBorders>
            <w:vAlign w:val="center"/>
          </w:tcPr>
          <w:p w14:paraId="6945F312" w14:textId="77777777" w:rsidR="008617FF" w:rsidRDefault="00000000">
            <w:pPr>
              <w:snapToGrid w:val="0"/>
              <w:jc w:val="center"/>
              <w:rPr>
                <w:rFonts w:ascii="宋体" w:hAnsi="宋体" w:cs="宋体"/>
                <w:color w:val="000000" w:themeColor="text1"/>
                <w:szCs w:val="21"/>
              </w:rPr>
            </w:pPr>
            <w:bookmarkStart w:id="568" w:name="_Toc221950023"/>
            <w:r>
              <w:rPr>
                <w:rFonts w:ascii="宋体" w:hAnsi="宋体" w:cs="宋体" w:hint="eastAsia"/>
                <w:color w:val="000000" w:themeColor="text1"/>
                <w:szCs w:val="21"/>
              </w:rPr>
              <w:t>设计人</w:t>
            </w:r>
            <w:bookmarkEnd w:id="568"/>
          </w:p>
        </w:tc>
        <w:tc>
          <w:tcPr>
            <w:tcW w:w="5580" w:type="dxa"/>
            <w:tcBorders>
              <w:top w:val="single" w:sz="4" w:space="0" w:color="auto"/>
              <w:left w:val="single" w:sz="4" w:space="0" w:color="auto"/>
              <w:bottom w:val="single" w:sz="4" w:space="0" w:color="auto"/>
              <w:right w:val="single" w:sz="4" w:space="0" w:color="auto"/>
            </w:tcBorders>
            <w:vAlign w:val="center"/>
          </w:tcPr>
          <w:p w14:paraId="3B8AE463" w14:textId="77777777" w:rsidR="008617FF" w:rsidRDefault="00000000">
            <w:pPr>
              <w:snapToGrid w:val="0"/>
              <w:rPr>
                <w:rFonts w:ascii="宋体" w:hAnsi="宋体" w:cs="宋体"/>
                <w:color w:val="000000" w:themeColor="text1"/>
                <w:szCs w:val="21"/>
              </w:rPr>
            </w:pPr>
            <w:r>
              <w:rPr>
                <w:rFonts w:ascii="宋体" w:hAnsi="宋体" w:cs="宋体" w:hint="eastAsia"/>
                <w:color w:val="000000" w:themeColor="text1"/>
                <w:szCs w:val="21"/>
              </w:rPr>
              <w:t>中慧长源工程设计集团有限公司</w:t>
            </w:r>
          </w:p>
        </w:tc>
      </w:tr>
      <w:tr w:rsidR="008617FF" w14:paraId="6FBB157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6B20636" w14:textId="77777777" w:rsidR="008617FF" w:rsidRDefault="00000000">
            <w:pPr>
              <w:snapToGrid w:val="0"/>
              <w:jc w:val="center"/>
              <w:rPr>
                <w:rFonts w:ascii="宋体" w:hAnsi="宋体" w:cs="宋体"/>
                <w:szCs w:val="21"/>
              </w:rPr>
            </w:pPr>
            <w:bookmarkStart w:id="569" w:name="_Toc221950024"/>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8</w:t>
            </w:r>
            <w:bookmarkEnd w:id="569"/>
          </w:p>
        </w:tc>
        <w:tc>
          <w:tcPr>
            <w:tcW w:w="2160" w:type="dxa"/>
            <w:tcBorders>
              <w:top w:val="single" w:sz="4" w:space="0" w:color="auto"/>
              <w:left w:val="single" w:sz="4" w:space="0" w:color="auto"/>
              <w:bottom w:val="single" w:sz="4" w:space="0" w:color="auto"/>
              <w:right w:val="single" w:sz="4" w:space="0" w:color="auto"/>
            </w:tcBorders>
            <w:vAlign w:val="center"/>
          </w:tcPr>
          <w:p w14:paraId="26A54286" w14:textId="77777777" w:rsidR="008617FF" w:rsidRDefault="00000000">
            <w:pPr>
              <w:snapToGrid w:val="0"/>
              <w:jc w:val="center"/>
              <w:rPr>
                <w:rFonts w:ascii="宋体" w:hAnsi="宋体" w:cs="宋体"/>
                <w:szCs w:val="21"/>
              </w:rPr>
            </w:pPr>
            <w:bookmarkStart w:id="570" w:name="_Toc221950025"/>
            <w:r>
              <w:rPr>
                <w:rFonts w:ascii="宋体" w:hAnsi="宋体" w:cs="宋体" w:hint="eastAsia"/>
                <w:szCs w:val="21"/>
              </w:rPr>
              <w:t>监理</w:t>
            </w:r>
            <w:bookmarkEnd w:id="570"/>
            <w:r>
              <w:rPr>
                <w:rFonts w:ascii="宋体" w:hAnsi="宋体" w:cs="宋体" w:hint="eastAsia"/>
                <w:szCs w:val="21"/>
              </w:rPr>
              <w:t>人</w:t>
            </w:r>
          </w:p>
        </w:tc>
        <w:tc>
          <w:tcPr>
            <w:tcW w:w="5580" w:type="dxa"/>
            <w:tcBorders>
              <w:top w:val="single" w:sz="4" w:space="0" w:color="auto"/>
              <w:left w:val="single" w:sz="4" w:space="0" w:color="auto"/>
              <w:bottom w:val="single" w:sz="4" w:space="0" w:color="auto"/>
              <w:right w:val="single" w:sz="4" w:space="0" w:color="auto"/>
            </w:tcBorders>
            <w:vAlign w:val="center"/>
          </w:tcPr>
          <w:p w14:paraId="2CF5E0BA" w14:textId="77777777" w:rsidR="008617FF" w:rsidRDefault="00000000">
            <w:pPr>
              <w:snapToGrid w:val="0"/>
              <w:rPr>
                <w:rFonts w:ascii="宋体" w:hAnsi="宋体" w:cs="宋体"/>
                <w:szCs w:val="21"/>
              </w:rPr>
            </w:pPr>
            <w:r>
              <w:rPr>
                <w:rFonts w:ascii="宋体" w:hAnsi="宋体" w:cs="宋体" w:hint="eastAsia"/>
                <w:szCs w:val="21"/>
              </w:rPr>
              <w:t>/</w:t>
            </w:r>
          </w:p>
        </w:tc>
      </w:tr>
      <w:tr w:rsidR="008617FF" w14:paraId="67E9FF9F"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73249AB" w14:textId="77777777" w:rsidR="008617FF" w:rsidRDefault="00000000">
            <w:pPr>
              <w:snapToGrid w:val="0"/>
              <w:jc w:val="center"/>
              <w:rPr>
                <w:rFonts w:ascii="宋体" w:hAnsi="宋体" w:cs="宋体"/>
                <w:szCs w:val="21"/>
              </w:rPr>
            </w:pPr>
            <w:bookmarkStart w:id="571" w:name="_Toc221950026"/>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9</w:t>
            </w:r>
            <w:bookmarkEnd w:id="571"/>
          </w:p>
        </w:tc>
        <w:tc>
          <w:tcPr>
            <w:tcW w:w="2160" w:type="dxa"/>
            <w:tcBorders>
              <w:top w:val="single" w:sz="4" w:space="0" w:color="auto"/>
              <w:left w:val="single" w:sz="4" w:space="0" w:color="auto"/>
              <w:bottom w:val="single" w:sz="4" w:space="0" w:color="auto"/>
              <w:right w:val="single" w:sz="4" w:space="0" w:color="auto"/>
            </w:tcBorders>
            <w:vAlign w:val="center"/>
          </w:tcPr>
          <w:p w14:paraId="5F41192F" w14:textId="77777777" w:rsidR="008617FF" w:rsidRDefault="00000000">
            <w:pPr>
              <w:snapToGrid w:val="0"/>
              <w:jc w:val="center"/>
              <w:rPr>
                <w:rFonts w:ascii="宋体" w:hAnsi="宋体" w:cs="宋体"/>
                <w:color w:val="000000" w:themeColor="text1"/>
                <w:szCs w:val="21"/>
              </w:rPr>
            </w:pPr>
            <w:r>
              <w:rPr>
                <w:rFonts w:ascii="宋体" w:hAnsi="宋体" w:cs="宋体" w:hint="eastAsia"/>
                <w:color w:val="000000" w:themeColor="text1"/>
                <w:szCs w:val="21"/>
              </w:rPr>
              <w:t>代建人</w:t>
            </w:r>
          </w:p>
        </w:tc>
        <w:tc>
          <w:tcPr>
            <w:tcW w:w="5580" w:type="dxa"/>
            <w:tcBorders>
              <w:top w:val="single" w:sz="4" w:space="0" w:color="auto"/>
              <w:left w:val="single" w:sz="4" w:space="0" w:color="auto"/>
              <w:bottom w:val="single" w:sz="4" w:space="0" w:color="auto"/>
              <w:right w:val="single" w:sz="4" w:space="0" w:color="auto"/>
            </w:tcBorders>
            <w:vAlign w:val="center"/>
          </w:tcPr>
          <w:p w14:paraId="5F7007D9" w14:textId="77777777" w:rsidR="008617FF" w:rsidRDefault="00000000">
            <w:pPr>
              <w:snapToGrid w:val="0"/>
              <w:rPr>
                <w:rFonts w:ascii="宋体" w:hAnsi="宋体" w:cs="宋体"/>
                <w:color w:val="000000" w:themeColor="text1"/>
                <w:szCs w:val="21"/>
              </w:rPr>
            </w:pPr>
            <w:r>
              <w:rPr>
                <w:rFonts w:ascii="宋体" w:hAnsi="宋体" w:cs="宋体" w:hint="eastAsia"/>
                <w:color w:val="000000" w:themeColor="text1"/>
                <w:szCs w:val="21"/>
              </w:rPr>
              <w:t>/</w:t>
            </w:r>
          </w:p>
        </w:tc>
      </w:tr>
      <w:tr w:rsidR="008617FF" w14:paraId="54E6C73C"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7007744" w14:textId="77777777" w:rsidR="008617FF" w:rsidRDefault="00000000">
            <w:pPr>
              <w:snapToGrid w:val="0"/>
              <w:jc w:val="center"/>
              <w:rPr>
                <w:rFonts w:ascii="宋体" w:hAnsi="宋体" w:cs="宋体"/>
                <w:szCs w:val="21"/>
              </w:rPr>
            </w:pPr>
            <w:bookmarkStart w:id="572" w:name="_Toc221950030"/>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1</w:t>
            </w:r>
            <w:bookmarkEnd w:id="572"/>
          </w:p>
        </w:tc>
        <w:tc>
          <w:tcPr>
            <w:tcW w:w="2160" w:type="dxa"/>
            <w:tcBorders>
              <w:top w:val="single" w:sz="4" w:space="0" w:color="auto"/>
              <w:left w:val="single" w:sz="4" w:space="0" w:color="auto"/>
              <w:bottom w:val="single" w:sz="4" w:space="0" w:color="auto"/>
              <w:right w:val="single" w:sz="4" w:space="0" w:color="auto"/>
            </w:tcBorders>
            <w:vAlign w:val="center"/>
          </w:tcPr>
          <w:p w14:paraId="07EC32E4" w14:textId="77777777" w:rsidR="008617FF" w:rsidRDefault="00000000">
            <w:pPr>
              <w:snapToGrid w:val="0"/>
              <w:jc w:val="center"/>
              <w:rPr>
                <w:rFonts w:ascii="宋体" w:hAnsi="宋体" w:cs="宋体"/>
                <w:szCs w:val="21"/>
              </w:rPr>
            </w:pPr>
            <w:bookmarkStart w:id="573" w:name="_Toc221950031"/>
            <w:r>
              <w:rPr>
                <w:rFonts w:ascii="宋体" w:hAnsi="宋体" w:cs="宋体" w:hint="eastAsia"/>
                <w:szCs w:val="21"/>
              </w:rPr>
              <w:t>资金来源</w:t>
            </w:r>
            <w:bookmarkEnd w:id="573"/>
          </w:p>
        </w:tc>
        <w:tc>
          <w:tcPr>
            <w:tcW w:w="5580" w:type="dxa"/>
            <w:tcBorders>
              <w:top w:val="single" w:sz="4" w:space="0" w:color="auto"/>
              <w:left w:val="single" w:sz="4" w:space="0" w:color="auto"/>
              <w:bottom w:val="single" w:sz="4" w:space="0" w:color="auto"/>
              <w:right w:val="single" w:sz="4" w:space="0" w:color="auto"/>
            </w:tcBorders>
            <w:vAlign w:val="center"/>
          </w:tcPr>
          <w:p w14:paraId="0B68F760" w14:textId="77777777" w:rsidR="008617FF" w:rsidRDefault="00000000">
            <w:pPr>
              <w:snapToGrid w:val="0"/>
              <w:rPr>
                <w:u w:val="single"/>
              </w:rPr>
            </w:pPr>
            <w:r>
              <w:rPr>
                <w:rFonts w:hint="eastAsia"/>
                <w:u w:val="single"/>
              </w:rPr>
              <w:t>财政资金</w:t>
            </w:r>
          </w:p>
        </w:tc>
      </w:tr>
      <w:tr w:rsidR="008617FF" w14:paraId="186EDC5D"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4762CD4" w14:textId="77777777" w:rsidR="008617FF" w:rsidRDefault="00000000">
            <w:pPr>
              <w:snapToGrid w:val="0"/>
              <w:jc w:val="center"/>
              <w:rPr>
                <w:rFonts w:ascii="宋体" w:hAnsi="宋体" w:cs="宋体"/>
                <w:szCs w:val="21"/>
              </w:rPr>
            </w:pPr>
            <w:bookmarkStart w:id="574" w:name="_Toc221950032"/>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bookmarkEnd w:id="574"/>
          </w:p>
        </w:tc>
        <w:tc>
          <w:tcPr>
            <w:tcW w:w="2160" w:type="dxa"/>
            <w:tcBorders>
              <w:top w:val="single" w:sz="4" w:space="0" w:color="auto"/>
              <w:left w:val="single" w:sz="4" w:space="0" w:color="auto"/>
              <w:bottom w:val="single" w:sz="4" w:space="0" w:color="auto"/>
              <w:right w:val="single" w:sz="4" w:space="0" w:color="auto"/>
            </w:tcBorders>
            <w:vAlign w:val="center"/>
          </w:tcPr>
          <w:p w14:paraId="34A2874D" w14:textId="77777777" w:rsidR="008617FF" w:rsidRDefault="00000000">
            <w:pPr>
              <w:snapToGrid w:val="0"/>
              <w:jc w:val="center"/>
              <w:rPr>
                <w:rFonts w:ascii="宋体" w:hAnsi="宋体" w:cs="宋体"/>
                <w:szCs w:val="21"/>
              </w:rPr>
            </w:pPr>
            <w:bookmarkStart w:id="575" w:name="_Toc221950033"/>
            <w:r>
              <w:rPr>
                <w:rFonts w:ascii="宋体" w:hAnsi="宋体" w:cs="宋体" w:hint="eastAsia"/>
                <w:szCs w:val="21"/>
              </w:rPr>
              <w:t>出资比例</w:t>
            </w:r>
            <w:bookmarkEnd w:id="575"/>
          </w:p>
        </w:tc>
        <w:tc>
          <w:tcPr>
            <w:tcW w:w="5580" w:type="dxa"/>
            <w:tcBorders>
              <w:top w:val="single" w:sz="4" w:space="0" w:color="auto"/>
              <w:left w:val="single" w:sz="4" w:space="0" w:color="auto"/>
              <w:bottom w:val="single" w:sz="4" w:space="0" w:color="auto"/>
              <w:right w:val="single" w:sz="4" w:space="0" w:color="auto"/>
            </w:tcBorders>
            <w:vAlign w:val="center"/>
          </w:tcPr>
          <w:p w14:paraId="5A2D56FC" w14:textId="77777777" w:rsidR="008617FF" w:rsidRDefault="00000000">
            <w:pPr>
              <w:snapToGrid w:val="0"/>
              <w:rPr>
                <w:rFonts w:ascii="宋体" w:hAnsi="宋体" w:cs="宋体"/>
                <w:szCs w:val="21"/>
              </w:rPr>
            </w:pPr>
            <w:r>
              <w:rPr>
                <w:rFonts w:ascii="宋体" w:hAnsi="宋体" w:cs="宋体" w:hint="eastAsia"/>
                <w:szCs w:val="21"/>
              </w:rPr>
              <w:t>100%</w:t>
            </w:r>
          </w:p>
        </w:tc>
      </w:tr>
      <w:tr w:rsidR="008617FF" w14:paraId="692AEF0F"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00894F4" w14:textId="77777777" w:rsidR="008617FF" w:rsidRDefault="00000000">
            <w:pPr>
              <w:snapToGrid w:val="0"/>
              <w:jc w:val="center"/>
              <w:rPr>
                <w:rFonts w:ascii="宋体" w:hAnsi="宋体" w:cs="宋体"/>
                <w:szCs w:val="21"/>
              </w:rPr>
            </w:pPr>
            <w:bookmarkStart w:id="576" w:name="_Toc221950034"/>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bookmarkEnd w:id="576"/>
          </w:p>
        </w:tc>
        <w:tc>
          <w:tcPr>
            <w:tcW w:w="2160" w:type="dxa"/>
            <w:tcBorders>
              <w:top w:val="single" w:sz="4" w:space="0" w:color="auto"/>
              <w:left w:val="single" w:sz="4" w:space="0" w:color="auto"/>
              <w:bottom w:val="single" w:sz="4" w:space="0" w:color="auto"/>
              <w:right w:val="single" w:sz="4" w:space="0" w:color="auto"/>
            </w:tcBorders>
            <w:vAlign w:val="center"/>
          </w:tcPr>
          <w:p w14:paraId="14474530" w14:textId="77777777" w:rsidR="008617FF" w:rsidRDefault="00000000">
            <w:pPr>
              <w:snapToGrid w:val="0"/>
              <w:jc w:val="center"/>
              <w:rPr>
                <w:rFonts w:ascii="宋体" w:hAnsi="宋体" w:cs="宋体"/>
                <w:szCs w:val="21"/>
              </w:rPr>
            </w:pPr>
            <w:bookmarkStart w:id="577" w:name="_Toc221950035"/>
            <w:r>
              <w:rPr>
                <w:rFonts w:ascii="宋体" w:hAnsi="宋体" w:cs="宋体" w:hint="eastAsia"/>
                <w:szCs w:val="21"/>
              </w:rPr>
              <w:t>资金落实情况</w:t>
            </w:r>
            <w:bookmarkEnd w:id="577"/>
          </w:p>
        </w:tc>
        <w:tc>
          <w:tcPr>
            <w:tcW w:w="5580" w:type="dxa"/>
            <w:tcBorders>
              <w:top w:val="single" w:sz="4" w:space="0" w:color="auto"/>
              <w:left w:val="single" w:sz="4" w:space="0" w:color="auto"/>
              <w:bottom w:val="single" w:sz="4" w:space="0" w:color="auto"/>
              <w:right w:val="single" w:sz="4" w:space="0" w:color="auto"/>
            </w:tcBorders>
            <w:vAlign w:val="center"/>
          </w:tcPr>
          <w:p w14:paraId="0D35EF53" w14:textId="77777777" w:rsidR="008617FF" w:rsidRDefault="00000000">
            <w:pPr>
              <w:snapToGrid w:val="0"/>
              <w:rPr>
                <w:rFonts w:ascii="宋体" w:hAnsi="宋体" w:cs="宋体"/>
                <w:szCs w:val="21"/>
              </w:rPr>
            </w:pPr>
            <w:r>
              <w:rPr>
                <w:rFonts w:ascii="宋体" w:hAnsi="宋体" w:cs="宋体" w:hint="eastAsia"/>
                <w:szCs w:val="21"/>
              </w:rPr>
              <w:t>已落实</w:t>
            </w:r>
          </w:p>
        </w:tc>
      </w:tr>
      <w:tr w:rsidR="008617FF" w14:paraId="64CD76DE"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F21FD39" w14:textId="77777777" w:rsidR="008617FF" w:rsidRDefault="00000000">
            <w:pPr>
              <w:snapToGrid w:val="0"/>
              <w:jc w:val="center"/>
              <w:rPr>
                <w:rFonts w:ascii="宋体" w:hAnsi="宋体" w:cs="宋体"/>
                <w:szCs w:val="21"/>
              </w:rPr>
            </w:pPr>
            <w:bookmarkStart w:id="578" w:name="_Toc221950036"/>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bookmarkEnd w:id="578"/>
          </w:p>
        </w:tc>
        <w:tc>
          <w:tcPr>
            <w:tcW w:w="2160" w:type="dxa"/>
            <w:tcBorders>
              <w:top w:val="single" w:sz="4" w:space="0" w:color="auto"/>
              <w:left w:val="single" w:sz="4" w:space="0" w:color="auto"/>
              <w:bottom w:val="single" w:sz="4" w:space="0" w:color="auto"/>
              <w:right w:val="single" w:sz="4" w:space="0" w:color="auto"/>
            </w:tcBorders>
            <w:vAlign w:val="center"/>
          </w:tcPr>
          <w:p w14:paraId="45FC4754" w14:textId="77777777" w:rsidR="008617FF" w:rsidRDefault="00000000">
            <w:pPr>
              <w:snapToGrid w:val="0"/>
              <w:jc w:val="center"/>
              <w:rPr>
                <w:rFonts w:ascii="宋体" w:hAnsi="宋体" w:cs="宋体"/>
                <w:szCs w:val="21"/>
              </w:rPr>
            </w:pPr>
            <w:bookmarkStart w:id="579" w:name="_Toc221950037"/>
            <w:r>
              <w:rPr>
                <w:rFonts w:ascii="宋体" w:hAnsi="宋体" w:cs="宋体" w:hint="eastAsia"/>
                <w:szCs w:val="21"/>
              </w:rPr>
              <w:t>招标范围</w:t>
            </w:r>
            <w:bookmarkEnd w:id="579"/>
          </w:p>
        </w:tc>
        <w:tc>
          <w:tcPr>
            <w:tcW w:w="5580" w:type="dxa"/>
            <w:tcBorders>
              <w:top w:val="single" w:sz="4" w:space="0" w:color="auto"/>
              <w:left w:val="single" w:sz="4" w:space="0" w:color="auto"/>
              <w:bottom w:val="single" w:sz="4" w:space="0" w:color="auto"/>
              <w:right w:val="single" w:sz="4" w:space="0" w:color="auto"/>
            </w:tcBorders>
            <w:vAlign w:val="center"/>
          </w:tcPr>
          <w:p w14:paraId="7A493043" w14:textId="77777777" w:rsidR="008617FF" w:rsidRDefault="00000000">
            <w:pPr>
              <w:snapToGrid w:val="0"/>
              <w:rPr>
                <w:rFonts w:ascii="宋体" w:hAnsi="宋体" w:cs="宋体"/>
                <w:szCs w:val="21"/>
              </w:rPr>
            </w:pPr>
            <w:r>
              <w:rPr>
                <w:rFonts w:ascii="宋体" w:hAnsi="宋体" w:hint="eastAsia"/>
                <w:szCs w:val="21"/>
                <w:u w:val="single"/>
              </w:rPr>
              <w:t>详见本工程招标公告。</w:t>
            </w:r>
          </w:p>
        </w:tc>
      </w:tr>
      <w:tr w:rsidR="008617FF" w14:paraId="677FAE23" w14:textId="77777777">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14:paraId="39561EA8" w14:textId="77777777" w:rsidR="008617FF" w:rsidRDefault="00000000">
            <w:pPr>
              <w:snapToGrid w:val="0"/>
              <w:jc w:val="center"/>
              <w:rPr>
                <w:rFonts w:ascii="宋体" w:hAnsi="宋体" w:cs="宋体"/>
                <w:szCs w:val="21"/>
              </w:rPr>
            </w:pPr>
            <w:bookmarkStart w:id="580" w:name="_Toc221950038"/>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bookmarkEnd w:id="580"/>
          </w:p>
        </w:tc>
        <w:tc>
          <w:tcPr>
            <w:tcW w:w="2160" w:type="dxa"/>
            <w:tcBorders>
              <w:top w:val="single" w:sz="4" w:space="0" w:color="auto"/>
              <w:left w:val="single" w:sz="4" w:space="0" w:color="auto"/>
              <w:bottom w:val="single" w:sz="4" w:space="0" w:color="auto"/>
              <w:right w:val="single" w:sz="4" w:space="0" w:color="auto"/>
            </w:tcBorders>
            <w:vAlign w:val="center"/>
          </w:tcPr>
          <w:p w14:paraId="37E2DE1C" w14:textId="77777777" w:rsidR="008617FF" w:rsidRDefault="00000000">
            <w:pPr>
              <w:snapToGrid w:val="0"/>
              <w:jc w:val="center"/>
              <w:rPr>
                <w:rFonts w:ascii="宋体" w:hAnsi="宋体" w:cs="宋体"/>
                <w:szCs w:val="21"/>
              </w:rPr>
            </w:pPr>
            <w:bookmarkStart w:id="581" w:name="_Toc221950039"/>
            <w:r>
              <w:rPr>
                <w:rFonts w:ascii="宋体" w:hAnsi="宋体" w:cs="宋体" w:hint="eastAsia"/>
                <w:szCs w:val="21"/>
              </w:rPr>
              <w:t>计划工期</w:t>
            </w:r>
            <w:bookmarkEnd w:id="581"/>
          </w:p>
        </w:tc>
        <w:tc>
          <w:tcPr>
            <w:tcW w:w="5580" w:type="dxa"/>
            <w:tcBorders>
              <w:top w:val="single" w:sz="4" w:space="0" w:color="auto"/>
              <w:left w:val="single" w:sz="4" w:space="0" w:color="auto"/>
              <w:bottom w:val="single" w:sz="4" w:space="0" w:color="auto"/>
              <w:right w:val="single" w:sz="4" w:space="0" w:color="auto"/>
            </w:tcBorders>
            <w:vAlign w:val="center"/>
          </w:tcPr>
          <w:p w14:paraId="156FB22A" w14:textId="77777777" w:rsidR="008617FF" w:rsidRDefault="00000000">
            <w:pPr>
              <w:snapToGrid w:val="0"/>
              <w:rPr>
                <w:rFonts w:ascii="宋体" w:hAnsi="宋体" w:cs="宋体"/>
                <w:szCs w:val="21"/>
              </w:rPr>
            </w:pPr>
            <w:bookmarkStart w:id="582" w:name="_Toc221950040"/>
            <w:r>
              <w:rPr>
                <w:rFonts w:ascii="宋体" w:hAnsi="宋体" w:cs="宋体" w:hint="eastAsia"/>
                <w:szCs w:val="21"/>
              </w:rPr>
              <w:t>计划工期：90日历天</w:t>
            </w:r>
            <w:bookmarkEnd w:id="582"/>
          </w:p>
          <w:p w14:paraId="7912AE80" w14:textId="77777777" w:rsidR="008617FF" w:rsidRDefault="00000000">
            <w:pPr>
              <w:snapToGrid w:val="0"/>
              <w:rPr>
                <w:rFonts w:ascii="宋体" w:hAnsi="宋体" w:cs="宋体"/>
                <w:szCs w:val="21"/>
              </w:rPr>
            </w:pPr>
            <w:bookmarkStart w:id="583" w:name="_Toc221950041"/>
            <w:r>
              <w:rPr>
                <w:rFonts w:ascii="宋体" w:hAnsi="宋体" w:cs="宋体" w:hint="eastAsia"/>
                <w:szCs w:val="21"/>
              </w:rPr>
              <w:t>计划开工日期：    年    月    日</w:t>
            </w:r>
            <w:bookmarkEnd w:id="583"/>
          </w:p>
          <w:p w14:paraId="5CBD5C02" w14:textId="77777777" w:rsidR="008617FF" w:rsidRDefault="00000000">
            <w:pPr>
              <w:snapToGrid w:val="0"/>
              <w:rPr>
                <w:rFonts w:ascii="宋体" w:hAnsi="宋体" w:cs="宋体"/>
                <w:szCs w:val="21"/>
              </w:rPr>
            </w:pPr>
            <w:bookmarkStart w:id="584" w:name="_Toc221950042"/>
            <w:r>
              <w:rPr>
                <w:rFonts w:ascii="宋体" w:hAnsi="宋体" w:cs="宋体" w:hint="eastAsia"/>
                <w:szCs w:val="21"/>
              </w:rPr>
              <w:t>计划完工日期：    年    月    日</w:t>
            </w:r>
            <w:bookmarkEnd w:id="584"/>
          </w:p>
        </w:tc>
      </w:tr>
      <w:tr w:rsidR="008617FF" w14:paraId="0D87614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4866C2" w14:textId="77777777" w:rsidR="008617FF" w:rsidRDefault="00000000">
            <w:pPr>
              <w:snapToGrid w:val="0"/>
              <w:jc w:val="center"/>
              <w:rPr>
                <w:rFonts w:ascii="宋体" w:hAnsi="宋体" w:cs="宋体"/>
                <w:szCs w:val="21"/>
              </w:rPr>
            </w:pPr>
            <w:bookmarkStart w:id="585" w:name="_Toc221950043"/>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3</w:t>
            </w:r>
            <w:bookmarkEnd w:id="585"/>
          </w:p>
        </w:tc>
        <w:tc>
          <w:tcPr>
            <w:tcW w:w="2160" w:type="dxa"/>
            <w:tcBorders>
              <w:top w:val="single" w:sz="4" w:space="0" w:color="auto"/>
              <w:left w:val="single" w:sz="4" w:space="0" w:color="auto"/>
              <w:bottom w:val="single" w:sz="4" w:space="0" w:color="auto"/>
              <w:right w:val="single" w:sz="4" w:space="0" w:color="auto"/>
            </w:tcBorders>
            <w:vAlign w:val="center"/>
          </w:tcPr>
          <w:p w14:paraId="7C9AE57B" w14:textId="77777777" w:rsidR="008617FF" w:rsidRDefault="00000000">
            <w:pPr>
              <w:snapToGrid w:val="0"/>
              <w:jc w:val="center"/>
              <w:rPr>
                <w:rFonts w:ascii="宋体" w:hAnsi="宋体" w:cs="宋体"/>
                <w:szCs w:val="21"/>
              </w:rPr>
            </w:pPr>
            <w:bookmarkStart w:id="586" w:name="_Toc221950044"/>
            <w:r>
              <w:rPr>
                <w:rFonts w:ascii="宋体" w:hAnsi="宋体" w:cs="宋体" w:hint="eastAsia"/>
                <w:szCs w:val="21"/>
              </w:rPr>
              <w:t>质量要求</w:t>
            </w:r>
            <w:bookmarkEnd w:id="586"/>
          </w:p>
        </w:tc>
        <w:tc>
          <w:tcPr>
            <w:tcW w:w="5580" w:type="dxa"/>
            <w:tcBorders>
              <w:top w:val="single" w:sz="4" w:space="0" w:color="auto"/>
              <w:left w:val="single" w:sz="4" w:space="0" w:color="auto"/>
              <w:bottom w:val="single" w:sz="4" w:space="0" w:color="auto"/>
              <w:right w:val="single" w:sz="4" w:space="0" w:color="auto"/>
            </w:tcBorders>
            <w:vAlign w:val="center"/>
          </w:tcPr>
          <w:p w14:paraId="5D62AB0C" w14:textId="77777777" w:rsidR="008617FF" w:rsidRDefault="00000000">
            <w:pPr>
              <w:snapToGrid w:val="0"/>
              <w:rPr>
                <w:rFonts w:ascii="宋体" w:hAnsi="宋体" w:cs="宋体"/>
                <w:szCs w:val="21"/>
              </w:rPr>
            </w:pPr>
            <w:r>
              <w:rPr>
                <w:rFonts w:ascii="宋体" w:hAnsi="宋体" w:cs="宋体" w:hint="eastAsia"/>
                <w:szCs w:val="21"/>
              </w:rPr>
              <w:t>详见第七章“技术标准和要求”</w:t>
            </w:r>
          </w:p>
          <w:p w14:paraId="2D48E5DE" w14:textId="77777777" w:rsidR="008617FF" w:rsidRDefault="00000000">
            <w:pPr>
              <w:spacing w:beforeLines="50" w:before="120" w:line="360" w:lineRule="auto"/>
              <w:contextualSpacing/>
              <w:rPr>
                <w:rFonts w:ascii="宋体" w:hAnsi="宋体" w:cs="宋体"/>
                <w:color w:val="000000"/>
                <w:szCs w:val="21"/>
              </w:rPr>
            </w:pPr>
            <w:r>
              <w:rPr>
                <w:rFonts w:ascii="宋体" w:hAnsi="宋体" w:cs="宋体" w:hint="eastAsia"/>
                <w:color w:val="000000"/>
                <w:szCs w:val="21"/>
              </w:rPr>
              <w:t>☑合格</w:t>
            </w:r>
          </w:p>
          <w:p w14:paraId="60A74ED0" w14:textId="77777777" w:rsidR="008617FF" w:rsidRDefault="00000000">
            <w:pPr>
              <w:pStyle w:val="PlainText"/>
            </w:pPr>
            <w:r>
              <w:rPr>
                <w:rFonts w:hAnsi="宋体" w:cs="宋体" w:hint="eastAsia"/>
                <w:color w:val="000000"/>
                <w:szCs w:val="21"/>
              </w:rPr>
              <w:t>□优良</w:t>
            </w:r>
          </w:p>
        </w:tc>
      </w:tr>
      <w:tr w:rsidR="008617FF" w14:paraId="7E206B0C" w14:textId="77777777">
        <w:trPr>
          <w:trHeight w:val="1508"/>
          <w:jc w:val="center"/>
        </w:trPr>
        <w:tc>
          <w:tcPr>
            <w:tcW w:w="1008" w:type="dxa"/>
            <w:tcBorders>
              <w:top w:val="single" w:sz="4" w:space="0" w:color="auto"/>
              <w:left w:val="single" w:sz="4" w:space="0" w:color="auto"/>
              <w:bottom w:val="single" w:sz="4" w:space="0" w:color="auto"/>
              <w:right w:val="single" w:sz="4" w:space="0" w:color="auto"/>
            </w:tcBorders>
            <w:vAlign w:val="center"/>
          </w:tcPr>
          <w:p w14:paraId="1DAA8601" w14:textId="77777777" w:rsidR="008617FF" w:rsidRDefault="00000000">
            <w:pPr>
              <w:snapToGrid w:val="0"/>
              <w:jc w:val="center"/>
              <w:rPr>
                <w:rFonts w:ascii="宋体" w:hAnsi="宋体" w:cs="宋体"/>
                <w:szCs w:val="21"/>
              </w:rPr>
            </w:pPr>
            <w:bookmarkStart w:id="587" w:name="_Toc221950045"/>
            <w:r>
              <w:rPr>
                <w:rFonts w:cs="宋体" w:hint="eastAsia"/>
                <w:szCs w:val="21"/>
              </w:rPr>
              <w:lastRenderedPageBreak/>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bookmarkEnd w:id="587"/>
          </w:p>
        </w:tc>
        <w:tc>
          <w:tcPr>
            <w:tcW w:w="2160" w:type="dxa"/>
            <w:tcBorders>
              <w:top w:val="single" w:sz="4" w:space="0" w:color="auto"/>
              <w:left w:val="single" w:sz="4" w:space="0" w:color="auto"/>
              <w:bottom w:val="single" w:sz="4" w:space="0" w:color="auto"/>
              <w:right w:val="single" w:sz="4" w:space="0" w:color="auto"/>
            </w:tcBorders>
            <w:vAlign w:val="center"/>
          </w:tcPr>
          <w:p w14:paraId="31E39F38" w14:textId="77777777" w:rsidR="008617FF" w:rsidRDefault="00000000">
            <w:pPr>
              <w:snapToGrid w:val="0"/>
              <w:jc w:val="center"/>
              <w:rPr>
                <w:rFonts w:ascii="宋体" w:hAnsi="宋体" w:cs="宋体"/>
                <w:szCs w:val="21"/>
              </w:rPr>
            </w:pPr>
            <w:bookmarkStart w:id="588" w:name="_Toc221950046"/>
            <w:r>
              <w:rPr>
                <w:rFonts w:ascii="宋体" w:hAnsi="宋体" w:cs="宋体" w:hint="eastAsia"/>
                <w:szCs w:val="21"/>
              </w:rPr>
              <w:t>投标人资质条件、</w:t>
            </w:r>
          </w:p>
          <w:p w14:paraId="045FEC6E" w14:textId="77777777" w:rsidR="008617FF" w:rsidRDefault="00000000">
            <w:pPr>
              <w:snapToGrid w:val="0"/>
              <w:jc w:val="center"/>
              <w:rPr>
                <w:rFonts w:ascii="宋体" w:hAnsi="宋体" w:cs="宋体"/>
                <w:szCs w:val="21"/>
              </w:rPr>
            </w:pPr>
            <w:r>
              <w:rPr>
                <w:rFonts w:ascii="宋体" w:hAnsi="宋体" w:cs="宋体" w:hint="eastAsia"/>
                <w:szCs w:val="21"/>
              </w:rPr>
              <w:t>能力、信誉</w:t>
            </w:r>
            <w:bookmarkEnd w:id="588"/>
          </w:p>
        </w:tc>
        <w:tc>
          <w:tcPr>
            <w:tcW w:w="5580" w:type="dxa"/>
            <w:tcBorders>
              <w:top w:val="single" w:sz="4" w:space="0" w:color="auto"/>
              <w:left w:val="single" w:sz="4" w:space="0" w:color="auto"/>
              <w:bottom w:val="single" w:sz="4" w:space="0" w:color="auto"/>
              <w:right w:val="single" w:sz="4" w:space="0" w:color="auto"/>
            </w:tcBorders>
            <w:vAlign w:val="center"/>
          </w:tcPr>
          <w:p w14:paraId="6EFDFD91" w14:textId="77777777" w:rsidR="008617FF" w:rsidRDefault="00000000">
            <w:pPr>
              <w:rPr>
                <w:rFonts w:hAnsi="宋体"/>
                <w:szCs w:val="21"/>
              </w:rPr>
            </w:pPr>
            <w:bookmarkStart w:id="589" w:name="_Toc221950047"/>
            <w:r>
              <w:rPr>
                <w:rFonts w:hAnsi="宋体" w:hint="eastAsia"/>
                <w:b/>
                <w:szCs w:val="21"/>
              </w:rPr>
              <w:t>资质要求：</w:t>
            </w:r>
            <w:r>
              <w:rPr>
                <w:rFonts w:hAnsi="宋体" w:hint="eastAsia"/>
                <w:szCs w:val="21"/>
              </w:rPr>
              <w:t>见招标公告</w:t>
            </w:r>
          </w:p>
          <w:p w14:paraId="20F59A11" w14:textId="77777777" w:rsidR="008617FF" w:rsidRDefault="00000000">
            <w:pPr>
              <w:snapToGrid w:val="0"/>
              <w:rPr>
                <w:rFonts w:hAnsi="宋体"/>
                <w:szCs w:val="21"/>
              </w:rPr>
            </w:pPr>
            <w:bookmarkStart w:id="590" w:name="_Toc221950050"/>
            <w:bookmarkEnd w:id="589"/>
            <w:r>
              <w:rPr>
                <w:rFonts w:ascii="宋体" w:hAnsi="宋体" w:hint="eastAsia"/>
                <w:b/>
                <w:szCs w:val="21"/>
              </w:rPr>
              <w:t>信誉要求：</w:t>
            </w:r>
            <w:r>
              <w:rPr>
                <w:rFonts w:hAnsi="宋体" w:hint="eastAsia"/>
                <w:szCs w:val="21"/>
              </w:rPr>
              <w:t>见招标公告</w:t>
            </w:r>
          </w:p>
          <w:p w14:paraId="0924315B" w14:textId="77777777" w:rsidR="008617FF" w:rsidRDefault="00000000">
            <w:pPr>
              <w:snapToGrid w:val="0"/>
              <w:rPr>
                <w:rFonts w:ascii="宋体" w:hAnsi="宋体" w:cs="宋体"/>
                <w:szCs w:val="21"/>
              </w:rPr>
            </w:pPr>
            <w:bookmarkStart w:id="591" w:name="_Toc221950051"/>
            <w:bookmarkEnd w:id="590"/>
            <w:r>
              <w:rPr>
                <w:rFonts w:ascii="宋体" w:hAnsi="宋体" w:hint="eastAsia"/>
                <w:b/>
                <w:szCs w:val="21"/>
              </w:rPr>
              <w:t>项目负责人资格：</w:t>
            </w:r>
            <w:r>
              <w:rPr>
                <w:rFonts w:hAnsi="宋体" w:hint="eastAsia"/>
                <w:szCs w:val="21"/>
              </w:rPr>
              <w:t>见招标公告</w:t>
            </w:r>
          </w:p>
          <w:p w14:paraId="4C8625DB" w14:textId="77777777" w:rsidR="008617FF" w:rsidRDefault="00000000">
            <w:pPr>
              <w:snapToGrid w:val="0"/>
              <w:rPr>
                <w:rFonts w:hAnsi="宋体"/>
                <w:szCs w:val="21"/>
              </w:rPr>
            </w:pPr>
            <w:bookmarkStart w:id="592" w:name="_Toc221950052"/>
            <w:bookmarkEnd w:id="591"/>
            <w:r>
              <w:rPr>
                <w:rFonts w:ascii="宋体" w:hAnsi="宋体" w:hint="eastAsia"/>
                <w:b/>
                <w:szCs w:val="21"/>
              </w:rPr>
              <w:t>专职安全员：</w:t>
            </w:r>
            <w:r>
              <w:rPr>
                <w:rFonts w:hAnsi="宋体" w:hint="eastAsia"/>
                <w:szCs w:val="21"/>
              </w:rPr>
              <w:t>见招标公告</w:t>
            </w:r>
          </w:p>
          <w:p w14:paraId="51672C6E" w14:textId="77777777" w:rsidR="008617FF" w:rsidRDefault="00000000">
            <w:pPr>
              <w:snapToGrid w:val="0"/>
              <w:rPr>
                <w:rFonts w:ascii="宋体" w:hAnsi="宋体" w:cs="宋体"/>
                <w:szCs w:val="21"/>
              </w:rPr>
            </w:pPr>
            <w:r>
              <w:rPr>
                <w:rFonts w:ascii="宋体" w:hAnsi="宋体" w:hint="eastAsia"/>
                <w:b/>
                <w:szCs w:val="21"/>
              </w:rPr>
              <w:t>其他：</w:t>
            </w:r>
            <w:bookmarkEnd w:id="592"/>
            <w:r>
              <w:rPr>
                <w:rFonts w:hAnsi="宋体" w:hint="eastAsia"/>
                <w:szCs w:val="21"/>
              </w:rPr>
              <w:t>见招标公告</w:t>
            </w:r>
          </w:p>
        </w:tc>
      </w:tr>
      <w:tr w:rsidR="008617FF" w14:paraId="743D1682" w14:textId="77777777">
        <w:trPr>
          <w:trHeight w:val="1141"/>
          <w:jc w:val="center"/>
        </w:trPr>
        <w:tc>
          <w:tcPr>
            <w:tcW w:w="1008" w:type="dxa"/>
            <w:tcBorders>
              <w:top w:val="single" w:sz="4" w:space="0" w:color="auto"/>
              <w:left w:val="single" w:sz="4" w:space="0" w:color="auto"/>
              <w:bottom w:val="single" w:sz="4" w:space="0" w:color="auto"/>
              <w:right w:val="single" w:sz="4" w:space="0" w:color="auto"/>
            </w:tcBorders>
            <w:vAlign w:val="center"/>
          </w:tcPr>
          <w:p w14:paraId="3CB7AB90" w14:textId="77777777" w:rsidR="008617FF" w:rsidRDefault="00000000">
            <w:pPr>
              <w:snapToGrid w:val="0"/>
              <w:jc w:val="center"/>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14:paraId="6D3D850F" w14:textId="77777777" w:rsidR="008617FF" w:rsidRDefault="00000000">
            <w:pPr>
              <w:snapToGrid w:val="0"/>
              <w:jc w:val="center"/>
              <w:rPr>
                <w:rFonts w:ascii="宋体" w:hAnsi="宋体" w:cs="宋体"/>
                <w:szCs w:val="21"/>
              </w:rPr>
            </w:pPr>
            <w:r>
              <w:rPr>
                <w:rFonts w:ascii="宋体" w:hAnsi="宋体" w:cs="宋体" w:hint="eastAsia"/>
                <w:szCs w:val="21"/>
              </w:rPr>
              <w:t>是否接受</w:t>
            </w:r>
          </w:p>
          <w:p w14:paraId="6C2670CE" w14:textId="77777777" w:rsidR="008617FF" w:rsidRDefault="00000000">
            <w:pPr>
              <w:snapToGrid w:val="0"/>
              <w:jc w:val="center"/>
              <w:rPr>
                <w:rFonts w:ascii="宋体" w:hAnsi="宋体" w:cs="宋体"/>
                <w:szCs w:val="21"/>
              </w:rPr>
            </w:pPr>
            <w:r>
              <w:rPr>
                <w:rFonts w:ascii="宋体" w:hAnsi="宋体" w:cs="宋体" w:hint="eastAsia"/>
                <w:szCs w:val="21"/>
              </w:rPr>
              <w:t>联合体投标</w:t>
            </w:r>
          </w:p>
        </w:tc>
        <w:tc>
          <w:tcPr>
            <w:tcW w:w="5580" w:type="dxa"/>
            <w:tcBorders>
              <w:top w:val="single" w:sz="4" w:space="0" w:color="auto"/>
              <w:left w:val="single" w:sz="4" w:space="0" w:color="auto"/>
              <w:bottom w:val="single" w:sz="4" w:space="0" w:color="auto"/>
              <w:right w:val="single" w:sz="4" w:space="0" w:color="auto"/>
            </w:tcBorders>
            <w:vAlign w:val="center"/>
          </w:tcPr>
          <w:p w14:paraId="19C27F75" w14:textId="77777777" w:rsidR="008617FF" w:rsidRDefault="00000000">
            <w:pPr>
              <w:snapToGrid w:val="0"/>
              <w:ind w:firstLineChars="34" w:firstLine="71"/>
              <w:rPr>
                <w:rFonts w:ascii="宋体" w:hAnsi="宋体" w:cs="宋体"/>
                <w:szCs w:val="21"/>
              </w:rPr>
            </w:pPr>
            <w:r>
              <w:rPr>
                <w:rFonts w:ascii="宋体" w:hAnsi="宋体" w:cs="宋体" w:hint="eastAsia"/>
                <w:szCs w:val="21"/>
              </w:rPr>
              <w:t>☑不接受</w:t>
            </w:r>
            <w:r>
              <w:rPr>
                <w:rFonts w:ascii="宋体" w:hAnsi="宋体" w:cs="宋体"/>
                <w:szCs w:val="21"/>
              </w:rPr>
              <w:t>；</w:t>
            </w:r>
          </w:p>
          <w:p w14:paraId="55A05F47" w14:textId="77777777" w:rsidR="008617FF" w:rsidRDefault="00000000">
            <w:pPr>
              <w:snapToGrid w:val="0"/>
              <w:ind w:firstLineChars="34" w:firstLine="71"/>
              <w:rPr>
                <w:rFonts w:ascii="宋体" w:hAnsi="宋体" w:cs="宋体"/>
                <w:szCs w:val="21"/>
                <w:u w:val="single"/>
              </w:rPr>
            </w:pPr>
            <w:r>
              <w:rPr>
                <w:rFonts w:ascii="宋体" w:hAnsi="宋体" w:cs="宋体" w:hint="eastAsia"/>
                <w:szCs w:val="21"/>
              </w:rPr>
              <w:t>□接受，应满足下列条件：</w:t>
            </w:r>
          </w:p>
          <w:p w14:paraId="04741458" w14:textId="77777777" w:rsidR="008617FF" w:rsidRDefault="00000000">
            <w:pPr>
              <w:snapToGrid w:val="0"/>
              <w:ind w:firstLineChars="34" w:firstLine="71"/>
              <w:rPr>
                <w:rFonts w:ascii="宋体" w:hAnsi="宋体" w:cs="宋体"/>
                <w:szCs w:val="21"/>
                <w:u w:val="single"/>
              </w:rPr>
            </w:pPr>
            <w:r>
              <w:rPr>
                <w:rFonts w:ascii="宋体" w:hAnsi="宋体" w:cs="宋体" w:hint="eastAsia"/>
                <w:u w:val="single"/>
              </w:rPr>
              <w:t>联合体资质按照联合体协议约定的分工认定。</w:t>
            </w:r>
            <w:r>
              <w:rPr>
                <w:rFonts w:hint="eastAsia"/>
                <w:szCs w:val="21"/>
                <w:u w:val="single"/>
              </w:rPr>
              <w:t>其他审查标准按</w:t>
            </w:r>
            <w:r>
              <w:rPr>
                <w:rFonts w:hint="eastAsia"/>
                <w:szCs w:val="21"/>
                <w:u w:val="single"/>
              </w:rPr>
              <w:t xml:space="preserve">              </w:t>
            </w:r>
            <w:r>
              <w:rPr>
                <w:rFonts w:hint="eastAsia"/>
                <w:szCs w:val="21"/>
                <w:u w:val="single"/>
              </w:rPr>
              <w:t>。</w:t>
            </w:r>
          </w:p>
        </w:tc>
      </w:tr>
      <w:tr w:rsidR="008617FF" w14:paraId="0ED43AA6"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66956F50" w14:textId="77777777" w:rsidR="008617FF" w:rsidRDefault="00000000">
            <w:pPr>
              <w:snapToGrid w:val="0"/>
              <w:ind w:right="-20"/>
              <w:jc w:val="center"/>
              <w:rPr>
                <w:rFonts w:cs="宋体"/>
                <w:szCs w:val="21"/>
              </w:rPr>
            </w:pPr>
            <w:r>
              <w:rPr>
                <w:rFonts w:cs="宋体" w:hint="eastAsia"/>
                <w:szCs w:val="21"/>
              </w:rPr>
              <w:t>1.4.3</w:t>
            </w:r>
          </w:p>
        </w:tc>
        <w:tc>
          <w:tcPr>
            <w:tcW w:w="2160" w:type="dxa"/>
            <w:tcBorders>
              <w:top w:val="single" w:sz="4" w:space="0" w:color="auto"/>
              <w:left w:val="single" w:sz="4" w:space="0" w:color="auto"/>
              <w:bottom w:val="single" w:sz="4" w:space="0" w:color="auto"/>
              <w:right w:val="single" w:sz="4" w:space="0" w:color="auto"/>
            </w:tcBorders>
            <w:vAlign w:val="center"/>
          </w:tcPr>
          <w:p w14:paraId="0DDC3418" w14:textId="77777777" w:rsidR="008617FF" w:rsidRDefault="00000000">
            <w:pPr>
              <w:snapToGrid w:val="0"/>
              <w:ind w:right="-20"/>
              <w:jc w:val="center"/>
              <w:rPr>
                <w:rFonts w:ascii="宋体" w:hAnsi="宋体"/>
                <w:szCs w:val="21"/>
              </w:rPr>
            </w:pPr>
            <w:r>
              <w:rPr>
                <w:rFonts w:ascii="宋体" w:hAnsi="宋体" w:hint="eastAsia"/>
                <w:szCs w:val="21"/>
              </w:rPr>
              <w:t>投标人不得存在的</w:t>
            </w:r>
          </w:p>
          <w:p w14:paraId="53C74300" w14:textId="77777777" w:rsidR="008617FF" w:rsidRDefault="00000000">
            <w:pPr>
              <w:snapToGrid w:val="0"/>
              <w:ind w:right="-20"/>
              <w:jc w:val="center"/>
              <w:rPr>
                <w:rFonts w:ascii="宋体" w:hAnsi="宋体" w:cs="宋体"/>
                <w:szCs w:val="21"/>
              </w:rPr>
            </w:pPr>
            <w:r>
              <w:rPr>
                <w:rFonts w:ascii="宋体" w:hAnsi="宋体" w:hint="eastAsia"/>
                <w:szCs w:val="21"/>
              </w:rPr>
              <w:t>其他情形</w:t>
            </w:r>
          </w:p>
        </w:tc>
        <w:tc>
          <w:tcPr>
            <w:tcW w:w="5580" w:type="dxa"/>
            <w:tcBorders>
              <w:top w:val="single" w:sz="4" w:space="0" w:color="auto"/>
              <w:left w:val="single" w:sz="4" w:space="0" w:color="auto"/>
              <w:bottom w:val="single" w:sz="4" w:space="0" w:color="auto"/>
              <w:right w:val="single" w:sz="4" w:space="0" w:color="auto"/>
            </w:tcBorders>
            <w:vAlign w:val="center"/>
          </w:tcPr>
          <w:p w14:paraId="1E623F61" w14:textId="77777777" w:rsidR="008617FF" w:rsidRDefault="00000000">
            <w:pPr>
              <w:snapToGrid w:val="0"/>
              <w:rPr>
                <w:rFonts w:ascii="宋体" w:hAnsi="宋体" w:cs="宋体"/>
              </w:rPr>
            </w:pPr>
            <w:r>
              <w:rPr>
                <w:rFonts w:ascii="宋体" w:hAnsi="宋体" w:cs="宋体" w:hint="eastAsia"/>
              </w:rPr>
              <w:t>（1）为招标人不具有独立法人资格的附属机构（单位）；</w:t>
            </w:r>
          </w:p>
          <w:p w14:paraId="3A2620B0" w14:textId="77777777" w:rsidR="008617FF" w:rsidRDefault="00000000">
            <w:pPr>
              <w:snapToGrid w:val="0"/>
              <w:rPr>
                <w:rFonts w:ascii="宋体" w:hAnsi="宋体" w:cs="宋体"/>
              </w:rPr>
            </w:pPr>
            <w:r>
              <w:rPr>
                <w:rFonts w:ascii="宋体" w:hAnsi="宋体" w:cs="宋体" w:hint="eastAsia"/>
              </w:rPr>
              <w:t>（2）与招标人存在利害关系且可能影响招标公正性的；</w:t>
            </w:r>
          </w:p>
          <w:p w14:paraId="63C0DF78" w14:textId="77777777" w:rsidR="008617FF" w:rsidRDefault="00000000">
            <w:pPr>
              <w:snapToGrid w:val="0"/>
              <w:rPr>
                <w:rFonts w:ascii="宋体" w:hAnsi="宋体" w:cs="宋体"/>
              </w:rPr>
            </w:pPr>
            <w:r>
              <w:rPr>
                <w:rFonts w:ascii="宋体" w:hAnsi="宋体" w:cs="宋体" w:hint="eastAsia"/>
              </w:rPr>
              <w:t>（3）与本招标项目的其他投标人为同一单位负责人；</w:t>
            </w:r>
          </w:p>
          <w:p w14:paraId="7949EF22" w14:textId="77777777" w:rsidR="008617FF" w:rsidRDefault="00000000">
            <w:pPr>
              <w:snapToGrid w:val="0"/>
              <w:rPr>
                <w:rFonts w:ascii="宋体" w:hAnsi="宋体" w:cs="宋体"/>
              </w:rPr>
            </w:pPr>
            <w:r>
              <w:rPr>
                <w:rFonts w:ascii="宋体" w:hAnsi="宋体" w:cs="宋体" w:hint="eastAsia"/>
              </w:rPr>
              <w:t xml:space="preserve">（4）与本招标项目的其他投标人存在控股、管理关系； </w:t>
            </w:r>
          </w:p>
          <w:p w14:paraId="2467E4D0" w14:textId="77777777" w:rsidR="008617FF" w:rsidRDefault="00000000">
            <w:pPr>
              <w:snapToGrid w:val="0"/>
              <w:rPr>
                <w:rFonts w:ascii="宋体" w:hAnsi="宋体" w:cs="宋体"/>
              </w:rPr>
            </w:pPr>
            <w:r>
              <w:rPr>
                <w:rFonts w:ascii="宋体" w:hAnsi="宋体" w:cs="宋体" w:hint="eastAsia"/>
              </w:rPr>
              <w:t xml:space="preserve">（5）为本标段前期准备提供设计或咨询服务的，但设计施工总承包的除外； </w:t>
            </w:r>
          </w:p>
          <w:p w14:paraId="40C1C3F9" w14:textId="77777777" w:rsidR="008617FF" w:rsidRDefault="00000000">
            <w:pPr>
              <w:snapToGrid w:val="0"/>
              <w:rPr>
                <w:rFonts w:ascii="宋体" w:hAnsi="宋体" w:cs="宋体"/>
              </w:rPr>
            </w:pPr>
            <w:r>
              <w:rPr>
                <w:rFonts w:ascii="宋体" w:hAnsi="宋体" w:cs="宋体" w:hint="eastAsia"/>
              </w:rPr>
              <w:t>（6）为本标段的监理人；</w:t>
            </w:r>
          </w:p>
          <w:p w14:paraId="6487FB13" w14:textId="77777777" w:rsidR="008617FF" w:rsidRDefault="00000000">
            <w:pPr>
              <w:snapToGrid w:val="0"/>
              <w:rPr>
                <w:rFonts w:ascii="宋体" w:hAnsi="宋体" w:cs="宋体"/>
              </w:rPr>
            </w:pPr>
            <w:r>
              <w:rPr>
                <w:rFonts w:ascii="宋体" w:hAnsi="宋体" w:cs="宋体" w:hint="eastAsia"/>
              </w:rPr>
              <w:t xml:space="preserve">（7）为本标段的代建人； </w:t>
            </w:r>
          </w:p>
          <w:p w14:paraId="4FB7FD04" w14:textId="77777777" w:rsidR="008617FF" w:rsidRDefault="00000000">
            <w:pPr>
              <w:snapToGrid w:val="0"/>
              <w:rPr>
                <w:rFonts w:ascii="宋体" w:hAnsi="宋体" w:cs="宋体"/>
              </w:rPr>
            </w:pPr>
            <w:r>
              <w:rPr>
                <w:rFonts w:ascii="宋体" w:hAnsi="宋体" w:cs="宋体" w:hint="eastAsia"/>
              </w:rPr>
              <w:t xml:space="preserve">（8）为本标段提供招标代理服务的； </w:t>
            </w:r>
          </w:p>
          <w:p w14:paraId="6072589E" w14:textId="77777777" w:rsidR="008617FF" w:rsidRDefault="00000000">
            <w:pPr>
              <w:snapToGrid w:val="0"/>
              <w:rPr>
                <w:rFonts w:ascii="宋体" w:hAnsi="宋体" w:cs="宋体"/>
              </w:rPr>
            </w:pPr>
            <w:r>
              <w:rPr>
                <w:rFonts w:ascii="宋体" w:hAnsi="宋体" w:cs="宋体" w:hint="eastAsia"/>
              </w:rPr>
              <w:t>（9）与本标段的监理人或代建人或招标代理机构同为一个法定代表人的；</w:t>
            </w:r>
          </w:p>
          <w:p w14:paraId="1DBEA142" w14:textId="77777777" w:rsidR="008617FF" w:rsidRDefault="00000000">
            <w:pPr>
              <w:snapToGrid w:val="0"/>
              <w:rPr>
                <w:rFonts w:ascii="宋体" w:hAnsi="宋体" w:cs="宋体"/>
              </w:rPr>
            </w:pPr>
            <w:r>
              <w:rPr>
                <w:rFonts w:ascii="宋体" w:hAnsi="宋体" w:cs="宋体" w:hint="eastAsia"/>
              </w:rPr>
              <w:t>（10）与本标段的监理人或代建人或招标代理机构相互控股或参股的；</w:t>
            </w:r>
          </w:p>
          <w:p w14:paraId="353D1E1E" w14:textId="77777777" w:rsidR="008617FF" w:rsidRDefault="00000000">
            <w:pPr>
              <w:snapToGrid w:val="0"/>
              <w:rPr>
                <w:rFonts w:ascii="宋体" w:hAnsi="宋体" w:cs="宋体"/>
              </w:rPr>
            </w:pPr>
            <w:r>
              <w:rPr>
                <w:rFonts w:ascii="宋体" w:hAnsi="宋体" w:cs="宋体" w:hint="eastAsia"/>
              </w:rPr>
              <w:t>（11）与本标段的监理人或代建人或招标代理机构相互任职或工作的；</w:t>
            </w:r>
          </w:p>
          <w:p w14:paraId="04B94722" w14:textId="77777777" w:rsidR="008617FF" w:rsidRDefault="00000000">
            <w:pPr>
              <w:snapToGrid w:val="0"/>
              <w:rPr>
                <w:rFonts w:ascii="宋体" w:hAnsi="宋体" w:cs="宋体"/>
              </w:rPr>
            </w:pPr>
            <w:r>
              <w:rPr>
                <w:rFonts w:ascii="宋体" w:hAnsi="宋体" w:cs="宋体" w:hint="eastAsia"/>
              </w:rPr>
              <w:t xml:space="preserve">（12）被依法暂停或取消投标资格（指被本招标项目所在地县级及以上农业农村（或住建、水利、公共资源交易）行政主管部门暂停或取消投标资格或禁止进入该区域建设市场且处于有效期内）； </w:t>
            </w:r>
          </w:p>
          <w:p w14:paraId="52EA9BD9" w14:textId="77777777" w:rsidR="008617FF" w:rsidRDefault="00000000">
            <w:pPr>
              <w:snapToGrid w:val="0"/>
              <w:rPr>
                <w:rFonts w:ascii="宋体" w:hAnsi="宋体" w:cs="宋体"/>
              </w:rPr>
            </w:pPr>
            <w:r>
              <w:rPr>
                <w:rFonts w:ascii="宋体" w:hAnsi="宋体" w:cs="宋体" w:hint="eastAsia"/>
              </w:rPr>
              <w:t>（13）被责令停产停业、暂扣或者吊销许可证、暂扣或者吊销执照；</w:t>
            </w:r>
          </w:p>
          <w:p w14:paraId="0D69AC07" w14:textId="77777777" w:rsidR="008617FF" w:rsidRDefault="00000000">
            <w:pPr>
              <w:snapToGrid w:val="0"/>
              <w:rPr>
                <w:rFonts w:ascii="宋体" w:hAnsi="宋体" w:cs="宋体"/>
              </w:rPr>
            </w:pPr>
            <w:r>
              <w:rPr>
                <w:rFonts w:ascii="宋体" w:hAnsi="宋体" w:cs="宋体" w:hint="eastAsia"/>
              </w:rPr>
              <w:t>（14）进入清算程序，或被宣告破产，或其他丧失履约能力的情形；</w:t>
            </w:r>
          </w:p>
          <w:p w14:paraId="29F93401" w14:textId="77777777" w:rsidR="008617FF" w:rsidRDefault="00000000">
            <w:pPr>
              <w:snapToGrid w:val="0"/>
              <w:rPr>
                <w:rFonts w:ascii="宋体" w:hAnsi="宋体" w:cs="宋体"/>
              </w:rPr>
            </w:pPr>
            <w:r>
              <w:rPr>
                <w:rFonts w:ascii="宋体" w:hAnsi="宋体" w:cs="宋体" w:hint="eastAsia"/>
              </w:rPr>
              <w:t>（15）在最近三年内发生重大工程质量问题（以相关行业主管部门的行政处罚决定或司法机关出具的有关法律文书为准）；</w:t>
            </w:r>
          </w:p>
          <w:p w14:paraId="584CCB53" w14:textId="77777777" w:rsidR="008617FF" w:rsidRDefault="00000000">
            <w:pPr>
              <w:snapToGrid w:val="0"/>
              <w:rPr>
                <w:rFonts w:ascii="宋体" w:hAnsi="宋体" w:cs="宋体"/>
              </w:rPr>
            </w:pPr>
            <w:r>
              <w:rPr>
                <w:rFonts w:ascii="宋体" w:hAnsi="宋体" w:cs="宋体" w:hint="eastAsia"/>
              </w:rPr>
              <w:t>（16）在“国家企业信用信息公示系统”（ www.gsxt.gov.cn）中被列入严重违法失信企业名单；</w:t>
            </w:r>
          </w:p>
          <w:p w14:paraId="15211B80" w14:textId="77777777" w:rsidR="008617FF" w:rsidRDefault="00000000">
            <w:pPr>
              <w:snapToGrid w:val="0"/>
              <w:rPr>
                <w:rFonts w:ascii="宋体" w:hAnsi="宋体" w:cs="宋体"/>
              </w:rPr>
            </w:pPr>
            <w:r>
              <w:rPr>
                <w:rFonts w:ascii="宋体" w:hAnsi="宋体" w:cs="宋体" w:hint="eastAsia"/>
              </w:rPr>
              <w:t>（17）在“信用中国”网站（www.creditchina.gov.cn）或“中国执行信息公开网”（http://zxgk.court.gov.cn/shixin/）被列入失信被执行人名单；</w:t>
            </w:r>
          </w:p>
          <w:p w14:paraId="3228CA01" w14:textId="77777777" w:rsidR="008617FF" w:rsidRDefault="00000000">
            <w:pPr>
              <w:snapToGrid w:val="0"/>
              <w:rPr>
                <w:rFonts w:ascii="宋体" w:hAnsi="宋体" w:cs="宋体"/>
              </w:rPr>
            </w:pPr>
            <w:r>
              <w:rPr>
                <w:rFonts w:ascii="宋体" w:hAnsi="宋体" w:cs="宋体" w:hint="eastAsia"/>
              </w:rPr>
              <w:t>（18）在近三年内投标人或其法定代表人、拟委任的项目负责人有行贿犯罪行为；</w:t>
            </w:r>
          </w:p>
          <w:p w14:paraId="61DA4D4C" w14:textId="77777777" w:rsidR="008617FF" w:rsidRDefault="00000000">
            <w:pPr>
              <w:snapToGrid w:val="0"/>
              <w:rPr>
                <w:rFonts w:ascii="宋体" w:hAnsi="宋体" w:cs="宋体"/>
              </w:rPr>
            </w:pPr>
            <w:r>
              <w:rPr>
                <w:rFonts w:ascii="宋体" w:hAnsi="宋体" w:cs="宋体" w:hint="eastAsia"/>
              </w:rPr>
              <w:lastRenderedPageBreak/>
              <w:t>（19）法律法规或投标人须知前附表规定的其他情形。</w:t>
            </w:r>
          </w:p>
        </w:tc>
      </w:tr>
      <w:tr w:rsidR="008617FF" w14:paraId="685F2254"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DAA434" w14:textId="77777777" w:rsidR="008617FF" w:rsidRDefault="00000000">
            <w:pPr>
              <w:snapToGrid w:val="0"/>
              <w:jc w:val="center"/>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9</w:t>
            </w:r>
            <w:r>
              <w:rPr>
                <w:rFonts w:ascii="宋体" w:hAnsi="宋体" w:hint="eastAsia"/>
                <w:szCs w:val="21"/>
              </w:rPr>
              <w:t>.</w:t>
            </w:r>
            <w:r>
              <w:rPr>
                <w:rFonts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24DA5E0C" w14:textId="77777777" w:rsidR="008617FF" w:rsidRDefault="00000000">
            <w:pPr>
              <w:snapToGrid w:val="0"/>
              <w:jc w:val="center"/>
              <w:rPr>
                <w:rFonts w:ascii="宋体" w:hAnsi="宋体" w:cs="宋体"/>
                <w:szCs w:val="21"/>
              </w:rPr>
            </w:pPr>
            <w:r>
              <w:rPr>
                <w:rFonts w:ascii="宋体" w:hAnsi="宋体" w:cs="宋体" w:hint="eastAsia"/>
                <w:szCs w:val="21"/>
              </w:rPr>
              <w:t>踏勘现场</w:t>
            </w:r>
          </w:p>
        </w:tc>
        <w:tc>
          <w:tcPr>
            <w:tcW w:w="5580" w:type="dxa"/>
            <w:tcBorders>
              <w:top w:val="single" w:sz="4" w:space="0" w:color="auto"/>
              <w:left w:val="single" w:sz="4" w:space="0" w:color="auto"/>
              <w:bottom w:val="single" w:sz="4" w:space="0" w:color="auto"/>
              <w:right w:val="single" w:sz="4" w:space="0" w:color="auto"/>
            </w:tcBorders>
            <w:vAlign w:val="center"/>
          </w:tcPr>
          <w:p w14:paraId="6856AF46" w14:textId="77777777" w:rsidR="008617FF" w:rsidRDefault="00000000">
            <w:pPr>
              <w:adjustRightInd w:val="0"/>
              <w:snapToGrid w:val="0"/>
              <w:ind w:firstLineChars="34" w:firstLine="71"/>
              <w:jc w:val="left"/>
              <w:rPr>
                <w:rFonts w:ascii="宋体" w:hAnsi="宋体" w:cs="宋体"/>
                <w:szCs w:val="21"/>
              </w:rPr>
            </w:pPr>
            <w:r>
              <w:rPr>
                <w:rFonts w:ascii="宋体" w:hAnsi="宋体" w:cs="宋体" w:hint="eastAsia"/>
                <w:szCs w:val="21"/>
              </w:rPr>
              <w:t>☑不组织；</w:t>
            </w:r>
          </w:p>
          <w:p w14:paraId="608F041E" w14:textId="77777777" w:rsidR="008617FF" w:rsidRDefault="00000000">
            <w:pPr>
              <w:snapToGrid w:val="0"/>
              <w:ind w:firstLineChars="34" w:firstLine="71"/>
              <w:rPr>
                <w:rFonts w:ascii="宋体" w:hAnsi="宋体" w:cs="宋体"/>
                <w:szCs w:val="21"/>
              </w:rPr>
            </w:pPr>
            <w:r>
              <w:rPr>
                <w:rFonts w:ascii="宋体" w:hAnsi="宋体" w:cs="宋体" w:hint="eastAsia"/>
                <w:szCs w:val="21"/>
              </w:rPr>
              <w:t>□组  织，踏勘时间：</w:t>
            </w:r>
            <w:r>
              <w:rPr>
                <w:rFonts w:ascii="宋体" w:hAnsi="宋体" w:cs="宋体" w:hint="eastAsia"/>
                <w:szCs w:val="21"/>
                <w:u w:val="single"/>
              </w:rPr>
              <w:t xml:space="preserve">    </w:t>
            </w:r>
            <w:r>
              <w:rPr>
                <w:rFonts w:ascii="宋体" w:hAnsi="宋体" w:cs="宋体" w:hint="eastAsia"/>
                <w:szCs w:val="21"/>
              </w:rPr>
              <w:t>，</w:t>
            </w:r>
          </w:p>
          <w:p w14:paraId="699DDE1E" w14:textId="77777777" w:rsidR="008617FF" w:rsidRDefault="00000000">
            <w:pPr>
              <w:snapToGrid w:val="0"/>
              <w:ind w:firstLineChars="480" w:firstLine="1008"/>
              <w:rPr>
                <w:rFonts w:ascii="宋体" w:hAnsi="宋体" w:cs="宋体"/>
                <w:szCs w:val="21"/>
              </w:rPr>
            </w:pPr>
            <w:r>
              <w:rPr>
                <w:rFonts w:ascii="宋体" w:hAnsi="宋体" w:cs="宋体" w:hint="eastAsia"/>
                <w:szCs w:val="21"/>
              </w:rPr>
              <w:t xml:space="preserve"> 踏勘集中地点：</w:t>
            </w:r>
            <w:r>
              <w:rPr>
                <w:rFonts w:ascii="宋体" w:hAnsi="宋体" w:cs="宋体" w:hint="eastAsia"/>
                <w:szCs w:val="21"/>
                <w:u w:val="single"/>
              </w:rPr>
              <w:t xml:space="preserve">    </w:t>
            </w:r>
            <w:r>
              <w:rPr>
                <w:rFonts w:ascii="宋体" w:hAnsi="宋体" w:cs="宋体" w:hint="eastAsia"/>
                <w:sz w:val="18"/>
                <w:szCs w:val="18"/>
              </w:rPr>
              <w:t>。</w:t>
            </w:r>
          </w:p>
        </w:tc>
      </w:tr>
      <w:tr w:rsidR="008617FF" w14:paraId="5FC50211" w14:textId="7777777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B4CCE7" w14:textId="77777777" w:rsidR="008617FF" w:rsidRDefault="00000000">
            <w:pPr>
              <w:snapToGrid w:val="0"/>
              <w:jc w:val="center"/>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10</w:t>
            </w:r>
            <w:r>
              <w:rPr>
                <w:rFonts w:ascii="宋体" w:hAnsi="宋体" w:hint="eastAsia"/>
                <w:szCs w:val="21"/>
              </w:rPr>
              <w:t>.</w:t>
            </w:r>
            <w:r>
              <w:rPr>
                <w:rFonts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47259255" w14:textId="77777777" w:rsidR="008617FF" w:rsidRDefault="00000000">
            <w:pPr>
              <w:snapToGrid w:val="0"/>
              <w:jc w:val="center"/>
              <w:rPr>
                <w:rFonts w:ascii="宋体" w:hAnsi="宋体" w:cs="宋体"/>
                <w:szCs w:val="21"/>
              </w:rPr>
            </w:pPr>
            <w:r>
              <w:rPr>
                <w:rFonts w:ascii="宋体" w:hAnsi="宋体" w:cs="宋体" w:hint="eastAsia"/>
                <w:szCs w:val="21"/>
              </w:rPr>
              <w:t>投标预备会</w:t>
            </w:r>
          </w:p>
        </w:tc>
        <w:tc>
          <w:tcPr>
            <w:tcW w:w="5580" w:type="dxa"/>
            <w:tcBorders>
              <w:top w:val="single" w:sz="4" w:space="0" w:color="auto"/>
              <w:left w:val="single" w:sz="4" w:space="0" w:color="auto"/>
              <w:bottom w:val="single" w:sz="4" w:space="0" w:color="auto"/>
              <w:right w:val="single" w:sz="4" w:space="0" w:color="auto"/>
            </w:tcBorders>
            <w:vAlign w:val="center"/>
          </w:tcPr>
          <w:p w14:paraId="076BAD9C" w14:textId="77777777" w:rsidR="008617FF" w:rsidRDefault="00000000">
            <w:pPr>
              <w:adjustRightInd w:val="0"/>
              <w:snapToGrid w:val="0"/>
              <w:ind w:firstLineChars="34" w:firstLine="71"/>
              <w:jc w:val="left"/>
              <w:rPr>
                <w:rFonts w:ascii="宋体" w:hAnsi="宋体" w:cs="宋体"/>
                <w:szCs w:val="21"/>
              </w:rPr>
            </w:pPr>
            <w:r>
              <w:rPr>
                <w:rFonts w:ascii="宋体" w:hAnsi="宋体" w:cs="宋体" w:hint="eastAsia"/>
                <w:szCs w:val="21"/>
              </w:rPr>
              <w:t>☑不召开；</w:t>
            </w:r>
          </w:p>
          <w:p w14:paraId="48EFEE45" w14:textId="77777777" w:rsidR="008617FF" w:rsidRDefault="00000000">
            <w:pPr>
              <w:snapToGrid w:val="0"/>
              <w:ind w:firstLineChars="34" w:firstLine="71"/>
              <w:rPr>
                <w:rFonts w:ascii="宋体" w:hAnsi="宋体" w:cs="宋体"/>
                <w:szCs w:val="21"/>
              </w:rPr>
            </w:pPr>
            <w:r>
              <w:rPr>
                <w:rFonts w:ascii="宋体" w:hAnsi="宋体" w:cs="宋体" w:hint="eastAsia"/>
                <w:szCs w:val="21"/>
              </w:rPr>
              <w:t>□召  开，召开时间：</w:t>
            </w:r>
            <w:r>
              <w:rPr>
                <w:rFonts w:ascii="宋体" w:hAnsi="宋体" w:cs="宋体" w:hint="eastAsia"/>
                <w:szCs w:val="21"/>
                <w:u w:val="single"/>
              </w:rPr>
              <w:t xml:space="preserve">    </w:t>
            </w:r>
            <w:r>
              <w:rPr>
                <w:rFonts w:ascii="宋体" w:hAnsi="宋体" w:cs="宋体" w:hint="eastAsia"/>
                <w:szCs w:val="21"/>
              </w:rPr>
              <w:t xml:space="preserve">， </w:t>
            </w:r>
          </w:p>
          <w:p w14:paraId="3794BA8A" w14:textId="77777777" w:rsidR="008617FF" w:rsidRDefault="00000000">
            <w:pPr>
              <w:snapToGrid w:val="0"/>
              <w:ind w:firstLineChars="530" w:firstLine="1113"/>
              <w:rPr>
                <w:rFonts w:ascii="宋体" w:hAnsi="宋体" w:cs="宋体"/>
                <w:szCs w:val="21"/>
              </w:rPr>
            </w:pPr>
            <w:r>
              <w:rPr>
                <w:rFonts w:ascii="宋体" w:hAnsi="宋体" w:cs="宋体" w:hint="eastAsia"/>
                <w:szCs w:val="21"/>
              </w:rPr>
              <w:t>召开地点：</w:t>
            </w:r>
            <w:r>
              <w:rPr>
                <w:rFonts w:ascii="宋体" w:hAnsi="宋体" w:cs="宋体" w:hint="eastAsia"/>
                <w:szCs w:val="21"/>
                <w:u w:val="single"/>
              </w:rPr>
              <w:t xml:space="preserve">    </w:t>
            </w:r>
            <w:r>
              <w:rPr>
                <w:rFonts w:ascii="宋体" w:hAnsi="宋体" w:cs="宋体" w:hint="eastAsia"/>
                <w:szCs w:val="21"/>
              </w:rPr>
              <w:t xml:space="preserve">。     </w:t>
            </w:r>
          </w:p>
        </w:tc>
      </w:tr>
      <w:tr w:rsidR="008617FF" w14:paraId="5D198B4E" w14:textId="77777777">
        <w:trPr>
          <w:trHeight w:val="1701"/>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ED4063" w14:textId="77777777" w:rsidR="008617FF" w:rsidRDefault="00000000">
            <w:pPr>
              <w:snapToGrid w:val="0"/>
              <w:jc w:val="center"/>
            </w:pPr>
            <w:r>
              <w:rPr>
                <w:rFonts w:hint="eastAsia"/>
                <w:szCs w:val="21"/>
              </w:rPr>
              <w:t>1</w:t>
            </w:r>
            <w:r>
              <w:rPr>
                <w:rFonts w:ascii="宋体" w:hAnsi="宋体" w:hint="eastAsia"/>
                <w:szCs w:val="21"/>
              </w:rPr>
              <w:t>.</w:t>
            </w:r>
            <w:r>
              <w:rPr>
                <w:rFonts w:hint="eastAsia"/>
                <w:szCs w:val="21"/>
              </w:rPr>
              <w:t>10</w:t>
            </w:r>
            <w:r>
              <w:rPr>
                <w:rFonts w:ascii="宋体" w:hAnsi="宋体" w:hint="eastAsia"/>
                <w:szCs w:val="21"/>
              </w:rPr>
              <w:t>.</w:t>
            </w:r>
            <w:r>
              <w:rPr>
                <w:rFonts w:hint="eastAsia"/>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14:paraId="5FCBD341" w14:textId="77777777" w:rsidR="008617FF" w:rsidRDefault="00000000">
            <w:pPr>
              <w:snapToGrid w:val="0"/>
              <w:jc w:val="center"/>
            </w:pPr>
            <w:r>
              <w:rPr>
                <w:rFonts w:hint="eastAsia"/>
              </w:rPr>
              <w:t>投标人提出问题的</w:t>
            </w:r>
          </w:p>
          <w:p w14:paraId="297454C8" w14:textId="77777777" w:rsidR="008617FF" w:rsidRDefault="00000000">
            <w:pPr>
              <w:snapToGrid w:val="0"/>
              <w:jc w:val="center"/>
            </w:pPr>
            <w:r>
              <w:rPr>
                <w:rFonts w:hint="eastAsia"/>
              </w:rPr>
              <w:t>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6EE55345" w14:textId="77777777" w:rsidR="008617FF" w:rsidRDefault="00000000">
            <w:pPr>
              <w:spacing w:line="360" w:lineRule="auto"/>
              <w:rPr>
                <w:rFonts w:ascii="宋体" w:hAnsi="宋体" w:cs="宋体"/>
              </w:rPr>
            </w:pPr>
            <w:r>
              <w:rPr>
                <w:rFonts w:ascii="宋体" w:hAnsi="宋体" w:cs="宋体"/>
                <w:spacing w:val="-19"/>
              </w:rPr>
              <w:t>疑问提交时间：</w:t>
            </w:r>
            <w:r>
              <w:rPr>
                <w:rFonts w:ascii="宋体" w:hAnsi="宋体" w:cs="宋体" w:hint="eastAsia"/>
                <w:szCs w:val="21"/>
                <w:u w:val="single"/>
              </w:rPr>
              <w:t>2024</w:t>
            </w:r>
            <w:r>
              <w:rPr>
                <w:rFonts w:ascii="宋体" w:hAnsi="宋体" w:cs="宋体"/>
                <w:spacing w:val="-19"/>
              </w:rPr>
              <w:t>年</w:t>
            </w:r>
            <w:r>
              <w:rPr>
                <w:rFonts w:ascii="宋体" w:hAnsi="宋体" w:cs="宋体" w:hint="eastAsia"/>
                <w:spacing w:val="-19"/>
              </w:rPr>
              <w:t xml:space="preserve"> </w:t>
            </w:r>
            <w:r>
              <w:rPr>
                <w:rFonts w:ascii="宋体" w:hAnsi="宋体" w:cs="宋体" w:hint="eastAsia"/>
                <w:szCs w:val="21"/>
                <w:u w:val="single"/>
              </w:rPr>
              <w:t xml:space="preserve">    </w:t>
            </w:r>
            <w:r>
              <w:rPr>
                <w:rFonts w:ascii="宋体" w:hAnsi="宋体" w:cs="宋体" w:hint="eastAsia"/>
                <w:spacing w:val="-19"/>
              </w:rPr>
              <w:t xml:space="preserve"> </w:t>
            </w:r>
            <w:r>
              <w:rPr>
                <w:rFonts w:ascii="宋体" w:hAnsi="宋体" w:cs="宋体"/>
                <w:spacing w:val="-19"/>
              </w:rPr>
              <w:t>月</w:t>
            </w:r>
            <w:r>
              <w:rPr>
                <w:rFonts w:ascii="宋体" w:hAnsi="宋体" w:cs="宋体" w:hint="eastAsia"/>
                <w:szCs w:val="21"/>
                <w:u w:val="single"/>
              </w:rPr>
              <w:t xml:space="preserve">    </w:t>
            </w:r>
            <w:r>
              <w:rPr>
                <w:rFonts w:ascii="宋体" w:hAnsi="宋体" w:cs="宋体"/>
                <w:spacing w:val="-19"/>
              </w:rPr>
              <w:t>日</w:t>
            </w:r>
            <w:r>
              <w:rPr>
                <w:rFonts w:ascii="宋体" w:hAnsi="宋体" w:cs="宋体" w:hint="eastAsia"/>
                <w:szCs w:val="21"/>
                <w:u w:val="single"/>
              </w:rPr>
              <w:t xml:space="preserve">    </w:t>
            </w:r>
            <w:r>
              <w:rPr>
                <w:rFonts w:ascii="宋体" w:hAnsi="宋体" w:cs="宋体"/>
                <w:spacing w:val="-19"/>
              </w:rPr>
              <w:t>时</w:t>
            </w:r>
            <w:r>
              <w:rPr>
                <w:rFonts w:ascii="宋体" w:hAnsi="宋体" w:cs="宋体" w:hint="eastAsia"/>
                <w:spacing w:val="-19"/>
              </w:rPr>
              <w:t xml:space="preserve"> </w:t>
            </w:r>
            <w:r>
              <w:rPr>
                <w:rFonts w:ascii="宋体" w:hAnsi="宋体" w:cs="宋体"/>
                <w:spacing w:val="-19"/>
              </w:rPr>
              <w:t>前；</w:t>
            </w:r>
            <w:r>
              <w:rPr>
                <w:rFonts w:ascii="宋体" w:hAnsi="宋体" w:cs="宋体" w:hint="eastAsia"/>
                <w:szCs w:val="21"/>
                <w:u w:val="single"/>
              </w:rPr>
              <w:t>(在递交投标文件截止日期前18日)</w:t>
            </w:r>
          </w:p>
          <w:p w14:paraId="6EB87D5E" w14:textId="77777777" w:rsidR="008617FF" w:rsidRDefault="00000000">
            <w:pPr>
              <w:snapToGrid w:val="0"/>
              <w:rPr>
                <w:rFonts w:ascii="宋体" w:hAnsi="宋体" w:cs="宋体"/>
              </w:rPr>
            </w:pPr>
            <w:r>
              <w:rPr>
                <w:rFonts w:ascii="宋体" w:hAnsi="宋体" w:cs="宋体"/>
                <w:spacing w:val="-11"/>
              </w:rPr>
              <w:t>形式：</w:t>
            </w:r>
            <w:r>
              <w:rPr>
                <w:rFonts w:ascii="宋体" w:hAnsi="宋体" w:cs="宋体" w:hint="eastAsia"/>
                <w:spacing w:val="-11"/>
              </w:rPr>
              <w:t>投标人的疑问通过电子交易平台提交</w:t>
            </w:r>
            <w:r>
              <w:rPr>
                <w:rFonts w:ascii="宋体" w:hAnsi="宋体" w:cs="宋体"/>
                <w:spacing w:val="-11"/>
              </w:rPr>
              <w:t>。</w:t>
            </w:r>
          </w:p>
          <w:p w14:paraId="36AE705E" w14:textId="77777777" w:rsidR="008617FF" w:rsidRDefault="00000000">
            <w:pPr>
              <w:snapToGrid w:val="0"/>
            </w:pPr>
            <w:r>
              <w:rPr>
                <w:rFonts w:ascii="宋体" w:hAnsi="宋体" w:cs="宋体"/>
                <w:spacing w:val="-7"/>
              </w:rPr>
              <w:t>具体要求：</w:t>
            </w:r>
            <w:r>
              <w:rPr>
                <w:rFonts w:ascii="宋体" w:hAnsi="宋体" w:cs="宋体" w:hint="eastAsia"/>
                <w:spacing w:val="-7"/>
              </w:rPr>
              <w:t>按照电子交易平台的相关指南进行操作。提问一律不得署名。</w:t>
            </w:r>
          </w:p>
        </w:tc>
      </w:tr>
      <w:tr w:rsidR="008617FF" w14:paraId="7C030862" w14:textId="77777777">
        <w:trPr>
          <w:trHeight w:val="1701"/>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022247" w14:textId="77777777" w:rsidR="008617FF" w:rsidRDefault="00000000">
            <w:pPr>
              <w:snapToGrid w:val="0"/>
              <w:jc w:val="center"/>
              <w:rPr>
                <w:rFonts w:ascii="宋体" w:hAnsi="宋体" w:cs="宋体"/>
                <w:szCs w:val="21"/>
              </w:rPr>
            </w:pPr>
            <w:bookmarkStart w:id="593" w:name="_Toc221950053"/>
            <w:r>
              <w:rPr>
                <w:rFonts w:cs="宋体" w:hint="eastAsia"/>
                <w:szCs w:val="21"/>
              </w:rPr>
              <w:t>1</w:t>
            </w:r>
            <w:r>
              <w:rPr>
                <w:rFonts w:ascii="宋体" w:hAnsi="宋体" w:cs="宋体" w:hint="eastAsia"/>
                <w:szCs w:val="21"/>
              </w:rPr>
              <w:t>.</w:t>
            </w:r>
            <w:r>
              <w:rPr>
                <w:rFonts w:cs="宋体" w:hint="eastAsia"/>
                <w:szCs w:val="21"/>
              </w:rPr>
              <w:t>11</w:t>
            </w:r>
            <w:bookmarkEnd w:id="593"/>
          </w:p>
        </w:tc>
        <w:tc>
          <w:tcPr>
            <w:tcW w:w="2160" w:type="dxa"/>
            <w:tcBorders>
              <w:top w:val="single" w:sz="4" w:space="0" w:color="auto"/>
              <w:left w:val="single" w:sz="4" w:space="0" w:color="auto"/>
              <w:bottom w:val="single" w:sz="4" w:space="0" w:color="auto"/>
              <w:right w:val="single" w:sz="4" w:space="0" w:color="auto"/>
            </w:tcBorders>
            <w:vAlign w:val="center"/>
          </w:tcPr>
          <w:p w14:paraId="44E9C9B2" w14:textId="77777777" w:rsidR="008617FF" w:rsidRDefault="00000000">
            <w:pPr>
              <w:snapToGrid w:val="0"/>
              <w:jc w:val="center"/>
              <w:rPr>
                <w:rFonts w:ascii="宋体" w:hAnsi="宋体" w:cs="宋体"/>
                <w:szCs w:val="21"/>
              </w:rPr>
            </w:pPr>
            <w:bookmarkStart w:id="594" w:name="_Toc221950054"/>
            <w:r>
              <w:rPr>
                <w:rFonts w:ascii="宋体" w:hAnsi="宋体" w:cs="宋体" w:hint="eastAsia"/>
                <w:szCs w:val="21"/>
              </w:rPr>
              <w:t>分包</w:t>
            </w:r>
            <w:bookmarkEnd w:id="594"/>
          </w:p>
        </w:tc>
        <w:tc>
          <w:tcPr>
            <w:tcW w:w="5580" w:type="dxa"/>
            <w:tcBorders>
              <w:top w:val="single" w:sz="4" w:space="0" w:color="auto"/>
              <w:left w:val="single" w:sz="4" w:space="0" w:color="auto"/>
              <w:bottom w:val="single" w:sz="4" w:space="0" w:color="auto"/>
              <w:right w:val="single" w:sz="4" w:space="0" w:color="auto"/>
            </w:tcBorders>
            <w:vAlign w:val="center"/>
          </w:tcPr>
          <w:p w14:paraId="57EB8B94" w14:textId="77777777" w:rsidR="008617FF" w:rsidRDefault="00000000">
            <w:pPr>
              <w:snapToGrid w:val="0"/>
              <w:ind w:firstLineChars="34" w:firstLine="71"/>
              <w:rPr>
                <w:rFonts w:ascii="宋体" w:hAnsi="宋体" w:cs="宋体"/>
                <w:szCs w:val="21"/>
              </w:rPr>
            </w:pPr>
            <w:bookmarkStart w:id="595" w:name="_Toc221950057"/>
            <w:bookmarkStart w:id="596" w:name="_Toc221950056"/>
            <w:r>
              <w:rPr>
                <w:rFonts w:ascii="宋体" w:hAnsi="宋体" w:cs="宋体" w:hint="eastAsia"/>
                <w:szCs w:val="21"/>
              </w:rPr>
              <w:t>□不允许</w:t>
            </w:r>
            <w:bookmarkEnd w:id="595"/>
            <w:r>
              <w:rPr>
                <w:rFonts w:ascii="宋体" w:hAnsi="宋体" w:cs="宋体"/>
                <w:szCs w:val="21"/>
              </w:rPr>
              <w:t>；</w:t>
            </w:r>
          </w:p>
          <w:p w14:paraId="02568569" w14:textId="77777777" w:rsidR="008617FF" w:rsidRDefault="00000000">
            <w:pPr>
              <w:snapToGrid w:val="0"/>
              <w:ind w:firstLineChars="34" w:firstLine="71"/>
              <w:rPr>
                <w:rFonts w:ascii="宋体" w:hAnsi="宋体" w:cs="宋体"/>
                <w:szCs w:val="21"/>
              </w:rPr>
            </w:pPr>
            <w:r>
              <w:rPr>
                <w:rFonts w:ascii="宋体" w:hAnsi="宋体" w:cs="宋体" w:hint="eastAsia"/>
                <w:szCs w:val="21"/>
              </w:rPr>
              <w:t>☑允许，分包内容要求：</w:t>
            </w:r>
            <w:bookmarkEnd w:id="596"/>
            <w:r>
              <w:rPr>
                <w:rFonts w:ascii="宋体" w:hAnsi="宋体" w:cs="宋体" w:hint="eastAsia"/>
                <w:kern w:val="0"/>
                <w:szCs w:val="21"/>
                <w:u w:val="single"/>
                <w:lang w:val="zh-CN"/>
              </w:rPr>
              <w:t>中标人按照合同约定或者经招标人同意，可以将中标项目的部分非主体、非关键性工作分包给具有相应资质的单位完成</w:t>
            </w:r>
            <w:r>
              <w:rPr>
                <w:rFonts w:ascii="宋体" w:hAnsi="宋体" w:cs="宋体" w:hint="eastAsia"/>
                <w:szCs w:val="21"/>
              </w:rPr>
              <w:t xml:space="preserve">， </w:t>
            </w:r>
          </w:p>
          <w:p w14:paraId="4C48BC0D" w14:textId="77777777" w:rsidR="008617FF" w:rsidRDefault="00000000">
            <w:pPr>
              <w:snapToGrid w:val="0"/>
              <w:ind w:firstLineChars="34" w:firstLine="71"/>
              <w:rPr>
                <w:rFonts w:ascii="宋体" w:hAnsi="宋体" w:cs="宋体"/>
                <w:szCs w:val="21"/>
              </w:rPr>
            </w:pPr>
            <w:r>
              <w:rPr>
                <w:rFonts w:ascii="宋体" w:hAnsi="宋体" w:cs="宋体" w:hint="eastAsia"/>
                <w:szCs w:val="21"/>
              </w:rPr>
              <w:t xml:space="preserve">        分包金额要求：</w:t>
            </w:r>
            <w:r>
              <w:rPr>
                <w:rFonts w:ascii="宋体" w:hAnsi="宋体" w:cs="宋体" w:hint="eastAsia"/>
                <w:kern w:val="0"/>
                <w:szCs w:val="21"/>
                <w:u w:val="single"/>
                <w:lang w:val="zh-CN"/>
              </w:rPr>
              <w:t>根据实际情况确定</w:t>
            </w:r>
            <w:r>
              <w:rPr>
                <w:rFonts w:ascii="宋体" w:hAnsi="宋体" w:cs="宋体" w:hint="eastAsia"/>
                <w:szCs w:val="21"/>
              </w:rPr>
              <w:t xml:space="preserve">， </w:t>
            </w:r>
          </w:p>
          <w:p w14:paraId="1D630D54" w14:textId="77777777" w:rsidR="008617FF" w:rsidRDefault="00000000">
            <w:pPr>
              <w:snapToGrid w:val="0"/>
              <w:ind w:firstLineChars="34" w:firstLine="71"/>
              <w:rPr>
                <w:rFonts w:ascii="宋体" w:hAnsi="宋体" w:cs="宋体"/>
                <w:szCs w:val="21"/>
              </w:rPr>
            </w:pPr>
            <w:r>
              <w:rPr>
                <w:rFonts w:ascii="宋体" w:hAnsi="宋体" w:cs="宋体" w:hint="eastAsia"/>
                <w:szCs w:val="21"/>
              </w:rPr>
              <w:t xml:space="preserve">       接受分包的第三人资质要求：</w:t>
            </w:r>
            <w:r>
              <w:rPr>
                <w:rFonts w:ascii="宋体" w:hAnsi="宋体" w:cs="宋体" w:hint="eastAsia"/>
                <w:szCs w:val="21"/>
                <w:u w:val="single"/>
              </w:rPr>
              <w:t>/</w:t>
            </w:r>
            <w:r>
              <w:rPr>
                <w:rFonts w:ascii="宋体" w:hAnsi="宋体" w:cs="宋体"/>
                <w:szCs w:val="21"/>
              </w:rPr>
              <w:t>。</w:t>
            </w:r>
          </w:p>
        </w:tc>
      </w:tr>
      <w:tr w:rsidR="008617FF" w14:paraId="4C57B3D2"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B6592A3" w14:textId="77777777" w:rsidR="008617FF" w:rsidRDefault="00000000">
            <w:pPr>
              <w:snapToGrid w:val="0"/>
              <w:jc w:val="center"/>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12</w:t>
            </w:r>
          </w:p>
        </w:tc>
        <w:tc>
          <w:tcPr>
            <w:tcW w:w="2160" w:type="dxa"/>
            <w:tcBorders>
              <w:top w:val="single" w:sz="4" w:space="0" w:color="auto"/>
              <w:left w:val="single" w:sz="4" w:space="0" w:color="auto"/>
              <w:bottom w:val="single" w:sz="4" w:space="0" w:color="auto"/>
              <w:right w:val="single" w:sz="4" w:space="0" w:color="auto"/>
            </w:tcBorders>
            <w:vAlign w:val="center"/>
          </w:tcPr>
          <w:p w14:paraId="22B73495" w14:textId="77777777" w:rsidR="008617FF" w:rsidRDefault="00000000">
            <w:pPr>
              <w:snapToGrid w:val="0"/>
              <w:jc w:val="center"/>
              <w:rPr>
                <w:rFonts w:ascii="宋体" w:hAnsi="宋体" w:cs="宋体"/>
                <w:szCs w:val="21"/>
              </w:rPr>
            </w:pPr>
            <w:r>
              <w:rPr>
                <w:rFonts w:ascii="宋体" w:hAnsi="宋体" w:cs="宋体" w:hint="eastAsia"/>
                <w:szCs w:val="21"/>
              </w:rPr>
              <w:t>偏离</w:t>
            </w:r>
          </w:p>
        </w:tc>
        <w:tc>
          <w:tcPr>
            <w:tcW w:w="5580" w:type="dxa"/>
            <w:tcBorders>
              <w:top w:val="single" w:sz="4" w:space="0" w:color="auto"/>
              <w:left w:val="single" w:sz="4" w:space="0" w:color="auto"/>
              <w:bottom w:val="single" w:sz="4" w:space="0" w:color="auto"/>
              <w:right w:val="single" w:sz="4" w:space="0" w:color="auto"/>
            </w:tcBorders>
            <w:vAlign w:val="center"/>
          </w:tcPr>
          <w:p w14:paraId="696908E6" w14:textId="77777777" w:rsidR="008617FF" w:rsidRDefault="00000000">
            <w:pPr>
              <w:snapToGrid w:val="0"/>
              <w:ind w:firstLineChars="34" w:firstLine="71"/>
              <w:rPr>
                <w:rFonts w:ascii="宋体" w:hAnsi="宋体" w:cs="宋体"/>
                <w:szCs w:val="21"/>
              </w:rPr>
            </w:pPr>
            <w:r>
              <w:rPr>
                <w:rFonts w:ascii="宋体" w:hAnsi="宋体" w:cs="宋体" w:hint="eastAsia"/>
                <w:szCs w:val="21"/>
              </w:rPr>
              <w:t>☑不允许；</w:t>
            </w:r>
          </w:p>
          <w:p w14:paraId="7D875869" w14:textId="77777777" w:rsidR="008617FF" w:rsidRDefault="00000000">
            <w:pPr>
              <w:snapToGrid w:val="0"/>
              <w:ind w:firstLineChars="34" w:firstLine="71"/>
              <w:rPr>
                <w:rFonts w:ascii="宋体" w:hAnsi="宋体" w:cs="宋体"/>
                <w:szCs w:val="21"/>
              </w:rPr>
            </w:pPr>
            <w:r>
              <w:rPr>
                <w:rFonts w:ascii="宋体" w:hAnsi="宋体" w:cs="宋体" w:hint="eastAsia"/>
                <w:szCs w:val="21"/>
              </w:rPr>
              <w:t>□允许，偏离允许幅度及其处理办法：</w:t>
            </w:r>
            <w:r>
              <w:rPr>
                <w:rFonts w:ascii="宋体" w:hAnsi="宋体" w:cs="宋体" w:hint="eastAsia"/>
                <w:szCs w:val="21"/>
                <w:u w:val="single"/>
              </w:rPr>
              <w:t xml:space="preserve">    </w:t>
            </w:r>
            <w:r>
              <w:rPr>
                <w:rFonts w:ascii="宋体" w:hAnsi="宋体" w:cs="宋体"/>
                <w:szCs w:val="21"/>
              </w:rPr>
              <w:t>。</w:t>
            </w:r>
          </w:p>
        </w:tc>
      </w:tr>
      <w:tr w:rsidR="008617FF" w14:paraId="6F44F3E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9A6CE8" w14:textId="77777777" w:rsidR="008617FF" w:rsidRDefault="00000000">
            <w:pPr>
              <w:snapToGrid w:val="0"/>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4E50F684" w14:textId="77777777" w:rsidR="008617FF" w:rsidRDefault="00000000">
            <w:pPr>
              <w:snapToGrid w:val="0"/>
              <w:jc w:val="center"/>
              <w:rPr>
                <w:rFonts w:ascii="宋体" w:hAnsi="宋体" w:cs="宋体"/>
                <w:color w:val="FF0000"/>
                <w:szCs w:val="21"/>
              </w:rPr>
            </w:pPr>
            <w:r>
              <w:rPr>
                <w:rFonts w:ascii="宋体" w:hAnsi="宋体" w:cs="宋体" w:hint="eastAsia"/>
                <w:color w:val="000000" w:themeColor="text1"/>
                <w:szCs w:val="21"/>
              </w:rPr>
              <w:t>构成招标文件的其它材料</w:t>
            </w:r>
          </w:p>
        </w:tc>
        <w:tc>
          <w:tcPr>
            <w:tcW w:w="5580" w:type="dxa"/>
            <w:tcBorders>
              <w:top w:val="single" w:sz="4" w:space="0" w:color="auto"/>
              <w:left w:val="single" w:sz="4" w:space="0" w:color="auto"/>
              <w:bottom w:val="single" w:sz="4" w:space="0" w:color="auto"/>
              <w:right w:val="single" w:sz="4" w:space="0" w:color="auto"/>
            </w:tcBorders>
            <w:vAlign w:val="center"/>
          </w:tcPr>
          <w:p w14:paraId="130E17EC"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（1）招标公告；</w:t>
            </w:r>
          </w:p>
          <w:p w14:paraId="1EB876C7"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（2）投标人须知；</w:t>
            </w:r>
          </w:p>
          <w:p w14:paraId="25B1730E"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（3）评标办法；</w:t>
            </w:r>
          </w:p>
          <w:p w14:paraId="2397B3DC"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（4）合同条款及格式；</w:t>
            </w:r>
          </w:p>
          <w:p w14:paraId="0DDBB540"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 xml:space="preserve">（5）工程量清单； </w:t>
            </w:r>
          </w:p>
          <w:p w14:paraId="40C4FFD0"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 xml:space="preserve">（6）图纸； </w:t>
            </w:r>
          </w:p>
          <w:p w14:paraId="6096A4CE"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 xml:space="preserve">（7）技术标准和要求； </w:t>
            </w:r>
          </w:p>
          <w:p w14:paraId="0E3D4F4D"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（8）投标文件格式；</w:t>
            </w:r>
          </w:p>
          <w:p w14:paraId="6117F5FE" w14:textId="77777777" w:rsidR="008617FF" w:rsidRDefault="00000000">
            <w:pPr>
              <w:widowControl/>
              <w:snapToGrid w:val="0"/>
              <w:ind w:firstLineChars="34" w:firstLine="71"/>
              <w:rPr>
                <w:rFonts w:ascii="宋体" w:hAnsi="宋体" w:cs="宋体"/>
                <w:color w:val="FF0000"/>
                <w:szCs w:val="21"/>
                <w:u w:val="single"/>
              </w:rPr>
            </w:pPr>
            <w:r>
              <w:rPr>
                <w:rFonts w:ascii="宋体" w:hAnsi="宋体" w:cs="宋体" w:hint="eastAsia"/>
                <w:szCs w:val="21"/>
              </w:rPr>
              <w:t>（9）投标人须知前附表规定的其他材料。</w:t>
            </w:r>
          </w:p>
        </w:tc>
      </w:tr>
      <w:tr w:rsidR="008617FF" w14:paraId="41978EDA"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4CDA13" w14:textId="77777777" w:rsidR="008617FF" w:rsidRDefault="00000000">
            <w:pPr>
              <w:snapToGrid w:val="0"/>
              <w:jc w:val="center"/>
            </w:pPr>
            <w:r>
              <w:rPr>
                <w:rFonts w:hint="eastAsia"/>
              </w:rPr>
              <w:t>2.2.1</w:t>
            </w:r>
          </w:p>
        </w:tc>
        <w:tc>
          <w:tcPr>
            <w:tcW w:w="2160" w:type="dxa"/>
            <w:tcBorders>
              <w:top w:val="single" w:sz="4" w:space="0" w:color="auto"/>
              <w:left w:val="single" w:sz="4" w:space="0" w:color="auto"/>
              <w:bottom w:val="single" w:sz="4" w:space="0" w:color="auto"/>
              <w:right w:val="single" w:sz="4" w:space="0" w:color="auto"/>
            </w:tcBorders>
            <w:vAlign w:val="center"/>
          </w:tcPr>
          <w:p w14:paraId="7656F4EC" w14:textId="77777777" w:rsidR="008617FF" w:rsidRDefault="00000000">
            <w:pPr>
              <w:snapToGrid w:val="0"/>
              <w:jc w:val="center"/>
            </w:pPr>
            <w:r>
              <w:rPr>
                <w:rFonts w:hint="eastAsia"/>
              </w:rPr>
              <w:t>投标人要求</w:t>
            </w:r>
          </w:p>
          <w:p w14:paraId="00FF02C4" w14:textId="77777777" w:rsidR="008617FF" w:rsidRDefault="00000000">
            <w:pPr>
              <w:snapToGrid w:val="0"/>
              <w:jc w:val="center"/>
            </w:pPr>
            <w:r>
              <w:rPr>
                <w:rFonts w:hint="eastAsia"/>
              </w:rPr>
              <w:t>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5219C496" w14:textId="77777777" w:rsidR="008617FF" w:rsidRDefault="00000000">
            <w:pPr>
              <w:snapToGrid w:val="0"/>
            </w:pPr>
            <w:r>
              <w:rPr>
                <w:rFonts w:hint="eastAsia"/>
                <w:szCs w:val="21"/>
              </w:rPr>
              <w:t>递交投标文件截止之日</w:t>
            </w:r>
            <w:r>
              <w:rPr>
                <w:rFonts w:ascii="宋体" w:hAnsi="宋体" w:cs="宋体" w:hint="eastAsia"/>
                <w:szCs w:val="21"/>
                <w:u w:val="single"/>
              </w:rPr>
              <w:t>18</w:t>
            </w:r>
            <w:r>
              <w:rPr>
                <w:rFonts w:hint="eastAsia"/>
                <w:szCs w:val="21"/>
              </w:rPr>
              <w:t>日前</w:t>
            </w:r>
          </w:p>
        </w:tc>
      </w:tr>
      <w:tr w:rsidR="008617FF" w14:paraId="12ED77E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6E5016C3" w14:textId="77777777" w:rsidR="008617FF" w:rsidRDefault="00000000">
            <w:pPr>
              <w:snapToGrid w:val="0"/>
              <w:jc w:val="center"/>
            </w:pPr>
            <w:r>
              <w:rPr>
                <w:rFonts w:hint="eastAsia"/>
                <w:szCs w:val="21"/>
              </w:rPr>
              <w:t>3</w:t>
            </w:r>
            <w:r>
              <w:rPr>
                <w:rFonts w:ascii="宋体" w:hAnsi="宋体" w:hint="eastAsia"/>
                <w:szCs w:val="21"/>
              </w:rPr>
              <w:t>.</w:t>
            </w:r>
            <w:r>
              <w:rPr>
                <w:rFonts w:hint="eastAsia"/>
                <w:szCs w:val="21"/>
              </w:rPr>
              <w:t>1</w:t>
            </w:r>
            <w:r>
              <w:rPr>
                <w:rFonts w:ascii="宋体" w:hAnsi="宋体" w:hint="eastAsia"/>
                <w:szCs w:val="21"/>
              </w:rPr>
              <w:t>.</w:t>
            </w:r>
            <w:r>
              <w:rPr>
                <w:rFonts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11862151" w14:textId="77777777" w:rsidR="008617FF" w:rsidRDefault="00000000">
            <w:pPr>
              <w:snapToGrid w:val="0"/>
              <w:jc w:val="center"/>
              <w:rPr>
                <w:color w:val="000000" w:themeColor="text1"/>
              </w:rPr>
            </w:pPr>
            <w:r>
              <w:rPr>
                <w:rFonts w:hint="eastAsia"/>
                <w:color w:val="000000" w:themeColor="text1"/>
              </w:rPr>
              <w:t>构成投标文件</w:t>
            </w:r>
          </w:p>
          <w:p w14:paraId="61B8D83F" w14:textId="77777777" w:rsidR="008617FF" w:rsidRDefault="00000000">
            <w:pPr>
              <w:snapToGrid w:val="0"/>
              <w:jc w:val="center"/>
              <w:rPr>
                <w:color w:val="FF0000"/>
              </w:rPr>
            </w:pPr>
            <w:r>
              <w:rPr>
                <w:rFonts w:hint="eastAsia"/>
                <w:color w:val="000000" w:themeColor="text1"/>
              </w:rPr>
              <w:t>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0B4CCF18"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（1）投标函及投标函附录；</w:t>
            </w:r>
          </w:p>
          <w:p w14:paraId="1CB175E8"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（2）法定代表人身份证明；</w:t>
            </w:r>
          </w:p>
          <w:p w14:paraId="5F0502DF"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（3）拟分包项目情况表；</w:t>
            </w:r>
          </w:p>
          <w:p w14:paraId="5E4C0AB0"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（4）投标报价；</w:t>
            </w:r>
          </w:p>
          <w:p w14:paraId="2642EE70"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 xml:space="preserve">（5）施工组织设计； </w:t>
            </w:r>
          </w:p>
          <w:p w14:paraId="70C1F2C3"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（6）项目管理机构；</w:t>
            </w:r>
          </w:p>
          <w:p w14:paraId="5B8B05E5"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（7）资格审查资料；</w:t>
            </w:r>
          </w:p>
          <w:p w14:paraId="7F6E011F" w14:textId="77777777" w:rsidR="008617FF" w:rsidRDefault="00000000">
            <w:pPr>
              <w:widowControl/>
              <w:snapToGrid w:val="0"/>
              <w:ind w:firstLineChars="34" w:firstLine="71"/>
              <w:rPr>
                <w:rFonts w:ascii="宋体" w:hAnsi="宋体" w:cs="宋体"/>
                <w:szCs w:val="21"/>
              </w:rPr>
            </w:pPr>
            <w:r>
              <w:rPr>
                <w:rFonts w:ascii="宋体" w:hAnsi="宋体" w:cs="宋体" w:hint="eastAsia"/>
                <w:szCs w:val="21"/>
              </w:rPr>
              <w:t>（8）农田建设项目信用承诺书；</w:t>
            </w:r>
          </w:p>
          <w:p w14:paraId="3A2E07C9" w14:textId="77777777" w:rsidR="008617FF" w:rsidRDefault="00000000">
            <w:pPr>
              <w:widowControl/>
              <w:snapToGrid w:val="0"/>
              <w:ind w:firstLineChars="34" w:firstLine="71"/>
              <w:rPr>
                <w:color w:val="FF0000"/>
                <w:szCs w:val="21"/>
              </w:rPr>
            </w:pPr>
            <w:r>
              <w:rPr>
                <w:rFonts w:ascii="宋体" w:hAnsi="宋体" w:cs="宋体" w:hint="eastAsia"/>
                <w:szCs w:val="21"/>
              </w:rPr>
              <w:t>（9）投标人须知前附表规定的其他材料。</w:t>
            </w:r>
          </w:p>
        </w:tc>
      </w:tr>
      <w:tr w:rsidR="008617FF" w14:paraId="0943DE46"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B1C7549" w14:textId="77777777" w:rsidR="008617FF" w:rsidRDefault="00000000">
            <w:pPr>
              <w:snapToGrid w:val="0"/>
              <w:jc w:val="center"/>
              <w:rPr>
                <w:szCs w:val="21"/>
              </w:rPr>
            </w:pPr>
            <w:r>
              <w:rPr>
                <w:rFonts w:cs="宋体" w:hint="eastAsia"/>
                <w:szCs w:val="21"/>
              </w:rPr>
              <w:lastRenderedPageBreak/>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14:paraId="4DCC521A" w14:textId="77777777" w:rsidR="008617FF" w:rsidRDefault="00000000">
            <w:pPr>
              <w:snapToGrid w:val="0"/>
              <w:jc w:val="center"/>
              <w:rPr>
                <w:rFonts w:ascii="宋体" w:hAnsi="宋体" w:cs="宋体"/>
                <w:szCs w:val="21"/>
              </w:rPr>
            </w:pPr>
            <w:r>
              <w:rPr>
                <w:rFonts w:ascii="宋体" w:hAnsi="宋体" w:cs="宋体" w:hint="eastAsia"/>
                <w:szCs w:val="21"/>
              </w:rPr>
              <w:t>最高投标限价</w:t>
            </w:r>
          </w:p>
        </w:tc>
        <w:tc>
          <w:tcPr>
            <w:tcW w:w="5580" w:type="dxa"/>
            <w:tcBorders>
              <w:top w:val="single" w:sz="4" w:space="0" w:color="auto"/>
              <w:left w:val="single" w:sz="4" w:space="0" w:color="auto"/>
              <w:bottom w:val="single" w:sz="4" w:space="0" w:color="auto"/>
              <w:right w:val="single" w:sz="4" w:space="0" w:color="auto"/>
            </w:tcBorders>
            <w:vAlign w:val="center"/>
          </w:tcPr>
          <w:p w14:paraId="32768E75" w14:textId="77777777" w:rsidR="008617FF" w:rsidRDefault="00000000">
            <w:pPr>
              <w:snapToGrid w:val="0"/>
              <w:ind w:firstLineChars="34" w:firstLine="71"/>
              <w:rPr>
                <w:rFonts w:ascii="宋体" w:hAnsi="宋体"/>
                <w:szCs w:val="21"/>
              </w:rPr>
            </w:pPr>
            <w:r>
              <w:rPr>
                <w:rFonts w:ascii="宋体" w:hAnsi="宋体" w:hint="eastAsia"/>
                <w:szCs w:val="21"/>
              </w:rPr>
              <w:t>最高投标限价为</w:t>
            </w:r>
            <w:r>
              <w:rPr>
                <w:rFonts w:ascii="宋体" w:hAnsi="宋体" w:cs="宋体" w:hint="eastAsia"/>
                <w:szCs w:val="21"/>
                <w:u w:val="single"/>
              </w:rPr>
              <w:t>827.901873</w:t>
            </w:r>
            <w:r>
              <w:rPr>
                <w:rFonts w:ascii="宋体" w:hAnsi="宋体" w:hint="eastAsia"/>
                <w:szCs w:val="21"/>
              </w:rPr>
              <w:t>万元。</w:t>
            </w:r>
          </w:p>
        </w:tc>
      </w:tr>
      <w:tr w:rsidR="008617FF" w14:paraId="7E18B221"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0BB2C6A6" w14:textId="77777777" w:rsidR="008617FF" w:rsidRDefault="00000000">
            <w:pPr>
              <w:snapToGrid w:val="0"/>
              <w:jc w:val="center"/>
              <w:rPr>
                <w:rFonts w:cs="宋体"/>
                <w:szCs w:val="21"/>
              </w:rPr>
            </w:pPr>
            <w:bookmarkStart w:id="597" w:name="_Toc221950062"/>
            <w:r>
              <w:rPr>
                <w:rFonts w:cs="宋体" w:hint="eastAsia"/>
                <w:szCs w:val="21"/>
              </w:rPr>
              <w:t>3.2.4</w:t>
            </w:r>
          </w:p>
        </w:tc>
        <w:tc>
          <w:tcPr>
            <w:tcW w:w="2160" w:type="dxa"/>
            <w:tcBorders>
              <w:top w:val="single" w:sz="4" w:space="0" w:color="auto"/>
              <w:left w:val="single" w:sz="4" w:space="0" w:color="auto"/>
              <w:bottom w:val="single" w:sz="4" w:space="0" w:color="auto"/>
              <w:right w:val="single" w:sz="4" w:space="0" w:color="auto"/>
            </w:tcBorders>
            <w:vAlign w:val="center"/>
          </w:tcPr>
          <w:p w14:paraId="647B9004" w14:textId="77777777" w:rsidR="008617FF" w:rsidRDefault="00000000">
            <w:pPr>
              <w:snapToGrid w:val="0"/>
              <w:jc w:val="center"/>
              <w:rPr>
                <w:rFonts w:ascii="宋体" w:hAnsi="宋体" w:cs="宋体"/>
                <w:color w:val="000000" w:themeColor="text1"/>
                <w:szCs w:val="21"/>
              </w:rPr>
            </w:pPr>
            <w:r>
              <w:rPr>
                <w:rFonts w:ascii="宋体" w:hAnsi="宋体" w:cs="宋体" w:hint="eastAsia"/>
                <w:color w:val="000000" w:themeColor="text1"/>
                <w:szCs w:val="21"/>
              </w:rPr>
              <w:t>成本警示价</w:t>
            </w:r>
          </w:p>
        </w:tc>
        <w:tc>
          <w:tcPr>
            <w:tcW w:w="5580" w:type="dxa"/>
            <w:tcBorders>
              <w:top w:val="single" w:sz="4" w:space="0" w:color="auto"/>
              <w:left w:val="single" w:sz="4" w:space="0" w:color="auto"/>
              <w:bottom w:val="single" w:sz="4" w:space="0" w:color="auto"/>
              <w:right w:val="single" w:sz="4" w:space="0" w:color="auto"/>
            </w:tcBorders>
            <w:vAlign w:val="center"/>
          </w:tcPr>
          <w:p w14:paraId="7350CEC1" w14:textId="77777777" w:rsidR="008617FF" w:rsidRDefault="00000000">
            <w:pPr>
              <w:snapToGrid w:val="0"/>
              <w:rPr>
                <w:rFonts w:ascii="宋体" w:hAnsi="宋体"/>
                <w:color w:val="000000" w:themeColor="text1"/>
                <w:szCs w:val="21"/>
              </w:rPr>
            </w:pPr>
            <w:r>
              <w:rPr>
                <w:rFonts w:ascii="宋体" w:hAnsi="宋体" w:hint="eastAsia"/>
                <w:color w:val="000000" w:themeColor="text1"/>
                <w:szCs w:val="21"/>
              </w:rPr>
              <w:t xml:space="preserve">成本警示价为 </w:t>
            </w:r>
            <w:r>
              <w:rPr>
                <w:rFonts w:ascii="宋体" w:hAnsi="宋体" w:hint="eastAsia"/>
                <w:color w:val="000000" w:themeColor="text1"/>
                <w:szCs w:val="21"/>
                <w:u w:val="single"/>
              </w:rPr>
              <w:t>745.111686</w:t>
            </w:r>
            <w:r>
              <w:rPr>
                <w:rFonts w:ascii="宋体" w:hAnsi="宋体" w:hint="eastAsia"/>
                <w:color w:val="000000" w:themeColor="text1"/>
                <w:szCs w:val="21"/>
              </w:rPr>
              <w:t>万元。（最高投标限价的90</w:t>
            </w:r>
            <w:r>
              <w:rPr>
                <w:rFonts w:hint="eastAsia"/>
                <w:color w:val="000000" w:themeColor="text1"/>
                <w:szCs w:val="21"/>
              </w:rPr>
              <w:t>%</w:t>
            </w:r>
            <w:r>
              <w:rPr>
                <w:rFonts w:ascii="宋体" w:hAnsi="宋体" w:hint="eastAsia"/>
                <w:color w:val="000000" w:themeColor="text1"/>
                <w:szCs w:val="21"/>
              </w:rPr>
              <w:t>设置为成本警示价）</w:t>
            </w:r>
          </w:p>
        </w:tc>
      </w:tr>
      <w:tr w:rsidR="008617FF" w14:paraId="6D368C37"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768B1C" w14:textId="77777777" w:rsidR="008617FF" w:rsidRDefault="00000000">
            <w:pPr>
              <w:snapToGrid w:val="0"/>
              <w:jc w:val="center"/>
            </w:pP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bookmarkEnd w:id="597"/>
          </w:p>
        </w:tc>
        <w:tc>
          <w:tcPr>
            <w:tcW w:w="2160" w:type="dxa"/>
            <w:tcBorders>
              <w:top w:val="single" w:sz="4" w:space="0" w:color="auto"/>
              <w:left w:val="single" w:sz="4" w:space="0" w:color="auto"/>
              <w:bottom w:val="single" w:sz="4" w:space="0" w:color="auto"/>
              <w:right w:val="single" w:sz="4" w:space="0" w:color="auto"/>
            </w:tcBorders>
            <w:vAlign w:val="center"/>
          </w:tcPr>
          <w:p w14:paraId="22C37309" w14:textId="77777777" w:rsidR="008617FF" w:rsidRDefault="00000000">
            <w:pPr>
              <w:snapToGrid w:val="0"/>
              <w:jc w:val="center"/>
              <w:rPr>
                <w:rFonts w:ascii="宋体" w:hAnsi="宋体" w:cs="宋体"/>
                <w:szCs w:val="21"/>
              </w:rPr>
            </w:pPr>
            <w:bookmarkStart w:id="598" w:name="_Toc221950063"/>
            <w:r>
              <w:rPr>
                <w:rFonts w:ascii="宋体" w:hAnsi="宋体" w:cs="宋体" w:hint="eastAsia"/>
                <w:szCs w:val="21"/>
              </w:rPr>
              <w:t>投标有效期</w:t>
            </w:r>
            <w:bookmarkEnd w:id="598"/>
          </w:p>
        </w:tc>
        <w:tc>
          <w:tcPr>
            <w:tcW w:w="5580" w:type="dxa"/>
            <w:tcBorders>
              <w:top w:val="single" w:sz="4" w:space="0" w:color="auto"/>
              <w:left w:val="single" w:sz="4" w:space="0" w:color="auto"/>
              <w:bottom w:val="single" w:sz="4" w:space="0" w:color="auto"/>
              <w:right w:val="single" w:sz="4" w:space="0" w:color="auto"/>
            </w:tcBorders>
            <w:vAlign w:val="center"/>
          </w:tcPr>
          <w:p w14:paraId="3F20ED25" w14:textId="77777777" w:rsidR="008617FF" w:rsidRDefault="00000000">
            <w:pPr>
              <w:snapToGrid w:val="0"/>
              <w:rPr>
                <w:rFonts w:ascii="宋体" w:hAnsi="宋体" w:cs="宋体"/>
                <w:szCs w:val="21"/>
              </w:rPr>
            </w:pPr>
            <w:r>
              <w:rPr>
                <w:rFonts w:ascii="宋体" w:hAnsi="宋体" w:cs="宋体" w:hint="eastAsia"/>
                <w:caps/>
                <w:szCs w:val="21"/>
              </w:rPr>
              <w:t>自投标截止时间起</w:t>
            </w:r>
            <w:r>
              <w:rPr>
                <w:rFonts w:ascii="宋体" w:hAnsi="宋体" w:cs="宋体" w:hint="eastAsia"/>
                <w:szCs w:val="21"/>
                <w:u w:val="single"/>
              </w:rPr>
              <w:t>90</w:t>
            </w:r>
            <w:r>
              <w:rPr>
                <w:rFonts w:ascii="宋体" w:hAnsi="宋体" w:hint="eastAsia"/>
                <w:caps/>
                <w:szCs w:val="21"/>
              </w:rPr>
              <w:t>日内有效</w:t>
            </w:r>
          </w:p>
        </w:tc>
      </w:tr>
      <w:tr w:rsidR="008617FF" w14:paraId="6A64E3C7" w14:textId="77777777">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14:paraId="60AE09C6" w14:textId="77777777" w:rsidR="008617FF" w:rsidRDefault="00000000">
            <w:pPr>
              <w:snapToGrid w:val="0"/>
              <w:jc w:val="center"/>
              <w:rPr>
                <w:rFonts w:ascii="宋体" w:hAnsi="宋体" w:cs="宋体"/>
                <w:szCs w:val="21"/>
              </w:rPr>
            </w:pPr>
            <w:bookmarkStart w:id="599" w:name="_Toc221950064"/>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bookmarkEnd w:id="599"/>
          </w:p>
        </w:tc>
        <w:tc>
          <w:tcPr>
            <w:tcW w:w="2160" w:type="dxa"/>
            <w:tcBorders>
              <w:top w:val="single" w:sz="4" w:space="0" w:color="auto"/>
              <w:left w:val="single" w:sz="4" w:space="0" w:color="auto"/>
              <w:bottom w:val="single" w:sz="4" w:space="0" w:color="auto"/>
              <w:right w:val="single" w:sz="4" w:space="0" w:color="auto"/>
            </w:tcBorders>
            <w:vAlign w:val="center"/>
          </w:tcPr>
          <w:p w14:paraId="0FB9CB12" w14:textId="77777777" w:rsidR="008617FF" w:rsidRDefault="00000000">
            <w:pPr>
              <w:snapToGrid w:val="0"/>
              <w:jc w:val="center"/>
              <w:rPr>
                <w:rFonts w:ascii="宋体" w:hAnsi="宋体" w:cs="宋体"/>
                <w:szCs w:val="21"/>
              </w:rPr>
            </w:pPr>
            <w:bookmarkStart w:id="600" w:name="_Toc221950065"/>
            <w:r>
              <w:rPr>
                <w:rFonts w:ascii="宋体" w:hAnsi="宋体" w:cs="宋体" w:hint="eastAsia"/>
                <w:szCs w:val="21"/>
              </w:rPr>
              <w:t>投标保证金</w:t>
            </w:r>
            <w:bookmarkEnd w:id="600"/>
          </w:p>
        </w:tc>
        <w:tc>
          <w:tcPr>
            <w:tcW w:w="5580" w:type="dxa"/>
            <w:tcBorders>
              <w:top w:val="single" w:sz="4" w:space="0" w:color="auto"/>
              <w:left w:val="single" w:sz="4" w:space="0" w:color="auto"/>
              <w:bottom w:val="single" w:sz="4" w:space="0" w:color="auto"/>
              <w:right w:val="single" w:sz="4" w:space="0" w:color="auto"/>
            </w:tcBorders>
            <w:vAlign w:val="center"/>
          </w:tcPr>
          <w:p w14:paraId="65B038B8" w14:textId="77777777" w:rsidR="008617FF" w:rsidRDefault="00000000">
            <w:pPr>
              <w:rPr>
                <w:rFonts w:ascii="宋体" w:hAnsi="宋体"/>
                <w:szCs w:val="21"/>
              </w:rPr>
            </w:pPr>
            <w:r>
              <w:rPr>
                <w:rFonts w:ascii="宋体" w:hAnsi="宋体" w:cs="宋体" w:hint="eastAsia"/>
                <w:szCs w:val="21"/>
              </w:rPr>
              <w:t>☑</w:t>
            </w:r>
            <w:r>
              <w:rPr>
                <w:rFonts w:ascii="宋体" w:hAnsi="宋体" w:hint="eastAsia"/>
                <w:szCs w:val="21"/>
              </w:rPr>
              <w:t>不提交</w:t>
            </w:r>
          </w:p>
          <w:p w14:paraId="347CDA1D" w14:textId="77777777" w:rsidR="008617FF" w:rsidRDefault="00000000">
            <w:pPr>
              <w:adjustRightInd w:val="0"/>
              <w:snapToGrid w:val="0"/>
              <w:jc w:val="left"/>
              <w:rPr>
                <w:rFonts w:ascii="宋体" w:hAnsi="宋体"/>
                <w:szCs w:val="21"/>
              </w:rPr>
            </w:pPr>
            <w:r>
              <w:rPr>
                <w:rFonts w:ascii="宋体" w:hAnsi="宋体" w:cs="宋体" w:hint="eastAsia"/>
                <w:szCs w:val="21"/>
              </w:rPr>
              <w:t>□</w:t>
            </w:r>
            <w:r>
              <w:rPr>
                <w:rFonts w:ascii="宋体" w:hAnsi="宋体" w:hint="eastAsia"/>
                <w:szCs w:val="21"/>
              </w:rPr>
              <w:t>提交，</w:t>
            </w:r>
          </w:p>
          <w:p w14:paraId="34C85A43" w14:textId="77777777" w:rsidR="008617FF" w:rsidRDefault="00000000">
            <w:pPr>
              <w:jc w:val="left"/>
              <w:rPr>
                <w:rFonts w:ascii="宋体" w:hAnsi="Calibri" w:cs="宋体"/>
                <w:kern w:val="0"/>
                <w:szCs w:val="21"/>
              </w:rPr>
            </w:pPr>
            <w:r>
              <w:rPr>
                <w:rFonts w:cs="宋体"/>
                <w:kern w:val="0"/>
                <w:szCs w:val="21"/>
              </w:rPr>
              <w:t>1</w:t>
            </w:r>
            <w:r>
              <w:rPr>
                <w:rFonts w:ascii="宋体" w:hAnsi="宋体" w:cs="宋体"/>
                <w:kern w:val="0"/>
                <w:szCs w:val="21"/>
              </w:rPr>
              <w:t xml:space="preserve">. </w:t>
            </w:r>
            <w:r>
              <w:rPr>
                <w:rFonts w:ascii="宋体" w:hAnsi="宋体" w:cs="宋体" w:hint="eastAsia"/>
                <w:kern w:val="0"/>
                <w:szCs w:val="21"/>
              </w:rPr>
              <w:t>递交截止时间（到账时间）：同本标段投标截止时间。</w:t>
            </w:r>
          </w:p>
          <w:p w14:paraId="053B7A02" w14:textId="77777777" w:rsidR="008617FF" w:rsidRDefault="00000000">
            <w:pPr>
              <w:jc w:val="left"/>
              <w:rPr>
                <w:rFonts w:ascii="宋体" w:hAnsi="Calibri" w:cs="宋体"/>
                <w:kern w:val="0"/>
                <w:szCs w:val="21"/>
                <w:u w:val="single"/>
              </w:rPr>
            </w:pPr>
            <w:r>
              <w:rPr>
                <w:rFonts w:cs="宋体"/>
                <w:kern w:val="0"/>
                <w:szCs w:val="21"/>
              </w:rPr>
              <w:t>2</w:t>
            </w:r>
            <w:r>
              <w:rPr>
                <w:rFonts w:ascii="宋体" w:hAnsi="宋体" w:cs="宋体"/>
                <w:kern w:val="0"/>
                <w:szCs w:val="21"/>
              </w:rPr>
              <w:t xml:space="preserve">. </w:t>
            </w:r>
            <w:r>
              <w:rPr>
                <w:rFonts w:ascii="宋体" w:hAnsi="宋体" w:cs="宋体" w:hint="eastAsia"/>
                <w:kern w:val="0"/>
                <w:szCs w:val="21"/>
              </w:rPr>
              <w:t>金额：</w:t>
            </w:r>
            <w:r>
              <w:rPr>
                <w:rFonts w:ascii="宋体" w:hAnsi="宋体" w:cs="宋体" w:hint="eastAsia"/>
                <w:szCs w:val="21"/>
                <w:u w:val="single"/>
              </w:rPr>
              <w:t xml:space="preserve">    </w:t>
            </w:r>
            <w:r>
              <w:rPr>
                <w:rFonts w:ascii="宋体" w:hAnsi="宋体" w:cs="宋体" w:hint="eastAsia"/>
                <w:kern w:val="0"/>
                <w:szCs w:val="21"/>
              </w:rPr>
              <w:t>万元。</w:t>
            </w:r>
          </w:p>
          <w:p w14:paraId="55C46502" w14:textId="77777777" w:rsidR="008617FF" w:rsidRDefault="00000000">
            <w:pPr>
              <w:ind w:left="210" w:hangingChars="100" w:hanging="210"/>
              <w:rPr>
                <w:rFonts w:ascii="Calibri" w:hAnsi="Calibri"/>
                <w:szCs w:val="22"/>
                <w:u w:val="single"/>
              </w:rPr>
            </w:pPr>
            <w:r>
              <w:rPr>
                <w:szCs w:val="22"/>
              </w:rPr>
              <w:t>3</w:t>
            </w:r>
            <w:r>
              <w:rPr>
                <w:rFonts w:ascii="Calibri" w:hAnsi="Calibri"/>
                <w:szCs w:val="22"/>
              </w:rPr>
              <w:t xml:space="preserve">. </w:t>
            </w:r>
            <w:r>
              <w:rPr>
                <w:rFonts w:ascii="Calibri" w:hAnsi="Calibri" w:hint="eastAsia"/>
                <w:szCs w:val="22"/>
              </w:rPr>
              <w:t>形式：投标</w:t>
            </w:r>
            <w:r>
              <w:rPr>
                <w:rFonts w:ascii="宋体" w:hAnsi="宋体" w:cs="宋体" w:hint="eastAsia"/>
                <w:kern w:val="0"/>
                <w:szCs w:val="21"/>
              </w:rPr>
              <w:t>人应当采用现金、电子银行保函、电子担保保函、电子保险保单中的一种</w:t>
            </w:r>
            <w:r>
              <w:rPr>
                <w:rFonts w:ascii="Calibri" w:hAnsi="Calibri" w:hint="eastAsia"/>
                <w:szCs w:val="22"/>
              </w:rPr>
              <w:t>形式递交投标担保。</w:t>
            </w:r>
          </w:p>
          <w:p w14:paraId="6A63E619" w14:textId="77777777" w:rsidR="008617FF" w:rsidRDefault="00000000">
            <w:pPr>
              <w:jc w:val="left"/>
              <w:rPr>
                <w:rFonts w:ascii="Calibri" w:hAnsi="Calibri"/>
                <w:szCs w:val="22"/>
              </w:rPr>
            </w:pPr>
            <w:r>
              <w:rPr>
                <w:rFonts w:cs="宋体"/>
                <w:kern w:val="0"/>
                <w:szCs w:val="21"/>
              </w:rPr>
              <w:t>4</w:t>
            </w:r>
            <w:r>
              <w:rPr>
                <w:rFonts w:ascii="宋体" w:hAnsi="宋体" w:cs="宋体"/>
                <w:kern w:val="0"/>
                <w:szCs w:val="21"/>
              </w:rPr>
              <w:t xml:space="preserve">. </w:t>
            </w:r>
            <w:r>
              <w:rPr>
                <w:rFonts w:ascii="宋体" w:hAnsi="宋体" w:cs="宋体" w:hint="eastAsia"/>
                <w:kern w:val="0"/>
                <w:szCs w:val="21"/>
              </w:rPr>
              <w:t>递交方</w:t>
            </w:r>
            <w:r>
              <w:rPr>
                <w:rFonts w:ascii="Calibri" w:hAnsi="Calibri" w:hint="eastAsia"/>
                <w:szCs w:val="22"/>
              </w:rPr>
              <w:t>式及要求：</w:t>
            </w:r>
          </w:p>
          <w:p w14:paraId="157F4E43" w14:textId="77777777" w:rsidR="008617FF" w:rsidRDefault="00000000">
            <w:pPr>
              <w:ind w:firstLineChars="100" w:firstLine="211"/>
              <w:jc w:val="left"/>
              <w:rPr>
                <w:rFonts w:ascii="宋体" w:hAnsi="宋体" w:cs="宋体"/>
                <w:b/>
                <w:kern w:val="0"/>
                <w:szCs w:val="21"/>
              </w:rPr>
            </w:pPr>
            <w:r>
              <w:rPr>
                <w:rFonts w:ascii="宋体" w:hAnsi="宋体" w:cs="宋体"/>
                <w:b/>
                <w:kern w:val="0"/>
                <w:szCs w:val="21"/>
              </w:rPr>
              <w:t>（</w:t>
            </w:r>
            <w:r>
              <w:rPr>
                <w:rFonts w:cs="宋体"/>
                <w:b/>
                <w:kern w:val="0"/>
                <w:szCs w:val="21"/>
              </w:rPr>
              <w:t>1</w:t>
            </w:r>
            <w:r>
              <w:rPr>
                <w:rFonts w:ascii="宋体" w:hAnsi="宋体" w:cs="宋体" w:hint="eastAsia"/>
                <w:b/>
                <w:kern w:val="0"/>
                <w:szCs w:val="21"/>
              </w:rPr>
              <w:t>）采用现金方式</w:t>
            </w:r>
          </w:p>
          <w:p w14:paraId="4FEA1982" w14:textId="77777777" w:rsidR="008617FF" w:rsidRDefault="00000000">
            <w:pPr>
              <w:ind w:firstLineChars="250" w:firstLine="525"/>
              <w:jc w:val="left"/>
              <w:rPr>
                <w:rFonts w:ascii="宋体" w:hAnsi="宋体" w:cs="宋体"/>
                <w:b/>
                <w:kern w:val="0"/>
                <w:szCs w:val="21"/>
              </w:rPr>
            </w:pPr>
            <w:r>
              <w:rPr>
                <w:rFonts w:cs="宋体" w:hint="eastAsia"/>
                <w:kern w:val="0"/>
                <w:szCs w:val="21"/>
              </w:rPr>
              <w:t>1</w:t>
            </w:r>
            <w:r>
              <w:rPr>
                <w:rFonts w:ascii="宋体" w:hAnsi="宋体" w:cs="宋体" w:hint="eastAsia"/>
                <w:kern w:val="0"/>
                <w:szCs w:val="21"/>
              </w:rPr>
              <w:t>）必须从投标人的基本账户汇至招标人指定的账户及账号。</w:t>
            </w:r>
          </w:p>
          <w:p w14:paraId="62E180C4" w14:textId="77777777" w:rsidR="008617FF" w:rsidRDefault="00000000">
            <w:pPr>
              <w:ind w:leftChars="114" w:left="239" w:firstLineChars="200" w:firstLine="420"/>
              <w:jc w:val="left"/>
              <w:rPr>
                <w:rFonts w:ascii="宋体" w:hAnsi="Calibri" w:cs="宋体"/>
                <w:kern w:val="0"/>
                <w:szCs w:val="21"/>
              </w:rPr>
            </w:pPr>
            <w:r>
              <w:rPr>
                <w:rFonts w:ascii="宋体" w:hAnsi="宋体" w:cs="宋体" w:hint="eastAsia"/>
                <w:kern w:val="0"/>
                <w:szCs w:val="21"/>
              </w:rPr>
              <w:t>保证金账号：</w:t>
            </w:r>
            <w:r>
              <w:rPr>
                <w:rFonts w:ascii="宋体" w:hAnsi="宋体" w:cs="宋体" w:hint="eastAsia"/>
                <w:kern w:val="0"/>
                <w:szCs w:val="21"/>
                <w:u w:val="single"/>
              </w:rPr>
              <w:t xml:space="preserve">              </w:t>
            </w:r>
            <w:r>
              <w:rPr>
                <w:rFonts w:ascii="宋体" w:hAnsi="宋体" w:cs="宋体" w:hint="eastAsia"/>
                <w:kern w:val="0"/>
                <w:szCs w:val="21"/>
              </w:rPr>
              <w:t>；</w:t>
            </w:r>
          </w:p>
          <w:p w14:paraId="0015D8AB" w14:textId="77777777" w:rsidR="008617FF" w:rsidRDefault="00000000">
            <w:pPr>
              <w:ind w:leftChars="114" w:left="239" w:firstLineChars="200" w:firstLine="420"/>
              <w:jc w:val="left"/>
              <w:rPr>
                <w:rFonts w:ascii="宋体" w:hAnsi="Calibri" w:cs="宋体"/>
                <w:kern w:val="0"/>
                <w:szCs w:val="21"/>
              </w:rPr>
            </w:pPr>
            <w:r>
              <w:rPr>
                <w:rFonts w:ascii="宋体" w:hAnsi="宋体" w:cs="宋体" w:hint="eastAsia"/>
                <w:kern w:val="0"/>
                <w:szCs w:val="21"/>
              </w:rPr>
              <w:t>账户名称：</w:t>
            </w:r>
            <w:r>
              <w:rPr>
                <w:rFonts w:ascii="宋体" w:hAnsi="宋体" w:cs="宋体" w:hint="eastAsia"/>
                <w:kern w:val="0"/>
                <w:szCs w:val="21"/>
                <w:u w:val="single"/>
              </w:rPr>
              <w:t xml:space="preserve">              </w:t>
            </w:r>
            <w:r>
              <w:rPr>
                <w:rFonts w:ascii="宋体" w:hAnsi="宋体" w:cs="宋体" w:hint="eastAsia"/>
                <w:kern w:val="0"/>
                <w:szCs w:val="21"/>
              </w:rPr>
              <w:t>；</w:t>
            </w:r>
          </w:p>
          <w:p w14:paraId="6125B617" w14:textId="77777777" w:rsidR="008617FF" w:rsidRDefault="00000000">
            <w:pPr>
              <w:ind w:leftChars="114" w:left="239" w:firstLineChars="200" w:firstLine="420"/>
              <w:jc w:val="left"/>
              <w:rPr>
                <w:rFonts w:ascii="宋体" w:hAnsi="宋体" w:cs="宋体"/>
                <w:kern w:val="0"/>
                <w:szCs w:val="21"/>
              </w:rPr>
            </w:pPr>
            <w:r>
              <w:rPr>
                <w:rFonts w:ascii="宋体" w:hAnsi="宋体" w:cs="宋体" w:hint="eastAsia"/>
                <w:kern w:val="0"/>
                <w:szCs w:val="21"/>
              </w:rPr>
              <w:t>开户银行：</w:t>
            </w:r>
            <w:r>
              <w:rPr>
                <w:rFonts w:ascii="宋体" w:hAnsi="宋体" w:cs="宋体" w:hint="eastAsia"/>
                <w:kern w:val="0"/>
                <w:szCs w:val="21"/>
                <w:u w:val="single"/>
              </w:rPr>
              <w:t xml:space="preserve">              </w:t>
            </w:r>
            <w:r>
              <w:rPr>
                <w:rFonts w:ascii="宋体" w:hAnsi="宋体" w:cs="宋体" w:hint="eastAsia"/>
                <w:kern w:val="0"/>
                <w:szCs w:val="21"/>
              </w:rPr>
              <w:t>；</w:t>
            </w:r>
          </w:p>
          <w:p w14:paraId="7EC7835E" w14:textId="77777777" w:rsidR="008617FF" w:rsidRDefault="00000000">
            <w:pPr>
              <w:ind w:leftChars="114" w:left="239" w:firstLineChars="200" w:firstLine="420"/>
              <w:jc w:val="left"/>
              <w:rPr>
                <w:rFonts w:ascii="宋体" w:hAnsi="Calibri" w:cs="宋体"/>
                <w:kern w:val="0"/>
                <w:szCs w:val="21"/>
              </w:rPr>
            </w:pPr>
            <w:r>
              <w:rPr>
                <w:rFonts w:ascii="宋体" w:hAnsi="Calibri" w:cs="宋体" w:hint="eastAsia"/>
                <w:kern w:val="0"/>
                <w:szCs w:val="21"/>
              </w:rPr>
              <w:t>其他要求：</w:t>
            </w:r>
            <w:r>
              <w:rPr>
                <w:rFonts w:ascii="宋体" w:hAnsi="宋体" w:cs="宋体" w:hint="eastAsia"/>
                <w:kern w:val="0"/>
                <w:szCs w:val="21"/>
                <w:u w:val="single"/>
              </w:rPr>
              <w:t xml:space="preserve">              </w:t>
            </w:r>
            <w:r>
              <w:rPr>
                <w:rFonts w:ascii="宋体" w:hAnsi="Calibri" w:cs="宋体" w:hint="eastAsia"/>
                <w:kern w:val="0"/>
                <w:szCs w:val="21"/>
              </w:rPr>
              <w:t>。</w:t>
            </w:r>
          </w:p>
          <w:p w14:paraId="4707B405" w14:textId="77777777" w:rsidR="008617FF" w:rsidRDefault="00000000">
            <w:pPr>
              <w:ind w:firstLineChars="250" w:firstLine="525"/>
              <w:jc w:val="left"/>
              <w:rPr>
                <w:rFonts w:ascii="宋体" w:hAnsi="Calibri" w:cs="宋体"/>
                <w:kern w:val="0"/>
                <w:szCs w:val="21"/>
              </w:rPr>
            </w:pPr>
            <w:r>
              <w:rPr>
                <w:rFonts w:cs="宋体" w:hint="eastAsia"/>
                <w:kern w:val="0"/>
                <w:szCs w:val="21"/>
              </w:rPr>
              <w:t>2</w:t>
            </w:r>
            <w:r>
              <w:rPr>
                <w:rFonts w:ascii="宋体" w:hAnsi="宋体" w:cs="宋体" w:hint="eastAsia"/>
                <w:kern w:val="0"/>
                <w:szCs w:val="21"/>
              </w:rPr>
              <w:t>）</w:t>
            </w:r>
            <w:r>
              <w:rPr>
                <w:rFonts w:ascii="宋体" w:hAnsi="宋体" w:cs="宋体"/>
                <w:kern w:val="0"/>
                <w:szCs w:val="21"/>
              </w:rPr>
              <w:t>基本账户</w:t>
            </w:r>
            <w:r>
              <w:rPr>
                <w:rFonts w:ascii="宋体" w:hAnsi="宋体" w:cs="宋体" w:hint="eastAsia"/>
                <w:kern w:val="0"/>
                <w:szCs w:val="21"/>
              </w:rPr>
              <w:t>信息将以投标人办理交易主体注册登记所填基本账户信息为准，若投标人汇款账户与注册登记时的基本账户信息不相符，由此造成投标保证金比</w:t>
            </w:r>
            <w:r>
              <w:rPr>
                <w:rFonts w:ascii="宋体" w:hAnsi="宋体" w:cs="宋体"/>
                <w:kern w:val="0"/>
                <w:szCs w:val="21"/>
              </w:rPr>
              <w:t>对</w:t>
            </w:r>
            <w:r>
              <w:rPr>
                <w:rFonts w:ascii="宋体" w:hAnsi="宋体" w:cs="宋体" w:hint="eastAsia"/>
                <w:kern w:val="0"/>
                <w:szCs w:val="21"/>
              </w:rPr>
              <w:t>失败的责任由投标人自行承担。</w:t>
            </w:r>
          </w:p>
          <w:p w14:paraId="0D91FBDC" w14:textId="77777777" w:rsidR="008617FF" w:rsidRDefault="00000000">
            <w:pPr>
              <w:ind w:leftChars="98" w:left="206" w:firstLineChars="150" w:firstLine="315"/>
              <w:jc w:val="left"/>
              <w:rPr>
                <w:rFonts w:ascii="宋体" w:hAnsi="宋体" w:cs="宋体"/>
                <w:kern w:val="0"/>
                <w:szCs w:val="21"/>
              </w:rPr>
            </w:pPr>
            <w:r>
              <w:rPr>
                <w:rFonts w:cs="宋体" w:hint="eastAsia"/>
                <w:kern w:val="0"/>
                <w:szCs w:val="21"/>
              </w:rPr>
              <w:t>3</w:t>
            </w:r>
            <w:r>
              <w:rPr>
                <w:rFonts w:ascii="宋体" w:hAnsi="宋体" w:cs="宋体" w:hint="eastAsia"/>
                <w:kern w:val="0"/>
                <w:szCs w:val="21"/>
              </w:rPr>
              <w:t>）投标保证金到账查询方法及其他要求：</w:t>
            </w:r>
            <w:r>
              <w:rPr>
                <w:rFonts w:ascii="宋体" w:hAnsi="宋体" w:cs="宋体" w:hint="eastAsia"/>
                <w:kern w:val="0"/>
                <w:szCs w:val="21"/>
                <w:u w:val="single"/>
              </w:rPr>
              <w:t xml:space="preserve">         </w:t>
            </w:r>
            <w:r>
              <w:rPr>
                <w:rFonts w:ascii="宋体" w:hAnsi="宋体" w:cs="宋体" w:hint="eastAsia"/>
                <w:kern w:val="0"/>
                <w:szCs w:val="21"/>
              </w:rPr>
              <w:t>。</w:t>
            </w:r>
          </w:p>
          <w:p w14:paraId="3477EACF" w14:textId="77777777" w:rsidR="008617FF" w:rsidRDefault="00000000">
            <w:pPr>
              <w:ind w:firstLineChars="150" w:firstLine="316"/>
              <w:jc w:val="left"/>
              <w:rPr>
                <w:rFonts w:ascii="宋体" w:hAnsi="宋体" w:cs="宋体"/>
                <w:b/>
                <w:kern w:val="0"/>
                <w:szCs w:val="21"/>
              </w:rPr>
            </w:pPr>
            <w:r>
              <w:rPr>
                <w:rFonts w:ascii="宋体" w:hAnsi="宋体" w:cs="宋体"/>
                <w:b/>
                <w:kern w:val="0"/>
                <w:szCs w:val="21"/>
              </w:rPr>
              <w:t>（</w:t>
            </w:r>
            <w:r>
              <w:rPr>
                <w:rFonts w:cs="宋体"/>
                <w:b/>
                <w:kern w:val="0"/>
                <w:szCs w:val="21"/>
              </w:rPr>
              <w:t>2</w:t>
            </w:r>
            <w:r>
              <w:rPr>
                <w:rFonts w:ascii="宋体" w:hAnsi="宋体" w:cs="宋体" w:hint="eastAsia"/>
                <w:b/>
                <w:kern w:val="0"/>
                <w:szCs w:val="21"/>
              </w:rPr>
              <w:t>）采用电子银行保函、电子担保保函、电子保险保单方式（以下简称保函、保单）</w:t>
            </w:r>
          </w:p>
          <w:p w14:paraId="7777D067" w14:textId="77777777" w:rsidR="008617FF" w:rsidRDefault="00000000">
            <w:pPr>
              <w:ind w:firstLineChars="250" w:firstLine="525"/>
              <w:jc w:val="left"/>
              <w:rPr>
                <w:rFonts w:ascii="宋体" w:hAnsi="宋体" w:cs="宋体"/>
                <w:kern w:val="0"/>
                <w:szCs w:val="21"/>
              </w:rPr>
            </w:pPr>
            <w:r>
              <w:rPr>
                <w:rFonts w:cs="宋体" w:hint="eastAsia"/>
                <w:kern w:val="0"/>
                <w:szCs w:val="21"/>
              </w:rPr>
              <w:t>1</w:t>
            </w:r>
            <w:r>
              <w:rPr>
                <w:rFonts w:ascii="宋体" w:hAnsi="宋体" w:cs="宋体" w:hint="eastAsia"/>
                <w:kern w:val="0"/>
                <w:szCs w:val="21"/>
              </w:rPr>
              <w:t>）投标人须及时登录“电子交易平台”选择所投标段按系统引导的程序申请电子保函或保单。</w:t>
            </w:r>
          </w:p>
          <w:p w14:paraId="4A82EB04" w14:textId="77777777" w:rsidR="008617FF" w:rsidRDefault="00000000">
            <w:pPr>
              <w:ind w:firstLineChars="250" w:firstLine="525"/>
              <w:jc w:val="left"/>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ascii="宋体" w:hAnsi="宋体" w:cs="宋体"/>
                <w:kern w:val="0"/>
                <w:szCs w:val="21"/>
              </w:rPr>
              <w:t>投标人</w:t>
            </w:r>
            <w:r>
              <w:rPr>
                <w:rFonts w:ascii="宋体" w:hAnsi="宋体" w:cs="宋体" w:hint="eastAsia"/>
                <w:kern w:val="0"/>
                <w:szCs w:val="21"/>
              </w:rPr>
              <w:t>可在“电子交易平台”查询</w:t>
            </w:r>
            <w:r>
              <w:rPr>
                <w:rFonts w:ascii="宋体" w:hAnsi="宋体" w:cs="宋体"/>
                <w:kern w:val="0"/>
                <w:szCs w:val="21"/>
              </w:rPr>
              <w:t>保函</w:t>
            </w:r>
            <w:r>
              <w:rPr>
                <w:rFonts w:ascii="宋体" w:hAnsi="宋体" w:cs="宋体" w:hint="eastAsia"/>
                <w:kern w:val="0"/>
                <w:szCs w:val="21"/>
              </w:rPr>
              <w:t>或保单是否申请成功，开具成功后可下载</w:t>
            </w:r>
            <w:r>
              <w:rPr>
                <w:rFonts w:ascii="宋体" w:hAnsi="宋体" w:cs="宋体"/>
                <w:kern w:val="0"/>
                <w:szCs w:val="21"/>
              </w:rPr>
              <w:t>电子保函</w:t>
            </w:r>
            <w:r>
              <w:rPr>
                <w:rFonts w:ascii="宋体" w:hAnsi="宋体" w:cs="宋体" w:hint="eastAsia"/>
                <w:kern w:val="0"/>
                <w:szCs w:val="21"/>
              </w:rPr>
              <w:t>或保单</w:t>
            </w:r>
            <w:r>
              <w:rPr>
                <w:rFonts w:ascii="宋体" w:hAnsi="宋体" w:cs="宋体"/>
                <w:kern w:val="0"/>
                <w:szCs w:val="21"/>
              </w:rPr>
              <w:t>。电子保函</w:t>
            </w:r>
            <w:r>
              <w:rPr>
                <w:rFonts w:ascii="宋体" w:hAnsi="宋体" w:cs="宋体" w:hint="eastAsia"/>
                <w:kern w:val="0"/>
                <w:szCs w:val="21"/>
              </w:rPr>
              <w:t>或保单</w:t>
            </w:r>
            <w:r>
              <w:rPr>
                <w:rFonts w:ascii="宋体" w:hAnsi="宋体" w:cs="宋体"/>
                <w:kern w:val="0"/>
                <w:szCs w:val="21"/>
              </w:rPr>
              <w:t>应</w:t>
            </w:r>
            <w:r>
              <w:rPr>
                <w:rFonts w:ascii="宋体" w:hAnsi="宋体" w:cs="宋体" w:hint="eastAsia"/>
                <w:kern w:val="0"/>
                <w:szCs w:val="21"/>
              </w:rPr>
              <w:t>载明：保函或保单受益人（招标人）、标段名称、标段编号、担保内容、担保金额、保函或保单有效期等信息，检查其内容符合招标文件的相关约定后，</w:t>
            </w:r>
            <w:r>
              <w:rPr>
                <w:rFonts w:ascii="宋体" w:hAnsi="宋体" w:cs="宋体"/>
                <w:kern w:val="0"/>
                <w:szCs w:val="21"/>
              </w:rPr>
              <w:t>上传至投标</w:t>
            </w:r>
            <w:r>
              <w:rPr>
                <w:rFonts w:ascii="宋体" w:hAnsi="宋体" w:cs="宋体" w:hint="eastAsia"/>
                <w:kern w:val="0"/>
                <w:szCs w:val="21"/>
              </w:rPr>
              <w:t>文件的“投标保证金”栏目中。</w:t>
            </w:r>
          </w:p>
          <w:p w14:paraId="1B7ECC00" w14:textId="77777777" w:rsidR="008617FF" w:rsidRDefault="00000000">
            <w:pPr>
              <w:snapToGrid w:val="0"/>
              <w:jc w:val="left"/>
              <w:rPr>
                <w:rFonts w:ascii="宋体" w:hAnsi="宋体" w:cs="宋体"/>
                <w:szCs w:val="21"/>
              </w:rPr>
            </w:pPr>
            <w:r>
              <w:rPr>
                <w:rFonts w:cs="宋体" w:hint="eastAsia"/>
                <w:kern w:val="0"/>
                <w:szCs w:val="21"/>
              </w:rPr>
              <w:t>3</w:t>
            </w:r>
            <w:r>
              <w:rPr>
                <w:rFonts w:ascii="宋体" w:hAnsi="宋体" w:cs="宋体" w:hint="eastAsia"/>
                <w:kern w:val="0"/>
                <w:szCs w:val="21"/>
              </w:rPr>
              <w:t>）开标后，电子交易平台将自动比对投标截止时间前收到的电子保函或保单情况；评标时评标委员会可以直接在投标文件中查验电子保函或保单。</w:t>
            </w:r>
          </w:p>
        </w:tc>
      </w:tr>
      <w:tr w:rsidR="008617FF" w14:paraId="0B68F805" w14:textId="77777777">
        <w:trPr>
          <w:trHeight w:val="13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B8349F2" w14:textId="77777777" w:rsidR="008617FF" w:rsidRDefault="00000000">
            <w:pPr>
              <w:autoSpaceDE w:val="0"/>
              <w:autoSpaceDN w:val="0"/>
              <w:adjustRightInd w:val="0"/>
              <w:snapToGrid w:val="0"/>
              <w:jc w:val="center"/>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14:paraId="36B89E09" w14:textId="77777777" w:rsidR="008617FF" w:rsidRDefault="00000000">
            <w:pPr>
              <w:adjustRightInd w:val="0"/>
              <w:snapToGrid w:val="0"/>
              <w:ind w:firstLineChars="100" w:firstLine="210"/>
              <w:jc w:val="center"/>
              <w:rPr>
                <w:rFonts w:ascii="宋体" w:hAnsi="宋体" w:cs="宋体"/>
                <w:snapToGrid w:val="0"/>
                <w:szCs w:val="21"/>
              </w:rPr>
            </w:pPr>
            <w:r>
              <w:rPr>
                <w:rFonts w:ascii="宋体" w:hAnsi="宋体" w:cs="宋体" w:hint="eastAsia"/>
                <w:snapToGrid w:val="0"/>
                <w:szCs w:val="21"/>
              </w:rPr>
              <w:t>退还投标保证金</w:t>
            </w:r>
          </w:p>
          <w:p w14:paraId="63937FEE" w14:textId="77777777" w:rsidR="008617FF" w:rsidRDefault="00000000">
            <w:pPr>
              <w:snapToGrid w:val="0"/>
              <w:jc w:val="center"/>
              <w:rPr>
                <w:rFonts w:ascii="宋体" w:hAnsi="宋体" w:cs="宋体"/>
                <w:szCs w:val="21"/>
              </w:rPr>
            </w:pPr>
            <w:r>
              <w:rPr>
                <w:rFonts w:ascii="宋体" w:hAnsi="宋体" w:cs="宋体" w:hint="eastAsia"/>
                <w:snapToGrid w:val="0"/>
                <w:szCs w:val="21"/>
              </w:rPr>
              <w:t>及利息</w:t>
            </w:r>
          </w:p>
        </w:tc>
        <w:tc>
          <w:tcPr>
            <w:tcW w:w="5580" w:type="dxa"/>
            <w:tcBorders>
              <w:top w:val="single" w:sz="4" w:space="0" w:color="auto"/>
              <w:left w:val="single" w:sz="4" w:space="0" w:color="auto"/>
              <w:bottom w:val="single" w:sz="4" w:space="0" w:color="auto"/>
              <w:right w:val="single" w:sz="4" w:space="0" w:color="auto"/>
            </w:tcBorders>
            <w:vAlign w:val="center"/>
          </w:tcPr>
          <w:p w14:paraId="2C9FC44C" w14:textId="77777777" w:rsidR="008617FF" w:rsidRDefault="00000000">
            <w:pPr>
              <w:rPr>
                <w:rFonts w:ascii="Calibri" w:hAnsi="Calibri"/>
                <w:szCs w:val="22"/>
              </w:rPr>
            </w:pPr>
            <w:r>
              <w:rPr>
                <w:rFonts w:cs="宋体"/>
                <w:kern w:val="0"/>
                <w:szCs w:val="21"/>
              </w:rPr>
              <w:t>1</w:t>
            </w:r>
            <w:r>
              <w:rPr>
                <w:rFonts w:ascii="宋体" w:hAnsi="宋体" w:cs="宋体"/>
                <w:kern w:val="0"/>
                <w:szCs w:val="21"/>
              </w:rPr>
              <w:t xml:space="preserve"> .</w:t>
            </w:r>
            <w:r>
              <w:rPr>
                <w:rFonts w:ascii="宋体" w:hAnsi="宋体" w:cs="宋体" w:hint="eastAsia"/>
                <w:kern w:val="0"/>
                <w:szCs w:val="21"/>
              </w:rPr>
              <w:t>采用现金方式</w:t>
            </w:r>
          </w:p>
          <w:p w14:paraId="083A7499" w14:textId="77777777" w:rsidR="008617FF" w:rsidRDefault="00000000">
            <w:pPr>
              <w:ind w:firstLineChars="100" w:firstLine="210"/>
              <w:rPr>
                <w:rFonts w:ascii="Calibri" w:hAnsi="Calibri"/>
                <w:szCs w:val="22"/>
              </w:rPr>
            </w:pPr>
            <w:r>
              <w:rPr>
                <w:rFonts w:ascii="Calibri" w:hAnsi="Calibri" w:hint="eastAsia"/>
                <w:szCs w:val="22"/>
              </w:rPr>
              <w:t>方式一：</w:t>
            </w:r>
          </w:p>
          <w:p w14:paraId="4597D504" w14:textId="77777777" w:rsidR="008617FF" w:rsidRDefault="00000000">
            <w:pPr>
              <w:ind w:firstLineChars="100" w:firstLine="210"/>
              <w:rPr>
                <w:rFonts w:ascii="Calibri" w:hAnsi="Calibri"/>
                <w:szCs w:val="22"/>
              </w:rPr>
            </w:pPr>
            <w:r>
              <w:rPr>
                <w:rFonts w:ascii="Calibri" w:hAnsi="Calibri" w:hint="eastAsia"/>
                <w:szCs w:val="22"/>
              </w:rPr>
              <w:t>（</w:t>
            </w:r>
            <w:r>
              <w:rPr>
                <w:rFonts w:hint="eastAsia"/>
                <w:szCs w:val="22"/>
              </w:rPr>
              <w:t>1</w:t>
            </w:r>
            <w:r>
              <w:rPr>
                <w:rFonts w:ascii="Calibri" w:hAnsi="Calibri" w:hint="eastAsia"/>
                <w:szCs w:val="22"/>
              </w:rPr>
              <w:t>）计算利息的起始日期为投标截止当日，终止日期为招标人退还投标保证金日期的前一日；</w:t>
            </w:r>
          </w:p>
          <w:p w14:paraId="6CD3E692" w14:textId="77777777" w:rsidR="008617FF" w:rsidRDefault="00000000">
            <w:pPr>
              <w:ind w:firstLineChars="100" w:firstLine="210"/>
              <w:rPr>
                <w:rFonts w:ascii="Calibri" w:hAnsi="Calibri"/>
                <w:szCs w:val="22"/>
              </w:rPr>
            </w:pPr>
            <w:r>
              <w:rPr>
                <w:rFonts w:ascii="Calibri" w:hAnsi="Calibri" w:hint="eastAsia"/>
                <w:szCs w:val="22"/>
              </w:rPr>
              <w:t>（</w:t>
            </w:r>
            <w:r>
              <w:rPr>
                <w:rFonts w:hint="eastAsia"/>
                <w:szCs w:val="22"/>
              </w:rPr>
              <w:t>2</w:t>
            </w:r>
            <w:r>
              <w:rPr>
                <w:rFonts w:ascii="Calibri" w:hAnsi="Calibri" w:hint="eastAsia"/>
                <w:szCs w:val="22"/>
              </w:rPr>
              <w:t>）投标保证金的利息按照第（</w:t>
            </w:r>
            <w:r>
              <w:rPr>
                <w:rFonts w:hint="eastAsia"/>
                <w:szCs w:val="22"/>
              </w:rPr>
              <w:t>1</w:t>
            </w:r>
            <w:r>
              <w:rPr>
                <w:rFonts w:ascii="Calibri" w:hAnsi="Calibri" w:hint="eastAsia"/>
                <w:szCs w:val="22"/>
              </w:rPr>
              <w:t>）款所述计息时间段内招标人指定汇入银行公告的活期存款利率计付，并扣除招标</w:t>
            </w:r>
            <w:r>
              <w:rPr>
                <w:rFonts w:ascii="Calibri" w:hAnsi="Calibri" w:hint="eastAsia"/>
                <w:szCs w:val="22"/>
              </w:rPr>
              <w:lastRenderedPageBreak/>
              <w:t>人汇款手续费；</w:t>
            </w:r>
          </w:p>
          <w:p w14:paraId="1841735D" w14:textId="77777777" w:rsidR="008617FF" w:rsidRDefault="00000000">
            <w:pPr>
              <w:ind w:firstLineChars="100" w:firstLine="210"/>
              <w:rPr>
                <w:rFonts w:ascii="Calibri" w:hAnsi="Calibri"/>
                <w:szCs w:val="22"/>
              </w:rPr>
            </w:pPr>
            <w:r>
              <w:rPr>
                <w:rFonts w:ascii="Calibri" w:hAnsi="Calibri" w:hint="eastAsia"/>
                <w:szCs w:val="22"/>
              </w:rPr>
              <w:t>（</w:t>
            </w:r>
            <w:r>
              <w:rPr>
                <w:rFonts w:hint="eastAsia"/>
                <w:szCs w:val="22"/>
              </w:rPr>
              <w:t>3</w:t>
            </w:r>
            <w:r>
              <w:rPr>
                <w:rFonts w:ascii="Calibri" w:hAnsi="Calibri" w:hint="eastAsia"/>
                <w:szCs w:val="22"/>
              </w:rPr>
              <w:t>）利息金额计算至分位，分以下尾数四舍五入；</w:t>
            </w:r>
          </w:p>
          <w:p w14:paraId="21F3883C" w14:textId="77777777" w:rsidR="008617FF" w:rsidRDefault="00000000">
            <w:pPr>
              <w:ind w:firstLineChars="100" w:firstLine="210"/>
              <w:rPr>
                <w:rFonts w:ascii="Calibri" w:hAnsi="Calibri"/>
                <w:szCs w:val="22"/>
              </w:rPr>
            </w:pPr>
            <w:r>
              <w:rPr>
                <w:rFonts w:ascii="Calibri" w:hAnsi="Calibri" w:hint="eastAsia"/>
                <w:szCs w:val="22"/>
              </w:rPr>
              <w:t>（</w:t>
            </w:r>
            <w:r>
              <w:rPr>
                <w:rFonts w:hint="eastAsia"/>
                <w:szCs w:val="22"/>
              </w:rPr>
              <w:t>4</w:t>
            </w:r>
            <w:r>
              <w:rPr>
                <w:rFonts w:ascii="Calibri" w:hAnsi="Calibri" w:hint="eastAsia"/>
                <w:szCs w:val="22"/>
              </w:rPr>
              <w:t>）投标人在接到招标人的退还投标保证金通知后，在提交相关资料的同时须按通知规定将利息等额增值税发票提交给招标人，如未提供利息等额增值税发票将视为投标人主动放弃，不予支付利息。</w:t>
            </w:r>
          </w:p>
          <w:p w14:paraId="16BE2A49" w14:textId="77777777" w:rsidR="008617FF" w:rsidRDefault="00000000">
            <w:pPr>
              <w:ind w:firstLineChars="100" w:firstLine="210"/>
              <w:rPr>
                <w:rFonts w:ascii="Calibri" w:hAnsi="Calibri"/>
                <w:szCs w:val="22"/>
              </w:rPr>
            </w:pPr>
            <w:r>
              <w:rPr>
                <w:rFonts w:ascii="Calibri" w:hAnsi="Calibri" w:hint="eastAsia"/>
                <w:szCs w:val="22"/>
              </w:rPr>
              <w:t>方式二：利息退还方式按</w:t>
            </w:r>
            <w:r>
              <w:rPr>
                <w:rFonts w:ascii="Calibri" w:hAnsi="Calibri" w:hint="eastAsia"/>
                <w:szCs w:val="22"/>
                <w:u w:val="single"/>
              </w:rPr>
              <w:t xml:space="preserve">       </w:t>
            </w:r>
            <w:r>
              <w:rPr>
                <w:rFonts w:ascii="Calibri" w:hAnsi="Calibri" w:hint="eastAsia"/>
                <w:szCs w:val="22"/>
                <w:u w:val="single"/>
              </w:rPr>
              <w:t>公共资源交易中心</w:t>
            </w:r>
            <w:r>
              <w:rPr>
                <w:rFonts w:ascii="Calibri" w:hAnsi="Calibri" w:hint="eastAsia"/>
                <w:szCs w:val="22"/>
              </w:rPr>
              <w:t>规定办理。</w:t>
            </w:r>
          </w:p>
          <w:p w14:paraId="1868E6BF" w14:textId="77777777" w:rsidR="008617FF" w:rsidRDefault="00000000">
            <w:pPr>
              <w:snapToGrid w:val="0"/>
              <w:ind w:left="315" w:hangingChars="150" w:hanging="315"/>
            </w:pPr>
            <w:r>
              <w:rPr>
                <w:rFonts w:cs="宋体"/>
                <w:kern w:val="0"/>
                <w:szCs w:val="21"/>
              </w:rPr>
              <w:t>2</w:t>
            </w:r>
            <w:r>
              <w:rPr>
                <w:rFonts w:ascii="宋体" w:hAnsi="宋体" w:cs="宋体"/>
                <w:kern w:val="0"/>
                <w:szCs w:val="21"/>
              </w:rPr>
              <w:t>.</w:t>
            </w:r>
            <w:r>
              <w:rPr>
                <w:rFonts w:ascii="宋体" w:hAnsi="宋体" w:cs="宋体" w:hint="eastAsia"/>
                <w:kern w:val="0"/>
                <w:szCs w:val="21"/>
              </w:rPr>
              <w:t xml:space="preserve"> 采用电子保函或保单方式，不产生利息，电子保函或保单到期</w:t>
            </w:r>
            <w:r>
              <w:rPr>
                <w:rFonts w:ascii="宋体" w:hAnsi="宋体" w:cs="宋体"/>
                <w:kern w:val="0"/>
                <w:szCs w:val="21"/>
              </w:rPr>
              <w:t>后自动失效</w:t>
            </w:r>
            <w:r>
              <w:rPr>
                <w:rFonts w:ascii="宋体" w:hAnsi="宋体" w:cs="宋体" w:hint="eastAsia"/>
                <w:kern w:val="0"/>
                <w:szCs w:val="21"/>
              </w:rPr>
              <w:t>。</w:t>
            </w:r>
          </w:p>
        </w:tc>
      </w:tr>
      <w:tr w:rsidR="008617FF" w14:paraId="65B0C324" w14:textId="77777777">
        <w:trPr>
          <w:trHeight w:val="718"/>
          <w:jc w:val="center"/>
        </w:trPr>
        <w:tc>
          <w:tcPr>
            <w:tcW w:w="1008" w:type="dxa"/>
            <w:tcBorders>
              <w:top w:val="single" w:sz="4" w:space="0" w:color="auto"/>
              <w:left w:val="single" w:sz="4" w:space="0" w:color="auto"/>
              <w:bottom w:val="single" w:sz="4" w:space="0" w:color="auto"/>
              <w:right w:val="single" w:sz="4" w:space="0" w:color="auto"/>
            </w:tcBorders>
            <w:vAlign w:val="center"/>
          </w:tcPr>
          <w:p w14:paraId="54FF87FF" w14:textId="77777777" w:rsidR="008617FF" w:rsidRDefault="00000000">
            <w:pPr>
              <w:autoSpaceDE w:val="0"/>
              <w:autoSpaceDN w:val="0"/>
              <w:adjustRightInd w:val="0"/>
              <w:snapToGrid w:val="0"/>
              <w:jc w:val="center"/>
              <w:rPr>
                <w:rFonts w:cs="宋体"/>
                <w:szCs w:val="21"/>
              </w:rPr>
            </w:pPr>
            <w:r>
              <w:rPr>
                <w:rFonts w:cs="宋体" w:hint="eastAsia"/>
                <w:szCs w:val="21"/>
              </w:rPr>
              <w:t>3</w:t>
            </w:r>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6A11139B" w14:textId="77777777" w:rsidR="008617FF" w:rsidRDefault="00000000">
            <w:pPr>
              <w:snapToGrid w:val="0"/>
              <w:jc w:val="center"/>
              <w:rPr>
                <w:rFonts w:ascii="宋体" w:hAnsi="宋体" w:cs="宋体"/>
                <w:szCs w:val="21"/>
              </w:rPr>
            </w:pPr>
            <w:r>
              <w:rPr>
                <w:rFonts w:ascii="宋体" w:hAnsi="宋体" w:hint="eastAsia"/>
                <w:szCs w:val="21"/>
              </w:rPr>
              <w:t>类似工程</w:t>
            </w:r>
          </w:p>
        </w:tc>
        <w:tc>
          <w:tcPr>
            <w:tcW w:w="5580" w:type="dxa"/>
            <w:tcBorders>
              <w:top w:val="single" w:sz="4" w:space="0" w:color="auto"/>
              <w:left w:val="single" w:sz="4" w:space="0" w:color="auto"/>
              <w:bottom w:val="single" w:sz="4" w:space="0" w:color="auto"/>
              <w:right w:val="single" w:sz="4" w:space="0" w:color="auto"/>
            </w:tcBorders>
            <w:vAlign w:val="center"/>
          </w:tcPr>
          <w:p w14:paraId="2C2A1693" w14:textId="77777777" w:rsidR="008617FF" w:rsidRDefault="00000000">
            <w:pPr>
              <w:snapToGrid w:val="0"/>
              <w:rPr>
                <w:rFonts w:ascii="宋体" w:hAnsi="宋体"/>
                <w:szCs w:val="21"/>
              </w:rPr>
            </w:pPr>
            <w:r>
              <w:rPr>
                <w:rFonts w:hint="eastAsia"/>
              </w:rPr>
              <w:t>本招标文件中所有“类似工程”是指：</w:t>
            </w:r>
            <w:r>
              <w:rPr>
                <w:rFonts w:ascii="宋体" w:hAnsi="宋体" w:cs="宋体" w:hint="eastAsia"/>
                <w:szCs w:val="21"/>
                <w:u w:val="single"/>
              </w:rPr>
              <w:t>高标准农田建设项目、农田水利项目、农业综合开发项目等</w:t>
            </w:r>
          </w:p>
        </w:tc>
      </w:tr>
      <w:tr w:rsidR="008617FF" w14:paraId="5267075C"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3B2FB1" w14:textId="77777777" w:rsidR="008617FF" w:rsidRDefault="00000000">
            <w:pPr>
              <w:snapToGrid w:val="0"/>
              <w:jc w:val="center"/>
              <w:rPr>
                <w:rFonts w:ascii="宋体" w:hAnsi="宋体" w:cs="宋体"/>
                <w:szCs w:val="21"/>
              </w:rPr>
            </w:pPr>
            <w:r>
              <w:rPr>
                <w:rFonts w:cs="宋体" w:hint="eastAsia"/>
                <w:szCs w:val="21"/>
              </w:rPr>
              <w:t>3.6</w:t>
            </w:r>
          </w:p>
        </w:tc>
        <w:tc>
          <w:tcPr>
            <w:tcW w:w="2160" w:type="dxa"/>
            <w:tcBorders>
              <w:top w:val="single" w:sz="4" w:space="0" w:color="auto"/>
              <w:left w:val="single" w:sz="4" w:space="0" w:color="auto"/>
              <w:bottom w:val="single" w:sz="4" w:space="0" w:color="auto"/>
              <w:right w:val="single" w:sz="4" w:space="0" w:color="auto"/>
            </w:tcBorders>
            <w:vAlign w:val="center"/>
          </w:tcPr>
          <w:p w14:paraId="7EA17D8D" w14:textId="77777777" w:rsidR="008617FF" w:rsidRDefault="00000000">
            <w:pPr>
              <w:snapToGrid w:val="0"/>
              <w:jc w:val="center"/>
            </w:pPr>
            <w:r>
              <w:rPr>
                <w:rFonts w:hint="eastAsia"/>
              </w:rPr>
              <w:t>是否允许递交</w:t>
            </w:r>
          </w:p>
          <w:p w14:paraId="145A8BC7" w14:textId="77777777" w:rsidR="008617FF" w:rsidRDefault="00000000">
            <w:pPr>
              <w:snapToGrid w:val="0"/>
              <w:jc w:val="center"/>
              <w:rPr>
                <w:rFonts w:ascii="宋体" w:hAnsi="宋体" w:cs="宋体"/>
                <w:szCs w:val="21"/>
              </w:rPr>
            </w:pPr>
            <w:r>
              <w:rPr>
                <w:rFonts w:hint="eastAsia"/>
              </w:rPr>
              <w:t>备选投标方案</w:t>
            </w:r>
          </w:p>
        </w:tc>
        <w:tc>
          <w:tcPr>
            <w:tcW w:w="5580" w:type="dxa"/>
            <w:tcBorders>
              <w:top w:val="single" w:sz="4" w:space="0" w:color="auto"/>
              <w:left w:val="single" w:sz="4" w:space="0" w:color="auto"/>
              <w:bottom w:val="single" w:sz="4" w:space="0" w:color="auto"/>
              <w:right w:val="single" w:sz="4" w:space="0" w:color="auto"/>
            </w:tcBorders>
            <w:vAlign w:val="center"/>
          </w:tcPr>
          <w:p w14:paraId="70B10704" w14:textId="77777777" w:rsidR="008617FF" w:rsidRDefault="00000000">
            <w:pPr>
              <w:snapToGrid w:val="0"/>
              <w:rPr>
                <w:rFonts w:ascii="宋体" w:hAnsi="宋体" w:cs="宋体"/>
                <w:szCs w:val="21"/>
              </w:rPr>
            </w:pPr>
            <w:r>
              <w:rPr>
                <w:rFonts w:hint="eastAsia"/>
              </w:rPr>
              <w:t>不允许</w:t>
            </w:r>
          </w:p>
        </w:tc>
      </w:tr>
      <w:tr w:rsidR="008617FF" w14:paraId="6F9FE293" w14:textId="77777777">
        <w:trPr>
          <w:trHeight w:val="711"/>
          <w:jc w:val="center"/>
        </w:trPr>
        <w:tc>
          <w:tcPr>
            <w:tcW w:w="1008" w:type="dxa"/>
            <w:tcBorders>
              <w:top w:val="single" w:sz="4" w:space="0" w:color="auto"/>
              <w:left w:val="single" w:sz="4" w:space="0" w:color="auto"/>
              <w:bottom w:val="single" w:sz="4" w:space="0" w:color="auto"/>
              <w:right w:val="single" w:sz="4" w:space="0" w:color="auto"/>
            </w:tcBorders>
            <w:vAlign w:val="center"/>
          </w:tcPr>
          <w:p w14:paraId="55922545" w14:textId="77777777" w:rsidR="008617FF" w:rsidRDefault="00000000">
            <w:pPr>
              <w:snapToGrid w:val="0"/>
              <w:jc w:val="center"/>
              <w:rPr>
                <w:rFonts w:ascii="宋体" w:hAnsi="宋体" w:cs="宋体"/>
                <w:szCs w:val="21"/>
              </w:rPr>
            </w:pPr>
            <w:bookmarkStart w:id="601" w:name="_Toc221950069"/>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62ACA187" w14:textId="77777777" w:rsidR="008617FF" w:rsidRDefault="00000000">
            <w:pPr>
              <w:snapToGrid w:val="0"/>
              <w:jc w:val="center"/>
              <w:rPr>
                <w:rFonts w:ascii="宋体" w:hAnsi="宋体" w:cs="宋体"/>
                <w:szCs w:val="21"/>
              </w:rPr>
            </w:pPr>
            <w:r>
              <w:rPr>
                <w:rFonts w:ascii="宋体" w:hAnsi="宋体" w:cs="宋体" w:hint="eastAsia"/>
                <w:szCs w:val="21"/>
              </w:rPr>
              <w:t>投标截止时间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13BDB39A" w14:textId="77777777" w:rsidR="008617FF" w:rsidRDefault="00000000">
            <w:pPr>
              <w:snapToGrid w:val="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日时分</w:t>
            </w:r>
          </w:p>
        </w:tc>
      </w:tr>
      <w:bookmarkEnd w:id="601"/>
      <w:tr w:rsidR="008617FF" w14:paraId="6013BCC4" w14:textId="77777777">
        <w:trPr>
          <w:trHeight w:val="835"/>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C4141E" w14:textId="77777777" w:rsidR="008617FF" w:rsidRDefault="00000000">
            <w:pPr>
              <w:snapToGrid w:val="0"/>
              <w:jc w:val="center"/>
              <w:rPr>
                <w:rFonts w:ascii="宋体" w:hAnsi="宋体" w:cs="宋体"/>
                <w:szCs w:val="21"/>
              </w:rPr>
            </w:pP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14:paraId="7444A055" w14:textId="77777777" w:rsidR="008617FF" w:rsidRDefault="00000000">
            <w:pPr>
              <w:snapToGrid w:val="0"/>
              <w:jc w:val="center"/>
              <w:rPr>
                <w:rFonts w:ascii="宋体" w:hAnsi="宋体" w:cs="宋体"/>
                <w:szCs w:val="21"/>
              </w:rPr>
            </w:pPr>
            <w:r>
              <w:rPr>
                <w:rFonts w:hint="eastAsia"/>
                <w:szCs w:val="21"/>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14:paraId="07C7CA21" w14:textId="77777777" w:rsidR="008617FF" w:rsidRDefault="00000000">
            <w:pPr>
              <w:pStyle w:val="31"/>
              <w:topLinePunct/>
              <w:snapToGrid w:val="0"/>
              <w:rPr>
                <w:sz w:val="21"/>
                <w:szCs w:val="21"/>
              </w:rPr>
            </w:pPr>
            <w:r>
              <w:rPr>
                <w:rFonts w:hint="eastAsia"/>
                <w:sz w:val="32"/>
                <w:szCs w:val="32"/>
              </w:rPr>
              <w:t>☑</w:t>
            </w:r>
            <w:r>
              <w:rPr>
                <w:rFonts w:hint="eastAsia"/>
                <w:szCs w:val="21"/>
              </w:rPr>
              <w:t>否</w:t>
            </w:r>
            <w:r>
              <w:rPr>
                <w:szCs w:val="21"/>
              </w:rPr>
              <w:t>；</w:t>
            </w:r>
          </w:p>
          <w:p w14:paraId="16A2012C" w14:textId="77777777" w:rsidR="008617FF" w:rsidRDefault="00000000">
            <w:pPr>
              <w:adjustRightInd w:val="0"/>
              <w:snapToGrid w:val="0"/>
              <w:rPr>
                <w:rFonts w:ascii="宋体" w:hAnsi="宋体" w:cs="宋体"/>
                <w:szCs w:val="21"/>
              </w:rPr>
            </w:pPr>
            <w:r>
              <w:rPr>
                <w:sz w:val="32"/>
                <w:szCs w:val="32"/>
              </w:rPr>
              <w:t>□</w:t>
            </w:r>
            <w:r>
              <w:rPr>
                <w:rFonts w:hint="eastAsia"/>
                <w:szCs w:val="21"/>
              </w:rPr>
              <w:t>是</w:t>
            </w:r>
            <w:r>
              <w:rPr>
                <w:szCs w:val="21"/>
              </w:rPr>
              <w:t>，</w:t>
            </w:r>
            <w:r>
              <w:rPr>
                <w:rFonts w:hint="eastAsia"/>
              </w:rPr>
              <w:t>退还安排：</w:t>
            </w:r>
            <w:r>
              <w:rPr>
                <w:rFonts w:ascii="宋体" w:hAnsi="宋体" w:cs="宋体" w:hint="eastAsia"/>
                <w:kern w:val="0"/>
                <w:szCs w:val="21"/>
                <w:u w:val="single"/>
              </w:rPr>
              <w:t xml:space="preserve">　　　</w:t>
            </w:r>
          </w:p>
        </w:tc>
      </w:tr>
      <w:tr w:rsidR="008617FF" w14:paraId="572C4E08" w14:textId="77777777">
        <w:trPr>
          <w:trHeight w:val="692"/>
          <w:jc w:val="center"/>
        </w:trPr>
        <w:tc>
          <w:tcPr>
            <w:tcW w:w="1008" w:type="dxa"/>
            <w:tcBorders>
              <w:top w:val="single" w:sz="4" w:space="0" w:color="auto"/>
              <w:left w:val="single" w:sz="4" w:space="0" w:color="auto"/>
              <w:right w:val="single" w:sz="4" w:space="0" w:color="auto"/>
            </w:tcBorders>
            <w:vAlign w:val="center"/>
          </w:tcPr>
          <w:p w14:paraId="703D857D" w14:textId="77777777" w:rsidR="008617FF" w:rsidRDefault="00000000">
            <w:pPr>
              <w:snapToGrid w:val="0"/>
              <w:jc w:val="center"/>
              <w:rPr>
                <w:rFonts w:ascii="宋体" w:hAnsi="宋体" w:cs="宋体"/>
                <w:szCs w:val="21"/>
              </w:rPr>
            </w:pPr>
            <w:bookmarkStart w:id="602" w:name="_Toc221950071"/>
            <w:r>
              <w:rPr>
                <w:rFonts w:cs="宋体" w:hint="eastAsia"/>
                <w:szCs w:val="21"/>
              </w:rPr>
              <w:t>5</w:t>
            </w:r>
            <w:r>
              <w:rPr>
                <w:rFonts w:ascii="宋体" w:hAnsi="宋体" w:cs="宋体" w:hint="eastAsia"/>
                <w:szCs w:val="21"/>
              </w:rPr>
              <w:t>.</w:t>
            </w:r>
            <w:r>
              <w:rPr>
                <w:rFonts w:cs="宋体" w:hint="eastAsia"/>
                <w:szCs w:val="21"/>
              </w:rPr>
              <w:t>1</w:t>
            </w:r>
            <w:bookmarkEnd w:id="602"/>
            <w:r>
              <w:rPr>
                <w:rFonts w:ascii="宋体" w:hAnsi="宋体" w:cs="宋体" w:hint="eastAsia"/>
                <w:szCs w:val="21"/>
              </w:rPr>
              <w:t>.</w:t>
            </w:r>
            <w:r>
              <w:rPr>
                <w:rFonts w:cs="宋体" w:hint="eastAsia"/>
                <w:szCs w:val="21"/>
              </w:rPr>
              <w:t>2</w:t>
            </w:r>
          </w:p>
        </w:tc>
        <w:tc>
          <w:tcPr>
            <w:tcW w:w="2160" w:type="dxa"/>
            <w:tcBorders>
              <w:top w:val="single" w:sz="4" w:space="0" w:color="auto"/>
              <w:left w:val="single" w:sz="4" w:space="0" w:color="auto"/>
              <w:right w:val="single" w:sz="4" w:space="0" w:color="auto"/>
            </w:tcBorders>
            <w:vAlign w:val="center"/>
          </w:tcPr>
          <w:p w14:paraId="033707E5" w14:textId="77777777" w:rsidR="008617FF" w:rsidRDefault="00000000">
            <w:pPr>
              <w:snapToGrid w:val="0"/>
              <w:jc w:val="center"/>
              <w:rPr>
                <w:rFonts w:ascii="宋体" w:hAnsi="宋体" w:cs="宋体"/>
                <w:szCs w:val="21"/>
              </w:rPr>
            </w:pPr>
            <w:bookmarkStart w:id="603" w:name="_Toc221950072"/>
            <w:r>
              <w:rPr>
                <w:rFonts w:ascii="宋体" w:hAnsi="宋体" w:cs="宋体" w:hint="eastAsia"/>
                <w:szCs w:val="21"/>
              </w:rPr>
              <w:t>组织开标地点</w:t>
            </w:r>
            <w:bookmarkEnd w:id="603"/>
          </w:p>
        </w:tc>
        <w:tc>
          <w:tcPr>
            <w:tcW w:w="5580" w:type="dxa"/>
            <w:tcBorders>
              <w:top w:val="single" w:sz="4" w:space="0" w:color="auto"/>
              <w:left w:val="single" w:sz="4" w:space="0" w:color="auto"/>
              <w:right w:val="single" w:sz="4" w:space="0" w:color="auto"/>
            </w:tcBorders>
            <w:vAlign w:val="center"/>
          </w:tcPr>
          <w:p w14:paraId="71369CDA" w14:textId="77777777" w:rsidR="008617FF" w:rsidRDefault="00000000">
            <w:pPr>
              <w:adjustRightInd w:val="0"/>
              <w:snapToGrid w:val="0"/>
              <w:rPr>
                <w:rFonts w:ascii="宋体" w:hAnsi="宋体" w:cs="宋体"/>
                <w:szCs w:val="21"/>
              </w:rPr>
            </w:pPr>
            <w:r>
              <w:rPr>
                <w:rFonts w:hint="eastAsia"/>
                <w:szCs w:val="21"/>
                <w:u w:val="single"/>
              </w:rPr>
              <w:t>同递交投标文件地点</w:t>
            </w:r>
          </w:p>
        </w:tc>
      </w:tr>
      <w:tr w:rsidR="008617FF" w14:paraId="0E8038C9" w14:textId="77777777">
        <w:trPr>
          <w:trHeight w:val="130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BA7CF8" w14:textId="77777777" w:rsidR="008617FF" w:rsidRDefault="00000000">
            <w:pPr>
              <w:snapToGrid w:val="0"/>
              <w:jc w:val="center"/>
              <w:rPr>
                <w:rFonts w:ascii="宋体" w:hAnsi="宋体"/>
                <w:szCs w:val="21"/>
              </w:rPr>
            </w:pPr>
            <w:r>
              <w:rPr>
                <w:rFonts w:hint="eastAsia"/>
                <w:szCs w:val="21"/>
              </w:rPr>
              <w:t>5</w:t>
            </w:r>
            <w:r>
              <w:rPr>
                <w:rFonts w:ascii="宋体" w:hAnsi="宋体" w:hint="eastAsia"/>
                <w:szCs w:val="21"/>
              </w:rPr>
              <w:t>.</w:t>
            </w:r>
            <w:r>
              <w:rPr>
                <w:rFonts w:hint="eastAsia"/>
                <w:szCs w:val="21"/>
              </w:rPr>
              <w:t>2</w:t>
            </w:r>
            <w:r>
              <w:rPr>
                <w:rFonts w:ascii="宋体" w:hAnsi="宋体" w:hint="eastAsia"/>
                <w:szCs w:val="21"/>
              </w:rPr>
              <w:t>.</w:t>
            </w:r>
            <w:r>
              <w:rPr>
                <w:rFonts w:hint="eastAsia"/>
                <w:szCs w:val="21"/>
              </w:rPr>
              <w:t>1</w:t>
            </w:r>
            <w:r>
              <w:rPr>
                <w:rFonts w:ascii="宋体" w:hAnsi="宋体" w:hint="eastAsia"/>
                <w:szCs w:val="21"/>
              </w:rPr>
              <w:t>（</w:t>
            </w:r>
            <w:r>
              <w:rPr>
                <w:rFonts w:hint="eastAsia"/>
                <w:szCs w:val="21"/>
              </w:rPr>
              <w:t>6</w:t>
            </w:r>
            <w:r>
              <w:rPr>
                <w:rFonts w:ascii="宋体" w:hAnsi="宋体" w:hint="eastAsia"/>
                <w:szCs w:val="21"/>
              </w:rPr>
              <w:t>）</w:t>
            </w:r>
          </w:p>
        </w:tc>
        <w:tc>
          <w:tcPr>
            <w:tcW w:w="2160" w:type="dxa"/>
            <w:tcBorders>
              <w:top w:val="single" w:sz="4" w:space="0" w:color="auto"/>
              <w:left w:val="single" w:sz="4" w:space="0" w:color="auto"/>
              <w:right w:val="single" w:sz="4" w:space="0" w:color="auto"/>
            </w:tcBorders>
            <w:vAlign w:val="center"/>
          </w:tcPr>
          <w:p w14:paraId="62591DCB" w14:textId="77777777" w:rsidR="008617FF" w:rsidRDefault="00000000">
            <w:pPr>
              <w:snapToGrid w:val="0"/>
              <w:jc w:val="center"/>
              <w:rPr>
                <w:rFonts w:ascii="宋体" w:hAnsi="宋体"/>
                <w:szCs w:val="21"/>
              </w:rPr>
            </w:pPr>
            <w:r>
              <w:rPr>
                <w:rFonts w:ascii="宋体" w:hAnsi="宋体" w:hint="eastAsia"/>
                <w:szCs w:val="21"/>
              </w:rPr>
              <w:t>解密时间</w:t>
            </w:r>
          </w:p>
        </w:tc>
        <w:tc>
          <w:tcPr>
            <w:tcW w:w="5580" w:type="dxa"/>
            <w:tcBorders>
              <w:top w:val="single" w:sz="4" w:space="0" w:color="auto"/>
              <w:left w:val="single" w:sz="4" w:space="0" w:color="auto"/>
              <w:right w:val="single" w:sz="4" w:space="0" w:color="auto"/>
            </w:tcBorders>
            <w:vAlign w:val="center"/>
          </w:tcPr>
          <w:p w14:paraId="0FD8DD93" w14:textId="77777777" w:rsidR="008617FF" w:rsidRDefault="00000000">
            <w:pPr>
              <w:snapToGrid w:val="0"/>
              <w:rPr>
                <w:rFonts w:ascii="宋体" w:hAnsi="宋体"/>
                <w:szCs w:val="21"/>
              </w:rPr>
            </w:pPr>
            <w:r>
              <w:rPr>
                <w:rFonts w:ascii="宋体" w:hAnsi="宋体" w:hint="eastAsia"/>
                <w:szCs w:val="21"/>
              </w:rPr>
              <w:t>招标人发出解密提示后</w:t>
            </w:r>
            <w:r>
              <w:rPr>
                <w:rFonts w:hint="eastAsia"/>
                <w:szCs w:val="21"/>
                <w:u w:val="single"/>
              </w:rPr>
              <w:t>30</w:t>
            </w:r>
            <w:r>
              <w:rPr>
                <w:rFonts w:ascii="宋体" w:hAnsi="宋体" w:hint="eastAsia"/>
                <w:szCs w:val="21"/>
              </w:rPr>
              <w:t>分钟内</w:t>
            </w:r>
          </w:p>
          <w:p w14:paraId="0DB9084D" w14:textId="77777777" w:rsidR="008617FF" w:rsidRDefault="00000000">
            <w:pPr>
              <w:snapToGrid w:val="0"/>
              <w:rPr>
                <w:rFonts w:ascii="宋体" w:hAnsi="宋体"/>
                <w:szCs w:val="21"/>
              </w:rPr>
            </w:pPr>
            <w:r>
              <w:rPr>
                <w:rFonts w:ascii="宋体" w:hAnsi="宋体" w:hint="eastAsia"/>
                <w:szCs w:val="21"/>
              </w:rPr>
              <w:t>（招标人应充分考虑标段数和投标人数量，合理设置解密时间，该时间不应少于</w:t>
            </w:r>
            <w:r>
              <w:rPr>
                <w:rFonts w:hint="eastAsia"/>
                <w:szCs w:val="21"/>
              </w:rPr>
              <w:t>30</w:t>
            </w:r>
            <w:r>
              <w:rPr>
                <w:rFonts w:ascii="宋体" w:hAnsi="宋体" w:hint="eastAsia"/>
                <w:szCs w:val="21"/>
              </w:rPr>
              <w:t>分钟）</w:t>
            </w:r>
          </w:p>
        </w:tc>
      </w:tr>
      <w:tr w:rsidR="008617FF" w14:paraId="03B88256" w14:textId="77777777">
        <w:trPr>
          <w:trHeight w:val="92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80F1D15" w14:textId="77777777" w:rsidR="008617FF" w:rsidRDefault="00000000">
            <w:pPr>
              <w:snapToGrid w:val="0"/>
              <w:jc w:val="center"/>
              <w:rPr>
                <w:rFonts w:ascii="宋体" w:hAnsi="宋体" w:cs="宋体"/>
                <w:szCs w:val="21"/>
              </w:rPr>
            </w:pPr>
            <w:bookmarkStart w:id="604" w:name="_Toc221950075"/>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bookmarkEnd w:id="604"/>
          </w:p>
        </w:tc>
        <w:tc>
          <w:tcPr>
            <w:tcW w:w="2160" w:type="dxa"/>
            <w:tcBorders>
              <w:top w:val="single" w:sz="4" w:space="0" w:color="auto"/>
              <w:left w:val="single" w:sz="4" w:space="0" w:color="auto"/>
              <w:bottom w:val="single" w:sz="4" w:space="0" w:color="auto"/>
              <w:right w:val="single" w:sz="4" w:space="0" w:color="auto"/>
            </w:tcBorders>
            <w:vAlign w:val="center"/>
          </w:tcPr>
          <w:p w14:paraId="26DB92F6" w14:textId="77777777" w:rsidR="008617FF" w:rsidRDefault="00000000">
            <w:pPr>
              <w:snapToGrid w:val="0"/>
              <w:jc w:val="center"/>
              <w:rPr>
                <w:rFonts w:ascii="宋体" w:hAnsi="宋体" w:cs="宋体"/>
                <w:szCs w:val="21"/>
              </w:rPr>
            </w:pPr>
            <w:bookmarkStart w:id="605" w:name="_Toc221950076"/>
            <w:r>
              <w:rPr>
                <w:rFonts w:ascii="宋体" w:hAnsi="宋体" w:cs="宋体" w:hint="eastAsia"/>
                <w:szCs w:val="21"/>
              </w:rPr>
              <w:t>评标委员会的组建</w:t>
            </w:r>
            <w:bookmarkEnd w:id="605"/>
          </w:p>
        </w:tc>
        <w:tc>
          <w:tcPr>
            <w:tcW w:w="5580" w:type="dxa"/>
            <w:tcBorders>
              <w:top w:val="single" w:sz="4" w:space="0" w:color="auto"/>
              <w:left w:val="single" w:sz="4" w:space="0" w:color="auto"/>
              <w:bottom w:val="single" w:sz="4" w:space="0" w:color="auto"/>
              <w:right w:val="single" w:sz="4" w:space="0" w:color="auto"/>
            </w:tcBorders>
            <w:vAlign w:val="center"/>
          </w:tcPr>
          <w:p w14:paraId="50A1A329" w14:textId="77777777" w:rsidR="008617FF" w:rsidRDefault="00000000">
            <w:pPr>
              <w:snapToGrid w:val="0"/>
            </w:pPr>
            <w:r>
              <w:rPr>
                <w:rFonts w:hint="eastAsia"/>
              </w:rPr>
              <w:t>评标委员会构成：</w:t>
            </w:r>
            <w:r>
              <w:rPr>
                <w:rFonts w:ascii="宋体" w:hAnsi="宋体" w:cs="宋体" w:hint="eastAsia"/>
                <w:szCs w:val="21"/>
                <w:u w:val="single"/>
              </w:rPr>
              <w:t>5</w:t>
            </w:r>
            <w:r>
              <w:rPr>
                <w:rFonts w:hint="eastAsia"/>
              </w:rPr>
              <w:t>人，其中招标人代表</w:t>
            </w:r>
            <w:r>
              <w:rPr>
                <w:rFonts w:ascii="宋体" w:hAnsi="宋体" w:cs="宋体" w:hint="eastAsia"/>
                <w:szCs w:val="21"/>
                <w:u w:val="single"/>
              </w:rPr>
              <w:t>0</w:t>
            </w:r>
            <w:r>
              <w:rPr>
                <w:rFonts w:hint="eastAsia"/>
              </w:rPr>
              <w:t>人，专家</w:t>
            </w:r>
            <w:r>
              <w:rPr>
                <w:rFonts w:ascii="宋体" w:hAnsi="宋体" w:cs="宋体" w:hint="eastAsia"/>
                <w:szCs w:val="21"/>
                <w:u w:val="single"/>
              </w:rPr>
              <w:t>5</w:t>
            </w:r>
            <w:r>
              <w:rPr>
                <w:rFonts w:hint="eastAsia"/>
              </w:rPr>
              <w:t>人；</w:t>
            </w:r>
          </w:p>
          <w:p w14:paraId="63FD33C9" w14:textId="77777777" w:rsidR="008617FF" w:rsidRDefault="00000000">
            <w:pPr>
              <w:snapToGrid w:val="0"/>
            </w:pPr>
            <w:r>
              <w:rPr>
                <w:rFonts w:hint="eastAsia"/>
              </w:rPr>
              <w:t>评标专家确定方式：</w:t>
            </w:r>
            <w:r>
              <w:rPr>
                <w:rFonts w:hint="eastAsia"/>
                <w:u w:val="single"/>
              </w:rPr>
              <w:t>依法从广东省综合评标评审专家库中随机抽取。</w:t>
            </w:r>
          </w:p>
        </w:tc>
      </w:tr>
      <w:tr w:rsidR="008617FF" w14:paraId="49A1F87C" w14:textId="77777777">
        <w:trPr>
          <w:trHeight w:val="986"/>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6CC853" w14:textId="77777777" w:rsidR="008617FF" w:rsidRDefault="00000000">
            <w:pPr>
              <w:snapToGrid w:val="0"/>
              <w:jc w:val="center"/>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4</w:t>
            </w:r>
          </w:p>
        </w:tc>
        <w:tc>
          <w:tcPr>
            <w:tcW w:w="2160" w:type="dxa"/>
            <w:tcBorders>
              <w:top w:val="single" w:sz="4" w:space="0" w:color="auto"/>
              <w:left w:val="single" w:sz="4" w:space="0" w:color="auto"/>
              <w:bottom w:val="single" w:sz="4" w:space="0" w:color="auto"/>
              <w:right w:val="single" w:sz="4" w:space="0" w:color="auto"/>
            </w:tcBorders>
            <w:vAlign w:val="center"/>
          </w:tcPr>
          <w:p w14:paraId="604E0300" w14:textId="77777777" w:rsidR="008617FF" w:rsidRDefault="00000000">
            <w:pPr>
              <w:snapToGrid w:val="0"/>
              <w:jc w:val="center"/>
              <w:rPr>
                <w:rFonts w:ascii="宋体" w:hAnsi="宋体" w:cs="宋体"/>
                <w:szCs w:val="21"/>
              </w:rPr>
            </w:pPr>
            <w:r>
              <w:rPr>
                <w:rFonts w:ascii="宋体" w:hAnsi="宋体" w:cs="宋体" w:hint="eastAsia"/>
                <w:szCs w:val="21"/>
              </w:rPr>
              <w:t>评标结果公示媒介</w:t>
            </w:r>
          </w:p>
        </w:tc>
        <w:tc>
          <w:tcPr>
            <w:tcW w:w="5580" w:type="dxa"/>
            <w:tcBorders>
              <w:top w:val="single" w:sz="4" w:space="0" w:color="auto"/>
              <w:left w:val="single" w:sz="4" w:space="0" w:color="auto"/>
              <w:bottom w:val="single" w:sz="4" w:space="0" w:color="auto"/>
              <w:right w:val="single" w:sz="4" w:space="0" w:color="auto"/>
            </w:tcBorders>
            <w:vAlign w:val="center"/>
          </w:tcPr>
          <w:p w14:paraId="2BD5F197" w14:textId="77777777" w:rsidR="008617FF" w:rsidRDefault="00000000">
            <w:pPr>
              <w:snapToGrid w:val="0"/>
              <w:rPr>
                <w:rFonts w:ascii="宋体" w:hAnsi="宋体"/>
                <w:szCs w:val="21"/>
              </w:rPr>
            </w:pPr>
            <w:r>
              <w:rPr>
                <w:rFonts w:ascii="Calibri" w:hAnsi="Calibri" w:hint="eastAsia"/>
                <w:szCs w:val="22"/>
                <w:u w:val="single"/>
              </w:rPr>
              <w:t>广州交易集团有限公司（广州公共资源交易中心）</w:t>
            </w:r>
            <w:r>
              <w:rPr>
                <w:rFonts w:hint="eastAsia"/>
                <w:szCs w:val="21"/>
                <w:u w:val="single"/>
              </w:rPr>
              <w:t>、广东省招标投标监管网、中国招标投标公共服务平台。</w:t>
            </w:r>
          </w:p>
        </w:tc>
      </w:tr>
      <w:tr w:rsidR="008617FF" w14:paraId="09E8BECA" w14:textId="77777777">
        <w:trPr>
          <w:trHeight w:val="838"/>
          <w:jc w:val="center"/>
        </w:trPr>
        <w:tc>
          <w:tcPr>
            <w:tcW w:w="1008" w:type="dxa"/>
            <w:tcBorders>
              <w:top w:val="single" w:sz="4" w:space="0" w:color="auto"/>
              <w:left w:val="single" w:sz="4" w:space="0" w:color="auto"/>
              <w:bottom w:val="single" w:sz="4" w:space="0" w:color="auto"/>
              <w:right w:val="single" w:sz="4" w:space="0" w:color="auto"/>
            </w:tcBorders>
            <w:vAlign w:val="center"/>
          </w:tcPr>
          <w:p w14:paraId="65C68396" w14:textId="77777777" w:rsidR="008617FF" w:rsidRDefault="00000000">
            <w:pPr>
              <w:snapToGrid w:val="0"/>
              <w:jc w:val="center"/>
            </w:pPr>
            <w:r>
              <w:rPr>
                <w:rFonts w:hint="eastAsia"/>
              </w:rPr>
              <w:t>7.1</w:t>
            </w:r>
          </w:p>
        </w:tc>
        <w:tc>
          <w:tcPr>
            <w:tcW w:w="2160" w:type="dxa"/>
            <w:tcBorders>
              <w:top w:val="single" w:sz="4" w:space="0" w:color="auto"/>
              <w:left w:val="single" w:sz="4" w:space="0" w:color="auto"/>
              <w:bottom w:val="single" w:sz="4" w:space="0" w:color="auto"/>
              <w:right w:val="single" w:sz="4" w:space="0" w:color="auto"/>
            </w:tcBorders>
            <w:vAlign w:val="center"/>
          </w:tcPr>
          <w:p w14:paraId="0BB309D5" w14:textId="77777777" w:rsidR="008617FF" w:rsidRDefault="00000000">
            <w:pPr>
              <w:snapToGrid w:val="0"/>
              <w:jc w:val="center"/>
            </w:pPr>
            <w:r>
              <w:rPr>
                <w:rFonts w:hint="eastAsia"/>
              </w:rPr>
              <w:t>是否授权评标委员会确定中标人</w:t>
            </w:r>
          </w:p>
        </w:tc>
        <w:tc>
          <w:tcPr>
            <w:tcW w:w="5580" w:type="dxa"/>
            <w:tcBorders>
              <w:top w:val="single" w:sz="4" w:space="0" w:color="auto"/>
              <w:left w:val="single" w:sz="4" w:space="0" w:color="auto"/>
              <w:bottom w:val="single" w:sz="4" w:space="0" w:color="auto"/>
              <w:right w:val="single" w:sz="4" w:space="0" w:color="auto"/>
            </w:tcBorders>
            <w:vAlign w:val="center"/>
          </w:tcPr>
          <w:p w14:paraId="6E8CD8EA" w14:textId="77777777" w:rsidR="008617FF" w:rsidRDefault="00000000">
            <w:pPr>
              <w:snapToGrid w:val="0"/>
            </w:pPr>
            <w:r>
              <w:rPr>
                <w:rFonts w:hint="eastAsia"/>
              </w:rPr>
              <w:t>□是</w:t>
            </w:r>
          </w:p>
          <w:p w14:paraId="2C6A6D1D" w14:textId="77777777" w:rsidR="008617FF" w:rsidRDefault="00000000">
            <w:pPr>
              <w:snapToGrid w:val="0"/>
              <w:rPr>
                <w:u w:val="single"/>
              </w:rPr>
            </w:pPr>
            <w:r>
              <w:rPr>
                <w:rFonts w:hint="eastAsia"/>
              </w:rPr>
              <w:t>☑否，推荐的中标候选人数：</w:t>
            </w:r>
            <w:r>
              <w:rPr>
                <w:rFonts w:hint="eastAsia"/>
                <w:u w:val="single"/>
              </w:rPr>
              <w:t xml:space="preserve"> </w:t>
            </w:r>
            <w:r>
              <w:rPr>
                <w:rFonts w:hint="eastAsia"/>
                <w:u w:val="single"/>
              </w:rPr>
              <w:t>不超过</w:t>
            </w:r>
            <w:r>
              <w:rPr>
                <w:rFonts w:hint="eastAsia"/>
                <w:u w:val="single"/>
              </w:rPr>
              <w:t>3</w:t>
            </w:r>
            <w:r>
              <w:rPr>
                <w:rFonts w:hint="eastAsia"/>
                <w:u w:val="single"/>
              </w:rPr>
              <w:t>人</w:t>
            </w:r>
            <w:r>
              <w:rPr>
                <w:rFonts w:hint="eastAsia"/>
                <w:u w:val="single"/>
              </w:rPr>
              <w:t xml:space="preserve">       </w:t>
            </w:r>
          </w:p>
        </w:tc>
      </w:tr>
      <w:tr w:rsidR="008617FF" w14:paraId="5A6C72AE" w14:textId="77777777">
        <w:trPr>
          <w:trHeight w:val="2111"/>
          <w:jc w:val="center"/>
        </w:trPr>
        <w:tc>
          <w:tcPr>
            <w:tcW w:w="1008" w:type="dxa"/>
            <w:tcBorders>
              <w:top w:val="single" w:sz="4" w:space="0" w:color="auto"/>
              <w:left w:val="single" w:sz="4" w:space="0" w:color="auto"/>
              <w:bottom w:val="single" w:sz="4" w:space="0" w:color="auto"/>
              <w:right w:val="single" w:sz="4" w:space="0" w:color="auto"/>
            </w:tcBorders>
            <w:vAlign w:val="center"/>
          </w:tcPr>
          <w:p w14:paraId="40EC0946" w14:textId="77777777" w:rsidR="008617FF" w:rsidRDefault="00000000">
            <w:pPr>
              <w:snapToGrid w:val="0"/>
              <w:jc w:val="center"/>
              <w:rPr>
                <w:rFonts w:ascii="宋体" w:hAnsi="宋体" w:cs="宋体"/>
                <w:szCs w:val="21"/>
              </w:rPr>
            </w:pPr>
            <w:bookmarkStart w:id="606" w:name="_Toc221950079"/>
            <w:r>
              <w:rPr>
                <w:rFonts w:cs="宋体" w:hint="eastAsia"/>
                <w:szCs w:val="21"/>
              </w:rPr>
              <w:lastRenderedPageBreak/>
              <w:t>7</w:t>
            </w:r>
            <w:r>
              <w:rPr>
                <w:rFonts w:ascii="宋体" w:hAnsi="宋体" w:cs="宋体" w:hint="eastAsia"/>
                <w:szCs w:val="21"/>
              </w:rPr>
              <w:t>.</w:t>
            </w:r>
            <w:r>
              <w:rPr>
                <w:rFonts w:cs="宋体" w:hint="eastAsia"/>
                <w:szCs w:val="21"/>
              </w:rPr>
              <w:t>3</w:t>
            </w:r>
            <w:r>
              <w:rPr>
                <w:rFonts w:ascii="宋体" w:hAnsi="宋体" w:cs="宋体" w:hint="eastAsia"/>
                <w:szCs w:val="21"/>
              </w:rPr>
              <w:t>.</w:t>
            </w:r>
            <w:bookmarkEnd w:id="606"/>
            <w:r>
              <w:rPr>
                <w:rFonts w:cs="宋体" w:hint="eastAsia"/>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14:paraId="3A2C9D9E" w14:textId="77777777" w:rsidR="008617FF" w:rsidRDefault="00000000">
            <w:pPr>
              <w:snapToGrid w:val="0"/>
              <w:jc w:val="center"/>
              <w:rPr>
                <w:rFonts w:ascii="宋体" w:hAnsi="宋体" w:cs="宋体"/>
                <w:szCs w:val="21"/>
              </w:rPr>
            </w:pPr>
            <w:bookmarkStart w:id="607" w:name="_Toc221950080"/>
            <w:r>
              <w:rPr>
                <w:rFonts w:ascii="宋体" w:hAnsi="宋体" w:cs="宋体" w:hint="eastAsia"/>
                <w:szCs w:val="21"/>
              </w:rPr>
              <w:t>履约</w:t>
            </w:r>
            <w:bookmarkEnd w:id="607"/>
            <w:r>
              <w:rPr>
                <w:rFonts w:ascii="宋体" w:hAnsi="宋体" w:cs="宋体" w:hint="eastAsia"/>
                <w:szCs w:val="21"/>
              </w:rPr>
              <w:t>保证金</w:t>
            </w:r>
          </w:p>
        </w:tc>
        <w:tc>
          <w:tcPr>
            <w:tcW w:w="5580" w:type="dxa"/>
            <w:tcBorders>
              <w:top w:val="single" w:sz="4" w:space="0" w:color="auto"/>
              <w:left w:val="single" w:sz="4" w:space="0" w:color="auto"/>
              <w:bottom w:val="single" w:sz="4" w:space="0" w:color="auto"/>
              <w:right w:val="single" w:sz="4" w:space="0" w:color="auto"/>
            </w:tcBorders>
            <w:vAlign w:val="center"/>
          </w:tcPr>
          <w:p w14:paraId="5CA79269" w14:textId="77777777" w:rsidR="008617FF" w:rsidRDefault="00000000">
            <w:pPr>
              <w:snapToGrid w:val="0"/>
              <w:rPr>
                <w:szCs w:val="21"/>
              </w:rPr>
            </w:pPr>
            <w:bookmarkStart w:id="608" w:name="_Toc221950081"/>
            <w:r>
              <w:rPr>
                <w:rFonts w:hint="eastAsia"/>
              </w:rPr>
              <w:t>□</w:t>
            </w:r>
            <w:r>
              <w:rPr>
                <w:rFonts w:hint="eastAsia"/>
                <w:szCs w:val="21"/>
              </w:rPr>
              <w:t>不提交</w:t>
            </w:r>
          </w:p>
          <w:p w14:paraId="23A8A215" w14:textId="77777777" w:rsidR="008617FF" w:rsidRDefault="00000000">
            <w:pPr>
              <w:snapToGrid w:val="0"/>
              <w:rPr>
                <w:rFonts w:ascii="宋体" w:hAnsi="宋体" w:cs="宋体"/>
                <w:b/>
                <w:szCs w:val="21"/>
              </w:rPr>
            </w:pPr>
            <w:r>
              <w:rPr>
                <w:rFonts w:hint="eastAsia"/>
              </w:rPr>
              <w:t>□</w:t>
            </w:r>
            <w:r>
              <w:rPr>
                <w:rFonts w:hint="eastAsia"/>
                <w:szCs w:val="21"/>
              </w:rPr>
              <w:t>提交，</w:t>
            </w:r>
          </w:p>
          <w:p w14:paraId="175ED49A" w14:textId="77777777" w:rsidR="008617FF" w:rsidRDefault="00000000">
            <w:pPr>
              <w:snapToGrid w:val="0"/>
              <w:rPr>
                <w:rFonts w:ascii="宋体" w:hAnsi="宋体" w:cs="宋体"/>
                <w:szCs w:val="21"/>
              </w:rPr>
            </w:pPr>
            <w:r>
              <w:rPr>
                <w:rFonts w:ascii="宋体" w:hAnsi="宋体" w:cs="宋体" w:hint="eastAsia"/>
                <w:szCs w:val="21"/>
              </w:rPr>
              <w:t>履约保证金的形式：</w:t>
            </w:r>
            <w:bookmarkEnd w:id="608"/>
            <w:r>
              <w:rPr>
                <w:rFonts w:ascii="宋体" w:hAnsi="宋体" w:cs="宋体" w:hint="eastAsia"/>
                <w:szCs w:val="21"/>
                <w:u w:val="single"/>
              </w:rPr>
              <w:t xml:space="preserve">    </w:t>
            </w:r>
          </w:p>
          <w:p w14:paraId="2C0ECAAC" w14:textId="77777777" w:rsidR="008617FF" w:rsidRDefault="00000000">
            <w:pPr>
              <w:snapToGrid w:val="0"/>
              <w:rPr>
                <w:rFonts w:ascii="宋体" w:hAnsi="宋体" w:cs="宋体"/>
                <w:szCs w:val="21"/>
                <w:u w:val="single"/>
              </w:rPr>
            </w:pPr>
            <w:bookmarkStart w:id="609" w:name="_Toc221950082"/>
            <w:r>
              <w:rPr>
                <w:rFonts w:ascii="宋体" w:hAnsi="宋体" w:cs="宋体" w:hint="eastAsia"/>
                <w:szCs w:val="21"/>
              </w:rPr>
              <w:t>履约保证金的金额</w:t>
            </w:r>
            <w:r>
              <w:rPr>
                <w:rStyle w:val="af3"/>
                <w:rFonts w:ascii="宋体" w:hAnsi="宋体" w:cs="宋体" w:hint="eastAsia"/>
                <w:szCs w:val="21"/>
              </w:rPr>
              <w:footnoteReference w:id="1"/>
            </w:r>
            <w:r>
              <w:rPr>
                <w:rFonts w:ascii="宋体" w:hAnsi="宋体" w:cs="宋体" w:hint="eastAsia"/>
                <w:szCs w:val="21"/>
              </w:rPr>
              <w:t>：</w:t>
            </w:r>
            <w:bookmarkEnd w:id="609"/>
            <w:r>
              <w:rPr>
                <w:rFonts w:ascii="宋体" w:hAnsi="宋体" w:cs="宋体" w:hint="eastAsia"/>
                <w:szCs w:val="21"/>
                <w:u w:val="single"/>
              </w:rPr>
              <w:t xml:space="preserve">    </w:t>
            </w:r>
          </w:p>
          <w:p w14:paraId="4E820133" w14:textId="77777777" w:rsidR="008617FF" w:rsidRDefault="00000000">
            <w:r>
              <w:rPr>
                <w:rFonts w:hint="eastAsia"/>
              </w:rPr>
              <w:t>☑其他形式</w:t>
            </w:r>
            <w:r>
              <w:rPr>
                <w:rFonts w:hint="eastAsia"/>
              </w:rPr>
              <w:t xml:space="preserve"> </w:t>
            </w:r>
          </w:p>
          <w:p w14:paraId="6C74DDC3" w14:textId="77777777" w:rsidR="008617FF" w:rsidRDefault="00000000">
            <w:pPr>
              <w:snapToGrid w:val="0"/>
              <w:rPr>
                <w:rFonts w:ascii="宋体" w:hAnsi="宋体" w:cs="宋体"/>
                <w:szCs w:val="21"/>
              </w:rPr>
            </w:pPr>
            <w:r>
              <w:rPr>
                <w:rFonts w:ascii="宋体" w:hAnsi="宋体" w:cs="宋体" w:hint="eastAsia"/>
                <w:szCs w:val="21"/>
              </w:rPr>
              <w:t>履约保证金的金额：合同总价的10</w:t>
            </w:r>
            <w:r>
              <w:rPr>
                <w:rFonts w:cs="宋体" w:hint="eastAsia"/>
                <w:szCs w:val="21"/>
              </w:rPr>
              <w:t>%</w:t>
            </w:r>
          </w:p>
        </w:tc>
      </w:tr>
      <w:tr w:rsidR="008617FF" w14:paraId="78902AB5" w14:textId="77777777">
        <w:trPr>
          <w:trHeight w:val="567"/>
          <w:jc w:val="center"/>
        </w:trPr>
        <w:tc>
          <w:tcPr>
            <w:tcW w:w="1008" w:type="dxa"/>
            <w:tcBorders>
              <w:top w:val="single" w:sz="4" w:space="0" w:color="auto"/>
              <w:left w:val="single" w:sz="4" w:space="0" w:color="auto"/>
              <w:right w:val="single" w:sz="4" w:space="0" w:color="auto"/>
            </w:tcBorders>
            <w:vAlign w:val="center"/>
          </w:tcPr>
          <w:p w14:paraId="0D786C55" w14:textId="77777777" w:rsidR="008617FF" w:rsidRDefault="00000000">
            <w:pPr>
              <w:snapToGrid w:val="0"/>
              <w:jc w:val="center"/>
              <w:rPr>
                <w:rFonts w:ascii="宋体" w:hAnsi="宋体" w:cs="宋体"/>
                <w:szCs w:val="21"/>
              </w:rPr>
            </w:pPr>
            <w:r>
              <w:rPr>
                <w:rFonts w:cs="宋体" w:hint="eastAsia"/>
              </w:rPr>
              <w:t>9</w:t>
            </w:r>
            <w:r>
              <w:rPr>
                <w:rFonts w:ascii="宋体" w:hAnsi="宋体" w:cs="宋体" w:hint="eastAsia"/>
              </w:rPr>
              <w:t>.</w:t>
            </w:r>
            <w:r>
              <w:rPr>
                <w:rFonts w:cs="宋体" w:hint="eastAsia"/>
              </w:rPr>
              <w:t>5</w:t>
            </w:r>
          </w:p>
        </w:tc>
        <w:tc>
          <w:tcPr>
            <w:tcW w:w="2160" w:type="dxa"/>
            <w:tcBorders>
              <w:top w:val="single" w:sz="4" w:space="0" w:color="auto"/>
              <w:left w:val="single" w:sz="4" w:space="0" w:color="auto"/>
              <w:bottom w:val="single" w:sz="4" w:space="0" w:color="auto"/>
              <w:right w:val="single" w:sz="4" w:space="0" w:color="auto"/>
            </w:tcBorders>
            <w:vAlign w:val="center"/>
          </w:tcPr>
          <w:p w14:paraId="5FE0BAAA" w14:textId="77777777" w:rsidR="008617FF" w:rsidRDefault="00000000">
            <w:pPr>
              <w:snapToGrid w:val="0"/>
              <w:jc w:val="center"/>
              <w:rPr>
                <w:rFonts w:ascii="宋体" w:hAnsi="宋体" w:cs="宋体"/>
                <w:szCs w:val="21"/>
              </w:rPr>
            </w:pPr>
            <w:r>
              <w:rPr>
                <w:rFonts w:ascii="宋体" w:hAnsi="宋体" w:cs="宋体" w:hint="eastAsia"/>
              </w:rPr>
              <w:t>行政监督部门</w:t>
            </w:r>
          </w:p>
        </w:tc>
        <w:tc>
          <w:tcPr>
            <w:tcW w:w="5580" w:type="dxa"/>
            <w:tcBorders>
              <w:top w:val="single" w:sz="4" w:space="0" w:color="auto"/>
              <w:left w:val="single" w:sz="4" w:space="0" w:color="auto"/>
              <w:bottom w:val="single" w:sz="4" w:space="0" w:color="auto"/>
              <w:right w:val="single" w:sz="4" w:space="0" w:color="auto"/>
            </w:tcBorders>
            <w:vAlign w:val="center"/>
          </w:tcPr>
          <w:p w14:paraId="4B65F807" w14:textId="77777777" w:rsidR="008617FF" w:rsidRDefault="00000000">
            <w:pPr>
              <w:snapToGrid w:val="0"/>
              <w:rPr>
                <w:rFonts w:ascii="宋体" w:hAnsi="宋体" w:cs="宋体"/>
                <w:szCs w:val="21"/>
              </w:rPr>
            </w:pPr>
            <w:r>
              <w:rPr>
                <w:rFonts w:ascii="宋体" w:hAnsi="宋体" w:cs="宋体" w:hint="eastAsia"/>
                <w:szCs w:val="21"/>
              </w:rPr>
              <w:t>名    称：广州市白云区农业农村局</w:t>
            </w:r>
          </w:p>
          <w:p w14:paraId="21E91071" w14:textId="77777777" w:rsidR="008617FF" w:rsidRDefault="00000000">
            <w:pPr>
              <w:snapToGrid w:val="0"/>
              <w:rPr>
                <w:rFonts w:ascii="宋体" w:hAnsi="宋体" w:cs="宋体"/>
                <w:szCs w:val="21"/>
              </w:rPr>
            </w:pPr>
            <w:r>
              <w:rPr>
                <w:rFonts w:ascii="宋体" w:hAnsi="宋体" w:cs="宋体" w:hint="eastAsia"/>
                <w:szCs w:val="21"/>
              </w:rPr>
              <w:t>地    址：广州市白云区广园中路238号</w:t>
            </w:r>
          </w:p>
          <w:p w14:paraId="0528881C" w14:textId="77777777" w:rsidR="008617FF" w:rsidRDefault="00000000">
            <w:pPr>
              <w:snapToGrid w:val="0"/>
              <w:rPr>
                <w:rFonts w:ascii="宋体" w:hAnsi="宋体" w:cs="宋体"/>
                <w:szCs w:val="21"/>
                <w:u w:val="single"/>
              </w:rPr>
            </w:pPr>
            <w:r>
              <w:rPr>
                <w:rFonts w:ascii="宋体" w:hAnsi="宋体" w:cs="宋体" w:hint="eastAsia"/>
                <w:szCs w:val="21"/>
              </w:rPr>
              <w:t>电    话：020-36492997</w:t>
            </w:r>
          </w:p>
          <w:p w14:paraId="7EFA5177" w14:textId="77777777" w:rsidR="008617FF" w:rsidRDefault="00000000">
            <w:pPr>
              <w:snapToGrid w:val="0"/>
              <w:rPr>
                <w:rFonts w:ascii="宋体" w:hAnsi="宋体" w:cs="宋体"/>
                <w:szCs w:val="21"/>
              </w:rPr>
            </w:pPr>
            <w:r>
              <w:rPr>
                <w:rFonts w:ascii="宋体" w:hAnsi="宋体" w:cs="宋体" w:hint="eastAsia"/>
                <w:szCs w:val="21"/>
              </w:rPr>
              <w:t>传    真：/</w:t>
            </w:r>
          </w:p>
          <w:p w14:paraId="64144461" w14:textId="77777777" w:rsidR="008617FF" w:rsidRDefault="00000000">
            <w:pPr>
              <w:snapToGrid w:val="0"/>
              <w:rPr>
                <w:rFonts w:ascii="宋体" w:hAnsi="宋体" w:cs="宋体"/>
                <w:szCs w:val="21"/>
              </w:rPr>
            </w:pPr>
            <w:r>
              <w:rPr>
                <w:rFonts w:ascii="宋体" w:hAnsi="宋体" w:cs="宋体" w:hint="eastAsia"/>
                <w:szCs w:val="21"/>
              </w:rPr>
              <w:t xml:space="preserve">邮政编码：510550  </w:t>
            </w:r>
          </w:p>
        </w:tc>
      </w:tr>
      <w:tr w:rsidR="008617FF" w14:paraId="189B641E"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DC34A0E" w14:textId="77777777" w:rsidR="008617FF" w:rsidRDefault="00000000">
            <w:pPr>
              <w:snapToGrid w:val="0"/>
              <w:jc w:val="center"/>
              <w:rPr>
                <w:rFonts w:ascii="宋体" w:hAnsi="宋体" w:cs="宋体"/>
                <w:szCs w:val="21"/>
              </w:rPr>
            </w:pPr>
            <w:r>
              <w:rPr>
                <w:rFonts w:cs="宋体" w:hint="eastAsia"/>
                <w:szCs w:val="21"/>
              </w:rPr>
              <w:t>10</w:t>
            </w: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57FCCEEE" w14:textId="77777777" w:rsidR="008617FF" w:rsidRDefault="00000000">
            <w:pPr>
              <w:snapToGrid w:val="0"/>
              <w:ind w:firstLineChars="220" w:firstLine="462"/>
              <w:jc w:val="center"/>
              <w:rPr>
                <w:rFonts w:ascii="宋体" w:hAnsi="宋体" w:cs="宋体"/>
                <w:szCs w:val="21"/>
              </w:rPr>
            </w:pPr>
            <w:r>
              <w:rPr>
                <w:rFonts w:ascii="宋体" w:hAnsi="宋体" w:cs="宋体" w:hint="eastAsia"/>
                <w:szCs w:val="21"/>
              </w:rPr>
              <w:t>需要补充的其他内容</w:t>
            </w:r>
          </w:p>
        </w:tc>
      </w:tr>
      <w:tr w:rsidR="008617FF" w14:paraId="5CE9240A" w14:textId="77777777">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5C9CB5" w14:textId="77777777" w:rsidR="008617FF" w:rsidRDefault="00000000">
            <w:pPr>
              <w:snapToGrid w:val="0"/>
              <w:jc w:val="center"/>
              <w:rPr>
                <w:rFonts w:cs="宋体"/>
                <w:szCs w:val="21"/>
              </w:rPr>
            </w:pPr>
            <w:r>
              <w:rPr>
                <w:rFonts w:cs="宋体" w:hint="eastAsia"/>
                <w:szCs w:val="21"/>
              </w:rPr>
              <w:t>10.1</w:t>
            </w:r>
          </w:p>
        </w:tc>
        <w:tc>
          <w:tcPr>
            <w:tcW w:w="2160" w:type="dxa"/>
            <w:tcBorders>
              <w:top w:val="single" w:sz="4" w:space="0" w:color="auto"/>
              <w:left w:val="single" w:sz="4" w:space="0" w:color="auto"/>
              <w:bottom w:val="single" w:sz="4" w:space="0" w:color="auto"/>
              <w:right w:val="single" w:sz="4" w:space="0" w:color="auto"/>
            </w:tcBorders>
            <w:vAlign w:val="center"/>
          </w:tcPr>
          <w:p w14:paraId="27F47C02" w14:textId="77777777" w:rsidR="008617FF" w:rsidRDefault="00000000">
            <w:pPr>
              <w:snapToGrid w:val="0"/>
              <w:jc w:val="center"/>
              <w:rPr>
                <w:rFonts w:ascii="宋体" w:hAnsi="宋体" w:cs="宋体"/>
                <w:szCs w:val="21"/>
              </w:rPr>
            </w:pPr>
            <w:r>
              <w:rPr>
                <w:rFonts w:ascii="宋体" w:hAnsi="宋体" w:cs="宋体" w:hint="eastAsia"/>
                <w:szCs w:val="21"/>
              </w:rPr>
              <w:t>多标段投标</w:t>
            </w:r>
          </w:p>
        </w:tc>
        <w:tc>
          <w:tcPr>
            <w:tcW w:w="5580" w:type="dxa"/>
            <w:tcBorders>
              <w:top w:val="single" w:sz="4" w:space="0" w:color="auto"/>
              <w:left w:val="single" w:sz="4" w:space="0" w:color="auto"/>
              <w:bottom w:val="single" w:sz="4" w:space="0" w:color="auto"/>
              <w:right w:val="single" w:sz="4" w:space="0" w:color="auto"/>
            </w:tcBorders>
            <w:vAlign w:val="center"/>
          </w:tcPr>
          <w:p w14:paraId="694631AA" w14:textId="77777777" w:rsidR="008617FF" w:rsidRDefault="00000000">
            <w:pPr>
              <w:snapToGrid w:val="0"/>
              <w:ind w:firstLineChars="34" w:firstLine="71"/>
              <w:rPr>
                <w:rFonts w:ascii="宋体" w:hAnsi="宋体" w:cs="宋体"/>
                <w:szCs w:val="21"/>
              </w:rPr>
            </w:pPr>
            <w:r>
              <w:rPr>
                <w:rFonts w:ascii="宋体" w:hAnsi="宋体" w:cs="宋体" w:hint="eastAsia"/>
                <w:szCs w:val="21"/>
              </w:rPr>
              <w:t>☑   共分</w:t>
            </w:r>
            <w:r>
              <w:rPr>
                <w:rFonts w:cs="宋体" w:hint="eastAsia"/>
                <w:szCs w:val="21"/>
              </w:rPr>
              <w:t>1</w:t>
            </w:r>
            <w:r>
              <w:rPr>
                <w:rFonts w:ascii="宋体" w:hAnsi="宋体" w:cs="宋体" w:hint="eastAsia"/>
                <w:szCs w:val="21"/>
              </w:rPr>
              <w:t>个标段。</w:t>
            </w:r>
          </w:p>
          <w:p w14:paraId="44EC37E6" w14:textId="77777777" w:rsidR="008617FF" w:rsidRDefault="00000000">
            <w:pPr>
              <w:snapToGrid w:val="0"/>
              <w:ind w:firstLineChars="34" w:firstLine="71"/>
              <w:rPr>
                <w:rFonts w:ascii="宋体" w:hAnsi="宋体" w:cs="宋体"/>
                <w:szCs w:val="21"/>
              </w:rPr>
            </w:pPr>
            <w:r>
              <w:rPr>
                <w:rFonts w:ascii="宋体" w:hAnsi="宋体" w:cs="宋体" w:hint="eastAsia"/>
                <w:szCs w:val="21"/>
              </w:rPr>
              <w:t>□   共分（ ）个标段，按下列规定进行：</w:t>
            </w:r>
          </w:p>
          <w:p w14:paraId="35295709" w14:textId="77777777" w:rsidR="008617FF" w:rsidRDefault="00000000">
            <w:pPr>
              <w:snapToGrid w:val="0"/>
              <w:rPr>
                <w:rFonts w:ascii="宋体" w:hAnsi="宋体"/>
                <w:szCs w:val="21"/>
              </w:rPr>
            </w:pPr>
            <w:r>
              <w:rPr>
                <w:rFonts w:ascii="宋体" w:hAnsi="宋体" w:hint="eastAsia"/>
                <w:szCs w:val="21"/>
              </w:rPr>
              <w:t>投标人可同时对本次招标标段中的个标段投标。招标人按下列原则选择中标人：</w:t>
            </w:r>
          </w:p>
          <w:p w14:paraId="0DFCBE01" w14:textId="77777777" w:rsidR="008617FF" w:rsidRDefault="00000000">
            <w:pPr>
              <w:snapToGrid w:val="0"/>
              <w:ind w:firstLineChars="100" w:firstLine="210"/>
              <w:rPr>
                <w:rFonts w:ascii="宋体" w:hAnsi="宋体"/>
                <w:szCs w:val="21"/>
              </w:rPr>
            </w:pPr>
            <w:r>
              <w:rPr>
                <w:rFonts w:ascii="宋体" w:hAnsi="宋体" w:hint="eastAsia"/>
                <w:szCs w:val="21"/>
              </w:rPr>
              <w:t>□招标人按标段择优选择中标人。</w:t>
            </w:r>
          </w:p>
          <w:p w14:paraId="3411D5A6" w14:textId="77777777" w:rsidR="008617FF" w:rsidRDefault="00000000">
            <w:pPr>
              <w:snapToGrid w:val="0"/>
              <w:ind w:firstLineChars="100" w:firstLine="210"/>
              <w:rPr>
                <w:rFonts w:ascii="宋体" w:hAnsi="宋体"/>
                <w:szCs w:val="21"/>
              </w:rPr>
            </w:pPr>
            <w:r>
              <w:rPr>
                <w:rFonts w:ascii="宋体" w:hAnsi="宋体" w:hint="eastAsia"/>
                <w:szCs w:val="21"/>
              </w:rPr>
              <w:t>□投标人最多只允许中标个标段。如果同一投标人在多个标段中均排序第一，</w:t>
            </w:r>
            <w:r>
              <w:rPr>
                <w:rFonts w:ascii="宋体" w:hAnsi="宋体"/>
                <w:szCs w:val="21"/>
              </w:rPr>
              <w:t>推荐中标候选人顺序为：</w:t>
            </w:r>
          </w:p>
          <w:p w14:paraId="2B3E1E5E" w14:textId="77777777" w:rsidR="008617FF" w:rsidRDefault="00000000">
            <w:pPr>
              <w:snapToGrid w:val="0"/>
              <w:rPr>
                <w:rFonts w:ascii="宋体" w:hAnsi="宋体"/>
                <w:szCs w:val="21"/>
              </w:rPr>
            </w:pPr>
            <w:r>
              <w:rPr>
                <w:rFonts w:ascii="宋体" w:hAnsi="宋体" w:hint="eastAsia"/>
                <w:szCs w:val="21"/>
              </w:rPr>
              <w:t xml:space="preserve">     □</w:t>
            </w:r>
            <w:r>
              <w:rPr>
                <w:rFonts w:ascii="宋体" w:hAnsi="宋体"/>
                <w:szCs w:val="21"/>
              </w:rPr>
              <w:t>按照标段顺序，投标人在前面标段被推荐为第一中标候选人后，所投其他标段将不再被推荐为中标候选人。</w:t>
            </w:r>
          </w:p>
          <w:p w14:paraId="091FC68E" w14:textId="77777777" w:rsidR="008617FF" w:rsidRDefault="00000000">
            <w:pPr>
              <w:snapToGrid w:val="0"/>
              <w:rPr>
                <w:rFonts w:ascii="宋体" w:hAnsi="宋体"/>
                <w:szCs w:val="21"/>
              </w:rPr>
            </w:pPr>
            <w:r>
              <w:rPr>
                <w:rFonts w:ascii="宋体" w:hAnsi="宋体" w:hint="eastAsia"/>
                <w:szCs w:val="21"/>
              </w:rPr>
              <w:t xml:space="preserve">     □</w:t>
            </w:r>
            <w:r>
              <w:rPr>
                <w:rFonts w:ascii="宋体" w:hAnsi="宋体"/>
                <w:szCs w:val="21"/>
              </w:rPr>
              <w:t>按照标段最高</w:t>
            </w:r>
            <w:r>
              <w:rPr>
                <w:rFonts w:ascii="宋体" w:hAnsi="宋体" w:hint="eastAsia"/>
                <w:szCs w:val="21"/>
              </w:rPr>
              <w:t>投标</w:t>
            </w:r>
            <w:r>
              <w:rPr>
                <w:rFonts w:ascii="宋体" w:hAnsi="宋体"/>
                <w:szCs w:val="21"/>
              </w:rPr>
              <w:t>限价从大到小的顺序，投标人在最高</w:t>
            </w:r>
            <w:r>
              <w:rPr>
                <w:rFonts w:ascii="宋体" w:hAnsi="宋体" w:hint="eastAsia"/>
                <w:szCs w:val="21"/>
              </w:rPr>
              <w:t>投标</w:t>
            </w:r>
            <w:r>
              <w:rPr>
                <w:rFonts w:ascii="宋体" w:hAnsi="宋体"/>
                <w:szCs w:val="21"/>
              </w:rPr>
              <w:t>限价大的标段被推荐为第一中标候选人后，所投其他标段将不再被推荐为中标候选人。</w:t>
            </w:r>
          </w:p>
          <w:p w14:paraId="2310F73A" w14:textId="77777777" w:rsidR="008617FF" w:rsidRDefault="00000000">
            <w:pPr>
              <w:snapToGrid w:val="0"/>
              <w:ind w:leftChars="150" w:left="315" w:firstLineChars="100" w:firstLine="210"/>
              <w:rPr>
                <w:rFonts w:ascii="宋体" w:hAnsi="宋体" w:cs="宋体"/>
                <w:szCs w:val="21"/>
              </w:rPr>
            </w:pPr>
            <w:r>
              <w:rPr>
                <w:rFonts w:hint="eastAsia"/>
              </w:rPr>
              <w:t>□</w:t>
            </w:r>
            <w:r>
              <w:rPr>
                <w:rFonts w:ascii="宋体" w:hAnsi="宋体" w:cs="宋体" w:hint="eastAsia"/>
                <w:szCs w:val="21"/>
                <w:u w:val="single"/>
              </w:rPr>
              <w:t xml:space="preserve">    </w:t>
            </w:r>
            <w:r>
              <w:rPr>
                <w:rFonts w:hint="eastAsia"/>
              </w:rPr>
              <w:t>。</w:t>
            </w:r>
          </w:p>
        </w:tc>
      </w:tr>
      <w:tr w:rsidR="008617FF" w14:paraId="77BF28E4"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71887C5" w14:textId="77777777" w:rsidR="008617FF" w:rsidRDefault="00000000">
            <w:pPr>
              <w:snapToGrid w:val="0"/>
              <w:jc w:val="center"/>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14:paraId="031D7F3D" w14:textId="77777777" w:rsidR="008617FF" w:rsidRDefault="00000000">
            <w:pPr>
              <w:snapToGrid w:val="0"/>
              <w:jc w:val="center"/>
              <w:rPr>
                <w:rFonts w:ascii="宋体" w:hAnsi="宋体" w:cs="宋体"/>
                <w:szCs w:val="21"/>
              </w:rPr>
            </w:pPr>
            <w:r>
              <w:rPr>
                <w:rFonts w:ascii="宋体" w:hAnsi="宋体" w:cs="宋体" w:hint="eastAsia"/>
                <w:szCs w:val="21"/>
              </w:rPr>
              <w:t>中标后须提交的</w:t>
            </w:r>
          </w:p>
          <w:p w14:paraId="1DA70594" w14:textId="77777777" w:rsidR="008617FF" w:rsidRDefault="00000000">
            <w:pPr>
              <w:snapToGrid w:val="0"/>
              <w:jc w:val="center"/>
              <w:rPr>
                <w:rFonts w:ascii="宋体" w:hAnsi="宋体" w:cs="宋体"/>
                <w:szCs w:val="21"/>
              </w:rPr>
            </w:pPr>
            <w:r>
              <w:rPr>
                <w:rFonts w:ascii="宋体" w:hAnsi="宋体" w:cs="宋体" w:hint="eastAsia"/>
                <w:szCs w:val="21"/>
              </w:rPr>
              <w:t>纸质投标文件</w:t>
            </w:r>
          </w:p>
        </w:tc>
        <w:tc>
          <w:tcPr>
            <w:tcW w:w="5580" w:type="dxa"/>
            <w:tcBorders>
              <w:top w:val="single" w:sz="4" w:space="0" w:color="auto"/>
              <w:left w:val="single" w:sz="4" w:space="0" w:color="auto"/>
              <w:bottom w:val="single" w:sz="4" w:space="0" w:color="auto"/>
              <w:right w:val="single" w:sz="4" w:space="0" w:color="auto"/>
            </w:tcBorders>
            <w:vAlign w:val="center"/>
          </w:tcPr>
          <w:p w14:paraId="2B8DBE02" w14:textId="77777777" w:rsidR="008617FF" w:rsidRDefault="00000000">
            <w:pPr>
              <w:snapToGrid w:val="0"/>
              <w:rPr>
                <w:rFonts w:ascii="宋体" w:hAnsi="宋体" w:cs="宋体"/>
                <w:szCs w:val="21"/>
                <w:u w:val="single"/>
              </w:rPr>
            </w:pPr>
            <w:r>
              <w:rPr>
                <w:rFonts w:hint="eastAsia"/>
              </w:rPr>
              <w:t>份数：</w:t>
            </w:r>
            <w:r>
              <w:rPr>
                <w:rFonts w:hint="eastAsia"/>
                <w:u w:val="single"/>
              </w:rPr>
              <w:t xml:space="preserve"> 4</w:t>
            </w:r>
            <w:r>
              <w:rPr>
                <w:rFonts w:hint="eastAsia"/>
                <w:u w:val="single"/>
              </w:rPr>
              <w:t>份</w:t>
            </w:r>
            <w:r>
              <w:rPr>
                <w:rFonts w:hint="eastAsia"/>
                <w:u w:val="single"/>
              </w:rPr>
              <w:t xml:space="preserve"> </w:t>
            </w:r>
            <w:r>
              <w:rPr>
                <w:rFonts w:hint="eastAsia"/>
              </w:rPr>
              <w:t>，中标人提交的纸质投标文件应当与导入电子开标评标系统的电子投标文件内容一致。</w:t>
            </w:r>
          </w:p>
        </w:tc>
      </w:tr>
      <w:tr w:rsidR="008617FF" w14:paraId="4FA37EDE"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B90AEAE" w14:textId="77777777" w:rsidR="008617FF" w:rsidRDefault="00000000">
            <w:pPr>
              <w:snapToGrid w:val="0"/>
              <w:jc w:val="center"/>
            </w:pPr>
            <w:r>
              <w:rPr>
                <w:rFonts w:hint="eastAsia"/>
              </w:rPr>
              <w:t>10.3</w:t>
            </w:r>
          </w:p>
        </w:tc>
        <w:tc>
          <w:tcPr>
            <w:tcW w:w="2160" w:type="dxa"/>
            <w:tcBorders>
              <w:top w:val="single" w:sz="4" w:space="0" w:color="auto"/>
              <w:left w:val="single" w:sz="4" w:space="0" w:color="auto"/>
              <w:bottom w:val="single" w:sz="4" w:space="0" w:color="auto"/>
              <w:right w:val="single" w:sz="4" w:space="0" w:color="auto"/>
            </w:tcBorders>
            <w:vAlign w:val="center"/>
          </w:tcPr>
          <w:p w14:paraId="788A5327" w14:textId="77777777" w:rsidR="008617FF" w:rsidRDefault="00000000">
            <w:pPr>
              <w:snapToGrid w:val="0"/>
              <w:jc w:val="center"/>
            </w:pPr>
            <w:r>
              <w:rPr>
                <w:rFonts w:hint="eastAsia"/>
              </w:rPr>
              <w:t>交易平台</w:t>
            </w:r>
          </w:p>
          <w:p w14:paraId="6DA4E871" w14:textId="77777777" w:rsidR="008617FF" w:rsidRDefault="00000000">
            <w:pPr>
              <w:snapToGrid w:val="0"/>
              <w:jc w:val="center"/>
            </w:pPr>
            <w:r>
              <w:rPr>
                <w:rFonts w:hint="eastAsia"/>
              </w:rPr>
              <w:t>信息服务费</w:t>
            </w:r>
          </w:p>
        </w:tc>
        <w:tc>
          <w:tcPr>
            <w:tcW w:w="5580" w:type="dxa"/>
            <w:tcBorders>
              <w:top w:val="single" w:sz="4" w:space="0" w:color="auto"/>
              <w:left w:val="single" w:sz="4" w:space="0" w:color="auto"/>
              <w:bottom w:val="single" w:sz="4" w:space="0" w:color="auto"/>
              <w:right w:val="single" w:sz="4" w:space="0" w:color="auto"/>
            </w:tcBorders>
            <w:vAlign w:val="center"/>
          </w:tcPr>
          <w:p w14:paraId="6A7618D4" w14:textId="77777777" w:rsidR="008617FF" w:rsidRDefault="00000000">
            <w:pPr>
              <w:snapToGrid w:val="0"/>
            </w:pPr>
            <w:r>
              <w:rPr>
                <w:rFonts w:hint="eastAsia"/>
              </w:rPr>
              <w:t>根据有关文件规定，</w:t>
            </w:r>
            <w:r>
              <w:rPr>
                <w:rFonts w:hint="eastAsia"/>
                <w:szCs w:val="21"/>
              </w:rPr>
              <w:t>由</w:t>
            </w:r>
            <w:r>
              <w:rPr>
                <w:rFonts w:hint="eastAsia"/>
                <w:szCs w:val="21"/>
                <w:u w:val="single"/>
              </w:rPr>
              <w:t>（</w:t>
            </w:r>
            <w:r>
              <w:rPr>
                <w:sz w:val="32"/>
                <w:szCs w:val="32"/>
                <w:u w:val="single"/>
              </w:rPr>
              <w:t>□</w:t>
            </w:r>
            <w:r>
              <w:rPr>
                <w:rFonts w:hint="eastAsia"/>
                <w:szCs w:val="21"/>
                <w:u w:val="single"/>
              </w:rPr>
              <w:t>招标人、</w:t>
            </w:r>
            <w:r>
              <w:rPr>
                <w:rFonts w:hint="eastAsia"/>
                <w:sz w:val="32"/>
                <w:szCs w:val="32"/>
                <w:u w:val="single"/>
              </w:rPr>
              <w:t>☑</w:t>
            </w:r>
            <w:r>
              <w:rPr>
                <w:rFonts w:hint="eastAsia"/>
                <w:szCs w:val="21"/>
                <w:u w:val="single"/>
              </w:rPr>
              <w:t>中标人）</w:t>
            </w:r>
            <w:r>
              <w:rPr>
                <w:rFonts w:hint="eastAsia"/>
              </w:rPr>
              <w:t>向电子交易平台交纳信息服务费。</w:t>
            </w:r>
          </w:p>
        </w:tc>
      </w:tr>
      <w:tr w:rsidR="008617FF" w14:paraId="307AFC00"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4E46DC2B" w14:textId="77777777" w:rsidR="008617FF" w:rsidRDefault="00000000">
            <w:pPr>
              <w:snapToGrid w:val="0"/>
              <w:jc w:val="center"/>
            </w:pPr>
            <w:r>
              <w:rPr>
                <w:rFonts w:hint="eastAsia"/>
              </w:rPr>
              <w:t>10.4</w:t>
            </w:r>
          </w:p>
        </w:tc>
        <w:tc>
          <w:tcPr>
            <w:tcW w:w="2160" w:type="dxa"/>
            <w:tcBorders>
              <w:top w:val="single" w:sz="4" w:space="0" w:color="auto"/>
              <w:left w:val="single" w:sz="4" w:space="0" w:color="auto"/>
              <w:bottom w:val="single" w:sz="4" w:space="0" w:color="auto"/>
              <w:right w:val="single" w:sz="4" w:space="0" w:color="auto"/>
            </w:tcBorders>
            <w:vAlign w:val="center"/>
          </w:tcPr>
          <w:p w14:paraId="0F794F71" w14:textId="77777777" w:rsidR="008617FF" w:rsidRDefault="00000000">
            <w:pPr>
              <w:snapToGrid w:val="0"/>
              <w:jc w:val="center"/>
              <w:rPr>
                <w:rFonts w:ascii="宋体" w:hAnsi="宋体"/>
                <w:szCs w:val="21"/>
              </w:rPr>
            </w:pPr>
            <w:r>
              <w:rPr>
                <w:rFonts w:ascii="宋体" w:cs="宋体" w:hint="eastAsia"/>
                <w:spacing w:val="4"/>
                <w:kern w:val="0"/>
                <w:sz w:val="22"/>
                <w:szCs w:val="22"/>
              </w:rPr>
              <w:t>招标代理服务费</w:t>
            </w:r>
          </w:p>
        </w:tc>
        <w:tc>
          <w:tcPr>
            <w:tcW w:w="5580" w:type="dxa"/>
            <w:tcBorders>
              <w:top w:val="single" w:sz="4" w:space="0" w:color="auto"/>
              <w:left w:val="single" w:sz="4" w:space="0" w:color="auto"/>
              <w:bottom w:val="single" w:sz="4" w:space="0" w:color="auto"/>
              <w:right w:val="single" w:sz="4" w:space="0" w:color="auto"/>
            </w:tcBorders>
            <w:vAlign w:val="center"/>
          </w:tcPr>
          <w:p w14:paraId="3BE95228" w14:textId="77777777" w:rsidR="008617FF" w:rsidRDefault="00000000">
            <w:pPr>
              <w:snapToGrid w:val="0"/>
              <w:rPr>
                <w:szCs w:val="21"/>
              </w:rPr>
            </w:pPr>
            <w:r>
              <w:rPr>
                <w:sz w:val="32"/>
                <w:szCs w:val="32"/>
              </w:rPr>
              <w:t>□</w:t>
            </w:r>
            <w:r>
              <w:rPr>
                <w:rFonts w:hint="eastAsia"/>
                <w:szCs w:val="21"/>
              </w:rPr>
              <w:t>本次招标没有招标代理服务费。</w:t>
            </w:r>
          </w:p>
          <w:p w14:paraId="0101938A" w14:textId="77777777" w:rsidR="008617FF" w:rsidRDefault="00000000">
            <w:pPr>
              <w:adjustRightInd w:val="0"/>
              <w:snapToGrid w:val="0"/>
              <w:jc w:val="left"/>
              <w:rPr>
                <w:szCs w:val="21"/>
              </w:rPr>
            </w:pPr>
            <w:r>
              <w:rPr>
                <w:rFonts w:hint="eastAsia"/>
                <w:sz w:val="32"/>
                <w:szCs w:val="32"/>
              </w:rPr>
              <w:t>☑</w:t>
            </w:r>
            <w:r>
              <w:rPr>
                <w:rFonts w:hint="eastAsia"/>
                <w:szCs w:val="21"/>
              </w:rPr>
              <w:t>本次招标有招标代理服务费。根据</w:t>
            </w:r>
            <w:r>
              <w:rPr>
                <w:szCs w:val="21"/>
              </w:rPr>
              <w:t>招标人</w:t>
            </w:r>
            <w:r>
              <w:rPr>
                <w:rFonts w:hint="eastAsia"/>
                <w:szCs w:val="21"/>
              </w:rPr>
              <w:t>和</w:t>
            </w:r>
            <w:r>
              <w:rPr>
                <w:szCs w:val="21"/>
              </w:rPr>
              <w:t>招标代理机构</w:t>
            </w:r>
            <w:r>
              <w:rPr>
                <w:rFonts w:hint="eastAsia"/>
                <w:szCs w:val="21"/>
              </w:rPr>
              <w:t>委托代理合同的约定，本项目招标代理服务费：</w:t>
            </w:r>
          </w:p>
          <w:p w14:paraId="3485C1CB" w14:textId="77777777" w:rsidR="008617FF" w:rsidRDefault="00000000">
            <w:pPr>
              <w:snapToGrid w:val="0"/>
              <w:ind w:firstLineChars="100" w:firstLine="320"/>
              <w:rPr>
                <w:szCs w:val="21"/>
              </w:rPr>
            </w:pPr>
            <w:r>
              <w:rPr>
                <w:rFonts w:hint="eastAsia"/>
                <w:sz w:val="32"/>
                <w:szCs w:val="32"/>
              </w:rPr>
              <w:t>☑</w:t>
            </w:r>
            <w:r>
              <w:rPr>
                <w:rFonts w:hint="eastAsia"/>
                <w:szCs w:val="21"/>
              </w:rPr>
              <w:t>由招标人支付。</w:t>
            </w:r>
          </w:p>
          <w:p w14:paraId="0A68461E" w14:textId="77777777" w:rsidR="008617FF" w:rsidRDefault="00000000">
            <w:pPr>
              <w:snapToGrid w:val="0"/>
              <w:ind w:firstLineChars="100" w:firstLine="320"/>
              <w:rPr>
                <w:szCs w:val="21"/>
              </w:rPr>
            </w:pPr>
            <w:r>
              <w:rPr>
                <w:sz w:val="32"/>
                <w:szCs w:val="32"/>
              </w:rPr>
              <w:t>□</w:t>
            </w:r>
            <w:r>
              <w:rPr>
                <w:rFonts w:hint="eastAsia"/>
                <w:szCs w:val="21"/>
              </w:rPr>
              <w:t>由中标人支付。</w:t>
            </w:r>
          </w:p>
          <w:p w14:paraId="5D56A2CF" w14:textId="77777777" w:rsidR="008617FF" w:rsidRDefault="00000000">
            <w:pPr>
              <w:snapToGrid w:val="0"/>
              <w:rPr>
                <w:szCs w:val="21"/>
              </w:rPr>
            </w:pPr>
            <w:r>
              <w:rPr>
                <w:rFonts w:hint="eastAsia"/>
                <w:szCs w:val="21"/>
              </w:rPr>
              <w:t xml:space="preserve">     </w:t>
            </w:r>
            <w:r>
              <w:rPr>
                <w:rFonts w:hint="eastAsia"/>
                <w:szCs w:val="21"/>
              </w:rPr>
              <w:t>支付标准：</w:t>
            </w:r>
            <w:r>
              <w:rPr>
                <w:rFonts w:ascii="宋体" w:hAnsi="宋体" w:cs="宋体" w:hint="eastAsia"/>
                <w:szCs w:val="21"/>
                <w:u w:val="single"/>
              </w:rPr>
              <w:t xml:space="preserve">    </w:t>
            </w:r>
            <w:r>
              <w:rPr>
                <w:rFonts w:hint="eastAsia"/>
                <w:szCs w:val="21"/>
              </w:rPr>
              <w:t xml:space="preserve"> </w:t>
            </w:r>
            <w:r>
              <w:rPr>
                <w:rFonts w:hint="eastAsia"/>
                <w:szCs w:val="21"/>
              </w:rPr>
              <w:t>；</w:t>
            </w:r>
          </w:p>
          <w:p w14:paraId="5FB0C058" w14:textId="77777777" w:rsidR="008617FF" w:rsidRDefault="00000000">
            <w:pPr>
              <w:snapToGrid w:val="0"/>
              <w:rPr>
                <w:szCs w:val="21"/>
              </w:rPr>
            </w:pPr>
            <w:r>
              <w:rPr>
                <w:rFonts w:hint="eastAsia"/>
                <w:szCs w:val="21"/>
              </w:rPr>
              <w:t xml:space="preserve">     </w:t>
            </w:r>
            <w:r>
              <w:rPr>
                <w:rFonts w:hint="eastAsia"/>
                <w:szCs w:val="21"/>
              </w:rPr>
              <w:t>支付方式：</w:t>
            </w:r>
            <w:r>
              <w:rPr>
                <w:rFonts w:ascii="宋体" w:hAnsi="宋体" w:cs="宋体" w:hint="eastAsia"/>
                <w:szCs w:val="21"/>
                <w:u w:val="single"/>
              </w:rPr>
              <w:t xml:space="preserve">    </w:t>
            </w:r>
            <w:r>
              <w:rPr>
                <w:rFonts w:hint="eastAsia"/>
                <w:szCs w:val="21"/>
              </w:rPr>
              <w:t xml:space="preserve"> </w:t>
            </w:r>
            <w:r>
              <w:rPr>
                <w:rFonts w:hint="eastAsia"/>
                <w:szCs w:val="21"/>
              </w:rPr>
              <w:t>；</w:t>
            </w:r>
          </w:p>
          <w:p w14:paraId="1ACFC9BC" w14:textId="77777777" w:rsidR="008617FF" w:rsidRDefault="00000000">
            <w:pPr>
              <w:snapToGrid w:val="0"/>
            </w:pPr>
            <w:r>
              <w:rPr>
                <w:rFonts w:hint="eastAsia"/>
                <w:szCs w:val="21"/>
              </w:rPr>
              <w:t xml:space="preserve">     </w:t>
            </w:r>
            <w:r>
              <w:rPr>
                <w:rFonts w:hint="eastAsia"/>
                <w:szCs w:val="21"/>
              </w:rPr>
              <w:t>支付时间：</w:t>
            </w:r>
            <w:r>
              <w:rPr>
                <w:rFonts w:ascii="宋体" w:hAnsi="宋体" w:cs="宋体" w:hint="eastAsia"/>
                <w:szCs w:val="21"/>
                <w:u w:val="single"/>
              </w:rPr>
              <w:t xml:space="preserve">    </w:t>
            </w:r>
            <w:r>
              <w:rPr>
                <w:rFonts w:hint="eastAsia"/>
                <w:szCs w:val="21"/>
              </w:rPr>
              <w:t xml:space="preserve"> </w:t>
            </w:r>
            <w:r>
              <w:rPr>
                <w:rFonts w:hint="eastAsia"/>
                <w:szCs w:val="21"/>
              </w:rPr>
              <w:t>。</w:t>
            </w:r>
          </w:p>
        </w:tc>
      </w:tr>
      <w:tr w:rsidR="008617FF" w14:paraId="393C6A9B"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226982" w14:textId="77777777" w:rsidR="008617FF" w:rsidRDefault="00000000">
            <w:pPr>
              <w:jc w:val="center"/>
            </w:pPr>
            <w:r>
              <w:rPr>
                <w:rFonts w:hint="eastAsia"/>
              </w:rPr>
              <w:lastRenderedPageBreak/>
              <w:t>10.5</w:t>
            </w:r>
          </w:p>
        </w:tc>
        <w:tc>
          <w:tcPr>
            <w:tcW w:w="2160" w:type="dxa"/>
            <w:tcBorders>
              <w:top w:val="single" w:sz="4" w:space="0" w:color="auto"/>
              <w:left w:val="single" w:sz="4" w:space="0" w:color="auto"/>
              <w:bottom w:val="single" w:sz="4" w:space="0" w:color="auto"/>
              <w:right w:val="single" w:sz="4" w:space="0" w:color="auto"/>
            </w:tcBorders>
            <w:vAlign w:val="center"/>
          </w:tcPr>
          <w:p w14:paraId="38369471" w14:textId="77777777" w:rsidR="008617FF" w:rsidRDefault="00000000">
            <w:pPr>
              <w:jc w:val="center"/>
              <w:rPr>
                <w:rFonts w:ascii="宋体" w:cs="宋体"/>
                <w:spacing w:val="4"/>
                <w:kern w:val="0"/>
                <w:sz w:val="22"/>
                <w:szCs w:val="22"/>
              </w:rPr>
            </w:pPr>
            <w:r>
              <w:rPr>
                <w:rFonts w:hint="eastAsia"/>
              </w:rPr>
              <w:t>知识产权</w:t>
            </w:r>
          </w:p>
        </w:tc>
        <w:tc>
          <w:tcPr>
            <w:tcW w:w="5580" w:type="dxa"/>
            <w:tcBorders>
              <w:top w:val="single" w:sz="4" w:space="0" w:color="auto"/>
              <w:left w:val="single" w:sz="4" w:space="0" w:color="auto"/>
              <w:bottom w:val="single" w:sz="4" w:space="0" w:color="auto"/>
              <w:right w:val="single" w:sz="4" w:space="0" w:color="auto"/>
            </w:tcBorders>
            <w:vAlign w:val="center"/>
          </w:tcPr>
          <w:p w14:paraId="20E98267" w14:textId="77777777" w:rsidR="008617FF" w:rsidRDefault="00000000">
            <w:pPr>
              <w:rPr>
                <w:szCs w:val="21"/>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617FF" w14:paraId="68163D41"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9732" w14:textId="77777777" w:rsidR="008617FF" w:rsidRDefault="00000000">
            <w:pPr>
              <w:jc w:val="center"/>
            </w:pPr>
            <w:r>
              <w:rPr>
                <w:rFonts w:hint="eastAsia"/>
              </w:rPr>
              <w:t>10.6</w:t>
            </w:r>
          </w:p>
        </w:tc>
        <w:tc>
          <w:tcPr>
            <w:tcW w:w="2160" w:type="dxa"/>
            <w:tcBorders>
              <w:top w:val="single" w:sz="4" w:space="0" w:color="auto"/>
              <w:left w:val="single" w:sz="4" w:space="0" w:color="auto"/>
              <w:bottom w:val="single" w:sz="4" w:space="0" w:color="auto"/>
              <w:right w:val="single" w:sz="4" w:space="0" w:color="auto"/>
            </w:tcBorders>
            <w:vAlign w:val="center"/>
          </w:tcPr>
          <w:p w14:paraId="72FF3FAA" w14:textId="77777777" w:rsidR="008617FF" w:rsidRDefault="00000000">
            <w:pPr>
              <w:jc w:val="center"/>
              <w:rPr>
                <w:rFonts w:ascii="宋体" w:cs="宋体"/>
                <w:spacing w:val="4"/>
                <w:kern w:val="0"/>
                <w:sz w:val="22"/>
                <w:szCs w:val="22"/>
              </w:rPr>
            </w:pPr>
            <w:r>
              <w:rPr>
                <w:rFonts w:hint="eastAsia"/>
              </w:rPr>
              <w:t>同义词语</w:t>
            </w:r>
          </w:p>
        </w:tc>
        <w:tc>
          <w:tcPr>
            <w:tcW w:w="5580" w:type="dxa"/>
            <w:tcBorders>
              <w:top w:val="single" w:sz="4" w:space="0" w:color="auto"/>
              <w:left w:val="single" w:sz="4" w:space="0" w:color="auto"/>
              <w:bottom w:val="single" w:sz="4" w:space="0" w:color="auto"/>
              <w:right w:val="single" w:sz="4" w:space="0" w:color="auto"/>
            </w:tcBorders>
            <w:vAlign w:val="center"/>
          </w:tcPr>
          <w:p w14:paraId="453A492E" w14:textId="77777777" w:rsidR="008617FF" w:rsidRDefault="00000000">
            <w:pPr>
              <w:rPr>
                <w:szCs w:val="21"/>
              </w:rPr>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8617FF" w14:paraId="530884D1" w14:textId="77777777">
        <w:trPr>
          <w:trHeight w:val="56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38D4C2" w14:textId="77777777" w:rsidR="008617FF" w:rsidRDefault="00000000">
            <w:pPr>
              <w:jc w:val="center"/>
            </w:pPr>
            <w:r>
              <w:rPr>
                <w:rFonts w:hint="eastAsia"/>
              </w:rPr>
              <w:t>10.7</w:t>
            </w:r>
          </w:p>
        </w:tc>
        <w:tc>
          <w:tcPr>
            <w:tcW w:w="2160" w:type="dxa"/>
            <w:tcBorders>
              <w:top w:val="single" w:sz="4" w:space="0" w:color="auto"/>
              <w:left w:val="single" w:sz="4" w:space="0" w:color="auto"/>
              <w:bottom w:val="single" w:sz="4" w:space="0" w:color="auto"/>
              <w:right w:val="single" w:sz="4" w:space="0" w:color="auto"/>
            </w:tcBorders>
            <w:vAlign w:val="center"/>
          </w:tcPr>
          <w:p w14:paraId="7746F0C3" w14:textId="77777777" w:rsidR="008617FF" w:rsidRDefault="00000000">
            <w:pPr>
              <w:jc w:val="center"/>
              <w:rPr>
                <w:rFonts w:ascii="宋体" w:cs="宋体"/>
                <w:spacing w:val="4"/>
                <w:kern w:val="0"/>
                <w:sz w:val="22"/>
                <w:szCs w:val="22"/>
              </w:rPr>
            </w:pPr>
            <w:r>
              <w:rPr>
                <w:rFonts w:hint="eastAsia"/>
              </w:rPr>
              <w:t>解释权</w:t>
            </w:r>
          </w:p>
        </w:tc>
        <w:tc>
          <w:tcPr>
            <w:tcW w:w="5580" w:type="dxa"/>
            <w:tcBorders>
              <w:top w:val="single" w:sz="4" w:space="0" w:color="auto"/>
              <w:left w:val="single" w:sz="4" w:space="0" w:color="auto"/>
              <w:bottom w:val="single" w:sz="4" w:space="0" w:color="auto"/>
              <w:right w:val="single" w:sz="4" w:space="0" w:color="auto"/>
            </w:tcBorders>
            <w:vAlign w:val="center"/>
          </w:tcPr>
          <w:p w14:paraId="778F6452" w14:textId="77777777" w:rsidR="008617FF" w:rsidRDefault="00000000">
            <w:pPr>
              <w:rPr>
                <w:szCs w:val="21"/>
              </w:rPr>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617FF" w14:paraId="42E18940" w14:textId="77777777">
        <w:trPr>
          <w:trHeight w:val="852"/>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DC167A" w14:textId="77777777" w:rsidR="008617FF" w:rsidRDefault="00000000">
            <w:pPr>
              <w:snapToGrid w:val="0"/>
              <w:jc w:val="center"/>
              <w:rPr>
                <w:rFonts w:cs="宋体"/>
                <w:szCs w:val="21"/>
              </w:rPr>
            </w:pPr>
            <w:r>
              <w:rPr>
                <w:rFonts w:cs="宋体" w:hint="eastAsia"/>
                <w:szCs w:val="21"/>
              </w:rPr>
              <w:t>10</w:t>
            </w:r>
            <w:r>
              <w:rPr>
                <w:rFonts w:ascii="宋体" w:hAnsi="宋体" w:cs="宋体" w:hint="eastAsia"/>
                <w:szCs w:val="21"/>
              </w:rPr>
              <w:t>.</w:t>
            </w:r>
            <w:r>
              <w:rPr>
                <w:rFonts w:hint="eastAsia"/>
              </w:rPr>
              <w:t>8</w:t>
            </w:r>
          </w:p>
        </w:tc>
        <w:tc>
          <w:tcPr>
            <w:tcW w:w="2160" w:type="dxa"/>
            <w:tcBorders>
              <w:top w:val="single" w:sz="4" w:space="0" w:color="auto"/>
              <w:left w:val="single" w:sz="4" w:space="0" w:color="auto"/>
              <w:bottom w:val="single" w:sz="4" w:space="0" w:color="auto"/>
              <w:right w:val="single" w:sz="4" w:space="0" w:color="auto"/>
            </w:tcBorders>
            <w:vAlign w:val="center"/>
          </w:tcPr>
          <w:p w14:paraId="7E5703E8" w14:textId="77777777" w:rsidR="008617FF" w:rsidRDefault="00000000">
            <w:pPr>
              <w:snapToGrid w:val="0"/>
              <w:jc w:val="center"/>
            </w:pPr>
            <w:r>
              <w:rPr>
                <w:rFonts w:hint="eastAsia"/>
              </w:rPr>
              <w:t>招标人补充的</w:t>
            </w:r>
          </w:p>
          <w:p w14:paraId="6B3DE752" w14:textId="77777777" w:rsidR="008617FF" w:rsidRDefault="00000000">
            <w:pPr>
              <w:snapToGrid w:val="0"/>
              <w:jc w:val="center"/>
            </w:pPr>
            <w:r>
              <w:rPr>
                <w:rFonts w:hint="eastAsia"/>
              </w:rPr>
              <w:t>其他内容</w:t>
            </w:r>
          </w:p>
        </w:tc>
        <w:tc>
          <w:tcPr>
            <w:tcW w:w="5580" w:type="dxa"/>
            <w:tcBorders>
              <w:top w:val="single" w:sz="4" w:space="0" w:color="auto"/>
              <w:left w:val="single" w:sz="4" w:space="0" w:color="auto"/>
              <w:bottom w:val="single" w:sz="4" w:space="0" w:color="auto"/>
              <w:right w:val="single" w:sz="4" w:space="0" w:color="auto"/>
            </w:tcBorders>
            <w:vAlign w:val="center"/>
          </w:tcPr>
          <w:p w14:paraId="40E0215C" w14:textId="77777777" w:rsidR="008617FF" w:rsidRDefault="00000000">
            <w:pPr>
              <w:rPr>
                <w:rFonts w:ascii="宋体" w:hAnsi="宋体" w:cs="宋体"/>
                <w:spacing w:val="-2"/>
              </w:rPr>
            </w:pPr>
            <w:r>
              <w:rPr>
                <w:rFonts w:ascii="宋体" w:hAnsi="宋体" w:cs="宋体"/>
                <w:spacing w:val="-5"/>
              </w:rPr>
              <w:t>电子招标投标解</w:t>
            </w:r>
            <w:r>
              <w:rPr>
                <w:rFonts w:ascii="宋体" w:hAnsi="宋体" w:cs="宋体"/>
                <w:spacing w:val="-1"/>
              </w:rPr>
              <w:t>密失败及突发情</w:t>
            </w:r>
            <w:r>
              <w:rPr>
                <w:rFonts w:ascii="宋体" w:hAnsi="宋体" w:cs="宋体"/>
                <w:spacing w:val="-2"/>
              </w:rPr>
              <w:t>况的补救</w:t>
            </w:r>
            <w:r>
              <w:rPr>
                <w:rFonts w:ascii="宋体" w:hAnsi="宋体" w:cs="宋体" w:hint="eastAsia"/>
                <w:spacing w:val="-2"/>
              </w:rPr>
              <w:t>：</w:t>
            </w:r>
          </w:p>
          <w:p w14:paraId="716CA7E7" w14:textId="77777777" w:rsidR="008617FF" w:rsidRDefault="00000000">
            <w:pPr>
              <w:ind w:right="39"/>
              <w:rPr>
                <w:rFonts w:ascii="宋体" w:hAnsi="宋体" w:cs="宋体"/>
              </w:rPr>
            </w:pPr>
            <w:r>
              <w:rPr>
                <w:rFonts w:cs="宋体"/>
                <w:spacing w:val="-3"/>
              </w:rPr>
              <w:t>1</w:t>
            </w:r>
            <w:r>
              <w:rPr>
                <w:rFonts w:ascii="宋体" w:hAnsi="宋体" w:cs="宋体"/>
                <w:spacing w:val="-3"/>
              </w:rPr>
              <w:t>、按照交易平台的相关指南进行操作。详见：</w:t>
            </w:r>
            <w:r>
              <w:rPr>
                <w:rFonts w:ascii="宋体" w:hAnsi="宋体" w:cs="宋体" w:hint="eastAsia"/>
                <w:szCs w:val="21"/>
                <w:u w:val="single"/>
              </w:rPr>
              <w:t>广州交易集团有限公司（广州公共资源交易中心）网站最新指引</w:t>
            </w:r>
            <w:r>
              <w:rPr>
                <w:rFonts w:ascii="宋体" w:hAnsi="宋体" w:cs="宋体"/>
                <w:spacing w:val="-3"/>
              </w:rPr>
              <w:t>。</w:t>
            </w:r>
          </w:p>
          <w:p w14:paraId="70722ED1" w14:textId="77777777" w:rsidR="008617FF" w:rsidRDefault="00000000">
            <w:pPr>
              <w:ind w:right="39"/>
              <w:rPr>
                <w:rFonts w:ascii="宋体" w:hAnsi="宋体" w:cs="宋体"/>
                <w:spacing w:val="-3"/>
              </w:rPr>
            </w:pPr>
            <w:r>
              <w:rPr>
                <w:rFonts w:cs="宋体"/>
                <w:spacing w:val="-1"/>
              </w:rPr>
              <w:t>2</w:t>
            </w:r>
            <w:r>
              <w:rPr>
                <w:rFonts w:ascii="宋体" w:hAnsi="宋体" w:cs="宋体"/>
                <w:spacing w:val="-1"/>
              </w:rPr>
              <w:t>、提交投</w:t>
            </w:r>
            <w:r>
              <w:rPr>
                <w:rFonts w:ascii="宋体" w:hAnsi="宋体" w:cs="宋体"/>
                <w:spacing w:val="-3"/>
              </w:rPr>
              <w:t>标文件光盘备用</w:t>
            </w:r>
          </w:p>
          <w:p w14:paraId="677B0953" w14:textId="77777777" w:rsidR="008617FF" w:rsidRDefault="00000000">
            <w:pPr>
              <w:ind w:right="39"/>
              <w:rPr>
                <w:rFonts w:ascii="宋体" w:hAnsi="宋体" w:cs="宋体"/>
                <w:spacing w:val="-3"/>
              </w:rPr>
            </w:pPr>
            <w:r>
              <w:rPr>
                <w:rFonts w:ascii="宋体" w:hAnsi="宋体" w:cs="宋体"/>
                <w:spacing w:val="-3"/>
              </w:rPr>
              <w:t>投标人可制作非加密的电子投标文件（</w:t>
            </w:r>
            <w:r>
              <w:rPr>
                <w:rFonts w:cs="宋体"/>
                <w:spacing w:val="-3"/>
              </w:rPr>
              <w:t>PDF</w:t>
            </w:r>
            <w:r>
              <w:rPr>
                <w:rFonts w:ascii="宋体" w:hAnsi="宋体" w:cs="宋体"/>
                <w:spacing w:val="-3"/>
              </w:rPr>
              <w:t>格式）刻入光盘（</w:t>
            </w:r>
            <w:r>
              <w:rPr>
                <w:rFonts w:cs="宋体"/>
                <w:spacing w:val="-3"/>
              </w:rPr>
              <w:t>1</w:t>
            </w:r>
            <w:r>
              <w:rPr>
                <w:rFonts w:ascii="宋体" w:hAnsi="宋体" w:cs="宋体"/>
                <w:spacing w:val="-3"/>
              </w:rPr>
              <w:t>份），在</w:t>
            </w:r>
            <w:r>
              <w:rPr>
                <w:rFonts w:ascii="宋体" w:hAnsi="宋体" w:cs="宋体" w:hint="eastAsia"/>
                <w:spacing w:val="-3"/>
              </w:rPr>
              <w:t>招标公告或投标邀请书</w:t>
            </w:r>
            <w:r>
              <w:rPr>
                <w:rFonts w:ascii="宋体" w:hAnsi="宋体" w:cs="宋体"/>
                <w:spacing w:val="-3"/>
              </w:rPr>
              <w:t>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21A9AA" w14:textId="77777777" w:rsidR="008617FF" w:rsidRDefault="00000000">
            <w:pPr>
              <w:ind w:right="39"/>
              <w:rPr>
                <w:rFonts w:ascii="宋体" w:hAnsi="宋体" w:cs="宋体"/>
                <w:spacing w:val="-3"/>
              </w:rPr>
            </w:pPr>
            <w:r>
              <w:rPr>
                <w:rFonts w:cs="宋体"/>
                <w:spacing w:val="-3"/>
              </w:rPr>
              <w:t>3</w:t>
            </w:r>
            <w:r>
              <w:rPr>
                <w:rFonts w:ascii="宋体" w:hAnsi="宋体" w:cs="宋体"/>
                <w:spacing w:val="-3"/>
              </w:rPr>
              <w:t>、补救方案</w:t>
            </w:r>
          </w:p>
          <w:p w14:paraId="0476C9E9" w14:textId="77777777" w:rsidR="008617FF" w:rsidRDefault="00000000">
            <w:pPr>
              <w:ind w:right="39"/>
              <w:rPr>
                <w:rFonts w:ascii="宋体" w:hAnsi="宋体" w:cs="宋体"/>
                <w:spacing w:val="-3"/>
              </w:rPr>
            </w:pPr>
            <w:r>
              <w:rPr>
                <w:rFonts w:ascii="宋体" w:hAnsi="宋体" w:cs="宋体"/>
                <w:spacing w:val="-3"/>
              </w:rPr>
              <w:t>（</w:t>
            </w:r>
            <w:r>
              <w:rPr>
                <w:rFonts w:cs="宋体"/>
                <w:spacing w:val="-3"/>
              </w:rPr>
              <w:t>1</w:t>
            </w:r>
            <w:r>
              <w:rPr>
                <w:rFonts w:ascii="宋体" w:hAnsi="宋体" w:cs="宋体"/>
                <w:spacing w:val="-3"/>
              </w:rPr>
              <w:t>）投标文件解密失败的补救方案：</w:t>
            </w:r>
          </w:p>
          <w:p w14:paraId="5C2C9987" w14:textId="77777777" w:rsidR="008617FF" w:rsidRDefault="00000000">
            <w:pPr>
              <w:ind w:right="39"/>
              <w:rPr>
                <w:rFonts w:ascii="宋体" w:hAnsi="宋体" w:cs="宋体"/>
                <w:spacing w:val="-3"/>
              </w:rPr>
            </w:pPr>
            <w:r>
              <w:rPr>
                <w:rFonts w:ascii="宋体" w:hAnsi="宋体" w:cs="宋体"/>
                <w:spacing w:val="-3"/>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60ABE7D" w14:textId="77777777" w:rsidR="008617FF" w:rsidRDefault="00000000">
            <w:pPr>
              <w:ind w:right="39"/>
              <w:rPr>
                <w:rFonts w:ascii="宋体" w:hAnsi="宋体" w:cs="宋体"/>
                <w:spacing w:val="-3"/>
              </w:rPr>
            </w:pPr>
            <w:r>
              <w:rPr>
                <w:rFonts w:ascii="宋体" w:hAnsi="宋体" w:cs="宋体"/>
                <w:spacing w:val="-3"/>
              </w:rPr>
              <w:t>（</w:t>
            </w:r>
            <w:r>
              <w:rPr>
                <w:rFonts w:cs="宋体"/>
                <w:spacing w:val="-3"/>
              </w:rPr>
              <w:t>2</w:t>
            </w:r>
            <w:r>
              <w:rPr>
                <w:rFonts w:ascii="宋体" w:hAnsi="宋体" w:cs="宋体"/>
                <w:spacing w:val="-3"/>
              </w:rPr>
              <w:t>）评标时突发情况的补救方案</w:t>
            </w:r>
          </w:p>
          <w:p w14:paraId="553A9135" w14:textId="77777777" w:rsidR="008617FF" w:rsidRDefault="00000000">
            <w:pPr>
              <w:ind w:right="39"/>
              <w:rPr>
                <w:rFonts w:ascii="宋体" w:hAnsi="宋体" w:cs="宋体"/>
                <w:spacing w:val="-2"/>
              </w:rPr>
            </w:pPr>
            <w:r>
              <w:rPr>
                <w:rFonts w:ascii="宋体" w:hAnsi="宋体" w:cs="宋体"/>
                <w:spacing w:val="-3"/>
              </w:rPr>
              <w:t>若遇不可抗力发生（指网络瘫痪、服务器损坏、交易系统故障短期无法恢复等因素），由评标委员会开启投标人递交的全部投标文件光盘，并按光盘内容进行评审。（</w:t>
            </w:r>
            <w:r>
              <w:rPr>
                <w:rFonts w:cs="宋体"/>
                <w:spacing w:val="-3"/>
              </w:rPr>
              <w:t>3</w:t>
            </w:r>
            <w:r>
              <w:rPr>
                <w:rFonts w:ascii="宋体" w:hAnsi="宋体" w:cs="宋体"/>
                <w:spacing w:val="-3"/>
              </w:rPr>
              <w:t>）除发生上述情况外，开标评标均以投标人通过交易平台网上递交的电子投标文件为准。</w:t>
            </w:r>
          </w:p>
        </w:tc>
      </w:tr>
    </w:tbl>
    <w:p w14:paraId="615B44C6" w14:textId="77777777" w:rsidR="008617FF" w:rsidRDefault="00000000">
      <w:bookmarkStart w:id="610" w:name="_Toc25683"/>
      <w:bookmarkStart w:id="611" w:name="_Toc8683"/>
      <w:bookmarkStart w:id="612" w:name="_Toc7405"/>
      <w:bookmarkStart w:id="613" w:name="_Toc2691"/>
      <w:bookmarkStart w:id="614" w:name="_Toc815628639"/>
      <w:bookmarkStart w:id="615" w:name="_Toc23091"/>
      <w:bookmarkStart w:id="616" w:name="_Toc1810"/>
      <w:bookmarkStart w:id="617" w:name="_Toc17156"/>
      <w:bookmarkStart w:id="618" w:name="_Toc30225"/>
      <w:bookmarkStart w:id="619" w:name="_Toc1048312297"/>
      <w:bookmarkStart w:id="620" w:name="_Toc15208"/>
      <w:bookmarkStart w:id="621" w:name="_Toc20283"/>
      <w:bookmarkStart w:id="622" w:name="_Toc515570294"/>
      <w:bookmarkStart w:id="623" w:name="_Toc19274"/>
      <w:bookmarkStart w:id="624" w:name="_Toc7292"/>
      <w:bookmarkStart w:id="625" w:name="_Toc29113"/>
      <w:bookmarkStart w:id="626" w:name="_Toc3635"/>
      <w:bookmarkStart w:id="627" w:name="_Toc18833"/>
      <w:bookmarkStart w:id="628" w:name="_Toc31179"/>
      <w:bookmarkStart w:id="629" w:name="_Toc27463"/>
      <w:bookmarkStart w:id="630" w:name="_Toc30762"/>
      <w:bookmarkStart w:id="631" w:name="_Toc14567"/>
      <w:bookmarkStart w:id="632" w:name="_Toc9130"/>
      <w:bookmarkStart w:id="633" w:name="_Toc17059"/>
      <w:bookmarkStart w:id="634" w:name="_Toc2597"/>
      <w:bookmarkStart w:id="635" w:name="_Toc19697"/>
      <w:bookmarkStart w:id="636" w:name="_Toc168476047"/>
      <w:bookmarkStart w:id="637" w:name="_Toc229305342"/>
      <w:bookmarkStart w:id="638" w:name="_Toc387753551"/>
      <w:bookmarkStart w:id="639" w:name="_Toc222029482"/>
      <w:bookmarkStart w:id="640" w:name="_Toc168475644"/>
      <w:bookmarkStart w:id="641" w:name="_Toc222030984"/>
      <w:bookmarkStart w:id="642" w:name="_Toc222032651"/>
      <w:bookmarkStart w:id="643" w:name="_Toc222033833"/>
      <w:bookmarkStart w:id="644" w:name="_Toc144974497"/>
      <w:bookmarkStart w:id="645" w:name="_Toc221950083"/>
      <w:r>
        <w:rPr>
          <w:rFonts w:hint="eastAsia"/>
        </w:rPr>
        <w:br w:type="page"/>
      </w:r>
    </w:p>
    <w:p w14:paraId="056A48AF" w14:textId="77777777" w:rsidR="008617FF" w:rsidRDefault="00000000">
      <w:pPr>
        <w:pStyle w:val="2TimesNewRoman5020"/>
        <w:keepNext w:val="0"/>
        <w:keepLines w:val="0"/>
        <w:spacing w:before="0" w:line="336" w:lineRule="auto"/>
        <w:jc w:val="center"/>
        <w:outlineLvl w:val="2"/>
      </w:pPr>
      <w:bookmarkStart w:id="646" w:name="_Toc24398"/>
      <w:bookmarkStart w:id="647" w:name="_Toc17837"/>
      <w:bookmarkStart w:id="648" w:name="_Toc27786"/>
      <w:r>
        <w:rPr>
          <w:rFonts w:hint="eastAsia"/>
        </w:rPr>
        <w:lastRenderedPageBreak/>
        <w:t>投标人须知通用条款部分</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46"/>
      <w:bookmarkEnd w:id="647"/>
      <w:bookmarkEnd w:id="648"/>
    </w:p>
    <w:p w14:paraId="59731280" w14:textId="77777777" w:rsidR="008617FF" w:rsidRDefault="00000000">
      <w:pPr>
        <w:pStyle w:val="2TimesNewRoman5020"/>
        <w:keepNext w:val="0"/>
        <w:keepLines w:val="0"/>
        <w:spacing w:before="0" w:line="336" w:lineRule="auto"/>
        <w:outlineLvl w:val="2"/>
      </w:pPr>
      <w:bookmarkStart w:id="649" w:name="_Toc3181"/>
      <w:bookmarkStart w:id="650" w:name="_Toc17958"/>
      <w:bookmarkStart w:id="651" w:name="_Toc20022"/>
      <w:bookmarkStart w:id="652" w:name="_Toc21527"/>
      <w:bookmarkStart w:id="653" w:name="_Toc16936"/>
      <w:bookmarkStart w:id="654" w:name="_Toc18452"/>
      <w:bookmarkStart w:id="655" w:name="_Toc7639"/>
      <w:bookmarkStart w:id="656" w:name="_Toc29788"/>
      <w:bookmarkStart w:id="657" w:name="_Toc20561"/>
      <w:bookmarkStart w:id="658" w:name="_Toc29036"/>
      <w:bookmarkStart w:id="659" w:name="_Toc13448"/>
      <w:bookmarkStart w:id="660" w:name="_Toc17769"/>
      <w:bookmarkStart w:id="661" w:name="_Toc13221"/>
      <w:bookmarkStart w:id="662" w:name="_Toc30032"/>
      <w:bookmarkStart w:id="663" w:name="_Toc21884"/>
      <w:bookmarkStart w:id="664" w:name="_Toc3837"/>
      <w:bookmarkStart w:id="665" w:name="_Toc30957"/>
      <w:bookmarkStart w:id="666" w:name="_Toc18354"/>
      <w:bookmarkStart w:id="667" w:name="_Toc31868"/>
      <w:bookmarkStart w:id="668" w:name="_Toc5856"/>
      <w:bookmarkStart w:id="669" w:name="_Toc1770274771"/>
      <w:bookmarkStart w:id="670" w:name="_Toc4227"/>
      <w:bookmarkStart w:id="671" w:name="_Toc7911"/>
      <w:bookmarkStart w:id="672" w:name="_Toc13146"/>
      <w:bookmarkStart w:id="673" w:name="_Toc1248144337"/>
      <w:bookmarkStart w:id="674" w:name="_Toc12069"/>
      <w:bookmarkStart w:id="675" w:name="_Toc8868"/>
      <w:bookmarkStart w:id="676" w:name="_Toc16318"/>
      <w:r>
        <w:rPr>
          <w:rFonts w:hint="eastAsia"/>
        </w:rPr>
        <w:t xml:space="preserve">1. </w:t>
      </w:r>
      <w:r>
        <w:rPr>
          <w:rFonts w:hint="eastAsia"/>
        </w:rPr>
        <w:t>总则</w:t>
      </w:r>
      <w:bookmarkEnd w:id="636"/>
      <w:bookmarkEnd w:id="637"/>
      <w:bookmarkEnd w:id="638"/>
      <w:bookmarkEnd w:id="639"/>
      <w:bookmarkEnd w:id="640"/>
      <w:bookmarkEnd w:id="641"/>
      <w:bookmarkEnd w:id="642"/>
      <w:bookmarkEnd w:id="643"/>
      <w:bookmarkEnd w:id="644"/>
      <w:bookmarkEnd w:id="645"/>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E99A9CB" w14:textId="77777777" w:rsidR="008617FF" w:rsidRDefault="00000000">
      <w:pPr>
        <w:pStyle w:val="378020"/>
        <w:keepNext w:val="0"/>
        <w:keepLines w:val="0"/>
        <w:spacing w:line="336" w:lineRule="auto"/>
        <w:outlineLvl w:val="9"/>
        <w:rPr>
          <w:color w:val="auto"/>
          <w:sz w:val="24"/>
          <w:szCs w:val="24"/>
        </w:rPr>
      </w:pPr>
      <w:bookmarkStart w:id="677" w:name="_Toc21264"/>
      <w:bookmarkStart w:id="678" w:name="_Toc7800"/>
      <w:bookmarkStart w:id="679" w:name="_Toc643095384"/>
      <w:bookmarkStart w:id="680" w:name="_Toc11129"/>
      <w:bookmarkStart w:id="681" w:name="_Toc4490"/>
      <w:bookmarkStart w:id="682" w:name="_Toc789686727"/>
      <w:bookmarkStart w:id="683" w:name="_Toc31249"/>
      <w:bookmarkStart w:id="684" w:name="_Toc25311"/>
      <w:bookmarkStart w:id="685" w:name="_Toc3668"/>
      <w:bookmarkStart w:id="686" w:name="_Toc8890"/>
      <w:bookmarkStart w:id="687" w:name="_Toc14824"/>
      <w:bookmarkStart w:id="688" w:name="_Toc16125"/>
      <w:bookmarkStart w:id="689" w:name="_Toc20260"/>
      <w:bookmarkStart w:id="690" w:name="_Toc15973"/>
      <w:bookmarkStart w:id="691" w:name="_Toc32712"/>
      <w:bookmarkStart w:id="692" w:name="_Toc13506"/>
      <w:bookmarkStart w:id="693" w:name="_Toc19296"/>
      <w:bookmarkStart w:id="694" w:name="_Toc26241"/>
      <w:bookmarkStart w:id="695" w:name="_Toc32286"/>
      <w:bookmarkStart w:id="696" w:name="_Toc27620"/>
      <w:bookmarkStart w:id="697" w:name="_Toc4099"/>
      <w:bookmarkStart w:id="698" w:name="_Toc12480"/>
      <w:bookmarkStart w:id="699" w:name="_Toc221950086"/>
      <w:r>
        <w:rPr>
          <w:rFonts w:hint="eastAsia"/>
          <w:color w:val="auto"/>
          <w:sz w:val="24"/>
          <w:szCs w:val="24"/>
        </w:rPr>
        <w:t xml:space="preserve">1.1 </w:t>
      </w:r>
      <w:r>
        <w:rPr>
          <w:rFonts w:hint="eastAsia"/>
          <w:color w:val="auto"/>
          <w:sz w:val="24"/>
          <w:szCs w:val="24"/>
        </w:rPr>
        <w:t>项目概况</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8139CCC"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1</w:t>
      </w:r>
      <w:r>
        <w:rPr>
          <w:rFonts w:ascii="宋体" w:hAnsi="宋体" w:hint="eastAsia"/>
          <w:szCs w:val="21"/>
        </w:rPr>
        <w:t>根据《中华人民共和国招标投标法》、《中华人民共和国招标投标法实施条例》等有关法律、法规和规章的规定，本招标项目已具备招标条件，现对本标段施工进行招标。</w:t>
      </w:r>
    </w:p>
    <w:p w14:paraId="037325F7"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2</w:t>
      </w:r>
      <w:r>
        <w:rPr>
          <w:rFonts w:ascii="宋体" w:hAnsi="宋体" w:hint="eastAsia"/>
          <w:szCs w:val="21"/>
        </w:rPr>
        <w:t xml:space="preserve"> 本招标项目招标人：见投标人须知前附表。</w:t>
      </w:r>
    </w:p>
    <w:p w14:paraId="73841EC3"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3</w:t>
      </w:r>
      <w:r>
        <w:rPr>
          <w:rFonts w:ascii="宋体" w:hAnsi="宋体" w:hint="eastAsia"/>
          <w:szCs w:val="21"/>
        </w:rPr>
        <w:t xml:space="preserve"> 本标段招标代理机构：见投标人须知前附表。</w:t>
      </w:r>
    </w:p>
    <w:p w14:paraId="2E9D1B39"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4</w:t>
      </w:r>
      <w:r>
        <w:rPr>
          <w:rFonts w:ascii="宋体" w:hAnsi="宋体" w:hint="eastAsia"/>
          <w:szCs w:val="21"/>
        </w:rPr>
        <w:t xml:space="preserve"> 本招标项目名称：见投标人须知前附表。</w:t>
      </w:r>
    </w:p>
    <w:p w14:paraId="5C2A2143"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5</w:t>
      </w:r>
      <w:r>
        <w:rPr>
          <w:rFonts w:ascii="宋体" w:hAnsi="宋体" w:hint="eastAsia"/>
          <w:szCs w:val="21"/>
        </w:rPr>
        <w:t xml:space="preserve"> 本标段建设地点：见投标人须知前附表。</w:t>
      </w:r>
    </w:p>
    <w:p w14:paraId="574AF316"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6</w:t>
      </w:r>
      <w:r>
        <w:rPr>
          <w:rFonts w:ascii="宋体" w:hAnsi="宋体" w:hint="eastAsia"/>
          <w:szCs w:val="21"/>
        </w:rPr>
        <w:t>本招标项目现场管理机构：见投标人须知前附表。</w:t>
      </w:r>
      <w:bookmarkEnd w:id="699"/>
    </w:p>
    <w:p w14:paraId="715C7479" w14:textId="77777777" w:rsidR="008617FF" w:rsidRDefault="00000000">
      <w:pPr>
        <w:spacing w:line="336" w:lineRule="auto"/>
        <w:ind w:firstLineChars="200" w:firstLine="420"/>
        <w:rPr>
          <w:rFonts w:ascii="宋体" w:hAnsi="宋体"/>
          <w:szCs w:val="21"/>
        </w:rPr>
      </w:pPr>
      <w:bookmarkStart w:id="700" w:name="_Toc221950087"/>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7</w:t>
      </w:r>
      <w:r>
        <w:rPr>
          <w:rFonts w:ascii="宋体" w:hAnsi="宋体" w:hint="eastAsia"/>
          <w:szCs w:val="21"/>
        </w:rPr>
        <w:t>本招标项目设计人：见投标人须知前附表。</w:t>
      </w:r>
      <w:bookmarkEnd w:id="700"/>
    </w:p>
    <w:p w14:paraId="02ED2BDD" w14:textId="77777777" w:rsidR="008617FF" w:rsidRDefault="00000000">
      <w:pPr>
        <w:spacing w:line="336" w:lineRule="auto"/>
        <w:ind w:firstLineChars="200" w:firstLine="420"/>
        <w:rPr>
          <w:rFonts w:ascii="宋体" w:hAnsi="宋体"/>
          <w:szCs w:val="21"/>
        </w:rPr>
      </w:pPr>
      <w:bookmarkStart w:id="701" w:name="_Toc221950088"/>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8</w:t>
      </w:r>
      <w:r>
        <w:rPr>
          <w:rFonts w:ascii="宋体" w:hAnsi="宋体" w:hint="eastAsia"/>
          <w:szCs w:val="21"/>
        </w:rPr>
        <w:t>本招标项目监理人：见投标人须知前附表。</w:t>
      </w:r>
      <w:bookmarkEnd w:id="701"/>
    </w:p>
    <w:p w14:paraId="5FB871F5" w14:textId="77777777" w:rsidR="008617FF" w:rsidRDefault="00000000">
      <w:pPr>
        <w:spacing w:line="336" w:lineRule="auto"/>
        <w:ind w:firstLineChars="200" w:firstLine="420"/>
        <w:rPr>
          <w:rFonts w:ascii="宋体" w:hAnsi="宋体"/>
          <w:szCs w:val="21"/>
        </w:rPr>
      </w:pPr>
      <w:bookmarkStart w:id="702" w:name="_Toc221950089"/>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9</w:t>
      </w:r>
      <w:r>
        <w:rPr>
          <w:rFonts w:ascii="宋体" w:hAnsi="宋体" w:hint="eastAsia"/>
          <w:szCs w:val="21"/>
        </w:rPr>
        <w:t>本招标项目代建人：见投标人须知前附表。</w:t>
      </w:r>
      <w:bookmarkEnd w:id="702"/>
    </w:p>
    <w:p w14:paraId="41F8B872" w14:textId="77777777" w:rsidR="008617FF" w:rsidRDefault="00000000">
      <w:pPr>
        <w:pStyle w:val="378020"/>
        <w:keepNext w:val="0"/>
        <w:keepLines w:val="0"/>
        <w:spacing w:line="336" w:lineRule="auto"/>
        <w:outlineLvl w:val="9"/>
        <w:rPr>
          <w:color w:val="auto"/>
          <w:sz w:val="24"/>
          <w:szCs w:val="24"/>
        </w:rPr>
      </w:pPr>
      <w:bookmarkStart w:id="703" w:name="_Toc1922593679"/>
      <w:bookmarkStart w:id="704" w:name="_Toc24707"/>
      <w:bookmarkStart w:id="705" w:name="_Toc11234"/>
      <w:bookmarkStart w:id="706" w:name="_Toc6558"/>
      <w:bookmarkStart w:id="707" w:name="_Toc18960"/>
      <w:bookmarkStart w:id="708" w:name="_Toc179632548"/>
      <w:bookmarkStart w:id="709" w:name="_Toc152045531"/>
      <w:bookmarkStart w:id="710" w:name="_Toc3879"/>
      <w:bookmarkStart w:id="711" w:name="_Toc2788"/>
      <w:bookmarkStart w:id="712" w:name="_Toc25788"/>
      <w:bookmarkStart w:id="713" w:name="_Toc144974499"/>
      <w:bookmarkStart w:id="714" w:name="_Toc17032"/>
      <w:bookmarkStart w:id="715" w:name="_Toc26816"/>
      <w:bookmarkStart w:id="716" w:name="_Toc152042307"/>
      <w:bookmarkStart w:id="717" w:name="_Toc30453"/>
      <w:bookmarkStart w:id="718" w:name="_Toc20888"/>
      <w:bookmarkStart w:id="719" w:name="_Toc30212"/>
      <w:bookmarkStart w:id="720" w:name="_Toc17478"/>
      <w:bookmarkStart w:id="721" w:name="_Toc7850"/>
      <w:bookmarkStart w:id="722" w:name="_Toc1782802650"/>
      <w:bookmarkStart w:id="723" w:name="_Toc13175"/>
      <w:bookmarkStart w:id="724" w:name="_Toc16489"/>
      <w:bookmarkStart w:id="725" w:name="_Toc32187"/>
      <w:bookmarkStart w:id="726" w:name="_Toc16480"/>
      <w:bookmarkStart w:id="727" w:name="_Toc15083"/>
      <w:bookmarkStart w:id="728" w:name="_Toc2347"/>
      <w:r>
        <w:rPr>
          <w:rFonts w:hint="eastAsia"/>
          <w:color w:val="auto"/>
          <w:sz w:val="24"/>
          <w:szCs w:val="24"/>
        </w:rPr>
        <w:t xml:space="preserve">1.2 </w:t>
      </w:r>
      <w:r>
        <w:rPr>
          <w:rFonts w:hint="eastAsia"/>
          <w:color w:val="auto"/>
          <w:sz w:val="24"/>
          <w:szCs w:val="24"/>
        </w:rPr>
        <w:t>资金来源和落实情况</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DC8C23B"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2</w:t>
      </w:r>
      <w:r>
        <w:rPr>
          <w:rFonts w:ascii="宋体" w:hAnsi="宋体" w:hint="eastAsia"/>
          <w:szCs w:val="21"/>
        </w:rPr>
        <w:t>.</w:t>
      </w:r>
      <w:r>
        <w:rPr>
          <w:rFonts w:hint="eastAsia"/>
          <w:szCs w:val="21"/>
        </w:rPr>
        <w:t>1</w:t>
      </w:r>
      <w:r>
        <w:rPr>
          <w:rFonts w:ascii="宋体" w:hAnsi="宋体" w:hint="eastAsia"/>
          <w:szCs w:val="21"/>
        </w:rPr>
        <w:t xml:space="preserve"> 本招标项目的资金来源：见投标人须知前附表。</w:t>
      </w:r>
    </w:p>
    <w:p w14:paraId="19D042F4"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2</w:t>
      </w:r>
      <w:r>
        <w:rPr>
          <w:rFonts w:ascii="宋体" w:hAnsi="宋体" w:hint="eastAsia"/>
          <w:szCs w:val="21"/>
        </w:rPr>
        <w:t>.</w:t>
      </w:r>
      <w:r>
        <w:rPr>
          <w:rFonts w:hint="eastAsia"/>
          <w:szCs w:val="21"/>
        </w:rPr>
        <w:t>2</w:t>
      </w:r>
      <w:r>
        <w:rPr>
          <w:rFonts w:ascii="宋体" w:hAnsi="宋体" w:hint="eastAsia"/>
          <w:szCs w:val="21"/>
        </w:rPr>
        <w:t xml:space="preserve"> 本招标项目的出资比例：见投标人须知前附表。</w:t>
      </w:r>
    </w:p>
    <w:p w14:paraId="65A5454F"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2</w:t>
      </w:r>
      <w:r>
        <w:rPr>
          <w:rFonts w:ascii="宋体" w:hAnsi="宋体" w:hint="eastAsia"/>
          <w:szCs w:val="21"/>
        </w:rPr>
        <w:t>.</w:t>
      </w:r>
      <w:r>
        <w:rPr>
          <w:rFonts w:hint="eastAsia"/>
          <w:szCs w:val="21"/>
        </w:rPr>
        <w:t>3</w:t>
      </w:r>
      <w:r>
        <w:rPr>
          <w:rFonts w:ascii="宋体" w:hAnsi="宋体" w:hint="eastAsia"/>
          <w:szCs w:val="21"/>
        </w:rPr>
        <w:t xml:space="preserve"> 本招标项目的资金落实情况：见投标人须知前附表。</w:t>
      </w:r>
    </w:p>
    <w:p w14:paraId="1060CA29" w14:textId="77777777" w:rsidR="008617FF" w:rsidRDefault="00000000">
      <w:pPr>
        <w:pStyle w:val="378020"/>
        <w:keepNext w:val="0"/>
        <w:keepLines w:val="0"/>
        <w:spacing w:line="336" w:lineRule="auto"/>
        <w:outlineLvl w:val="9"/>
        <w:rPr>
          <w:color w:val="auto"/>
          <w:sz w:val="24"/>
          <w:szCs w:val="24"/>
        </w:rPr>
      </w:pPr>
      <w:bookmarkStart w:id="729" w:name="_Toc9184"/>
      <w:bookmarkStart w:id="730" w:name="_Toc21748"/>
      <w:bookmarkStart w:id="731" w:name="_Toc17344"/>
      <w:bookmarkStart w:id="732" w:name="_Toc26343"/>
      <w:bookmarkStart w:id="733" w:name="_Toc31919"/>
      <w:bookmarkStart w:id="734" w:name="_Toc31675"/>
      <w:bookmarkStart w:id="735" w:name="_Toc28832"/>
      <w:bookmarkStart w:id="736" w:name="_Toc14646"/>
      <w:bookmarkStart w:id="737" w:name="_Toc12523"/>
      <w:bookmarkStart w:id="738" w:name="_Toc16390"/>
      <w:bookmarkStart w:id="739" w:name="_Toc301"/>
      <w:bookmarkStart w:id="740" w:name="_Toc152045532"/>
      <w:bookmarkStart w:id="741" w:name="_Toc31740"/>
      <w:bookmarkStart w:id="742" w:name="_Toc13571"/>
      <w:bookmarkStart w:id="743" w:name="_Toc144974500"/>
      <w:bookmarkStart w:id="744" w:name="_Toc22916"/>
      <w:bookmarkStart w:id="745" w:name="_Toc179632549"/>
      <w:bookmarkStart w:id="746" w:name="_Toc152042308"/>
      <w:bookmarkStart w:id="747" w:name="_Toc29182"/>
      <w:bookmarkStart w:id="748" w:name="_Toc21958"/>
      <w:bookmarkStart w:id="749" w:name="_Toc19490"/>
      <w:bookmarkStart w:id="750" w:name="_Toc973154621"/>
      <w:bookmarkStart w:id="751" w:name="_Toc26875"/>
      <w:bookmarkStart w:id="752" w:name="_Toc480"/>
      <w:bookmarkStart w:id="753" w:name="_Toc1360382914"/>
      <w:bookmarkStart w:id="754" w:name="_Toc20459"/>
      <w:r>
        <w:rPr>
          <w:rFonts w:hint="eastAsia"/>
          <w:color w:val="auto"/>
          <w:sz w:val="24"/>
          <w:szCs w:val="24"/>
        </w:rPr>
        <w:t xml:space="preserve">1.3 </w:t>
      </w:r>
      <w:r>
        <w:rPr>
          <w:rFonts w:hint="eastAsia"/>
          <w:color w:val="auto"/>
          <w:sz w:val="24"/>
          <w:szCs w:val="24"/>
        </w:rPr>
        <w:t>招标范围、计划工期和质量要求</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C382DEE"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3</w:t>
      </w:r>
      <w:r>
        <w:rPr>
          <w:rFonts w:ascii="宋体" w:hAnsi="宋体" w:hint="eastAsia"/>
          <w:szCs w:val="21"/>
        </w:rPr>
        <w:t>.</w:t>
      </w:r>
      <w:r>
        <w:rPr>
          <w:rFonts w:hint="eastAsia"/>
          <w:szCs w:val="21"/>
        </w:rPr>
        <w:t>1</w:t>
      </w:r>
      <w:r>
        <w:rPr>
          <w:rFonts w:ascii="宋体" w:hAnsi="宋体" w:hint="eastAsia"/>
          <w:szCs w:val="21"/>
        </w:rPr>
        <w:t xml:space="preserve"> 本次招标范围：见投标人须知前附表。</w:t>
      </w:r>
    </w:p>
    <w:p w14:paraId="4246F5A7"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3</w:t>
      </w:r>
      <w:r>
        <w:rPr>
          <w:rFonts w:ascii="宋体" w:hAnsi="宋体" w:hint="eastAsia"/>
          <w:szCs w:val="21"/>
        </w:rPr>
        <w:t>.</w:t>
      </w:r>
      <w:r>
        <w:rPr>
          <w:rFonts w:hint="eastAsia"/>
          <w:szCs w:val="21"/>
        </w:rPr>
        <w:t>2</w:t>
      </w:r>
      <w:r>
        <w:rPr>
          <w:rFonts w:ascii="宋体" w:hAnsi="宋体" w:hint="eastAsia"/>
          <w:szCs w:val="21"/>
        </w:rPr>
        <w:t xml:space="preserve"> 本标段的计划工期：见投标人须知前附表。</w:t>
      </w:r>
    </w:p>
    <w:p w14:paraId="374ADA9D"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w:t>
      </w:r>
      <w:r>
        <w:rPr>
          <w:rFonts w:hint="eastAsia"/>
          <w:szCs w:val="21"/>
        </w:rPr>
        <w:t>3</w:t>
      </w:r>
      <w:r>
        <w:rPr>
          <w:rFonts w:ascii="宋体" w:hAnsi="宋体" w:hint="eastAsia"/>
          <w:szCs w:val="21"/>
        </w:rPr>
        <w:t>.</w:t>
      </w:r>
      <w:r>
        <w:rPr>
          <w:rFonts w:hint="eastAsia"/>
          <w:szCs w:val="21"/>
        </w:rPr>
        <w:t>3</w:t>
      </w:r>
      <w:r>
        <w:rPr>
          <w:rFonts w:ascii="宋体" w:hAnsi="宋体" w:hint="eastAsia"/>
          <w:szCs w:val="21"/>
        </w:rPr>
        <w:t xml:space="preserve"> 本标段的质量要求：见投标人须知前附表。</w:t>
      </w:r>
    </w:p>
    <w:p w14:paraId="4DB195CC" w14:textId="77777777" w:rsidR="008617FF" w:rsidRDefault="00000000">
      <w:pPr>
        <w:pStyle w:val="378020"/>
        <w:keepNext w:val="0"/>
        <w:keepLines w:val="0"/>
        <w:spacing w:line="336" w:lineRule="auto"/>
        <w:outlineLvl w:val="9"/>
        <w:rPr>
          <w:color w:val="auto"/>
          <w:sz w:val="24"/>
          <w:szCs w:val="24"/>
        </w:rPr>
      </w:pPr>
      <w:bookmarkStart w:id="755" w:name="_Toc1889614774"/>
      <w:bookmarkStart w:id="756" w:name="_Toc1120094405"/>
      <w:bookmarkStart w:id="757" w:name="_Toc20247"/>
      <w:bookmarkStart w:id="758" w:name="_Toc10198"/>
      <w:bookmarkStart w:id="759" w:name="_Toc26969"/>
      <w:bookmarkStart w:id="760" w:name="_Toc31227"/>
      <w:bookmarkStart w:id="761" w:name="_Toc12566"/>
      <w:bookmarkStart w:id="762" w:name="_Toc15422"/>
      <w:bookmarkStart w:id="763" w:name="_Toc9829"/>
      <w:bookmarkStart w:id="764" w:name="_Toc10218"/>
      <w:bookmarkStart w:id="765" w:name="_Toc12724"/>
      <w:bookmarkStart w:id="766" w:name="_Toc21520"/>
      <w:bookmarkStart w:id="767" w:name="_Toc32655"/>
      <w:bookmarkStart w:id="768" w:name="_Toc15844"/>
      <w:bookmarkStart w:id="769" w:name="_Toc3959"/>
      <w:bookmarkStart w:id="770" w:name="_Toc24944"/>
      <w:bookmarkStart w:id="771" w:name="_Toc23470"/>
      <w:bookmarkStart w:id="772" w:name="_Toc25555"/>
      <w:bookmarkStart w:id="773" w:name="_Toc25194"/>
      <w:bookmarkStart w:id="774" w:name="_Toc10587"/>
      <w:bookmarkStart w:id="775" w:name="_Toc12727"/>
      <w:bookmarkStart w:id="776" w:name="_Toc1862"/>
      <w:r>
        <w:rPr>
          <w:rFonts w:hint="eastAsia"/>
          <w:color w:val="auto"/>
          <w:sz w:val="24"/>
          <w:szCs w:val="24"/>
        </w:rPr>
        <w:t xml:space="preserve">1.4 </w:t>
      </w:r>
      <w:r>
        <w:rPr>
          <w:rFonts w:hint="eastAsia"/>
          <w:color w:val="auto"/>
          <w:sz w:val="24"/>
          <w:szCs w:val="24"/>
        </w:rPr>
        <w:t>投标人资格要求</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30CC8801"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投标人应具备承担本标段施工的资质条件、能力和信誉。</w:t>
      </w:r>
    </w:p>
    <w:p w14:paraId="318A607C"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）资质条件：见投标人须知前附表；</w:t>
      </w:r>
    </w:p>
    <w:p w14:paraId="24A451E3"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）信誉要求：见投标人须知前附表；</w:t>
      </w:r>
    </w:p>
    <w:p w14:paraId="4EE626F7" w14:textId="77777777" w:rsidR="008617FF" w:rsidRDefault="00000000">
      <w:pPr>
        <w:spacing w:line="336" w:lineRule="auto"/>
        <w:ind w:firstLineChars="350" w:firstLine="735"/>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）项目负责人资格：见投标人须知前附表；</w:t>
      </w:r>
    </w:p>
    <w:p w14:paraId="6E719FBA" w14:textId="77777777" w:rsidR="008617FF" w:rsidRDefault="00000000">
      <w:pPr>
        <w:spacing w:line="336" w:lineRule="auto"/>
        <w:ind w:firstLineChars="350" w:firstLine="735"/>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）专职安全员：见投标人须知前附表。</w:t>
      </w:r>
    </w:p>
    <w:p w14:paraId="1809A626" w14:textId="77777777" w:rsidR="008617FF" w:rsidRDefault="00000000">
      <w:pPr>
        <w:spacing w:line="336" w:lineRule="auto"/>
        <w:ind w:firstLineChars="350" w:firstLine="735"/>
        <w:rPr>
          <w:rFonts w:ascii="宋体" w:hAnsi="宋体" w:cs="宋体"/>
          <w:szCs w:val="21"/>
        </w:rPr>
      </w:pPr>
      <w:r>
        <w:rPr>
          <w:rFonts w:ascii="宋体" w:hAnsi="宋体" w:cs="宋体" w:hint="eastAsia"/>
          <w:szCs w:val="21"/>
        </w:rPr>
        <w:t>（</w:t>
      </w:r>
      <w:r>
        <w:rPr>
          <w:rFonts w:cs="宋体" w:hint="eastAsia"/>
          <w:szCs w:val="21"/>
        </w:rPr>
        <w:t>5</w:t>
      </w:r>
      <w:r>
        <w:rPr>
          <w:rFonts w:ascii="宋体" w:hAnsi="宋体" w:cs="宋体" w:hint="eastAsia"/>
          <w:szCs w:val="21"/>
        </w:rPr>
        <w:t>）其他：见投标人须知前附表。</w:t>
      </w:r>
    </w:p>
    <w:p w14:paraId="4537B1C8" w14:textId="77777777" w:rsidR="008617FF" w:rsidRDefault="00000000">
      <w:pPr>
        <w:spacing w:line="336" w:lineRule="auto"/>
        <w:ind w:firstLineChars="250" w:firstLine="525"/>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投标人须知前附表规定接受联合体投标的，除应符合本章第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 xml:space="preserve">项和投标人须知前附表的要求外，还应遵守以下规定： </w:t>
      </w:r>
    </w:p>
    <w:p w14:paraId="04AC256B"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）联合体各方应按招标文件提供的格式签订联合体协议书，明确联合体牵头人和各方权利义务；</w:t>
      </w:r>
    </w:p>
    <w:p w14:paraId="5B243297"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lastRenderedPageBreak/>
        <w:t>（</w:t>
      </w:r>
      <w:r>
        <w:rPr>
          <w:rFonts w:cs="宋体" w:hint="eastAsia"/>
          <w:szCs w:val="21"/>
        </w:rPr>
        <w:t>2</w:t>
      </w:r>
      <w:r>
        <w:rPr>
          <w:rFonts w:ascii="宋体" w:hAnsi="宋体" w:cs="宋体" w:hint="eastAsia"/>
          <w:szCs w:val="21"/>
        </w:rPr>
        <w:t xml:space="preserve">）由同一专业的单位组成的联合体，按照资质等级较低的单位确定资质等级； </w:t>
      </w:r>
    </w:p>
    <w:p w14:paraId="16B5B7F4"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）联合体各方不得再以自己名义单独或参加其他联合体在同一标段中投标。</w:t>
      </w:r>
    </w:p>
    <w:p w14:paraId="545ED119"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投标人不得存在下列情形之一：</w:t>
      </w:r>
    </w:p>
    <w:p w14:paraId="54889488" w14:textId="77777777" w:rsidR="008617FF" w:rsidRDefault="00000000">
      <w:pPr>
        <w:numPr>
          <w:ilvl w:val="0"/>
          <w:numId w:val="3"/>
        </w:numPr>
        <w:spacing w:line="336" w:lineRule="auto"/>
        <w:ind w:firstLineChars="200" w:firstLine="420"/>
      </w:pPr>
      <w:r>
        <w:rPr>
          <w:rFonts w:hint="eastAsia"/>
        </w:rPr>
        <w:t>为招标人不具有独立法人资格的附属机构（单位）；</w:t>
      </w:r>
    </w:p>
    <w:p w14:paraId="16B70731" w14:textId="77777777" w:rsidR="008617FF" w:rsidRDefault="00000000">
      <w:pPr>
        <w:spacing w:line="336" w:lineRule="auto"/>
        <w:ind w:firstLineChars="200" w:firstLine="420"/>
      </w:pPr>
      <w:r>
        <w:rPr>
          <w:rFonts w:hint="eastAsia"/>
        </w:rPr>
        <w:t>（</w:t>
      </w:r>
      <w:r>
        <w:rPr>
          <w:rFonts w:hint="eastAsia"/>
        </w:rPr>
        <w:t>2</w:t>
      </w:r>
      <w:r>
        <w:rPr>
          <w:rFonts w:hint="eastAsia"/>
        </w:rPr>
        <w:t>）与招标人存在利害关系</w:t>
      </w:r>
      <w:r>
        <w:rPr>
          <w:rFonts w:ascii="宋体" w:hAnsi="宋体" w:hint="eastAsia"/>
        </w:rPr>
        <w:t>且可能</w:t>
      </w:r>
      <w:r>
        <w:rPr>
          <w:rFonts w:hint="eastAsia"/>
        </w:rPr>
        <w:t>影响招标公正性的；</w:t>
      </w:r>
    </w:p>
    <w:p w14:paraId="069B97DB" w14:textId="77777777" w:rsidR="008617FF" w:rsidRDefault="00000000">
      <w:pPr>
        <w:spacing w:line="336" w:lineRule="auto"/>
        <w:ind w:firstLineChars="200" w:firstLine="420"/>
      </w:pPr>
      <w:r>
        <w:rPr>
          <w:rFonts w:hint="eastAsia"/>
        </w:rPr>
        <w:t>（</w:t>
      </w:r>
      <w:r>
        <w:rPr>
          <w:rFonts w:hint="eastAsia"/>
        </w:rPr>
        <w:t>3</w:t>
      </w:r>
      <w:r>
        <w:rPr>
          <w:rFonts w:hint="eastAsia"/>
        </w:rPr>
        <w:t>）与本招标项目的其他投标人为同一单位负责人；</w:t>
      </w:r>
    </w:p>
    <w:p w14:paraId="1A1D50C0" w14:textId="77777777" w:rsidR="008617FF" w:rsidRDefault="00000000">
      <w:pPr>
        <w:spacing w:line="336" w:lineRule="auto"/>
        <w:ind w:firstLineChars="200" w:firstLine="420"/>
      </w:pPr>
      <w:r>
        <w:rPr>
          <w:rFonts w:hint="eastAsia"/>
        </w:rPr>
        <w:t>（</w:t>
      </w:r>
      <w:r>
        <w:rPr>
          <w:rFonts w:hint="eastAsia"/>
        </w:rPr>
        <w:t>4</w:t>
      </w:r>
      <w:r>
        <w:rPr>
          <w:rFonts w:hint="eastAsia"/>
        </w:rPr>
        <w:t>）与本招标项目的其他投标人存在控股、管理关系；</w:t>
      </w:r>
      <w:r>
        <w:rPr>
          <w:rFonts w:hint="eastAsia"/>
        </w:rPr>
        <w:t xml:space="preserve"> </w:t>
      </w:r>
    </w:p>
    <w:p w14:paraId="71AFA552" w14:textId="77777777" w:rsidR="008617FF" w:rsidRDefault="00000000">
      <w:pPr>
        <w:spacing w:line="336" w:lineRule="auto"/>
        <w:ind w:firstLineChars="200" w:firstLine="420"/>
      </w:pPr>
      <w:r>
        <w:rPr>
          <w:rFonts w:hint="eastAsia"/>
        </w:rPr>
        <w:t>（</w:t>
      </w:r>
      <w:r>
        <w:rPr>
          <w:rFonts w:hint="eastAsia"/>
        </w:rPr>
        <w:t>5</w:t>
      </w:r>
      <w:r>
        <w:rPr>
          <w:rFonts w:hint="eastAsia"/>
        </w:rPr>
        <w:t>）为本标段前期准备提供设计或咨询服务的，但设计施工总承包的除外；</w:t>
      </w:r>
      <w:r>
        <w:rPr>
          <w:rFonts w:hint="eastAsia"/>
        </w:rPr>
        <w:t xml:space="preserve"> </w:t>
      </w:r>
    </w:p>
    <w:p w14:paraId="7A66373E" w14:textId="77777777" w:rsidR="008617FF" w:rsidRDefault="00000000">
      <w:pPr>
        <w:spacing w:line="336" w:lineRule="auto"/>
        <w:ind w:firstLineChars="200" w:firstLine="420"/>
      </w:pPr>
      <w:r>
        <w:rPr>
          <w:rFonts w:hint="eastAsia"/>
        </w:rPr>
        <w:t>（</w:t>
      </w:r>
      <w:r>
        <w:rPr>
          <w:rFonts w:hint="eastAsia"/>
        </w:rPr>
        <w:t>6</w:t>
      </w:r>
      <w:r>
        <w:rPr>
          <w:rFonts w:hint="eastAsia"/>
        </w:rPr>
        <w:t>）为本标段的监理人；</w:t>
      </w:r>
    </w:p>
    <w:p w14:paraId="3E623A7D" w14:textId="77777777" w:rsidR="008617FF" w:rsidRDefault="00000000">
      <w:pPr>
        <w:spacing w:line="336" w:lineRule="auto"/>
        <w:ind w:firstLineChars="200" w:firstLine="420"/>
      </w:pPr>
      <w:r>
        <w:rPr>
          <w:rFonts w:hint="eastAsia"/>
        </w:rPr>
        <w:t>（</w:t>
      </w:r>
      <w:r>
        <w:rPr>
          <w:rFonts w:hint="eastAsia"/>
        </w:rPr>
        <w:t>7</w:t>
      </w:r>
      <w:r>
        <w:rPr>
          <w:rFonts w:hint="eastAsia"/>
        </w:rPr>
        <w:t>）为本标段的代建人；</w:t>
      </w:r>
      <w:r>
        <w:rPr>
          <w:rFonts w:hint="eastAsia"/>
        </w:rPr>
        <w:t xml:space="preserve"> </w:t>
      </w:r>
    </w:p>
    <w:p w14:paraId="596A95B7" w14:textId="77777777" w:rsidR="008617FF" w:rsidRDefault="00000000">
      <w:pPr>
        <w:spacing w:line="336" w:lineRule="auto"/>
        <w:ind w:firstLineChars="200" w:firstLine="420"/>
      </w:pPr>
      <w:r>
        <w:rPr>
          <w:rFonts w:hint="eastAsia"/>
        </w:rPr>
        <w:t>（</w:t>
      </w:r>
      <w:r>
        <w:rPr>
          <w:rFonts w:hint="eastAsia"/>
        </w:rPr>
        <w:t>8</w:t>
      </w:r>
      <w:r>
        <w:rPr>
          <w:rFonts w:hint="eastAsia"/>
        </w:rPr>
        <w:t>）为本标段提供招标代理服务的；</w:t>
      </w:r>
      <w:r>
        <w:rPr>
          <w:rFonts w:hint="eastAsia"/>
        </w:rPr>
        <w:t xml:space="preserve"> </w:t>
      </w:r>
    </w:p>
    <w:p w14:paraId="68FE722F" w14:textId="77777777" w:rsidR="008617FF" w:rsidRDefault="00000000">
      <w:pPr>
        <w:spacing w:line="336" w:lineRule="auto"/>
        <w:ind w:firstLineChars="200" w:firstLine="420"/>
      </w:pPr>
      <w:r>
        <w:rPr>
          <w:rFonts w:hint="eastAsia"/>
        </w:rPr>
        <w:t>（</w:t>
      </w:r>
      <w:r>
        <w:rPr>
          <w:rFonts w:hint="eastAsia"/>
        </w:rPr>
        <w:t>9</w:t>
      </w:r>
      <w:r>
        <w:rPr>
          <w:rFonts w:hint="eastAsia"/>
        </w:rPr>
        <w:t>）与本标段的监理人或代建人或招标代理机构同为一个法定代表人的；</w:t>
      </w:r>
    </w:p>
    <w:p w14:paraId="046F53B6" w14:textId="77777777" w:rsidR="008617FF" w:rsidRDefault="00000000">
      <w:pPr>
        <w:spacing w:line="336" w:lineRule="auto"/>
        <w:ind w:firstLineChars="200" w:firstLine="420"/>
      </w:pPr>
      <w:r>
        <w:rPr>
          <w:rFonts w:hint="eastAsia"/>
        </w:rPr>
        <w:t>（</w:t>
      </w:r>
      <w:r>
        <w:rPr>
          <w:rFonts w:hint="eastAsia"/>
        </w:rPr>
        <w:t>10</w:t>
      </w:r>
      <w:r>
        <w:rPr>
          <w:rFonts w:hint="eastAsia"/>
        </w:rPr>
        <w:t>）与本标段的监理人或代建人或招标代理机构相互控股或参股的；</w:t>
      </w:r>
    </w:p>
    <w:p w14:paraId="3DEB3067" w14:textId="77777777" w:rsidR="008617FF" w:rsidRDefault="00000000">
      <w:pPr>
        <w:spacing w:line="336" w:lineRule="auto"/>
        <w:ind w:firstLineChars="200" w:firstLine="420"/>
      </w:pPr>
      <w:r>
        <w:rPr>
          <w:rFonts w:hint="eastAsia"/>
        </w:rPr>
        <w:t>（</w:t>
      </w:r>
      <w:r>
        <w:rPr>
          <w:rFonts w:hint="eastAsia"/>
        </w:rPr>
        <w:t>11</w:t>
      </w:r>
      <w:r>
        <w:rPr>
          <w:rFonts w:hint="eastAsia"/>
        </w:rPr>
        <w:t>）与本标段的监理人或代建人或招标代理机构相互任职或工作的；</w:t>
      </w:r>
    </w:p>
    <w:p w14:paraId="02ACBD9B" w14:textId="77777777" w:rsidR="008617FF" w:rsidRDefault="00000000">
      <w:pPr>
        <w:spacing w:line="336" w:lineRule="auto"/>
        <w:ind w:firstLineChars="200" w:firstLine="420"/>
      </w:pPr>
      <w:r>
        <w:rPr>
          <w:rFonts w:hint="eastAsia"/>
        </w:rPr>
        <w:t>（</w:t>
      </w:r>
      <w:r>
        <w:rPr>
          <w:rFonts w:hint="eastAsia"/>
        </w:rPr>
        <w:t>12</w:t>
      </w:r>
      <w:r>
        <w:rPr>
          <w:rFonts w:hint="eastAsia"/>
        </w:rPr>
        <w:t>）被依法暂停或取消投标资格（指被本招标项目所在地县级及以上农业农村（或住建、水利、公共资源交易）行政主管部门暂停或取消投标资格或禁止进入该区域建设市场且处于有效期内）；</w:t>
      </w:r>
      <w:r>
        <w:rPr>
          <w:rFonts w:hint="eastAsia"/>
        </w:rPr>
        <w:t xml:space="preserve"> </w:t>
      </w:r>
    </w:p>
    <w:p w14:paraId="37F2A326" w14:textId="77777777" w:rsidR="008617FF" w:rsidRDefault="00000000">
      <w:pPr>
        <w:spacing w:line="336" w:lineRule="auto"/>
        <w:ind w:firstLineChars="200" w:firstLine="420"/>
      </w:pPr>
      <w:r>
        <w:rPr>
          <w:rFonts w:hint="eastAsia"/>
        </w:rPr>
        <w:t>（</w:t>
      </w:r>
      <w:r>
        <w:rPr>
          <w:rFonts w:hint="eastAsia"/>
        </w:rPr>
        <w:t>13</w:t>
      </w:r>
      <w:r>
        <w:rPr>
          <w:rFonts w:hint="eastAsia"/>
        </w:rPr>
        <w:t>）被责令停产停业、暂扣或者吊销许可证、暂扣或者吊销执照；</w:t>
      </w:r>
    </w:p>
    <w:p w14:paraId="7269B95A" w14:textId="77777777" w:rsidR="008617FF" w:rsidRDefault="00000000">
      <w:pPr>
        <w:spacing w:line="336" w:lineRule="auto"/>
        <w:ind w:firstLineChars="200" w:firstLine="420"/>
      </w:pPr>
      <w:r>
        <w:rPr>
          <w:rFonts w:hint="eastAsia"/>
        </w:rPr>
        <w:t>（</w:t>
      </w:r>
      <w:r>
        <w:rPr>
          <w:rFonts w:hint="eastAsia"/>
        </w:rPr>
        <w:t>14</w:t>
      </w:r>
      <w:r>
        <w:rPr>
          <w:rFonts w:hint="eastAsia"/>
        </w:rPr>
        <w:t>）进入清算程序，或被宣告破产，或其他丧失履约能力的情形；</w:t>
      </w:r>
    </w:p>
    <w:p w14:paraId="5CF8ACA7" w14:textId="77777777" w:rsidR="008617FF" w:rsidRDefault="00000000">
      <w:pPr>
        <w:spacing w:line="336" w:lineRule="auto"/>
        <w:ind w:firstLineChars="200" w:firstLine="420"/>
      </w:pPr>
      <w:r>
        <w:rPr>
          <w:rFonts w:hint="eastAsia"/>
        </w:rPr>
        <w:t>（</w:t>
      </w:r>
      <w:r>
        <w:rPr>
          <w:rFonts w:hint="eastAsia"/>
        </w:rPr>
        <w:t>15</w:t>
      </w:r>
      <w:r>
        <w:rPr>
          <w:rFonts w:hint="eastAsia"/>
        </w:rPr>
        <w:t>）在最近三年内发生重大工程质量问题（以相关行业主管部门的行政处罚决定或司法机关出具的有关法律文书为准）；</w:t>
      </w:r>
    </w:p>
    <w:p w14:paraId="4B045F5B" w14:textId="77777777" w:rsidR="008617FF" w:rsidRDefault="00000000">
      <w:pPr>
        <w:spacing w:line="336" w:lineRule="auto"/>
        <w:ind w:firstLineChars="200" w:firstLine="420"/>
      </w:pPr>
      <w:r>
        <w:rPr>
          <w:rFonts w:hint="eastAsia"/>
        </w:rPr>
        <w:t>（</w:t>
      </w:r>
      <w:r>
        <w:rPr>
          <w:rFonts w:hint="eastAsia"/>
        </w:rPr>
        <w:t>16</w:t>
      </w:r>
      <w:r>
        <w:rPr>
          <w:rFonts w:hint="eastAsia"/>
        </w:rPr>
        <w:t>）在“国家企业信用信息公示系统”（</w:t>
      </w:r>
      <w:r>
        <w:t xml:space="preserve"> www.gsxt.gov.cn</w:t>
      </w:r>
      <w:r>
        <w:rPr>
          <w:rFonts w:hint="eastAsia"/>
        </w:rPr>
        <w:t>）中被列入严重违法失信企业名单；</w:t>
      </w:r>
    </w:p>
    <w:p w14:paraId="01CAF3FD" w14:textId="77777777" w:rsidR="008617FF" w:rsidRDefault="00000000">
      <w:pPr>
        <w:spacing w:line="336" w:lineRule="auto"/>
        <w:ind w:firstLineChars="200" w:firstLine="420"/>
      </w:pPr>
      <w:r>
        <w:rPr>
          <w:rFonts w:hint="eastAsia"/>
        </w:rPr>
        <w:t>（</w:t>
      </w:r>
      <w:r>
        <w:rPr>
          <w:rFonts w:hint="eastAsia"/>
        </w:rPr>
        <w:t>17</w:t>
      </w:r>
      <w:r>
        <w:rPr>
          <w:rFonts w:hint="eastAsia"/>
        </w:rPr>
        <w:t>）在</w:t>
      </w:r>
      <w:r>
        <w:t>“</w:t>
      </w:r>
      <w:r>
        <w:rPr>
          <w:rFonts w:hint="eastAsia"/>
        </w:rPr>
        <w:t>信用中国</w:t>
      </w:r>
      <w:r>
        <w:t>”</w:t>
      </w:r>
      <w:r>
        <w:rPr>
          <w:rFonts w:hint="eastAsia"/>
        </w:rPr>
        <w:t>网站（</w:t>
      </w:r>
      <w:r>
        <w:fldChar w:fldCharType="begin"/>
      </w:r>
      <w:r>
        <w:instrText xml:space="preserve"> HYPERLINK "http://www.creditchina.gov.cn/" </w:instrText>
      </w:r>
      <w:r>
        <w:fldChar w:fldCharType="separate"/>
      </w:r>
      <w:r>
        <w:t>www.creditchina.gov.cn</w:t>
      </w:r>
      <w:r>
        <w:fldChar w:fldCharType="end"/>
      </w:r>
      <w:r>
        <w:rPr>
          <w:rFonts w:hint="eastAsia"/>
        </w:rPr>
        <w:t>）或“中国执行信息公开网”（</w:t>
      </w:r>
      <w:r>
        <w:rPr>
          <w:rFonts w:hint="eastAsia"/>
        </w:rPr>
        <w:t>http://zxgk.court.gov.cn/shixin/</w:t>
      </w:r>
      <w:r>
        <w:rPr>
          <w:rFonts w:hint="eastAsia"/>
        </w:rPr>
        <w:t>）被列入失信被执行人名单；</w:t>
      </w:r>
    </w:p>
    <w:p w14:paraId="61FEE0CA" w14:textId="77777777" w:rsidR="008617FF" w:rsidRDefault="00000000">
      <w:pPr>
        <w:spacing w:line="336" w:lineRule="auto"/>
        <w:ind w:firstLineChars="200" w:firstLine="420"/>
      </w:pPr>
      <w:r>
        <w:rPr>
          <w:rFonts w:hint="eastAsia"/>
        </w:rPr>
        <w:t>（</w:t>
      </w:r>
      <w:r>
        <w:rPr>
          <w:rFonts w:hint="eastAsia"/>
        </w:rPr>
        <w:t>18</w:t>
      </w:r>
      <w:r>
        <w:rPr>
          <w:rFonts w:hint="eastAsia"/>
        </w:rPr>
        <w:t>）在近三年内投标人或其法定代表人、拟委任的项目负责人有行贿犯罪行为；</w:t>
      </w:r>
    </w:p>
    <w:p w14:paraId="0A0281DA" w14:textId="77777777" w:rsidR="008617FF" w:rsidRDefault="00000000">
      <w:pPr>
        <w:spacing w:line="336" w:lineRule="auto"/>
        <w:ind w:firstLineChars="200" w:firstLine="420"/>
      </w:pPr>
      <w:r>
        <w:rPr>
          <w:rFonts w:hint="eastAsia"/>
        </w:rPr>
        <w:t>（</w:t>
      </w:r>
      <w:r>
        <w:rPr>
          <w:rFonts w:hint="eastAsia"/>
        </w:rPr>
        <w:t>19</w:t>
      </w:r>
      <w:r>
        <w:rPr>
          <w:rFonts w:hint="eastAsia"/>
        </w:rPr>
        <w:t>）</w:t>
      </w:r>
      <w:r>
        <w:t>法律法规或投标人须知前附表规定的其他情形。</w:t>
      </w:r>
    </w:p>
    <w:p w14:paraId="1D3C31DC" w14:textId="77777777" w:rsidR="008617FF" w:rsidRDefault="00000000">
      <w:pPr>
        <w:pStyle w:val="378020"/>
        <w:keepNext w:val="0"/>
        <w:keepLines w:val="0"/>
        <w:spacing w:line="336" w:lineRule="auto"/>
        <w:outlineLvl w:val="9"/>
        <w:rPr>
          <w:color w:val="auto"/>
          <w:sz w:val="24"/>
          <w:szCs w:val="24"/>
        </w:rPr>
      </w:pPr>
      <w:bookmarkStart w:id="777" w:name="_Toc3375"/>
      <w:bookmarkStart w:id="778" w:name="_Toc32337"/>
      <w:bookmarkStart w:id="779" w:name="_Toc28959"/>
      <w:bookmarkStart w:id="780" w:name="_Toc179632552"/>
      <w:bookmarkStart w:id="781" w:name="_Toc32622"/>
      <w:bookmarkStart w:id="782" w:name="_Toc24855"/>
      <w:bookmarkStart w:id="783" w:name="_Toc152042311"/>
      <w:bookmarkStart w:id="784" w:name="_Toc2201"/>
      <w:bookmarkStart w:id="785" w:name="_Toc16796"/>
      <w:bookmarkStart w:id="786" w:name="_Toc11972"/>
      <w:bookmarkStart w:id="787" w:name="_Toc13439"/>
      <w:bookmarkStart w:id="788" w:name="_Toc8760"/>
      <w:bookmarkStart w:id="789" w:name="_Toc825848846"/>
      <w:bookmarkStart w:id="790" w:name="_Toc11613"/>
      <w:bookmarkStart w:id="791" w:name="_Toc144974503"/>
      <w:bookmarkStart w:id="792" w:name="_Toc26552"/>
      <w:bookmarkStart w:id="793" w:name="_Toc1452"/>
      <w:bookmarkStart w:id="794" w:name="_Toc32130"/>
      <w:bookmarkStart w:id="795" w:name="_Toc24814"/>
      <w:bookmarkStart w:id="796" w:name="_Toc155714282"/>
      <w:bookmarkStart w:id="797" w:name="_Toc20307"/>
      <w:bookmarkStart w:id="798" w:name="_Toc19864"/>
      <w:bookmarkStart w:id="799" w:name="_Toc6464"/>
      <w:bookmarkStart w:id="800" w:name="_Toc152045535"/>
      <w:bookmarkStart w:id="801" w:name="_Toc31720"/>
      <w:bookmarkStart w:id="802" w:name="_Toc6512"/>
      <w:r>
        <w:rPr>
          <w:rFonts w:hint="eastAsia"/>
          <w:color w:val="auto"/>
          <w:sz w:val="24"/>
          <w:szCs w:val="24"/>
        </w:rPr>
        <w:t xml:space="preserve">1.5 </w:t>
      </w:r>
      <w:r>
        <w:rPr>
          <w:rFonts w:hint="eastAsia"/>
          <w:color w:val="auto"/>
          <w:sz w:val="24"/>
          <w:szCs w:val="24"/>
        </w:rPr>
        <w:t>费用承担</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2951781A"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14:paraId="3579333F" w14:textId="77777777" w:rsidR="008617FF" w:rsidRDefault="00000000">
      <w:pPr>
        <w:pStyle w:val="378020"/>
        <w:keepNext w:val="0"/>
        <w:keepLines w:val="0"/>
        <w:spacing w:line="336" w:lineRule="auto"/>
        <w:outlineLvl w:val="9"/>
        <w:rPr>
          <w:color w:val="auto"/>
          <w:sz w:val="24"/>
          <w:szCs w:val="24"/>
        </w:rPr>
      </w:pPr>
      <w:bookmarkStart w:id="803" w:name="_Toc30114"/>
      <w:bookmarkStart w:id="804" w:name="_Toc9984"/>
      <w:bookmarkStart w:id="805" w:name="_Toc29902"/>
      <w:bookmarkStart w:id="806" w:name="_Toc927591477"/>
      <w:bookmarkStart w:id="807" w:name="_Toc926"/>
      <w:bookmarkStart w:id="808" w:name="_Toc25167"/>
      <w:bookmarkStart w:id="809" w:name="_Toc27887"/>
      <w:bookmarkStart w:id="810" w:name="_Toc152045536"/>
      <w:bookmarkStart w:id="811" w:name="_Toc1186041593"/>
      <w:bookmarkStart w:id="812" w:name="_Toc24671"/>
      <w:bookmarkStart w:id="813" w:name="_Toc12770"/>
      <w:bookmarkStart w:id="814" w:name="_Toc5895"/>
      <w:bookmarkStart w:id="815" w:name="_Toc11835"/>
      <w:bookmarkStart w:id="816" w:name="_Toc20045"/>
      <w:bookmarkStart w:id="817" w:name="_Toc179632553"/>
      <w:bookmarkStart w:id="818" w:name="_Toc9565"/>
      <w:bookmarkStart w:id="819" w:name="_Toc27605"/>
      <w:bookmarkStart w:id="820" w:name="_Toc152042312"/>
      <w:bookmarkStart w:id="821" w:name="_Toc144974504"/>
      <w:bookmarkStart w:id="822" w:name="_Toc13572"/>
      <w:bookmarkStart w:id="823" w:name="_Toc31268"/>
      <w:bookmarkStart w:id="824" w:name="_Toc20823"/>
      <w:bookmarkStart w:id="825" w:name="_Toc22575"/>
      <w:bookmarkStart w:id="826" w:name="_Toc26856"/>
      <w:bookmarkStart w:id="827" w:name="_Toc12029"/>
      <w:bookmarkStart w:id="828" w:name="_Toc12551"/>
      <w:r>
        <w:rPr>
          <w:rFonts w:hint="eastAsia"/>
          <w:color w:val="auto"/>
          <w:sz w:val="24"/>
          <w:szCs w:val="24"/>
        </w:rPr>
        <w:t xml:space="preserve">1.6 </w:t>
      </w:r>
      <w:r>
        <w:rPr>
          <w:rFonts w:hint="eastAsia"/>
          <w:color w:val="auto"/>
          <w:sz w:val="24"/>
          <w:szCs w:val="24"/>
        </w:rPr>
        <w:t>保密</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05AFBB6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14:paraId="41B504C8" w14:textId="77777777" w:rsidR="008617FF" w:rsidRDefault="00000000">
      <w:pPr>
        <w:pStyle w:val="378020"/>
        <w:keepNext w:val="0"/>
        <w:keepLines w:val="0"/>
        <w:spacing w:line="336" w:lineRule="auto"/>
        <w:outlineLvl w:val="9"/>
        <w:rPr>
          <w:color w:val="auto"/>
          <w:sz w:val="24"/>
          <w:szCs w:val="24"/>
        </w:rPr>
      </w:pPr>
      <w:bookmarkStart w:id="829" w:name="_Toc144974505"/>
      <w:bookmarkStart w:id="830" w:name="_Toc22910"/>
      <w:bookmarkStart w:id="831" w:name="_Toc10743"/>
      <w:bookmarkStart w:id="832" w:name="_Toc5909"/>
      <w:bookmarkStart w:id="833" w:name="_Toc13300"/>
      <w:bookmarkStart w:id="834" w:name="_Toc22640"/>
      <w:bookmarkStart w:id="835" w:name="_Toc1023"/>
      <w:bookmarkStart w:id="836" w:name="_Toc21462"/>
      <w:bookmarkStart w:id="837" w:name="_Toc25317"/>
      <w:bookmarkStart w:id="838" w:name="_Toc17383"/>
      <w:bookmarkStart w:id="839" w:name="_Toc3936"/>
      <w:bookmarkStart w:id="840" w:name="_Toc4040"/>
      <w:bookmarkStart w:id="841" w:name="_Toc11755"/>
      <w:bookmarkStart w:id="842" w:name="_Toc12006"/>
      <w:bookmarkStart w:id="843" w:name="_Toc30262"/>
      <w:bookmarkStart w:id="844" w:name="_Toc12764"/>
      <w:bookmarkStart w:id="845" w:name="_Toc152042313"/>
      <w:bookmarkStart w:id="846" w:name="_Toc1340324548"/>
      <w:bookmarkStart w:id="847" w:name="_Toc1216120234"/>
      <w:bookmarkStart w:id="848" w:name="_Toc16872"/>
      <w:bookmarkStart w:id="849" w:name="_Toc179632554"/>
      <w:bookmarkStart w:id="850" w:name="_Toc28564"/>
      <w:bookmarkStart w:id="851" w:name="_Toc152045537"/>
      <w:bookmarkStart w:id="852" w:name="_Toc231"/>
      <w:bookmarkStart w:id="853" w:name="_Toc12007"/>
      <w:bookmarkStart w:id="854" w:name="_Toc17920"/>
      <w:r>
        <w:rPr>
          <w:rFonts w:hint="eastAsia"/>
          <w:color w:val="auto"/>
          <w:sz w:val="24"/>
          <w:szCs w:val="24"/>
        </w:rPr>
        <w:t xml:space="preserve">1.7 </w:t>
      </w:r>
      <w:r>
        <w:rPr>
          <w:rFonts w:hint="eastAsia"/>
          <w:color w:val="auto"/>
          <w:sz w:val="24"/>
          <w:szCs w:val="24"/>
        </w:rPr>
        <w:t>语言</w:t>
      </w:r>
      <w:bookmarkEnd w:id="829"/>
      <w:r>
        <w:rPr>
          <w:rFonts w:hint="eastAsia"/>
          <w:color w:val="auto"/>
          <w:sz w:val="24"/>
          <w:szCs w:val="24"/>
        </w:rPr>
        <w:t>文字</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5885467E"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14:paraId="0BEE47D0" w14:textId="77777777" w:rsidR="008617FF" w:rsidRDefault="00000000">
      <w:pPr>
        <w:pStyle w:val="378020"/>
        <w:keepNext w:val="0"/>
        <w:keepLines w:val="0"/>
        <w:spacing w:line="336" w:lineRule="auto"/>
        <w:outlineLvl w:val="9"/>
        <w:rPr>
          <w:color w:val="auto"/>
          <w:sz w:val="24"/>
          <w:szCs w:val="24"/>
        </w:rPr>
      </w:pPr>
      <w:bookmarkStart w:id="855" w:name="_Toc152042314"/>
      <w:bookmarkStart w:id="856" w:name="_Toc179632555"/>
      <w:bookmarkStart w:id="857" w:name="_Toc28452"/>
      <w:bookmarkStart w:id="858" w:name="_Toc22237"/>
      <w:bookmarkStart w:id="859" w:name="_Toc141"/>
      <w:bookmarkStart w:id="860" w:name="_Toc152045538"/>
      <w:bookmarkStart w:id="861" w:name="_Toc13078"/>
      <w:bookmarkStart w:id="862" w:name="_Toc144974506"/>
      <w:bookmarkStart w:id="863" w:name="_Toc29201"/>
      <w:bookmarkStart w:id="864" w:name="_Toc23380"/>
      <w:bookmarkStart w:id="865" w:name="_Toc15153"/>
      <w:bookmarkStart w:id="866" w:name="_Toc3998"/>
      <w:bookmarkStart w:id="867" w:name="_Toc27203"/>
      <w:bookmarkStart w:id="868" w:name="_Toc8138"/>
      <w:bookmarkStart w:id="869" w:name="_Toc22902"/>
      <w:bookmarkStart w:id="870" w:name="_Toc5953"/>
      <w:bookmarkStart w:id="871" w:name="_Toc16099"/>
      <w:bookmarkStart w:id="872" w:name="_Toc24297"/>
      <w:bookmarkStart w:id="873" w:name="_Toc12475"/>
      <w:bookmarkStart w:id="874" w:name="_Toc29298"/>
      <w:bookmarkStart w:id="875" w:name="_Toc23955"/>
      <w:bookmarkStart w:id="876" w:name="_Toc17449"/>
      <w:bookmarkStart w:id="877" w:name="_Toc1847959809"/>
      <w:bookmarkStart w:id="878" w:name="_Toc61777666"/>
      <w:bookmarkStart w:id="879" w:name="_Toc25037"/>
      <w:bookmarkStart w:id="880" w:name="_Toc19942"/>
      <w:r>
        <w:rPr>
          <w:rFonts w:hint="eastAsia"/>
          <w:color w:val="auto"/>
          <w:sz w:val="24"/>
          <w:szCs w:val="24"/>
        </w:rPr>
        <w:t xml:space="preserve">1.8 </w:t>
      </w:r>
      <w:r>
        <w:rPr>
          <w:rFonts w:hint="eastAsia"/>
          <w:color w:val="auto"/>
          <w:sz w:val="24"/>
          <w:szCs w:val="24"/>
        </w:rPr>
        <w:t>计量单位</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F45A99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lastRenderedPageBreak/>
        <w:t>所有计量均采用中华人民共和国法定计量单位。</w:t>
      </w:r>
    </w:p>
    <w:p w14:paraId="3E87D415" w14:textId="77777777" w:rsidR="008617FF" w:rsidRDefault="00000000">
      <w:pPr>
        <w:pStyle w:val="378020"/>
        <w:keepNext w:val="0"/>
        <w:keepLines w:val="0"/>
        <w:spacing w:line="336" w:lineRule="auto"/>
        <w:outlineLvl w:val="9"/>
        <w:rPr>
          <w:color w:val="auto"/>
          <w:sz w:val="24"/>
          <w:szCs w:val="24"/>
        </w:rPr>
      </w:pPr>
      <w:bookmarkStart w:id="881" w:name="_Toc18080"/>
      <w:bookmarkStart w:id="882" w:name="_Toc17565"/>
      <w:bookmarkStart w:id="883" w:name="_Toc22067"/>
      <w:bookmarkStart w:id="884" w:name="_Toc18142"/>
      <w:bookmarkStart w:id="885" w:name="_Toc12166"/>
      <w:bookmarkStart w:id="886" w:name="_Toc1375466194"/>
      <w:bookmarkStart w:id="887" w:name="_Toc2185"/>
      <w:bookmarkStart w:id="888" w:name="_Toc28664"/>
      <w:bookmarkStart w:id="889" w:name="_Toc20962"/>
      <w:bookmarkStart w:id="890" w:name="_Toc10273"/>
      <w:bookmarkStart w:id="891" w:name="_Toc10416"/>
      <w:bookmarkStart w:id="892" w:name="_Toc6275"/>
      <w:bookmarkStart w:id="893" w:name="_Toc32640"/>
      <w:bookmarkStart w:id="894" w:name="_Toc3541"/>
      <w:bookmarkStart w:id="895" w:name="_Toc285153282"/>
      <w:bookmarkStart w:id="896" w:name="_Toc3171"/>
      <w:bookmarkStart w:id="897" w:name="_Toc2730"/>
      <w:bookmarkStart w:id="898" w:name="_Toc14091"/>
      <w:bookmarkStart w:id="899" w:name="_Toc23437"/>
      <w:bookmarkStart w:id="900" w:name="_Toc13368"/>
      <w:bookmarkStart w:id="901" w:name="_Toc13716"/>
      <w:bookmarkStart w:id="902" w:name="_Toc28870"/>
      <w:bookmarkStart w:id="903" w:name="_Toc221950112"/>
      <w:r>
        <w:rPr>
          <w:rFonts w:hint="eastAsia"/>
          <w:color w:val="auto"/>
          <w:sz w:val="24"/>
          <w:szCs w:val="24"/>
        </w:rPr>
        <w:t xml:space="preserve">1.9 </w:t>
      </w:r>
      <w:r>
        <w:rPr>
          <w:rFonts w:hint="eastAsia"/>
          <w:color w:val="auto"/>
          <w:sz w:val="24"/>
          <w:szCs w:val="24"/>
        </w:rPr>
        <w:t>踏勘现场</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7BDFF561"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9</w:t>
      </w:r>
      <w:r>
        <w:rPr>
          <w:rFonts w:ascii="宋体" w:hAnsi="宋体" w:cs="宋体" w:hint="eastAsia"/>
          <w:szCs w:val="21"/>
        </w:rPr>
        <w:t>.</w:t>
      </w:r>
      <w:r>
        <w:rPr>
          <w:rFonts w:cs="宋体" w:hint="eastAsia"/>
          <w:szCs w:val="21"/>
        </w:rPr>
        <w:t>1</w:t>
      </w:r>
      <w:r>
        <w:rPr>
          <w:rFonts w:ascii="宋体" w:hAnsi="宋体" w:cs="宋体" w:hint="eastAsia"/>
          <w:szCs w:val="21"/>
        </w:rPr>
        <w:t xml:space="preserve"> 投标人须知前附表规定组织踏勘现场的，</w:t>
      </w:r>
      <w:bookmarkEnd w:id="903"/>
      <w:r>
        <w:rPr>
          <w:rFonts w:ascii="宋体" w:hAnsi="宋体" w:cs="宋体" w:hint="eastAsia"/>
        </w:rPr>
        <w:t>招标人按投标人须知前附表规定的时间、地点组织投标人踏勘项目现场。</w:t>
      </w:r>
    </w:p>
    <w:p w14:paraId="59D57C94"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9</w:t>
      </w:r>
      <w:r>
        <w:rPr>
          <w:rFonts w:ascii="宋体" w:hAnsi="宋体" w:cs="宋体" w:hint="eastAsia"/>
          <w:szCs w:val="21"/>
        </w:rPr>
        <w:t>.</w:t>
      </w:r>
      <w:r>
        <w:rPr>
          <w:rFonts w:cs="宋体" w:hint="eastAsia"/>
          <w:szCs w:val="21"/>
        </w:rPr>
        <w:t>2</w:t>
      </w:r>
      <w:r>
        <w:rPr>
          <w:rFonts w:ascii="宋体" w:hAnsi="宋体" w:cs="宋体" w:hint="eastAsia"/>
          <w:szCs w:val="21"/>
        </w:rPr>
        <w:t xml:space="preserve"> 投标人踏勘现场发生的费用自理。</w:t>
      </w:r>
    </w:p>
    <w:p w14:paraId="6E191ACC"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9</w:t>
      </w:r>
      <w:r>
        <w:rPr>
          <w:rFonts w:ascii="宋体" w:hAnsi="宋体" w:cs="宋体" w:hint="eastAsia"/>
          <w:szCs w:val="21"/>
        </w:rPr>
        <w:t>.</w:t>
      </w:r>
      <w:r>
        <w:rPr>
          <w:rFonts w:cs="宋体" w:hint="eastAsia"/>
          <w:szCs w:val="21"/>
        </w:rPr>
        <w:t>3</w:t>
      </w:r>
      <w:r>
        <w:rPr>
          <w:rFonts w:ascii="宋体" w:hAnsi="宋体" w:cs="宋体" w:hint="eastAsia"/>
          <w:szCs w:val="21"/>
        </w:rPr>
        <w:t xml:space="preserve"> 除招标人的原因外，投标人自行负责在踏勘现场中所发生的人员伤亡和财产损失。</w:t>
      </w:r>
    </w:p>
    <w:p w14:paraId="5425E690"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9</w:t>
      </w:r>
      <w:r>
        <w:rPr>
          <w:rFonts w:ascii="宋体" w:hAnsi="宋体" w:cs="宋体" w:hint="eastAsia"/>
          <w:szCs w:val="21"/>
        </w:rPr>
        <w:t>.</w:t>
      </w:r>
      <w:r>
        <w:rPr>
          <w:rFonts w:cs="宋体" w:hint="eastAsia"/>
          <w:szCs w:val="21"/>
        </w:rPr>
        <w:t>4</w:t>
      </w:r>
      <w:r>
        <w:rPr>
          <w:rFonts w:ascii="宋体" w:hAnsi="宋体" w:cs="宋体" w:hint="eastAsia"/>
          <w:szCs w:val="21"/>
        </w:rPr>
        <w:t xml:space="preserve"> 招标人在踏勘现场中介绍的工程场地和相关的周边环境情况，供投标人在编制投标文件时参考，招标人不对投标人据此作出的判断和决策负责。</w:t>
      </w:r>
    </w:p>
    <w:p w14:paraId="4D0B163A" w14:textId="77777777" w:rsidR="008617FF" w:rsidRDefault="00000000">
      <w:pPr>
        <w:pStyle w:val="378020"/>
        <w:keepNext w:val="0"/>
        <w:keepLines w:val="0"/>
        <w:spacing w:line="336" w:lineRule="auto"/>
        <w:outlineLvl w:val="9"/>
        <w:rPr>
          <w:color w:val="auto"/>
          <w:sz w:val="24"/>
          <w:szCs w:val="24"/>
        </w:rPr>
      </w:pPr>
      <w:bookmarkStart w:id="904" w:name="_Toc30454"/>
      <w:bookmarkStart w:id="905" w:name="_Toc2869"/>
      <w:bookmarkStart w:id="906" w:name="_Toc10967"/>
      <w:bookmarkStart w:id="907" w:name="_Toc21793"/>
      <w:bookmarkStart w:id="908" w:name="_Toc26736"/>
      <w:bookmarkStart w:id="909" w:name="_Toc31818"/>
      <w:bookmarkStart w:id="910" w:name="_Toc3302"/>
      <w:bookmarkStart w:id="911" w:name="_Toc32598"/>
      <w:bookmarkStart w:id="912" w:name="_Toc24949"/>
      <w:bookmarkStart w:id="913" w:name="_Toc25621"/>
      <w:bookmarkStart w:id="914" w:name="_Toc8332"/>
      <w:bookmarkStart w:id="915" w:name="_Toc3088"/>
      <w:bookmarkStart w:id="916" w:name="_Toc8875"/>
      <w:bookmarkStart w:id="917" w:name="_Toc16889"/>
      <w:bookmarkStart w:id="918" w:name="_Toc843012234"/>
      <w:bookmarkStart w:id="919" w:name="_Toc28811"/>
      <w:bookmarkStart w:id="920" w:name="_Toc1257074126"/>
      <w:bookmarkStart w:id="921" w:name="_Toc31121"/>
      <w:bookmarkStart w:id="922" w:name="_Toc22373"/>
      <w:bookmarkStart w:id="923" w:name="_Toc24561"/>
      <w:bookmarkStart w:id="924" w:name="_Toc12189"/>
      <w:bookmarkStart w:id="925" w:name="_Toc30534"/>
      <w:r>
        <w:rPr>
          <w:rFonts w:hint="eastAsia"/>
          <w:color w:val="auto"/>
          <w:sz w:val="24"/>
          <w:szCs w:val="24"/>
        </w:rPr>
        <w:t xml:space="preserve">1.10 </w:t>
      </w:r>
      <w:r>
        <w:rPr>
          <w:rFonts w:hint="eastAsia"/>
          <w:color w:val="auto"/>
          <w:sz w:val="24"/>
          <w:szCs w:val="24"/>
        </w:rPr>
        <w:t>投标预备会</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3D6088D6"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1</w:t>
      </w:r>
      <w:r>
        <w:rPr>
          <w:rFonts w:ascii="宋体" w:hAnsi="宋体" w:cs="宋体" w:hint="eastAsia"/>
          <w:szCs w:val="21"/>
        </w:rPr>
        <w:t>投标人须知前附表规定召开投标预备会的，招标人按照投标人须知前附表规定的时间和地点召开投标预备会</w:t>
      </w:r>
      <w:r>
        <w:rPr>
          <w:rFonts w:ascii="宋体" w:hAnsi="宋体" w:cs="宋体" w:hint="eastAsia"/>
        </w:rPr>
        <w:t>，澄清投标人提出的问题。</w:t>
      </w:r>
    </w:p>
    <w:p w14:paraId="3B6E4472"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2</w:t>
      </w:r>
      <w:r>
        <w:rPr>
          <w:rFonts w:hint="eastAsia"/>
        </w:rPr>
        <w:t>在投标人须知前附表规定的时间前，投标人应使用</w:t>
      </w:r>
      <w:r>
        <w:rPr>
          <w:rFonts w:hint="eastAsia"/>
        </w:rPr>
        <w:t>CA</w:t>
      </w:r>
      <w:r>
        <w:rPr>
          <w:rFonts w:hint="eastAsia"/>
        </w:rPr>
        <w:t>数字证书</w:t>
      </w:r>
      <w:r>
        <w:t>登录</w:t>
      </w:r>
      <w:r>
        <w:rPr>
          <w:rFonts w:hint="eastAsia"/>
        </w:rPr>
        <w:t>“电子交易平台”，在“投标答疑”菜单以书面形式将提出的问题送达招标人，以便招标人在会议期间澄清。</w:t>
      </w:r>
    </w:p>
    <w:p w14:paraId="1044A6EE"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3</w:t>
      </w:r>
      <w:r>
        <w:rPr>
          <w:rFonts w:ascii="宋体" w:hAnsi="宋体" w:cs="宋体" w:hint="eastAsia"/>
          <w:szCs w:val="21"/>
        </w:rPr>
        <w:t>投标预备会后，招标人</w:t>
      </w:r>
      <w:r>
        <w:rPr>
          <w:rFonts w:ascii="宋体" w:hAnsi="宋体" w:cs="宋体" w:hint="eastAsia"/>
        </w:rPr>
        <w:t>在本章第</w:t>
      </w: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2</w:t>
      </w:r>
      <w:r>
        <w:rPr>
          <w:rFonts w:ascii="宋体" w:hAnsi="宋体" w:cs="宋体" w:hint="eastAsia"/>
        </w:rPr>
        <w:t>项规定的时间内</w:t>
      </w:r>
      <w:r>
        <w:rPr>
          <w:rFonts w:ascii="宋体" w:hAnsi="宋体" w:cs="宋体" w:hint="eastAsia"/>
          <w:szCs w:val="21"/>
        </w:rPr>
        <w:t>，将对投标人所提问题的澄清，以书面形式通过“电子交易平台”通知所有下载招标文件的投标人。该澄清通知为招标文件的组成部分。</w:t>
      </w:r>
    </w:p>
    <w:p w14:paraId="34C49FF3" w14:textId="77777777" w:rsidR="008617FF" w:rsidRDefault="00000000">
      <w:pPr>
        <w:pStyle w:val="378020"/>
        <w:keepNext w:val="0"/>
        <w:keepLines w:val="0"/>
        <w:spacing w:line="336" w:lineRule="auto"/>
        <w:outlineLvl w:val="9"/>
        <w:rPr>
          <w:color w:val="auto"/>
          <w:sz w:val="24"/>
          <w:szCs w:val="24"/>
        </w:rPr>
      </w:pPr>
      <w:bookmarkStart w:id="926" w:name="_Toc18692"/>
      <w:bookmarkStart w:id="927" w:name="_Toc20234"/>
      <w:bookmarkStart w:id="928" w:name="_Toc19053"/>
      <w:bookmarkStart w:id="929" w:name="_Toc735448311"/>
      <w:bookmarkStart w:id="930" w:name="_Toc15647"/>
      <w:bookmarkStart w:id="931" w:name="_Toc9624"/>
      <w:bookmarkStart w:id="932" w:name="_Toc2189"/>
      <w:bookmarkStart w:id="933" w:name="_Toc1012374167"/>
      <w:bookmarkStart w:id="934" w:name="_Toc14473"/>
      <w:bookmarkStart w:id="935" w:name="_Toc18264"/>
      <w:bookmarkStart w:id="936" w:name="_Toc30175"/>
      <w:bookmarkStart w:id="937" w:name="_Toc3120"/>
      <w:bookmarkStart w:id="938" w:name="_Toc14350"/>
      <w:bookmarkStart w:id="939" w:name="_Toc22244"/>
      <w:bookmarkStart w:id="940" w:name="_Toc14354"/>
      <w:bookmarkStart w:id="941" w:name="_Toc22266"/>
      <w:bookmarkStart w:id="942" w:name="_Toc15322"/>
      <w:bookmarkStart w:id="943" w:name="_Toc29691"/>
      <w:bookmarkStart w:id="944" w:name="_Toc5225"/>
      <w:bookmarkStart w:id="945" w:name="_Toc15398"/>
      <w:bookmarkStart w:id="946" w:name="_Toc4598"/>
      <w:bookmarkStart w:id="947" w:name="_Toc17620"/>
      <w:r>
        <w:rPr>
          <w:rFonts w:hint="eastAsia"/>
          <w:color w:val="auto"/>
          <w:sz w:val="24"/>
          <w:szCs w:val="24"/>
        </w:rPr>
        <w:t xml:space="preserve">1.11 </w:t>
      </w:r>
      <w:r>
        <w:rPr>
          <w:rFonts w:hint="eastAsia"/>
          <w:color w:val="auto"/>
          <w:sz w:val="24"/>
          <w:szCs w:val="24"/>
        </w:rPr>
        <w:t>分包</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638FC8C" w14:textId="77777777" w:rsidR="008617FF" w:rsidRDefault="00000000">
      <w:pPr>
        <w:spacing w:line="336" w:lineRule="auto"/>
        <w:ind w:firstLineChars="200" w:firstLine="420"/>
        <w:rPr>
          <w:rFonts w:ascii="宋体" w:hAnsi="宋体" w:cs="宋体"/>
          <w:szCs w:val="21"/>
        </w:rPr>
      </w:pPr>
      <w:r>
        <w:rPr>
          <w:rFonts w:ascii="宋体" w:hAnsi="宋体" w:cs="宋体" w:hint="eastAsia"/>
          <w:vanish/>
          <w:szCs w:val="21"/>
        </w:rPr>
        <w:t>招要</w:t>
      </w:r>
      <w:r>
        <w:rPr>
          <w:rFonts w:cs="宋体" w:hint="eastAsia"/>
          <w:vanish/>
          <w:szCs w:val="21"/>
        </w:rPr>
        <w:t>11</w:t>
      </w:r>
      <w:r>
        <w:rPr>
          <w:rFonts w:ascii="宋体" w:hAnsi="宋体" w:cs="宋体" w:hint="eastAsia"/>
          <w:vanish/>
          <w:szCs w:val="21"/>
        </w:rPr>
        <w:t xml:space="preserve"> </w:t>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bookmarkStart w:id="948" w:name="_Toc221950129"/>
      <w:r>
        <w:rPr>
          <w:rFonts w:cs="宋体" w:hint="eastAsia"/>
          <w:vanish/>
          <w:szCs w:val="21"/>
        </w:rPr>
        <w:t>1</w:t>
      </w:r>
      <w:r>
        <w:rPr>
          <w:rFonts w:ascii="宋体" w:hAnsi="宋体" w:cs="宋体" w:hint="eastAsia"/>
          <w:vanish/>
          <w:szCs w:val="21"/>
        </w:rPr>
        <w:t>.</w:t>
      </w:r>
      <w:r>
        <w:rPr>
          <w:rFonts w:cs="宋体" w:hint="eastAsia"/>
          <w:vanish/>
          <w:szCs w:val="21"/>
        </w:rPr>
        <w:t>111</w:t>
      </w:r>
      <w:r>
        <w:rPr>
          <w:rFonts w:ascii="宋体" w:hAnsi="宋体" w:cs="宋体" w:hint="eastAsia"/>
          <w:vanish/>
          <w:szCs w:val="21"/>
        </w:rPr>
        <w:t>.</w:t>
      </w:r>
      <w:r>
        <w:rPr>
          <w:rFonts w:cs="宋体" w:hint="eastAsia"/>
          <w:vanish/>
          <w:szCs w:val="21"/>
        </w:rPr>
        <w:t>11</w:t>
      </w:r>
      <w:bookmarkEnd w:id="948"/>
      <w:r>
        <w:rPr>
          <w:rFonts w:hint="eastAsia"/>
        </w:rPr>
        <w:t>投标人拟在中标后将中标项目的部分非主体、非关键性工作进行分包的，应符合投标人须知前附表规定的分包内容、分包金额和接受分包的第三人资质要求等限制性条件。</w:t>
      </w:r>
    </w:p>
    <w:p w14:paraId="033D8DCF" w14:textId="77777777" w:rsidR="008617FF" w:rsidRDefault="00000000">
      <w:pPr>
        <w:pStyle w:val="378020"/>
        <w:keepNext w:val="0"/>
        <w:keepLines w:val="0"/>
        <w:spacing w:line="336" w:lineRule="auto"/>
        <w:outlineLvl w:val="9"/>
        <w:rPr>
          <w:color w:val="auto"/>
          <w:sz w:val="24"/>
          <w:szCs w:val="24"/>
        </w:rPr>
      </w:pPr>
      <w:bookmarkStart w:id="949" w:name="_Toc18919"/>
      <w:bookmarkStart w:id="950" w:name="_Toc29104"/>
      <w:bookmarkStart w:id="951" w:name="_Toc5980"/>
      <w:bookmarkStart w:id="952" w:name="_Toc568214811"/>
      <w:bookmarkStart w:id="953" w:name="_Toc30611"/>
      <w:bookmarkStart w:id="954" w:name="_Toc28376"/>
      <w:bookmarkStart w:id="955" w:name="_Toc32118"/>
      <w:bookmarkStart w:id="956" w:name="_Toc9369"/>
      <w:bookmarkStart w:id="957" w:name="_Toc2351"/>
      <w:bookmarkStart w:id="958" w:name="_Toc10595"/>
      <w:bookmarkStart w:id="959" w:name="_Toc27367"/>
      <w:bookmarkStart w:id="960" w:name="_Toc18832"/>
      <w:bookmarkStart w:id="961" w:name="_Toc26207"/>
      <w:bookmarkStart w:id="962" w:name="_Toc23324"/>
      <w:bookmarkStart w:id="963" w:name="_Toc3344"/>
      <w:bookmarkStart w:id="964" w:name="_Toc9754"/>
      <w:bookmarkStart w:id="965" w:name="_Toc26792"/>
      <w:bookmarkStart w:id="966" w:name="_Toc25578"/>
      <w:bookmarkStart w:id="967" w:name="_Toc2019935380"/>
      <w:bookmarkStart w:id="968" w:name="_Toc23899"/>
      <w:bookmarkStart w:id="969" w:name="_Toc3934"/>
      <w:bookmarkStart w:id="970" w:name="_Toc10026"/>
      <w:bookmarkStart w:id="971" w:name="_Toc221950134"/>
      <w:bookmarkStart w:id="972" w:name="_Toc179632559"/>
      <w:r>
        <w:rPr>
          <w:rFonts w:hint="eastAsia"/>
          <w:color w:val="auto"/>
          <w:sz w:val="24"/>
          <w:szCs w:val="24"/>
        </w:rPr>
        <w:t xml:space="preserve">1.12 </w:t>
      </w:r>
      <w:r>
        <w:rPr>
          <w:rFonts w:hint="eastAsia"/>
          <w:color w:val="auto"/>
          <w:sz w:val="24"/>
          <w:szCs w:val="24"/>
        </w:rPr>
        <w:t>偏离</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6B75F6EB" w14:textId="77777777" w:rsidR="008617FF" w:rsidRDefault="00000000">
      <w:pPr>
        <w:spacing w:line="336" w:lineRule="auto"/>
        <w:ind w:firstLineChars="200" w:firstLine="420"/>
        <w:rPr>
          <w:rFonts w:ascii="宋体" w:hAnsi="宋体" w:cs="宋体"/>
          <w:szCs w:val="21"/>
        </w:rPr>
      </w:pPr>
      <w:bookmarkStart w:id="973" w:name="_Toc221950135"/>
      <w:bookmarkEnd w:id="971"/>
      <w:bookmarkEnd w:id="972"/>
      <w:r>
        <w:rPr>
          <w:rFonts w:ascii="宋体" w:hAnsi="宋体" w:cs="宋体" w:hint="eastAsia"/>
          <w:szCs w:val="21"/>
        </w:rPr>
        <w:t>投标文件不允许偏离招标文件的实质性要求和条件</w:t>
      </w:r>
      <w:bookmarkEnd w:id="973"/>
      <w:r>
        <w:rPr>
          <w:rFonts w:ascii="宋体" w:hAnsi="宋体" w:cs="宋体" w:hint="eastAsia"/>
          <w:szCs w:val="21"/>
        </w:rPr>
        <w:t>。投标文件偏离招标文件的非实质性要求和条件的，其处理方式见投标人须知前附表。</w:t>
      </w:r>
      <w:bookmarkStart w:id="974" w:name="_Toc222029483"/>
      <w:bookmarkStart w:id="975" w:name="_Toc222030985"/>
      <w:bookmarkStart w:id="976" w:name="_Toc221950136"/>
      <w:bookmarkStart w:id="977" w:name="_Toc168476060"/>
      <w:bookmarkStart w:id="978" w:name="_Toc144974510"/>
      <w:bookmarkStart w:id="979" w:name="_Toc222032652"/>
      <w:bookmarkStart w:id="980" w:name="_Toc222033834"/>
      <w:bookmarkStart w:id="981" w:name="_Toc229305343"/>
      <w:bookmarkStart w:id="982" w:name="_Toc168475657"/>
    </w:p>
    <w:p w14:paraId="278E8279" w14:textId="77777777" w:rsidR="008617FF" w:rsidRDefault="00000000">
      <w:pPr>
        <w:pStyle w:val="2TimesNewRoman5020"/>
        <w:keepNext w:val="0"/>
        <w:keepLines w:val="0"/>
        <w:spacing w:before="0" w:line="336" w:lineRule="auto"/>
        <w:outlineLvl w:val="2"/>
      </w:pPr>
      <w:bookmarkStart w:id="983" w:name="_Toc1776295213"/>
      <w:bookmarkStart w:id="984" w:name="_Toc28125"/>
      <w:bookmarkStart w:id="985" w:name="_Toc3807"/>
      <w:bookmarkStart w:id="986" w:name="_Toc9431735"/>
      <w:bookmarkStart w:id="987" w:name="_Toc24937"/>
      <w:bookmarkStart w:id="988" w:name="_Toc19314"/>
      <w:bookmarkStart w:id="989" w:name="_Toc7304"/>
      <w:bookmarkStart w:id="990" w:name="_Toc25042"/>
      <w:bookmarkStart w:id="991" w:name="_Toc20224"/>
      <w:bookmarkStart w:id="992" w:name="_Toc14218"/>
      <w:bookmarkStart w:id="993" w:name="_Toc14619"/>
      <w:bookmarkStart w:id="994" w:name="_Toc8298"/>
      <w:bookmarkStart w:id="995" w:name="_Toc18171"/>
      <w:bookmarkStart w:id="996" w:name="_Toc1310"/>
      <w:bookmarkStart w:id="997" w:name="_Toc28018"/>
      <w:bookmarkStart w:id="998" w:name="_Toc27580"/>
      <w:bookmarkStart w:id="999" w:name="_Toc7880"/>
      <w:bookmarkStart w:id="1000" w:name="_Toc31347"/>
      <w:bookmarkStart w:id="1001" w:name="_Toc2126"/>
      <w:bookmarkStart w:id="1002" w:name="_Toc476"/>
      <w:bookmarkStart w:id="1003" w:name="_Toc5936"/>
      <w:bookmarkStart w:id="1004" w:name="_Toc32366"/>
      <w:bookmarkStart w:id="1005" w:name="_Toc32750"/>
      <w:bookmarkStart w:id="1006" w:name="_Toc14333"/>
      <w:bookmarkStart w:id="1007" w:name="_Toc1733"/>
      <w:bookmarkStart w:id="1008" w:name="_Toc23773"/>
      <w:bookmarkStart w:id="1009" w:name="_Toc387753552"/>
      <w:bookmarkStart w:id="1010" w:name="_Toc13481"/>
      <w:bookmarkStart w:id="1011" w:name="_Toc26223"/>
      <w:r>
        <w:rPr>
          <w:rFonts w:hint="eastAsia"/>
        </w:rPr>
        <w:t xml:space="preserve">2. </w:t>
      </w:r>
      <w:r>
        <w:rPr>
          <w:rFonts w:hint="eastAsia"/>
        </w:rPr>
        <w:t>招标文件</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21301222" w14:textId="77777777" w:rsidR="008617FF" w:rsidRDefault="00000000">
      <w:pPr>
        <w:pStyle w:val="378020"/>
        <w:keepNext w:val="0"/>
        <w:keepLines w:val="0"/>
        <w:spacing w:line="336" w:lineRule="auto"/>
        <w:outlineLvl w:val="9"/>
        <w:rPr>
          <w:color w:val="auto"/>
          <w:sz w:val="24"/>
          <w:szCs w:val="24"/>
        </w:rPr>
      </w:pPr>
      <w:bookmarkStart w:id="1012" w:name="_Toc28533"/>
      <w:bookmarkStart w:id="1013" w:name="_Toc13727"/>
      <w:bookmarkStart w:id="1014" w:name="_Toc2050399272"/>
      <w:bookmarkStart w:id="1015" w:name="_Toc28332"/>
      <w:bookmarkStart w:id="1016" w:name="_Toc13520"/>
      <w:bookmarkStart w:id="1017" w:name="_Toc179632561"/>
      <w:bookmarkStart w:id="1018" w:name="_Toc30966"/>
      <w:bookmarkStart w:id="1019" w:name="_Toc24109"/>
      <w:bookmarkStart w:id="1020" w:name="_Toc15262"/>
      <w:bookmarkStart w:id="1021" w:name="_Toc144974511"/>
      <w:bookmarkStart w:id="1022" w:name="_Toc31857"/>
      <w:bookmarkStart w:id="1023" w:name="_Toc32084"/>
      <w:bookmarkStart w:id="1024" w:name="_Toc152042319"/>
      <w:bookmarkStart w:id="1025" w:name="_Toc3963"/>
      <w:bookmarkStart w:id="1026" w:name="_Toc18136"/>
      <w:bookmarkStart w:id="1027" w:name="_Toc26072"/>
      <w:bookmarkStart w:id="1028" w:name="_Toc3084"/>
      <w:bookmarkStart w:id="1029" w:name="_Toc15632"/>
      <w:bookmarkStart w:id="1030" w:name="_Toc7172"/>
      <w:bookmarkStart w:id="1031" w:name="_Toc28860"/>
      <w:bookmarkStart w:id="1032" w:name="_Toc152045543"/>
      <w:bookmarkStart w:id="1033" w:name="_Toc11921"/>
      <w:bookmarkStart w:id="1034" w:name="_Toc7912554"/>
      <w:bookmarkStart w:id="1035" w:name="_Toc29349"/>
      <w:bookmarkStart w:id="1036" w:name="_Toc24982"/>
      <w:bookmarkStart w:id="1037" w:name="_Toc22735"/>
      <w:r>
        <w:rPr>
          <w:rFonts w:hint="eastAsia"/>
          <w:color w:val="auto"/>
          <w:sz w:val="24"/>
          <w:szCs w:val="24"/>
        </w:rPr>
        <w:t xml:space="preserve">2.1 </w:t>
      </w:r>
      <w:r>
        <w:rPr>
          <w:rFonts w:hint="eastAsia"/>
          <w:color w:val="auto"/>
          <w:sz w:val="24"/>
          <w:szCs w:val="24"/>
        </w:rPr>
        <w:t>招标文件的组成</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4C346257" w14:textId="77777777" w:rsidR="008617FF" w:rsidRDefault="00000000">
      <w:pPr>
        <w:spacing w:line="336" w:lineRule="auto"/>
        <w:rPr>
          <w:rFonts w:ascii="宋体" w:hAnsi="宋体" w:cs="宋体"/>
          <w:szCs w:val="21"/>
        </w:rPr>
      </w:pPr>
      <w:r>
        <w:rPr>
          <w:rFonts w:ascii="宋体" w:hAnsi="宋体" w:cs="宋体" w:hint="eastAsia"/>
          <w:szCs w:val="21"/>
        </w:rPr>
        <w:t xml:space="preserve">　　本招标文件包括：</w:t>
      </w:r>
    </w:p>
    <w:p w14:paraId="10AD8218"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）招标公告（或投标邀请书）；</w:t>
      </w:r>
    </w:p>
    <w:p w14:paraId="6B648811"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）投标人须知；</w:t>
      </w:r>
    </w:p>
    <w:p w14:paraId="0AC4DA9B"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）评标办法；</w:t>
      </w:r>
    </w:p>
    <w:p w14:paraId="3D032B79"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）合同条款及格式；</w:t>
      </w:r>
    </w:p>
    <w:p w14:paraId="3DA79F84"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5</w:t>
      </w:r>
      <w:r>
        <w:rPr>
          <w:rFonts w:ascii="宋体" w:hAnsi="宋体" w:cs="宋体" w:hint="eastAsia"/>
          <w:szCs w:val="21"/>
        </w:rPr>
        <w:t xml:space="preserve">）工程量清单； </w:t>
      </w:r>
    </w:p>
    <w:p w14:paraId="629F6DA2"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6</w:t>
      </w:r>
      <w:r>
        <w:rPr>
          <w:rFonts w:ascii="宋体" w:hAnsi="宋体" w:cs="宋体" w:hint="eastAsia"/>
          <w:szCs w:val="21"/>
        </w:rPr>
        <w:t xml:space="preserve">）图纸； </w:t>
      </w:r>
    </w:p>
    <w:p w14:paraId="193DC229"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7</w:t>
      </w:r>
      <w:r>
        <w:rPr>
          <w:rFonts w:ascii="宋体" w:hAnsi="宋体" w:cs="宋体" w:hint="eastAsia"/>
          <w:szCs w:val="21"/>
        </w:rPr>
        <w:t xml:space="preserve">）技术标准和要求； </w:t>
      </w:r>
    </w:p>
    <w:p w14:paraId="714E5E5B"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lastRenderedPageBreak/>
        <w:t>（</w:t>
      </w:r>
      <w:r>
        <w:rPr>
          <w:rFonts w:cs="宋体" w:hint="eastAsia"/>
          <w:szCs w:val="21"/>
        </w:rPr>
        <w:t>8</w:t>
      </w:r>
      <w:r>
        <w:rPr>
          <w:rFonts w:ascii="宋体" w:hAnsi="宋体" w:cs="宋体" w:hint="eastAsia"/>
          <w:szCs w:val="21"/>
        </w:rPr>
        <w:t>）投标文件格式；</w:t>
      </w:r>
    </w:p>
    <w:p w14:paraId="6686C37D"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9</w:t>
      </w:r>
      <w:r>
        <w:rPr>
          <w:rFonts w:ascii="宋体" w:hAnsi="宋体" w:cs="宋体" w:hint="eastAsia"/>
          <w:szCs w:val="21"/>
        </w:rPr>
        <w:t>）投标人须知前附表规定的其他材料。</w:t>
      </w:r>
    </w:p>
    <w:p w14:paraId="5B068B1E"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根据本章第</w:t>
      </w:r>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款、第</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款和第</w:t>
      </w:r>
      <w:r>
        <w:rPr>
          <w:rFonts w:cs="宋体" w:hint="eastAsia"/>
          <w:szCs w:val="21"/>
        </w:rPr>
        <w:t>2</w:t>
      </w:r>
      <w:r>
        <w:rPr>
          <w:rFonts w:ascii="宋体" w:hAnsi="宋体" w:cs="宋体" w:hint="eastAsia"/>
          <w:szCs w:val="21"/>
        </w:rPr>
        <w:t>.</w:t>
      </w:r>
      <w:r>
        <w:rPr>
          <w:rFonts w:cs="宋体" w:hint="eastAsia"/>
          <w:szCs w:val="21"/>
        </w:rPr>
        <w:t>3</w:t>
      </w:r>
      <w:r>
        <w:rPr>
          <w:rFonts w:ascii="宋体" w:hAnsi="宋体" w:cs="宋体" w:hint="eastAsia"/>
          <w:szCs w:val="21"/>
        </w:rPr>
        <w:t>款对招标文件所作的澄清、修改，构成招标文件的组成部分。</w:t>
      </w:r>
    </w:p>
    <w:p w14:paraId="2513EFA4" w14:textId="77777777" w:rsidR="008617FF" w:rsidRDefault="00000000">
      <w:pPr>
        <w:pStyle w:val="378020"/>
        <w:keepNext w:val="0"/>
        <w:keepLines w:val="0"/>
        <w:spacing w:line="336" w:lineRule="auto"/>
        <w:outlineLvl w:val="9"/>
        <w:rPr>
          <w:color w:val="auto"/>
          <w:sz w:val="24"/>
          <w:szCs w:val="24"/>
        </w:rPr>
      </w:pPr>
      <w:bookmarkStart w:id="1038" w:name="_Toc395776369"/>
      <w:bookmarkStart w:id="1039" w:name="_Toc7280"/>
      <w:bookmarkStart w:id="1040" w:name="_Toc1115"/>
      <w:bookmarkStart w:id="1041" w:name="_Toc21444"/>
      <w:bookmarkStart w:id="1042" w:name="_Toc25582"/>
      <w:bookmarkStart w:id="1043" w:name="_Toc21226"/>
      <w:bookmarkStart w:id="1044" w:name="_Toc14703"/>
      <w:bookmarkStart w:id="1045" w:name="_Toc18104"/>
      <w:bookmarkStart w:id="1046" w:name="_Toc4607"/>
      <w:bookmarkStart w:id="1047" w:name="_Toc11765"/>
      <w:bookmarkStart w:id="1048" w:name="_Toc4772"/>
      <w:bookmarkStart w:id="1049" w:name="_Toc17197"/>
      <w:bookmarkStart w:id="1050" w:name="_Toc7417"/>
      <w:bookmarkStart w:id="1051" w:name="_Toc26272"/>
      <w:bookmarkStart w:id="1052" w:name="_Toc29767"/>
      <w:bookmarkStart w:id="1053" w:name="_Toc22461"/>
      <w:bookmarkStart w:id="1054" w:name="_Toc21402"/>
      <w:bookmarkStart w:id="1055" w:name="_Toc24417"/>
      <w:bookmarkStart w:id="1056" w:name="_Toc24790"/>
      <w:bookmarkStart w:id="1057" w:name="_Toc27456"/>
      <w:bookmarkStart w:id="1058" w:name="_Toc2095065971"/>
      <w:bookmarkStart w:id="1059" w:name="_Toc2123569671"/>
      <w:bookmarkStart w:id="1060" w:name="_Toc7075"/>
      <w:bookmarkStart w:id="1061" w:name="_Toc221950142"/>
      <w:bookmarkStart w:id="1062" w:name="_Toc222032653"/>
      <w:bookmarkStart w:id="1063" w:name="_Toc168476064"/>
      <w:bookmarkStart w:id="1064" w:name="_Toc222030986"/>
      <w:bookmarkStart w:id="1065" w:name="_Toc168475661"/>
      <w:bookmarkStart w:id="1066" w:name="_Toc387753553"/>
      <w:bookmarkStart w:id="1067" w:name="_Toc229305344"/>
      <w:bookmarkStart w:id="1068" w:name="_Toc221950151"/>
      <w:bookmarkStart w:id="1069" w:name="_Toc222033835"/>
      <w:bookmarkStart w:id="1070" w:name="_Toc222029484"/>
      <w:bookmarkStart w:id="1071" w:name="_Toc144974514"/>
      <w:r>
        <w:rPr>
          <w:rFonts w:hint="eastAsia"/>
          <w:color w:val="auto"/>
          <w:sz w:val="24"/>
          <w:szCs w:val="24"/>
        </w:rPr>
        <w:t xml:space="preserve">2.2 </w:t>
      </w:r>
      <w:r>
        <w:rPr>
          <w:rFonts w:hint="eastAsia"/>
          <w:color w:val="auto"/>
          <w:sz w:val="24"/>
          <w:szCs w:val="24"/>
        </w:rPr>
        <w:t>招标文件的澄清</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08DD3615" w14:textId="77777777" w:rsidR="008617FF" w:rsidRDefault="00000000">
      <w:pPr>
        <w:pStyle w:val="Default"/>
        <w:spacing w:line="336" w:lineRule="auto"/>
        <w:ind w:firstLineChars="200" w:firstLine="420"/>
        <w:rPr>
          <w:color w:val="auto"/>
          <w:sz w:val="21"/>
          <w:szCs w:val="21"/>
        </w:rPr>
      </w:pPr>
      <w:bookmarkStart w:id="1072" w:name="_Toc395776370"/>
      <w:bookmarkEnd w:id="1061"/>
      <w:r>
        <w:rPr>
          <w:rFonts w:ascii="Times New Roman" w:hAnsi="Times New Roman" w:hint="eastAsia"/>
          <w:color w:val="auto"/>
          <w:sz w:val="21"/>
          <w:szCs w:val="21"/>
        </w:rPr>
        <w:t>2</w:t>
      </w:r>
      <w:r>
        <w:rPr>
          <w:rFonts w:hint="eastAsia"/>
          <w:color w:val="auto"/>
          <w:sz w:val="21"/>
          <w:szCs w:val="21"/>
        </w:rPr>
        <w:t>.</w:t>
      </w:r>
      <w:r>
        <w:rPr>
          <w:rFonts w:ascii="Times New Roman" w:hAnsi="Times New Roman" w:hint="eastAsia"/>
          <w:color w:val="auto"/>
          <w:sz w:val="21"/>
          <w:szCs w:val="21"/>
        </w:rPr>
        <w:t>2</w:t>
      </w:r>
      <w:r>
        <w:rPr>
          <w:rFonts w:hint="eastAsia"/>
          <w:color w:val="auto"/>
          <w:sz w:val="21"/>
          <w:szCs w:val="21"/>
        </w:rPr>
        <w:t>.</w:t>
      </w:r>
      <w:r>
        <w:rPr>
          <w:rFonts w:ascii="Times New Roman" w:hAnsi="Times New Roman" w:hint="eastAsia"/>
          <w:color w:val="auto"/>
          <w:sz w:val="21"/>
          <w:szCs w:val="21"/>
        </w:rPr>
        <w:t>1</w:t>
      </w:r>
      <w:r>
        <w:rPr>
          <w:rFonts w:hint="eastAsia"/>
          <w:color w:val="auto"/>
          <w:sz w:val="21"/>
          <w:szCs w:val="21"/>
        </w:rPr>
        <w:t>投标人应仔细阅读和检查招标文件的全部内容。如发现缺页或附件不全，应及时向招标人提出，以便补齐。如有疑问，应在投标人须知前附表规定的时间前，要求招标人对招标文件予以澄清，按照电子交易平台的相关指南进行操作。</w:t>
      </w:r>
    </w:p>
    <w:p w14:paraId="29706C64" w14:textId="77777777" w:rsidR="008617FF" w:rsidRDefault="00000000">
      <w:pPr>
        <w:spacing w:line="336" w:lineRule="auto"/>
        <w:ind w:firstLineChars="200" w:firstLine="420"/>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招标人对招标文件的澄清通过“</w:t>
      </w:r>
      <w:r>
        <w:rPr>
          <w:rFonts w:ascii="宋体" w:hAnsi="宋体" w:cs="宋体" w:hint="eastAsia"/>
          <w:szCs w:val="21"/>
        </w:rPr>
        <w:t>电子交易平台”</w:t>
      </w:r>
      <w:r>
        <w:rPr>
          <w:rFonts w:ascii="宋体" w:hAnsi="宋体" w:cs="宋体" w:hint="eastAsia"/>
          <w:kern w:val="0"/>
          <w:szCs w:val="21"/>
        </w:rPr>
        <w:t>发给所有下载招标文件的投标人，但不指明澄清问题的来源。如果澄清通知发出的时间距投标人须知前附表第</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项规定的投标截止时间不足</w:t>
      </w:r>
      <w:r>
        <w:rPr>
          <w:rFonts w:cs="宋体" w:hint="eastAsia"/>
          <w:kern w:val="0"/>
          <w:szCs w:val="21"/>
        </w:rPr>
        <w:t>15</w:t>
      </w:r>
      <w:r>
        <w:rPr>
          <w:rFonts w:ascii="宋体" w:hAnsi="宋体" w:cs="宋体" w:hint="eastAsia"/>
          <w:kern w:val="0"/>
          <w:szCs w:val="21"/>
        </w:rPr>
        <w:t>日，并且澄清的内容影响投标文件编制的，相应延长投标截止时间。</w:t>
      </w:r>
    </w:p>
    <w:p w14:paraId="58FB0AF9" w14:textId="77777777" w:rsidR="008617FF" w:rsidRDefault="00000000">
      <w:pPr>
        <w:spacing w:line="336" w:lineRule="auto"/>
        <w:ind w:firstLineChars="200" w:firstLine="420"/>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投标人应实</w:t>
      </w:r>
      <w:r>
        <w:rPr>
          <w:rFonts w:hint="eastAsia"/>
        </w:rPr>
        <w:t>时关注“电子交易平台”</w:t>
      </w:r>
      <w:r>
        <w:rPr>
          <w:rFonts w:ascii="宋体" w:hAnsi="宋体" w:cs="宋体" w:hint="eastAsia"/>
          <w:kern w:val="0"/>
          <w:szCs w:val="21"/>
        </w:rPr>
        <w:t>上发出的澄清通知，因投标人自身原因未及时获知澄清内容而导致的任何后果将由投标人自行承担。</w:t>
      </w:r>
    </w:p>
    <w:p w14:paraId="31E0D9B6" w14:textId="77777777" w:rsidR="008617FF" w:rsidRDefault="00000000">
      <w:pPr>
        <w:pStyle w:val="378020"/>
        <w:keepNext w:val="0"/>
        <w:keepLines w:val="0"/>
        <w:spacing w:line="336" w:lineRule="auto"/>
        <w:outlineLvl w:val="9"/>
        <w:rPr>
          <w:color w:val="auto"/>
          <w:sz w:val="24"/>
          <w:szCs w:val="24"/>
        </w:rPr>
      </w:pPr>
      <w:bookmarkStart w:id="1073" w:name="_Toc16319"/>
      <w:bookmarkStart w:id="1074" w:name="_Toc1752"/>
      <w:bookmarkStart w:id="1075" w:name="_Toc6569"/>
      <w:bookmarkStart w:id="1076" w:name="_Toc27425"/>
      <w:bookmarkStart w:id="1077" w:name="_Toc870"/>
      <w:bookmarkStart w:id="1078" w:name="_Toc148"/>
      <w:bookmarkStart w:id="1079" w:name="_Toc19978"/>
      <w:bookmarkStart w:id="1080" w:name="_Toc14410"/>
      <w:bookmarkStart w:id="1081" w:name="_Toc28519"/>
      <w:bookmarkStart w:id="1082" w:name="_Toc9601"/>
      <w:bookmarkStart w:id="1083" w:name="_Toc19139"/>
      <w:bookmarkStart w:id="1084" w:name="_Toc11940"/>
      <w:bookmarkStart w:id="1085" w:name="_Toc21874"/>
      <w:bookmarkStart w:id="1086" w:name="_Toc7932"/>
      <w:bookmarkStart w:id="1087" w:name="_Toc1788641439"/>
      <w:bookmarkStart w:id="1088" w:name="_Toc6376"/>
      <w:bookmarkStart w:id="1089" w:name="_Toc3748"/>
      <w:bookmarkStart w:id="1090" w:name="_Toc1846727087"/>
      <w:bookmarkStart w:id="1091" w:name="_Toc16353"/>
      <w:bookmarkStart w:id="1092" w:name="_Toc11703"/>
      <w:bookmarkStart w:id="1093" w:name="_Toc9296"/>
      <w:bookmarkStart w:id="1094" w:name="_Toc11830"/>
      <w:r>
        <w:rPr>
          <w:rFonts w:hint="eastAsia"/>
          <w:color w:val="auto"/>
          <w:sz w:val="24"/>
          <w:szCs w:val="24"/>
        </w:rPr>
        <w:t xml:space="preserve">2.3 </w:t>
      </w:r>
      <w:r>
        <w:rPr>
          <w:rFonts w:hint="eastAsia"/>
          <w:color w:val="auto"/>
          <w:sz w:val="24"/>
          <w:szCs w:val="24"/>
        </w:rPr>
        <w:t>招标文件的修改</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1A0CDA22" w14:textId="77777777" w:rsidR="008617FF" w:rsidRDefault="00000000">
      <w:pPr>
        <w:spacing w:line="336" w:lineRule="auto"/>
        <w:ind w:firstLineChars="200" w:firstLine="420"/>
        <w:rPr>
          <w:rFonts w:ascii="宋体" w:hAnsi="宋体" w:cs="宋体"/>
        </w:rPr>
      </w:pPr>
      <w:bookmarkStart w:id="1095" w:name="_Toc395776371"/>
      <w:r>
        <w:rPr>
          <w:rFonts w:cs="宋体" w:hint="eastAsia"/>
        </w:rPr>
        <w:t>2</w:t>
      </w:r>
      <w:r>
        <w:rPr>
          <w:rFonts w:ascii="宋体" w:hAnsi="宋体" w:cs="宋体" w:hint="eastAsia"/>
        </w:rPr>
        <w:t>.</w:t>
      </w:r>
      <w:r>
        <w:rPr>
          <w:rFonts w:cs="宋体" w:hint="eastAsia"/>
        </w:rPr>
        <w:t>3</w:t>
      </w:r>
      <w:r>
        <w:rPr>
          <w:rFonts w:ascii="宋体" w:hAnsi="宋体" w:cs="宋体" w:hint="eastAsia"/>
        </w:rPr>
        <w:t>.</w:t>
      </w:r>
      <w:r>
        <w:rPr>
          <w:rFonts w:cs="宋体" w:hint="eastAsia"/>
        </w:rPr>
        <w:t>1</w:t>
      </w:r>
      <w:r>
        <w:rPr>
          <w:rFonts w:ascii="宋体" w:hAnsi="宋体" w:cs="宋体" w:hint="eastAsia"/>
        </w:rPr>
        <w:t>招标人可以书面形式修改招标文件，并通过“电子交易平台”通知所有下载招标文件的投标人。如果修改通知发出的时间距投标人须知前附表第</w:t>
      </w:r>
      <w:r>
        <w:rPr>
          <w:rFonts w:cs="宋体" w:hint="eastAsia"/>
        </w:rPr>
        <w:t>4</w:t>
      </w:r>
      <w:r>
        <w:rPr>
          <w:rFonts w:ascii="宋体" w:hAnsi="宋体" w:cs="宋体" w:hint="eastAsia"/>
        </w:rPr>
        <w:t>.</w:t>
      </w:r>
      <w:r>
        <w:rPr>
          <w:rFonts w:cs="宋体" w:hint="eastAsia"/>
        </w:rPr>
        <w:t>2</w:t>
      </w:r>
      <w:r>
        <w:rPr>
          <w:rFonts w:ascii="宋体" w:hAnsi="宋体" w:cs="宋体" w:hint="eastAsia"/>
        </w:rPr>
        <w:t>.</w:t>
      </w:r>
      <w:r>
        <w:rPr>
          <w:rFonts w:cs="宋体" w:hint="eastAsia"/>
        </w:rPr>
        <w:t>1</w:t>
      </w:r>
      <w:r>
        <w:rPr>
          <w:rFonts w:ascii="宋体" w:hAnsi="宋体" w:cs="宋体" w:hint="eastAsia"/>
        </w:rPr>
        <w:t>项规定的投标截止时间不足</w:t>
      </w:r>
      <w:r>
        <w:rPr>
          <w:rFonts w:cs="宋体" w:hint="eastAsia"/>
        </w:rPr>
        <w:t>15</w:t>
      </w:r>
      <w:r>
        <w:rPr>
          <w:rFonts w:ascii="宋体" w:hAnsi="宋体" w:cs="宋体" w:hint="eastAsia"/>
        </w:rPr>
        <w:t>日，并且修改的内容影响投标文件编制的，相应延长投标截止时间。</w:t>
      </w:r>
    </w:p>
    <w:p w14:paraId="7A191AF9" w14:textId="77777777" w:rsidR="008617FF" w:rsidRDefault="00000000">
      <w:pPr>
        <w:spacing w:line="336" w:lineRule="auto"/>
        <w:ind w:firstLineChars="200" w:firstLine="420"/>
        <w:rPr>
          <w:rFonts w:ascii="宋体" w:hAnsi="宋体" w:cs="宋体"/>
        </w:rPr>
      </w:pPr>
      <w:r>
        <w:rPr>
          <w:rFonts w:cs="宋体" w:hint="eastAsia"/>
        </w:rPr>
        <w:t>2</w:t>
      </w:r>
      <w:r>
        <w:rPr>
          <w:rFonts w:ascii="宋体" w:hAnsi="宋体" w:cs="宋体" w:hint="eastAsia"/>
        </w:rPr>
        <w:t>.</w:t>
      </w:r>
      <w:r>
        <w:rPr>
          <w:rFonts w:cs="宋体" w:hint="eastAsia"/>
        </w:rPr>
        <w:t>3</w:t>
      </w:r>
      <w:r>
        <w:rPr>
          <w:rFonts w:ascii="宋体" w:hAnsi="宋体" w:cs="宋体" w:hint="eastAsia"/>
        </w:rPr>
        <w:t>.</w:t>
      </w:r>
      <w:r>
        <w:rPr>
          <w:rFonts w:cs="宋体" w:hint="eastAsia"/>
        </w:rPr>
        <w:t>2</w:t>
      </w:r>
      <w:r>
        <w:rPr>
          <w:rFonts w:ascii="宋体" w:hAnsi="宋体" w:cs="宋体" w:hint="eastAsia"/>
        </w:rPr>
        <w:t>投标人应实时</w:t>
      </w:r>
      <w:r>
        <w:rPr>
          <w:rFonts w:hint="eastAsia"/>
        </w:rPr>
        <w:t>关注“电子交易平台”</w:t>
      </w:r>
      <w:r>
        <w:rPr>
          <w:rFonts w:ascii="宋体" w:hAnsi="宋体" w:cs="宋体" w:hint="eastAsia"/>
        </w:rPr>
        <w:t>上发出的修改通知，因投标人自身原因未及时获知修改内容而导致的任何后果将由投标人自行承担。</w:t>
      </w:r>
    </w:p>
    <w:p w14:paraId="302CAD62" w14:textId="77777777" w:rsidR="008617FF" w:rsidRDefault="00000000">
      <w:pPr>
        <w:pStyle w:val="378020"/>
        <w:keepNext w:val="0"/>
        <w:keepLines w:val="0"/>
        <w:spacing w:line="336" w:lineRule="auto"/>
        <w:outlineLvl w:val="9"/>
        <w:rPr>
          <w:color w:val="auto"/>
          <w:sz w:val="24"/>
          <w:szCs w:val="24"/>
        </w:rPr>
      </w:pPr>
      <w:bookmarkStart w:id="1096" w:name="_Toc19977"/>
      <w:bookmarkStart w:id="1097" w:name="_Toc26221"/>
      <w:bookmarkStart w:id="1098" w:name="_Toc3494"/>
      <w:bookmarkStart w:id="1099" w:name="_Toc23287"/>
      <w:bookmarkStart w:id="1100" w:name="_Toc29161"/>
      <w:bookmarkStart w:id="1101" w:name="_Toc17604"/>
      <w:bookmarkStart w:id="1102" w:name="_Toc3971"/>
      <w:bookmarkStart w:id="1103" w:name="_Toc29564"/>
      <w:bookmarkStart w:id="1104" w:name="_Toc4634"/>
      <w:bookmarkStart w:id="1105" w:name="_Toc32198"/>
      <w:bookmarkStart w:id="1106" w:name="_Toc1306123847"/>
      <w:bookmarkStart w:id="1107" w:name="_Toc220747189"/>
      <w:bookmarkStart w:id="1108" w:name="_Toc4851"/>
      <w:bookmarkStart w:id="1109" w:name="_Toc877"/>
      <w:bookmarkStart w:id="1110" w:name="_Toc7527"/>
      <w:bookmarkStart w:id="1111" w:name="_Toc9166"/>
      <w:bookmarkStart w:id="1112" w:name="_Toc24610"/>
      <w:bookmarkStart w:id="1113" w:name="_Toc25441"/>
      <w:bookmarkStart w:id="1114" w:name="_Toc4908"/>
      <w:bookmarkStart w:id="1115" w:name="_Toc25754"/>
      <w:bookmarkStart w:id="1116" w:name="_Toc23615"/>
      <w:bookmarkStart w:id="1117" w:name="_Toc18444"/>
      <w:r>
        <w:rPr>
          <w:rFonts w:hint="eastAsia"/>
          <w:color w:val="auto"/>
          <w:sz w:val="24"/>
          <w:szCs w:val="24"/>
        </w:rPr>
        <w:t xml:space="preserve">2.4 </w:t>
      </w:r>
      <w:r>
        <w:rPr>
          <w:rFonts w:hint="eastAsia"/>
          <w:color w:val="auto"/>
          <w:sz w:val="24"/>
          <w:szCs w:val="24"/>
        </w:rPr>
        <w:t>招标文件的异议</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3D0443DF" w14:textId="77777777" w:rsidR="008617FF" w:rsidRDefault="00000000">
      <w:pPr>
        <w:spacing w:line="336" w:lineRule="auto"/>
        <w:ind w:firstLineChars="220" w:firstLine="462"/>
        <w:rPr>
          <w:rFonts w:ascii="宋体" w:hAnsi="宋体" w:cs="宋体"/>
        </w:rPr>
      </w:pPr>
      <w:r>
        <w:rPr>
          <w:rFonts w:cs="宋体" w:hint="eastAsia"/>
        </w:rPr>
        <w:t>2</w:t>
      </w:r>
      <w:r>
        <w:rPr>
          <w:rFonts w:ascii="宋体" w:hAnsi="宋体" w:cs="宋体" w:hint="eastAsia"/>
        </w:rPr>
        <w:t>.</w:t>
      </w:r>
      <w:r>
        <w:rPr>
          <w:rFonts w:cs="宋体" w:hint="eastAsia"/>
        </w:rPr>
        <w:t>4</w:t>
      </w:r>
      <w:r>
        <w:rPr>
          <w:rFonts w:ascii="宋体" w:hAnsi="宋体" w:cs="宋体" w:hint="eastAsia"/>
        </w:rPr>
        <w:t>.</w:t>
      </w:r>
      <w:r>
        <w:rPr>
          <w:rFonts w:cs="宋体" w:hint="eastAsia"/>
        </w:rPr>
        <w:t>1</w:t>
      </w:r>
      <w:r>
        <w:rPr>
          <w:rFonts w:ascii="宋体" w:hAnsi="宋体" w:cs="宋体" w:hint="eastAsia"/>
        </w:rPr>
        <w:t>投标人或者其他利害关系人对招标文件（包括对招标文件澄清和修改的内容）有异议的，应当在投标人须知前附表</w:t>
      </w:r>
      <w:r>
        <w:rPr>
          <w:rFonts w:cs="宋体" w:hint="eastAsia"/>
        </w:rPr>
        <w:t>4</w:t>
      </w:r>
      <w:r>
        <w:rPr>
          <w:rFonts w:ascii="宋体" w:hAnsi="宋体" w:cs="宋体" w:hint="eastAsia"/>
        </w:rPr>
        <w:t>.</w:t>
      </w:r>
      <w:r>
        <w:rPr>
          <w:rFonts w:cs="宋体" w:hint="eastAsia"/>
        </w:rPr>
        <w:t>2</w:t>
      </w:r>
      <w:r>
        <w:rPr>
          <w:rFonts w:ascii="宋体" w:hAnsi="宋体" w:cs="宋体" w:hint="eastAsia"/>
        </w:rPr>
        <w:t>.</w:t>
      </w:r>
      <w:r>
        <w:rPr>
          <w:rFonts w:cs="宋体" w:hint="eastAsia"/>
        </w:rPr>
        <w:t>1</w:t>
      </w:r>
      <w:r>
        <w:rPr>
          <w:rFonts w:ascii="宋体" w:hAnsi="宋体" w:cs="宋体" w:hint="eastAsia"/>
        </w:rPr>
        <w:t>项规定的投标截止时间</w:t>
      </w:r>
      <w:r>
        <w:rPr>
          <w:rFonts w:cs="宋体" w:hint="eastAsia"/>
        </w:rPr>
        <w:t>10</w:t>
      </w:r>
      <w:r>
        <w:rPr>
          <w:rFonts w:ascii="宋体" w:hAnsi="宋体" w:cs="宋体" w:hint="eastAsia"/>
        </w:rPr>
        <w:t>日前提出。招标人自收到异议之日起</w:t>
      </w:r>
      <w:r>
        <w:rPr>
          <w:rFonts w:cs="宋体" w:hint="eastAsia"/>
        </w:rPr>
        <w:t>3</w:t>
      </w:r>
      <w:r>
        <w:rPr>
          <w:rFonts w:ascii="宋体" w:hAnsi="宋体" w:cs="宋体" w:hint="eastAsia"/>
        </w:rPr>
        <w:t>日内作出答复；作出答复前，招标人将暂停招标投标活动。逾期提出的，招标人可</w:t>
      </w:r>
      <w:r>
        <w:rPr>
          <w:rFonts w:ascii="宋体" w:hAnsi="宋体" w:cs="宋体" w:hint="eastAsia"/>
          <w:szCs w:val="21"/>
        </w:rPr>
        <w:t>不予受理</w:t>
      </w:r>
      <w:r>
        <w:rPr>
          <w:rFonts w:ascii="宋体" w:hAnsi="宋体" w:cs="宋体" w:hint="eastAsia"/>
        </w:rPr>
        <w:t>。异议与答复应</w:t>
      </w:r>
      <w:r>
        <w:rPr>
          <w:rFonts w:ascii="宋体" w:hAnsi="宋体" w:cs="宋体" w:hint="eastAsia"/>
          <w:szCs w:val="21"/>
        </w:rPr>
        <w:t>通过“电子交易平台”进行</w:t>
      </w:r>
      <w:r>
        <w:rPr>
          <w:rFonts w:ascii="宋体" w:hAnsi="宋体" w:cs="宋体" w:hint="eastAsia"/>
        </w:rPr>
        <w:t>。</w:t>
      </w:r>
    </w:p>
    <w:p w14:paraId="67AC8F7C" w14:textId="77777777" w:rsidR="008617FF" w:rsidRDefault="00000000">
      <w:pPr>
        <w:spacing w:line="336" w:lineRule="auto"/>
        <w:ind w:firstLineChars="220" w:firstLine="462"/>
        <w:rPr>
          <w:rFonts w:ascii="宋体" w:hAnsi="宋体" w:cs="宋体"/>
        </w:rPr>
      </w:pPr>
      <w:r>
        <w:rPr>
          <w:rFonts w:ascii="宋体" w:hAnsi="宋体" w:cs="宋体" w:hint="eastAsia"/>
        </w:rPr>
        <w:t>本处所称异议是指投标人或者其他利害关系人认为招标文件的内容违反法律、法规、规章的强制性规定，违反公开、公平、公正和诚实信用原则，影响投标人投标而向招标人提出的质疑。</w:t>
      </w:r>
    </w:p>
    <w:p w14:paraId="62098134" w14:textId="77777777" w:rsidR="008617FF" w:rsidRDefault="00000000">
      <w:pPr>
        <w:spacing w:line="336" w:lineRule="auto"/>
        <w:ind w:firstLineChars="171" w:firstLine="359"/>
        <w:rPr>
          <w:rFonts w:ascii="宋体" w:hAnsi="宋体" w:cs="宋体"/>
        </w:rPr>
      </w:pPr>
      <w:r>
        <w:rPr>
          <w:rFonts w:cs="宋体" w:hint="eastAsia"/>
          <w:bCs/>
        </w:rPr>
        <w:t>2</w:t>
      </w:r>
      <w:r>
        <w:rPr>
          <w:rFonts w:ascii="宋体" w:hAnsi="宋体" w:cs="宋体" w:hint="eastAsia"/>
          <w:bCs/>
        </w:rPr>
        <w:t>.</w:t>
      </w:r>
      <w:r>
        <w:rPr>
          <w:rFonts w:cs="宋体" w:hint="eastAsia"/>
          <w:bCs/>
        </w:rPr>
        <w:t>4</w:t>
      </w:r>
      <w:r>
        <w:rPr>
          <w:rFonts w:ascii="宋体" w:hAnsi="宋体" w:cs="宋体" w:hint="eastAsia"/>
          <w:bCs/>
        </w:rPr>
        <w:t>.</w:t>
      </w:r>
      <w:r>
        <w:rPr>
          <w:rFonts w:cs="宋体" w:hint="eastAsia"/>
          <w:bCs/>
        </w:rPr>
        <w:t>2</w:t>
      </w:r>
      <w:r>
        <w:rPr>
          <w:rFonts w:ascii="宋体" w:hAnsi="宋体" w:cs="宋体" w:hint="eastAsia"/>
          <w:bCs/>
        </w:rPr>
        <w:t>招标人对异议的答复构成对招标文件澄清或者修改的，</w:t>
      </w:r>
      <w:r>
        <w:rPr>
          <w:rFonts w:ascii="宋体" w:hAnsi="宋体" w:cs="宋体" w:hint="eastAsia"/>
        </w:rPr>
        <w:t>招标人将按照本章第</w:t>
      </w:r>
      <w:r>
        <w:rPr>
          <w:rFonts w:cs="宋体" w:hint="eastAsia"/>
        </w:rPr>
        <w:t>2</w:t>
      </w:r>
      <w:r>
        <w:rPr>
          <w:rFonts w:ascii="宋体" w:hAnsi="宋体" w:cs="宋体" w:hint="eastAsia"/>
        </w:rPr>
        <w:t>.</w:t>
      </w:r>
      <w:r>
        <w:rPr>
          <w:rFonts w:cs="宋体" w:hint="eastAsia"/>
        </w:rPr>
        <w:t>2</w:t>
      </w:r>
      <w:r>
        <w:rPr>
          <w:rFonts w:ascii="宋体" w:hAnsi="宋体" w:cs="宋体" w:hint="eastAsia"/>
        </w:rPr>
        <w:t>款、第</w:t>
      </w:r>
      <w:r>
        <w:rPr>
          <w:rFonts w:cs="宋体" w:hint="eastAsia"/>
        </w:rPr>
        <w:t>2</w:t>
      </w:r>
      <w:r>
        <w:rPr>
          <w:rFonts w:ascii="宋体" w:hAnsi="宋体" w:cs="宋体" w:hint="eastAsia"/>
        </w:rPr>
        <w:t>.</w:t>
      </w:r>
      <w:r>
        <w:rPr>
          <w:rFonts w:cs="宋体" w:hint="eastAsia"/>
        </w:rPr>
        <w:t>3</w:t>
      </w:r>
      <w:r>
        <w:rPr>
          <w:rFonts w:ascii="宋体" w:hAnsi="宋体" w:cs="宋体" w:hint="eastAsia"/>
        </w:rPr>
        <w:t>款规定办理。</w:t>
      </w:r>
    </w:p>
    <w:p w14:paraId="21AE9D15" w14:textId="77777777" w:rsidR="008617FF" w:rsidRDefault="00000000">
      <w:pPr>
        <w:pStyle w:val="2TimesNewRoman5020"/>
        <w:keepNext w:val="0"/>
        <w:keepLines w:val="0"/>
        <w:spacing w:before="0" w:line="336" w:lineRule="auto"/>
        <w:outlineLvl w:val="2"/>
      </w:pPr>
      <w:bookmarkStart w:id="1118" w:name="_Toc22645"/>
      <w:bookmarkStart w:id="1119" w:name="_Toc8343"/>
      <w:bookmarkStart w:id="1120" w:name="_Toc16940"/>
      <w:bookmarkStart w:id="1121" w:name="_Toc15636"/>
      <w:bookmarkStart w:id="1122" w:name="_Toc20361"/>
      <w:bookmarkStart w:id="1123" w:name="_Toc23821"/>
      <w:bookmarkStart w:id="1124" w:name="_Toc20730"/>
      <w:bookmarkStart w:id="1125" w:name="_Toc414"/>
      <w:bookmarkStart w:id="1126" w:name="_Toc29807"/>
      <w:bookmarkStart w:id="1127" w:name="_Toc23251"/>
      <w:bookmarkStart w:id="1128" w:name="_Toc6995"/>
      <w:bookmarkStart w:id="1129" w:name="_Toc3651"/>
      <w:bookmarkStart w:id="1130" w:name="_Toc3984"/>
      <w:bookmarkStart w:id="1131" w:name="_Toc27861"/>
      <w:bookmarkStart w:id="1132" w:name="_Toc19330"/>
      <w:bookmarkStart w:id="1133" w:name="_Toc20038"/>
      <w:bookmarkStart w:id="1134" w:name="_Toc27934"/>
      <w:bookmarkStart w:id="1135" w:name="_Toc14628"/>
      <w:bookmarkStart w:id="1136" w:name="_Toc1317666139"/>
      <w:bookmarkStart w:id="1137" w:name="_Toc4578"/>
      <w:bookmarkStart w:id="1138" w:name="_Toc15013"/>
      <w:bookmarkStart w:id="1139" w:name="_Toc29608"/>
      <w:bookmarkStart w:id="1140" w:name="_Toc9533"/>
      <w:bookmarkStart w:id="1141" w:name="_Toc5826"/>
      <w:bookmarkStart w:id="1142" w:name="_Toc23743"/>
      <w:bookmarkStart w:id="1143" w:name="_Toc13403"/>
      <w:bookmarkStart w:id="1144" w:name="_Toc1383675457"/>
      <w:bookmarkStart w:id="1145" w:name="_Toc24805"/>
      <w:r>
        <w:rPr>
          <w:rFonts w:hint="eastAsia"/>
        </w:rPr>
        <w:t xml:space="preserve">3. </w:t>
      </w:r>
      <w:r>
        <w:rPr>
          <w:rFonts w:hint="eastAsia"/>
        </w:rPr>
        <w:t>投标文件</w:t>
      </w:r>
      <w:bookmarkEnd w:id="1062"/>
      <w:bookmarkEnd w:id="1063"/>
      <w:bookmarkEnd w:id="1064"/>
      <w:bookmarkEnd w:id="1065"/>
      <w:bookmarkEnd w:id="1066"/>
      <w:bookmarkEnd w:id="1067"/>
      <w:bookmarkEnd w:id="1068"/>
      <w:bookmarkEnd w:id="1069"/>
      <w:bookmarkEnd w:id="1070"/>
      <w:bookmarkEnd w:id="1071"/>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42CCE567" w14:textId="77777777" w:rsidR="008617FF" w:rsidRDefault="00000000">
      <w:pPr>
        <w:pStyle w:val="378020"/>
        <w:keepNext w:val="0"/>
        <w:keepLines w:val="0"/>
        <w:spacing w:line="336" w:lineRule="auto"/>
        <w:outlineLvl w:val="9"/>
        <w:rPr>
          <w:color w:val="auto"/>
          <w:sz w:val="24"/>
          <w:szCs w:val="24"/>
        </w:rPr>
      </w:pPr>
      <w:bookmarkStart w:id="1146" w:name="_Toc30639"/>
      <w:bookmarkStart w:id="1147" w:name="_Toc16391"/>
      <w:bookmarkStart w:id="1148" w:name="_Toc28110"/>
      <w:bookmarkStart w:id="1149" w:name="_Toc14111"/>
      <w:bookmarkStart w:id="1150" w:name="_Toc10502"/>
      <w:bookmarkStart w:id="1151" w:name="_Toc16385"/>
      <w:bookmarkStart w:id="1152" w:name="_Toc144974515"/>
      <w:bookmarkStart w:id="1153" w:name="_Toc3295"/>
      <w:bookmarkStart w:id="1154" w:name="_Toc16831"/>
      <w:bookmarkStart w:id="1155" w:name="_Toc26737"/>
      <w:bookmarkStart w:id="1156" w:name="_Toc179632565"/>
      <w:bookmarkStart w:id="1157" w:name="_Toc18610"/>
      <w:bookmarkStart w:id="1158" w:name="_Toc30378"/>
      <w:bookmarkStart w:id="1159" w:name="_Toc28389"/>
      <w:bookmarkStart w:id="1160" w:name="_Toc428392008"/>
      <w:bookmarkStart w:id="1161" w:name="_Toc19862"/>
      <w:bookmarkStart w:id="1162" w:name="_Toc152045547"/>
      <w:bookmarkStart w:id="1163" w:name="_Toc1787"/>
      <w:bookmarkStart w:id="1164" w:name="_Toc12101"/>
      <w:bookmarkStart w:id="1165" w:name="_Toc16590"/>
      <w:bookmarkStart w:id="1166" w:name="_Toc4939"/>
      <w:bookmarkStart w:id="1167" w:name="_Toc10330"/>
      <w:bookmarkStart w:id="1168" w:name="_Toc7909"/>
      <w:bookmarkStart w:id="1169" w:name="_Toc823241798"/>
      <w:bookmarkStart w:id="1170" w:name="_Toc20070"/>
      <w:bookmarkStart w:id="1171" w:name="_Toc152042323"/>
      <w:r>
        <w:rPr>
          <w:rFonts w:hint="eastAsia"/>
          <w:color w:val="auto"/>
          <w:sz w:val="24"/>
          <w:szCs w:val="24"/>
        </w:rPr>
        <w:t xml:space="preserve">3.1 </w:t>
      </w:r>
      <w:r>
        <w:rPr>
          <w:rFonts w:hint="eastAsia"/>
          <w:color w:val="auto"/>
          <w:sz w:val="24"/>
          <w:szCs w:val="24"/>
        </w:rPr>
        <w:t>投标文件的组成</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498971CA" w14:textId="77777777" w:rsidR="008617FF" w:rsidRDefault="00000000">
      <w:pPr>
        <w:spacing w:line="336" w:lineRule="auto"/>
        <w:rPr>
          <w:rFonts w:ascii="宋体" w:hAnsi="宋体" w:cs="宋体"/>
          <w:szCs w:val="21"/>
        </w:rPr>
      </w:pPr>
      <w:r>
        <w:rPr>
          <w:rFonts w:ascii="宋体" w:hAnsi="宋体" w:cs="宋体" w:hint="eastAsia"/>
          <w:szCs w:val="21"/>
        </w:rPr>
        <w:t xml:space="preserve">　　</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投标文件应包括下列内容：</w:t>
      </w:r>
    </w:p>
    <w:p w14:paraId="38DF3643"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）投标函及投标函附录；</w:t>
      </w:r>
    </w:p>
    <w:p w14:paraId="6631870C"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lastRenderedPageBreak/>
        <w:t>（</w:t>
      </w:r>
      <w:r>
        <w:rPr>
          <w:rFonts w:cs="宋体" w:hint="eastAsia"/>
          <w:szCs w:val="21"/>
        </w:rPr>
        <w:t>2</w:t>
      </w:r>
      <w:r>
        <w:rPr>
          <w:rFonts w:ascii="宋体" w:hAnsi="宋体" w:cs="宋体" w:hint="eastAsia"/>
          <w:szCs w:val="21"/>
        </w:rPr>
        <w:t>）法定代表人身份证明；</w:t>
      </w:r>
    </w:p>
    <w:p w14:paraId="1516C7FB"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）投标保证金；</w:t>
      </w:r>
    </w:p>
    <w:p w14:paraId="26029BE3"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）联合体协议书；</w:t>
      </w:r>
    </w:p>
    <w:p w14:paraId="4D2313AE"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5</w:t>
      </w:r>
      <w:r>
        <w:rPr>
          <w:rFonts w:ascii="宋体" w:hAnsi="宋体" w:cs="宋体" w:hint="eastAsia"/>
          <w:szCs w:val="21"/>
        </w:rPr>
        <w:t>）拟分包项目情况表；</w:t>
      </w:r>
    </w:p>
    <w:p w14:paraId="55B6C73C"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6</w:t>
      </w:r>
      <w:r>
        <w:rPr>
          <w:rFonts w:ascii="宋体" w:hAnsi="宋体" w:cs="宋体" w:hint="eastAsia"/>
          <w:szCs w:val="21"/>
        </w:rPr>
        <w:t>）投标报价；</w:t>
      </w:r>
    </w:p>
    <w:p w14:paraId="60063E82"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7</w:t>
      </w:r>
      <w:r>
        <w:rPr>
          <w:rFonts w:ascii="宋体" w:hAnsi="宋体" w:cs="宋体" w:hint="eastAsia"/>
          <w:szCs w:val="21"/>
        </w:rPr>
        <w:t xml:space="preserve">）施工组织设计； </w:t>
      </w:r>
    </w:p>
    <w:p w14:paraId="6A98E8C6"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8</w:t>
      </w:r>
      <w:r>
        <w:rPr>
          <w:rFonts w:ascii="宋体" w:hAnsi="宋体" w:cs="宋体" w:hint="eastAsia"/>
          <w:szCs w:val="21"/>
        </w:rPr>
        <w:t>）项目管理机构；</w:t>
      </w:r>
    </w:p>
    <w:p w14:paraId="0726F52F"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9</w:t>
      </w:r>
      <w:r>
        <w:rPr>
          <w:rFonts w:ascii="宋体" w:hAnsi="宋体" w:cs="宋体" w:hint="eastAsia"/>
          <w:szCs w:val="21"/>
        </w:rPr>
        <w:t>）资格审查资料；</w:t>
      </w:r>
    </w:p>
    <w:p w14:paraId="7C98CC36"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10</w:t>
      </w:r>
      <w:r>
        <w:rPr>
          <w:rFonts w:ascii="宋体" w:hAnsi="宋体" w:cs="宋体" w:hint="eastAsia"/>
          <w:szCs w:val="21"/>
        </w:rPr>
        <w:t>）农田建设项目信用承诺书；</w:t>
      </w:r>
    </w:p>
    <w:p w14:paraId="0CDF200B"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11</w:t>
      </w:r>
      <w:r>
        <w:rPr>
          <w:rFonts w:ascii="宋体" w:hAnsi="宋体" w:cs="宋体" w:hint="eastAsia"/>
          <w:szCs w:val="21"/>
        </w:rPr>
        <w:t>）投标人须知前附表规定的其他材料。</w:t>
      </w:r>
    </w:p>
    <w:p w14:paraId="66DCF32D" w14:textId="77777777" w:rsidR="008617FF" w:rsidRDefault="00000000">
      <w:pPr>
        <w:spacing w:line="336" w:lineRule="auto"/>
        <w:ind w:firstLineChars="171" w:firstLine="359"/>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投标人须知前附表规定不接受联合体投标的，或投标人没有组成联合体的，投标文件不包括本章第</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 xml:space="preserve">）目所指的联合体协议书。 </w:t>
      </w:r>
    </w:p>
    <w:p w14:paraId="4569F37E" w14:textId="77777777" w:rsidR="008617FF" w:rsidRDefault="00000000">
      <w:pPr>
        <w:pStyle w:val="378020"/>
        <w:keepNext w:val="0"/>
        <w:keepLines w:val="0"/>
        <w:spacing w:line="336" w:lineRule="auto"/>
        <w:outlineLvl w:val="9"/>
        <w:rPr>
          <w:color w:val="auto"/>
          <w:sz w:val="24"/>
          <w:szCs w:val="24"/>
        </w:rPr>
      </w:pPr>
      <w:bookmarkStart w:id="1172" w:name="_Toc17226"/>
      <w:bookmarkStart w:id="1173" w:name="_Toc10956"/>
      <w:bookmarkStart w:id="1174" w:name="_Toc31900"/>
      <w:bookmarkStart w:id="1175" w:name="_Toc6862"/>
      <w:bookmarkStart w:id="1176" w:name="_Toc6195"/>
      <w:bookmarkStart w:id="1177" w:name="_Toc8135"/>
      <w:bookmarkStart w:id="1178" w:name="_Toc11250"/>
      <w:bookmarkStart w:id="1179" w:name="_Toc31400"/>
      <w:bookmarkStart w:id="1180" w:name="_Toc17468"/>
      <w:bookmarkStart w:id="1181" w:name="_Toc9081"/>
      <w:bookmarkStart w:id="1182" w:name="_Toc1036125780"/>
      <w:bookmarkStart w:id="1183" w:name="_Toc23279"/>
      <w:bookmarkStart w:id="1184" w:name="_Toc32358"/>
      <w:bookmarkStart w:id="1185" w:name="_Toc21912"/>
      <w:bookmarkStart w:id="1186" w:name="_Toc16760"/>
      <w:bookmarkStart w:id="1187" w:name="_Toc179632566"/>
      <w:bookmarkStart w:id="1188" w:name="_Toc144974516"/>
      <w:bookmarkStart w:id="1189" w:name="_Toc19335"/>
      <w:bookmarkStart w:id="1190" w:name="_Toc3527"/>
      <w:bookmarkStart w:id="1191" w:name="_Toc14157"/>
      <w:bookmarkStart w:id="1192" w:name="_Toc152042324"/>
      <w:bookmarkStart w:id="1193" w:name="_Toc152045548"/>
      <w:bookmarkStart w:id="1194" w:name="_Toc127016271"/>
      <w:bookmarkStart w:id="1195" w:name="_Toc15507"/>
      <w:bookmarkStart w:id="1196" w:name="_Toc21356"/>
      <w:bookmarkStart w:id="1197" w:name="_Toc5800"/>
      <w:r>
        <w:rPr>
          <w:rFonts w:hint="eastAsia"/>
          <w:color w:val="auto"/>
          <w:sz w:val="24"/>
          <w:szCs w:val="24"/>
        </w:rPr>
        <w:t xml:space="preserve">3.2 </w:t>
      </w:r>
      <w:r>
        <w:rPr>
          <w:rFonts w:hint="eastAsia"/>
          <w:color w:val="auto"/>
          <w:sz w:val="24"/>
          <w:szCs w:val="24"/>
        </w:rPr>
        <w:t>投标报价</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0CAF0311"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1</w:t>
      </w:r>
      <w:r>
        <w:rPr>
          <w:rFonts w:ascii="宋体" w:hAnsi="宋体" w:cs="宋体" w:hint="eastAsia"/>
          <w:szCs w:val="21"/>
        </w:rPr>
        <w:t xml:space="preserve"> 投标人应按第五章“工程量清单”的要求填写相应表格。</w:t>
      </w:r>
    </w:p>
    <w:p w14:paraId="311551EF"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投标人在投标截止时间前修改投标函中的投标总报价，应同时修改第五章“工程量清单”中的相应报价。此修改须符合本章第</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 xml:space="preserve">款的有关要求。　　</w:t>
      </w:r>
    </w:p>
    <w:p w14:paraId="19F4FE7D"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r>
        <w:rPr>
          <w:rFonts w:ascii="宋体" w:hAnsi="宋体" w:cs="宋体" w:hint="eastAsia"/>
          <w:szCs w:val="21"/>
        </w:rPr>
        <w:t>投标人投标函中的大写报价或算术错误修正后的投标总报价大于最高投标限价的，</w:t>
      </w:r>
      <w:r>
        <w:rPr>
          <w:rFonts w:ascii="宋体" w:hAnsi="宋体" w:cs="宋体"/>
          <w:szCs w:val="21"/>
        </w:rPr>
        <w:t>其投标</w:t>
      </w:r>
      <w:r>
        <w:rPr>
          <w:rFonts w:ascii="宋体" w:hAnsi="宋体" w:cs="宋体" w:hint="eastAsia"/>
          <w:szCs w:val="21"/>
        </w:rPr>
        <w:t>将被否决</w:t>
      </w:r>
      <w:r>
        <w:rPr>
          <w:rFonts w:ascii="宋体" w:hAnsi="宋体" w:cs="宋体"/>
          <w:szCs w:val="21"/>
        </w:rPr>
        <w:t>。</w:t>
      </w:r>
      <w:r>
        <w:rPr>
          <w:rFonts w:ascii="宋体" w:hAnsi="宋体" w:cs="宋体" w:hint="eastAsia"/>
          <w:szCs w:val="21"/>
        </w:rPr>
        <w:t>最高投标限价见投标人须知前附表。</w:t>
      </w:r>
    </w:p>
    <w:p w14:paraId="66D3D1E2"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成本警示价见投标人须知前附表。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727A816" w14:textId="77777777" w:rsidR="008617FF" w:rsidRDefault="00000000">
      <w:pPr>
        <w:pStyle w:val="378020"/>
        <w:keepNext w:val="0"/>
        <w:keepLines w:val="0"/>
        <w:spacing w:line="336" w:lineRule="auto"/>
        <w:outlineLvl w:val="9"/>
        <w:rPr>
          <w:color w:val="auto"/>
          <w:sz w:val="24"/>
          <w:szCs w:val="24"/>
        </w:rPr>
      </w:pPr>
      <w:bookmarkStart w:id="1198" w:name="_Toc1368"/>
      <w:bookmarkStart w:id="1199" w:name="_Toc12266"/>
      <w:bookmarkStart w:id="1200" w:name="_Toc27824"/>
      <w:bookmarkStart w:id="1201" w:name="_Toc25816"/>
      <w:bookmarkStart w:id="1202" w:name="_Toc13301"/>
      <w:bookmarkStart w:id="1203" w:name="_Toc32477"/>
      <w:bookmarkStart w:id="1204" w:name="_Toc12438"/>
      <w:bookmarkStart w:id="1205" w:name="_Toc23926"/>
      <w:bookmarkStart w:id="1206" w:name="_Toc1611401478"/>
      <w:bookmarkStart w:id="1207" w:name="_Toc31332"/>
      <w:bookmarkStart w:id="1208" w:name="_Toc27405"/>
      <w:bookmarkStart w:id="1209" w:name="_Toc397810664"/>
      <w:bookmarkStart w:id="1210" w:name="_Toc15720"/>
      <w:bookmarkStart w:id="1211" w:name="_Toc31564"/>
      <w:bookmarkStart w:id="1212" w:name="_Toc3300"/>
      <w:bookmarkStart w:id="1213" w:name="_Toc10250"/>
      <w:bookmarkStart w:id="1214" w:name="_Toc8863"/>
      <w:bookmarkStart w:id="1215" w:name="_Toc24956"/>
      <w:bookmarkStart w:id="1216" w:name="_Toc144974517"/>
      <w:bookmarkStart w:id="1217" w:name="_Toc402"/>
      <w:bookmarkStart w:id="1218" w:name="_Toc2605"/>
      <w:bookmarkStart w:id="1219" w:name="_Toc1211"/>
      <w:bookmarkStart w:id="1220" w:name="_Toc152045549"/>
      <w:bookmarkStart w:id="1221" w:name="_Toc152042325"/>
      <w:bookmarkStart w:id="1222" w:name="_Toc179632567"/>
      <w:bookmarkStart w:id="1223" w:name="_Toc26111"/>
      <w:r>
        <w:rPr>
          <w:rFonts w:hint="eastAsia"/>
          <w:color w:val="auto"/>
          <w:sz w:val="24"/>
          <w:szCs w:val="24"/>
        </w:rPr>
        <w:t xml:space="preserve">3.3 </w:t>
      </w:r>
      <w:r>
        <w:rPr>
          <w:rFonts w:hint="eastAsia"/>
          <w:color w:val="auto"/>
          <w:sz w:val="24"/>
          <w:szCs w:val="24"/>
        </w:rPr>
        <w:t>投标有效期</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77683DCA"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在投标人须知前附表规定的投标有效期内，投标人不得要求撤销或修改其投标文件。</w:t>
      </w:r>
    </w:p>
    <w:p w14:paraId="75175A80"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BF7E4E7" w14:textId="77777777" w:rsidR="008617FF" w:rsidRDefault="00000000">
      <w:pPr>
        <w:pStyle w:val="378020"/>
        <w:keepNext w:val="0"/>
        <w:keepLines w:val="0"/>
        <w:spacing w:line="336" w:lineRule="auto"/>
        <w:outlineLvl w:val="9"/>
        <w:rPr>
          <w:color w:val="auto"/>
          <w:sz w:val="24"/>
          <w:szCs w:val="24"/>
        </w:rPr>
      </w:pPr>
      <w:bookmarkStart w:id="1224" w:name="_Toc8694"/>
      <w:bookmarkStart w:id="1225" w:name="_Toc3616"/>
      <w:bookmarkStart w:id="1226" w:name="_Toc16988"/>
      <w:bookmarkStart w:id="1227" w:name="_Toc781267123"/>
      <w:bookmarkStart w:id="1228" w:name="_Toc1342"/>
      <w:bookmarkStart w:id="1229" w:name="_Toc28986"/>
      <w:bookmarkStart w:id="1230" w:name="_Toc29087"/>
      <w:bookmarkStart w:id="1231" w:name="_Toc13535"/>
      <w:bookmarkStart w:id="1232" w:name="_Toc152042326"/>
      <w:bookmarkStart w:id="1233" w:name="_Toc21627"/>
      <w:bookmarkStart w:id="1234" w:name="_Toc25689"/>
      <w:bookmarkStart w:id="1235" w:name="_Toc26636"/>
      <w:bookmarkStart w:id="1236" w:name="_Toc152045550"/>
      <w:bookmarkStart w:id="1237" w:name="_Toc22694"/>
      <w:bookmarkStart w:id="1238" w:name="_Toc179632568"/>
      <w:bookmarkStart w:id="1239" w:name="_Toc27400"/>
      <w:bookmarkStart w:id="1240" w:name="_Toc26356"/>
      <w:bookmarkStart w:id="1241" w:name="_Toc1260"/>
      <w:bookmarkStart w:id="1242" w:name="_Toc8979"/>
      <w:bookmarkStart w:id="1243" w:name="_Toc144974518"/>
      <w:bookmarkStart w:id="1244" w:name="_Toc1936"/>
      <w:bookmarkStart w:id="1245" w:name="_Toc28336"/>
      <w:bookmarkStart w:id="1246" w:name="_Toc28608"/>
      <w:bookmarkStart w:id="1247" w:name="_Toc14305"/>
      <w:bookmarkStart w:id="1248" w:name="_Toc20057"/>
      <w:bookmarkStart w:id="1249" w:name="_Toc1022585472"/>
      <w:r>
        <w:rPr>
          <w:rFonts w:hint="eastAsia"/>
          <w:color w:val="auto"/>
          <w:sz w:val="24"/>
          <w:szCs w:val="24"/>
        </w:rPr>
        <w:t xml:space="preserve">3.4 </w:t>
      </w:r>
      <w:r>
        <w:rPr>
          <w:rFonts w:hint="eastAsia"/>
          <w:color w:val="auto"/>
          <w:sz w:val="24"/>
          <w:szCs w:val="24"/>
        </w:rPr>
        <w:t>投标保证金</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101523E6"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rPr>
        <w:t>投标人须知</w:t>
      </w:r>
      <w:r>
        <w:rPr>
          <w:rFonts w:hint="eastAsia"/>
        </w:rPr>
        <w:t>前附表规定提交</w:t>
      </w:r>
      <w:r>
        <w:rPr>
          <w:rFonts w:ascii="宋体" w:hAnsi="宋体" w:cs="宋体" w:hint="eastAsia"/>
        </w:rPr>
        <w:t>投标保证金的，</w:t>
      </w:r>
      <w:r>
        <w:rPr>
          <w:rFonts w:ascii="宋体" w:hAnsi="宋体" w:cs="宋体" w:hint="eastAsia"/>
          <w:szCs w:val="21"/>
        </w:rPr>
        <w:t>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160EE7F4" w14:textId="77777777" w:rsidR="008617FF" w:rsidRDefault="00000000">
      <w:pPr>
        <w:spacing w:line="336" w:lineRule="auto"/>
        <w:ind w:firstLineChars="200" w:firstLine="420"/>
        <w:rPr>
          <w:rFonts w:ascii="宋体" w:hAnsi="宋体" w:cs="宋体"/>
          <w:szCs w:val="21"/>
        </w:rPr>
      </w:pPr>
      <w:r>
        <w:rPr>
          <w:rFonts w:cs="宋体" w:hint="eastAsia"/>
          <w:szCs w:val="21"/>
        </w:rPr>
        <w:lastRenderedPageBreak/>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投标人不按本章第</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项要求提交投标保证金的，其投标将被否决。</w:t>
      </w:r>
    </w:p>
    <w:p w14:paraId="54E5345C"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 xml:space="preserve"> 招标人</w:t>
      </w:r>
      <w:r>
        <w:rPr>
          <w:rFonts w:hint="eastAsia"/>
        </w:rPr>
        <w:t>最迟在</w:t>
      </w:r>
      <w:r>
        <w:rPr>
          <w:rFonts w:ascii="宋体" w:hAnsi="宋体" w:cs="宋体" w:hint="eastAsia"/>
          <w:szCs w:val="21"/>
        </w:rPr>
        <w:t>与中标人签订合同后</w:t>
      </w:r>
      <w:r>
        <w:rPr>
          <w:rFonts w:cs="宋体" w:hint="eastAsia"/>
          <w:szCs w:val="21"/>
        </w:rPr>
        <w:t>5</w:t>
      </w:r>
      <w:r>
        <w:rPr>
          <w:rFonts w:ascii="宋体" w:hAnsi="宋体" w:cs="宋体" w:hint="eastAsia"/>
          <w:szCs w:val="21"/>
        </w:rPr>
        <w:t>日内，向未中标的投标人和中标人退还投标保证金。</w:t>
      </w:r>
      <w:r>
        <w:rPr>
          <w:rFonts w:ascii="宋体" w:hAnsi="宋体" w:cs="宋体" w:hint="eastAsia"/>
        </w:rPr>
        <w:t>招标人同时退还投标保证金的银行同期存款利息。投标保证金及利息的计息标准和退还方式见投标人须知前附表。</w:t>
      </w:r>
    </w:p>
    <w:p w14:paraId="78169A84"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 xml:space="preserve"> 有下列情形之一的，投标保证金将不予退还： </w:t>
      </w:r>
    </w:p>
    <w:p w14:paraId="1632A5C7"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）投标人在规定的投标有效期内撤销或修改其投标文件；</w:t>
      </w:r>
    </w:p>
    <w:p w14:paraId="300E8575" w14:textId="77777777" w:rsidR="008617FF" w:rsidRDefault="00000000">
      <w:pPr>
        <w:spacing w:line="336" w:lineRule="auto"/>
        <w:ind w:firstLineChars="342" w:firstLine="718"/>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）中标人在收到中标通知书后，</w:t>
      </w:r>
      <w:r>
        <w:rPr>
          <w:rFonts w:hint="eastAsia"/>
        </w:rPr>
        <w:t>无正当理由拒签合同、在签订合同时向招标人提出附加条件或未按招标文件规定提交履约保证金。</w:t>
      </w:r>
    </w:p>
    <w:p w14:paraId="38229BE4" w14:textId="77777777" w:rsidR="008617FF" w:rsidRDefault="00000000">
      <w:pPr>
        <w:pStyle w:val="378020"/>
        <w:keepNext w:val="0"/>
        <w:keepLines w:val="0"/>
        <w:spacing w:line="336" w:lineRule="auto"/>
        <w:outlineLvl w:val="9"/>
        <w:rPr>
          <w:color w:val="auto"/>
          <w:sz w:val="24"/>
          <w:szCs w:val="24"/>
        </w:rPr>
      </w:pPr>
      <w:bookmarkStart w:id="1250" w:name="_Toc11701"/>
      <w:bookmarkStart w:id="1251" w:name="_Toc11146"/>
      <w:bookmarkStart w:id="1252" w:name="_Toc32711"/>
      <w:bookmarkStart w:id="1253" w:name="_Toc5106"/>
      <w:bookmarkStart w:id="1254" w:name="_Toc26546"/>
      <w:bookmarkStart w:id="1255" w:name="_Toc6607"/>
      <w:bookmarkStart w:id="1256" w:name="_Toc12243"/>
      <w:bookmarkStart w:id="1257" w:name="_Toc10364"/>
      <w:bookmarkStart w:id="1258" w:name="_Toc1363655580"/>
      <w:bookmarkStart w:id="1259" w:name="_Toc56915304"/>
      <w:bookmarkStart w:id="1260" w:name="_Toc17632"/>
      <w:bookmarkStart w:id="1261" w:name="_Toc5758"/>
      <w:bookmarkStart w:id="1262" w:name="_Toc24381"/>
      <w:bookmarkStart w:id="1263" w:name="_Toc5565"/>
      <w:bookmarkStart w:id="1264" w:name="_Toc32456"/>
      <w:bookmarkStart w:id="1265" w:name="_Toc19487"/>
      <w:bookmarkStart w:id="1266" w:name="_Toc22131"/>
      <w:bookmarkStart w:id="1267" w:name="_Toc16623"/>
      <w:bookmarkStart w:id="1268" w:name="_Toc14199"/>
      <w:bookmarkStart w:id="1269" w:name="_Toc26344"/>
      <w:bookmarkStart w:id="1270" w:name="_Toc31717"/>
      <w:bookmarkStart w:id="1271" w:name="_Toc14185"/>
      <w:bookmarkStart w:id="1272" w:name="_Toc221950168"/>
      <w:r>
        <w:rPr>
          <w:rFonts w:hint="eastAsia"/>
          <w:color w:val="auto"/>
          <w:sz w:val="24"/>
          <w:szCs w:val="24"/>
        </w:rPr>
        <w:t xml:space="preserve">3.5 </w:t>
      </w:r>
      <w:r>
        <w:rPr>
          <w:rFonts w:hint="eastAsia"/>
          <w:color w:val="auto"/>
          <w:sz w:val="24"/>
          <w:szCs w:val="24"/>
        </w:rPr>
        <w:t>资格审查资料</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bookmarkEnd w:id="1272"/>
    <w:p w14:paraId="22C3511F" w14:textId="77777777" w:rsidR="008617FF" w:rsidRDefault="00000000">
      <w:pPr>
        <w:spacing w:line="336" w:lineRule="auto"/>
        <w:ind w:firstLineChars="200" w:firstLine="420"/>
      </w:pPr>
      <w:r>
        <w:rPr>
          <w:rFonts w:hint="eastAsia"/>
        </w:rPr>
        <w:t>3.5.1</w:t>
      </w:r>
      <w:r>
        <w:rPr>
          <w:rFonts w:hint="eastAsia"/>
        </w:rPr>
        <w:t>投标人须按招标文件第八章“投标文件格式”中规定的表格内容填写资格审查表，并按各资格审查表的具体要求提供相关证件及证明材料。</w:t>
      </w:r>
    </w:p>
    <w:p w14:paraId="3A0BDD31" w14:textId="77777777" w:rsidR="008617FF" w:rsidRDefault="00000000">
      <w:pPr>
        <w:spacing w:line="336" w:lineRule="auto"/>
        <w:ind w:firstLineChars="200" w:firstLine="420"/>
      </w:pPr>
      <w:r>
        <w:rPr>
          <w:rFonts w:hint="eastAsia"/>
        </w:rPr>
        <w:t>本招标文件中“类似工程”的定义见投标人须知前附表。</w:t>
      </w:r>
    </w:p>
    <w:p w14:paraId="74316CDA" w14:textId="77777777" w:rsidR="008617FF" w:rsidRDefault="00000000">
      <w:pPr>
        <w:spacing w:line="336" w:lineRule="auto"/>
        <w:ind w:firstLineChars="200" w:firstLine="420"/>
      </w:pPr>
      <w:r>
        <w:rPr>
          <w:rFonts w:hint="eastAsia"/>
        </w:rPr>
        <w:t>3.5.2</w:t>
      </w:r>
      <w:r>
        <w:rPr>
          <w:rFonts w:hint="eastAsia"/>
        </w:rPr>
        <w:t>投标人须知前附表规定接受联合体投标的，本章第</w:t>
      </w:r>
      <w:r>
        <w:rPr>
          <w:rFonts w:hint="eastAsia"/>
        </w:rPr>
        <w:t>3.5.1</w:t>
      </w:r>
      <w:r>
        <w:rPr>
          <w:rFonts w:hint="eastAsia"/>
        </w:rPr>
        <w:t>项规定的表格和资料应包括联合体各方相关情况。</w:t>
      </w:r>
    </w:p>
    <w:p w14:paraId="2729CF0C" w14:textId="77777777" w:rsidR="008617FF" w:rsidRDefault="00000000">
      <w:pPr>
        <w:pStyle w:val="378020"/>
        <w:keepNext w:val="0"/>
        <w:keepLines w:val="0"/>
        <w:spacing w:line="336" w:lineRule="auto"/>
        <w:outlineLvl w:val="9"/>
        <w:rPr>
          <w:color w:val="auto"/>
          <w:sz w:val="24"/>
          <w:szCs w:val="24"/>
        </w:rPr>
      </w:pPr>
      <w:bookmarkStart w:id="1273" w:name="_Toc16824"/>
      <w:bookmarkStart w:id="1274" w:name="_Toc28207"/>
      <w:bookmarkStart w:id="1275" w:name="_Toc13866"/>
      <w:bookmarkStart w:id="1276" w:name="_Toc6602"/>
      <w:bookmarkStart w:id="1277" w:name="_Toc2823"/>
      <w:bookmarkStart w:id="1278" w:name="_Toc20187"/>
      <w:bookmarkStart w:id="1279" w:name="_Toc9882"/>
      <w:bookmarkStart w:id="1280" w:name="_Toc3548"/>
      <w:bookmarkStart w:id="1281" w:name="_Toc22391"/>
      <w:bookmarkStart w:id="1282" w:name="_Toc30131"/>
      <w:bookmarkStart w:id="1283" w:name="_Toc26965"/>
      <w:bookmarkStart w:id="1284" w:name="_Toc87020690"/>
      <w:bookmarkStart w:id="1285" w:name="_Toc20251"/>
      <w:bookmarkStart w:id="1286" w:name="_Toc620919322"/>
      <w:bookmarkStart w:id="1287" w:name="_Toc18043"/>
      <w:bookmarkStart w:id="1288" w:name="_Toc16698"/>
      <w:bookmarkStart w:id="1289" w:name="_Toc7928"/>
      <w:bookmarkStart w:id="1290" w:name="_Toc14248"/>
      <w:bookmarkStart w:id="1291" w:name="_Toc5928"/>
      <w:bookmarkStart w:id="1292" w:name="_Toc2503"/>
      <w:bookmarkStart w:id="1293" w:name="_Toc24883"/>
      <w:bookmarkStart w:id="1294" w:name="_Toc6586"/>
      <w:bookmarkStart w:id="1295" w:name="_Toc221950172"/>
      <w:r>
        <w:rPr>
          <w:rFonts w:hint="eastAsia"/>
          <w:color w:val="auto"/>
          <w:sz w:val="24"/>
          <w:szCs w:val="24"/>
        </w:rPr>
        <w:t xml:space="preserve">3.6 </w:t>
      </w:r>
      <w:r>
        <w:rPr>
          <w:rFonts w:hint="eastAsia"/>
          <w:color w:val="auto"/>
          <w:sz w:val="24"/>
          <w:szCs w:val="24"/>
        </w:rPr>
        <w:t>备选投标方案</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bookmarkEnd w:id="1295"/>
    <w:p w14:paraId="09F8CFE9"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候选人递交的备选投标方案优于其按照招标文件要求编制的投标方案的，该中标候选人被确定为中标人后，招标人可以接受该备选投标方案。</w:t>
      </w:r>
    </w:p>
    <w:p w14:paraId="294CDB3D" w14:textId="77777777" w:rsidR="008617FF" w:rsidRDefault="00000000">
      <w:pPr>
        <w:pStyle w:val="378020"/>
        <w:keepNext w:val="0"/>
        <w:keepLines w:val="0"/>
        <w:spacing w:line="336" w:lineRule="auto"/>
        <w:outlineLvl w:val="9"/>
        <w:rPr>
          <w:color w:val="auto"/>
          <w:sz w:val="24"/>
          <w:szCs w:val="24"/>
        </w:rPr>
      </w:pPr>
      <w:bookmarkStart w:id="1296" w:name="_Toc27173"/>
      <w:bookmarkStart w:id="1297" w:name="_Toc2719"/>
      <w:bookmarkStart w:id="1298" w:name="_Toc4940"/>
      <w:bookmarkStart w:id="1299" w:name="_Toc30703"/>
      <w:bookmarkStart w:id="1300" w:name="_Toc28351"/>
      <w:bookmarkStart w:id="1301" w:name="_Toc24030"/>
      <w:bookmarkStart w:id="1302" w:name="_Toc26549"/>
      <w:bookmarkStart w:id="1303" w:name="_Toc32482"/>
      <w:bookmarkStart w:id="1304" w:name="_Toc28387"/>
      <w:bookmarkStart w:id="1305" w:name="_Toc2384"/>
      <w:bookmarkStart w:id="1306" w:name="_Toc2170"/>
      <w:bookmarkStart w:id="1307" w:name="_Toc16007"/>
      <w:bookmarkStart w:id="1308" w:name="_Toc32518"/>
      <w:bookmarkStart w:id="1309" w:name="_Toc521370555"/>
      <w:bookmarkStart w:id="1310" w:name="_Toc12617"/>
      <w:bookmarkStart w:id="1311" w:name="_Toc8576"/>
      <w:bookmarkStart w:id="1312" w:name="_Toc387753554"/>
      <w:bookmarkStart w:id="1313" w:name="_Toc29192"/>
      <w:bookmarkStart w:id="1314" w:name="_Toc4647"/>
      <w:bookmarkStart w:id="1315" w:name="_Toc30104"/>
      <w:bookmarkStart w:id="1316" w:name="_Toc17679"/>
      <w:bookmarkStart w:id="1317" w:name="_Toc1922558595"/>
      <w:bookmarkStart w:id="1318" w:name="_Toc517"/>
      <w:r>
        <w:rPr>
          <w:rFonts w:hint="eastAsia"/>
          <w:color w:val="auto"/>
          <w:sz w:val="24"/>
          <w:szCs w:val="24"/>
        </w:rPr>
        <w:t xml:space="preserve">3.7 </w:t>
      </w:r>
      <w:r>
        <w:rPr>
          <w:rFonts w:hint="eastAsia"/>
          <w:color w:val="auto"/>
          <w:sz w:val="24"/>
          <w:szCs w:val="24"/>
        </w:rPr>
        <w:t>投标文件的编制</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0483727B" w14:textId="77777777" w:rsidR="008617FF" w:rsidRDefault="00000000">
      <w:pPr>
        <w:spacing w:line="336" w:lineRule="auto"/>
        <w:ind w:firstLineChars="200" w:firstLine="420"/>
        <w:rPr>
          <w:rFonts w:ascii="宋体" w:hAnsi="宋体" w:cs="宋体"/>
          <w:szCs w:val="21"/>
        </w:rPr>
      </w:pPr>
      <w:bookmarkStart w:id="1319" w:name="_Toc221950175"/>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41CB7874"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2</w:t>
      </w:r>
      <w:r>
        <w:rPr>
          <w:rFonts w:ascii="宋体" w:hAnsi="宋体" w:cs="宋体" w:hint="eastAsia"/>
          <w:szCs w:val="21"/>
        </w:rPr>
        <w:t>投标文件应当对招标文件有关工期、投标有效期、质量要求、技术标准和要求、招标范围等实质性内容做出响应。</w:t>
      </w:r>
    </w:p>
    <w:p w14:paraId="35D8D494" w14:textId="77777777" w:rsidR="008617FF" w:rsidRDefault="00000000">
      <w:pPr>
        <w:pStyle w:val="Default"/>
        <w:spacing w:line="336" w:lineRule="auto"/>
        <w:ind w:firstLineChars="200" w:firstLine="420"/>
        <w:rPr>
          <w:color w:val="auto"/>
          <w:sz w:val="21"/>
          <w:szCs w:val="21"/>
        </w:rPr>
      </w:pPr>
      <w:r>
        <w:rPr>
          <w:rFonts w:ascii="Times New Roman" w:hAnsi="Times New Roman" w:hint="eastAsia"/>
          <w:color w:val="auto"/>
          <w:sz w:val="21"/>
          <w:szCs w:val="21"/>
        </w:rPr>
        <w:t>3</w:t>
      </w:r>
      <w:r>
        <w:rPr>
          <w:rFonts w:hint="eastAsia"/>
          <w:color w:val="auto"/>
          <w:sz w:val="21"/>
          <w:szCs w:val="21"/>
        </w:rPr>
        <w:t>.</w:t>
      </w:r>
      <w:r>
        <w:rPr>
          <w:rFonts w:ascii="Times New Roman" w:hAnsi="Times New Roman" w:hint="eastAsia"/>
          <w:color w:val="auto"/>
          <w:sz w:val="21"/>
          <w:szCs w:val="21"/>
        </w:rPr>
        <w:t>7</w:t>
      </w:r>
      <w:r>
        <w:rPr>
          <w:rFonts w:hint="eastAsia"/>
          <w:color w:val="auto"/>
          <w:sz w:val="21"/>
          <w:szCs w:val="21"/>
        </w:rPr>
        <w:t>.</w:t>
      </w:r>
      <w:r>
        <w:rPr>
          <w:rFonts w:ascii="Times New Roman" w:hAnsi="Times New Roman" w:hint="eastAsia"/>
          <w:color w:val="auto"/>
          <w:sz w:val="21"/>
          <w:szCs w:val="21"/>
        </w:rPr>
        <w:t>3</w:t>
      </w:r>
      <w:r>
        <w:rPr>
          <w:rFonts w:hint="eastAsia"/>
          <w:color w:val="auto"/>
          <w:sz w:val="21"/>
          <w:szCs w:val="21"/>
        </w:rPr>
        <w:t xml:space="preserve"> 电子投标文件制作</w:t>
      </w:r>
    </w:p>
    <w:p w14:paraId="5A6014D2"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）电子投标文件由投标人使用“电子交易平台”提供的“电子投标文件制作软件”制作生成。</w:t>
      </w:r>
    </w:p>
    <w:p w14:paraId="330B9B13"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）投标人在编制电子投标文件时应当建立分级目录，并按照标签提示导入相关内容。</w:t>
      </w:r>
    </w:p>
    <w:p w14:paraId="5F48F91F" w14:textId="77777777" w:rsidR="008617FF" w:rsidRDefault="00000000">
      <w:pPr>
        <w:spacing w:line="336" w:lineRule="auto"/>
        <w:ind w:firstLineChars="200" w:firstLine="420"/>
        <w:rPr>
          <w:rFonts w:ascii="宋体" w:hAnsi="宋体" w:cs="宋体"/>
          <w:szCs w:val="21"/>
        </w:rPr>
      </w:pPr>
      <w:r>
        <w:rPr>
          <w:rFonts w:ascii="宋体" w:hAnsi="宋体" w:hint="eastAsia"/>
          <w:szCs w:val="21"/>
        </w:rPr>
        <w:t>（</w:t>
      </w:r>
      <w:r>
        <w:rPr>
          <w:rFonts w:hint="eastAsia"/>
          <w:szCs w:val="21"/>
        </w:rPr>
        <w:t>3</w:t>
      </w:r>
      <w:r>
        <w:rPr>
          <w:rFonts w:ascii="宋体" w:hAnsi="宋体" w:hint="eastAsia"/>
          <w:szCs w:val="21"/>
        </w:rPr>
        <w:t>）</w:t>
      </w:r>
      <w:r>
        <w:rPr>
          <w:rFonts w:ascii="宋体" w:hAnsi="宋体"/>
          <w:szCs w:val="21"/>
        </w:rPr>
        <w:t>电子投标文件中的</w:t>
      </w:r>
      <w:r>
        <w:t>证明</w:t>
      </w:r>
      <w:r>
        <w:rPr>
          <w:rFonts w:hint="eastAsia"/>
        </w:rPr>
        <w:t>材料均为相关</w:t>
      </w:r>
      <w:r>
        <w:t>原件的</w:t>
      </w:r>
      <w:r>
        <w:rPr>
          <w:rFonts w:hint="eastAsia"/>
        </w:rPr>
        <w:t>“</w:t>
      </w:r>
      <w:r>
        <w:t>扫描件</w:t>
      </w:r>
      <w:r>
        <w:rPr>
          <w:rFonts w:ascii="宋体" w:hAnsi="宋体"/>
          <w:szCs w:val="21"/>
        </w:rPr>
        <w:t>”，</w:t>
      </w:r>
      <w:r>
        <w:rPr>
          <w:rFonts w:ascii="宋体" w:hAnsi="宋体" w:hint="eastAsia"/>
          <w:szCs w:val="21"/>
        </w:rPr>
        <w:t>应从“</w:t>
      </w:r>
      <w:r>
        <w:rPr>
          <w:rFonts w:ascii="宋体" w:hAnsi="宋体"/>
          <w:szCs w:val="21"/>
        </w:rPr>
        <w:t>电子</w:t>
      </w:r>
      <w:r>
        <w:rPr>
          <w:rFonts w:ascii="宋体" w:hAnsi="宋体" w:hint="eastAsia"/>
          <w:szCs w:val="21"/>
        </w:rPr>
        <w:t>交易</w:t>
      </w:r>
      <w:r>
        <w:rPr>
          <w:rFonts w:ascii="宋体" w:hAnsi="宋体"/>
          <w:szCs w:val="21"/>
        </w:rPr>
        <w:t>平台”</w:t>
      </w:r>
      <w:r>
        <w:rPr>
          <w:rFonts w:ascii="宋体" w:hAnsi="宋体" w:hint="eastAsia"/>
          <w:szCs w:val="21"/>
        </w:rPr>
        <w:t>交易主体诚信库中选择，交易主体诚信库中没有的</w:t>
      </w:r>
      <w:r>
        <w:rPr>
          <w:rFonts w:hint="eastAsia"/>
        </w:rPr>
        <w:t>“</w:t>
      </w:r>
      <w:r>
        <w:t>扫描件</w:t>
      </w:r>
      <w:r>
        <w:rPr>
          <w:rFonts w:ascii="宋体" w:hAnsi="宋体"/>
          <w:szCs w:val="21"/>
        </w:rPr>
        <w:t>”</w:t>
      </w:r>
      <w:r>
        <w:rPr>
          <w:rFonts w:ascii="宋体" w:hAnsi="宋体" w:hint="eastAsia"/>
          <w:szCs w:val="21"/>
        </w:rPr>
        <w:t>，应以附件形式直接导入，</w:t>
      </w:r>
      <w:r>
        <w:rPr>
          <w:rFonts w:ascii="宋体" w:hAnsi="宋体"/>
          <w:szCs w:val="21"/>
        </w:rPr>
        <w:t>未标示</w:t>
      </w:r>
      <w:r>
        <w:rPr>
          <w:rFonts w:hint="eastAsia"/>
        </w:rPr>
        <w:t>“</w:t>
      </w:r>
      <w:r>
        <w:t>扫描件</w:t>
      </w:r>
      <w:r>
        <w:rPr>
          <w:rFonts w:ascii="宋体" w:hAnsi="宋体"/>
          <w:szCs w:val="21"/>
        </w:rPr>
        <w:t>”的证明</w:t>
      </w:r>
      <w:r>
        <w:rPr>
          <w:rFonts w:ascii="宋体" w:hAnsi="宋体" w:hint="eastAsia"/>
          <w:szCs w:val="21"/>
        </w:rPr>
        <w:t>材料</w:t>
      </w:r>
      <w:r>
        <w:rPr>
          <w:rFonts w:ascii="宋体" w:hAnsi="宋体"/>
          <w:szCs w:val="21"/>
        </w:rPr>
        <w:t>均应直接制作生成。</w:t>
      </w:r>
    </w:p>
    <w:p w14:paraId="0D8A1692" w14:textId="77777777" w:rsidR="008617FF" w:rsidRDefault="00000000">
      <w:pPr>
        <w:spacing w:line="336" w:lineRule="auto"/>
        <w:ind w:firstLineChars="200" w:firstLine="420"/>
      </w:pPr>
      <w:r>
        <w:rPr>
          <w:rFonts w:hint="eastAsia"/>
        </w:rPr>
        <w:t>（</w:t>
      </w:r>
      <w:r>
        <w:rPr>
          <w:rFonts w:hint="eastAsia"/>
        </w:rPr>
        <w:t>4</w:t>
      </w:r>
      <w:r>
        <w:rPr>
          <w:rFonts w:hint="eastAsia"/>
        </w:rPr>
        <w:t>）第八章投标文件格式文件</w:t>
      </w:r>
      <w:r>
        <w:rPr>
          <w:rFonts w:hint="eastAsia"/>
          <w:szCs w:val="21"/>
        </w:rPr>
        <w:t>（包括投标总价封面）</w:t>
      </w:r>
      <w:r>
        <w:rPr>
          <w:rFonts w:hint="eastAsia"/>
        </w:rPr>
        <w:t>要求“盖单位章”的地方，投标人应使</w:t>
      </w:r>
      <w:r>
        <w:rPr>
          <w:rFonts w:hint="eastAsia"/>
        </w:rPr>
        <w:lastRenderedPageBreak/>
        <w:t>用</w:t>
      </w:r>
      <w:r>
        <w:t xml:space="preserve">CA </w:t>
      </w:r>
      <w:r>
        <w:rPr>
          <w:rFonts w:hint="eastAsia"/>
        </w:rPr>
        <w:t>数字证书加盖投标人的单位电子印章；要求“签字”的地方，投标人应使用</w:t>
      </w:r>
      <w:r>
        <w:t xml:space="preserve">CA </w:t>
      </w:r>
      <w:r>
        <w:rPr>
          <w:rFonts w:hint="eastAsia"/>
        </w:rPr>
        <w:t>数字证书加盖法定代表人的个人电子印章或电子签名章，或在线下完成后扫描上传。</w:t>
      </w:r>
    </w:p>
    <w:p w14:paraId="05909FA2" w14:textId="77777777" w:rsidR="008617FF" w:rsidRDefault="00000000">
      <w:pPr>
        <w:spacing w:line="336" w:lineRule="auto"/>
        <w:ind w:firstLineChars="200" w:firstLine="420"/>
      </w:pPr>
      <w:r>
        <w:rPr>
          <w:rFonts w:hint="eastAsia"/>
        </w:rPr>
        <w:t>联合体投标的，投标文件由联合体牵头人按上述规定在要求“盖单位章”的地方加盖联合体牵头人单位电子印章；在要求“签字”的地方加盖联合体牵头人法定代表人的个人电子印章或电子签名章，或在线下完成后扫描上传。招标文件有特别说明的除外。</w:t>
      </w:r>
    </w:p>
    <w:p w14:paraId="1848ACFF" w14:textId="77777777" w:rsidR="008617FF" w:rsidRDefault="00000000">
      <w:pPr>
        <w:spacing w:line="336" w:lineRule="auto"/>
        <w:ind w:firstLineChars="200" w:firstLine="420"/>
        <w:rPr>
          <w:rFonts w:ascii="宋体" w:hAnsi="宋体" w:cs="宋体"/>
          <w:szCs w:val="21"/>
        </w:rPr>
      </w:pPr>
      <w:r>
        <w:rPr>
          <w:rFonts w:hint="eastAsia"/>
        </w:rPr>
        <w:t>联合体投标的，由联合体牵头单位负责上传投标文件和加盖电子印章；投标文件封面及其他内容落款中的“投标人”应填写联合体各方的单位全称【格式为：（主）</w:t>
      </w:r>
      <w:r>
        <w:rPr>
          <w:rFonts w:hint="eastAsia"/>
        </w:rPr>
        <w:t>XXXX</w:t>
      </w:r>
      <w:r>
        <w:rPr>
          <w:rFonts w:hint="eastAsia"/>
        </w:rPr>
        <w:t>公司（成）</w:t>
      </w:r>
      <w:r>
        <w:rPr>
          <w:rFonts w:hint="eastAsia"/>
        </w:rPr>
        <w:t>XXXXX</w:t>
      </w:r>
      <w:r>
        <w:rPr>
          <w:rFonts w:hint="eastAsia"/>
        </w:rPr>
        <w:t>公司】；除联合体协议书必须由联合体成员各方盖章或签字外，投标文件其他需要盖章或签字的部分可仅由联合体牵头人盖章或签字，视作符合要求。投标文件中需个人签字或盖章的，可在线下完成后扫描上传，按照交易平台的相关指南进行操作。</w:t>
      </w:r>
    </w:p>
    <w:p w14:paraId="37216D62" w14:textId="77777777" w:rsidR="008617FF" w:rsidRDefault="00000000">
      <w:pPr>
        <w:spacing w:line="336" w:lineRule="auto"/>
        <w:ind w:firstLineChars="200" w:firstLine="420"/>
        <w:rPr>
          <w:rFonts w:ascii="宋体" w:hAnsi="宋体"/>
          <w:szCs w:val="21"/>
        </w:rPr>
      </w:pPr>
      <w:r>
        <w:rPr>
          <w:rFonts w:ascii="宋体" w:hAnsi="宋体" w:hint="eastAsia"/>
          <w:szCs w:val="21"/>
        </w:rPr>
        <w:t>（</w:t>
      </w:r>
      <w:r>
        <w:rPr>
          <w:rFonts w:hint="eastAsia"/>
          <w:szCs w:val="21"/>
        </w:rPr>
        <w:t>5</w:t>
      </w:r>
      <w:r>
        <w:rPr>
          <w:rFonts w:ascii="宋体" w:hAnsi="宋体" w:hint="eastAsia"/>
          <w:szCs w:val="21"/>
        </w:rPr>
        <w:t>）</w:t>
      </w:r>
      <w:r>
        <w:rPr>
          <w:rFonts w:ascii="宋体" w:hAnsi="宋体"/>
          <w:szCs w:val="21"/>
        </w:rPr>
        <w:t>电子投标文件</w:t>
      </w:r>
      <w:r>
        <w:rPr>
          <w:rFonts w:ascii="宋体" w:hAnsi="宋体" w:hint="eastAsia"/>
          <w:szCs w:val="21"/>
        </w:rPr>
        <w:t>制作完成后</w:t>
      </w:r>
      <w:r>
        <w:rPr>
          <w:rFonts w:ascii="宋体" w:hAnsi="宋体"/>
          <w:szCs w:val="21"/>
        </w:rPr>
        <w:t>，</w:t>
      </w:r>
      <w:r>
        <w:rPr>
          <w:rFonts w:ascii="宋体" w:hAnsi="宋体" w:hint="eastAsia"/>
          <w:szCs w:val="21"/>
        </w:rPr>
        <w:t>必须进行加密（不含备用光盘）。</w:t>
      </w:r>
    </w:p>
    <w:p w14:paraId="186E0BAA"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6</w:t>
      </w:r>
      <w:r>
        <w:rPr>
          <w:rFonts w:ascii="宋体" w:hAnsi="宋体" w:cs="宋体" w:hint="eastAsia"/>
          <w:szCs w:val="21"/>
        </w:rPr>
        <w:t>）电子投标文件制作的具体方法详见交易平台的相关指南。</w:t>
      </w:r>
    </w:p>
    <w:p w14:paraId="50C24209" w14:textId="77777777" w:rsidR="008617FF" w:rsidRDefault="00000000">
      <w:pPr>
        <w:pStyle w:val="2TimesNewRoman5020"/>
        <w:keepNext w:val="0"/>
        <w:keepLines w:val="0"/>
        <w:spacing w:before="0" w:line="336" w:lineRule="auto"/>
        <w:outlineLvl w:val="2"/>
      </w:pPr>
      <w:bookmarkStart w:id="1320" w:name="_Toc4494"/>
      <w:bookmarkStart w:id="1321" w:name="_Toc9415"/>
      <w:bookmarkStart w:id="1322" w:name="_Toc21610"/>
      <w:bookmarkStart w:id="1323" w:name="_Toc7393"/>
      <w:bookmarkStart w:id="1324" w:name="_Toc10244"/>
      <w:bookmarkStart w:id="1325" w:name="_Toc13702"/>
      <w:bookmarkStart w:id="1326" w:name="_Toc20362"/>
      <w:bookmarkStart w:id="1327" w:name="_Toc387753555"/>
      <w:bookmarkStart w:id="1328" w:name="_Toc15996"/>
      <w:bookmarkStart w:id="1329" w:name="_Toc25166"/>
      <w:bookmarkStart w:id="1330" w:name="_Toc30248"/>
      <w:bookmarkStart w:id="1331" w:name="_Toc20885"/>
      <w:bookmarkStart w:id="1332" w:name="_Toc5861"/>
      <w:bookmarkStart w:id="1333" w:name="_Toc1650"/>
      <w:bookmarkStart w:id="1334" w:name="_Toc9942"/>
      <w:bookmarkStart w:id="1335" w:name="_Toc14503"/>
      <w:bookmarkStart w:id="1336" w:name="_Toc562"/>
      <w:bookmarkStart w:id="1337" w:name="_Toc28127"/>
      <w:bookmarkStart w:id="1338" w:name="_Toc4465"/>
      <w:bookmarkStart w:id="1339" w:name="_Toc16923"/>
      <w:bookmarkStart w:id="1340" w:name="_Toc3617"/>
      <w:bookmarkStart w:id="1341" w:name="_Toc21629"/>
      <w:bookmarkStart w:id="1342" w:name="_Toc522569678"/>
      <w:bookmarkStart w:id="1343" w:name="_Toc10158"/>
      <w:bookmarkStart w:id="1344" w:name="_Toc705778426"/>
      <w:bookmarkStart w:id="1345" w:name="_Toc2520"/>
      <w:bookmarkStart w:id="1346" w:name="_Toc11706"/>
      <w:bookmarkStart w:id="1347" w:name="_Toc12046"/>
      <w:bookmarkStart w:id="1348" w:name="_Toc30616"/>
      <w:bookmarkEnd w:id="1319"/>
      <w:r>
        <w:rPr>
          <w:rFonts w:hint="eastAsia"/>
        </w:rPr>
        <w:t xml:space="preserve">4. </w:t>
      </w:r>
      <w:r>
        <w:rPr>
          <w:rFonts w:hint="eastAsia"/>
        </w:rPr>
        <w:t>投标</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476C45D6" w14:textId="77777777" w:rsidR="008617FF" w:rsidRDefault="00000000">
      <w:pPr>
        <w:pStyle w:val="378020"/>
        <w:keepNext w:val="0"/>
        <w:keepLines w:val="0"/>
        <w:spacing w:line="336" w:lineRule="auto"/>
        <w:outlineLvl w:val="9"/>
        <w:rPr>
          <w:color w:val="auto"/>
          <w:sz w:val="24"/>
          <w:szCs w:val="24"/>
        </w:rPr>
      </w:pPr>
      <w:bookmarkStart w:id="1349" w:name="_Toc152042332"/>
      <w:bookmarkStart w:id="1350" w:name="_Toc179632574"/>
      <w:bookmarkStart w:id="1351" w:name="_Toc144974524"/>
      <w:bookmarkStart w:id="1352" w:name="_Toc152045556"/>
      <w:bookmarkStart w:id="1353" w:name="_Toc21272"/>
      <w:bookmarkStart w:id="1354" w:name="_Toc29482"/>
      <w:bookmarkStart w:id="1355" w:name="_Toc8818"/>
      <w:bookmarkStart w:id="1356" w:name="_Toc8888"/>
      <w:bookmarkStart w:id="1357" w:name="_Toc25205"/>
      <w:bookmarkStart w:id="1358" w:name="_Toc569625122"/>
      <w:bookmarkStart w:id="1359" w:name="_Toc4635"/>
      <w:bookmarkStart w:id="1360" w:name="_Toc10100"/>
      <w:bookmarkStart w:id="1361" w:name="_Toc30490"/>
      <w:bookmarkStart w:id="1362" w:name="_Toc14311"/>
      <w:bookmarkStart w:id="1363" w:name="_Toc515570322"/>
      <w:bookmarkStart w:id="1364" w:name="_Toc14330"/>
      <w:bookmarkStart w:id="1365" w:name="_Toc29448"/>
      <w:bookmarkStart w:id="1366" w:name="_Toc29505"/>
      <w:bookmarkStart w:id="1367" w:name="_Toc2912"/>
      <w:bookmarkStart w:id="1368" w:name="_Toc13292"/>
      <w:bookmarkStart w:id="1369" w:name="_Toc28042"/>
      <w:bookmarkStart w:id="1370" w:name="_Toc2017683197"/>
      <w:bookmarkStart w:id="1371" w:name="_Toc17105"/>
      <w:bookmarkStart w:id="1372" w:name="_Toc22467"/>
      <w:bookmarkStart w:id="1373" w:name="_Toc22484"/>
      <w:bookmarkStart w:id="1374" w:name="_Toc25593"/>
      <w:bookmarkStart w:id="1375" w:name="_Toc11578"/>
      <w:r>
        <w:rPr>
          <w:rFonts w:hint="eastAsia"/>
          <w:color w:val="auto"/>
          <w:sz w:val="24"/>
          <w:szCs w:val="24"/>
        </w:rPr>
        <w:t xml:space="preserve">4.1 </w:t>
      </w:r>
      <w:r>
        <w:rPr>
          <w:rFonts w:hint="eastAsia"/>
          <w:color w:val="auto"/>
          <w:sz w:val="24"/>
          <w:szCs w:val="24"/>
        </w:rPr>
        <w:t>投标文件的</w:t>
      </w:r>
      <w:bookmarkEnd w:id="1349"/>
      <w:bookmarkEnd w:id="1350"/>
      <w:bookmarkEnd w:id="1351"/>
      <w:bookmarkEnd w:id="1352"/>
      <w:r>
        <w:rPr>
          <w:rFonts w:hint="eastAsia"/>
          <w:color w:val="auto"/>
          <w:sz w:val="24"/>
          <w:szCs w:val="24"/>
        </w:rPr>
        <w:t>加密</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1FBFF22B" w14:textId="77777777" w:rsidR="008617FF" w:rsidRDefault="00000000">
      <w:pPr>
        <w:spacing w:line="336" w:lineRule="auto"/>
        <w:ind w:firstLineChars="200" w:firstLine="420"/>
      </w:pPr>
      <w:r>
        <w:rPr>
          <w:rFonts w:hint="eastAsia"/>
        </w:rPr>
        <w:t>投标人应当按照</w:t>
      </w:r>
      <w:r>
        <w:t>本章第</w:t>
      </w:r>
      <w:r>
        <w:t>3.</w:t>
      </w:r>
      <w:r>
        <w:rPr>
          <w:rFonts w:hint="eastAsia"/>
        </w:rPr>
        <w:t>7.3</w:t>
      </w:r>
      <w:r>
        <w:t>项要求制作</w:t>
      </w:r>
      <w:r>
        <w:rPr>
          <w:rFonts w:hint="eastAsia"/>
        </w:rPr>
        <w:t>电子投标文件，并在投标时上传</w:t>
      </w:r>
      <w:r>
        <w:rPr>
          <w:rFonts w:hint="eastAsia"/>
          <w:b/>
        </w:rPr>
        <w:t>加密的电子投标文件</w:t>
      </w:r>
      <w:r>
        <w:rPr>
          <w:rFonts w:hint="eastAsia"/>
        </w:rPr>
        <w:t>，未</w:t>
      </w:r>
      <w:r>
        <w:t>加密的</w:t>
      </w:r>
      <w:r>
        <w:rPr>
          <w:rFonts w:hint="eastAsia"/>
        </w:rPr>
        <w:t>电子</w:t>
      </w:r>
      <w:r>
        <w:t>投标文件，</w:t>
      </w:r>
      <w:r>
        <w:rPr>
          <w:rFonts w:hint="eastAsia"/>
        </w:rPr>
        <w:t>招标人（“</w:t>
      </w:r>
      <w:r>
        <w:t>电子</w:t>
      </w:r>
      <w:r>
        <w:rPr>
          <w:rFonts w:hint="eastAsia"/>
        </w:rPr>
        <w:t>交易平台”）将拒收并提示。</w:t>
      </w:r>
    </w:p>
    <w:p w14:paraId="21BA23C7" w14:textId="77777777" w:rsidR="008617FF" w:rsidRDefault="00000000">
      <w:pPr>
        <w:pStyle w:val="378020"/>
        <w:keepNext w:val="0"/>
        <w:keepLines w:val="0"/>
        <w:spacing w:line="336" w:lineRule="auto"/>
        <w:outlineLvl w:val="9"/>
        <w:rPr>
          <w:color w:val="auto"/>
          <w:sz w:val="24"/>
          <w:szCs w:val="24"/>
        </w:rPr>
      </w:pPr>
      <w:bookmarkStart w:id="1376" w:name="_Toc392"/>
      <w:bookmarkStart w:id="1377" w:name="_Toc32593"/>
      <w:bookmarkStart w:id="1378" w:name="_Toc335385243"/>
      <w:bookmarkStart w:id="1379" w:name="_Toc175"/>
      <w:bookmarkStart w:id="1380" w:name="_Toc3669"/>
      <w:bookmarkStart w:id="1381" w:name="_Toc26478"/>
      <w:bookmarkStart w:id="1382" w:name="_Toc19647"/>
      <w:bookmarkStart w:id="1383" w:name="_Toc884949357"/>
      <w:bookmarkStart w:id="1384" w:name="_Toc144"/>
      <w:bookmarkStart w:id="1385" w:name="_Toc1508"/>
      <w:bookmarkStart w:id="1386" w:name="_Toc18896"/>
      <w:bookmarkStart w:id="1387" w:name="_Toc486"/>
      <w:bookmarkStart w:id="1388" w:name="_Toc144974525"/>
      <w:bookmarkStart w:id="1389" w:name="_Toc24858"/>
      <w:bookmarkStart w:id="1390" w:name="_Toc18308"/>
      <w:bookmarkStart w:id="1391" w:name="_Toc152045557"/>
      <w:bookmarkStart w:id="1392" w:name="_Toc15898"/>
      <w:bookmarkStart w:id="1393" w:name="_Toc17893"/>
      <w:bookmarkStart w:id="1394" w:name="_Toc2362"/>
      <w:bookmarkStart w:id="1395" w:name="_Toc2629"/>
      <w:bookmarkStart w:id="1396" w:name="_Toc14038"/>
      <w:bookmarkStart w:id="1397" w:name="_Toc23171"/>
      <w:bookmarkStart w:id="1398" w:name="_Toc179632575"/>
      <w:bookmarkStart w:id="1399" w:name="_Toc152042333"/>
      <w:bookmarkStart w:id="1400" w:name="_Toc18453"/>
      <w:bookmarkStart w:id="1401" w:name="_Toc26787"/>
      <w:bookmarkStart w:id="1402" w:name="_Toc515570323"/>
      <w:r>
        <w:rPr>
          <w:rFonts w:hint="eastAsia"/>
          <w:color w:val="auto"/>
          <w:sz w:val="24"/>
          <w:szCs w:val="24"/>
        </w:rPr>
        <w:t xml:space="preserve">4.2 </w:t>
      </w:r>
      <w:r>
        <w:rPr>
          <w:rFonts w:hint="eastAsia"/>
          <w:color w:val="auto"/>
          <w:sz w:val="24"/>
          <w:szCs w:val="24"/>
        </w:rPr>
        <w:t>投标文件的递交</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7CFB600E" w14:textId="77777777" w:rsidR="008617FF" w:rsidRDefault="00000000">
      <w:pPr>
        <w:spacing w:line="336" w:lineRule="auto"/>
        <w:ind w:firstLineChars="200" w:firstLine="420"/>
        <w:rPr>
          <w:rFonts w:ascii="宋体" w:hAnsi="宋体"/>
        </w:rPr>
      </w:pPr>
      <w:r>
        <w:rPr>
          <w:rFonts w:hint="eastAsia"/>
        </w:rPr>
        <w:t>4</w:t>
      </w:r>
      <w:r>
        <w:rPr>
          <w:rFonts w:ascii="宋体" w:hAnsi="宋体" w:hint="eastAsia"/>
        </w:rPr>
        <w:t>.</w:t>
      </w:r>
      <w:r>
        <w:rPr>
          <w:rFonts w:hint="eastAsia"/>
        </w:rPr>
        <w:t>2</w:t>
      </w:r>
      <w:r>
        <w:rPr>
          <w:rFonts w:ascii="宋体" w:hAnsi="宋体" w:hint="eastAsia"/>
        </w:rPr>
        <w:t>.</w:t>
      </w:r>
      <w:r>
        <w:rPr>
          <w:rFonts w:hint="eastAsia"/>
        </w:rPr>
        <w:t>1</w:t>
      </w:r>
      <w:r>
        <w:rPr>
          <w:rFonts w:ascii="宋体" w:hAnsi="宋体" w:hint="eastAsia"/>
        </w:rPr>
        <w:t xml:space="preserve"> 投标人递交投标文件的截止时间（投标截止时间）：见投标人须知前附表。</w:t>
      </w:r>
    </w:p>
    <w:p w14:paraId="52A10653" w14:textId="77777777" w:rsidR="008617FF" w:rsidRDefault="00000000">
      <w:pPr>
        <w:spacing w:line="336" w:lineRule="auto"/>
        <w:ind w:firstLineChars="200" w:firstLine="420"/>
        <w:rPr>
          <w:rFonts w:ascii="宋体" w:hAnsi="宋体"/>
        </w:rPr>
      </w:pPr>
      <w:r>
        <w:t>4</w:t>
      </w:r>
      <w:r>
        <w:rPr>
          <w:rFonts w:ascii="宋体" w:hAnsi="宋体"/>
        </w:rPr>
        <w:t>.</w:t>
      </w:r>
      <w:r>
        <w:rPr>
          <w:rFonts w:hint="eastAsia"/>
        </w:rPr>
        <w:t>2</w:t>
      </w:r>
      <w:r>
        <w:rPr>
          <w:rFonts w:ascii="宋体" w:hAnsi="宋体"/>
        </w:rPr>
        <w:t>.</w:t>
      </w:r>
      <w:r>
        <w:rPr>
          <w:rFonts w:hint="eastAsia"/>
        </w:rPr>
        <w:t>2</w:t>
      </w:r>
      <w:r>
        <w:rPr>
          <w:rFonts w:ascii="宋体" w:hAnsi="宋体" w:hint="eastAsia"/>
        </w:rPr>
        <w:t xml:space="preserve"> 投标人应当在投标截止时间前，</w:t>
      </w:r>
      <w:r>
        <w:rPr>
          <w:rFonts w:ascii="宋体" w:hAnsi="宋体"/>
        </w:rPr>
        <w:t>通过</w:t>
      </w:r>
      <w:r>
        <w:rPr>
          <w:rFonts w:ascii="宋体" w:hAnsi="宋体" w:hint="eastAsia"/>
        </w:rPr>
        <w:t>互联网</w:t>
      </w:r>
      <w:r>
        <w:rPr>
          <w:rFonts w:ascii="宋体" w:hAnsi="宋体"/>
        </w:rPr>
        <w:t>使用</w:t>
      </w:r>
      <w:r>
        <w:rPr>
          <w:rFonts w:hint="eastAsia"/>
        </w:rPr>
        <w:t>CA</w:t>
      </w:r>
      <w:r>
        <w:rPr>
          <w:rFonts w:ascii="宋体" w:hAnsi="宋体" w:hint="eastAsia"/>
        </w:rPr>
        <w:t>数字证书登录“电子交易平台”，选择所投标段将</w:t>
      </w:r>
      <w:r>
        <w:rPr>
          <w:rFonts w:ascii="宋体" w:hAnsi="宋体" w:hint="eastAsia"/>
          <w:b/>
        </w:rPr>
        <w:t>加密的电子投标文件</w:t>
      </w:r>
      <w:r>
        <w:rPr>
          <w:rFonts w:ascii="宋体" w:hAnsi="宋体" w:hint="eastAsia"/>
        </w:rPr>
        <w:t>上传。投标人完成投标文件上传后，“</w:t>
      </w:r>
      <w:r>
        <w:rPr>
          <w:rFonts w:ascii="宋体" w:hAnsi="宋体"/>
        </w:rPr>
        <w:t>电子</w:t>
      </w:r>
      <w:r>
        <w:rPr>
          <w:rFonts w:ascii="宋体" w:hAnsi="宋体" w:hint="eastAsia"/>
        </w:rPr>
        <w:t>交易平台”即时向投标人发出</w:t>
      </w:r>
      <w:r>
        <w:rPr>
          <w:rFonts w:ascii="宋体" w:hAnsi="宋体"/>
        </w:rPr>
        <w:t>电子签收凭证</w:t>
      </w:r>
      <w:r>
        <w:rPr>
          <w:rFonts w:ascii="宋体" w:hAnsi="宋体" w:hint="eastAsia"/>
        </w:rPr>
        <w:t>，递交时间以</w:t>
      </w:r>
      <w:r>
        <w:rPr>
          <w:rFonts w:ascii="宋体" w:hAnsi="宋体"/>
        </w:rPr>
        <w:t>电子签收凭证</w:t>
      </w:r>
      <w:r>
        <w:rPr>
          <w:rFonts w:ascii="宋体" w:hAnsi="宋体" w:hint="eastAsia"/>
        </w:rPr>
        <w:t>载明的传输完成时间为准。投标人应充分考虑上传文件时的不可预见因素，投标文件</w:t>
      </w:r>
      <w:r>
        <w:rPr>
          <w:rFonts w:ascii="宋体" w:hAnsi="宋体"/>
        </w:rPr>
        <w:t>未在投标截止时间前完成上传</w:t>
      </w:r>
      <w:r>
        <w:rPr>
          <w:rFonts w:ascii="宋体" w:hAnsi="宋体" w:hint="eastAsia"/>
        </w:rPr>
        <w:t>的，</w:t>
      </w:r>
      <w:r>
        <w:rPr>
          <w:rFonts w:ascii="宋体" w:hAnsi="宋体"/>
        </w:rPr>
        <w:t>视为逾期送达</w:t>
      </w:r>
      <w:r>
        <w:rPr>
          <w:rFonts w:ascii="宋体" w:hAnsi="宋体" w:hint="eastAsia"/>
        </w:rPr>
        <w:t>，招标人（“</w:t>
      </w:r>
      <w:r>
        <w:rPr>
          <w:rFonts w:ascii="宋体" w:hAnsi="宋体"/>
        </w:rPr>
        <w:t>电子</w:t>
      </w:r>
      <w:r>
        <w:rPr>
          <w:rFonts w:ascii="宋体" w:hAnsi="宋体" w:hint="eastAsia"/>
        </w:rPr>
        <w:t>交易平台”）</w:t>
      </w:r>
      <w:r>
        <w:rPr>
          <w:rFonts w:ascii="宋体" w:hAnsi="宋体"/>
        </w:rPr>
        <w:t>将拒收。</w:t>
      </w:r>
    </w:p>
    <w:p w14:paraId="067C8721" w14:textId="77777777" w:rsidR="008617FF" w:rsidRDefault="00000000">
      <w:pPr>
        <w:spacing w:line="336" w:lineRule="auto"/>
        <w:ind w:firstLineChars="200" w:firstLine="420"/>
        <w:rPr>
          <w:rFonts w:ascii="宋体" w:hAnsi="宋体"/>
        </w:rPr>
      </w:pPr>
      <w:r>
        <w:rPr>
          <w:rFonts w:hint="eastAsia"/>
        </w:rPr>
        <w:t>4</w:t>
      </w:r>
      <w:r>
        <w:rPr>
          <w:rFonts w:ascii="宋体" w:hAnsi="宋体" w:hint="eastAsia"/>
        </w:rPr>
        <w:t>.</w:t>
      </w:r>
      <w:r>
        <w:rPr>
          <w:rFonts w:hint="eastAsia"/>
        </w:rPr>
        <w:t>2</w:t>
      </w:r>
      <w:r>
        <w:rPr>
          <w:rFonts w:ascii="宋体" w:hAnsi="宋体" w:hint="eastAsia"/>
        </w:rPr>
        <w:t>.</w:t>
      </w:r>
      <w:r>
        <w:rPr>
          <w:rFonts w:hint="eastAsia"/>
        </w:rPr>
        <w:t>3</w:t>
      </w:r>
      <w:r>
        <w:rPr>
          <w:rFonts w:ascii="宋体" w:hAnsi="宋体" w:hint="eastAsia"/>
        </w:rPr>
        <w:t xml:space="preserve"> 除投标人须知前附表另有规定外，投标人所递交的投标文件不予退还。</w:t>
      </w:r>
    </w:p>
    <w:p w14:paraId="7258C2D2" w14:textId="77777777" w:rsidR="008617FF" w:rsidRDefault="00000000">
      <w:pPr>
        <w:pStyle w:val="378020"/>
        <w:keepNext w:val="0"/>
        <w:keepLines w:val="0"/>
        <w:spacing w:line="336" w:lineRule="auto"/>
        <w:outlineLvl w:val="9"/>
        <w:rPr>
          <w:color w:val="auto"/>
          <w:sz w:val="24"/>
          <w:szCs w:val="24"/>
        </w:rPr>
      </w:pPr>
      <w:bookmarkStart w:id="1403" w:name="_Toc16060"/>
      <w:bookmarkStart w:id="1404" w:name="_Toc26688"/>
      <w:bookmarkStart w:id="1405" w:name="_Toc1817959738"/>
      <w:bookmarkStart w:id="1406" w:name="_Toc8403"/>
      <w:bookmarkStart w:id="1407" w:name="_Toc928191965"/>
      <w:bookmarkStart w:id="1408" w:name="_Toc10938"/>
      <w:bookmarkStart w:id="1409" w:name="_Toc22139"/>
      <w:bookmarkStart w:id="1410" w:name="_Toc21667"/>
      <w:bookmarkStart w:id="1411" w:name="_Toc29757"/>
      <w:bookmarkStart w:id="1412" w:name="_Toc15610"/>
      <w:bookmarkStart w:id="1413" w:name="_Toc28290"/>
      <w:bookmarkStart w:id="1414" w:name="_Toc4609"/>
      <w:bookmarkStart w:id="1415" w:name="_Toc450"/>
      <w:bookmarkStart w:id="1416" w:name="_Toc21673"/>
      <w:bookmarkStart w:id="1417" w:name="_Toc3666"/>
      <w:bookmarkStart w:id="1418" w:name="_Toc26793"/>
      <w:bookmarkStart w:id="1419" w:name="_Toc10760"/>
      <w:bookmarkStart w:id="1420" w:name="_Toc796"/>
      <w:bookmarkStart w:id="1421" w:name="_Toc30533"/>
      <w:bookmarkStart w:id="1422" w:name="_Toc515570324"/>
      <w:bookmarkStart w:id="1423" w:name="_Toc449"/>
      <w:bookmarkStart w:id="1424" w:name="_Toc24654"/>
      <w:bookmarkStart w:id="1425" w:name="_Toc7904"/>
      <w:r>
        <w:rPr>
          <w:rFonts w:hint="eastAsia"/>
          <w:color w:val="auto"/>
          <w:sz w:val="24"/>
          <w:szCs w:val="24"/>
        </w:rPr>
        <w:t xml:space="preserve">4.3 </w:t>
      </w:r>
      <w:r>
        <w:rPr>
          <w:rFonts w:hint="eastAsia"/>
          <w:color w:val="auto"/>
          <w:sz w:val="24"/>
          <w:szCs w:val="24"/>
        </w:rPr>
        <w:t>投标文件的修改与撤回</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5236D737" w14:textId="77777777" w:rsidR="008617FF" w:rsidRDefault="00000000">
      <w:pPr>
        <w:spacing w:line="336" w:lineRule="auto"/>
        <w:ind w:firstLineChars="200" w:firstLine="420"/>
        <w:rPr>
          <w:rFonts w:ascii="宋体" w:hAnsi="宋体"/>
        </w:rPr>
      </w:pPr>
      <w:r>
        <w:t>4</w:t>
      </w:r>
      <w:r>
        <w:rPr>
          <w:rFonts w:ascii="宋体" w:hAnsi="宋体"/>
        </w:rPr>
        <w:t>.</w:t>
      </w:r>
      <w:r>
        <w:t>3</w:t>
      </w:r>
      <w:r>
        <w:rPr>
          <w:rFonts w:ascii="宋体" w:hAnsi="宋体"/>
        </w:rPr>
        <w:t>.</w:t>
      </w:r>
      <w:r>
        <w:t>1</w:t>
      </w:r>
      <w:r>
        <w:rPr>
          <w:rFonts w:ascii="宋体" w:hAnsi="宋体" w:hint="eastAsia"/>
        </w:rPr>
        <w:t xml:space="preserve"> 在本章第</w:t>
      </w:r>
      <w:r>
        <w:rPr>
          <w:rFonts w:hint="eastAsia"/>
        </w:rPr>
        <w:t>4</w:t>
      </w:r>
      <w:r>
        <w:rPr>
          <w:rFonts w:ascii="宋体" w:hAnsi="宋体" w:hint="eastAsia"/>
        </w:rPr>
        <w:t>.</w:t>
      </w:r>
      <w:r>
        <w:rPr>
          <w:rFonts w:hint="eastAsia"/>
        </w:rPr>
        <w:t>2</w:t>
      </w:r>
      <w:r>
        <w:rPr>
          <w:rFonts w:ascii="宋体" w:hAnsi="宋体" w:hint="eastAsia"/>
        </w:rPr>
        <w:t>.</w:t>
      </w:r>
      <w:r>
        <w:rPr>
          <w:rFonts w:hint="eastAsia"/>
        </w:rPr>
        <w:t>1</w:t>
      </w:r>
      <w:r>
        <w:rPr>
          <w:rFonts w:ascii="宋体" w:hAnsi="宋体" w:hint="eastAsia"/>
        </w:rPr>
        <w:t>项规定的投标截止时间前，投标人可以修改或撤回已递交的投标文件。</w:t>
      </w:r>
    </w:p>
    <w:p w14:paraId="1CEB4C99" w14:textId="77777777" w:rsidR="008617FF" w:rsidRDefault="00000000">
      <w:pPr>
        <w:spacing w:line="336" w:lineRule="auto"/>
        <w:ind w:firstLineChars="200" w:firstLine="420"/>
        <w:rPr>
          <w:rFonts w:ascii="宋体" w:hAnsi="宋体"/>
        </w:rPr>
      </w:pPr>
      <w:r>
        <w:rPr>
          <w:rFonts w:hint="eastAsia"/>
        </w:rPr>
        <w:t>4</w:t>
      </w:r>
      <w:r>
        <w:rPr>
          <w:rFonts w:ascii="宋体" w:hAnsi="宋体" w:hint="eastAsia"/>
        </w:rPr>
        <w:t>.</w:t>
      </w:r>
      <w:r>
        <w:rPr>
          <w:rFonts w:hint="eastAsia"/>
        </w:rPr>
        <w:t>3</w:t>
      </w:r>
      <w:r>
        <w:rPr>
          <w:rFonts w:ascii="宋体" w:hAnsi="宋体" w:hint="eastAsia"/>
        </w:rPr>
        <w:t>.</w:t>
      </w:r>
      <w:r>
        <w:rPr>
          <w:rFonts w:hint="eastAsia"/>
        </w:rPr>
        <w:t>2</w:t>
      </w:r>
      <w:r>
        <w:rPr>
          <w:rFonts w:ascii="宋体" w:hAnsi="宋体" w:hint="eastAsia"/>
        </w:rPr>
        <w:t xml:space="preserve"> 投标人撤回投标文件的，在“电子交易平台”直接进行撤回操作</w:t>
      </w:r>
      <w:r>
        <w:rPr>
          <w:rFonts w:ascii="宋体" w:hAnsi="宋体"/>
        </w:rPr>
        <w:t>。</w:t>
      </w:r>
    </w:p>
    <w:p w14:paraId="09E6477A" w14:textId="77777777" w:rsidR="008617FF" w:rsidRDefault="00000000">
      <w:pPr>
        <w:spacing w:line="336" w:lineRule="auto"/>
        <w:ind w:firstLineChars="200" w:firstLine="420"/>
        <w:rPr>
          <w:rFonts w:ascii="宋体" w:hAnsi="宋体"/>
        </w:rPr>
      </w:pPr>
      <w:r>
        <w:rPr>
          <w:rFonts w:hint="eastAsia"/>
        </w:rPr>
        <w:t>4</w:t>
      </w:r>
      <w:r>
        <w:rPr>
          <w:rFonts w:ascii="宋体" w:hAnsi="宋体" w:hint="eastAsia"/>
        </w:rPr>
        <w:t>.</w:t>
      </w:r>
      <w:r>
        <w:rPr>
          <w:rFonts w:hint="eastAsia"/>
        </w:rPr>
        <w:t>3</w:t>
      </w:r>
      <w:r>
        <w:rPr>
          <w:rFonts w:ascii="宋体" w:hAnsi="宋体" w:hint="eastAsia"/>
        </w:rPr>
        <w:t>.</w:t>
      </w:r>
      <w:r>
        <w:rPr>
          <w:rFonts w:hint="eastAsia"/>
        </w:rPr>
        <w:t>3</w:t>
      </w:r>
      <w:r>
        <w:rPr>
          <w:rFonts w:ascii="宋体" w:hAnsi="宋体" w:hint="eastAsia"/>
        </w:rPr>
        <w:t xml:space="preserve"> 投标人修改投标文件的，</w:t>
      </w:r>
      <w:r>
        <w:rPr>
          <w:rFonts w:ascii="宋体" w:hAnsi="宋体"/>
        </w:rPr>
        <w:t>应当</w:t>
      </w:r>
      <w:r>
        <w:rPr>
          <w:rFonts w:ascii="宋体" w:hAnsi="宋体" w:hint="eastAsia"/>
        </w:rPr>
        <w:t>先按本章第</w:t>
      </w:r>
      <w:r>
        <w:t>4</w:t>
      </w:r>
      <w:r>
        <w:rPr>
          <w:rFonts w:ascii="宋体" w:hAnsi="宋体"/>
        </w:rPr>
        <w:t>.</w:t>
      </w:r>
      <w:r>
        <w:t>3</w:t>
      </w:r>
      <w:r>
        <w:rPr>
          <w:rFonts w:ascii="宋体" w:hAnsi="宋体"/>
        </w:rPr>
        <w:t>.</w:t>
      </w:r>
      <w:r>
        <w:t>2</w:t>
      </w:r>
      <w:r>
        <w:rPr>
          <w:rFonts w:ascii="宋体" w:hAnsi="宋体" w:hint="eastAsia"/>
        </w:rPr>
        <w:t>项的规定撤回投标文件，再</w:t>
      </w:r>
      <w:r>
        <w:rPr>
          <w:rFonts w:ascii="宋体" w:hAnsi="宋体"/>
        </w:rPr>
        <w:t>使用</w:t>
      </w:r>
      <w:r>
        <w:rPr>
          <w:rFonts w:ascii="宋体" w:hAnsi="宋体" w:hint="eastAsia"/>
        </w:rPr>
        <w:t>“电子</w:t>
      </w:r>
      <w:r>
        <w:rPr>
          <w:rFonts w:ascii="宋体" w:hAnsi="宋体"/>
        </w:rPr>
        <w:t>投标文件制作软件”制作成完整的投标文件</w:t>
      </w:r>
      <w:r>
        <w:rPr>
          <w:rFonts w:ascii="宋体" w:hAnsi="宋体" w:hint="eastAsia"/>
        </w:rPr>
        <w:t>，并按照本章第</w:t>
      </w:r>
      <w:r>
        <w:rPr>
          <w:rFonts w:hint="eastAsia"/>
        </w:rPr>
        <w:t>3</w:t>
      </w:r>
      <w:r>
        <w:rPr>
          <w:rFonts w:ascii="宋体" w:hAnsi="宋体" w:hint="eastAsia"/>
        </w:rPr>
        <w:t>条、第</w:t>
      </w:r>
      <w:r>
        <w:rPr>
          <w:rFonts w:hint="eastAsia"/>
        </w:rPr>
        <w:t>4</w:t>
      </w:r>
      <w:r>
        <w:rPr>
          <w:rFonts w:ascii="宋体" w:hAnsi="宋体" w:hint="eastAsia"/>
        </w:rPr>
        <w:t>条规定进行编制和递交。</w:t>
      </w:r>
    </w:p>
    <w:p w14:paraId="6250C825" w14:textId="77777777" w:rsidR="008617FF" w:rsidRDefault="00000000">
      <w:pPr>
        <w:pStyle w:val="2TimesNewRoman5020"/>
        <w:keepNext w:val="0"/>
        <w:keepLines w:val="0"/>
        <w:spacing w:before="0" w:line="336" w:lineRule="auto"/>
        <w:outlineLvl w:val="2"/>
      </w:pPr>
      <w:bookmarkStart w:id="1426" w:name="_Toc222032654"/>
      <w:bookmarkStart w:id="1427" w:name="_Toc6028"/>
      <w:bookmarkStart w:id="1428" w:name="_Toc2058"/>
      <w:bookmarkStart w:id="1429" w:name="_Toc6649"/>
      <w:bookmarkStart w:id="1430" w:name="_Toc23158"/>
      <w:bookmarkStart w:id="1431" w:name="_Toc222033836"/>
      <w:bookmarkStart w:id="1432" w:name="_Toc13137"/>
      <w:bookmarkStart w:id="1433" w:name="_Toc221950189"/>
      <w:bookmarkStart w:id="1434" w:name="_Toc685828188"/>
      <w:bookmarkStart w:id="1435" w:name="_Toc387753556"/>
      <w:bookmarkStart w:id="1436" w:name="_Toc1617937419"/>
      <w:bookmarkStart w:id="1437" w:name="_Toc222029485"/>
      <w:bookmarkStart w:id="1438" w:name="_Toc22051"/>
      <w:bookmarkStart w:id="1439" w:name="_Toc7210"/>
      <w:bookmarkStart w:id="1440" w:name="_Toc31593"/>
      <w:bookmarkStart w:id="1441" w:name="_Toc222030987"/>
      <w:bookmarkStart w:id="1442" w:name="_Toc229305345"/>
      <w:bookmarkStart w:id="1443" w:name="_Toc168475674"/>
      <w:bookmarkStart w:id="1444" w:name="_Toc4770"/>
      <w:bookmarkStart w:id="1445" w:name="_Toc14432"/>
      <w:bookmarkStart w:id="1446" w:name="_Toc12688"/>
      <w:bookmarkStart w:id="1447" w:name="_Toc14641"/>
      <w:bookmarkStart w:id="1448" w:name="_Toc24059"/>
      <w:bookmarkStart w:id="1449" w:name="_Toc144974527"/>
      <w:bookmarkStart w:id="1450" w:name="_Toc15570"/>
      <w:bookmarkStart w:id="1451" w:name="_Toc30346"/>
      <w:bookmarkStart w:id="1452" w:name="_Toc13162"/>
      <w:bookmarkStart w:id="1453" w:name="_Toc2038"/>
      <w:bookmarkStart w:id="1454" w:name="_Toc17536"/>
      <w:bookmarkStart w:id="1455" w:name="_Toc26426"/>
      <w:bookmarkStart w:id="1456" w:name="_Toc5643"/>
      <w:bookmarkStart w:id="1457" w:name="_Toc13308"/>
      <w:bookmarkStart w:id="1458" w:name="_Toc1749"/>
      <w:bookmarkStart w:id="1459" w:name="_Toc11748"/>
      <w:bookmarkStart w:id="1460" w:name="_Toc26097"/>
      <w:bookmarkStart w:id="1461" w:name="_Toc168476077"/>
      <w:bookmarkStart w:id="1462" w:name="_Toc16924"/>
      <w:bookmarkStart w:id="1463" w:name="_Toc17302"/>
      <w:r>
        <w:rPr>
          <w:rFonts w:hint="eastAsia"/>
        </w:rPr>
        <w:t xml:space="preserve">5. </w:t>
      </w:r>
      <w:r>
        <w:rPr>
          <w:rFonts w:hint="eastAsia"/>
        </w:rPr>
        <w:t>开标</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501B0F74" w14:textId="77777777" w:rsidR="008617FF" w:rsidRDefault="00000000">
      <w:pPr>
        <w:pStyle w:val="378020"/>
        <w:keepNext w:val="0"/>
        <w:keepLines w:val="0"/>
        <w:spacing w:line="336" w:lineRule="auto"/>
        <w:outlineLvl w:val="9"/>
        <w:rPr>
          <w:color w:val="auto"/>
          <w:sz w:val="24"/>
          <w:szCs w:val="24"/>
        </w:rPr>
      </w:pPr>
      <w:bookmarkStart w:id="1464" w:name="_Toc4325"/>
      <w:bookmarkStart w:id="1465" w:name="_Toc13676"/>
      <w:bookmarkStart w:id="1466" w:name="_Toc17649"/>
      <w:bookmarkStart w:id="1467" w:name="_Toc152042336"/>
      <w:bookmarkStart w:id="1468" w:name="_Toc23944"/>
      <w:bookmarkStart w:id="1469" w:name="_Toc179632578"/>
      <w:bookmarkStart w:id="1470" w:name="_Toc25601"/>
      <w:bookmarkStart w:id="1471" w:name="_Toc13751"/>
      <w:bookmarkStart w:id="1472" w:name="_Toc152045560"/>
      <w:bookmarkStart w:id="1473" w:name="_Toc28092"/>
      <w:bookmarkStart w:id="1474" w:name="_Toc22407"/>
      <w:bookmarkStart w:id="1475" w:name="_Toc144974528"/>
      <w:bookmarkStart w:id="1476" w:name="_Toc1583529580"/>
      <w:bookmarkStart w:id="1477" w:name="_Toc8272"/>
      <w:bookmarkStart w:id="1478" w:name="_Toc9720"/>
      <w:bookmarkStart w:id="1479" w:name="_Toc3522"/>
      <w:bookmarkStart w:id="1480" w:name="_Toc13034"/>
      <w:bookmarkStart w:id="1481" w:name="_Toc14851"/>
      <w:bookmarkStart w:id="1482" w:name="_Toc5850"/>
      <w:bookmarkStart w:id="1483" w:name="_Toc8252"/>
      <w:bookmarkStart w:id="1484" w:name="_Toc515570326"/>
      <w:bookmarkStart w:id="1485" w:name="_Toc26369"/>
      <w:bookmarkStart w:id="1486" w:name="_Toc262"/>
      <w:bookmarkStart w:id="1487" w:name="_Toc507740480"/>
      <w:bookmarkStart w:id="1488" w:name="_Toc15242"/>
      <w:bookmarkStart w:id="1489" w:name="_Toc11068"/>
      <w:bookmarkStart w:id="1490" w:name="_Toc27973"/>
      <w:bookmarkStart w:id="1491" w:name="_Toc221950196"/>
      <w:r>
        <w:rPr>
          <w:rFonts w:hint="eastAsia"/>
          <w:color w:val="auto"/>
          <w:sz w:val="24"/>
          <w:szCs w:val="24"/>
        </w:rPr>
        <w:t xml:space="preserve">5.1 </w:t>
      </w:r>
      <w:r>
        <w:rPr>
          <w:rFonts w:hint="eastAsia"/>
          <w:color w:val="auto"/>
          <w:sz w:val="24"/>
          <w:szCs w:val="24"/>
        </w:rPr>
        <w:t>开标时间和地点</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92CB114" w14:textId="77777777" w:rsidR="008617FF" w:rsidRDefault="00000000">
      <w:pPr>
        <w:spacing w:line="336" w:lineRule="auto"/>
        <w:ind w:firstLineChars="200" w:firstLine="420"/>
      </w:pPr>
      <w:r>
        <w:rPr>
          <w:rFonts w:hint="eastAsia"/>
        </w:rPr>
        <w:t xml:space="preserve">5.1.1 </w:t>
      </w:r>
      <w:r>
        <w:rPr>
          <w:rFonts w:hint="eastAsia"/>
        </w:rPr>
        <w:t>招标人在本章第</w:t>
      </w:r>
      <w:r>
        <w:rPr>
          <w:rFonts w:hint="eastAsia"/>
        </w:rPr>
        <w:t>4.2.1</w:t>
      </w:r>
      <w:r>
        <w:rPr>
          <w:rFonts w:hint="eastAsia"/>
        </w:rPr>
        <w:t>项规定的投标截止时间（开标时间）</w:t>
      </w:r>
      <w:r>
        <w:rPr>
          <w:rFonts w:hint="eastAsia"/>
          <w:bCs/>
          <w:iCs/>
        </w:rPr>
        <w:t>在</w:t>
      </w:r>
      <w:r>
        <w:rPr>
          <w:rFonts w:hint="eastAsia"/>
        </w:rPr>
        <w:t>“电子交易平台”</w:t>
      </w:r>
      <w:r>
        <w:rPr>
          <w:rFonts w:hint="eastAsia"/>
          <w:bCs/>
          <w:iCs/>
        </w:rPr>
        <w:t>上</w:t>
      </w:r>
      <w:r>
        <w:rPr>
          <w:rFonts w:hint="eastAsia"/>
        </w:rPr>
        <w:t>公开进</w:t>
      </w:r>
      <w:r>
        <w:rPr>
          <w:rFonts w:hint="eastAsia"/>
        </w:rPr>
        <w:lastRenderedPageBreak/>
        <w:t>行开标，</w:t>
      </w:r>
      <w:r>
        <w:rPr>
          <w:rFonts w:hint="eastAsia"/>
          <w:bCs/>
          <w:iCs/>
        </w:rPr>
        <w:t>所有投标人均</w:t>
      </w:r>
      <w:r>
        <w:rPr>
          <w:rFonts w:hint="eastAsia"/>
          <w:b/>
          <w:bCs/>
          <w:iCs/>
        </w:rPr>
        <w:t>应当准时在线参加开标</w:t>
      </w:r>
      <w:r>
        <w:rPr>
          <w:rFonts w:hint="eastAsia"/>
        </w:rPr>
        <w:t>。</w:t>
      </w:r>
    </w:p>
    <w:p w14:paraId="0292213D" w14:textId="77777777" w:rsidR="008617FF" w:rsidRDefault="00000000">
      <w:pPr>
        <w:spacing w:line="336" w:lineRule="auto"/>
        <w:ind w:firstLineChars="200" w:firstLine="420"/>
      </w:pPr>
      <w:r>
        <w:rPr>
          <w:rFonts w:hint="eastAsia"/>
        </w:rPr>
        <w:t>5.1.2</w:t>
      </w:r>
      <w:r>
        <w:rPr>
          <w:rFonts w:hint="eastAsia"/>
        </w:rPr>
        <w:t>招标人通过互联网在投标人须知前附表规定的地点组织开标，并在投标人须知前附表</w:t>
      </w:r>
      <w:r>
        <w:rPr>
          <w:rFonts w:hint="eastAsia"/>
        </w:rPr>
        <w:t>5.2.1</w:t>
      </w:r>
      <w:r>
        <w:rPr>
          <w:rFonts w:hint="eastAsia"/>
        </w:rPr>
        <w:t>（</w:t>
      </w:r>
      <w:r>
        <w:rPr>
          <w:rFonts w:hint="eastAsia"/>
        </w:rPr>
        <w:t>6</w:t>
      </w:r>
      <w:r>
        <w:rPr>
          <w:rFonts w:hint="eastAsia"/>
        </w:rPr>
        <w:t>）规定的时间内，</w:t>
      </w:r>
      <w:r>
        <w:t>使用</w:t>
      </w:r>
      <w:r>
        <w:rPr>
          <w:rFonts w:hint="eastAsia"/>
        </w:rPr>
        <w:t>CA</w:t>
      </w:r>
      <w:r>
        <w:rPr>
          <w:rFonts w:hint="eastAsia"/>
        </w:rPr>
        <w:t>数字证书登录“电子交易平台”，进入“开标大厅”选择相应标段作在线开标的准备工作。</w:t>
      </w:r>
    </w:p>
    <w:p w14:paraId="3B11D3E3" w14:textId="77777777" w:rsidR="008617FF" w:rsidRDefault="00000000">
      <w:pPr>
        <w:spacing w:line="336" w:lineRule="auto"/>
        <w:ind w:firstLineChars="200" w:firstLine="420"/>
      </w:pPr>
      <w:r>
        <w:rPr>
          <w:rFonts w:hint="eastAsia"/>
        </w:rPr>
        <w:t xml:space="preserve">5.1.3 </w:t>
      </w:r>
      <w:r>
        <w:rPr>
          <w:rFonts w:hint="eastAsia"/>
        </w:rPr>
        <w:t>投标人应当在能够保证设施设备可靠、互联网畅通的</w:t>
      </w:r>
      <w:r>
        <w:rPr>
          <w:rFonts w:hint="eastAsia"/>
          <w:b/>
        </w:rPr>
        <w:t>任意地点</w:t>
      </w:r>
      <w:r>
        <w:rPr>
          <w:rFonts w:hint="eastAsia"/>
        </w:rPr>
        <w:t>，通过互联网在线参加开标</w:t>
      </w:r>
      <w:r>
        <w:rPr>
          <w:rFonts w:hint="eastAsia"/>
          <w:szCs w:val="21"/>
        </w:rPr>
        <w:t>。在</w:t>
      </w:r>
      <w:r>
        <w:rPr>
          <w:rFonts w:hint="eastAsia"/>
        </w:rPr>
        <w:t>投标截止时间前，</w:t>
      </w:r>
      <w:r>
        <w:rPr>
          <w:b/>
        </w:rPr>
        <w:t>使用</w:t>
      </w:r>
      <w:r>
        <w:rPr>
          <w:rFonts w:hint="eastAsia"/>
          <w:b/>
        </w:rPr>
        <w:t>加密该投标文件的</w:t>
      </w:r>
      <w:r>
        <w:rPr>
          <w:rFonts w:hint="eastAsia"/>
          <w:b/>
        </w:rPr>
        <w:t>CA</w:t>
      </w:r>
      <w:r>
        <w:rPr>
          <w:rFonts w:hint="eastAsia"/>
          <w:b/>
        </w:rPr>
        <w:t>数字证书</w:t>
      </w:r>
      <w:r>
        <w:rPr>
          <w:rFonts w:hint="eastAsia"/>
        </w:rPr>
        <w:t>登录“电子交易平台”，进入“开标大厅”选择所投标段进行签到，并实时在线关注招标人的操作情况。</w:t>
      </w:r>
    </w:p>
    <w:p w14:paraId="35FA842F" w14:textId="77777777" w:rsidR="008617FF" w:rsidRDefault="00000000">
      <w:pPr>
        <w:pStyle w:val="378020"/>
        <w:keepNext w:val="0"/>
        <w:keepLines w:val="0"/>
        <w:spacing w:line="336" w:lineRule="auto"/>
        <w:outlineLvl w:val="9"/>
        <w:rPr>
          <w:color w:val="auto"/>
          <w:sz w:val="24"/>
          <w:szCs w:val="24"/>
        </w:rPr>
      </w:pPr>
      <w:bookmarkStart w:id="1492" w:name="_Toc152042337"/>
      <w:bookmarkStart w:id="1493" w:name="_Toc10510"/>
      <w:bookmarkStart w:id="1494" w:name="_Toc1571287349"/>
      <w:bookmarkStart w:id="1495" w:name="_Toc179632579"/>
      <w:bookmarkStart w:id="1496" w:name="_Toc15290"/>
      <w:bookmarkStart w:id="1497" w:name="_Toc27024"/>
      <w:bookmarkStart w:id="1498" w:name="_Toc24473"/>
      <w:bookmarkStart w:id="1499" w:name="_Toc22488"/>
      <w:bookmarkStart w:id="1500" w:name="_Toc32587"/>
      <w:bookmarkStart w:id="1501" w:name="_Toc144974529"/>
      <w:bookmarkStart w:id="1502" w:name="_Toc23440"/>
      <w:bookmarkStart w:id="1503" w:name="_Toc4614"/>
      <w:bookmarkStart w:id="1504" w:name="_Toc2085"/>
      <w:bookmarkStart w:id="1505" w:name="_Toc13808"/>
      <w:bookmarkStart w:id="1506" w:name="_Toc8059"/>
      <w:bookmarkStart w:id="1507" w:name="_Toc29395"/>
      <w:bookmarkStart w:id="1508" w:name="_Toc515570327"/>
      <w:bookmarkStart w:id="1509" w:name="_Toc11529"/>
      <w:bookmarkStart w:id="1510" w:name="_Toc26798"/>
      <w:bookmarkStart w:id="1511" w:name="_Toc9539"/>
      <w:bookmarkStart w:id="1512" w:name="_Toc152045561"/>
      <w:bookmarkStart w:id="1513" w:name="_Toc26152"/>
      <w:bookmarkStart w:id="1514" w:name="_Toc2550"/>
      <w:bookmarkStart w:id="1515" w:name="_Toc22036"/>
      <w:bookmarkStart w:id="1516" w:name="_Toc8565"/>
      <w:bookmarkStart w:id="1517" w:name="_Toc14264"/>
      <w:bookmarkStart w:id="1518" w:name="_Toc460162817"/>
      <w:r>
        <w:rPr>
          <w:rFonts w:hint="eastAsia"/>
          <w:color w:val="auto"/>
          <w:sz w:val="24"/>
          <w:szCs w:val="24"/>
        </w:rPr>
        <w:t xml:space="preserve">5.2 </w:t>
      </w:r>
      <w:r>
        <w:rPr>
          <w:rFonts w:hint="eastAsia"/>
          <w:color w:val="auto"/>
          <w:sz w:val="24"/>
          <w:szCs w:val="24"/>
        </w:rPr>
        <w:t>开标程序</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66ADCBF3" w14:textId="77777777" w:rsidR="008617FF" w:rsidRDefault="00000000">
      <w:pPr>
        <w:spacing w:line="336" w:lineRule="auto"/>
        <w:ind w:firstLineChars="200" w:firstLine="420"/>
      </w:pPr>
      <w:r>
        <w:rPr>
          <w:rFonts w:hint="eastAsia"/>
        </w:rPr>
        <w:t xml:space="preserve">5.2.1 </w:t>
      </w:r>
      <w:r>
        <w:rPr>
          <w:rFonts w:hint="eastAsia"/>
        </w:rPr>
        <w:t>主持人按下列程序在“电子交易平台”的“开标大厅”进行在线开标：</w:t>
      </w:r>
    </w:p>
    <w:p w14:paraId="3476110E" w14:textId="77777777" w:rsidR="008617FF" w:rsidRDefault="00000000">
      <w:pPr>
        <w:spacing w:line="336" w:lineRule="auto"/>
        <w:ind w:firstLineChars="200" w:firstLine="420"/>
      </w:pPr>
      <w:r>
        <w:t>（</w:t>
      </w:r>
      <w:r>
        <w:t>1</w:t>
      </w:r>
      <w:r>
        <w:t>）宣布开标纪律；</w:t>
      </w:r>
    </w:p>
    <w:p w14:paraId="30790F84" w14:textId="77777777" w:rsidR="008617FF" w:rsidRDefault="00000000">
      <w:pPr>
        <w:spacing w:line="336" w:lineRule="auto"/>
        <w:ind w:firstLineChars="200" w:firstLine="420"/>
      </w:pPr>
      <w:r>
        <w:t>（</w:t>
      </w:r>
      <w:r>
        <w:t>2</w:t>
      </w:r>
      <w:r>
        <w:t>）公布</w:t>
      </w:r>
      <w:r>
        <w:rPr>
          <w:rFonts w:hint="eastAsia"/>
        </w:rPr>
        <w:t>主持人、招标人代表、监标人</w:t>
      </w:r>
      <w:r>
        <w:t>等有关人员</w:t>
      </w:r>
      <w:r>
        <w:rPr>
          <w:rFonts w:hint="eastAsia"/>
        </w:rPr>
        <w:t>姓</w:t>
      </w:r>
      <w:r>
        <w:t>名；</w:t>
      </w:r>
      <w:r>
        <w:t xml:space="preserve"> </w:t>
      </w:r>
    </w:p>
    <w:p w14:paraId="2F551518" w14:textId="77777777" w:rsidR="008617FF" w:rsidRDefault="00000000">
      <w:pPr>
        <w:spacing w:line="336" w:lineRule="auto"/>
        <w:ind w:firstLineChars="200" w:firstLine="420"/>
      </w:pPr>
      <w:r>
        <w:t>（</w:t>
      </w:r>
      <w:r>
        <w:rPr>
          <w:rFonts w:hint="eastAsia"/>
        </w:rPr>
        <w:t>3</w:t>
      </w:r>
      <w:r>
        <w:t>）</w:t>
      </w:r>
      <w:r>
        <w:rPr>
          <w:rFonts w:hint="eastAsia"/>
        </w:rPr>
        <w:t>公布在投标截止时间前投标文件的递交情况；</w:t>
      </w:r>
    </w:p>
    <w:p w14:paraId="6E1700E6" w14:textId="77777777" w:rsidR="008617FF" w:rsidRDefault="00000000">
      <w:pPr>
        <w:spacing w:line="336" w:lineRule="auto"/>
        <w:ind w:firstLineChars="200" w:firstLine="420"/>
        <w:rPr>
          <w:szCs w:val="21"/>
        </w:rPr>
      </w:pPr>
      <w:r>
        <w:t>（</w:t>
      </w:r>
      <w:r>
        <w:rPr>
          <w:rFonts w:hint="eastAsia"/>
        </w:rPr>
        <w:t>4</w:t>
      </w:r>
      <w:r>
        <w:t>）</w:t>
      </w:r>
      <w:r>
        <w:rPr>
          <w:rFonts w:hint="eastAsia"/>
          <w:szCs w:val="21"/>
        </w:rPr>
        <w:t>公布投标保证金递交情况；</w:t>
      </w:r>
    </w:p>
    <w:p w14:paraId="038A66D4" w14:textId="77777777" w:rsidR="008617FF" w:rsidRDefault="00000000">
      <w:pPr>
        <w:spacing w:line="336" w:lineRule="auto"/>
        <w:ind w:firstLineChars="200" w:firstLine="420"/>
      </w:pPr>
      <w:r>
        <w:rPr>
          <w:rFonts w:hint="eastAsia"/>
        </w:rPr>
        <w:t>（</w:t>
      </w:r>
      <w:r>
        <w:rPr>
          <w:rFonts w:hint="eastAsia"/>
        </w:rPr>
        <w:t>5</w:t>
      </w:r>
      <w:r>
        <w:rPr>
          <w:rFonts w:hint="eastAsia"/>
        </w:rPr>
        <w:t>）需抽取评标基准价下浮率的，由招标人</w:t>
      </w:r>
      <w:r>
        <w:t>代表</w:t>
      </w:r>
      <w:r>
        <w:rPr>
          <w:rFonts w:hint="eastAsia"/>
        </w:rPr>
        <w:t>在“开标大厅”按标段抽取评标基准价下浮率；</w:t>
      </w:r>
    </w:p>
    <w:p w14:paraId="6F977C73" w14:textId="77777777" w:rsidR="008617FF" w:rsidRDefault="00000000">
      <w:pPr>
        <w:spacing w:line="336" w:lineRule="auto"/>
        <w:ind w:firstLineChars="200" w:firstLine="420"/>
      </w:pPr>
      <w:r>
        <w:t>（</w:t>
      </w:r>
      <w:r>
        <w:rPr>
          <w:rFonts w:hint="eastAsia"/>
        </w:rPr>
        <w:t>6</w:t>
      </w:r>
      <w:r>
        <w:t>）</w:t>
      </w:r>
      <w:r>
        <w:rPr>
          <w:szCs w:val="21"/>
        </w:rPr>
        <w:t>投标人</w:t>
      </w:r>
      <w:r>
        <w:rPr>
          <w:rFonts w:hint="eastAsia"/>
          <w:szCs w:val="21"/>
        </w:rPr>
        <w:t>根据提示</w:t>
      </w:r>
      <w:r>
        <w:rPr>
          <w:szCs w:val="21"/>
        </w:rPr>
        <w:t>在</w:t>
      </w:r>
      <w:r>
        <w:rPr>
          <w:rFonts w:hint="eastAsia"/>
          <w:szCs w:val="21"/>
        </w:rPr>
        <w:t>投标人须知前附表规定的时间内</w:t>
      </w:r>
      <w:r>
        <w:rPr>
          <w:szCs w:val="21"/>
        </w:rPr>
        <w:t>解密投标文件</w:t>
      </w:r>
      <w:r>
        <w:rPr>
          <w:rFonts w:hint="eastAsia"/>
          <w:szCs w:val="21"/>
        </w:rPr>
        <w:t>；</w:t>
      </w:r>
    </w:p>
    <w:p w14:paraId="218E32C7" w14:textId="77777777" w:rsidR="008617FF" w:rsidRDefault="00000000">
      <w:pPr>
        <w:spacing w:line="336" w:lineRule="auto"/>
        <w:ind w:firstLineChars="200" w:firstLine="420"/>
      </w:pPr>
      <w:r>
        <w:rPr>
          <w:rFonts w:hint="eastAsia"/>
        </w:rPr>
        <w:t>（</w:t>
      </w:r>
      <w:r>
        <w:rPr>
          <w:rFonts w:hint="eastAsia"/>
        </w:rPr>
        <w:t>7</w:t>
      </w:r>
      <w:r>
        <w:rPr>
          <w:rFonts w:hint="eastAsia"/>
        </w:rPr>
        <w:t>）读取已解密</w:t>
      </w:r>
      <w:r>
        <w:rPr>
          <w:rFonts w:hint="eastAsia"/>
          <w:szCs w:val="21"/>
        </w:rPr>
        <w:t>的投标文件的内容</w:t>
      </w:r>
      <w:r>
        <w:rPr>
          <w:rFonts w:hint="eastAsia"/>
        </w:rPr>
        <w:t>；</w:t>
      </w:r>
    </w:p>
    <w:p w14:paraId="673EBE74" w14:textId="77777777" w:rsidR="008617FF" w:rsidRDefault="00000000">
      <w:pPr>
        <w:spacing w:line="336" w:lineRule="auto"/>
        <w:ind w:firstLineChars="200" w:firstLine="420"/>
      </w:pPr>
      <w:r>
        <w:t>（</w:t>
      </w:r>
      <w:r>
        <w:rPr>
          <w:rFonts w:hint="eastAsia"/>
        </w:rPr>
        <w:t>8</w:t>
      </w:r>
      <w:r>
        <w:t>）</w:t>
      </w:r>
      <w:r>
        <w:rPr>
          <w:rFonts w:hint="eastAsia"/>
        </w:rPr>
        <w:t>公布</w:t>
      </w:r>
      <w:r>
        <w:t>投标人名称、</w:t>
      </w:r>
      <w:r>
        <w:rPr>
          <w:rFonts w:hint="eastAsia"/>
        </w:rPr>
        <w:t>标段名称、投标保证金的递交情况、</w:t>
      </w:r>
      <w:r>
        <w:t>投标报价</w:t>
      </w:r>
      <w:r>
        <w:rPr>
          <w:rFonts w:hint="eastAsia"/>
        </w:rPr>
        <w:t>、项目负责人姓名及其他内容，并</w:t>
      </w:r>
      <w:r>
        <w:rPr>
          <w:rFonts w:hint="eastAsia"/>
          <w:bCs/>
          <w:iCs/>
        </w:rPr>
        <w:t>生成开标记录</w:t>
      </w:r>
      <w:r>
        <w:rPr>
          <w:rFonts w:hint="eastAsia"/>
        </w:rPr>
        <w:t>；</w:t>
      </w:r>
    </w:p>
    <w:p w14:paraId="6D1D50E3" w14:textId="77777777" w:rsidR="008617FF" w:rsidRDefault="00000000">
      <w:pPr>
        <w:spacing w:line="336" w:lineRule="auto"/>
        <w:ind w:firstLineChars="200" w:firstLine="420"/>
      </w:pPr>
      <w:r>
        <w:t>（</w:t>
      </w:r>
      <w:r>
        <w:rPr>
          <w:rFonts w:hint="eastAsia"/>
        </w:rPr>
        <w:t>9</w:t>
      </w:r>
      <w:r>
        <w:t>）开标结束。</w:t>
      </w:r>
    </w:p>
    <w:p w14:paraId="18B5121F" w14:textId="77777777" w:rsidR="008617FF" w:rsidRDefault="00000000">
      <w:pPr>
        <w:spacing w:line="336" w:lineRule="auto"/>
        <w:ind w:firstLineChars="200" w:firstLine="420"/>
      </w:pPr>
      <w:r>
        <w:rPr>
          <w:rFonts w:hint="eastAsia"/>
        </w:rPr>
        <w:t xml:space="preserve">5.2.2 </w:t>
      </w:r>
      <w:r>
        <w:rPr>
          <w:rFonts w:hint="eastAsia"/>
          <w:bCs/>
          <w:iCs/>
        </w:rPr>
        <w:t>在本章第</w:t>
      </w:r>
      <w:r>
        <w:rPr>
          <w:rFonts w:hint="eastAsia"/>
        </w:rPr>
        <w:t>5.2.1</w:t>
      </w:r>
      <w:r>
        <w:t>（</w:t>
      </w:r>
      <w:r>
        <w:rPr>
          <w:rFonts w:hint="eastAsia"/>
        </w:rPr>
        <w:t>6</w:t>
      </w:r>
      <w:r>
        <w:t>）</w:t>
      </w:r>
      <w:r>
        <w:rPr>
          <w:rFonts w:hint="eastAsia"/>
        </w:rPr>
        <w:t>目规定的</w:t>
      </w:r>
      <w:r>
        <w:rPr>
          <w:rFonts w:hint="eastAsia"/>
          <w:szCs w:val="21"/>
        </w:rPr>
        <w:t>时间内</w:t>
      </w:r>
      <w:r>
        <w:rPr>
          <w:rFonts w:hint="eastAsia"/>
          <w:bCs/>
          <w:iCs/>
        </w:rPr>
        <w:t>，非因“电子交易平台”原因造成投标文件未解密的，视为投标人撤回投标文件。已解密的投标文件少于三个的，招标失败；已解密的投标文件不少于三个，开标继续进行。</w:t>
      </w:r>
    </w:p>
    <w:p w14:paraId="7584FA43" w14:textId="77777777" w:rsidR="008617FF" w:rsidRDefault="00000000">
      <w:pPr>
        <w:pStyle w:val="378020"/>
        <w:keepNext w:val="0"/>
        <w:keepLines w:val="0"/>
        <w:spacing w:line="336" w:lineRule="auto"/>
        <w:outlineLvl w:val="9"/>
        <w:rPr>
          <w:color w:val="auto"/>
          <w:sz w:val="24"/>
          <w:szCs w:val="24"/>
        </w:rPr>
      </w:pPr>
      <w:bookmarkStart w:id="1519" w:name="_Toc13285"/>
      <w:bookmarkStart w:id="1520" w:name="_Toc25004"/>
      <w:bookmarkStart w:id="1521" w:name="_Toc21007"/>
      <w:bookmarkStart w:id="1522" w:name="_Toc25752"/>
      <w:bookmarkStart w:id="1523" w:name="_Toc3077"/>
      <w:bookmarkStart w:id="1524" w:name="_Toc19304"/>
      <w:bookmarkStart w:id="1525" w:name="_Toc300834983"/>
      <w:bookmarkStart w:id="1526" w:name="_Toc21976"/>
      <w:bookmarkStart w:id="1527" w:name="_Toc9248"/>
      <w:bookmarkStart w:id="1528" w:name="_Toc4120"/>
      <w:bookmarkStart w:id="1529" w:name="_Toc7593"/>
      <w:bookmarkStart w:id="1530" w:name="_Toc2680"/>
      <w:bookmarkStart w:id="1531" w:name="_Toc18385"/>
      <w:bookmarkStart w:id="1532" w:name="_Toc19084"/>
      <w:bookmarkStart w:id="1533" w:name="_Toc13563"/>
      <w:bookmarkStart w:id="1534" w:name="_Toc11870"/>
      <w:bookmarkStart w:id="1535" w:name="_Toc460938219"/>
      <w:bookmarkStart w:id="1536" w:name="_Toc28880"/>
      <w:bookmarkStart w:id="1537" w:name="_Toc27225"/>
      <w:bookmarkStart w:id="1538" w:name="_Toc13359"/>
      <w:bookmarkStart w:id="1539" w:name="_Toc515570328"/>
      <w:bookmarkStart w:id="1540" w:name="_Toc24781"/>
      <w:bookmarkStart w:id="1541" w:name="_Toc2707"/>
      <w:bookmarkStart w:id="1542" w:name="_Toc1253256421"/>
      <w:r>
        <w:rPr>
          <w:rFonts w:hint="eastAsia"/>
          <w:color w:val="auto"/>
          <w:sz w:val="24"/>
          <w:szCs w:val="24"/>
        </w:rPr>
        <w:t xml:space="preserve">5.3 </w:t>
      </w:r>
      <w:r>
        <w:rPr>
          <w:rFonts w:hint="eastAsia"/>
          <w:color w:val="auto"/>
          <w:sz w:val="24"/>
          <w:szCs w:val="24"/>
        </w:rPr>
        <w:t>开标异议</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0981D5BA" w14:textId="77777777" w:rsidR="008617FF" w:rsidRDefault="00000000">
      <w:pPr>
        <w:spacing w:line="336" w:lineRule="auto"/>
        <w:ind w:firstLineChars="200" w:firstLine="420"/>
      </w:pPr>
      <w:r>
        <w:rPr>
          <w:rFonts w:hint="eastAsia"/>
        </w:rPr>
        <w:t>5.3.1</w:t>
      </w:r>
      <w:r>
        <w:rPr>
          <w:rFonts w:hint="eastAsia"/>
        </w:rPr>
        <w:t>投标人对开标有异议的，应当在开标过程中提出；招标人当场对异议作出答复，并记入开标记录。异议与答复应通过</w:t>
      </w:r>
      <w:r>
        <w:rPr>
          <w:rFonts w:hint="eastAsia"/>
        </w:rPr>
        <w:t xml:space="preserve"> </w:t>
      </w:r>
      <w:r>
        <w:rPr>
          <w:rFonts w:hint="eastAsia"/>
        </w:rPr>
        <w:t>“开标大厅”进行。</w:t>
      </w:r>
    </w:p>
    <w:p w14:paraId="54F0FDF0" w14:textId="77777777" w:rsidR="008617FF" w:rsidRDefault="00000000">
      <w:pPr>
        <w:spacing w:line="336" w:lineRule="auto"/>
        <w:ind w:firstLineChars="200" w:firstLine="420"/>
      </w:pPr>
      <w:r>
        <w:rPr>
          <w:rFonts w:hint="eastAsia"/>
        </w:rPr>
        <w:t>本处所称异议是指投标人在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14:paraId="3C4AB0F6" w14:textId="77777777" w:rsidR="008617FF" w:rsidRDefault="00000000">
      <w:pPr>
        <w:spacing w:line="336" w:lineRule="auto"/>
        <w:ind w:firstLineChars="200" w:firstLine="420"/>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p>
    <w:p w14:paraId="18739FDE" w14:textId="77777777" w:rsidR="008617FF" w:rsidRDefault="00000000">
      <w:pPr>
        <w:pStyle w:val="378020"/>
        <w:keepNext w:val="0"/>
        <w:keepLines w:val="0"/>
        <w:spacing w:line="336" w:lineRule="auto"/>
        <w:outlineLvl w:val="9"/>
        <w:rPr>
          <w:color w:val="auto"/>
          <w:sz w:val="24"/>
          <w:szCs w:val="24"/>
        </w:rPr>
      </w:pPr>
      <w:bookmarkStart w:id="1543" w:name="_Toc5289"/>
      <w:bookmarkStart w:id="1544" w:name="_Toc9631"/>
      <w:bookmarkStart w:id="1545" w:name="_Toc13715"/>
      <w:bookmarkStart w:id="1546" w:name="_Toc21166"/>
      <w:bookmarkStart w:id="1547" w:name="_Toc24421"/>
      <w:bookmarkStart w:id="1548" w:name="_Toc25834"/>
      <w:bookmarkStart w:id="1549" w:name="_Toc9223"/>
      <w:bookmarkStart w:id="1550" w:name="_Toc973"/>
      <w:bookmarkStart w:id="1551" w:name="_Toc26300"/>
      <w:bookmarkStart w:id="1552" w:name="_Toc21199"/>
      <w:bookmarkStart w:id="1553" w:name="_Toc515570329"/>
      <w:bookmarkStart w:id="1554" w:name="_Toc17456"/>
      <w:bookmarkStart w:id="1555" w:name="_Toc1868123395"/>
      <w:bookmarkStart w:id="1556" w:name="_Toc5672"/>
      <w:bookmarkStart w:id="1557" w:name="_Toc10245"/>
      <w:bookmarkStart w:id="1558" w:name="_Toc409200553"/>
      <w:bookmarkStart w:id="1559" w:name="_Toc14289"/>
      <w:bookmarkStart w:id="1560" w:name="_Toc14026"/>
      <w:bookmarkStart w:id="1561" w:name="_Toc14689"/>
      <w:bookmarkStart w:id="1562" w:name="_Toc12560"/>
      <w:bookmarkStart w:id="1563" w:name="_Toc30204"/>
      <w:bookmarkStart w:id="1564" w:name="_Toc13063"/>
      <w:bookmarkStart w:id="1565" w:name="_Toc11162"/>
      <w:bookmarkStart w:id="1566" w:name="_Toc402465011"/>
      <w:bookmarkStart w:id="1567" w:name="_Toc400530224"/>
      <w:r>
        <w:rPr>
          <w:color w:val="auto"/>
          <w:sz w:val="24"/>
          <w:szCs w:val="24"/>
        </w:rPr>
        <w:t>5.</w:t>
      </w:r>
      <w:r>
        <w:rPr>
          <w:rFonts w:hint="eastAsia"/>
          <w:color w:val="auto"/>
          <w:sz w:val="24"/>
          <w:szCs w:val="24"/>
        </w:rPr>
        <w:t xml:space="preserve">4 </w:t>
      </w:r>
      <w:r>
        <w:rPr>
          <w:color w:val="auto"/>
          <w:sz w:val="24"/>
          <w:szCs w:val="24"/>
        </w:rPr>
        <w:t>特殊情况的处置</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26C8BA9A" w14:textId="77777777" w:rsidR="008617FF" w:rsidRDefault="00000000">
      <w:pPr>
        <w:spacing w:line="336" w:lineRule="auto"/>
        <w:ind w:firstLineChars="200" w:firstLine="420"/>
      </w:pPr>
      <w:r>
        <w:rPr>
          <w:rFonts w:hint="eastAsia"/>
        </w:rPr>
        <w:t>5.4.1</w:t>
      </w:r>
      <w:r>
        <w:t>因</w:t>
      </w:r>
      <w:r>
        <w:rPr>
          <w:rFonts w:hint="eastAsia"/>
        </w:rPr>
        <w:t>“电子交易平台”</w:t>
      </w:r>
      <w:r>
        <w:t>系统</w:t>
      </w:r>
      <w:r>
        <w:rPr>
          <w:rFonts w:hint="eastAsia"/>
        </w:rPr>
        <w:t>故障</w:t>
      </w:r>
      <w:r>
        <w:t>导致</w:t>
      </w:r>
      <w:r>
        <w:rPr>
          <w:rFonts w:hint="eastAsia"/>
        </w:rPr>
        <w:t>无法投标的，交易中心及时通知招标人，招标人视情况决定是否顺延投标截止时间。</w:t>
      </w:r>
      <w:r>
        <w:t>因投标人自身</w:t>
      </w:r>
      <w:r>
        <w:rPr>
          <w:rFonts w:hint="eastAsia"/>
        </w:rPr>
        <w:t>原因</w:t>
      </w:r>
      <w:r>
        <w:t>导致无法完成投标的，由投标人自行承担后果。</w:t>
      </w:r>
    </w:p>
    <w:p w14:paraId="7DAB6D33" w14:textId="77777777" w:rsidR="008617FF" w:rsidRDefault="00000000">
      <w:pPr>
        <w:spacing w:line="336" w:lineRule="auto"/>
        <w:ind w:firstLineChars="200" w:firstLine="420"/>
      </w:pPr>
      <w:r>
        <w:rPr>
          <w:rFonts w:hint="eastAsia"/>
        </w:rPr>
        <w:lastRenderedPageBreak/>
        <w:t xml:space="preserve">5.4.2 </w:t>
      </w:r>
      <w:r>
        <w:t>因</w:t>
      </w:r>
      <w:r>
        <w:rPr>
          <w:rFonts w:hint="eastAsia"/>
        </w:rPr>
        <w:t>“电子交易平台”</w:t>
      </w:r>
      <w:r>
        <w:t>系统</w:t>
      </w:r>
      <w:r>
        <w:rPr>
          <w:rFonts w:hint="eastAsia"/>
        </w:rPr>
        <w:t>故障</w:t>
      </w:r>
      <w:r>
        <w:t>导致</w:t>
      </w:r>
      <w:r>
        <w:rPr>
          <w:rFonts w:hint="eastAsia"/>
        </w:rPr>
        <w:t>无法正常开标的，招标人将</w:t>
      </w:r>
      <w:r>
        <w:t>暂停开标</w:t>
      </w:r>
      <w:r>
        <w:rPr>
          <w:rFonts w:hint="eastAsia"/>
        </w:rPr>
        <w:t>，待系统恢复</w:t>
      </w:r>
      <w:r>
        <w:t>正常</w:t>
      </w:r>
      <w:r>
        <w:rPr>
          <w:rFonts w:hint="eastAsia"/>
        </w:rPr>
        <w:t>后继续开标。</w:t>
      </w:r>
    </w:p>
    <w:p w14:paraId="348933C4" w14:textId="77777777" w:rsidR="008617FF" w:rsidRDefault="00000000">
      <w:pPr>
        <w:spacing w:line="336" w:lineRule="auto"/>
        <w:ind w:firstLineChars="200" w:firstLine="420"/>
      </w:pPr>
      <w:r>
        <w:rPr>
          <w:rFonts w:hint="eastAsia"/>
        </w:rPr>
        <w:t xml:space="preserve">5.4.3 </w:t>
      </w:r>
      <w:r>
        <w:rPr>
          <w:rFonts w:hint="eastAsia"/>
        </w:rPr>
        <w:t>“电子交易平台”</w:t>
      </w:r>
      <w:r>
        <w:t>系统</w:t>
      </w:r>
      <w:r>
        <w:rPr>
          <w:rFonts w:hint="eastAsia"/>
        </w:rPr>
        <w:t>故障是指下列情形：</w:t>
      </w:r>
    </w:p>
    <w:p w14:paraId="0E93B1F5" w14:textId="77777777" w:rsidR="008617FF" w:rsidRDefault="00000000">
      <w:pPr>
        <w:spacing w:line="336" w:lineRule="auto"/>
        <w:ind w:firstLineChars="200" w:firstLine="420"/>
      </w:pPr>
      <w:r>
        <w:t>（</w:t>
      </w:r>
      <w:r>
        <w:t>1</w:t>
      </w:r>
      <w:r>
        <w:t>）系统服务器发生故障，无法访问或无法使用系统；</w:t>
      </w:r>
    </w:p>
    <w:p w14:paraId="531ECFFB" w14:textId="77777777" w:rsidR="008617FF" w:rsidRDefault="00000000">
      <w:pPr>
        <w:spacing w:line="336" w:lineRule="auto"/>
        <w:ind w:firstLineChars="200" w:firstLine="420"/>
      </w:pPr>
      <w:r>
        <w:t>（</w:t>
      </w:r>
      <w:r>
        <w:t>2</w:t>
      </w:r>
      <w:r>
        <w:t>）系统的软件或数据库出现错误，不能进行正常操作；</w:t>
      </w:r>
    </w:p>
    <w:p w14:paraId="601DB110" w14:textId="77777777" w:rsidR="008617FF" w:rsidRDefault="00000000">
      <w:pPr>
        <w:spacing w:line="336" w:lineRule="auto"/>
        <w:ind w:firstLineChars="200" w:firstLine="420"/>
      </w:pPr>
      <w:r>
        <w:t>（</w:t>
      </w:r>
      <w:r>
        <w:t>3</w:t>
      </w:r>
      <w:r>
        <w:t>）系统发现有安全漏洞，有潜在的泄密危险；</w:t>
      </w:r>
    </w:p>
    <w:p w14:paraId="6E1EADB1" w14:textId="77777777" w:rsidR="008617FF" w:rsidRDefault="00000000">
      <w:pPr>
        <w:spacing w:line="336" w:lineRule="auto"/>
        <w:ind w:firstLineChars="200" w:firstLine="420"/>
      </w:pPr>
      <w:r>
        <w:rPr>
          <w:rFonts w:hint="eastAsia"/>
        </w:rPr>
        <w:t>（</w:t>
      </w:r>
      <w:r>
        <w:rPr>
          <w:rFonts w:hint="eastAsia"/>
        </w:rPr>
        <w:t>4</w:t>
      </w:r>
      <w:r>
        <w:rPr>
          <w:rFonts w:hint="eastAsia"/>
        </w:rPr>
        <w:t>）出现断电、断网事故；</w:t>
      </w:r>
    </w:p>
    <w:p w14:paraId="29FA5B4F" w14:textId="77777777" w:rsidR="008617FF" w:rsidRDefault="00000000">
      <w:pPr>
        <w:spacing w:line="336" w:lineRule="auto"/>
        <w:ind w:firstLineChars="200" w:firstLine="420"/>
      </w:pPr>
      <w:r>
        <w:t>（</w:t>
      </w:r>
      <w:r>
        <w:rPr>
          <w:rFonts w:hint="eastAsia"/>
        </w:rPr>
        <w:t>5</w:t>
      </w:r>
      <w:r>
        <w:t>）其他无法保证招投标过程</w:t>
      </w:r>
      <w:r>
        <w:rPr>
          <w:rFonts w:hint="eastAsia"/>
        </w:rPr>
        <w:t>正常进行</w:t>
      </w:r>
      <w:r>
        <w:t>的情形。</w:t>
      </w:r>
      <w:bookmarkEnd w:id="1566"/>
      <w:bookmarkEnd w:id="1567"/>
    </w:p>
    <w:p w14:paraId="048DB0DB" w14:textId="77777777" w:rsidR="008617FF" w:rsidRDefault="00000000">
      <w:pPr>
        <w:pStyle w:val="2TimesNewRoman5020"/>
        <w:keepNext w:val="0"/>
        <w:keepLines w:val="0"/>
        <w:spacing w:before="0" w:line="336" w:lineRule="auto"/>
        <w:outlineLvl w:val="2"/>
      </w:pPr>
      <w:bookmarkStart w:id="1568" w:name="_Toc315"/>
      <w:bookmarkStart w:id="1569" w:name="_Toc22558"/>
      <w:bookmarkStart w:id="1570" w:name="_Toc5428"/>
      <w:bookmarkStart w:id="1571" w:name="_Toc8765"/>
      <w:bookmarkStart w:id="1572" w:name="_Toc168476080"/>
      <w:bookmarkStart w:id="1573" w:name="_Toc395"/>
      <w:bookmarkStart w:id="1574" w:name="_Toc23411"/>
      <w:bookmarkStart w:id="1575" w:name="_Toc1697"/>
      <w:bookmarkStart w:id="1576" w:name="_Toc2354"/>
      <w:bookmarkStart w:id="1577" w:name="_Toc14450"/>
      <w:bookmarkStart w:id="1578" w:name="_Toc20006"/>
      <w:bookmarkStart w:id="1579" w:name="_Toc20894"/>
      <w:bookmarkStart w:id="1580" w:name="_Toc9962"/>
      <w:bookmarkStart w:id="1581" w:name="_Toc14075"/>
      <w:bookmarkStart w:id="1582" w:name="_Toc452"/>
      <w:bookmarkStart w:id="1583" w:name="_Toc221950200"/>
      <w:bookmarkStart w:id="1584" w:name="_Toc387753557"/>
      <w:bookmarkStart w:id="1585" w:name="_Toc144974530"/>
      <w:bookmarkStart w:id="1586" w:name="_Toc3422"/>
      <w:bookmarkStart w:id="1587" w:name="_Toc31074"/>
      <w:bookmarkStart w:id="1588" w:name="_Toc222030988"/>
      <w:bookmarkStart w:id="1589" w:name="_Toc11272"/>
      <w:bookmarkStart w:id="1590" w:name="_Toc11604"/>
      <w:bookmarkStart w:id="1591" w:name="_Toc229305346"/>
      <w:bookmarkStart w:id="1592" w:name="_Toc222029486"/>
      <w:bookmarkStart w:id="1593" w:name="_Toc168475677"/>
      <w:bookmarkStart w:id="1594" w:name="_Toc31224"/>
      <w:bookmarkStart w:id="1595" w:name="_Toc676"/>
      <w:bookmarkStart w:id="1596" w:name="_Toc31286"/>
      <w:bookmarkStart w:id="1597" w:name="_Toc16277"/>
      <w:bookmarkStart w:id="1598" w:name="_Toc222032655"/>
      <w:bookmarkStart w:id="1599" w:name="_Toc1313418476"/>
      <w:bookmarkStart w:id="1600" w:name="_Toc222033837"/>
      <w:bookmarkStart w:id="1601" w:name="_Toc1580257222"/>
      <w:bookmarkStart w:id="1602" w:name="_Toc25372"/>
      <w:bookmarkStart w:id="1603" w:name="_Toc23077"/>
      <w:bookmarkStart w:id="1604" w:name="_Toc21894"/>
      <w:bookmarkStart w:id="1605" w:name="_Toc16471"/>
      <w:bookmarkEnd w:id="1491"/>
      <w:r>
        <w:rPr>
          <w:rFonts w:hint="eastAsia"/>
        </w:rPr>
        <w:t xml:space="preserve">6. </w:t>
      </w:r>
      <w:r>
        <w:rPr>
          <w:rFonts w:hint="eastAsia"/>
        </w:rPr>
        <w:t>评标</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4AC67C27" w14:textId="77777777" w:rsidR="008617FF" w:rsidRDefault="00000000">
      <w:pPr>
        <w:pStyle w:val="378020"/>
        <w:keepNext w:val="0"/>
        <w:keepLines w:val="0"/>
        <w:spacing w:line="336" w:lineRule="auto"/>
        <w:outlineLvl w:val="9"/>
        <w:rPr>
          <w:color w:val="auto"/>
          <w:sz w:val="24"/>
          <w:szCs w:val="24"/>
        </w:rPr>
      </w:pPr>
      <w:bookmarkStart w:id="1606" w:name="_Toc946"/>
      <w:bookmarkStart w:id="1607" w:name="_Toc6666"/>
      <w:bookmarkStart w:id="1608" w:name="_Toc29457"/>
      <w:bookmarkStart w:id="1609" w:name="_Toc152045563"/>
      <w:bookmarkStart w:id="1610" w:name="_Toc9878"/>
      <w:bookmarkStart w:id="1611" w:name="_Toc28420"/>
      <w:bookmarkStart w:id="1612" w:name="_Toc30768"/>
      <w:bookmarkStart w:id="1613" w:name="_Toc29205"/>
      <w:bookmarkStart w:id="1614" w:name="_Toc4175"/>
      <w:bookmarkStart w:id="1615" w:name="_Toc20033"/>
      <w:bookmarkStart w:id="1616" w:name="_Toc1286787065"/>
      <w:bookmarkStart w:id="1617" w:name="_Toc16198"/>
      <w:bookmarkStart w:id="1618" w:name="_Toc9634"/>
      <w:bookmarkStart w:id="1619" w:name="_Toc144974531"/>
      <w:bookmarkStart w:id="1620" w:name="_Toc10037"/>
      <w:bookmarkStart w:id="1621" w:name="_Toc30898"/>
      <w:bookmarkStart w:id="1622" w:name="_Toc179632581"/>
      <w:bookmarkStart w:id="1623" w:name="_Toc17072"/>
      <w:bookmarkStart w:id="1624" w:name="_Toc152042339"/>
      <w:bookmarkStart w:id="1625" w:name="_Toc1408970704"/>
      <w:bookmarkStart w:id="1626" w:name="_Toc16352"/>
      <w:bookmarkStart w:id="1627" w:name="_Toc14901"/>
      <w:bookmarkStart w:id="1628" w:name="_Toc25124"/>
      <w:bookmarkStart w:id="1629" w:name="_Toc25522"/>
      <w:bookmarkStart w:id="1630" w:name="_Toc17877"/>
      <w:bookmarkStart w:id="1631" w:name="_Toc28656"/>
      <w:bookmarkStart w:id="1632" w:name="_Toc221950207"/>
      <w:r>
        <w:rPr>
          <w:rFonts w:hint="eastAsia"/>
          <w:color w:val="auto"/>
          <w:sz w:val="24"/>
          <w:szCs w:val="24"/>
        </w:rPr>
        <w:t xml:space="preserve">6.1 </w:t>
      </w:r>
      <w:r>
        <w:rPr>
          <w:rFonts w:hint="eastAsia"/>
          <w:color w:val="auto"/>
          <w:sz w:val="24"/>
          <w:szCs w:val="24"/>
        </w:rPr>
        <w:t>评标委员会</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3B95BFA8"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AE6618D"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评标委员会成员有下列情形之一的，应当回避：</w:t>
      </w:r>
    </w:p>
    <w:p w14:paraId="73395009"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）投标人或投标人的主要负责人的近亲属；</w:t>
      </w:r>
    </w:p>
    <w:p w14:paraId="78C0662C"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）项目主管部门或者行政监督部门的人员；</w:t>
      </w:r>
    </w:p>
    <w:p w14:paraId="081C9E66"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）与投标人有经济利益关系或其他利害关系，可能影响对投标公正评审的；</w:t>
      </w:r>
    </w:p>
    <w:p w14:paraId="4CF55EA2"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）曾因在招标、评标以及其他与招标投标有关活动中从事违法行为而受过行政处罚或刑事处罚的。</w:t>
      </w:r>
    </w:p>
    <w:p w14:paraId="7C3C53CD" w14:textId="77777777" w:rsidR="008617FF" w:rsidRDefault="00000000">
      <w:pPr>
        <w:pStyle w:val="378020"/>
        <w:keepNext w:val="0"/>
        <w:keepLines w:val="0"/>
        <w:spacing w:line="336" w:lineRule="auto"/>
        <w:outlineLvl w:val="9"/>
        <w:rPr>
          <w:color w:val="auto"/>
          <w:sz w:val="24"/>
          <w:szCs w:val="24"/>
        </w:rPr>
      </w:pPr>
      <w:bookmarkStart w:id="1633" w:name="_Toc152042340"/>
      <w:bookmarkStart w:id="1634" w:name="_Toc20080"/>
      <w:bookmarkStart w:id="1635" w:name="_Toc21087"/>
      <w:bookmarkStart w:id="1636" w:name="_Toc11672"/>
      <w:bookmarkStart w:id="1637" w:name="_Toc7343"/>
      <w:bookmarkStart w:id="1638" w:name="_Toc152045564"/>
      <w:bookmarkStart w:id="1639" w:name="_Toc3739"/>
      <w:bookmarkStart w:id="1640" w:name="_Toc9964"/>
      <w:bookmarkStart w:id="1641" w:name="_Toc1595242147"/>
      <w:bookmarkStart w:id="1642" w:name="_Toc13026"/>
      <w:bookmarkStart w:id="1643" w:name="_Toc144974532"/>
      <w:bookmarkStart w:id="1644" w:name="_Toc4859"/>
      <w:bookmarkStart w:id="1645" w:name="_Toc179632582"/>
      <w:bookmarkStart w:id="1646" w:name="_Toc28660"/>
      <w:bookmarkStart w:id="1647" w:name="_Toc32444"/>
      <w:bookmarkStart w:id="1648" w:name="_Toc8190"/>
      <w:bookmarkStart w:id="1649" w:name="_Toc25448"/>
      <w:bookmarkStart w:id="1650" w:name="_Toc4604"/>
      <w:bookmarkStart w:id="1651" w:name="_Toc8732"/>
      <w:bookmarkStart w:id="1652" w:name="_Toc12826"/>
      <w:bookmarkStart w:id="1653" w:name="_Toc31624"/>
      <w:bookmarkStart w:id="1654" w:name="_Toc1255"/>
      <w:bookmarkStart w:id="1655" w:name="_Toc12057"/>
      <w:bookmarkStart w:id="1656" w:name="_Toc14209"/>
      <w:bookmarkStart w:id="1657" w:name="_Toc648231224"/>
      <w:bookmarkStart w:id="1658" w:name="_Toc24094"/>
      <w:r>
        <w:rPr>
          <w:rFonts w:hint="eastAsia"/>
          <w:color w:val="auto"/>
          <w:sz w:val="24"/>
          <w:szCs w:val="24"/>
        </w:rPr>
        <w:t xml:space="preserve">6.2 </w:t>
      </w:r>
      <w:r>
        <w:rPr>
          <w:rFonts w:hint="eastAsia"/>
          <w:color w:val="auto"/>
          <w:sz w:val="24"/>
          <w:szCs w:val="24"/>
        </w:rPr>
        <w:t>评标原则</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Pr>
          <w:rFonts w:hint="eastAsia"/>
          <w:color w:val="auto"/>
          <w:sz w:val="24"/>
          <w:szCs w:val="24"/>
        </w:rPr>
        <w:tab/>
      </w:r>
    </w:p>
    <w:p w14:paraId="3167CF58"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评标活动遵循公平、公正、科学和择优的原则。</w:t>
      </w:r>
    </w:p>
    <w:p w14:paraId="768A1DC9" w14:textId="77777777" w:rsidR="008617FF" w:rsidRDefault="00000000">
      <w:pPr>
        <w:pStyle w:val="378020"/>
        <w:keepNext w:val="0"/>
        <w:keepLines w:val="0"/>
        <w:spacing w:line="336" w:lineRule="auto"/>
        <w:outlineLvl w:val="9"/>
        <w:rPr>
          <w:color w:val="auto"/>
          <w:sz w:val="24"/>
          <w:szCs w:val="24"/>
        </w:rPr>
      </w:pPr>
      <w:bookmarkStart w:id="1659" w:name="_Toc8113"/>
      <w:bookmarkStart w:id="1660" w:name="_Toc22431"/>
      <w:bookmarkStart w:id="1661" w:name="_Toc602"/>
      <w:bookmarkStart w:id="1662" w:name="_Toc23178"/>
      <w:bookmarkStart w:id="1663" w:name="_Toc25174"/>
      <w:bookmarkStart w:id="1664" w:name="_Toc2705"/>
      <w:bookmarkStart w:id="1665" w:name="_Toc12853"/>
      <w:bookmarkStart w:id="1666" w:name="_Toc31524"/>
      <w:bookmarkStart w:id="1667" w:name="_Toc13649"/>
      <w:bookmarkStart w:id="1668" w:name="_Toc179632583"/>
      <w:bookmarkStart w:id="1669" w:name="_Toc25734"/>
      <w:bookmarkStart w:id="1670" w:name="_Toc23703"/>
      <w:bookmarkStart w:id="1671" w:name="_Toc8326"/>
      <w:bookmarkStart w:id="1672" w:name="_Toc506259376"/>
      <w:bookmarkStart w:id="1673" w:name="_Toc5358"/>
      <w:bookmarkStart w:id="1674" w:name="_Toc13719"/>
      <w:bookmarkStart w:id="1675" w:name="_Toc1707"/>
      <w:bookmarkStart w:id="1676" w:name="_Toc152042341"/>
      <w:bookmarkStart w:id="1677" w:name="_Toc24086"/>
      <w:bookmarkStart w:id="1678" w:name="_Toc152045565"/>
      <w:bookmarkStart w:id="1679" w:name="_Toc21566"/>
      <w:bookmarkStart w:id="1680" w:name="_Toc144974533"/>
      <w:bookmarkStart w:id="1681" w:name="_Toc23179"/>
      <w:bookmarkStart w:id="1682" w:name="_Toc648893808"/>
      <w:bookmarkStart w:id="1683" w:name="_Toc20082"/>
      <w:bookmarkStart w:id="1684" w:name="_Toc27621"/>
      <w:r>
        <w:rPr>
          <w:rFonts w:hint="eastAsia"/>
          <w:color w:val="auto"/>
          <w:sz w:val="24"/>
          <w:szCs w:val="24"/>
        </w:rPr>
        <w:t xml:space="preserve">6.3 </w:t>
      </w:r>
      <w:r>
        <w:rPr>
          <w:rFonts w:hint="eastAsia"/>
          <w:color w:val="auto"/>
          <w:sz w:val="24"/>
          <w:szCs w:val="24"/>
        </w:rPr>
        <w:t>评标</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2BA5986A" w14:textId="77777777" w:rsidR="008617FF" w:rsidRDefault="00000000">
      <w:pPr>
        <w:spacing w:line="336" w:lineRule="auto"/>
        <w:ind w:firstLineChars="200" w:firstLine="420"/>
        <w:rPr>
          <w:szCs w:val="21"/>
        </w:rPr>
      </w:pPr>
      <w:r>
        <w:rPr>
          <w:rFonts w:hint="eastAsia"/>
        </w:rPr>
        <w:t>评标委员会按照第三章“评标办法”规定的方法、评审因素、标准和程序对投标文件进行评审。第三章“评标办法”没有规定的方法、评审因素和标准，不作为评标依据。</w:t>
      </w:r>
      <w:bookmarkStart w:id="1685" w:name="_Toc222029487"/>
      <w:bookmarkStart w:id="1686" w:name="_Toc168476084"/>
      <w:bookmarkStart w:id="1687" w:name="_Toc229305347"/>
      <w:bookmarkStart w:id="1688" w:name="_Toc144974534"/>
      <w:bookmarkStart w:id="1689" w:name="_Toc387753558"/>
      <w:bookmarkStart w:id="1690" w:name="_Toc222030989"/>
      <w:bookmarkStart w:id="1691" w:name="_Toc221950208"/>
      <w:bookmarkStart w:id="1692" w:name="_Toc222032656"/>
      <w:bookmarkStart w:id="1693" w:name="_Toc168475681"/>
      <w:bookmarkStart w:id="1694" w:name="_Toc222033838"/>
      <w:bookmarkEnd w:id="1632"/>
    </w:p>
    <w:p w14:paraId="0AD4DFAC" w14:textId="77777777" w:rsidR="008617FF" w:rsidRDefault="00000000">
      <w:pPr>
        <w:pStyle w:val="378020"/>
        <w:keepNext w:val="0"/>
        <w:keepLines w:val="0"/>
        <w:spacing w:line="336" w:lineRule="auto"/>
        <w:outlineLvl w:val="9"/>
        <w:rPr>
          <w:color w:val="auto"/>
          <w:sz w:val="24"/>
          <w:szCs w:val="24"/>
        </w:rPr>
      </w:pPr>
      <w:bookmarkStart w:id="1695" w:name="_Toc987263227"/>
      <w:bookmarkStart w:id="1696" w:name="_Toc28231"/>
      <w:bookmarkStart w:id="1697" w:name="_Toc15323"/>
      <w:bookmarkStart w:id="1698" w:name="_Toc1470748370"/>
      <w:bookmarkStart w:id="1699" w:name="_Toc2821"/>
      <w:bookmarkStart w:id="1700" w:name="_Toc9926"/>
      <w:bookmarkStart w:id="1701" w:name="_Toc12194"/>
      <w:bookmarkStart w:id="1702" w:name="_Toc10197"/>
      <w:bookmarkStart w:id="1703" w:name="_Toc19863"/>
      <w:bookmarkStart w:id="1704" w:name="_Toc27372"/>
      <w:bookmarkStart w:id="1705" w:name="_Toc30048"/>
      <w:bookmarkStart w:id="1706" w:name="_Toc1767"/>
      <w:bookmarkStart w:id="1707" w:name="_Toc10614"/>
      <w:bookmarkStart w:id="1708" w:name="_Toc7820"/>
      <w:bookmarkStart w:id="1709" w:name="_Toc17580"/>
      <w:bookmarkStart w:id="1710" w:name="_Toc2103"/>
      <w:bookmarkStart w:id="1711" w:name="_Toc31605"/>
      <w:bookmarkStart w:id="1712" w:name="_Toc16859"/>
      <w:bookmarkStart w:id="1713" w:name="_Toc31684"/>
      <w:bookmarkStart w:id="1714" w:name="_Toc31035"/>
      <w:bookmarkStart w:id="1715" w:name="_Toc21484"/>
      <w:bookmarkStart w:id="1716" w:name="_Toc22421"/>
      <w:r>
        <w:rPr>
          <w:rFonts w:hint="eastAsia"/>
          <w:color w:val="auto"/>
          <w:sz w:val="24"/>
          <w:szCs w:val="24"/>
        </w:rPr>
        <w:t xml:space="preserve">6.4 </w:t>
      </w:r>
      <w:r>
        <w:rPr>
          <w:rFonts w:hint="eastAsia"/>
          <w:color w:val="auto"/>
          <w:sz w:val="24"/>
          <w:szCs w:val="24"/>
        </w:rPr>
        <w:t>评标结果公示</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23956FB3"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招标人将自收到评标报告之日起</w:t>
      </w:r>
      <w:r>
        <w:rPr>
          <w:rFonts w:cs="宋体" w:hint="eastAsia"/>
          <w:szCs w:val="21"/>
        </w:rPr>
        <w:t>3</w:t>
      </w:r>
      <w:r>
        <w:rPr>
          <w:rFonts w:ascii="宋体" w:hAnsi="宋体" w:cs="宋体" w:hint="eastAsia"/>
          <w:szCs w:val="21"/>
        </w:rPr>
        <w:t>日内，</w:t>
      </w:r>
      <w:r>
        <w:rPr>
          <w:rFonts w:hint="eastAsia"/>
        </w:rPr>
        <w:t>在投标人须知前附表规定的媒介公示中标候选人。</w:t>
      </w:r>
      <w:r>
        <w:rPr>
          <w:rFonts w:ascii="宋体" w:hAnsi="宋体" w:cs="宋体" w:hint="eastAsia"/>
          <w:szCs w:val="21"/>
        </w:rPr>
        <w:t>公示期不少于</w:t>
      </w:r>
      <w:r>
        <w:rPr>
          <w:rFonts w:cs="宋体" w:hint="eastAsia"/>
          <w:szCs w:val="21"/>
        </w:rPr>
        <w:t>3</w:t>
      </w:r>
      <w:r>
        <w:rPr>
          <w:rFonts w:ascii="宋体" w:hAnsi="宋体" w:cs="宋体" w:hint="eastAsia"/>
          <w:szCs w:val="21"/>
        </w:rPr>
        <w:t xml:space="preserve">日（最后一天须为工作日）。 </w:t>
      </w:r>
    </w:p>
    <w:p w14:paraId="36EAF1EE"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投标人或者其它利害关系人对评标结果有异议的，应当在评标结果公示期间提出。招标人应当自收到异议之日起</w:t>
      </w:r>
      <w:r>
        <w:rPr>
          <w:rFonts w:cs="宋体" w:hint="eastAsia"/>
          <w:szCs w:val="21"/>
        </w:rPr>
        <w:t>3</w:t>
      </w:r>
      <w:r>
        <w:rPr>
          <w:rFonts w:ascii="宋体" w:hAnsi="宋体" w:cs="宋体" w:hint="eastAsia"/>
          <w:szCs w:val="21"/>
        </w:rPr>
        <w:t>日内作出答复；作出答复前，应当暂停招投标活动。异议和答复应当通过“电子交易平台”进行。</w:t>
      </w:r>
    </w:p>
    <w:p w14:paraId="6E50115F" w14:textId="77777777" w:rsidR="008617FF" w:rsidRDefault="00000000">
      <w:pPr>
        <w:pStyle w:val="378020"/>
        <w:keepNext w:val="0"/>
        <w:keepLines w:val="0"/>
        <w:spacing w:line="336" w:lineRule="auto"/>
        <w:outlineLvl w:val="9"/>
        <w:rPr>
          <w:color w:val="auto"/>
          <w:sz w:val="24"/>
          <w:szCs w:val="24"/>
        </w:rPr>
      </w:pPr>
      <w:bookmarkStart w:id="1717" w:name="_Toc6419"/>
      <w:bookmarkStart w:id="1718" w:name="_Toc1880395429"/>
      <w:bookmarkStart w:id="1719" w:name="_Toc28910"/>
      <w:bookmarkStart w:id="1720" w:name="_Toc6059"/>
      <w:bookmarkStart w:id="1721" w:name="_Toc14886"/>
      <w:bookmarkStart w:id="1722" w:name="_Toc22947"/>
      <w:bookmarkStart w:id="1723" w:name="_Toc14914"/>
      <w:bookmarkStart w:id="1724" w:name="_Toc14073"/>
      <w:bookmarkStart w:id="1725" w:name="_Toc6066"/>
      <w:bookmarkStart w:id="1726" w:name="_Toc3742"/>
      <w:bookmarkStart w:id="1727" w:name="_Toc400530233"/>
      <w:bookmarkStart w:id="1728" w:name="_Toc27023"/>
      <w:bookmarkStart w:id="1729" w:name="_Toc511"/>
      <w:bookmarkStart w:id="1730" w:name="_Toc2023697418"/>
      <w:bookmarkStart w:id="1731" w:name="_Toc21801"/>
      <w:bookmarkStart w:id="1732" w:name="_Toc2342"/>
      <w:bookmarkStart w:id="1733" w:name="_Toc12872"/>
      <w:bookmarkStart w:id="1734" w:name="_Toc14811"/>
      <w:bookmarkStart w:id="1735" w:name="_Toc758"/>
      <w:bookmarkStart w:id="1736" w:name="_Toc306"/>
      <w:bookmarkStart w:id="1737" w:name="_Toc12404"/>
      <w:bookmarkStart w:id="1738" w:name="_Toc6428"/>
      <w:bookmarkStart w:id="1739" w:name="_Toc29372"/>
      <w:r>
        <w:rPr>
          <w:rFonts w:hint="eastAsia"/>
          <w:color w:val="auto"/>
          <w:sz w:val="24"/>
          <w:szCs w:val="24"/>
        </w:rPr>
        <w:t xml:space="preserve">6.5 </w:t>
      </w:r>
      <w:r>
        <w:rPr>
          <w:rFonts w:hint="eastAsia"/>
          <w:color w:val="auto"/>
          <w:sz w:val="24"/>
          <w:szCs w:val="24"/>
        </w:rPr>
        <w:t>履约能力的审查（如有）</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10B76885" w14:textId="77777777" w:rsidR="008617FF" w:rsidRDefault="00000000">
      <w:pPr>
        <w:pStyle w:val="Default"/>
        <w:spacing w:line="336" w:lineRule="auto"/>
        <w:ind w:firstLineChars="200" w:firstLine="420"/>
        <w:rPr>
          <w:rFonts w:cs="Times New Roman"/>
          <w:color w:val="auto"/>
          <w:kern w:val="2"/>
          <w:sz w:val="21"/>
          <w:szCs w:val="21"/>
        </w:rPr>
      </w:pPr>
      <w:r>
        <w:rPr>
          <w:rFonts w:cs="Times New Roman" w:hint="eastAsia"/>
          <w:color w:val="auto"/>
          <w:kern w:val="2"/>
          <w:sz w:val="21"/>
          <w:szCs w:val="21"/>
        </w:rPr>
        <w:t>如果中标候选人的经营、财务状况发生较大变化或者存在违法行为，招标人认为可能影响其履</w:t>
      </w:r>
      <w:r>
        <w:rPr>
          <w:rFonts w:cs="Times New Roman" w:hint="eastAsia"/>
          <w:color w:val="auto"/>
          <w:kern w:val="2"/>
          <w:sz w:val="21"/>
          <w:szCs w:val="21"/>
        </w:rPr>
        <w:lastRenderedPageBreak/>
        <w:t>约能力的，将在发出中标通知书前报请行政监督部门后，召集原评标委员会按照招标文件规定的标准和方法审查确认。</w:t>
      </w:r>
    </w:p>
    <w:p w14:paraId="6731654B" w14:textId="77777777" w:rsidR="008617FF" w:rsidRDefault="00000000">
      <w:pPr>
        <w:pStyle w:val="2TimesNewRoman5020"/>
        <w:keepNext w:val="0"/>
        <w:keepLines w:val="0"/>
        <w:spacing w:before="0" w:line="336" w:lineRule="auto"/>
        <w:outlineLvl w:val="2"/>
      </w:pPr>
      <w:bookmarkStart w:id="1740" w:name="_Toc1349271611"/>
      <w:bookmarkStart w:id="1741" w:name="_Toc26923"/>
      <w:bookmarkStart w:id="1742" w:name="_Toc18431"/>
      <w:bookmarkStart w:id="1743" w:name="_Toc31526"/>
      <w:bookmarkStart w:id="1744" w:name="_Toc3896"/>
      <w:bookmarkStart w:id="1745" w:name="_Toc13593"/>
      <w:bookmarkStart w:id="1746" w:name="_Toc1905967935"/>
      <w:bookmarkStart w:id="1747" w:name="_Toc18357"/>
      <w:bookmarkStart w:id="1748" w:name="_Toc25109"/>
      <w:bookmarkStart w:id="1749" w:name="_Toc503"/>
      <w:bookmarkStart w:id="1750" w:name="_Toc23266"/>
      <w:bookmarkStart w:id="1751" w:name="_Toc19248"/>
      <w:bookmarkStart w:id="1752" w:name="_Toc15514"/>
      <w:bookmarkStart w:id="1753" w:name="_Toc17457"/>
      <w:bookmarkStart w:id="1754" w:name="_Toc4244"/>
      <w:bookmarkStart w:id="1755" w:name="_Toc20168"/>
      <w:bookmarkStart w:id="1756" w:name="_Toc8620"/>
      <w:bookmarkStart w:id="1757" w:name="_Toc23085"/>
      <w:bookmarkStart w:id="1758" w:name="_Toc23968"/>
      <w:bookmarkStart w:id="1759" w:name="_Toc701"/>
      <w:bookmarkStart w:id="1760" w:name="_Toc3594"/>
      <w:bookmarkStart w:id="1761" w:name="_Toc3990"/>
      <w:bookmarkStart w:id="1762" w:name="_Toc19197"/>
      <w:bookmarkStart w:id="1763" w:name="_Toc9929"/>
      <w:bookmarkStart w:id="1764" w:name="_Toc15783"/>
      <w:bookmarkStart w:id="1765" w:name="_Toc16710"/>
      <w:bookmarkStart w:id="1766" w:name="_Toc1370"/>
      <w:bookmarkStart w:id="1767" w:name="_Toc21570"/>
      <w:r>
        <w:rPr>
          <w:rFonts w:hint="eastAsia"/>
        </w:rPr>
        <w:t xml:space="preserve">7. </w:t>
      </w:r>
      <w:r>
        <w:rPr>
          <w:rFonts w:hint="eastAsia"/>
        </w:rPr>
        <w:t>合同授予</w:t>
      </w:r>
      <w:bookmarkEnd w:id="1685"/>
      <w:bookmarkEnd w:id="1686"/>
      <w:bookmarkEnd w:id="1687"/>
      <w:bookmarkEnd w:id="1688"/>
      <w:bookmarkEnd w:id="1689"/>
      <w:bookmarkEnd w:id="1690"/>
      <w:bookmarkEnd w:id="1691"/>
      <w:bookmarkEnd w:id="1692"/>
      <w:bookmarkEnd w:id="1693"/>
      <w:bookmarkEnd w:id="1694"/>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6D07EA2D" w14:textId="77777777" w:rsidR="008617FF" w:rsidRDefault="00000000">
      <w:pPr>
        <w:pStyle w:val="378020"/>
        <w:keepNext w:val="0"/>
        <w:keepLines w:val="0"/>
        <w:spacing w:line="336" w:lineRule="auto"/>
        <w:outlineLvl w:val="9"/>
        <w:rPr>
          <w:color w:val="auto"/>
          <w:sz w:val="24"/>
          <w:szCs w:val="24"/>
        </w:rPr>
      </w:pPr>
      <w:bookmarkStart w:id="1768" w:name="_Toc19398"/>
      <w:bookmarkStart w:id="1769" w:name="_Toc31853"/>
      <w:bookmarkStart w:id="1770" w:name="_Toc335638889"/>
      <w:bookmarkStart w:id="1771" w:name="_Toc22659"/>
      <w:bookmarkStart w:id="1772" w:name="_Toc25412"/>
      <w:bookmarkStart w:id="1773" w:name="_Toc22908"/>
      <w:bookmarkStart w:id="1774" w:name="_Toc27475"/>
      <w:bookmarkStart w:id="1775" w:name="_Toc7404"/>
      <w:bookmarkStart w:id="1776" w:name="_Toc20654"/>
      <w:bookmarkStart w:id="1777" w:name="_Toc12377"/>
      <w:bookmarkStart w:id="1778" w:name="_Toc8091"/>
      <w:bookmarkStart w:id="1779" w:name="_Toc24269"/>
      <w:bookmarkStart w:id="1780" w:name="_Toc11370"/>
      <w:bookmarkStart w:id="1781" w:name="_Toc13591"/>
      <w:bookmarkStart w:id="1782" w:name="_Toc18977"/>
      <w:bookmarkStart w:id="1783" w:name="_Toc29461"/>
      <w:bookmarkStart w:id="1784" w:name="_Toc22265"/>
      <w:bookmarkStart w:id="1785" w:name="_Toc1722711538"/>
      <w:bookmarkStart w:id="1786" w:name="_Toc19436"/>
      <w:bookmarkStart w:id="1787" w:name="_Toc12529"/>
      <w:bookmarkStart w:id="1788" w:name="_Toc29351"/>
      <w:bookmarkStart w:id="1789" w:name="_Toc28837"/>
      <w:bookmarkStart w:id="1790" w:name="_Toc221950211"/>
      <w:r>
        <w:rPr>
          <w:rFonts w:hint="eastAsia"/>
          <w:color w:val="auto"/>
          <w:sz w:val="24"/>
          <w:szCs w:val="24"/>
        </w:rPr>
        <w:t xml:space="preserve">7.1 </w:t>
      </w:r>
      <w:r>
        <w:rPr>
          <w:rFonts w:hint="eastAsia"/>
          <w:color w:val="auto"/>
          <w:sz w:val="24"/>
          <w:szCs w:val="24"/>
        </w:rPr>
        <w:t>定标方式</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bookmarkEnd w:id="1790"/>
    <w:p w14:paraId="63AFAAD2" w14:textId="77777777" w:rsidR="008617FF" w:rsidRDefault="00000000">
      <w:pPr>
        <w:spacing w:line="336" w:lineRule="auto"/>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14:paraId="65391879" w14:textId="77777777" w:rsidR="008617FF" w:rsidRDefault="00000000">
      <w:pPr>
        <w:spacing w:line="336" w:lineRule="auto"/>
        <w:ind w:firstLineChars="200" w:firstLine="420"/>
      </w:pPr>
      <w:r>
        <w:rPr>
          <w:rFonts w:hint="eastAsia"/>
        </w:rPr>
        <w:t>投标人须知前附表规定评标委员会直接确定中标人的，评标委员会可根据招标人授权直接确定中标人，</w:t>
      </w:r>
      <w:r>
        <w:rPr>
          <w:rFonts w:ascii="宋体" w:hAnsi="宋体" w:cs="宋体" w:hint="eastAsia"/>
        </w:rPr>
        <w:t>但投标报价低于其成本的除外。</w:t>
      </w:r>
    </w:p>
    <w:p w14:paraId="5A6CC028" w14:textId="77777777" w:rsidR="008617FF" w:rsidRDefault="00000000">
      <w:pPr>
        <w:spacing w:line="336" w:lineRule="auto"/>
        <w:ind w:firstLineChars="200" w:firstLine="420"/>
      </w:pPr>
      <w:r>
        <w:rPr>
          <w:rFonts w:hint="eastAsia"/>
        </w:rPr>
        <w:t>投标人须知前附表规定</w:t>
      </w:r>
      <w:r>
        <w:rPr>
          <w:rFonts w:ascii="宋体" w:hAnsi="宋体" w:cs="宋体" w:hint="eastAsia"/>
          <w:szCs w:val="21"/>
        </w:rPr>
        <w:t>评标委员会推荐中标候选人不超过</w:t>
      </w:r>
      <w:r>
        <w:rPr>
          <w:rFonts w:cs="宋体" w:hint="eastAsia"/>
          <w:szCs w:val="21"/>
        </w:rPr>
        <w:t>3</w:t>
      </w:r>
      <w:r>
        <w:rPr>
          <w:rFonts w:ascii="宋体" w:hAnsi="宋体" w:cs="宋体" w:hint="eastAsia"/>
          <w:szCs w:val="21"/>
        </w:rPr>
        <w:t>名的：原则上每个标段推荐</w:t>
      </w:r>
      <w:r>
        <w:rPr>
          <w:rFonts w:cs="宋体" w:hint="eastAsia"/>
          <w:szCs w:val="21"/>
        </w:rPr>
        <w:t>3</w:t>
      </w:r>
      <w:r>
        <w:rPr>
          <w:rFonts w:ascii="宋体" w:hAnsi="宋体" w:cs="宋体" w:hint="eastAsia"/>
          <w:szCs w:val="21"/>
        </w:rPr>
        <w:t>名中标候选人，如经评标委员会评审后有效投标人不足</w:t>
      </w:r>
      <w:r>
        <w:rPr>
          <w:rFonts w:cs="宋体" w:hint="eastAsia"/>
          <w:szCs w:val="21"/>
        </w:rPr>
        <w:t>3</w:t>
      </w:r>
      <w:r>
        <w:rPr>
          <w:rFonts w:ascii="宋体" w:hAnsi="宋体" w:cs="宋体" w:hint="eastAsia"/>
          <w:szCs w:val="21"/>
        </w:rPr>
        <w:t>名且仍认定为具有可竞争性的，可推荐</w:t>
      </w:r>
      <w:r>
        <w:rPr>
          <w:rFonts w:cs="宋体" w:hint="eastAsia"/>
          <w:szCs w:val="21"/>
        </w:rPr>
        <w:t>1</w:t>
      </w:r>
      <w:r>
        <w:rPr>
          <w:rFonts w:ascii="宋体" w:hAnsi="宋体" w:cs="宋体" w:hint="eastAsia"/>
          <w:szCs w:val="21"/>
        </w:rPr>
        <w:t>到</w:t>
      </w:r>
      <w:r>
        <w:rPr>
          <w:rFonts w:cs="宋体" w:hint="eastAsia"/>
          <w:szCs w:val="21"/>
        </w:rPr>
        <w:t>2</w:t>
      </w:r>
      <w:r>
        <w:rPr>
          <w:rFonts w:ascii="宋体" w:hAnsi="宋体" w:cs="宋体" w:hint="eastAsia"/>
          <w:szCs w:val="21"/>
        </w:rPr>
        <w:t>名中标候选人,并标明排序，招标人依据评标委员会推荐的中标候选人确定中标人。</w:t>
      </w:r>
    </w:p>
    <w:p w14:paraId="1914B572" w14:textId="77777777" w:rsidR="008617FF" w:rsidRDefault="00000000">
      <w:pPr>
        <w:pStyle w:val="378020"/>
        <w:keepNext w:val="0"/>
        <w:keepLines w:val="0"/>
        <w:spacing w:line="336" w:lineRule="auto"/>
        <w:outlineLvl w:val="9"/>
        <w:rPr>
          <w:color w:val="auto"/>
          <w:sz w:val="24"/>
          <w:szCs w:val="24"/>
        </w:rPr>
      </w:pPr>
      <w:bookmarkStart w:id="1791" w:name="_Toc15565"/>
      <w:bookmarkStart w:id="1792" w:name="_Toc30297"/>
      <w:bookmarkStart w:id="1793" w:name="_Toc31888"/>
      <w:bookmarkStart w:id="1794" w:name="_Toc1896149150"/>
      <w:bookmarkStart w:id="1795" w:name="_Toc5042"/>
      <w:bookmarkStart w:id="1796" w:name="_Toc19271"/>
      <w:bookmarkStart w:id="1797" w:name="_Toc28632"/>
      <w:bookmarkStart w:id="1798" w:name="_Toc13513"/>
      <w:bookmarkStart w:id="1799" w:name="_Toc152042344"/>
      <w:bookmarkStart w:id="1800" w:name="_Toc375"/>
      <w:bookmarkStart w:id="1801" w:name="_Toc144974536"/>
      <w:bookmarkStart w:id="1802" w:name="_Toc5818"/>
      <w:bookmarkStart w:id="1803" w:name="_Toc6020"/>
      <w:bookmarkStart w:id="1804" w:name="_Toc17303"/>
      <w:bookmarkStart w:id="1805" w:name="_Toc179632586"/>
      <w:bookmarkStart w:id="1806" w:name="_Toc28481"/>
      <w:bookmarkStart w:id="1807" w:name="_Toc20182"/>
      <w:bookmarkStart w:id="1808" w:name="_Toc15990"/>
      <w:bookmarkStart w:id="1809" w:name="_Toc24716"/>
      <w:bookmarkStart w:id="1810" w:name="_Toc21460"/>
      <w:bookmarkStart w:id="1811" w:name="_Toc301126592"/>
      <w:bookmarkStart w:id="1812" w:name="_Toc24741"/>
      <w:bookmarkStart w:id="1813" w:name="_Toc31954"/>
      <w:bookmarkStart w:id="1814" w:name="_Toc1859"/>
      <w:bookmarkStart w:id="1815" w:name="_Toc152045568"/>
      <w:bookmarkStart w:id="1816" w:name="_Toc3597"/>
      <w:r>
        <w:rPr>
          <w:rFonts w:hint="eastAsia"/>
          <w:color w:val="auto"/>
          <w:sz w:val="24"/>
          <w:szCs w:val="24"/>
        </w:rPr>
        <w:t xml:space="preserve">7.2 </w:t>
      </w:r>
      <w:r>
        <w:rPr>
          <w:rFonts w:hint="eastAsia"/>
          <w:color w:val="auto"/>
          <w:sz w:val="24"/>
          <w:szCs w:val="24"/>
        </w:rPr>
        <w:t>中标通知</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4A819401" w14:textId="77777777" w:rsidR="008617FF" w:rsidRDefault="00000000">
      <w:pPr>
        <w:spacing w:line="336" w:lineRule="auto"/>
        <w:ind w:firstLineChars="200" w:firstLine="420"/>
      </w:pPr>
      <w:r>
        <w:rPr>
          <w:rFonts w:hint="eastAsia"/>
        </w:rPr>
        <w:t>评标结果公示期满后，在本章第</w:t>
      </w:r>
      <w:r>
        <w:rPr>
          <w:rFonts w:hint="eastAsia"/>
        </w:rPr>
        <w:t>3.3</w:t>
      </w:r>
      <w:r>
        <w:rPr>
          <w:rFonts w:hint="eastAsia"/>
        </w:rPr>
        <w:t>款规定的投标有效期内，招标人通过“电子交易平台”以书面形式向中标人发出中标通知书，同时将中标结果通知未中标的投标人。</w:t>
      </w:r>
    </w:p>
    <w:p w14:paraId="6817D00A" w14:textId="77777777" w:rsidR="008617FF" w:rsidRDefault="00000000">
      <w:pPr>
        <w:spacing w:line="336" w:lineRule="auto"/>
        <w:ind w:firstLineChars="200" w:firstLine="420"/>
      </w:pPr>
      <w:r>
        <w:rPr>
          <w:rFonts w:hint="eastAsia"/>
        </w:rPr>
        <w:t>中标通知书发出的同时，招标人将在投标人须知前附表第</w:t>
      </w:r>
      <w:r>
        <w:rPr>
          <w:rFonts w:hint="eastAsia"/>
        </w:rPr>
        <w:t>6.4</w:t>
      </w:r>
      <w:r>
        <w:rPr>
          <w:rFonts w:hint="eastAsia"/>
        </w:rPr>
        <w:t>款规定的媒介发布中标结果公示。</w:t>
      </w:r>
    </w:p>
    <w:p w14:paraId="7494FC20" w14:textId="77777777" w:rsidR="008617FF" w:rsidRDefault="00000000">
      <w:pPr>
        <w:pStyle w:val="378020"/>
        <w:keepNext w:val="0"/>
        <w:keepLines w:val="0"/>
        <w:spacing w:line="336" w:lineRule="auto"/>
        <w:outlineLvl w:val="9"/>
        <w:rPr>
          <w:color w:val="auto"/>
          <w:sz w:val="24"/>
          <w:szCs w:val="24"/>
        </w:rPr>
      </w:pPr>
      <w:bookmarkStart w:id="1817" w:name="_Toc179632587"/>
      <w:bookmarkStart w:id="1818" w:name="_Toc152045569"/>
      <w:bookmarkStart w:id="1819" w:name="_Toc144974537"/>
      <w:bookmarkStart w:id="1820" w:name="_Toc152042345"/>
      <w:bookmarkStart w:id="1821" w:name="_Toc21975"/>
      <w:bookmarkStart w:id="1822" w:name="_Toc3240"/>
      <w:bookmarkStart w:id="1823" w:name="_Toc16627"/>
      <w:bookmarkStart w:id="1824" w:name="_Toc26659"/>
      <w:bookmarkStart w:id="1825" w:name="_Toc21508"/>
      <w:bookmarkStart w:id="1826" w:name="_Toc12154"/>
      <w:bookmarkStart w:id="1827" w:name="_Toc978083176"/>
      <w:bookmarkStart w:id="1828" w:name="_Toc9116"/>
      <w:bookmarkStart w:id="1829" w:name="_Toc5679"/>
      <w:bookmarkStart w:id="1830" w:name="_Toc12023"/>
      <w:bookmarkStart w:id="1831" w:name="_Toc12323"/>
      <w:bookmarkStart w:id="1832" w:name="_Toc14369"/>
      <w:bookmarkStart w:id="1833" w:name="_Toc17965"/>
      <w:bookmarkStart w:id="1834" w:name="_Toc25935"/>
      <w:bookmarkStart w:id="1835" w:name="_Toc6246"/>
      <w:bookmarkStart w:id="1836" w:name="_Toc1915399670"/>
      <w:bookmarkStart w:id="1837" w:name="_Toc28706"/>
      <w:bookmarkStart w:id="1838" w:name="_Toc23733"/>
      <w:bookmarkStart w:id="1839" w:name="_Toc3757"/>
      <w:bookmarkStart w:id="1840" w:name="_Toc988"/>
      <w:bookmarkStart w:id="1841" w:name="_Toc6956"/>
      <w:bookmarkStart w:id="1842" w:name="_Toc16165"/>
      <w:r>
        <w:rPr>
          <w:rFonts w:hint="eastAsia"/>
          <w:color w:val="auto"/>
          <w:sz w:val="24"/>
          <w:szCs w:val="24"/>
        </w:rPr>
        <w:t xml:space="preserve">7.3 </w:t>
      </w:r>
      <w:r>
        <w:rPr>
          <w:rFonts w:hint="eastAsia"/>
          <w:color w:val="auto"/>
          <w:sz w:val="24"/>
          <w:szCs w:val="24"/>
        </w:rPr>
        <w:t>履约</w:t>
      </w:r>
      <w:bookmarkEnd w:id="1817"/>
      <w:bookmarkEnd w:id="1818"/>
      <w:bookmarkEnd w:id="1819"/>
      <w:bookmarkEnd w:id="1820"/>
      <w:r>
        <w:rPr>
          <w:rFonts w:hint="eastAsia"/>
          <w:color w:val="auto"/>
          <w:sz w:val="24"/>
          <w:szCs w:val="24"/>
        </w:rPr>
        <w:t>保证金</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14:paraId="1299586E" w14:textId="77777777" w:rsidR="008617FF" w:rsidRDefault="00000000">
      <w:pPr>
        <w:spacing w:line="336" w:lineRule="auto"/>
        <w:ind w:firstLineChars="200" w:firstLine="420"/>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rPr>
        <w:t>投标人须知</w:t>
      </w:r>
      <w:r>
        <w:rPr>
          <w:rFonts w:hint="eastAsia"/>
        </w:rPr>
        <w:t>前附表规定提交</w:t>
      </w:r>
      <w:r>
        <w:rPr>
          <w:rFonts w:ascii="宋体" w:hAnsi="宋体" w:cs="宋体"/>
        </w:rPr>
        <w:t>履约</w:t>
      </w:r>
      <w:r>
        <w:rPr>
          <w:rFonts w:ascii="宋体" w:hAnsi="宋体" w:cs="宋体" w:hint="eastAsia"/>
        </w:rPr>
        <w:t>保证金的</w:t>
      </w:r>
      <w:r>
        <w:rPr>
          <w:rFonts w:ascii="宋体" w:hAnsi="宋体" w:cs="宋体"/>
        </w:rPr>
        <w:t>，</w:t>
      </w:r>
      <w:r>
        <w:rPr>
          <w:rFonts w:ascii="宋体" w:hAnsi="宋体" w:cs="宋体" w:hint="eastAsia"/>
          <w:szCs w:val="21"/>
        </w:rPr>
        <w:t>在签订合同前，中标人应按投标人须知前附表规定的金额、担保形式和招标文件第四章“合同条款及格式”规定的履约保证金格式或者事先经过招标人书面认可的履约保证金格式向招标人提交履约保证金。联合体中标的，其履约保证金由牵头人递交，并应符合投标人须知前附表的规定。</w:t>
      </w:r>
    </w:p>
    <w:p w14:paraId="1FE230BB" w14:textId="77777777" w:rsidR="008617FF" w:rsidRDefault="00000000">
      <w:pPr>
        <w:spacing w:line="336" w:lineRule="auto"/>
        <w:ind w:firstLineChars="200" w:firstLine="420"/>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 xml:space="preserve"> 中标人不能按本章第</w:t>
      </w: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项要求提交履约保证金的，视为放弃中标，其投标保证金不予退还，给招标人造成的损失超过投标保证金数额的，中标人还应当对超过部分予以赔偿。</w:t>
      </w:r>
    </w:p>
    <w:p w14:paraId="43743553" w14:textId="77777777" w:rsidR="008617FF" w:rsidRDefault="00000000">
      <w:pPr>
        <w:pStyle w:val="378020"/>
        <w:keepNext w:val="0"/>
        <w:keepLines w:val="0"/>
        <w:spacing w:line="336" w:lineRule="auto"/>
        <w:outlineLvl w:val="9"/>
        <w:rPr>
          <w:color w:val="auto"/>
          <w:sz w:val="24"/>
          <w:szCs w:val="24"/>
        </w:rPr>
      </w:pPr>
      <w:bookmarkStart w:id="1843" w:name="_Toc10479"/>
      <w:bookmarkStart w:id="1844" w:name="_Toc23723"/>
      <w:bookmarkStart w:id="1845" w:name="_Toc6991"/>
      <w:bookmarkStart w:id="1846" w:name="_Toc9530"/>
      <w:bookmarkStart w:id="1847" w:name="_Toc29997"/>
      <w:bookmarkStart w:id="1848" w:name="_Toc30304"/>
      <w:bookmarkStart w:id="1849" w:name="_Toc32765"/>
      <w:bookmarkStart w:id="1850" w:name="_Toc32657"/>
      <w:bookmarkStart w:id="1851" w:name="_Toc18738"/>
      <w:bookmarkStart w:id="1852" w:name="_Toc1584"/>
      <w:bookmarkStart w:id="1853" w:name="_Toc14906"/>
      <w:bookmarkStart w:id="1854" w:name="_Toc5242"/>
      <w:bookmarkStart w:id="1855" w:name="_Toc3260"/>
      <w:bookmarkStart w:id="1856" w:name="_Toc3094"/>
      <w:bookmarkStart w:id="1857" w:name="_Toc343551443"/>
      <w:bookmarkStart w:id="1858" w:name="_Toc11906"/>
      <w:bookmarkStart w:id="1859" w:name="_Toc11116"/>
      <w:bookmarkStart w:id="1860" w:name="_Toc17933"/>
      <w:bookmarkStart w:id="1861" w:name="_Toc12670"/>
      <w:bookmarkStart w:id="1862" w:name="_Toc31864"/>
      <w:bookmarkStart w:id="1863" w:name="_Toc1625627162"/>
      <w:bookmarkStart w:id="1864" w:name="_Toc29415"/>
      <w:r>
        <w:rPr>
          <w:rFonts w:hint="eastAsia"/>
          <w:color w:val="auto"/>
          <w:sz w:val="24"/>
          <w:szCs w:val="24"/>
        </w:rPr>
        <w:t xml:space="preserve">7.4 </w:t>
      </w:r>
      <w:r>
        <w:rPr>
          <w:rFonts w:hint="eastAsia"/>
          <w:color w:val="auto"/>
          <w:sz w:val="24"/>
          <w:szCs w:val="24"/>
        </w:rPr>
        <w:t>签订合同</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5C2E7E41" w14:textId="77777777" w:rsidR="008617FF" w:rsidRDefault="00000000">
      <w:pPr>
        <w:spacing w:line="336" w:lineRule="auto"/>
        <w:ind w:firstLineChars="200" w:firstLine="420"/>
        <w:rPr>
          <w:rFonts w:ascii="宋体" w:hAnsi="宋体" w:cs="宋体"/>
          <w:szCs w:val="21"/>
        </w:rPr>
      </w:pPr>
      <w:bookmarkStart w:id="1865" w:name="_Toc221950219"/>
      <w:r>
        <w:rPr>
          <w:rFonts w:cs="宋体" w:hint="eastAsia"/>
          <w:szCs w:val="21"/>
        </w:rPr>
        <w:t>7</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招标人和中标人应当在投标有效期内并自中标通知书发出之日起</w:t>
      </w:r>
      <w:r>
        <w:rPr>
          <w:rFonts w:cs="宋体" w:hint="eastAsia"/>
          <w:szCs w:val="21"/>
        </w:rPr>
        <w:t>30</w:t>
      </w:r>
      <w:r>
        <w:rPr>
          <w:rFonts w:ascii="宋体" w:hAnsi="宋体" w:cs="宋体" w:hint="eastAsia"/>
          <w:szCs w:val="21"/>
        </w:rPr>
        <w:t xml:space="preserve">日内，根据招标文件和中标人的投标文件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7EAE59ED" w14:textId="77777777" w:rsidR="008617FF" w:rsidRDefault="00000000">
      <w:pPr>
        <w:spacing w:line="336" w:lineRule="auto"/>
        <w:ind w:firstLineChars="200" w:firstLine="420"/>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发出中标通知书后，招标人无正当理由拒签合同的，招标人向中标人退还投标保证金；给中标人造成损失的，还应当赔偿损失。 </w:t>
      </w:r>
    </w:p>
    <w:p w14:paraId="01BCE2E5" w14:textId="77777777" w:rsidR="008617FF" w:rsidRDefault="00000000">
      <w:pPr>
        <w:spacing w:line="336" w:lineRule="auto"/>
        <w:ind w:firstLineChars="200" w:firstLine="420"/>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 xml:space="preserve"> 签约合同价的确定原则如下：</w:t>
      </w:r>
    </w:p>
    <w:p w14:paraId="4659202A"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开标时投标函中大写投标总价应为签约合同价。按照第三章“评标办法”的规定，如投标报价有算术错误的，修正的价格经投标人书面确认后，以修正后的投标总价为签约合同价。</w:t>
      </w:r>
    </w:p>
    <w:p w14:paraId="6433D535" w14:textId="77777777" w:rsidR="008617FF" w:rsidRDefault="00000000">
      <w:pPr>
        <w:pStyle w:val="2TimesNewRoman5020"/>
        <w:keepNext w:val="0"/>
        <w:keepLines w:val="0"/>
        <w:spacing w:before="0" w:line="336" w:lineRule="auto"/>
        <w:outlineLvl w:val="2"/>
      </w:pPr>
      <w:bookmarkStart w:id="1866" w:name="_Toc387753559"/>
      <w:bookmarkStart w:id="1867" w:name="_Toc144974539"/>
      <w:bookmarkStart w:id="1868" w:name="_Toc222029488"/>
      <w:bookmarkStart w:id="1869" w:name="_Toc229305348"/>
      <w:bookmarkStart w:id="1870" w:name="_Toc222033839"/>
      <w:bookmarkStart w:id="1871" w:name="_Toc168475686"/>
      <w:bookmarkStart w:id="1872" w:name="_Toc222030990"/>
      <w:bookmarkStart w:id="1873" w:name="_Toc221950220"/>
      <w:bookmarkStart w:id="1874" w:name="_Toc222032657"/>
      <w:bookmarkStart w:id="1875" w:name="_Toc168476089"/>
      <w:bookmarkStart w:id="1876" w:name="_Toc26600"/>
      <w:bookmarkStart w:id="1877" w:name="_Toc15770"/>
      <w:bookmarkStart w:id="1878" w:name="_Toc23295"/>
      <w:bookmarkStart w:id="1879" w:name="_Toc23089"/>
      <w:bookmarkStart w:id="1880" w:name="_Toc8651"/>
      <w:bookmarkStart w:id="1881" w:name="_Toc13298"/>
      <w:bookmarkStart w:id="1882" w:name="_Toc26521"/>
      <w:bookmarkStart w:id="1883" w:name="_Toc2570"/>
      <w:bookmarkStart w:id="1884" w:name="_Toc248708915"/>
      <w:bookmarkStart w:id="1885" w:name="_Toc32442"/>
      <w:bookmarkStart w:id="1886" w:name="_Toc29728"/>
      <w:bookmarkStart w:id="1887" w:name="_Toc2091"/>
      <w:bookmarkStart w:id="1888" w:name="_Toc23612"/>
      <w:bookmarkStart w:id="1889" w:name="_Toc11113"/>
      <w:bookmarkStart w:id="1890" w:name="_Toc31647"/>
      <w:bookmarkStart w:id="1891" w:name="_Toc8267"/>
      <w:bookmarkStart w:id="1892" w:name="_Toc2764"/>
      <w:bookmarkStart w:id="1893" w:name="_Toc1872235174"/>
      <w:bookmarkStart w:id="1894" w:name="_Toc23113"/>
      <w:bookmarkStart w:id="1895" w:name="_Toc32608"/>
      <w:bookmarkStart w:id="1896" w:name="_Toc19056"/>
      <w:bookmarkStart w:id="1897" w:name="_Toc20001"/>
      <w:bookmarkStart w:id="1898" w:name="_Toc9117"/>
      <w:bookmarkStart w:id="1899" w:name="_Toc1341"/>
      <w:bookmarkStart w:id="1900" w:name="_Toc14668"/>
      <w:bookmarkStart w:id="1901" w:name="_Toc12075"/>
      <w:bookmarkStart w:id="1902" w:name="_Toc3777"/>
      <w:bookmarkStart w:id="1903" w:name="_Toc28307"/>
      <w:bookmarkEnd w:id="1865"/>
      <w:r>
        <w:rPr>
          <w:rFonts w:hint="eastAsia"/>
        </w:rPr>
        <w:lastRenderedPageBreak/>
        <w:t xml:space="preserve">8. </w:t>
      </w:r>
      <w:r>
        <w:rPr>
          <w:rFonts w:hint="eastAsia"/>
        </w:rPr>
        <w:t>重新招标</w:t>
      </w:r>
      <w:bookmarkEnd w:id="1866"/>
      <w:bookmarkEnd w:id="1867"/>
      <w:bookmarkEnd w:id="1868"/>
      <w:bookmarkEnd w:id="1869"/>
      <w:bookmarkEnd w:id="1870"/>
      <w:bookmarkEnd w:id="1871"/>
      <w:bookmarkEnd w:id="1872"/>
      <w:bookmarkEnd w:id="1873"/>
      <w:bookmarkEnd w:id="1874"/>
      <w:bookmarkEnd w:id="1875"/>
      <w:r>
        <w:rPr>
          <w:rFonts w:hint="eastAsia"/>
        </w:rPr>
        <w:t>、不再招标和终止招标</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14:paraId="33873CF4" w14:textId="77777777" w:rsidR="008617FF" w:rsidRDefault="00000000">
      <w:pPr>
        <w:pStyle w:val="378020"/>
        <w:keepNext w:val="0"/>
        <w:keepLines w:val="0"/>
        <w:spacing w:line="336" w:lineRule="auto"/>
        <w:outlineLvl w:val="9"/>
        <w:rPr>
          <w:color w:val="auto"/>
          <w:sz w:val="24"/>
          <w:szCs w:val="24"/>
        </w:rPr>
      </w:pPr>
      <w:bookmarkStart w:id="1904" w:name="_Toc31122"/>
      <w:bookmarkStart w:id="1905" w:name="_Toc20199"/>
      <w:bookmarkStart w:id="1906" w:name="_Toc18577"/>
      <w:bookmarkStart w:id="1907" w:name="_Toc8154"/>
      <w:bookmarkStart w:id="1908" w:name="_Toc14490"/>
      <w:bookmarkStart w:id="1909" w:name="_Toc1614643109"/>
      <w:bookmarkStart w:id="1910" w:name="_Toc16460"/>
      <w:bookmarkStart w:id="1911" w:name="_Toc29881"/>
      <w:bookmarkStart w:id="1912" w:name="_Toc152045572"/>
      <w:bookmarkStart w:id="1913" w:name="_Toc179632590"/>
      <w:bookmarkStart w:id="1914" w:name="_Toc152042348"/>
      <w:bookmarkStart w:id="1915" w:name="_Toc13413"/>
      <w:bookmarkStart w:id="1916" w:name="_Toc25380"/>
      <w:bookmarkStart w:id="1917" w:name="_Toc8569"/>
      <w:bookmarkStart w:id="1918" w:name="_Toc32578"/>
      <w:bookmarkStart w:id="1919" w:name="_Toc17635"/>
      <w:bookmarkStart w:id="1920" w:name="_Toc8797"/>
      <w:bookmarkStart w:id="1921" w:name="_Toc144974540"/>
      <w:bookmarkStart w:id="1922" w:name="_Toc9368"/>
      <w:bookmarkStart w:id="1923" w:name="_Toc27780"/>
      <w:bookmarkStart w:id="1924" w:name="_Toc12395"/>
      <w:bookmarkStart w:id="1925" w:name="_Toc619240967"/>
      <w:bookmarkStart w:id="1926" w:name="_Toc26595"/>
      <w:bookmarkStart w:id="1927" w:name="_Toc9898"/>
      <w:bookmarkStart w:id="1928" w:name="_Toc13717"/>
      <w:bookmarkStart w:id="1929" w:name="_Toc19144"/>
      <w:bookmarkStart w:id="1930" w:name="_Toc221950225"/>
      <w:r>
        <w:rPr>
          <w:rFonts w:hint="eastAsia"/>
          <w:color w:val="auto"/>
          <w:sz w:val="24"/>
          <w:szCs w:val="24"/>
        </w:rPr>
        <w:t xml:space="preserve">8.1 </w:t>
      </w:r>
      <w:r>
        <w:rPr>
          <w:rFonts w:hint="eastAsia"/>
          <w:color w:val="auto"/>
          <w:sz w:val="24"/>
          <w:szCs w:val="24"/>
        </w:rPr>
        <w:t>重新招标</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663A294A"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有下列情形之一的，招标人将重新招标：</w:t>
      </w:r>
    </w:p>
    <w:p w14:paraId="604EF51D"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）投标截止时间止，投标人少于</w:t>
      </w:r>
      <w:r>
        <w:rPr>
          <w:rFonts w:cs="宋体" w:hint="eastAsia"/>
          <w:szCs w:val="21"/>
        </w:rPr>
        <w:t>3</w:t>
      </w:r>
      <w:r>
        <w:rPr>
          <w:rFonts w:ascii="宋体" w:hAnsi="宋体" w:cs="宋体" w:hint="eastAsia"/>
          <w:szCs w:val="21"/>
        </w:rPr>
        <w:t>个的；</w:t>
      </w:r>
    </w:p>
    <w:p w14:paraId="501E55B1"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）经评标委员会评审后否决所有投标的；</w:t>
      </w:r>
    </w:p>
    <w:p w14:paraId="36CA4051" w14:textId="77777777" w:rsidR="008617FF" w:rsidRDefault="00000000">
      <w:pPr>
        <w:spacing w:line="336" w:lineRule="auto"/>
        <w:ind w:firstLineChars="171" w:firstLine="359"/>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）第一中标候选人或者所有中标候选人均未与招标人签订合同的；</w:t>
      </w:r>
    </w:p>
    <w:p w14:paraId="0812352D" w14:textId="77777777" w:rsidR="008617FF" w:rsidRDefault="00000000">
      <w:pPr>
        <w:spacing w:line="336" w:lineRule="auto"/>
        <w:ind w:firstLineChars="171" w:firstLine="359"/>
      </w:pPr>
      <w:r>
        <w:rPr>
          <w:rFonts w:ascii="宋体" w:hAnsi="宋体" w:cs="宋体" w:hint="eastAsia"/>
          <w:szCs w:val="21"/>
        </w:rPr>
        <w:t>（</w:t>
      </w:r>
      <w:r>
        <w:rPr>
          <w:rFonts w:cs="宋体" w:hint="eastAsia"/>
          <w:szCs w:val="21"/>
        </w:rPr>
        <w:t>4</w:t>
      </w:r>
      <w:r>
        <w:rPr>
          <w:rFonts w:ascii="宋体" w:hAnsi="宋体" w:cs="宋体" w:hint="eastAsia"/>
          <w:szCs w:val="21"/>
        </w:rPr>
        <w:t>）</w:t>
      </w:r>
      <w:r>
        <w:rPr>
          <w:rFonts w:hint="eastAsia"/>
        </w:rPr>
        <w:t>法律、法规规定的其他情形。</w:t>
      </w:r>
    </w:p>
    <w:p w14:paraId="3D8EB958" w14:textId="77777777" w:rsidR="008617FF" w:rsidRDefault="00000000">
      <w:pPr>
        <w:pStyle w:val="378020"/>
        <w:keepNext w:val="0"/>
        <w:keepLines w:val="0"/>
        <w:spacing w:line="336" w:lineRule="auto"/>
        <w:outlineLvl w:val="9"/>
        <w:rPr>
          <w:color w:val="auto"/>
          <w:sz w:val="24"/>
          <w:szCs w:val="24"/>
        </w:rPr>
      </w:pPr>
      <w:bookmarkStart w:id="1931" w:name="_Toc24237"/>
      <w:bookmarkStart w:id="1932" w:name="_Toc30553"/>
      <w:bookmarkStart w:id="1933" w:name="_Toc955"/>
      <w:bookmarkStart w:id="1934" w:name="_Toc25998"/>
      <w:bookmarkStart w:id="1935" w:name="_Toc6922"/>
      <w:bookmarkStart w:id="1936" w:name="_Toc426495799"/>
      <w:bookmarkStart w:id="1937" w:name="_Toc429598458"/>
      <w:bookmarkStart w:id="1938" w:name="_Toc14279"/>
      <w:bookmarkStart w:id="1939" w:name="_Toc10613"/>
      <w:bookmarkStart w:id="1940" w:name="_Toc11567"/>
      <w:bookmarkStart w:id="1941" w:name="_Toc31039"/>
      <w:bookmarkStart w:id="1942" w:name="_Toc31653"/>
      <w:bookmarkStart w:id="1943" w:name="_Toc31189"/>
      <w:bookmarkStart w:id="1944" w:name="_Toc17718"/>
      <w:bookmarkStart w:id="1945" w:name="_Toc27007"/>
      <w:bookmarkStart w:id="1946" w:name="_Toc6827"/>
      <w:bookmarkStart w:id="1947" w:name="_Toc1649675290"/>
      <w:bookmarkStart w:id="1948" w:name="_Toc13411"/>
      <w:bookmarkStart w:id="1949" w:name="_Toc10449"/>
      <w:bookmarkStart w:id="1950" w:name="_Toc1812"/>
      <w:bookmarkStart w:id="1951" w:name="_Toc19247"/>
      <w:bookmarkStart w:id="1952" w:name="_Toc1846374351"/>
      <w:bookmarkStart w:id="1953" w:name="_Toc194"/>
      <w:bookmarkStart w:id="1954" w:name="_Toc31001"/>
      <w:r>
        <w:rPr>
          <w:rFonts w:hint="eastAsia"/>
          <w:color w:val="auto"/>
          <w:sz w:val="24"/>
          <w:szCs w:val="24"/>
        </w:rPr>
        <w:t xml:space="preserve">8.2 </w:t>
      </w:r>
      <w:r>
        <w:rPr>
          <w:rFonts w:hint="eastAsia"/>
          <w:color w:val="auto"/>
          <w:sz w:val="24"/>
          <w:szCs w:val="24"/>
        </w:rPr>
        <w:t>不再招标</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27692F13"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重新招标后投标人仍少于</w:t>
      </w:r>
      <w:r>
        <w:rPr>
          <w:rFonts w:cs="宋体" w:hint="eastAsia"/>
          <w:szCs w:val="21"/>
        </w:rPr>
        <w:t>3</w:t>
      </w:r>
      <w:r>
        <w:rPr>
          <w:rFonts w:ascii="宋体" w:hAnsi="宋体" w:cs="宋体" w:hint="eastAsia"/>
          <w:szCs w:val="21"/>
        </w:rPr>
        <w:t>个或者所有投标被否决的，属于必须审批或核准的工程建设项目，经原审批或核准部门批准后不再进行招标。</w:t>
      </w:r>
    </w:p>
    <w:p w14:paraId="093FB808" w14:textId="77777777" w:rsidR="008617FF" w:rsidRDefault="00000000">
      <w:pPr>
        <w:pStyle w:val="378020"/>
        <w:keepNext w:val="0"/>
        <w:keepLines w:val="0"/>
        <w:spacing w:line="336" w:lineRule="auto"/>
        <w:outlineLvl w:val="9"/>
        <w:rPr>
          <w:color w:val="auto"/>
          <w:sz w:val="24"/>
          <w:szCs w:val="24"/>
        </w:rPr>
      </w:pPr>
      <w:bookmarkStart w:id="1955" w:name="_Toc5717"/>
      <w:bookmarkStart w:id="1956" w:name="_Toc26374"/>
      <w:bookmarkStart w:id="1957" w:name="_Toc24579"/>
      <w:bookmarkStart w:id="1958" w:name="_Toc15142"/>
      <w:bookmarkStart w:id="1959" w:name="_Toc3642"/>
      <w:bookmarkStart w:id="1960" w:name="_Toc32014"/>
      <w:bookmarkStart w:id="1961" w:name="_Toc5096"/>
      <w:bookmarkStart w:id="1962" w:name="_Toc6190"/>
      <w:bookmarkStart w:id="1963" w:name="_Toc7549"/>
      <w:bookmarkStart w:id="1964" w:name="_Toc1108426983"/>
      <w:bookmarkStart w:id="1965" w:name="_Toc29255"/>
      <w:bookmarkStart w:id="1966" w:name="_Toc1566375055"/>
      <w:bookmarkStart w:id="1967" w:name="_Toc3579"/>
      <w:bookmarkStart w:id="1968" w:name="_Toc7502"/>
      <w:bookmarkStart w:id="1969" w:name="_Toc26961"/>
      <w:bookmarkStart w:id="1970" w:name="_Toc32697"/>
      <w:bookmarkStart w:id="1971" w:name="_Toc16592"/>
      <w:bookmarkStart w:id="1972" w:name="_Toc723"/>
      <w:bookmarkStart w:id="1973" w:name="_Toc9204"/>
      <w:bookmarkStart w:id="1974" w:name="_Toc296"/>
      <w:bookmarkStart w:id="1975" w:name="_Toc20436"/>
      <w:bookmarkStart w:id="1976" w:name="_Toc4946"/>
      <w:bookmarkStart w:id="1977" w:name="_Toc152042349"/>
      <w:bookmarkStart w:id="1978" w:name="_Toc144974541"/>
      <w:bookmarkStart w:id="1979" w:name="_Toc179632591"/>
      <w:bookmarkStart w:id="1980" w:name="_Toc152045573"/>
      <w:r>
        <w:rPr>
          <w:rFonts w:hint="eastAsia"/>
          <w:color w:val="auto"/>
          <w:sz w:val="24"/>
          <w:szCs w:val="24"/>
        </w:rPr>
        <w:t xml:space="preserve">8.3 </w:t>
      </w:r>
      <w:r>
        <w:rPr>
          <w:rFonts w:hint="eastAsia"/>
          <w:color w:val="auto"/>
          <w:sz w:val="24"/>
          <w:szCs w:val="24"/>
        </w:rPr>
        <w:t>终止招标</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14:paraId="6C83D35C" w14:textId="77777777" w:rsidR="008617FF" w:rsidRDefault="00000000">
      <w:pPr>
        <w:spacing w:line="336" w:lineRule="auto"/>
        <w:ind w:firstLineChars="200" w:firstLine="420"/>
        <w:rPr>
          <w:rFonts w:ascii="宋体" w:hAnsi="宋体" w:cs="宋体"/>
        </w:rPr>
      </w:pPr>
      <w:r>
        <w:rPr>
          <w:rFonts w:ascii="宋体" w:hAnsi="宋体" w:cs="宋体" w:hint="eastAsia"/>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bookmarkEnd w:id="1930"/>
      <w:bookmarkEnd w:id="1977"/>
      <w:bookmarkEnd w:id="1978"/>
      <w:bookmarkEnd w:id="1979"/>
      <w:bookmarkEnd w:id="1980"/>
    </w:p>
    <w:p w14:paraId="18506311" w14:textId="77777777" w:rsidR="008617FF" w:rsidRDefault="00000000">
      <w:pPr>
        <w:pStyle w:val="2TimesNewRoman5020"/>
        <w:keepNext w:val="0"/>
        <w:keepLines w:val="0"/>
        <w:spacing w:before="0" w:line="336" w:lineRule="auto"/>
        <w:outlineLvl w:val="2"/>
      </w:pPr>
      <w:bookmarkStart w:id="1981" w:name="_Toc12677"/>
      <w:bookmarkStart w:id="1982" w:name="_Toc16890"/>
      <w:bookmarkStart w:id="1983" w:name="_Toc13231"/>
      <w:bookmarkStart w:id="1984" w:name="_Toc222029489"/>
      <w:bookmarkStart w:id="1985" w:name="_Toc222033840"/>
      <w:bookmarkStart w:id="1986" w:name="_Toc18756"/>
      <w:bookmarkStart w:id="1987" w:name="_Toc15458"/>
      <w:bookmarkStart w:id="1988" w:name="_Toc15883"/>
      <w:bookmarkStart w:id="1989" w:name="_Toc14059"/>
      <w:bookmarkStart w:id="1990" w:name="_Toc222030991"/>
      <w:bookmarkStart w:id="1991" w:name="_Toc23516"/>
      <w:bookmarkStart w:id="1992" w:name="_Toc387753560"/>
      <w:bookmarkStart w:id="1993" w:name="_Toc1084"/>
      <w:bookmarkStart w:id="1994" w:name="_Toc14882"/>
      <w:bookmarkStart w:id="1995" w:name="_Toc168476092"/>
      <w:bookmarkStart w:id="1996" w:name="_Toc29230"/>
      <w:bookmarkStart w:id="1997" w:name="_Toc9183"/>
      <w:bookmarkStart w:id="1998" w:name="_Toc8528"/>
      <w:bookmarkStart w:id="1999" w:name="_Toc18372"/>
      <w:bookmarkStart w:id="2000" w:name="_Toc229305349"/>
      <w:bookmarkStart w:id="2001" w:name="_Toc5176"/>
      <w:bookmarkStart w:id="2002" w:name="_Toc144974542"/>
      <w:bookmarkStart w:id="2003" w:name="_Toc222032658"/>
      <w:bookmarkStart w:id="2004" w:name="_Toc1047632975"/>
      <w:bookmarkStart w:id="2005" w:name="_Toc168475689"/>
      <w:bookmarkStart w:id="2006" w:name="_Toc25904"/>
      <w:bookmarkStart w:id="2007" w:name="_Toc13603"/>
      <w:bookmarkStart w:id="2008" w:name="_Toc14675"/>
      <w:bookmarkStart w:id="2009" w:name="_Toc21961"/>
      <w:bookmarkStart w:id="2010" w:name="_Toc290401259"/>
      <w:bookmarkStart w:id="2011" w:name="_Toc221950226"/>
      <w:bookmarkStart w:id="2012" w:name="_Toc14202"/>
      <w:bookmarkStart w:id="2013" w:name="_Toc16727"/>
      <w:bookmarkStart w:id="2014" w:name="_Toc31909"/>
      <w:bookmarkStart w:id="2015" w:name="_Toc14288"/>
      <w:bookmarkStart w:id="2016" w:name="_Toc26132"/>
      <w:bookmarkStart w:id="2017" w:name="_Toc812"/>
      <w:bookmarkStart w:id="2018" w:name="_Toc10209"/>
      <w:r>
        <w:rPr>
          <w:rFonts w:hint="eastAsia"/>
        </w:rPr>
        <w:t xml:space="preserve">9. </w:t>
      </w:r>
      <w:r>
        <w:rPr>
          <w:rFonts w:hint="eastAsia"/>
        </w:rPr>
        <w:t>纪律和监督</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14:paraId="5EF5335A" w14:textId="77777777" w:rsidR="008617FF" w:rsidRDefault="00000000">
      <w:pPr>
        <w:pStyle w:val="378020"/>
        <w:keepNext w:val="0"/>
        <w:keepLines w:val="0"/>
        <w:spacing w:line="336" w:lineRule="auto"/>
        <w:outlineLvl w:val="9"/>
        <w:rPr>
          <w:color w:val="auto"/>
          <w:sz w:val="24"/>
          <w:szCs w:val="24"/>
        </w:rPr>
      </w:pPr>
      <w:bookmarkStart w:id="2019" w:name="_Toc7611"/>
      <w:bookmarkStart w:id="2020" w:name="_Toc28264"/>
      <w:bookmarkStart w:id="2021" w:name="_Toc152045575"/>
      <w:bookmarkStart w:id="2022" w:name="_Toc6459"/>
      <w:bookmarkStart w:id="2023" w:name="_Toc12678"/>
      <w:bookmarkStart w:id="2024" w:name="_Toc30029"/>
      <w:bookmarkStart w:id="2025" w:name="_Toc11503"/>
      <w:bookmarkStart w:id="2026" w:name="_Toc7758"/>
      <w:bookmarkStart w:id="2027" w:name="_Toc11659"/>
      <w:bookmarkStart w:id="2028" w:name="_Toc20608"/>
      <w:bookmarkStart w:id="2029" w:name="_Toc9026"/>
      <w:bookmarkStart w:id="2030" w:name="_Toc8848"/>
      <w:bookmarkStart w:id="2031" w:name="_Toc735016484"/>
      <w:bookmarkStart w:id="2032" w:name="_Toc12334"/>
      <w:bookmarkStart w:id="2033" w:name="_Toc179632593"/>
      <w:bookmarkStart w:id="2034" w:name="_Toc23536"/>
      <w:bookmarkStart w:id="2035" w:name="_Toc13790"/>
      <w:bookmarkStart w:id="2036" w:name="_Toc2541"/>
      <w:bookmarkStart w:id="2037" w:name="_Toc144974543"/>
      <w:bookmarkStart w:id="2038" w:name="_Toc17261"/>
      <w:bookmarkStart w:id="2039" w:name="_Toc30146"/>
      <w:bookmarkStart w:id="2040" w:name="_Toc16814"/>
      <w:bookmarkStart w:id="2041" w:name="_Toc152042351"/>
      <w:bookmarkStart w:id="2042" w:name="_Toc5512"/>
      <w:bookmarkStart w:id="2043" w:name="_Toc1776691562"/>
      <w:bookmarkStart w:id="2044" w:name="_Toc7377"/>
      <w:r>
        <w:rPr>
          <w:rFonts w:hint="eastAsia"/>
          <w:color w:val="auto"/>
          <w:sz w:val="24"/>
          <w:szCs w:val="24"/>
        </w:rPr>
        <w:t xml:space="preserve">9.1 </w:t>
      </w:r>
      <w:r>
        <w:rPr>
          <w:rFonts w:hint="eastAsia"/>
          <w:color w:val="auto"/>
          <w:sz w:val="24"/>
          <w:szCs w:val="24"/>
        </w:rPr>
        <w:t>对招标人的纪律要求</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14:paraId="7FBFFC0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14:paraId="03348DCF" w14:textId="77777777" w:rsidR="008617FF" w:rsidRDefault="00000000">
      <w:pPr>
        <w:pStyle w:val="378020"/>
        <w:keepNext w:val="0"/>
        <w:keepLines w:val="0"/>
        <w:spacing w:line="336" w:lineRule="auto"/>
        <w:outlineLvl w:val="9"/>
        <w:rPr>
          <w:color w:val="auto"/>
          <w:sz w:val="24"/>
          <w:szCs w:val="24"/>
        </w:rPr>
      </w:pPr>
      <w:bookmarkStart w:id="2045" w:name="_Toc32306"/>
      <w:bookmarkStart w:id="2046" w:name="_Toc14740"/>
      <w:bookmarkStart w:id="2047" w:name="_Toc5261"/>
      <w:bookmarkStart w:id="2048" w:name="_Toc25851"/>
      <w:bookmarkStart w:id="2049" w:name="_Toc10089"/>
      <w:bookmarkStart w:id="2050" w:name="_Toc6228"/>
      <w:bookmarkStart w:id="2051" w:name="_Toc6442"/>
      <w:bookmarkStart w:id="2052" w:name="_Toc23769"/>
      <w:bookmarkStart w:id="2053" w:name="_Toc8335"/>
      <w:bookmarkStart w:id="2054" w:name="_Toc11472"/>
      <w:bookmarkStart w:id="2055" w:name="_Toc18868"/>
      <w:bookmarkStart w:id="2056" w:name="_Toc22626"/>
      <w:bookmarkStart w:id="2057" w:name="_Toc18309"/>
      <w:bookmarkStart w:id="2058" w:name="_Toc28022"/>
      <w:bookmarkStart w:id="2059" w:name="_Toc1964185719"/>
      <w:bookmarkStart w:id="2060" w:name="_Toc10361"/>
      <w:bookmarkStart w:id="2061" w:name="_Toc4580"/>
      <w:bookmarkStart w:id="2062" w:name="_Toc25175"/>
      <w:bookmarkStart w:id="2063" w:name="_Toc28426"/>
      <w:bookmarkStart w:id="2064" w:name="_Toc769"/>
      <w:bookmarkStart w:id="2065" w:name="_Toc26025"/>
      <w:bookmarkStart w:id="2066" w:name="_Toc572344813"/>
      <w:r>
        <w:rPr>
          <w:rFonts w:hint="eastAsia"/>
          <w:color w:val="auto"/>
          <w:sz w:val="24"/>
          <w:szCs w:val="24"/>
        </w:rPr>
        <w:t xml:space="preserve">9.2 </w:t>
      </w:r>
      <w:r>
        <w:rPr>
          <w:rFonts w:hint="eastAsia"/>
          <w:color w:val="auto"/>
          <w:sz w:val="24"/>
          <w:szCs w:val="24"/>
        </w:rPr>
        <w:t>对投标人的纪律要求</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14:paraId="1230FC05"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40F9AC" w14:textId="77777777" w:rsidR="008617FF" w:rsidRDefault="00000000">
      <w:pPr>
        <w:pStyle w:val="378020"/>
        <w:keepNext w:val="0"/>
        <w:keepLines w:val="0"/>
        <w:spacing w:line="336" w:lineRule="auto"/>
        <w:outlineLvl w:val="9"/>
        <w:rPr>
          <w:color w:val="auto"/>
          <w:sz w:val="24"/>
          <w:szCs w:val="24"/>
        </w:rPr>
      </w:pPr>
      <w:bookmarkStart w:id="2067" w:name="_Toc13189"/>
      <w:bookmarkStart w:id="2068" w:name="_Toc27138"/>
      <w:bookmarkStart w:id="2069" w:name="_Toc1224"/>
      <w:bookmarkStart w:id="2070" w:name="_Toc18966"/>
      <w:bookmarkStart w:id="2071" w:name="_Toc433"/>
      <w:bookmarkStart w:id="2072" w:name="_Toc179632595"/>
      <w:bookmarkStart w:id="2073" w:name="_Toc2070218447"/>
      <w:bookmarkStart w:id="2074" w:name="_Toc11125"/>
      <w:bookmarkStart w:id="2075" w:name="_Toc152042353"/>
      <w:bookmarkStart w:id="2076" w:name="_Toc32463"/>
      <w:bookmarkStart w:id="2077" w:name="_Toc2688"/>
      <w:bookmarkStart w:id="2078" w:name="_Toc9832"/>
      <w:bookmarkStart w:id="2079" w:name="_Toc5398"/>
      <w:bookmarkStart w:id="2080" w:name="_Toc20118"/>
      <w:bookmarkStart w:id="2081" w:name="_Toc24888"/>
      <w:bookmarkStart w:id="2082" w:name="_Toc15317"/>
      <w:bookmarkStart w:id="2083" w:name="_Toc2243"/>
      <w:bookmarkStart w:id="2084" w:name="_Toc28765"/>
      <w:bookmarkStart w:id="2085" w:name="_Toc6315"/>
      <w:bookmarkStart w:id="2086" w:name="_Toc18838"/>
      <w:bookmarkStart w:id="2087" w:name="_Toc1071668383"/>
      <w:bookmarkStart w:id="2088" w:name="_Toc152045577"/>
      <w:bookmarkStart w:id="2089" w:name="_Toc19595"/>
      <w:bookmarkStart w:id="2090" w:name="_Toc29335"/>
      <w:bookmarkStart w:id="2091" w:name="_Toc14833"/>
      <w:bookmarkStart w:id="2092" w:name="_Toc144974545"/>
      <w:r>
        <w:rPr>
          <w:rFonts w:hint="eastAsia"/>
          <w:color w:val="auto"/>
          <w:sz w:val="24"/>
          <w:szCs w:val="24"/>
        </w:rPr>
        <w:t xml:space="preserve">9.3 </w:t>
      </w:r>
      <w:r>
        <w:rPr>
          <w:rFonts w:hint="eastAsia"/>
          <w:color w:val="auto"/>
          <w:sz w:val="24"/>
          <w:szCs w:val="24"/>
        </w:rPr>
        <w:t>对评标委员会成员的纪律要求</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14:paraId="63B7329E" w14:textId="77777777" w:rsidR="008617FF" w:rsidRDefault="00000000">
      <w:pPr>
        <w:spacing w:line="336" w:lineRule="auto"/>
        <w:ind w:firstLineChars="200" w:firstLine="420"/>
        <w:rPr>
          <w:rFonts w:ascii="宋体" w:hAnsi="宋体" w:cs="宋体"/>
        </w:rPr>
      </w:pPr>
      <w:bookmarkStart w:id="2093" w:name="_Toc179632596"/>
      <w:bookmarkStart w:id="2094" w:name="_Toc152045578"/>
      <w:bookmarkStart w:id="2095" w:name="_Toc152042354"/>
      <w:bookmarkStart w:id="2096" w:name="_Toc144974546"/>
      <w:r>
        <w:rPr>
          <w:rFonts w:ascii="宋体" w:hAnsi="宋体" w:cs="宋体" w:hint="eastAsia"/>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061DD069" w14:textId="77777777" w:rsidR="008617FF" w:rsidRDefault="00000000">
      <w:pPr>
        <w:pStyle w:val="378020"/>
        <w:keepNext w:val="0"/>
        <w:keepLines w:val="0"/>
        <w:spacing w:line="336" w:lineRule="auto"/>
        <w:outlineLvl w:val="9"/>
        <w:rPr>
          <w:color w:val="auto"/>
          <w:sz w:val="24"/>
          <w:szCs w:val="24"/>
        </w:rPr>
      </w:pPr>
      <w:bookmarkStart w:id="2097" w:name="_Toc5219"/>
      <w:bookmarkStart w:id="2098" w:name="_Toc1833606866"/>
      <w:bookmarkStart w:id="2099" w:name="_Toc11583"/>
      <w:bookmarkStart w:id="2100" w:name="_Toc26513"/>
      <w:bookmarkStart w:id="2101" w:name="_Toc3346"/>
      <w:bookmarkStart w:id="2102" w:name="_Toc24507"/>
      <w:bookmarkStart w:id="2103" w:name="_Toc11736"/>
      <w:bookmarkStart w:id="2104" w:name="_Toc1392"/>
      <w:bookmarkStart w:id="2105" w:name="_Toc14841"/>
      <w:bookmarkStart w:id="2106" w:name="_Toc14773"/>
      <w:bookmarkStart w:id="2107" w:name="_Toc16365"/>
      <w:bookmarkStart w:id="2108" w:name="_Toc2098672064"/>
      <w:bookmarkStart w:id="2109" w:name="_Toc13274"/>
      <w:bookmarkStart w:id="2110" w:name="_Toc14328"/>
      <w:bookmarkStart w:id="2111" w:name="_Toc4948"/>
      <w:bookmarkStart w:id="2112" w:name="_Toc5697"/>
      <w:bookmarkStart w:id="2113" w:name="_Toc470"/>
      <w:bookmarkStart w:id="2114" w:name="_Toc30127"/>
      <w:bookmarkStart w:id="2115" w:name="_Toc9372"/>
      <w:bookmarkStart w:id="2116" w:name="_Toc17462"/>
      <w:bookmarkStart w:id="2117" w:name="_Toc22422"/>
      <w:bookmarkStart w:id="2118" w:name="_Toc12870"/>
      <w:r>
        <w:rPr>
          <w:rFonts w:hint="eastAsia"/>
          <w:color w:val="auto"/>
          <w:sz w:val="24"/>
          <w:szCs w:val="24"/>
        </w:rPr>
        <w:t xml:space="preserve">9.4 </w:t>
      </w:r>
      <w:r>
        <w:rPr>
          <w:rFonts w:hint="eastAsia"/>
          <w:color w:val="auto"/>
          <w:sz w:val="24"/>
          <w:szCs w:val="24"/>
        </w:rPr>
        <w:t>对与评标活动有关的工作人员的纪律要求</w:t>
      </w:r>
      <w:bookmarkEnd w:id="2093"/>
      <w:bookmarkEnd w:id="2094"/>
      <w:bookmarkEnd w:id="2095"/>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40D10D08" w14:textId="77777777" w:rsidR="008617FF" w:rsidRDefault="00000000">
      <w:pPr>
        <w:spacing w:line="336" w:lineRule="auto"/>
        <w:ind w:firstLineChars="200" w:firstLine="420"/>
        <w:rPr>
          <w:rFonts w:ascii="宋体" w:hAnsi="宋体" w:cs="宋体"/>
          <w:szCs w:val="21"/>
        </w:rPr>
      </w:pPr>
      <w:bookmarkStart w:id="2119" w:name="_Toc152042355"/>
      <w:r>
        <w:rPr>
          <w:rFonts w:ascii="宋体" w:hAnsi="宋体" w:cs="宋体" w:hint="eastAsia"/>
          <w:szCs w:val="21"/>
        </w:rPr>
        <w:t>与评标活动有关的工作人员不得收受他人的财物或者其他好处，不得向他人透漏对投标文件的</w:t>
      </w:r>
      <w:r>
        <w:rPr>
          <w:rFonts w:ascii="宋体" w:hAnsi="宋体" w:cs="宋体" w:hint="eastAsia"/>
          <w:szCs w:val="21"/>
        </w:rPr>
        <w:lastRenderedPageBreak/>
        <w:t>评审和比较、中标候选人的推荐情况以及评标有关的其他情况。在评标活动中，与评标活动有关的工作人员不得擅离职守，影响评标程序正常进行。</w:t>
      </w:r>
      <w:bookmarkEnd w:id="2119"/>
    </w:p>
    <w:p w14:paraId="2EEDD149" w14:textId="77777777" w:rsidR="008617FF" w:rsidRDefault="00000000">
      <w:pPr>
        <w:pStyle w:val="378020"/>
        <w:keepNext w:val="0"/>
        <w:keepLines w:val="0"/>
        <w:spacing w:line="336" w:lineRule="auto"/>
        <w:outlineLvl w:val="9"/>
        <w:rPr>
          <w:color w:val="auto"/>
          <w:sz w:val="24"/>
          <w:szCs w:val="24"/>
        </w:rPr>
      </w:pPr>
      <w:bookmarkStart w:id="2120" w:name="_Toc32050"/>
      <w:bookmarkStart w:id="2121" w:name="_Toc179632597"/>
      <w:bookmarkStart w:id="2122" w:name="_Toc2211"/>
      <w:bookmarkStart w:id="2123" w:name="_Toc963"/>
      <w:bookmarkStart w:id="2124" w:name="_Toc20162"/>
      <w:bookmarkStart w:id="2125" w:name="_Toc152042356"/>
      <w:bookmarkStart w:id="2126" w:name="_Toc29023"/>
      <w:bookmarkStart w:id="2127" w:name="_Toc30125"/>
      <w:bookmarkStart w:id="2128" w:name="_Toc6743"/>
      <w:bookmarkStart w:id="2129" w:name="_Toc4130"/>
      <w:bookmarkStart w:id="2130" w:name="_Toc25436"/>
      <w:bookmarkStart w:id="2131" w:name="_Toc3267"/>
      <w:bookmarkStart w:id="2132" w:name="_Toc14120"/>
      <w:bookmarkStart w:id="2133" w:name="_Toc24573"/>
      <w:bookmarkStart w:id="2134" w:name="_Toc12740"/>
      <w:bookmarkStart w:id="2135" w:name="_Toc15180"/>
      <w:bookmarkStart w:id="2136" w:name="_Toc14624"/>
      <w:bookmarkStart w:id="2137" w:name="_Toc2051206409"/>
      <w:bookmarkStart w:id="2138" w:name="_Toc10129"/>
      <w:bookmarkStart w:id="2139" w:name="_Toc2279"/>
      <w:bookmarkStart w:id="2140" w:name="_Toc16744"/>
      <w:bookmarkStart w:id="2141" w:name="_Toc1193264135"/>
      <w:bookmarkStart w:id="2142" w:name="_Toc152045579"/>
      <w:bookmarkStart w:id="2143" w:name="_Toc21754"/>
      <w:bookmarkStart w:id="2144" w:name="_Toc4921"/>
      <w:r>
        <w:rPr>
          <w:rFonts w:hint="eastAsia"/>
          <w:color w:val="auto"/>
          <w:sz w:val="24"/>
          <w:szCs w:val="24"/>
        </w:rPr>
        <w:t xml:space="preserve">9.5 </w:t>
      </w:r>
      <w:r>
        <w:rPr>
          <w:rFonts w:hint="eastAsia"/>
          <w:color w:val="auto"/>
          <w:sz w:val="24"/>
          <w:szCs w:val="24"/>
        </w:rPr>
        <w:t>投诉</w:t>
      </w:r>
      <w:bookmarkEnd w:id="2096"/>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7482AE24" w14:textId="77777777" w:rsidR="008617FF" w:rsidRDefault="00000000">
      <w:pPr>
        <w:spacing w:line="336" w:lineRule="auto"/>
        <w:ind w:firstLineChars="196" w:firstLine="412"/>
        <w:rPr>
          <w:rFonts w:ascii="宋体" w:hAnsi="宋体" w:cs="宋体"/>
          <w:szCs w:val="21"/>
        </w:rPr>
      </w:pPr>
      <w:r>
        <w:rPr>
          <w:rFonts w:ascii="宋体" w:hAnsi="宋体" w:cs="宋体" w:hint="eastAsia"/>
          <w:szCs w:val="21"/>
        </w:rPr>
        <w:t>本次招标投标活动及其相关当事人应当接受</w:t>
      </w:r>
      <w:r>
        <w:rPr>
          <w:rFonts w:ascii="宋体" w:hAnsi="宋体" w:cs="宋体" w:hint="eastAsia"/>
          <w:spacing w:val="4"/>
          <w:kern w:val="0"/>
          <w:sz w:val="22"/>
          <w:szCs w:val="22"/>
        </w:rPr>
        <w:t>有关</w:t>
      </w:r>
      <w:r>
        <w:rPr>
          <w:rFonts w:ascii="宋体" w:hAnsi="宋体" w:cs="宋体" w:hint="eastAsia"/>
          <w:szCs w:val="21"/>
        </w:rPr>
        <w:t>行政监督部门依法实施的监督。</w:t>
      </w:r>
    </w:p>
    <w:p w14:paraId="545F8600" w14:textId="77777777" w:rsidR="008617FF" w:rsidRDefault="00000000">
      <w:pPr>
        <w:spacing w:line="336" w:lineRule="auto"/>
        <w:ind w:firstLineChars="200" w:firstLine="420"/>
        <w:rPr>
          <w:rFonts w:ascii="宋体" w:hAnsi="宋体" w:cs="宋体"/>
        </w:rPr>
      </w:pPr>
      <w:r>
        <w:rPr>
          <w:rFonts w:ascii="宋体" w:hAnsi="宋体" w:cs="宋体" w:hint="eastAsia"/>
        </w:rPr>
        <w:t>投标人和其他利害关系人认为本次招标活动违反法律、法规和规章规定的，有权自知道或者应当知道之日起</w:t>
      </w:r>
      <w:r>
        <w:rPr>
          <w:rFonts w:cs="宋体" w:hint="eastAsia"/>
        </w:rPr>
        <w:t>10</w:t>
      </w:r>
      <w:r>
        <w:rPr>
          <w:rFonts w:ascii="宋体" w:hAnsi="宋体" w:cs="宋体" w:hint="eastAsia"/>
        </w:rPr>
        <w:t>日内向有关行政监督部门投诉，其中对招标文件的内容、开标、评标结果进行投诉的，应当按本章第</w:t>
      </w:r>
      <w:r>
        <w:rPr>
          <w:rFonts w:cs="宋体" w:hint="eastAsia"/>
        </w:rPr>
        <w:t>2</w:t>
      </w:r>
      <w:r>
        <w:rPr>
          <w:rFonts w:ascii="宋体" w:hAnsi="宋体" w:cs="宋体" w:hint="eastAsia"/>
        </w:rPr>
        <w:t>.</w:t>
      </w:r>
      <w:r>
        <w:rPr>
          <w:rFonts w:cs="宋体" w:hint="eastAsia"/>
        </w:rPr>
        <w:t>4</w:t>
      </w:r>
      <w:r>
        <w:rPr>
          <w:rFonts w:ascii="宋体" w:hAnsi="宋体" w:cs="宋体" w:hint="eastAsia"/>
        </w:rPr>
        <w:t>款、第</w:t>
      </w:r>
      <w:r>
        <w:rPr>
          <w:rFonts w:cs="宋体" w:hint="eastAsia"/>
        </w:rPr>
        <w:t>5</w:t>
      </w:r>
      <w:r>
        <w:rPr>
          <w:rFonts w:ascii="宋体" w:hAnsi="宋体" w:cs="宋体" w:hint="eastAsia"/>
        </w:rPr>
        <w:t>.</w:t>
      </w:r>
      <w:r>
        <w:rPr>
          <w:rFonts w:cs="宋体" w:hint="eastAsia"/>
        </w:rPr>
        <w:t>3</w:t>
      </w:r>
      <w:r>
        <w:rPr>
          <w:rFonts w:ascii="宋体" w:hAnsi="宋体" w:cs="宋体" w:hint="eastAsia"/>
        </w:rPr>
        <w:t>款、第</w:t>
      </w:r>
      <w:r>
        <w:rPr>
          <w:rFonts w:cs="宋体" w:hint="eastAsia"/>
        </w:rPr>
        <w:t>6</w:t>
      </w:r>
      <w:r>
        <w:rPr>
          <w:rFonts w:ascii="宋体" w:hAnsi="宋体" w:cs="宋体" w:hint="eastAsia"/>
        </w:rPr>
        <w:t>.</w:t>
      </w:r>
      <w:r>
        <w:rPr>
          <w:rFonts w:cs="宋体" w:hint="eastAsia"/>
        </w:rPr>
        <w:t>4</w:t>
      </w:r>
      <w:r>
        <w:rPr>
          <w:rFonts w:ascii="宋体" w:hAnsi="宋体" w:cs="宋体" w:hint="eastAsia"/>
        </w:rPr>
        <w:t>款的规定先向招标人提出异议后，方可向有关行政监督部门投诉，异议答复期不计算在规定的投诉时效期限内。</w:t>
      </w:r>
    </w:p>
    <w:p w14:paraId="6FA48FA1" w14:textId="77777777" w:rsidR="008617FF" w:rsidRDefault="00000000">
      <w:pPr>
        <w:spacing w:line="336" w:lineRule="auto"/>
        <w:ind w:firstLineChars="200" w:firstLine="420"/>
        <w:rPr>
          <w:rFonts w:ascii="宋体" w:hAnsi="宋体" w:cs="宋体"/>
          <w:spacing w:val="4"/>
          <w:kern w:val="0"/>
          <w:sz w:val="22"/>
          <w:szCs w:val="22"/>
        </w:rPr>
      </w:pPr>
      <w:bookmarkStart w:id="2145" w:name="_Toc387753561"/>
      <w:r>
        <w:rPr>
          <w:rFonts w:ascii="宋体" w:hAnsi="宋体" w:cs="宋体" w:hint="eastAsia"/>
        </w:rPr>
        <w:t>投标人和其他利害关系人的</w:t>
      </w:r>
      <w:r>
        <w:rPr>
          <w:rFonts w:ascii="宋体" w:hAnsi="宋体" w:cs="宋体" w:hint="eastAsia"/>
          <w:spacing w:val="4"/>
          <w:kern w:val="0"/>
          <w:sz w:val="22"/>
          <w:szCs w:val="22"/>
        </w:rPr>
        <w:t>投诉应</w:t>
      </w:r>
      <w:r>
        <w:rPr>
          <w:rFonts w:ascii="宋体" w:hAnsi="宋体" w:cs="宋体" w:hint="eastAsia"/>
        </w:rPr>
        <w:t>按照《工程建设项目招标投标活动投诉处理办法》等相关规定进行。</w:t>
      </w:r>
    </w:p>
    <w:p w14:paraId="17270755" w14:textId="77777777" w:rsidR="008617FF" w:rsidRDefault="00000000">
      <w:pPr>
        <w:spacing w:line="336" w:lineRule="auto"/>
        <w:ind w:firstLineChars="200" w:firstLine="420"/>
        <w:rPr>
          <w:rFonts w:ascii="宋体" w:hAnsi="宋体" w:cs="宋体"/>
        </w:rPr>
      </w:pPr>
      <w:r>
        <w:rPr>
          <w:rFonts w:ascii="宋体" w:hAnsi="宋体" w:cs="宋体" w:hint="eastAsia"/>
        </w:rPr>
        <w:t>有关行政监督部门的联系方式见投标人须知前附表。</w:t>
      </w:r>
    </w:p>
    <w:p w14:paraId="4F50F476" w14:textId="77777777" w:rsidR="008617FF" w:rsidRDefault="00000000">
      <w:pPr>
        <w:pStyle w:val="2TimesNewRoman5020"/>
        <w:keepNext w:val="0"/>
        <w:keepLines w:val="0"/>
        <w:spacing w:before="0" w:line="336" w:lineRule="auto"/>
        <w:outlineLvl w:val="2"/>
      </w:pPr>
      <w:bookmarkStart w:id="2146" w:name="_Toc29660"/>
      <w:bookmarkStart w:id="2147" w:name="_Toc444105354"/>
      <w:bookmarkStart w:id="2148" w:name="_Toc13090"/>
      <w:bookmarkStart w:id="2149" w:name="_Toc17313"/>
      <w:bookmarkStart w:id="2150" w:name="_Toc23553"/>
      <w:bookmarkStart w:id="2151" w:name="_Toc23162"/>
      <w:bookmarkStart w:id="2152" w:name="_Toc2453"/>
      <w:bookmarkStart w:id="2153" w:name="_Toc8923"/>
      <w:bookmarkStart w:id="2154" w:name="_Toc10693"/>
      <w:bookmarkStart w:id="2155" w:name="_Toc5545"/>
      <w:bookmarkStart w:id="2156" w:name="_Toc29359"/>
      <w:bookmarkStart w:id="2157" w:name="_Toc21530"/>
      <w:bookmarkStart w:id="2158" w:name="_Toc19989"/>
      <w:bookmarkStart w:id="2159" w:name="_Toc4581"/>
      <w:bookmarkStart w:id="2160" w:name="_Toc2992"/>
      <w:bookmarkStart w:id="2161" w:name="_Toc8731"/>
      <w:bookmarkStart w:id="2162" w:name="_Toc11577"/>
      <w:bookmarkStart w:id="2163" w:name="_Toc20822"/>
      <w:bookmarkStart w:id="2164" w:name="_Toc28285"/>
      <w:bookmarkStart w:id="2165" w:name="_Toc2690"/>
      <w:bookmarkStart w:id="2166" w:name="_Toc21896"/>
      <w:bookmarkStart w:id="2167" w:name="_Toc13407"/>
      <w:bookmarkStart w:id="2168" w:name="_Toc21244"/>
      <w:bookmarkStart w:id="2169" w:name="_Toc846743330"/>
      <w:bookmarkStart w:id="2170" w:name="_Toc21240"/>
      <w:bookmarkStart w:id="2171" w:name="_Toc28829"/>
      <w:bookmarkStart w:id="2172" w:name="_Toc3685"/>
      <w:bookmarkStart w:id="2173" w:name="_Toc15861"/>
      <w:r>
        <w:rPr>
          <w:rFonts w:hint="eastAsia"/>
        </w:rPr>
        <w:t xml:space="preserve">10. </w:t>
      </w:r>
      <w:r>
        <w:rPr>
          <w:rFonts w:hint="eastAsia"/>
        </w:rPr>
        <w:t>需要补充的其他内容</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14:paraId="6FBF2FA0" w14:textId="77777777" w:rsidR="008617FF" w:rsidRDefault="00000000">
      <w:pPr>
        <w:pStyle w:val="378020"/>
        <w:keepNext w:val="0"/>
        <w:keepLines w:val="0"/>
        <w:spacing w:line="336" w:lineRule="auto"/>
        <w:outlineLvl w:val="9"/>
        <w:rPr>
          <w:color w:val="auto"/>
          <w:sz w:val="24"/>
          <w:szCs w:val="24"/>
        </w:rPr>
      </w:pPr>
      <w:bookmarkStart w:id="2174" w:name="_Toc491089701"/>
      <w:bookmarkStart w:id="2175" w:name="_Toc9165"/>
      <w:bookmarkStart w:id="2176" w:name="_Toc19323"/>
      <w:bookmarkStart w:id="2177" w:name="_Toc3955"/>
      <w:bookmarkStart w:id="2178" w:name="_Toc10564"/>
      <w:bookmarkStart w:id="2179" w:name="_Toc32052"/>
      <w:bookmarkStart w:id="2180" w:name="_Toc524890086"/>
      <w:bookmarkStart w:id="2181" w:name="_Toc473758094"/>
      <w:bookmarkStart w:id="2182" w:name="_Toc24329"/>
      <w:bookmarkStart w:id="2183" w:name="_Toc13546"/>
      <w:bookmarkStart w:id="2184" w:name="_Toc28831"/>
      <w:bookmarkStart w:id="2185" w:name="_Toc16242"/>
      <w:bookmarkStart w:id="2186" w:name="_Toc29535"/>
      <w:bookmarkStart w:id="2187" w:name="_Toc19550"/>
      <w:bookmarkStart w:id="2188" w:name="_Toc9018"/>
      <w:bookmarkStart w:id="2189" w:name="_Toc17496"/>
      <w:bookmarkStart w:id="2190" w:name="_Toc5714"/>
      <w:bookmarkStart w:id="2191" w:name="_Toc1731692687"/>
      <w:bookmarkStart w:id="2192" w:name="_Toc494315173"/>
      <w:bookmarkStart w:id="2193" w:name="_Toc20603"/>
      <w:bookmarkStart w:id="2194" w:name="_Toc16705"/>
      <w:bookmarkStart w:id="2195" w:name="_Toc24973"/>
      <w:bookmarkStart w:id="2196" w:name="_Toc21298"/>
      <w:bookmarkStart w:id="2197" w:name="_Toc19435"/>
      <w:bookmarkStart w:id="2198" w:name="_Toc16004"/>
      <w:bookmarkStart w:id="2199" w:name="_Toc221950256"/>
      <w:bookmarkStart w:id="2200" w:name="_Toc168475696"/>
      <w:bookmarkStart w:id="2201" w:name="_Toc144974548"/>
      <w:bookmarkStart w:id="2202" w:name="_Toc168476099"/>
      <w:r>
        <w:rPr>
          <w:rFonts w:hint="eastAsia"/>
          <w:color w:val="auto"/>
          <w:sz w:val="24"/>
          <w:szCs w:val="24"/>
        </w:rPr>
        <w:t xml:space="preserve">10.1 </w:t>
      </w:r>
      <w:r>
        <w:rPr>
          <w:rFonts w:hint="eastAsia"/>
          <w:color w:val="auto"/>
          <w:sz w:val="24"/>
          <w:szCs w:val="24"/>
        </w:rPr>
        <w:t>多标段投标</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14:paraId="14930863" w14:textId="77777777" w:rsidR="008617FF" w:rsidRDefault="00000000">
      <w:pPr>
        <w:spacing w:line="336" w:lineRule="auto"/>
        <w:ind w:firstLineChars="200" w:firstLine="420"/>
        <w:rPr>
          <w:rFonts w:ascii="宋体" w:hAnsi="宋体"/>
          <w:szCs w:val="21"/>
        </w:rPr>
      </w:pPr>
      <w:r>
        <w:rPr>
          <w:rFonts w:ascii="宋体" w:hAnsi="宋体" w:hint="eastAsia"/>
          <w:szCs w:val="21"/>
        </w:rPr>
        <w:t>多标段投标规定：见投标人须知前附表。</w:t>
      </w:r>
    </w:p>
    <w:p w14:paraId="67B569CC" w14:textId="77777777" w:rsidR="008617FF" w:rsidRDefault="00000000">
      <w:pPr>
        <w:pStyle w:val="378020"/>
        <w:keepNext w:val="0"/>
        <w:keepLines w:val="0"/>
        <w:spacing w:line="336" w:lineRule="auto"/>
        <w:outlineLvl w:val="9"/>
        <w:rPr>
          <w:color w:val="auto"/>
          <w:sz w:val="24"/>
          <w:szCs w:val="24"/>
        </w:rPr>
      </w:pPr>
      <w:bookmarkStart w:id="2203" w:name="_Toc22543"/>
      <w:bookmarkStart w:id="2204" w:name="_Toc30507"/>
      <w:bookmarkStart w:id="2205" w:name="_Toc31550"/>
      <w:bookmarkStart w:id="2206" w:name="_Toc12221"/>
      <w:bookmarkStart w:id="2207" w:name="_Toc387753565"/>
      <w:bookmarkStart w:id="2208" w:name="_Toc32535"/>
      <w:bookmarkStart w:id="2209" w:name="_Toc27158"/>
      <w:bookmarkStart w:id="2210" w:name="_Toc8462"/>
      <w:bookmarkStart w:id="2211" w:name="_Toc524890087"/>
      <w:bookmarkStart w:id="2212" w:name="_Toc19845"/>
      <w:bookmarkStart w:id="2213" w:name="_Toc62377734"/>
      <w:bookmarkStart w:id="2214" w:name="_Toc15732"/>
      <w:bookmarkStart w:id="2215" w:name="_Toc22582"/>
      <w:bookmarkStart w:id="2216" w:name="_Toc28064"/>
      <w:bookmarkStart w:id="2217" w:name="_Toc19380"/>
      <w:bookmarkStart w:id="2218" w:name="_Toc5667"/>
      <w:bookmarkStart w:id="2219" w:name="_Toc494315174"/>
      <w:bookmarkStart w:id="2220" w:name="_Toc2415"/>
      <w:bookmarkStart w:id="2221" w:name="_Toc32745"/>
      <w:bookmarkStart w:id="2222" w:name="_Toc27042"/>
      <w:bookmarkStart w:id="2223" w:name="_Toc18066"/>
      <w:bookmarkStart w:id="2224" w:name="_Toc3686"/>
      <w:bookmarkStart w:id="2225" w:name="_Toc1921405958"/>
      <w:bookmarkStart w:id="2226" w:name="_Toc19106"/>
      <w:bookmarkStart w:id="2227" w:name="_Toc491089702"/>
      <w:bookmarkStart w:id="2228" w:name="_Toc15994"/>
      <w:r>
        <w:rPr>
          <w:rFonts w:hint="eastAsia"/>
          <w:color w:val="auto"/>
          <w:sz w:val="24"/>
          <w:szCs w:val="24"/>
        </w:rPr>
        <w:t xml:space="preserve">10.2 </w:t>
      </w:r>
      <w:r>
        <w:rPr>
          <w:rFonts w:hint="eastAsia"/>
          <w:color w:val="auto"/>
          <w:sz w:val="24"/>
          <w:szCs w:val="24"/>
        </w:rPr>
        <w:t>中标人的投标文件</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35A89AEA" w14:textId="77777777" w:rsidR="008617FF" w:rsidRDefault="00000000">
      <w:pPr>
        <w:spacing w:line="336" w:lineRule="auto"/>
        <w:ind w:firstLineChars="200" w:firstLine="420"/>
        <w:rPr>
          <w:rFonts w:ascii="宋体" w:hAnsi="宋体"/>
          <w:szCs w:val="21"/>
        </w:rPr>
      </w:pPr>
      <w:r>
        <w:rPr>
          <w:rFonts w:ascii="宋体" w:hAnsi="宋体" w:hint="eastAsia"/>
          <w:szCs w:val="21"/>
        </w:rPr>
        <w:t>中标人在签订合同前须向招标人另行提交的投标文件份数：见投标人须知前附表。</w:t>
      </w:r>
    </w:p>
    <w:p w14:paraId="204BDAC0" w14:textId="77777777" w:rsidR="008617FF" w:rsidRDefault="00000000">
      <w:pPr>
        <w:spacing w:line="336" w:lineRule="auto"/>
        <w:ind w:firstLineChars="200" w:firstLine="420"/>
        <w:rPr>
          <w:rFonts w:ascii="宋体" w:hAnsi="宋体"/>
          <w:szCs w:val="21"/>
        </w:rPr>
      </w:pPr>
      <w:r>
        <w:rPr>
          <w:rFonts w:ascii="宋体" w:hAnsi="宋体" w:hint="eastAsia"/>
          <w:szCs w:val="21"/>
        </w:rPr>
        <w:t>中标后提交的纸质投标文件内容应与投标时递交的电子投标文件内容保持一致。当纸质投标文件与电子投标文件不一致时，以递交的电子投标文件为准，造成损失或者产生不良影响的，招标人有权追究相应的法律责任并作为不良行为报送有关行政监督部门记录。</w:t>
      </w:r>
    </w:p>
    <w:p w14:paraId="1913C621" w14:textId="77777777" w:rsidR="008617FF" w:rsidRDefault="00000000">
      <w:pPr>
        <w:pStyle w:val="378020"/>
        <w:keepNext w:val="0"/>
        <w:keepLines w:val="0"/>
        <w:spacing w:line="336" w:lineRule="auto"/>
        <w:outlineLvl w:val="9"/>
        <w:rPr>
          <w:color w:val="auto"/>
          <w:sz w:val="24"/>
          <w:szCs w:val="24"/>
        </w:rPr>
      </w:pPr>
      <w:bookmarkStart w:id="2229" w:name="_Toc8134"/>
      <w:bookmarkStart w:id="2230" w:name="_Toc27330"/>
      <w:bookmarkStart w:id="2231" w:name="_Toc29041"/>
      <w:bookmarkStart w:id="2232" w:name="_Toc27076"/>
      <w:bookmarkStart w:id="2233" w:name="_Toc23547"/>
      <w:bookmarkStart w:id="2234" w:name="_Toc27975"/>
      <w:bookmarkStart w:id="2235" w:name="_Toc31522"/>
      <w:bookmarkStart w:id="2236" w:name="_Toc14888"/>
      <w:bookmarkStart w:id="2237" w:name="_Toc25221"/>
      <w:bookmarkStart w:id="2238" w:name="_Toc5321"/>
      <w:bookmarkStart w:id="2239" w:name="_Toc29217"/>
      <w:bookmarkStart w:id="2240" w:name="_Toc524890088"/>
      <w:bookmarkStart w:id="2241" w:name="_Toc24519"/>
      <w:bookmarkStart w:id="2242" w:name="_Toc4705"/>
      <w:bookmarkStart w:id="2243" w:name="_Toc28585"/>
      <w:bookmarkStart w:id="2244" w:name="_Toc24905"/>
      <w:bookmarkStart w:id="2245" w:name="_Toc215536530"/>
      <w:bookmarkStart w:id="2246" w:name="_Toc7079"/>
      <w:bookmarkStart w:id="2247" w:name="_Toc18719"/>
      <w:bookmarkStart w:id="2248" w:name="_Toc11937"/>
      <w:bookmarkStart w:id="2249" w:name="_Toc24664"/>
      <w:bookmarkStart w:id="2250" w:name="_Toc14635"/>
      <w:bookmarkStart w:id="2251" w:name="_Toc1233343029"/>
      <w:r>
        <w:rPr>
          <w:rFonts w:hint="eastAsia"/>
          <w:color w:val="auto"/>
          <w:sz w:val="24"/>
          <w:szCs w:val="24"/>
        </w:rPr>
        <w:t>10.3</w:t>
      </w:r>
      <w:r>
        <w:rPr>
          <w:color w:val="auto"/>
          <w:sz w:val="24"/>
          <w:szCs w:val="24"/>
        </w:rPr>
        <w:t>交易平台信息服务费</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14:paraId="26A49351" w14:textId="77777777" w:rsidR="008617FF" w:rsidRDefault="00000000">
      <w:pPr>
        <w:spacing w:line="336" w:lineRule="auto"/>
        <w:ind w:firstLineChars="200" w:firstLine="420"/>
        <w:rPr>
          <w:rFonts w:ascii="宋体" w:hAnsi="宋体"/>
          <w:szCs w:val="21"/>
        </w:rPr>
      </w:pPr>
      <w:r>
        <w:rPr>
          <w:rFonts w:ascii="宋体" w:hAnsi="宋体"/>
          <w:szCs w:val="21"/>
        </w:rPr>
        <w:t>交易平台信息服务费缴费</w:t>
      </w:r>
      <w:r>
        <w:rPr>
          <w:rFonts w:ascii="宋体" w:hAnsi="宋体" w:hint="eastAsia"/>
          <w:szCs w:val="21"/>
        </w:rPr>
        <w:t>规定：</w:t>
      </w:r>
      <w:r>
        <w:rPr>
          <w:rFonts w:ascii="宋体" w:hAnsi="宋体"/>
          <w:szCs w:val="21"/>
        </w:rPr>
        <w:t>见投标人须知前附表</w:t>
      </w:r>
      <w:r>
        <w:rPr>
          <w:rFonts w:ascii="宋体" w:hAnsi="宋体" w:hint="eastAsia"/>
          <w:szCs w:val="21"/>
        </w:rPr>
        <w:t>。</w:t>
      </w:r>
    </w:p>
    <w:p w14:paraId="12B44E2A" w14:textId="77777777" w:rsidR="008617FF" w:rsidRDefault="00000000">
      <w:pPr>
        <w:pStyle w:val="378020"/>
        <w:keepNext w:val="0"/>
        <w:keepLines w:val="0"/>
        <w:spacing w:line="336" w:lineRule="auto"/>
        <w:outlineLvl w:val="9"/>
        <w:rPr>
          <w:color w:val="auto"/>
          <w:sz w:val="24"/>
          <w:szCs w:val="24"/>
        </w:rPr>
      </w:pPr>
      <w:bookmarkStart w:id="2252" w:name="_Toc26168"/>
      <w:bookmarkStart w:id="2253" w:name="_Toc102"/>
      <w:bookmarkStart w:id="2254" w:name="_Toc25083"/>
      <w:bookmarkStart w:id="2255" w:name="_Toc825753761"/>
      <w:bookmarkStart w:id="2256" w:name="_Toc19046"/>
      <w:bookmarkStart w:id="2257" w:name="_Toc524890089"/>
      <w:bookmarkStart w:id="2258" w:name="_Toc16742"/>
      <w:bookmarkStart w:id="2259" w:name="_Toc25120"/>
      <w:bookmarkStart w:id="2260" w:name="_Toc91949520"/>
      <w:bookmarkStart w:id="2261" w:name="_Toc3825"/>
      <w:bookmarkStart w:id="2262" w:name="_Toc12477"/>
      <w:bookmarkStart w:id="2263" w:name="_Toc32691"/>
      <w:bookmarkStart w:id="2264" w:name="_Toc16920"/>
      <w:bookmarkStart w:id="2265" w:name="_Toc24759"/>
      <w:bookmarkStart w:id="2266" w:name="_Toc23215"/>
      <w:bookmarkStart w:id="2267" w:name="_Toc2270"/>
      <w:bookmarkStart w:id="2268" w:name="_Toc6047"/>
      <w:bookmarkStart w:id="2269" w:name="_Toc22357"/>
      <w:bookmarkStart w:id="2270" w:name="_Toc3127"/>
      <w:bookmarkStart w:id="2271" w:name="_Toc27775"/>
      <w:bookmarkStart w:id="2272" w:name="_Toc16578"/>
      <w:bookmarkStart w:id="2273" w:name="_Toc10035"/>
      <w:bookmarkStart w:id="2274" w:name="_Toc21782"/>
      <w:r>
        <w:rPr>
          <w:rFonts w:hint="eastAsia"/>
          <w:color w:val="auto"/>
          <w:sz w:val="24"/>
          <w:szCs w:val="24"/>
        </w:rPr>
        <w:t>1</w:t>
      </w:r>
      <w:r>
        <w:rPr>
          <w:color w:val="auto"/>
          <w:sz w:val="24"/>
          <w:szCs w:val="24"/>
        </w:rPr>
        <w:t>0.</w:t>
      </w:r>
      <w:r>
        <w:rPr>
          <w:rFonts w:hint="eastAsia"/>
          <w:color w:val="auto"/>
          <w:sz w:val="24"/>
          <w:szCs w:val="24"/>
        </w:rPr>
        <w:t>4</w:t>
      </w:r>
      <w:r>
        <w:rPr>
          <w:color w:val="auto"/>
          <w:sz w:val="24"/>
          <w:szCs w:val="24"/>
        </w:rPr>
        <w:t xml:space="preserve"> </w:t>
      </w:r>
      <w:r>
        <w:rPr>
          <w:color w:val="auto"/>
          <w:sz w:val="24"/>
          <w:szCs w:val="24"/>
        </w:rPr>
        <w:t>招标代理服务费</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14:paraId="2A275C87" w14:textId="77777777" w:rsidR="008617FF" w:rsidRDefault="00000000">
      <w:pPr>
        <w:spacing w:line="336" w:lineRule="auto"/>
        <w:ind w:firstLineChars="200" w:firstLine="420"/>
        <w:rPr>
          <w:rFonts w:ascii="宋体" w:hAnsi="宋体"/>
          <w:szCs w:val="21"/>
        </w:rPr>
      </w:pPr>
      <w:r>
        <w:rPr>
          <w:rFonts w:ascii="宋体" w:hAnsi="宋体" w:hint="eastAsia"/>
          <w:szCs w:val="21"/>
        </w:rPr>
        <w:t>招标代理服务费收取约定：见投标人须知前附表。</w:t>
      </w:r>
    </w:p>
    <w:p w14:paraId="43157485" w14:textId="77777777" w:rsidR="008617FF" w:rsidRDefault="00000000">
      <w:pPr>
        <w:pStyle w:val="378020"/>
        <w:keepNext w:val="0"/>
        <w:keepLines w:val="0"/>
        <w:spacing w:line="336" w:lineRule="auto"/>
        <w:outlineLvl w:val="9"/>
        <w:rPr>
          <w:color w:val="auto"/>
          <w:sz w:val="24"/>
          <w:szCs w:val="24"/>
        </w:rPr>
      </w:pPr>
      <w:bookmarkStart w:id="2275" w:name="_Toc18552"/>
      <w:bookmarkStart w:id="2276" w:name="_Toc2791"/>
      <w:bookmarkStart w:id="2277" w:name="_Toc8481"/>
      <w:bookmarkStart w:id="2278" w:name="_Toc16526"/>
      <w:bookmarkStart w:id="2279" w:name="_Toc27871"/>
      <w:bookmarkStart w:id="2280" w:name="_Toc32393"/>
      <w:bookmarkStart w:id="2281" w:name="_Toc28531742"/>
      <w:bookmarkStart w:id="2282" w:name="_Toc920688718"/>
      <w:bookmarkStart w:id="2283" w:name="_Toc1750"/>
      <w:bookmarkStart w:id="2284" w:name="_Toc20546"/>
      <w:bookmarkStart w:id="2285" w:name="_Toc3543"/>
      <w:bookmarkStart w:id="2286" w:name="_Toc17215"/>
      <w:bookmarkStart w:id="2287" w:name="_Toc14836"/>
      <w:bookmarkStart w:id="2288" w:name="_Toc16252"/>
      <w:bookmarkStart w:id="2289" w:name="_Toc426495266"/>
      <w:bookmarkStart w:id="2290" w:name="_Toc12733"/>
      <w:bookmarkStart w:id="2291" w:name="_Toc30646"/>
      <w:bookmarkStart w:id="2292" w:name="_Toc7976"/>
      <w:bookmarkStart w:id="2293" w:name="_Toc494315175"/>
      <w:bookmarkStart w:id="2294" w:name="_Toc12780"/>
      <w:bookmarkStart w:id="2295" w:name="_Toc32353"/>
      <w:bookmarkStart w:id="2296" w:name="_Toc522540551"/>
      <w:bookmarkStart w:id="2297" w:name="_Toc491089703"/>
      <w:bookmarkStart w:id="2298" w:name="_Toc524890090"/>
      <w:bookmarkStart w:id="2299" w:name="_Toc6767"/>
      <w:bookmarkStart w:id="2300" w:name="_Toc9639"/>
      <w:bookmarkStart w:id="2301" w:name="_Toc505"/>
      <w:r>
        <w:rPr>
          <w:rFonts w:hint="eastAsia"/>
          <w:color w:val="auto"/>
          <w:sz w:val="24"/>
          <w:szCs w:val="24"/>
        </w:rPr>
        <w:t xml:space="preserve">10.5 </w:t>
      </w:r>
      <w:r>
        <w:rPr>
          <w:rFonts w:hint="eastAsia"/>
          <w:color w:val="auto"/>
          <w:sz w:val="24"/>
          <w:szCs w:val="24"/>
        </w:rPr>
        <w:t>知识产权</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14:paraId="2923E51D" w14:textId="77777777" w:rsidR="008617FF" w:rsidRDefault="00000000">
      <w:pPr>
        <w:spacing w:line="336" w:lineRule="auto"/>
        <w:ind w:firstLineChars="200" w:firstLine="420"/>
        <w:rPr>
          <w:rFonts w:ascii="宋体" w:hAnsi="宋体"/>
          <w:szCs w:val="21"/>
        </w:rPr>
      </w:pPr>
      <w:r>
        <w:rPr>
          <w:rFonts w:ascii="宋体" w:hAnsi="宋体" w:hint="eastAsia"/>
          <w:szCs w:val="21"/>
        </w:rPr>
        <w:t>有关知识产权的规定：见投标人须知前附表。</w:t>
      </w:r>
    </w:p>
    <w:p w14:paraId="6119585C" w14:textId="77777777" w:rsidR="008617FF" w:rsidRDefault="00000000">
      <w:pPr>
        <w:pStyle w:val="378020"/>
        <w:keepNext w:val="0"/>
        <w:keepLines w:val="0"/>
        <w:spacing w:line="336" w:lineRule="auto"/>
        <w:outlineLvl w:val="9"/>
        <w:rPr>
          <w:color w:val="auto"/>
          <w:sz w:val="24"/>
          <w:szCs w:val="24"/>
        </w:rPr>
      </w:pPr>
      <w:bookmarkStart w:id="2302" w:name="_Toc624737084"/>
      <w:bookmarkStart w:id="2303" w:name="_Toc20322"/>
      <w:bookmarkStart w:id="2304" w:name="_Toc15784"/>
      <w:bookmarkStart w:id="2305" w:name="_Toc13125"/>
      <w:bookmarkStart w:id="2306" w:name="_Toc3455"/>
      <w:bookmarkStart w:id="2307" w:name="_Toc27850"/>
      <w:bookmarkStart w:id="2308" w:name="_Toc25511"/>
      <w:bookmarkStart w:id="2309" w:name="_Toc16910"/>
      <w:bookmarkStart w:id="2310" w:name="_Toc6608"/>
      <w:bookmarkStart w:id="2311" w:name="_Toc25915"/>
      <w:bookmarkStart w:id="2312" w:name="_Toc6101"/>
      <w:bookmarkStart w:id="2313" w:name="_Toc426495267"/>
      <w:bookmarkStart w:id="2314" w:name="_Toc11207"/>
      <w:bookmarkStart w:id="2315" w:name="_Toc30325"/>
      <w:bookmarkStart w:id="2316" w:name="_Toc31780"/>
      <w:bookmarkStart w:id="2317" w:name="_Toc16058"/>
      <w:bookmarkStart w:id="2318" w:name="_Toc28531743"/>
      <w:bookmarkStart w:id="2319" w:name="_Toc8173"/>
      <w:r>
        <w:rPr>
          <w:rFonts w:hint="eastAsia"/>
          <w:color w:val="auto"/>
          <w:sz w:val="24"/>
          <w:szCs w:val="24"/>
        </w:rPr>
        <w:t>10.6</w:t>
      </w:r>
      <w:r>
        <w:rPr>
          <w:rFonts w:hint="eastAsia"/>
          <w:color w:val="auto"/>
          <w:sz w:val="24"/>
          <w:szCs w:val="24"/>
        </w:rPr>
        <w:t>同义词语</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245F9E8F" w14:textId="77777777" w:rsidR="008617FF" w:rsidRDefault="00000000">
      <w:pPr>
        <w:spacing w:line="336" w:lineRule="auto"/>
        <w:ind w:firstLineChars="200" w:firstLine="420"/>
        <w:rPr>
          <w:rFonts w:ascii="宋体" w:hAnsi="宋体"/>
          <w:szCs w:val="21"/>
        </w:rPr>
      </w:pPr>
      <w:r>
        <w:rPr>
          <w:rFonts w:ascii="宋体" w:hAnsi="宋体" w:hint="eastAsia"/>
          <w:szCs w:val="21"/>
        </w:rPr>
        <w:t>本招标文件的同义词语：见投标人须知前附表。</w:t>
      </w:r>
    </w:p>
    <w:p w14:paraId="0352A553" w14:textId="77777777" w:rsidR="008617FF" w:rsidRDefault="00000000">
      <w:pPr>
        <w:pStyle w:val="378020"/>
        <w:keepNext w:val="0"/>
        <w:keepLines w:val="0"/>
        <w:spacing w:line="336" w:lineRule="auto"/>
        <w:outlineLvl w:val="9"/>
        <w:rPr>
          <w:color w:val="auto"/>
          <w:sz w:val="24"/>
          <w:szCs w:val="24"/>
        </w:rPr>
      </w:pPr>
      <w:bookmarkStart w:id="2320" w:name="_Toc426495268"/>
      <w:bookmarkStart w:id="2321" w:name="_Toc12642"/>
      <w:bookmarkStart w:id="2322" w:name="_Toc30450"/>
      <w:bookmarkStart w:id="2323" w:name="_Toc3196"/>
      <w:bookmarkStart w:id="2324" w:name="_Toc14055"/>
      <w:bookmarkStart w:id="2325" w:name="_Toc2139172237"/>
      <w:bookmarkStart w:id="2326" w:name="_Toc22197"/>
      <w:bookmarkStart w:id="2327" w:name="_Toc21312"/>
      <w:bookmarkStart w:id="2328" w:name="_Toc4008"/>
      <w:bookmarkStart w:id="2329" w:name="_Toc29591"/>
      <w:bookmarkStart w:id="2330" w:name="_Toc8511"/>
      <w:bookmarkStart w:id="2331" w:name="_Toc15321"/>
      <w:bookmarkStart w:id="2332" w:name="_Toc24325"/>
      <w:bookmarkStart w:id="2333" w:name="_Toc29020"/>
      <w:bookmarkStart w:id="2334" w:name="_Toc29360"/>
      <w:bookmarkStart w:id="2335" w:name="_Toc9454"/>
      <w:bookmarkStart w:id="2336" w:name="_Toc6609"/>
      <w:bookmarkStart w:id="2337" w:name="_Toc28531744"/>
      <w:r>
        <w:rPr>
          <w:rFonts w:hint="eastAsia"/>
          <w:color w:val="auto"/>
          <w:sz w:val="24"/>
          <w:szCs w:val="24"/>
        </w:rPr>
        <w:t xml:space="preserve">10.7 </w:t>
      </w:r>
      <w:r>
        <w:rPr>
          <w:rFonts w:hint="eastAsia"/>
          <w:color w:val="auto"/>
          <w:sz w:val="24"/>
          <w:szCs w:val="24"/>
        </w:rPr>
        <w:t>解释权</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49D1EAC" w14:textId="77777777" w:rsidR="008617FF" w:rsidRDefault="00000000">
      <w:pPr>
        <w:spacing w:line="336" w:lineRule="auto"/>
        <w:ind w:firstLineChars="200" w:firstLine="420"/>
        <w:rPr>
          <w:rFonts w:ascii="宋体" w:hAnsi="宋体"/>
          <w:szCs w:val="21"/>
        </w:rPr>
      </w:pPr>
      <w:r>
        <w:rPr>
          <w:rFonts w:ascii="宋体" w:hAnsi="宋体" w:hint="eastAsia"/>
          <w:szCs w:val="21"/>
        </w:rPr>
        <w:t>有关招标文件的解释权：见投标人须知前附表。</w:t>
      </w:r>
    </w:p>
    <w:p w14:paraId="6AAE64D5" w14:textId="77777777" w:rsidR="008617FF" w:rsidRDefault="00000000">
      <w:pPr>
        <w:pStyle w:val="378020"/>
        <w:keepNext w:val="0"/>
        <w:keepLines w:val="0"/>
        <w:spacing w:line="336" w:lineRule="auto"/>
        <w:outlineLvl w:val="9"/>
        <w:rPr>
          <w:color w:val="auto"/>
          <w:sz w:val="24"/>
          <w:szCs w:val="24"/>
        </w:rPr>
      </w:pPr>
      <w:bookmarkStart w:id="2338" w:name="_Toc1683"/>
      <w:bookmarkStart w:id="2339" w:name="_Toc22466"/>
      <w:bookmarkStart w:id="2340" w:name="_Toc32124"/>
      <w:bookmarkStart w:id="2341" w:name="_Toc17084"/>
      <w:bookmarkStart w:id="2342" w:name="_Toc15572"/>
      <w:bookmarkStart w:id="2343" w:name="_Toc2336"/>
      <w:bookmarkStart w:id="2344" w:name="_Toc72495583"/>
      <w:bookmarkStart w:id="2345" w:name="_Toc9579"/>
      <w:bookmarkStart w:id="2346" w:name="_Toc31258"/>
      <w:bookmarkStart w:id="2347" w:name="_Toc22292"/>
      <w:bookmarkStart w:id="2348" w:name="_Toc15615"/>
      <w:bookmarkStart w:id="2349" w:name="_Toc15737"/>
      <w:bookmarkStart w:id="2350" w:name="_Toc31895"/>
      <w:bookmarkStart w:id="2351" w:name="_Toc18000"/>
      <w:bookmarkStart w:id="2352" w:name="_Toc18350"/>
      <w:bookmarkStart w:id="2353" w:name="_Toc11179"/>
      <w:r>
        <w:rPr>
          <w:rFonts w:hint="eastAsia"/>
          <w:color w:val="auto"/>
          <w:sz w:val="24"/>
          <w:szCs w:val="24"/>
        </w:rPr>
        <w:t>1</w:t>
      </w:r>
      <w:r>
        <w:rPr>
          <w:color w:val="auto"/>
          <w:sz w:val="24"/>
          <w:szCs w:val="24"/>
        </w:rPr>
        <w:t>0</w:t>
      </w:r>
      <w:r>
        <w:rPr>
          <w:rFonts w:hint="eastAsia"/>
          <w:color w:val="auto"/>
          <w:sz w:val="24"/>
          <w:szCs w:val="24"/>
        </w:rPr>
        <w:t>.8</w:t>
      </w:r>
      <w:r>
        <w:rPr>
          <w:rFonts w:hint="eastAsia"/>
          <w:color w:val="auto"/>
          <w:sz w:val="24"/>
          <w:szCs w:val="24"/>
        </w:rPr>
        <w:t>招标人补充的其他内容</w:t>
      </w:r>
      <w:bookmarkEnd w:id="2293"/>
      <w:bookmarkEnd w:id="2294"/>
      <w:bookmarkEnd w:id="2295"/>
      <w:bookmarkEnd w:id="2296"/>
      <w:bookmarkEnd w:id="2297"/>
      <w:bookmarkEnd w:id="2298"/>
      <w:bookmarkEnd w:id="2299"/>
      <w:bookmarkEnd w:id="2300"/>
      <w:bookmarkEnd w:id="2301"/>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3F5F20A3" w14:textId="77777777" w:rsidR="008617FF" w:rsidRDefault="00000000">
      <w:pPr>
        <w:spacing w:line="336" w:lineRule="auto"/>
        <w:ind w:firstLineChars="200" w:firstLine="420"/>
        <w:rPr>
          <w:rFonts w:ascii="宋体" w:hAnsi="宋体"/>
          <w:szCs w:val="21"/>
        </w:rPr>
      </w:pPr>
      <w:r>
        <w:rPr>
          <w:rFonts w:ascii="宋体" w:hAnsi="宋体" w:hint="eastAsia"/>
          <w:szCs w:val="21"/>
        </w:rPr>
        <w:t>招标人补充的其他内容：见投标人须知前附表。</w:t>
      </w:r>
    </w:p>
    <w:p w14:paraId="3F73DE36" w14:textId="77777777" w:rsidR="008617FF" w:rsidRDefault="008617FF">
      <w:pPr>
        <w:spacing w:line="336" w:lineRule="auto"/>
        <w:sectPr w:rsidR="008617FF" w:rsidSect="007B3C11">
          <w:pgSz w:w="11906" w:h="16838"/>
          <w:pgMar w:top="2098" w:right="1446" w:bottom="1984" w:left="1446" w:header="851" w:footer="1446" w:gutter="0"/>
          <w:cols w:space="0"/>
          <w:docGrid w:linePitch="312"/>
        </w:sectPr>
      </w:pPr>
    </w:p>
    <w:p w14:paraId="5B20A504" w14:textId="77777777" w:rsidR="008617FF" w:rsidRDefault="00000000">
      <w:pPr>
        <w:pStyle w:val="3"/>
        <w:rPr>
          <w:rFonts w:ascii="黑体" w:eastAsia="黑体" w:hAnsi="黑体" w:cs="黑体"/>
          <w:b w:val="0"/>
          <w:strike/>
          <w:color w:val="auto"/>
        </w:rPr>
      </w:pPr>
      <w:bookmarkStart w:id="2354" w:name="_Toc27235"/>
      <w:bookmarkStart w:id="2355" w:name="_Toc5279"/>
      <w:bookmarkStart w:id="2356" w:name="_Toc1927"/>
      <w:bookmarkStart w:id="2357" w:name="_Toc24611"/>
      <w:bookmarkStart w:id="2358" w:name="_Toc1952891012"/>
      <w:bookmarkStart w:id="2359" w:name="_Toc31045"/>
      <w:bookmarkStart w:id="2360" w:name="_Toc12247"/>
      <w:bookmarkStart w:id="2361" w:name="_Toc25943"/>
      <w:bookmarkStart w:id="2362" w:name="_Toc10949"/>
      <w:bookmarkStart w:id="2363" w:name="_Toc14636"/>
      <w:bookmarkStart w:id="2364" w:name="_Toc23040"/>
      <w:bookmarkStart w:id="2365" w:name="_Toc5080"/>
      <w:bookmarkStart w:id="2366" w:name="_Toc11792"/>
      <w:bookmarkStart w:id="2367" w:name="_Toc221950257"/>
      <w:bookmarkStart w:id="2368" w:name="_Toc9792"/>
      <w:bookmarkStart w:id="2369" w:name="_Toc14113"/>
      <w:bookmarkStart w:id="2370" w:name="_Toc7227"/>
      <w:bookmarkStart w:id="2371" w:name="_Toc5255"/>
      <w:bookmarkStart w:id="2372" w:name="_Toc3321"/>
      <w:bookmarkStart w:id="2373" w:name="_Toc1960072915"/>
      <w:bookmarkStart w:id="2374" w:name="_Toc32197"/>
      <w:bookmarkStart w:id="2375" w:name="_Toc25846"/>
      <w:bookmarkEnd w:id="2199"/>
      <w:r>
        <w:rPr>
          <w:rFonts w:ascii="黑体" w:eastAsia="黑体" w:hAnsi="黑体" w:cs="黑体" w:hint="eastAsia"/>
          <w:b w:val="0"/>
          <w:strike/>
          <w:color w:val="auto"/>
        </w:rPr>
        <w:lastRenderedPageBreak/>
        <w:t>附表一：投标确认</w:t>
      </w:r>
      <w:bookmarkEnd w:id="2354"/>
      <w:r>
        <w:rPr>
          <w:rFonts w:ascii="黑体" w:eastAsia="黑体" w:hAnsi="黑体" w:cs="黑体" w:hint="eastAsia"/>
          <w:b w:val="0"/>
          <w:strike/>
          <w:color w:val="auto"/>
        </w:rPr>
        <w:t>书</w:t>
      </w:r>
      <w:bookmarkEnd w:id="2355"/>
      <w:bookmarkEnd w:id="2356"/>
      <w:bookmarkEnd w:id="2357"/>
      <w:bookmarkEnd w:id="2358"/>
      <w:bookmarkEnd w:id="2359"/>
      <w:bookmarkEnd w:id="2360"/>
      <w:bookmarkEnd w:id="2361"/>
      <w:bookmarkEnd w:id="2362"/>
      <w:bookmarkEnd w:id="2363"/>
      <w:bookmarkEnd w:id="2364"/>
      <w:bookmarkEnd w:id="2365"/>
      <w:bookmarkEnd w:id="2366"/>
    </w:p>
    <w:p w14:paraId="0E677DC5" w14:textId="77777777" w:rsidR="008617FF" w:rsidRDefault="008617FF">
      <w:pPr>
        <w:spacing w:line="336" w:lineRule="auto"/>
        <w:rPr>
          <w:strike/>
        </w:rPr>
      </w:pPr>
    </w:p>
    <w:p w14:paraId="3350B6F3" w14:textId="77777777" w:rsidR="008617FF" w:rsidRDefault="008617FF">
      <w:pPr>
        <w:spacing w:line="336" w:lineRule="auto"/>
        <w:rPr>
          <w:rFonts w:ascii="黑体" w:eastAsia="黑体" w:hAnsi="黑体" w:cs="黑体"/>
          <w:strike/>
          <w:sz w:val="30"/>
          <w:szCs w:val="30"/>
        </w:rPr>
      </w:pPr>
    </w:p>
    <w:p w14:paraId="3A874D96" w14:textId="77777777" w:rsidR="008617FF" w:rsidRDefault="00000000">
      <w:pPr>
        <w:spacing w:line="336" w:lineRule="auto"/>
        <w:jc w:val="center"/>
        <w:rPr>
          <w:rFonts w:ascii="黑体" w:eastAsia="黑体" w:hAnsi="黑体" w:cs="黑体"/>
          <w:strike/>
          <w:sz w:val="30"/>
          <w:szCs w:val="30"/>
        </w:rPr>
      </w:pPr>
      <w:r>
        <w:rPr>
          <w:rFonts w:ascii="黑体" w:eastAsia="黑体" w:hAnsi="黑体" w:cs="黑体" w:hint="eastAsia"/>
          <w:strike/>
          <w:sz w:val="30"/>
          <w:szCs w:val="30"/>
        </w:rPr>
        <w:t>投标确认书</w:t>
      </w:r>
    </w:p>
    <w:p w14:paraId="73B84E01" w14:textId="77777777" w:rsidR="008617FF" w:rsidRDefault="008617FF">
      <w:pPr>
        <w:spacing w:line="336" w:lineRule="auto"/>
        <w:rPr>
          <w:rFonts w:asciiTheme="minorEastAsia" w:eastAsiaTheme="minorEastAsia" w:hAnsiTheme="minorEastAsia" w:cstheme="minorEastAsia"/>
          <w:strike/>
        </w:rPr>
      </w:pPr>
    </w:p>
    <w:p w14:paraId="00956664" w14:textId="77777777" w:rsidR="008617FF" w:rsidRDefault="00000000">
      <w:pPr>
        <w:spacing w:line="336" w:lineRule="auto"/>
        <w:rPr>
          <w:rFonts w:asciiTheme="minorEastAsia" w:eastAsiaTheme="minorEastAsia" w:hAnsiTheme="minorEastAsia" w:cstheme="minorEastAsia"/>
          <w:strike/>
        </w:rPr>
      </w:pPr>
      <w:r>
        <w:rPr>
          <w:rFonts w:asciiTheme="minorEastAsia" w:eastAsiaTheme="minorEastAsia" w:hAnsiTheme="minorEastAsia" w:cstheme="minorEastAsia" w:hint="eastAsia"/>
          <w:strike/>
          <w:u w:val="single"/>
        </w:rPr>
        <w:t xml:space="preserve">     </w:t>
      </w:r>
      <w:r>
        <w:rPr>
          <w:rFonts w:asciiTheme="minorEastAsia" w:eastAsiaTheme="minorEastAsia" w:hAnsiTheme="minorEastAsia" w:cstheme="minorEastAsia" w:hint="eastAsia"/>
          <w:strike/>
        </w:rPr>
        <w:t>（招标人名称）：</w:t>
      </w:r>
    </w:p>
    <w:p w14:paraId="7E85BEB3" w14:textId="77777777" w:rsidR="008617FF" w:rsidRDefault="008617FF">
      <w:pPr>
        <w:spacing w:line="336" w:lineRule="auto"/>
        <w:rPr>
          <w:rFonts w:asciiTheme="minorEastAsia" w:eastAsiaTheme="minorEastAsia" w:hAnsiTheme="minorEastAsia" w:cstheme="minorEastAsia"/>
          <w:strike/>
        </w:rPr>
      </w:pPr>
    </w:p>
    <w:p w14:paraId="6BF1D7F4" w14:textId="77777777" w:rsidR="008617FF" w:rsidRDefault="00000000">
      <w:pPr>
        <w:spacing w:line="336" w:lineRule="auto"/>
        <w:ind w:firstLine="437"/>
        <w:rPr>
          <w:rFonts w:asciiTheme="minorEastAsia" w:eastAsiaTheme="minorEastAsia" w:hAnsiTheme="minorEastAsia" w:cstheme="minorEastAsia"/>
          <w:strike/>
        </w:rPr>
      </w:pPr>
      <w:r>
        <w:rPr>
          <w:rFonts w:asciiTheme="minorEastAsia" w:eastAsiaTheme="minorEastAsia" w:hAnsiTheme="minorEastAsia" w:cstheme="minorEastAsia" w:hint="eastAsia"/>
          <w:strike/>
        </w:rPr>
        <w:t>我方已收到你方发送的</w:t>
      </w:r>
      <w:r>
        <w:rPr>
          <w:rFonts w:asciiTheme="minorEastAsia" w:eastAsiaTheme="minorEastAsia" w:hAnsiTheme="minorEastAsia" w:cstheme="minorEastAsia" w:hint="eastAsia"/>
          <w:strike/>
          <w:u w:val="single"/>
        </w:rPr>
        <w:t xml:space="preserve">       投标邀请书 </w:t>
      </w:r>
      <w:r>
        <w:rPr>
          <w:rFonts w:asciiTheme="minorEastAsia" w:eastAsiaTheme="minorEastAsia" w:hAnsiTheme="minorEastAsia" w:cstheme="minorEastAsia" w:hint="eastAsia"/>
          <w:strike/>
        </w:rPr>
        <w:t>，我方将</w:t>
      </w:r>
      <w:r>
        <w:rPr>
          <w:rFonts w:asciiTheme="minorEastAsia" w:eastAsiaTheme="minorEastAsia" w:hAnsiTheme="minorEastAsia" w:cstheme="minorEastAsia" w:hint="eastAsia"/>
          <w:strike/>
          <w:u w:val="single"/>
        </w:rPr>
        <w:t xml:space="preserve">       </w:t>
      </w:r>
      <w:r>
        <w:rPr>
          <w:rFonts w:asciiTheme="minorEastAsia" w:eastAsiaTheme="minorEastAsia" w:hAnsiTheme="minorEastAsia" w:cstheme="minorEastAsia" w:hint="eastAsia"/>
          <w:strike/>
        </w:rPr>
        <w:t>（参加/不参加）</w:t>
      </w:r>
      <w:r>
        <w:rPr>
          <w:rFonts w:asciiTheme="minorEastAsia" w:eastAsiaTheme="minorEastAsia" w:hAnsiTheme="minorEastAsia" w:cstheme="minorEastAsia" w:hint="eastAsia"/>
          <w:strike/>
          <w:u w:val="single"/>
        </w:rPr>
        <w:t xml:space="preserve">      </w:t>
      </w:r>
      <w:r>
        <w:rPr>
          <w:rFonts w:asciiTheme="minorEastAsia" w:eastAsiaTheme="minorEastAsia" w:hAnsiTheme="minorEastAsia" w:cstheme="minorEastAsia" w:hint="eastAsia"/>
          <w:strike/>
        </w:rPr>
        <w:t xml:space="preserve"> （项目名称）</w:t>
      </w:r>
      <w:r>
        <w:rPr>
          <w:rFonts w:asciiTheme="minorEastAsia" w:eastAsiaTheme="minorEastAsia" w:hAnsiTheme="minorEastAsia" w:cstheme="minorEastAsia" w:hint="eastAsia"/>
          <w:strike/>
          <w:u w:val="single"/>
        </w:rPr>
        <w:t xml:space="preserve">     </w:t>
      </w:r>
      <w:r>
        <w:rPr>
          <w:rFonts w:asciiTheme="minorEastAsia" w:eastAsiaTheme="minorEastAsia" w:hAnsiTheme="minorEastAsia" w:cstheme="minorEastAsia" w:hint="eastAsia"/>
          <w:strike/>
        </w:rPr>
        <w:t>（标段名称）施工招标的投标。</w:t>
      </w:r>
    </w:p>
    <w:p w14:paraId="37F6ABD8" w14:textId="77777777" w:rsidR="008617FF" w:rsidRDefault="00000000">
      <w:pPr>
        <w:spacing w:line="336" w:lineRule="auto"/>
        <w:ind w:firstLine="437"/>
        <w:rPr>
          <w:rFonts w:asciiTheme="minorEastAsia" w:eastAsiaTheme="minorEastAsia" w:hAnsiTheme="minorEastAsia" w:cstheme="minorEastAsia"/>
          <w:strike/>
        </w:rPr>
      </w:pPr>
      <w:r>
        <w:rPr>
          <w:rFonts w:asciiTheme="minorEastAsia" w:eastAsiaTheme="minorEastAsia" w:hAnsiTheme="minorEastAsia" w:cstheme="minorEastAsia" w:hint="eastAsia"/>
          <w:strike/>
        </w:rPr>
        <w:t>特此确认。</w:t>
      </w:r>
    </w:p>
    <w:p w14:paraId="0D2B4F38" w14:textId="77777777" w:rsidR="008617FF" w:rsidRDefault="008617FF">
      <w:pPr>
        <w:spacing w:line="336" w:lineRule="auto"/>
        <w:rPr>
          <w:rFonts w:asciiTheme="minorEastAsia" w:eastAsiaTheme="minorEastAsia" w:hAnsiTheme="minorEastAsia" w:cstheme="minorEastAsia"/>
          <w:strike/>
        </w:rPr>
      </w:pPr>
    </w:p>
    <w:p w14:paraId="518AD156" w14:textId="77777777" w:rsidR="008617FF" w:rsidRDefault="00000000">
      <w:pPr>
        <w:spacing w:line="336" w:lineRule="auto"/>
        <w:rPr>
          <w:rFonts w:asciiTheme="minorEastAsia" w:eastAsiaTheme="minorEastAsia" w:hAnsiTheme="minorEastAsia" w:cstheme="minorEastAsia"/>
          <w:strike/>
          <w:szCs w:val="21"/>
        </w:rPr>
      </w:pPr>
      <w:r>
        <w:rPr>
          <w:rFonts w:asciiTheme="minorEastAsia" w:eastAsiaTheme="minorEastAsia" w:hAnsiTheme="minorEastAsia" w:cstheme="minorEastAsia" w:hint="eastAsia"/>
          <w:strike/>
          <w:szCs w:val="21"/>
        </w:rPr>
        <w:t xml:space="preserve">                                     潜在投标人：（盖单位章）</w:t>
      </w:r>
    </w:p>
    <w:p w14:paraId="558DC0B5" w14:textId="77777777" w:rsidR="008617FF" w:rsidRDefault="00000000">
      <w:pPr>
        <w:spacing w:line="336" w:lineRule="auto"/>
        <w:rPr>
          <w:rFonts w:asciiTheme="minorEastAsia" w:eastAsiaTheme="minorEastAsia" w:hAnsiTheme="minorEastAsia" w:cstheme="minorEastAsia"/>
          <w:strike/>
          <w:szCs w:val="21"/>
        </w:rPr>
      </w:pPr>
      <w:r>
        <w:rPr>
          <w:rFonts w:asciiTheme="minorEastAsia" w:eastAsiaTheme="minorEastAsia" w:hAnsiTheme="minorEastAsia" w:cstheme="minorEastAsia" w:hint="eastAsia"/>
          <w:strike/>
          <w:szCs w:val="21"/>
        </w:rPr>
        <w:t xml:space="preserve">　　　　　　　　　　　　　　　　　　　法定代表人：（签字）</w:t>
      </w:r>
    </w:p>
    <w:p w14:paraId="3A26D23F" w14:textId="77777777" w:rsidR="008617FF" w:rsidRDefault="00000000">
      <w:pPr>
        <w:spacing w:line="336" w:lineRule="auto"/>
        <w:ind w:firstLineChars="2400" w:firstLine="5040"/>
        <w:rPr>
          <w:rFonts w:asciiTheme="minorEastAsia" w:eastAsiaTheme="minorEastAsia" w:hAnsiTheme="minorEastAsia" w:cstheme="minorEastAsia"/>
          <w:strike/>
          <w:szCs w:val="21"/>
        </w:rPr>
        <w:sectPr w:rsidR="008617FF" w:rsidSect="007B3C11">
          <w:pgSz w:w="11906" w:h="16838"/>
          <w:pgMar w:top="2098" w:right="1446" w:bottom="1984" w:left="1446" w:header="851" w:footer="1446" w:gutter="0"/>
          <w:cols w:space="0"/>
          <w:docGrid w:linePitch="312"/>
        </w:sectPr>
      </w:pPr>
      <w:r>
        <w:rPr>
          <w:rFonts w:asciiTheme="minorEastAsia" w:eastAsiaTheme="minorEastAsia" w:hAnsiTheme="minorEastAsia" w:cstheme="minorEastAsia" w:hint="eastAsia"/>
          <w:strike/>
          <w:szCs w:val="21"/>
        </w:rPr>
        <w:t>年   月   日</w:t>
      </w:r>
    </w:p>
    <w:p w14:paraId="7E5C8357" w14:textId="77777777" w:rsidR="008617FF" w:rsidRDefault="00000000">
      <w:pPr>
        <w:pStyle w:val="3"/>
        <w:keepNext w:val="0"/>
        <w:keepLines w:val="0"/>
        <w:spacing w:before="0" w:after="0" w:line="336" w:lineRule="auto"/>
        <w:rPr>
          <w:rFonts w:ascii="黑体" w:eastAsia="黑体" w:hAnsi="黑体" w:cs="黑体"/>
          <w:b w:val="0"/>
          <w:strike/>
          <w:color w:val="auto"/>
        </w:rPr>
      </w:pPr>
      <w:bookmarkStart w:id="2376" w:name="_Toc6951"/>
      <w:bookmarkStart w:id="2377" w:name="_Toc21802"/>
      <w:bookmarkStart w:id="2378" w:name="_Toc19246"/>
      <w:bookmarkStart w:id="2379" w:name="_Toc14647"/>
      <w:bookmarkStart w:id="2380" w:name="_Toc4398"/>
      <w:bookmarkStart w:id="2381" w:name="_Toc2890"/>
      <w:bookmarkStart w:id="2382" w:name="_Toc13539"/>
      <w:bookmarkStart w:id="2383" w:name="_Toc15809"/>
      <w:bookmarkStart w:id="2384" w:name="_Toc22832"/>
      <w:bookmarkStart w:id="2385" w:name="_Toc1516"/>
      <w:bookmarkStart w:id="2386" w:name="_Toc28229"/>
      <w:bookmarkStart w:id="2387" w:name="_Toc31159"/>
      <w:bookmarkStart w:id="2388" w:name="_Toc29329"/>
      <w:r>
        <w:rPr>
          <w:rFonts w:ascii="黑体" w:eastAsia="黑体" w:hAnsi="黑体" w:cs="黑体" w:hint="eastAsia"/>
          <w:b w:val="0"/>
          <w:strike/>
          <w:color w:val="auto"/>
        </w:rPr>
        <w:lastRenderedPageBreak/>
        <w:t>附表二：招标文件澄清</w:t>
      </w:r>
      <w:bookmarkEnd w:id="2367"/>
      <w:r>
        <w:rPr>
          <w:rFonts w:ascii="黑体" w:eastAsia="黑体" w:hAnsi="黑体" w:cs="黑体" w:hint="eastAsia"/>
          <w:b w:val="0"/>
          <w:strike/>
          <w:color w:val="auto"/>
        </w:rPr>
        <w:t>申请函</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3E27933F" w14:textId="77777777" w:rsidR="008617FF" w:rsidRDefault="008617FF">
      <w:pPr>
        <w:spacing w:line="336" w:lineRule="auto"/>
        <w:rPr>
          <w:rFonts w:ascii="黑体" w:eastAsia="黑体"/>
          <w:strike/>
          <w:sz w:val="28"/>
          <w:szCs w:val="28"/>
        </w:rPr>
      </w:pPr>
    </w:p>
    <w:p w14:paraId="0F48AE6F" w14:textId="77777777" w:rsidR="008617FF" w:rsidRDefault="008617FF">
      <w:pPr>
        <w:spacing w:line="336" w:lineRule="auto"/>
        <w:rPr>
          <w:rFonts w:ascii="黑体" w:eastAsia="黑体"/>
          <w:strike/>
          <w:sz w:val="28"/>
          <w:szCs w:val="28"/>
        </w:rPr>
      </w:pPr>
    </w:p>
    <w:p w14:paraId="725883EE" w14:textId="77777777" w:rsidR="008617FF" w:rsidRDefault="00000000">
      <w:pPr>
        <w:spacing w:line="336" w:lineRule="auto"/>
        <w:jc w:val="center"/>
        <w:rPr>
          <w:strike/>
        </w:rPr>
      </w:pPr>
      <w:r>
        <w:rPr>
          <w:rFonts w:ascii="黑体" w:eastAsia="黑体" w:hint="eastAsia"/>
          <w:strike/>
          <w:sz w:val="28"/>
          <w:szCs w:val="28"/>
        </w:rPr>
        <w:t>招标文件澄清申请函</w:t>
      </w:r>
    </w:p>
    <w:p w14:paraId="48CA36B9" w14:textId="77777777" w:rsidR="008617FF" w:rsidRDefault="008617FF">
      <w:pPr>
        <w:spacing w:line="336" w:lineRule="auto"/>
        <w:rPr>
          <w:rFonts w:ascii="宋体" w:hAnsi="宋体" w:cs="宋体"/>
          <w:strike/>
        </w:rPr>
      </w:pPr>
    </w:p>
    <w:p w14:paraId="10A23B64" w14:textId="77777777" w:rsidR="008617FF" w:rsidRDefault="00000000">
      <w:pPr>
        <w:spacing w:line="336" w:lineRule="auto"/>
        <w:ind w:firstLineChars="200" w:firstLine="420"/>
        <w:jc w:val="center"/>
        <w:rPr>
          <w:rFonts w:ascii="宋体" w:hAnsi="宋体" w:cs="宋体"/>
          <w:strike/>
        </w:rPr>
      </w:pPr>
      <w:bookmarkStart w:id="2389" w:name="_Toc221950258"/>
      <w:r>
        <w:rPr>
          <w:rFonts w:ascii="宋体" w:hAnsi="宋体" w:cs="宋体" w:hint="eastAsia"/>
          <w:strike/>
        </w:rPr>
        <w:t>编号：</w:t>
      </w:r>
    </w:p>
    <w:p w14:paraId="3ACD192F" w14:textId="77777777" w:rsidR="008617FF" w:rsidRDefault="00000000">
      <w:pPr>
        <w:spacing w:line="336" w:lineRule="auto"/>
        <w:ind w:firstLineChars="200" w:firstLine="420"/>
        <w:rPr>
          <w:rFonts w:ascii="宋体" w:hAnsi="宋体" w:cs="宋体"/>
          <w:strike/>
          <w:u w:val="single"/>
        </w:rPr>
      </w:pPr>
      <w:r>
        <w:rPr>
          <w:rFonts w:hint="eastAsia"/>
          <w:strike/>
          <w:u w:val="single"/>
        </w:rPr>
        <w:t xml:space="preserve">     </w:t>
      </w:r>
      <w:r>
        <w:rPr>
          <w:rFonts w:ascii="宋体" w:hAnsi="宋体" w:cs="宋体" w:hint="eastAsia"/>
          <w:strike/>
        </w:rPr>
        <w:t>（招标人名称）</w:t>
      </w:r>
      <w:bookmarkEnd w:id="2389"/>
      <w:r>
        <w:rPr>
          <w:rFonts w:ascii="宋体" w:hAnsi="宋体" w:cs="宋体" w:hint="eastAsia"/>
          <w:strike/>
        </w:rPr>
        <w:t>：</w:t>
      </w:r>
    </w:p>
    <w:p w14:paraId="694C0034" w14:textId="77777777" w:rsidR="008617FF" w:rsidRDefault="00000000">
      <w:pPr>
        <w:spacing w:line="336" w:lineRule="auto"/>
        <w:ind w:firstLineChars="200" w:firstLine="420"/>
        <w:rPr>
          <w:rFonts w:ascii="宋体" w:hAnsi="宋体" w:cs="宋体"/>
          <w:strike/>
        </w:rPr>
      </w:pPr>
      <w:bookmarkStart w:id="2390" w:name="_Toc221950259"/>
      <w:r>
        <w:rPr>
          <w:rFonts w:ascii="宋体" w:hAnsi="宋体" w:cs="宋体" w:hint="eastAsia"/>
          <w:strike/>
        </w:rPr>
        <w:t>经过仔细阅读</w:t>
      </w:r>
      <w:r>
        <w:rPr>
          <w:rFonts w:hint="eastAsia"/>
          <w:strike/>
          <w:u w:val="single"/>
        </w:rPr>
        <w:t xml:space="preserve">     </w:t>
      </w:r>
      <w:r>
        <w:rPr>
          <w:rFonts w:ascii="宋体" w:hAnsi="宋体" w:cs="宋体" w:hint="eastAsia"/>
          <w:strike/>
        </w:rPr>
        <w:t>（项目名称</w:t>
      </w:r>
      <w:r>
        <w:rPr>
          <w:rFonts w:ascii="宋体" w:hAnsi="宋体" w:cs="宋体" w:hint="eastAsia"/>
          <w:strike/>
          <w:u w:val="single"/>
        </w:rPr>
        <w:t xml:space="preserve">）        </w:t>
      </w:r>
      <w:r>
        <w:rPr>
          <w:rFonts w:ascii="宋体" w:hAnsi="宋体" w:cs="宋体" w:hint="eastAsia"/>
          <w:strike/>
        </w:rPr>
        <w:t>（标段名称）招标文件后，我方申请对以下问题予以澄清：</w:t>
      </w:r>
      <w:bookmarkEnd w:id="2390"/>
    </w:p>
    <w:p w14:paraId="23B0CCD1" w14:textId="77777777" w:rsidR="008617FF" w:rsidRDefault="00000000">
      <w:pPr>
        <w:spacing w:line="336" w:lineRule="auto"/>
        <w:ind w:firstLineChars="250" w:firstLine="525"/>
        <w:rPr>
          <w:rFonts w:ascii="宋体" w:hAnsi="宋体" w:cs="宋体"/>
          <w:strike/>
        </w:rPr>
      </w:pPr>
      <w:bookmarkStart w:id="2391" w:name="_Toc221950260"/>
      <w:r>
        <w:rPr>
          <w:rFonts w:cs="宋体" w:hint="eastAsia"/>
          <w:strike/>
        </w:rPr>
        <w:t>1</w:t>
      </w:r>
      <w:r>
        <w:rPr>
          <w:rFonts w:ascii="宋体" w:hAnsi="宋体" w:cs="宋体" w:hint="eastAsia"/>
          <w:strike/>
        </w:rPr>
        <w:t>、………</w:t>
      </w:r>
      <w:bookmarkEnd w:id="2391"/>
    </w:p>
    <w:p w14:paraId="50AE466A" w14:textId="77777777" w:rsidR="008617FF" w:rsidRDefault="00000000">
      <w:pPr>
        <w:spacing w:line="336" w:lineRule="auto"/>
        <w:ind w:firstLineChars="250" w:firstLine="525"/>
        <w:rPr>
          <w:rFonts w:ascii="宋体" w:hAnsi="宋体" w:cs="宋体"/>
          <w:strike/>
        </w:rPr>
      </w:pPr>
      <w:bookmarkStart w:id="2392" w:name="_Toc221950261"/>
      <w:r>
        <w:rPr>
          <w:rFonts w:cs="宋体" w:hint="eastAsia"/>
          <w:strike/>
        </w:rPr>
        <w:t>2</w:t>
      </w:r>
      <w:r>
        <w:rPr>
          <w:rFonts w:ascii="宋体" w:hAnsi="宋体" w:cs="宋体" w:hint="eastAsia"/>
          <w:strike/>
        </w:rPr>
        <w:t>、………</w:t>
      </w:r>
      <w:bookmarkEnd w:id="2392"/>
    </w:p>
    <w:p w14:paraId="48D03E34" w14:textId="77777777" w:rsidR="008617FF" w:rsidRDefault="00000000">
      <w:pPr>
        <w:spacing w:line="336" w:lineRule="auto"/>
        <w:ind w:firstLineChars="250" w:firstLine="525"/>
        <w:rPr>
          <w:rFonts w:ascii="宋体" w:hAnsi="宋体" w:cs="宋体"/>
          <w:strike/>
        </w:rPr>
      </w:pPr>
      <w:r>
        <w:rPr>
          <w:rFonts w:ascii="宋体" w:hAnsi="宋体" w:cs="宋体" w:hint="eastAsia"/>
          <w:strike/>
        </w:rPr>
        <w:t>………</w:t>
      </w:r>
    </w:p>
    <w:p w14:paraId="77EF27BB" w14:textId="77777777" w:rsidR="008617FF" w:rsidRDefault="008617FF">
      <w:pPr>
        <w:spacing w:line="336" w:lineRule="auto"/>
        <w:rPr>
          <w:rFonts w:ascii="宋体" w:hAnsi="宋体" w:cs="宋体"/>
          <w:strike/>
        </w:rPr>
      </w:pPr>
    </w:p>
    <w:p w14:paraId="2CD41EC8" w14:textId="77777777" w:rsidR="008617FF" w:rsidRDefault="008617FF">
      <w:pPr>
        <w:spacing w:line="336" w:lineRule="auto"/>
        <w:rPr>
          <w:rFonts w:ascii="宋体" w:hAnsi="宋体" w:cs="宋体"/>
          <w:strike/>
        </w:rPr>
      </w:pPr>
    </w:p>
    <w:p w14:paraId="60AD9D38" w14:textId="77777777" w:rsidR="008617FF" w:rsidRDefault="008617FF">
      <w:pPr>
        <w:spacing w:line="336" w:lineRule="auto"/>
        <w:rPr>
          <w:rFonts w:ascii="宋体" w:hAnsi="宋体" w:cs="宋体"/>
          <w:strike/>
        </w:rPr>
      </w:pPr>
    </w:p>
    <w:p w14:paraId="7F7560E1" w14:textId="77777777" w:rsidR="008617FF" w:rsidRDefault="008617FF">
      <w:pPr>
        <w:spacing w:line="336" w:lineRule="auto"/>
        <w:rPr>
          <w:rFonts w:ascii="宋体" w:hAnsi="宋体" w:cs="宋体"/>
          <w:strike/>
        </w:rPr>
      </w:pPr>
    </w:p>
    <w:p w14:paraId="55129B63" w14:textId="77777777" w:rsidR="008617FF" w:rsidRDefault="00000000">
      <w:pPr>
        <w:spacing w:line="336" w:lineRule="auto"/>
        <w:ind w:leftChars="1600" w:left="3360"/>
        <w:jc w:val="center"/>
        <w:rPr>
          <w:rFonts w:ascii="宋体" w:hAnsi="宋体" w:cs="宋体"/>
          <w:strike/>
        </w:rPr>
      </w:pPr>
      <w:bookmarkStart w:id="2393" w:name="_Toc221950262"/>
      <w:r>
        <w:rPr>
          <w:rFonts w:ascii="宋体" w:hAnsi="宋体" w:cs="宋体" w:hint="eastAsia"/>
          <w:strike/>
        </w:rPr>
        <w:t>投标人：（盖单位章）</w:t>
      </w:r>
      <w:bookmarkEnd w:id="2393"/>
    </w:p>
    <w:p w14:paraId="45E00459" w14:textId="77777777" w:rsidR="008617FF" w:rsidRDefault="008617FF">
      <w:pPr>
        <w:spacing w:line="336" w:lineRule="auto"/>
        <w:ind w:leftChars="1600" w:left="3360"/>
        <w:jc w:val="center"/>
        <w:rPr>
          <w:rFonts w:ascii="宋体" w:hAnsi="宋体" w:cs="宋体"/>
          <w:strike/>
        </w:rPr>
      </w:pPr>
    </w:p>
    <w:p w14:paraId="3E13ACF0" w14:textId="77777777" w:rsidR="008617FF" w:rsidRDefault="00000000">
      <w:pPr>
        <w:spacing w:line="336" w:lineRule="auto"/>
        <w:ind w:leftChars="1600" w:left="3360"/>
        <w:jc w:val="center"/>
        <w:rPr>
          <w:rFonts w:ascii="宋体" w:hAnsi="宋体" w:cs="宋体"/>
          <w:strike/>
        </w:rPr>
      </w:pPr>
      <w:bookmarkStart w:id="2394" w:name="_Toc221950263"/>
      <w:r>
        <w:rPr>
          <w:rFonts w:ascii="宋体" w:hAnsi="宋体" w:cs="宋体" w:hint="eastAsia"/>
          <w:strike/>
        </w:rPr>
        <w:t>年  月  日</w:t>
      </w:r>
      <w:bookmarkEnd w:id="2394"/>
    </w:p>
    <w:p w14:paraId="13DE4E87" w14:textId="77777777" w:rsidR="008617FF" w:rsidRDefault="008617FF">
      <w:pPr>
        <w:spacing w:line="336" w:lineRule="auto"/>
        <w:rPr>
          <w:rFonts w:ascii="宋体" w:hAnsi="宋体" w:cs="宋体"/>
          <w:strike/>
        </w:rPr>
      </w:pPr>
    </w:p>
    <w:p w14:paraId="527754A1" w14:textId="77777777" w:rsidR="008617FF" w:rsidRDefault="008617FF">
      <w:pPr>
        <w:spacing w:line="336" w:lineRule="auto"/>
        <w:rPr>
          <w:rFonts w:ascii="宋体" w:hAnsi="宋体" w:cs="宋体"/>
          <w:strike/>
        </w:rPr>
      </w:pPr>
    </w:p>
    <w:p w14:paraId="46F6782F" w14:textId="77777777" w:rsidR="008617FF" w:rsidRDefault="008617FF">
      <w:pPr>
        <w:spacing w:line="336" w:lineRule="auto"/>
        <w:rPr>
          <w:rFonts w:ascii="宋体" w:hAnsi="宋体" w:cs="宋体"/>
          <w:strike/>
        </w:rPr>
      </w:pPr>
    </w:p>
    <w:p w14:paraId="786D78CA" w14:textId="77777777" w:rsidR="008617FF" w:rsidRDefault="008617FF">
      <w:pPr>
        <w:spacing w:line="336" w:lineRule="auto"/>
        <w:rPr>
          <w:rFonts w:ascii="宋体" w:hAnsi="宋体" w:cs="宋体"/>
          <w:strike/>
        </w:rPr>
      </w:pPr>
    </w:p>
    <w:p w14:paraId="1ABFD5CC" w14:textId="77777777" w:rsidR="008617FF" w:rsidRDefault="008617FF">
      <w:pPr>
        <w:spacing w:line="336" w:lineRule="auto"/>
        <w:rPr>
          <w:rFonts w:ascii="宋体" w:hAnsi="宋体" w:cs="宋体"/>
          <w:strike/>
        </w:rPr>
      </w:pPr>
    </w:p>
    <w:p w14:paraId="4C79A2B0" w14:textId="77777777" w:rsidR="008617FF" w:rsidRDefault="008617FF">
      <w:pPr>
        <w:spacing w:line="336" w:lineRule="auto"/>
        <w:rPr>
          <w:rFonts w:ascii="宋体" w:hAnsi="宋体" w:cs="宋体"/>
          <w:strike/>
        </w:rPr>
      </w:pPr>
    </w:p>
    <w:p w14:paraId="716320E3" w14:textId="77777777" w:rsidR="008617FF" w:rsidRDefault="008617FF">
      <w:pPr>
        <w:spacing w:line="336" w:lineRule="auto"/>
        <w:rPr>
          <w:rFonts w:asciiTheme="minorEastAsia" w:eastAsiaTheme="minorEastAsia" w:hAnsiTheme="minorEastAsia" w:cstheme="minorEastAsia"/>
          <w:strike/>
        </w:rPr>
      </w:pPr>
    </w:p>
    <w:p w14:paraId="02F19456" w14:textId="77777777" w:rsidR="008617FF" w:rsidRDefault="00000000">
      <w:pPr>
        <w:spacing w:line="336" w:lineRule="auto"/>
        <w:rPr>
          <w:rFonts w:asciiTheme="minorEastAsia" w:eastAsiaTheme="minorEastAsia" w:hAnsiTheme="minorEastAsia" w:cstheme="minorEastAsia"/>
          <w:strike/>
        </w:rPr>
        <w:sectPr w:rsidR="008617FF" w:rsidSect="007B3C11">
          <w:pgSz w:w="11906" w:h="16838"/>
          <w:pgMar w:top="2098" w:right="1446" w:bottom="1984" w:left="1446" w:header="851" w:footer="1446" w:gutter="0"/>
          <w:cols w:space="0"/>
          <w:docGrid w:linePitch="312"/>
        </w:sectPr>
      </w:pPr>
      <w:bookmarkStart w:id="2395" w:name="_Toc221950264"/>
      <w:r>
        <w:rPr>
          <w:rFonts w:asciiTheme="minorEastAsia" w:eastAsiaTheme="minorEastAsia" w:hAnsiTheme="minorEastAsia" w:cstheme="minorEastAsia" w:hint="eastAsia"/>
          <w:strike/>
        </w:rPr>
        <w:t>备注:</w:t>
      </w:r>
      <w:bookmarkEnd w:id="2395"/>
      <w:r>
        <w:rPr>
          <w:rFonts w:asciiTheme="minorEastAsia" w:eastAsiaTheme="minorEastAsia" w:hAnsiTheme="minorEastAsia" w:cstheme="minorEastAsia" w:hint="eastAsia"/>
          <w:strike/>
        </w:rPr>
        <w:t>投标人要求招标人澄清招标文件有关问题时，适用于本格式。</w:t>
      </w:r>
    </w:p>
    <w:p w14:paraId="08D46211" w14:textId="77777777" w:rsidR="008617FF" w:rsidRDefault="00000000">
      <w:pPr>
        <w:pStyle w:val="3"/>
        <w:keepNext w:val="0"/>
        <w:keepLines w:val="0"/>
        <w:spacing w:before="0" w:after="0" w:line="336" w:lineRule="auto"/>
        <w:rPr>
          <w:rFonts w:ascii="黑体" w:eastAsia="黑体" w:hAnsi="黑体" w:cs="黑体"/>
          <w:b w:val="0"/>
          <w:color w:val="auto"/>
        </w:rPr>
      </w:pPr>
      <w:bookmarkStart w:id="2396" w:name="_Toc387753568"/>
      <w:bookmarkStart w:id="2397" w:name="_Toc221950265"/>
      <w:bookmarkStart w:id="2398" w:name="_Toc1847219576"/>
      <w:bookmarkStart w:id="2399" w:name="_Toc8275"/>
      <w:bookmarkStart w:id="2400" w:name="_Toc16665"/>
      <w:bookmarkStart w:id="2401" w:name="_Toc13577"/>
      <w:bookmarkStart w:id="2402" w:name="_Toc8304"/>
      <w:bookmarkStart w:id="2403" w:name="_Toc28766"/>
      <w:bookmarkStart w:id="2404" w:name="_Toc21695"/>
      <w:bookmarkStart w:id="2405" w:name="_Toc10820"/>
      <w:bookmarkStart w:id="2406" w:name="_Toc2997"/>
      <w:bookmarkStart w:id="2407" w:name="_Toc31349"/>
      <w:bookmarkStart w:id="2408" w:name="_Toc25905"/>
      <w:bookmarkStart w:id="2409" w:name="_Toc2102797774"/>
      <w:bookmarkStart w:id="2410" w:name="_Toc14850"/>
      <w:bookmarkStart w:id="2411" w:name="_Toc5114"/>
      <w:bookmarkStart w:id="2412" w:name="_Toc19579"/>
      <w:bookmarkStart w:id="2413" w:name="_Toc5081"/>
      <w:bookmarkStart w:id="2414" w:name="_Toc26859"/>
      <w:bookmarkStart w:id="2415" w:name="_Toc9684"/>
      <w:bookmarkStart w:id="2416" w:name="_Toc19353"/>
      <w:bookmarkStart w:id="2417" w:name="_Toc1581"/>
      <w:bookmarkStart w:id="2418" w:name="_Toc15527"/>
      <w:bookmarkStart w:id="2419" w:name="_Toc1536"/>
      <w:r>
        <w:rPr>
          <w:rFonts w:ascii="黑体" w:eastAsia="黑体" w:hAnsi="黑体" w:cs="黑体" w:hint="eastAsia"/>
          <w:b w:val="0"/>
          <w:color w:val="auto"/>
        </w:rPr>
        <w:lastRenderedPageBreak/>
        <w:t>附表三：</w:t>
      </w:r>
      <w:bookmarkStart w:id="2420" w:name="_Toc221950266"/>
      <w:bookmarkEnd w:id="2396"/>
      <w:bookmarkEnd w:id="2397"/>
      <w:r>
        <w:rPr>
          <w:rFonts w:ascii="黑体" w:eastAsia="黑体" w:hAnsi="黑体" w:cs="黑体" w:hint="eastAsia"/>
          <w:b w:val="0"/>
          <w:color w:val="auto"/>
        </w:rPr>
        <w:t>招标文件澄清通知</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14:paraId="56C2C9D8" w14:textId="77777777" w:rsidR="008617FF" w:rsidRDefault="008617FF">
      <w:pPr>
        <w:spacing w:line="336" w:lineRule="auto"/>
        <w:rPr>
          <w:rFonts w:ascii="黑体" w:eastAsia="黑体"/>
          <w:sz w:val="28"/>
          <w:szCs w:val="28"/>
        </w:rPr>
      </w:pPr>
    </w:p>
    <w:p w14:paraId="09C63FA0" w14:textId="77777777" w:rsidR="008617FF" w:rsidRDefault="008617FF">
      <w:pPr>
        <w:spacing w:line="336" w:lineRule="auto"/>
        <w:rPr>
          <w:rFonts w:ascii="黑体" w:eastAsia="黑体"/>
          <w:sz w:val="28"/>
          <w:szCs w:val="28"/>
        </w:rPr>
      </w:pPr>
    </w:p>
    <w:p w14:paraId="1583915A" w14:textId="77777777" w:rsidR="008617FF" w:rsidRDefault="00000000">
      <w:pPr>
        <w:spacing w:line="336" w:lineRule="auto"/>
        <w:jc w:val="center"/>
      </w:pPr>
      <w:r>
        <w:rPr>
          <w:rFonts w:ascii="黑体" w:eastAsia="黑体" w:hint="eastAsia"/>
          <w:sz w:val="28"/>
          <w:szCs w:val="28"/>
        </w:rPr>
        <w:t>招标文件澄清通知</w:t>
      </w:r>
    </w:p>
    <w:p w14:paraId="736BF452" w14:textId="77777777" w:rsidR="008617FF" w:rsidRDefault="008617FF">
      <w:pPr>
        <w:spacing w:line="336" w:lineRule="auto"/>
        <w:rPr>
          <w:rFonts w:asciiTheme="minorEastAsia" w:eastAsiaTheme="minorEastAsia" w:hAnsiTheme="minorEastAsia" w:cstheme="minorEastAsia"/>
        </w:rPr>
      </w:pPr>
    </w:p>
    <w:p w14:paraId="0F88EAB3" w14:textId="77777777" w:rsidR="008617FF" w:rsidRDefault="00000000">
      <w:pPr>
        <w:spacing w:line="336" w:lineRule="auto"/>
        <w:ind w:firstLineChars="1600" w:firstLine="3360"/>
        <w:rPr>
          <w:rFonts w:asciiTheme="minorEastAsia" w:eastAsiaTheme="minorEastAsia" w:hAnsiTheme="minorEastAsia" w:cstheme="minorEastAsia"/>
        </w:rPr>
      </w:pPr>
      <w:bookmarkStart w:id="2421" w:name="_Toc221950267"/>
      <w:r>
        <w:rPr>
          <w:rFonts w:asciiTheme="minorEastAsia" w:eastAsiaTheme="minorEastAsia" w:hAnsiTheme="minorEastAsia" w:cstheme="minorEastAsia" w:hint="eastAsia"/>
        </w:rPr>
        <w:t>编号：</w:t>
      </w:r>
      <w:bookmarkEnd w:id="2421"/>
    </w:p>
    <w:p w14:paraId="12A080B7" w14:textId="77777777" w:rsidR="008617FF" w:rsidRDefault="00000000">
      <w:pPr>
        <w:spacing w:line="336" w:lineRule="auto"/>
        <w:rPr>
          <w:rFonts w:asciiTheme="minorEastAsia" w:eastAsiaTheme="minorEastAsia" w:hAnsiTheme="minorEastAsia" w:cstheme="minorEastAsia"/>
          <w:u w:val="single"/>
        </w:rPr>
      </w:pPr>
      <w:bookmarkStart w:id="2422" w:name="_Toc221950268"/>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投标人名称）</w:t>
      </w:r>
      <w:bookmarkEnd w:id="2422"/>
      <w:r>
        <w:rPr>
          <w:rFonts w:asciiTheme="minorEastAsia" w:eastAsiaTheme="minorEastAsia" w:hAnsiTheme="minorEastAsia" w:cstheme="minorEastAsia" w:hint="eastAsia"/>
        </w:rPr>
        <w:t>：</w:t>
      </w:r>
    </w:p>
    <w:p w14:paraId="32769BFC" w14:textId="77777777" w:rsidR="008617FF" w:rsidRDefault="00000000">
      <w:pPr>
        <w:spacing w:line="336" w:lineRule="auto"/>
        <w:ind w:firstLineChars="250" w:firstLine="525"/>
        <w:rPr>
          <w:rFonts w:asciiTheme="minorEastAsia" w:eastAsiaTheme="minorEastAsia" w:hAnsiTheme="minorEastAsia" w:cstheme="minorEastAsia"/>
        </w:rPr>
      </w:pPr>
      <w:bookmarkStart w:id="2423" w:name="_Toc221950269"/>
      <w:r>
        <w:rPr>
          <w:rFonts w:asciiTheme="minorEastAsia" w:eastAsiaTheme="minorEastAsia" w:hAnsiTheme="minorEastAsia" w:cstheme="minorEastAsia" w:hint="eastAsia"/>
        </w:rPr>
        <w:t xml:space="preserve">经研究，对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（项目名称</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（标段名称）招标文件，作如下澄清：</w:t>
      </w:r>
      <w:bookmarkEnd w:id="2423"/>
    </w:p>
    <w:p w14:paraId="0B4AF289" w14:textId="77777777" w:rsidR="008617FF" w:rsidRDefault="00000000">
      <w:pPr>
        <w:spacing w:line="336" w:lineRule="auto"/>
        <w:ind w:firstLineChars="250" w:firstLine="525"/>
        <w:rPr>
          <w:rFonts w:asciiTheme="minorEastAsia" w:eastAsiaTheme="minorEastAsia" w:hAnsiTheme="minorEastAsia" w:cstheme="minorEastAsia"/>
        </w:rPr>
      </w:pPr>
      <w:bookmarkStart w:id="2424" w:name="_Toc221950270"/>
      <w:r>
        <w:rPr>
          <w:rFonts w:eastAsiaTheme="minorEastAsia" w:cstheme="minorEastAsia" w:hint="eastAsia"/>
        </w:rPr>
        <w:t>1</w:t>
      </w:r>
      <w:r>
        <w:rPr>
          <w:rFonts w:asciiTheme="minorEastAsia" w:eastAsiaTheme="minorEastAsia" w:hAnsiTheme="minorEastAsia" w:cstheme="minorEastAsia" w:hint="eastAsia"/>
        </w:rPr>
        <w:t>、………</w:t>
      </w:r>
      <w:bookmarkEnd w:id="2424"/>
    </w:p>
    <w:p w14:paraId="55471908" w14:textId="77777777" w:rsidR="008617FF" w:rsidRDefault="00000000">
      <w:pPr>
        <w:spacing w:line="336" w:lineRule="auto"/>
        <w:ind w:firstLineChars="250" w:firstLine="525"/>
        <w:rPr>
          <w:rFonts w:asciiTheme="minorEastAsia" w:eastAsiaTheme="minorEastAsia" w:hAnsiTheme="minorEastAsia" w:cstheme="minorEastAsia"/>
        </w:rPr>
      </w:pPr>
      <w:bookmarkStart w:id="2425" w:name="_Toc221950271"/>
      <w:r>
        <w:rPr>
          <w:rFonts w:eastAsiaTheme="minorEastAsia" w:cstheme="minorEastAsia" w:hint="eastAsia"/>
        </w:rPr>
        <w:t>2</w:t>
      </w:r>
      <w:r>
        <w:rPr>
          <w:rFonts w:asciiTheme="minorEastAsia" w:eastAsiaTheme="minorEastAsia" w:hAnsiTheme="minorEastAsia" w:cstheme="minorEastAsia" w:hint="eastAsia"/>
        </w:rPr>
        <w:t>、………</w:t>
      </w:r>
      <w:bookmarkEnd w:id="2425"/>
    </w:p>
    <w:p w14:paraId="239828A4" w14:textId="77777777" w:rsidR="008617FF" w:rsidRDefault="00000000">
      <w:pPr>
        <w:spacing w:line="336" w:lineRule="auto"/>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w:t>
      </w:r>
    </w:p>
    <w:p w14:paraId="1F5BE22A" w14:textId="77777777" w:rsidR="008617FF" w:rsidRDefault="008617FF">
      <w:pPr>
        <w:spacing w:line="336" w:lineRule="auto"/>
        <w:rPr>
          <w:rFonts w:asciiTheme="minorEastAsia" w:eastAsiaTheme="minorEastAsia" w:hAnsiTheme="minorEastAsia" w:cstheme="minorEastAsia"/>
        </w:rPr>
      </w:pPr>
    </w:p>
    <w:p w14:paraId="23001CC8" w14:textId="77777777" w:rsidR="008617FF" w:rsidRDefault="008617FF">
      <w:pPr>
        <w:spacing w:line="336" w:lineRule="auto"/>
        <w:rPr>
          <w:rFonts w:asciiTheme="minorEastAsia" w:eastAsiaTheme="minorEastAsia" w:hAnsiTheme="minorEastAsia" w:cstheme="minorEastAsia"/>
        </w:rPr>
      </w:pPr>
    </w:p>
    <w:p w14:paraId="565CEEFC" w14:textId="77777777" w:rsidR="008617FF" w:rsidRDefault="008617FF">
      <w:pPr>
        <w:spacing w:line="336" w:lineRule="auto"/>
        <w:rPr>
          <w:rFonts w:asciiTheme="minorEastAsia" w:eastAsiaTheme="minorEastAsia" w:hAnsiTheme="minorEastAsia" w:cstheme="minorEastAsia"/>
        </w:rPr>
      </w:pPr>
    </w:p>
    <w:p w14:paraId="46491A94" w14:textId="77777777" w:rsidR="008617FF" w:rsidRDefault="008617FF">
      <w:pPr>
        <w:spacing w:line="336" w:lineRule="auto"/>
        <w:rPr>
          <w:rFonts w:asciiTheme="minorEastAsia" w:eastAsiaTheme="minorEastAsia" w:hAnsiTheme="minorEastAsia" w:cstheme="minorEastAsia"/>
        </w:rPr>
      </w:pPr>
    </w:p>
    <w:p w14:paraId="7D8D8238" w14:textId="77777777" w:rsidR="008617FF" w:rsidRDefault="008617FF">
      <w:pPr>
        <w:spacing w:line="336" w:lineRule="auto"/>
        <w:rPr>
          <w:rFonts w:asciiTheme="minorEastAsia" w:eastAsiaTheme="minorEastAsia" w:hAnsiTheme="minorEastAsia" w:cstheme="minorEastAsia"/>
        </w:rPr>
      </w:pPr>
    </w:p>
    <w:p w14:paraId="38C9921C" w14:textId="77777777" w:rsidR="008617FF" w:rsidRDefault="008617FF">
      <w:pPr>
        <w:spacing w:line="336" w:lineRule="auto"/>
        <w:rPr>
          <w:rFonts w:asciiTheme="minorEastAsia" w:eastAsiaTheme="minorEastAsia" w:hAnsiTheme="minorEastAsia" w:cstheme="minorEastAsia"/>
        </w:rPr>
      </w:pPr>
    </w:p>
    <w:p w14:paraId="27F70813" w14:textId="77777777" w:rsidR="008617FF" w:rsidRDefault="008617FF">
      <w:pPr>
        <w:spacing w:line="336" w:lineRule="auto"/>
        <w:rPr>
          <w:rFonts w:asciiTheme="minorEastAsia" w:eastAsiaTheme="minorEastAsia" w:hAnsiTheme="minorEastAsia" w:cstheme="minorEastAsia"/>
        </w:rPr>
      </w:pPr>
    </w:p>
    <w:p w14:paraId="4AFD9AD1" w14:textId="77777777" w:rsidR="008617FF" w:rsidRDefault="008617FF">
      <w:pPr>
        <w:spacing w:line="336" w:lineRule="auto"/>
        <w:rPr>
          <w:rFonts w:asciiTheme="minorEastAsia" w:eastAsiaTheme="minorEastAsia" w:hAnsiTheme="minorEastAsia" w:cstheme="minorEastAsia"/>
        </w:rPr>
      </w:pPr>
    </w:p>
    <w:p w14:paraId="7E291C90" w14:textId="77777777" w:rsidR="008617FF" w:rsidRDefault="00000000">
      <w:pPr>
        <w:spacing w:line="336" w:lineRule="auto"/>
        <w:ind w:leftChars="1600" w:left="3360"/>
        <w:jc w:val="center"/>
        <w:rPr>
          <w:rFonts w:asciiTheme="minorEastAsia" w:eastAsiaTheme="minorEastAsia" w:hAnsiTheme="minorEastAsia" w:cstheme="minorEastAsia"/>
          <w:u w:val="single"/>
        </w:rPr>
      </w:pPr>
      <w:bookmarkStart w:id="2426" w:name="_Toc221950273"/>
      <w:r>
        <w:rPr>
          <w:rFonts w:asciiTheme="minorEastAsia" w:eastAsiaTheme="minorEastAsia" w:hAnsiTheme="minorEastAsia" w:cstheme="minorEastAsia" w:hint="eastAsia"/>
        </w:rPr>
        <w:t>招标人：（盖单位章）</w:t>
      </w:r>
      <w:bookmarkEnd w:id="2426"/>
    </w:p>
    <w:p w14:paraId="0A39BBF3" w14:textId="77777777" w:rsidR="008617FF" w:rsidRDefault="008617FF">
      <w:pPr>
        <w:spacing w:line="336" w:lineRule="auto"/>
        <w:ind w:leftChars="1600" w:left="3360"/>
        <w:jc w:val="center"/>
        <w:rPr>
          <w:rFonts w:asciiTheme="minorEastAsia" w:eastAsiaTheme="minorEastAsia" w:hAnsiTheme="minorEastAsia" w:cstheme="minorEastAsia"/>
        </w:rPr>
      </w:pPr>
    </w:p>
    <w:p w14:paraId="63EC01A9" w14:textId="77777777" w:rsidR="008617FF" w:rsidRDefault="00000000">
      <w:pPr>
        <w:spacing w:line="336" w:lineRule="auto"/>
        <w:ind w:leftChars="1600" w:left="3360"/>
        <w:jc w:val="center"/>
        <w:rPr>
          <w:rFonts w:asciiTheme="minorEastAsia" w:eastAsiaTheme="minorEastAsia" w:hAnsiTheme="minorEastAsia" w:cstheme="minorEastAsia"/>
        </w:rPr>
      </w:pPr>
      <w:bookmarkStart w:id="2427" w:name="_Toc221950274"/>
      <w:r>
        <w:rPr>
          <w:rFonts w:asciiTheme="minorEastAsia" w:eastAsiaTheme="minorEastAsia" w:hAnsiTheme="minorEastAsia" w:cstheme="minorEastAsia" w:hint="eastAsia"/>
        </w:rPr>
        <w:t>年  月  日</w:t>
      </w:r>
      <w:bookmarkEnd w:id="2427"/>
    </w:p>
    <w:p w14:paraId="7008ACEC" w14:textId="77777777" w:rsidR="008617FF" w:rsidRDefault="008617FF">
      <w:pPr>
        <w:spacing w:line="336" w:lineRule="auto"/>
        <w:rPr>
          <w:rFonts w:ascii="宋体" w:hAnsi="宋体" w:cs="宋体"/>
        </w:rPr>
      </w:pPr>
    </w:p>
    <w:p w14:paraId="17DED598" w14:textId="77777777" w:rsidR="008617FF" w:rsidRDefault="008617FF">
      <w:pPr>
        <w:spacing w:line="336" w:lineRule="auto"/>
        <w:rPr>
          <w:rFonts w:ascii="宋体" w:hAnsi="宋体" w:cs="宋体"/>
        </w:rPr>
      </w:pPr>
    </w:p>
    <w:p w14:paraId="5AB4E56F" w14:textId="77777777" w:rsidR="008617FF" w:rsidRDefault="008617FF">
      <w:pPr>
        <w:spacing w:line="336" w:lineRule="auto"/>
        <w:rPr>
          <w:rFonts w:asciiTheme="minorEastAsia" w:eastAsiaTheme="minorEastAsia" w:hAnsiTheme="minorEastAsia" w:cstheme="minorEastAsia"/>
        </w:rPr>
      </w:pPr>
      <w:bookmarkStart w:id="2428" w:name="_Toc221950275"/>
    </w:p>
    <w:p w14:paraId="68D2BC85" w14:textId="77777777" w:rsidR="008617FF" w:rsidRDefault="008617FF">
      <w:pPr>
        <w:spacing w:line="336" w:lineRule="auto"/>
        <w:rPr>
          <w:rFonts w:asciiTheme="minorEastAsia" w:eastAsiaTheme="minorEastAsia" w:hAnsiTheme="minorEastAsia" w:cstheme="minorEastAsia"/>
        </w:rPr>
      </w:pPr>
    </w:p>
    <w:p w14:paraId="77973B6A" w14:textId="77777777" w:rsidR="008617FF" w:rsidRDefault="00000000">
      <w:pPr>
        <w:spacing w:line="336" w:lineRule="auto"/>
        <w:ind w:left="525" w:hangingChars="250" w:hanging="525"/>
        <w:rPr>
          <w:rFonts w:asciiTheme="minorEastAsia" w:eastAsiaTheme="minorEastAsia" w:hAnsiTheme="minorEastAsia" w:cstheme="minorEastAsia"/>
        </w:rPr>
        <w:sectPr w:rsidR="008617FF" w:rsidSect="007B3C11">
          <w:pgSz w:w="11906" w:h="16838"/>
          <w:pgMar w:top="2098" w:right="1446" w:bottom="1984" w:left="1446" w:header="851" w:footer="1446" w:gutter="0"/>
          <w:cols w:space="0"/>
          <w:docGrid w:linePitch="312"/>
        </w:sectPr>
      </w:pPr>
      <w:r>
        <w:rPr>
          <w:rFonts w:asciiTheme="minorEastAsia" w:eastAsiaTheme="minorEastAsia" w:hAnsiTheme="minorEastAsia" w:cstheme="minorEastAsia" w:hint="eastAsia"/>
        </w:rPr>
        <w:t>备注:</w:t>
      </w:r>
      <w:bookmarkEnd w:id="2428"/>
      <w:r>
        <w:rPr>
          <w:rFonts w:asciiTheme="minorEastAsia" w:eastAsiaTheme="minorEastAsia" w:hAnsiTheme="minorEastAsia" w:cstheme="minorEastAsia" w:hint="eastAsia"/>
        </w:rPr>
        <w:t>招标人对招标文件有关问题澄清时，适用于本格式。招标人可根据需要将附件三与附件四内容合并发出。</w:t>
      </w:r>
    </w:p>
    <w:p w14:paraId="7FCF506F" w14:textId="77777777" w:rsidR="008617FF" w:rsidRDefault="00000000">
      <w:pPr>
        <w:pStyle w:val="3"/>
        <w:keepNext w:val="0"/>
        <w:keepLines w:val="0"/>
        <w:spacing w:before="0" w:after="0" w:line="336" w:lineRule="auto"/>
        <w:rPr>
          <w:rFonts w:ascii="黑体" w:eastAsia="黑体" w:hAnsi="黑体" w:cs="黑体"/>
          <w:b w:val="0"/>
          <w:color w:val="auto"/>
        </w:rPr>
      </w:pPr>
      <w:bookmarkStart w:id="2429" w:name="_Toc221950276"/>
      <w:bookmarkStart w:id="2430" w:name="_Toc387753569"/>
      <w:bookmarkStart w:id="2431" w:name="_Toc4049"/>
      <w:bookmarkStart w:id="2432" w:name="_Toc2716"/>
      <w:bookmarkStart w:id="2433" w:name="_Toc16618"/>
      <w:bookmarkStart w:id="2434" w:name="_Toc9769"/>
      <w:bookmarkStart w:id="2435" w:name="_Toc16301"/>
      <w:bookmarkStart w:id="2436" w:name="_Toc14529"/>
      <w:bookmarkStart w:id="2437" w:name="_Toc6534"/>
      <w:bookmarkStart w:id="2438" w:name="_Toc16852"/>
      <w:bookmarkStart w:id="2439" w:name="_Toc4066"/>
      <w:bookmarkStart w:id="2440" w:name="_Toc1748086507"/>
      <w:bookmarkStart w:id="2441" w:name="_Toc8724"/>
      <w:bookmarkStart w:id="2442" w:name="_Toc7022"/>
      <w:bookmarkStart w:id="2443" w:name="_Toc8929"/>
      <w:bookmarkStart w:id="2444" w:name="_Toc30025"/>
      <w:bookmarkStart w:id="2445" w:name="_Toc2040"/>
      <w:bookmarkStart w:id="2446" w:name="_Toc9007"/>
      <w:bookmarkStart w:id="2447" w:name="_Toc622483252"/>
      <w:bookmarkStart w:id="2448" w:name="_Toc8068"/>
      <w:bookmarkStart w:id="2449" w:name="_Toc30112"/>
      <w:bookmarkStart w:id="2450" w:name="_Toc22120"/>
      <w:bookmarkStart w:id="2451" w:name="_Toc601"/>
      <w:bookmarkStart w:id="2452" w:name="_Toc30069"/>
      <w:r>
        <w:rPr>
          <w:rFonts w:ascii="黑体" w:eastAsia="黑体" w:hAnsi="黑体" w:cs="黑体" w:hint="eastAsia"/>
          <w:b w:val="0"/>
          <w:color w:val="auto"/>
        </w:rPr>
        <w:lastRenderedPageBreak/>
        <w:t>附表四：</w:t>
      </w:r>
      <w:bookmarkEnd w:id="2429"/>
      <w:bookmarkEnd w:id="2430"/>
      <w:r>
        <w:rPr>
          <w:rFonts w:ascii="黑体" w:eastAsia="黑体" w:hAnsi="黑体" w:cs="黑体" w:hint="eastAsia"/>
          <w:b w:val="0"/>
          <w:color w:val="auto"/>
        </w:rPr>
        <w:t>招标文件修改通知</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4F4DA723" w14:textId="77777777" w:rsidR="008617FF" w:rsidRDefault="008617FF">
      <w:pPr>
        <w:spacing w:line="336" w:lineRule="auto"/>
        <w:rPr>
          <w:rFonts w:ascii="黑体" w:eastAsia="黑体"/>
          <w:sz w:val="28"/>
          <w:szCs w:val="28"/>
        </w:rPr>
      </w:pPr>
    </w:p>
    <w:p w14:paraId="7111CA72" w14:textId="77777777" w:rsidR="008617FF" w:rsidRDefault="008617FF">
      <w:pPr>
        <w:spacing w:line="336" w:lineRule="auto"/>
        <w:rPr>
          <w:rFonts w:ascii="黑体" w:eastAsia="黑体"/>
          <w:sz w:val="28"/>
          <w:szCs w:val="28"/>
        </w:rPr>
      </w:pPr>
    </w:p>
    <w:p w14:paraId="5290645C" w14:textId="77777777" w:rsidR="008617FF" w:rsidRDefault="00000000">
      <w:pPr>
        <w:spacing w:line="336" w:lineRule="auto"/>
        <w:jc w:val="center"/>
      </w:pPr>
      <w:r>
        <w:rPr>
          <w:rFonts w:ascii="黑体" w:eastAsia="黑体" w:hint="eastAsia"/>
          <w:sz w:val="28"/>
          <w:szCs w:val="28"/>
        </w:rPr>
        <w:t>招标文件修改通知</w:t>
      </w:r>
    </w:p>
    <w:p w14:paraId="0866FB76" w14:textId="77777777" w:rsidR="008617FF" w:rsidRDefault="008617FF">
      <w:pPr>
        <w:spacing w:line="336" w:lineRule="auto"/>
        <w:rPr>
          <w:rFonts w:ascii="宋体" w:hAnsi="宋体" w:cs="宋体"/>
        </w:rPr>
      </w:pPr>
    </w:p>
    <w:p w14:paraId="71C98FC4" w14:textId="77777777" w:rsidR="008617FF" w:rsidRDefault="00000000">
      <w:pPr>
        <w:spacing w:line="336" w:lineRule="auto"/>
        <w:ind w:firstLineChars="1600" w:firstLine="3360"/>
        <w:rPr>
          <w:rFonts w:ascii="宋体" w:hAnsi="宋体" w:cs="宋体"/>
        </w:rPr>
      </w:pPr>
      <w:r>
        <w:rPr>
          <w:rFonts w:ascii="宋体" w:hAnsi="宋体" w:cs="宋体" w:hint="eastAsia"/>
        </w:rPr>
        <w:t>编号：</w:t>
      </w:r>
    </w:p>
    <w:p w14:paraId="5C9D515B" w14:textId="77777777" w:rsidR="008617FF" w:rsidRDefault="00000000">
      <w:pPr>
        <w:spacing w:line="336" w:lineRule="auto"/>
        <w:rPr>
          <w:rFonts w:ascii="宋体" w:hAnsi="宋体" w:cs="宋体"/>
          <w:u w:val="single"/>
        </w:rPr>
      </w:pPr>
      <w:r>
        <w:rPr>
          <w:rFonts w:ascii="宋体" w:hAnsi="宋体" w:cs="宋体" w:hint="eastAsia"/>
          <w:u w:val="single"/>
        </w:rPr>
        <w:t xml:space="preserve">          （</w:t>
      </w:r>
      <w:r>
        <w:rPr>
          <w:rFonts w:ascii="宋体" w:hAnsi="宋体" w:cs="宋体" w:hint="eastAsia"/>
        </w:rPr>
        <w:t>投标人名称）：</w:t>
      </w:r>
    </w:p>
    <w:p w14:paraId="1A46F357" w14:textId="77777777" w:rsidR="008617FF" w:rsidRDefault="00000000">
      <w:pPr>
        <w:spacing w:line="336" w:lineRule="auto"/>
        <w:ind w:firstLineChars="250" w:firstLine="525"/>
        <w:rPr>
          <w:rFonts w:ascii="宋体" w:hAnsi="宋体" w:cs="宋体"/>
        </w:rPr>
      </w:pPr>
      <w:r>
        <w:rPr>
          <w:rFonts w:ascii="宋体" w:hAnsi="宋体" w:cs="宋体" w:hint="eastAsia"/>
        </w:rPr>
        <w:t xml:space="preserve">经研究，对 </w:t>
      </w:r>
      <w:r>
        <w:rPr>
          <w:rFonts w:hint="eastAsia"/>
          <w:u w:val="single"/>
        </w:rPr>
        <w:t xml:space="preserve">     </w:t>
      </w:r>
      <w:r>
        <w:rPr>
          <w:rFonts w:ascii="宋体" w:hAnsi="宋体" w:cs="宋体" w:hint="eastAsia"/>
        </w:rPr>
        <w:t>（项目名称</w:t>
      </w:r>
      <w:r>
        <w:rPr>
          <w:rFonts w:ascii="宋体" w:hAnsi="宋体" w:cs="宋体" w:hint="eastAsia"/>
          <w:u w:val="single"/>
        </w:rPr>
        <w:t xml:space="preserve">）         </w:t>
      </w:r>
      <w:r>
        <w:rPr>
          <w:rFonts w:ascii="宋体" w:hAnsi="宋体" w:cs="宋体" w:hint="eastAsia"/>
        </w:rPr>
        <w:t>（标段名称）招标文件，作如下修改：</w:t>
      </w:r>
    </w:p>
    <w:p w14:paraId="2EF21DEF" w14:textId="77777777" w:rsidR="008617FF" w:rsidRDefault="00000000">
      <w:pPr>
        <w:spacing w:line="336" w:lineRule="auto"/>
        <w:ind w:firstLineChars="250" w:firstLine="525"/>
        <w:rPr>
          <w:rFonts w:ascii="宋体" w:hAnsi="宋体" w:cs="宋体"/>
        </w:rPr>
      </w:pPr>
      <w:r>
        <w:rPr>
          <w:rFonts w:cs="宋体" w:hint="eastAsia"/>
        </w:rPr>
        <w:t>1</w:t>
      </w:r>
      <w:r>
        <w:rPr>
          <w:rFonts w:ascii="宋体" w:hAnsi="宋体" w:cs="宋体" w:hint="eastAsia"/>
        </w:rPr>
        <w:t>、………</w:t>
      </w:r>
    </w:p>
    <w:p w14:paraId="19731EB0" w14:textId="77777777" w:rsidR="008617FF" w:rsidRDefault="00000000">
      <w:pPr>
        <w:spacing w:line="336" w:lineRule="auto"/>
        <w:ind w:firstLineChars="250" w:firstLine="525"/>
        <w:rPr>
          <w:rFonts w:ascii="宋体" w:hAnsi="宋体" w:cs="宋体"/>
        </w:rPr>
      </w:pPr>
      <w:r>
        <w:rPr>
          <w:rFonts w:cs="宋体" w:hint="eastAsia"/>
        </w:rPr>
        <w:t>2</w:t>
      </w:r>
      <w:r>
        <w:rPr>
          <w:rFonts w:ascii="宋体" w:hAnsi="宋体" w:cs="宋体" w:hint="eastAsia"/>
        </w:rPr>
        <w:t>、………</w:t>
      </w:r>
    </w:p>
    <w:p w14:paraId="706CF6A3" w14:textId="77777777" w:rsidR="008617FF" w:rsidRDefault="00000000">
      <w:pPr>
        <w:spacing w:line="336" w:lineRule="auto"/>
        <w:ind w:firstLineChars="250" w:firstLine="525"/>
        <w:rPr>
          <w:rFonts w:ascii="宋体" w:hAnsi="宋体" w:cs="宋体"/>
        </w:rPr>
      </w:pPr>
      <w:r>
        <w:rPr>
          <w:rFonts w:ascii="宋体" w:hAnsi="宋体" w:cs="宋体" w:hint="eastAsia"/>
        </w:rPr>
        <w:t>………</w:t>
      </w:r>
    </w:p>
    <w:p w14:paraId="1F3ECDF8" w14:textId="77777777" w:rsidR="008617FF" w:rsidRDefault="008617FF">
      <w:pPr>
        <w:spacing w:line="336" w:lineRule="auto"/>
        <w:rPr>
          <w:rFonts w:ascii="宋体" w:hAnsi="宋体" w:cs="宋体"/>
        </w:rPr>
      </w:pPr>
    </w:p>
    <w:p w14:paraId="47705538" w14:textId="77777777" w:rsidR="008617FF" w:rsidRDefault="008617FF">
      <w:pPr>
        <w:spacing w:line="336" w:lineRule="auto"/>
        <w:rPr>
          <w:rFonts w:ascii="宋体" w:hAnsi="宋体" w:cs="宋体"/>
        </w:rPr>
      </w:pPr>
    </w:p>
    <w:p w14:paraId="3B82330A" w14:textId="77777777" w:rsidR="008617FF" w:rsidRDefault="008617FF">
      <w:pPr>
        <w:spacing w:line="336" w:lineRule="auto"/>
        <w:rPr>
          <w:rFonts w:ascii="宋体" w:hAnsi="宋体" w:cs="宋体"/>
        </w:rPr>
      </w:pPr>
    </w:p>
    <w:p w14:paraId="0CECDD7A" w14:textId="77777777" w:rsidR="008617FF" w:rsidRDefault="008617FF">
      <w:pPr>
        <w:spacing w:line="336" w:lineRule="auto"/>
        <w:rPr>
          <w:rFonts w:ascii="宋体" w:hAnsi="宋体" w:cs="宋体"/>
        </w:rPr>
      </w:pPr>
    </w:p>
    <w:p w14:paraId="75F958CD" w14:textId="77777777" w:rsidR="008617FF" w:rsidRDefault="008617FF">
      <w:pPr>
        <w:spacing w:line="336" w:lineRule="auto"/>
        <w:rPr>
          <w:rFonts w:ascii="宋体" w:hAnsi="宋体" w:cs="宋体"/>
        </w:rPr>
      </w:pPr>
    </w:p>
    <w:p w14:paraId="79D0953F" w14:textId="77777777" w:rsidR="008617FF" w:rsidRDefault="008617FF">
      <w:pPr>
        <w:spacing w:line="336" w:lineRule="auto"/>
        <w:rPr>
          <w:rFonts w:ascii="宋体" w:hAnsi="宋体" w:cs="宋体"/>
        </w:rPr>
      </w:pPr>
    </w:p>
    <w:p w14:paraId="51FA9DED" w14:textId="77777777" w:rsidR="008617FF" w:rsidRDefault="008617FF">
      <w:pPr>
        <w:spacing w:line="336" w:lineRule="auto"/>
        <w:rPr>
          <w:rFonts w:ascii="宋体" w:hAnsi="宋体" w:cs="宋体"/>
        </w:rPr>
      </w:pPr>
    </w:p>
    <w:p w14:paraId="168979AC" w14:textId="77777777" w:rsidR="008617FF" w:rsidRDefault="008617FF">
      <w:pPr>
        <w:spacing w:line="336" w:lineRule="auto"/>
        <w:rPr>
          <w:rFonts w:ascii="宋体" w:hAnsi="宋体" w:cs="宋体"/>
        </w:rPr>
      </w:pPr>
    </w:p>
    <w:p w14:paraId="330D7687" w14:textId="77777777" w:rsidR="008617FF" w:rsidRDefault="00000000">
      <w:pPr>
        <w:spacing w:line="336" w:lineRule="auto"/>
        <w:ind w:leftChars="1600" w:left="3360"/>
        <w:jc w:val="center"/>
        <w:rPr>
          <w:rFonts w:ascii="宋体" w:hAnsi="宋体" w:cs="宋体"/>
          <w:u w:val="single"/>
        </w:rPr>
      </w:pPr>
      <w:r>
        <w:rPr>
          <w:rFonts w:ascii="宋体" w:hAnsi="宋体" w:cs="宋体" w:hint="eastAsia"/>
        </w:rPr>
        <w:t>招标人：（盖单位章）</w:t>
      </w:r>
    </w:p>
    <w:p w14:paraId="2688F7FB" w14:textId="77777777" w:rsidR="008617FF" w:rsidRDefault="008617FF">
      <w:pPr>
        <w:spacing w:line="336" w:lineRule="auto"/>
        <w:ind w:leftChars="1600" w:left="3360"/>
        <w:jc w:val="center"/>
        <w:rPr>
          <w:rFonts w:ascii="宋体" w:hAnsi="宋体" w:cs="宋体"/>
        </w:rPr>
      </w:pPr>
    </w:p>
    <w:p w14:paraId="6F9E10FA" w14:textId="77777777" w:rsidR="008617FF" w:rsidRDefault="00000000">
      <w:pPr>
        <w:spacing w:line="336" w:lineRule="auto"/>
        <w:ind w:leftChars="1600" w:left="3360"/>
        <w:jc w:val="center"/>
        <w:rPr>
          <w:rFonts w:ascii="宋体" w:hAnsi="宋体" w:cs="宋体"/>
        </w:rPr>
      </w:pPr>
      <w:r>
        <w:rPr>
          <w:rFonts w:ascii="宋体" w:hAnsi="宋体" w:cs="宋体" w:hint="eastAsia"/>
        </w:rPr>
        <w:t>年  月  日</w:t>
      </w:r>
    </w:p>
    <w:p w14:paraId="1DFE3AE3" w14:textId="77777777" w:rsidR="008617FF" w:rsidRDefault="008617FF">
      <w:pPr>
        <w:spacing w:line="336" w:lineRule="auto"/>
        <w:rPr>
          <w:rFonts w:ascii="宋体" w:hAnsi="宋体" w:cs="宋体"/>
        </w:rPr>
      </w:pPr>
    </w:p>
    <w:p w14:paraId="3D25D7E1" w14:textId="77777777" w:rsidR="008617FF" w:rsidRDefault="008617FF">
      <w:pPr>
        <w:spacing w:line="336" w:lineRule="auto"/>
        <w:rPr>
          <w:rFonts w:ascii="宋体" w:hAnsi="宋体" w:cs="宋体"/>
        </w:rPr>
      </w:pPr>
    </w:p>
    <w:p w14:paraId="6FD79C2A" w14:textId="77777777" w:rsidR="008617FF" w:rsidRDefault="008617FF">
      <w:pPr>
        <w:spacing w:line="336" w:lineRule="auto"/>
        <w:rPr>
          <w:rFonts w:asciiTheme="minorEastAsia" w:eastAsiaTheme="minorEastAsia" w:hAnsiTheme="minorEastAsia" w:cstheme="minorEastAsia"/>
        </w:rPr>
      </w:pPr>
    </w:p>
    <w:p w14:paraId="3D8EF7C3" w14:textId="77777777" w:rsidR="008617FF" w:rsidRDefault="008617FF">
      <w:pPr>
        <w:spacing w:line="336" w:lineRule="auto"/>
        <w:rPr>
          <w:rFonts w:asciiTheme="minorEastAsia" w:eastAsiaTheme="minorEastAsia" w:hAnsiTheme="minorEastAsia" w:cstheme="minorEastAsia"/>
        </w:rPr>
      </w:pPr>
    </w:p>
    <w:p w14:paraId="30C3BB19" w14:textId="77777777" w:rsidR="008617FF" w:rsidRDefault="00000000">
      <w:pPr>
        <w:spacing w:line="336" w:lineRule="auto"/>
        <w:rPr>
          <w:rFonts w:asciiTheme="minorEastAsia" w:eastAsiaTheme="minorEastAsia" w:hAnsiTheme="minorEastAsia" w:cstheme="minorEastAsia"/>
        </w:rPr>
        <w:sectPr w:rsidR="008617FF" w:rsidSect="007B3C11">
          <w:pgSz w:w="11906" w:h="16838"/>
          <w:pgMar w:top="2098" w:right="1446" w:bottom="1984" w:left="1446" w:header="851" w:footer="1446" w:gutter="0"/>
          <w:cols w:space="0"/>
          <w:docGrid w:linePitch="312"/>
        </w:sectPr>
      </w:pPr>
      <w:r>
        <w:rPr>
          <w:rFonts w:asciiTheme="minorEastAsia" w:eastAsiaTheme="minorEastAsia" w:hAnsiTheme="minorEastAsia" w:cstheme="minorEastAsia" w:hint="eastAsia"/>
        </w:rPr>
        <w:t>备注:招标人对招标文件修改时，适用于本格式。</w:t>
      </w:r>
    </w:p>
    <w:p w14:paraId="5FED7DF4" w14:textId="77777777" w:rsidR="008617FF" w:rsidRDefault="00000000">
      <w:pPr>
        <w:spacing w:line="336" w:lineRule="auto"/>
        <w:rPr>
          <w:rFonts w:ascii="黑体" w:eastAsia="黑体" w:hAnsi="黑体" w:cs="黑体"/>
          <w:bCs/>
          <w:sz w:val="24"/>
        </w:rPr>
      </w:pPr>
      <w:bookmarkStart w:id="2453" w:name="_Toc221950298"/>
      <w:bookmarkStart w:id="2454" w:name="_Toc387753570"/>
      <w:bookmarkStart w:id="2455" w:name="_Toc7572"/>
      <w:bookmarkStart w:id="2456" w:name="_Toc32481"/>
      <w:bookmarkStart w:id="2457" w:name="_Toc6876"/>
      <w:bookmarkStart w:id="2458" w:name="_Toc106533956"/>
      <w:bookmarkStart w:id="2459" w:name="_Toc460820491"/>
      <w:bookmarkStart w:id="2460" w:name="_Toc16059"/>
      <w:bookmarkStart w:id="2461" w:name="_Toc17636"/>
      <w:bookmarkStart w:id="2462" w:name="_Toc24193"/>
      <w:r>
        <w:rPr>
          <w:rFonts w:ascii="黑体" w:eastAsia="黑体" w:hAnsi="黑体" w:cs="黑体" w:hint="eastAsia"/>
          <w:bCs/>
          <w:sz w:val="24"/>
        </w:rPr>
        <w:lastRenderedPageBreak/>
        <w:t>附表五：</w:t>
      </w:r>
      <w:bookmarkEnd w:id="2200"/>
      <w:bookmarkEnd w:id="2201"/>
      <w:bookmarkEnd w:id="2202"/>
      <w:bookmarkEnd w:id="2453"/>
      <w:bookmarkEnd w:id="2454"/>
      <w:r>
        <w:rPr>
          <w:rFonts w:ascii="黑体" w:eastAsia="黑体" w:hAnsi="黑体" w:cs="黑体" w:hint="eastAsia"/>
          <w:bCs/>
          <w:sz w:val="24"/>
        </w:rPr>
        <w:t>投标文件递交签收凭证</w:t>
      </w:r>
      <w:bookmarkEnd w:id="2455"/>
      <w:bookmarkEnd w:id="2456"/>
      <w:bookmarkEnd w:id="2457"/>
      <w:bookmarkEnd w:id="2458"/>
      <w:bookmarkEnd w:id="2459"/>
      <w:bookmarkEnd w:id="2460"/>
      <w:bookmarkEnd w:id="2461"/>
      <w:bookmarkEnd w:id="2462"/>
    </w:p>
    <w:p w14:paraId="3505EB9C" w14:textId="77777777" w:rsidR="008617FF" w:rsidRDefault="008617FF">
      <w:pPr>
        <w:spacing w:line="336" w:lineRule="auto"/>
        <w:rPr>
          <w:rFonts w:ascii="黑体" w:eastAsia="黑体" w:hAnsi="黑体" w:cs="黑体"/>
          <w:bCs/>
          <w:sz w:val="24"/>
        </w:rPr>
      </w:pPr>
    </w:p>
    <w:p w14:paraId="3F2C7DB6" w14:textId="77777777" w:rsidR="008617FF" w:rsidRDefault="008617FF">
      <w:pPr>
        <w:spacing w:line="336" w:lineRule="auto"/>
        <w:rPr>
          <w:rFonts w:ascii="黑体" w:eastAsia="黑体" w:hAnsi="黑体" w:cs="黑体"/>
          <w:bCs/>
          <w:sz w:val="24"/>
        </w:rPr>
      </w:pPr>
    </w:p>
    <w:p w14:paraId="28DF983E" w14:textId="77777777" w:rsidR="008617FF" w:rsidRDefault="00000000">
      <w:pPr>
        <w:spacing w:line="336" w:lineRule="auto"/>
        <w:jc w:val="center"/>
        <w:rPr>
          <w:rFonts w:ascii="黑体" w:eastAsia="黑体"/>
          <w:sz w:val="28"/>
          <w:szCs w:val="28"/>
        </w:rPr>
      </w:pPr>
      <w:r>
        <w:rPr>
          <w:rFonts w:ascii="黑体" w:eastAsia="黑体" w:hint="eastAsia"/>
          <w:sz w:val="28"/>
          <w:szCs w:val="28"/>
        </w:rPr>
        <w:t>投标文件递交签收凭证</w:t>
      </w:r>
    </w:p>
    <w:p w14:paraId="24E0564C" w14:textId="77777777" w:rsidR="008617FF" w:rsidRDefault="008617FF">
      <w:pPr>
        <w:spacing w:line="336" w:lineRule="auto"/>
        <w:rPr>
          <w:rFonts w:ascii="宋体" w:hAnsi="宋体" w:cs="宋体"/>
          <w:kern w:val="0"/>
          <w:szCs w:val="21"/>
        </w:rPr>
      </w:pPr>
    </w:p>
    <w:p w14:paraId="4D5B57EF" w14:textId="77777777" w:rsidR="008617FF" w:rsidRDefault="00000000">
      <w:pPr>
        <w:spacing w:line="336" w:lineRule="auto"/>
        <w:ind w:firstLineChars="3050" w:firstLine="6405"/>
        <w:rPr>
          <w:rFonts w:ascii="宋体" w:hAnsi="宋体"/>
          <w:sz w:val="28"/>
          <w:szCs w:val="28"/>
        </w:rPr>
      </w:pPr>
      <w:r>
        <w:rPr>
          <w:rFonts w:ascii="宋体" w:hAnsi="宋体" w:hint="eastAsia"/>
        </w:rPr>
        <w:t>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392"/>
      </w:tblGrid>
      <w:tr w:rsidR="008617FF" w14:paraId="59E4FCBC" w14:textId="77777777">
        <w:trPr>
          <w:trHeight w:val="680"/>
          <w:jc w:val="center"/>
        </w:trPr>
        <w:tc>
          <w:tcPr>
            <w:tcW w:w="2130" w:type="dxa"/>
            <w:vAlign w:val="center"/>
          </w:tcPr>
          <w:p w14:paraId="444939C0" w14:textId="77777777" w:rsidR="008617FF" w:rsidRDefault="00000000">
            <w:pPr>
              <w:jc w:val="center"/>
              <w:rPr>
                <w:rFonts w:ascii="宋体" w:hAnsi="宋体"/>
              </w:rPr>
            </w:pPr>
            <w:r>
              <w:rPr>
                <w:rFonts w:ascii="宋体" w:hAnsi="宋体" w:hint="eastAsia"/>
              </w:rPr>
              <w:t>工程名称</w:t>
            </w:r>
          </w:p>
        </w:tc>
        <w:tc>
          <w:tcPr>
            <w:tcW w:w="6392" w:type="dxa"/>
            <w:vAlign w:val="center"/>
          </w:tcPr>
          <w:p w14:paraId="483950FE" w14:textId="77777777" w:rsidR="008617FF" w:rsidRDefault="00000000">
            <w:pPr>
              <w:rPr>
                <w:rFonts w:ascii="宋体" w:hAnsi="宋体"/>
              </w:rPr>
            </w:pPr>
            <w:r>
              <w:rPr>
                <w:rFonts w:ascii="宋体" w:hAnsi="宋体" w:hint="eastAsia"/>
              </w:rPr>
              <w:t xml:space="preserve"> （项目名称）</w:t>
            </w:r>
            <w:r>
              <w:rPr>
                <w:rFonts w:hint="eastAsia"/>
              </w:rPr>
              <w:t>（标段名称）</w:t>
            </w:r>
          </w:p>
        </w:tc>
      </w:tr>
      <w:tr w:rsidR="008617FF" w14:paraId="7062BD43" w14:textId="77777777">
        <w:trPr>
          <w:trHeight w:val="680"/>
          <w:jc w:val="center"/>
        </w:trPr>
        <w:tc>
          <w:tcPr>
            <w:tcW w:w="2130" w:type="dxa"/>
            <w:vAlign w:val="center"/>
          </w:tcPr>
          <w:p w14:paraId="40C097AE" w14:textId="77777777" w:rsidR="008617FF" w:rsidRDefault="00000000">
            <w:pPr>
              <w:jc w:val="center"/>
              <w:rPr>
                <w:rFonts w:ascii="宋体" w:hAnsi="宋体"/>
              </w:rPr>
            </w:pPr>
            <w:r>
              <w:rPr>
                <w:rFonts w:ascii="宋体" w:hAnsi="宋体" w:hint="eastAsia"/>
              </w:rPr>
              <w:t>招标人</w:t>
            </w:r>
          </w:p>
        </w:tc>
        <w:tc>
          <w:tcPr>
            <w:tcW w:w="6392" w:type="dxa"/>
            <w:vAlign w:val="center"/>
          </w:tcPr>
          <w:p w14:paraId="3787D0D1" w14:textId="77777777" w:rsidR="008617FF" w:rsidRDefault="008617FF">
            <w:pPr>
              <w:jc w:val="center"/>
              <w:rPr>
                <w:rFonts w:ascii="宋体" w:hAnsi="宋体"/>
              </w:rPr>
            </w:pPr>
          </w:p>
        </w:tc>
      </w:tr>
      <w:tr w:rsidR="008617FF" w14:paraId="5F540A39" w14:textId="77777777">
        <w:trPr>
          <w:trHeight w:val="680"/>
          <w:jc w:val="center"/>
        </w:trPr>
        <w:tc>
          <w:tcPr>
            <w:tcW w:w="2130" w:type="dxa"/>
            <w:vAlign w:val="center"/>
          </w:tcPr>
          <w:p w14:paraId="17039D4B" w14:textId="77777777" w:rsidR="008617FF" w:rsidRDefault="00000000">
            <w:pPr>
              <w:jc w:val="center"/>
              <w:rPr>
                <w:rFonts w:ascii="宋体" w:hAnsi="宋体"/>
              </w:rPr>
            </w:pPr>
            <w:r>
              <w:rPr>
                <w:rFonts w:ascii="宋体" w:hAnsi="宋体" w:hint="eastAsia"/>
              </w:rPr>
              <w:t>招标代理机构</w:t>
            </w:r>
          </w:p>
        </w:tc>
        <w:tc>
          <w:tcPr>
            <w:tcW w:w="6392" w:type="dxa"/>
            <w:vAlign w:val="center"/>
          </w:tcPr>
          <w:p w14:paraId="00B5F3BB" w14:textId="77777777" w:rsidR="008617FF" w:rsidRDefault="008617FF">
            <w:pPr>
              <w:jc w:val="center"/>
              <w:rPr>
                <w:rFonts w:ascii="宋体" w:hAnsi="宋体"/>
              </w:rPr>
            </w:pPr>
          </w:p>
        </w:tc>
      </w:tr>
      <w:tr w:rsidR="008617FF" w14:paraId="47731C6D" w14:textId="77777777">
        <w:trPr>
          <w:trHeight w:val="680"/>
          <w:jc w:val="center"/>
        </w:trPr>
        <w:tc>
          <w:tcPr>
            <w:tcW w:w="2130" w:type="dxa"/>
            <w:vAlign w:val="center"/>
          </w:tcPr>
          <w:p w14:paraId="36191CE0" w14:textId="77777777" w:rsidR="008617FF" w:rsidRDefault="00000000">
            <w:pPr>
              <w:jc w:val="center"/>
              <w:rPr>
                <w:rFonts w:ascii="宋体" w:hAnsi="宋体"/>
              </w:rPr>
            </w:pPr>
            <w:r>
              <w:rPr>
                <w:rFonts w:ascii="宋体" w:hAnsi="宋体" w:hint="eastAsia"/>
              </w:rPr>
              <w:t>投标人</w:t>
            </w:r>
          </w:p>
        </w:tc>
        <w:tc>
          <w:tcPr>
            <w:tcW w:w="6392" w:type="dxa"/>
            <w:vAlign w:val="center"/>
          </w:tcPr>
          <w:p w14:paraId="7C759F74" w14:textId="77777777" w:rsidR="008617FF" w:rsidRDefault="008617FF">
            <w:pPr>
              <w:jc w:val="center"/>
              <w:rPr>
                <w:rFonts w:ascii="宋体" w:hAnsi="宋体"/>
              </w:rPr>
            </w:pPr>
          </w:p>
        </w:tc>
      </w:tr>
      <w:tr w:rsidR="008617FF" w14:paraId="0FA86E31" w14:textId="77777777">
        <w:trPr>
          <w:trHeight w:val="680"/>
          <w:jc w:val="center"/>
        </w:trPr>
        <w:tc>
          <w:tcPr>
            <w:tcW w:w="2130" w:type="dxa"/>
            <w:vAlign w:val="center"/>
          </w:tcPr>
          <w:p w14:paraId="26166208" w14:textId="77777777" w:rsidR="008617FF" w:rsidRDefault="00000000">
            <w:pPr>
              <w:jc w:val="center"/>
              <w:rPr>
                <w:rFonts w:ascii="宋体" w:hAnsi="宋体"/>
              </w:rPr>
            </w:pPr>
            <w:r>
              <w:rPr>
                <w:rFonts w:ascii="宋体" w:hAnsi="宋体" w:hint="eastAsia"/>
              </w:rPr>
              <w:t>投标文件递交时间</w:t>
            </w:r>
          </w:p>
        </w:tc>
        <w:tc>
          <w:tcPr>
            <w:tcW w:w="6392" w:type="dxa"/>
            <w:vAlign w:val="center"/>
          </w:tcPr>
          <w:p w14:paraId="43BB9DFB" w14:textId="77777777" w:rsidR="008617FF" w:rsidRDefault="00000000">
            <w:pPr>
              <w:rPr>
                <w:rFonts w:ascii="宋体" w:hAnsi="宋体"/>
              </w:rPr>
            </w:pPr>
            <w:r>
              <w:rPr>
                <w:rFonts w:ascii="宋体" w:hAnsi="宋体" w:hint="eastAsia"/>
              </w:rPr>
              <w:t>年月日时分</w:t>
            </w:r>
          </w:p>
        </w:tc>
      </w:tr>
      <w:tr w:rsidR="008617FF" w14:paraId="047BDB76" w14:textId="77777777">
        <w:trPr>
          <w:trHeight w:val="680"/>
          <w:jc w:val="center"/>
        </w:trPr>
        <w:tc>
          <w:tcPr>
            <w:tcW w:w="2130" w:type="dxa"/>
            <w:vAlign w:val="center"/>
          </w:tcPr>
          <w:p w14:paraId="4B9816A1" w14:textId="77777777" w:rsidR="008617FF" w:rsidRDefault="00000000">
            <w:pPr>
              <w:jc w:val="center"/>
              <w:rPr>
                <w:rFonts w:ascii="宋体" w:hAnsi="宋体"/>
              </w:rPr>
            </w:pPr>
            <w:r>
              <w:rPr>
                <w:rFonts w:ascii="宋体" w:hAnsi="宋体" w:hint="eastAsia"/>
              </w:rPr>
              <w:t>投标文件是否加密</w:t>
            </w:r>
          </w:p>
        </w:tc>
        <w:tc>
          <w:tcPr>
            <w:tcW w:w="6392" w:type="dxa"/>
            <w:vAlign w:val="center"/>
          </w:tcPr>
          <w:p w14:paraId="24A90D9C" w14:textId="77777777" w:rsidR="008617FF" w:rsidRDefault="008617FF">
            <w:pPr>
              <w:jc w:val="center"/>
              <w:rPr>
                <w:rFonts w:ascii="宋体" w:hAnsi="宋体"/>
              </w:rPr>
            </w:pPr>
          </w:p>
        </w:tc>
      </w:tr>
    </w:tbl>
    <w:p w14:paraId="1E9F03C7" w14:textId="77777777" w:rsidR="008617FF" w:rsidRDefault="008617FF">
      <w:pPr>
        <w:spacing w:line="336" w:lineRule="auto"/>
        <w:rPr>
          <w:rFonts w:ascii="宋体" w:hAnsi="宋体" w:cs="宋体"/>
        </w:rPr>
      </w:pPr>
    </w:p>
    <w:p w14:paraId="5560AED3" w14:textId="77777777" w:rsidR="008617FF" w:rsidRDefault="008617FF">
      <w:pPr>
        <w:pStyle w:val="2"/>
        <w:keepNext w:val="0"/>
        <w:keepLines w:val="0"/>
        <w:spacing w:before="0" w:after="0" w:line="336" w:lineRule="auto"/>
        <w:rPr>
          <w:rFonts w:ascii="宋体" w:eastAsia="宋体" w:hAnsi="宋体" w:cs="宋体"/>
          <w:b w:val="0"/>
          <w:bCs w:val="0"/>
          <w:sz w:val="21"/>
          <w:szCs w:val="24"/>
        </w:rPr>
        <w:sectPr w:rsidR="008617FF" w:rsidSect="007B3C11">
          <w:pgSz w:w="11906" w:h="16838"/>
          <w:pgMar w:top="2098" w:right="1446" w:bottom="1984" w:left="1446" w:header="851" w:footer="1446" w:gutter="0"/>
          <w:cols w:space="0"/>
          <w:docGrid w:linePitch="312"/>
        </w:sectPr>
      </w:pPr>
    </w:p>
    <w:p w14:paraId="791FC411" w14:textId="77777777" w:rsidR="008617FF" w:rsidRDefault="00000000">
      <w:pPr>
        <w:pStyle w:val="3"/>
        <w:keepNext w:val="0"/>
        <w:keepLines w:val="0"/>
        <w:spacing w:before="0" w:after="0"/>
        <w:rPr>
          <w:rFonts w:ascii="黑体" w:eastAsia="黑体" w:hAnsi="黑体" w:cs="黑体"/>
          <w:b w:val="0"/>
          <w:color w:val="auto"/>
        </w:rPr>
      </w:pPr>
      <w:bookmarkStart w:id="2463" w:name="_Toc32174"/>
      <w:bookmarkStart w:id="2464" w:name="_Toc28037"/>
      <w:bookmarkStart w:id="2465" w:name="_Toc7470"/>
      <w:bookmarkStart w:id="2466" w:name="_Toc604207934"/>
      <w:bookmarkStart w:id="2467" w:name="_Toc14496"/>
      <w:bookmarkStart w:id="2468" w:name="_Toc9848"/>
      <w:bookmarkStart w:id="2469" w:name="_Toc24435"/>
      <w:bookmarkStart w:id="2470" w:name="_Toc3395"/>
      <w:bookmarkStart w:id="2471" w:name="_Toc2266"/>
      <w:bookmarkStart w:id="2472" w:name="_Toc7185"/>
      <w:bookmarkStart w:id="2473" w:name="_Toc13852"/>
      <w:bookmarkStart w:id="2474" w:name="_Toc31833"/>
      <w:bookmarkStart w:id="2475" w:name="_Toc19254"/>
      <w:bookmarkStart w:id="2476" w:name="_Toc677819105"/>
      <w:bookmarkStart w:id="2477" w:name="_Toc27003"/>
      <w:bookmarkStart w:id="2478" w:name="_Toc23609"/>
      <w:bookmarkStart w:id="2479" w:name="_Toc689"/>
      <w:bookmarkStart w:id="2480" w:name="_Toc23924"/>
      <w:bookmarkStart w:id="2481" w:name="_Toc8117"/>
      <w:bookmarkStart w:id="2482" w:name="_Toc29375"/>
      <w:bookmarkStart w:id="2483" w:name="_Toc2138"/>
      <w:bookmarkStart w:id="2484" w:name="_Toc16066"/>
      <w:r>
        <w:rPr>
          <w:rFonts w:ascii="黑体" w:eastAsia="黑体" w:hAnsi="黑体" w:cs="黑体" w:hint="eastAsia"/>
          <w:b w:val="0"/>
          <w:color w:val="auto"/>
        </w:rPr>
        <w:lastRenderedPageBreak/>
        <w:t>附表六：开标记录表</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14:paraId="52B1C433" w14:textId="77777777" w:rsidR="008617FF" w:rsidRDefault="008617FF">
      <w:pPr>
        <w:pStyle w:val="3"/>
        <w:keepNext w:val="0"/>
        <w:keepLines w:val="0"/>
        <w:spacing w:before="0" w:after="0"/>
        <w:rPr>
          <w:rFonts w:ascii="黑体" w:eastAsia="黑体" w:hAnsi="黑体" w:cs="黑体"/>
          <w:b w:val="0"/>
          <w:color w:val="auto"/>
        </w:rPr>
      </w:pPr>
    </w:p>
    <w:p w14:paraId="08C0B478" w14:textId="77777777" w:rsidR="008617FF" w:rsidRDefault="008617FF">
      <w:pPr>
        <w:pStyle w:val="3"/>
        <w:keepNext w:val="0"/>
        <w:keepLines w:val="0"/>
        <w:spacing w:before="0" w:after="0"/>
        <w:rPr>
          <w:rFonts w:ascii="黑体" w:eastAsia="黑体" w:hAnsi="黑体" w:cs="黑体"/>
          <w:b w:val="0"/>
          <w:color w:val="auto"/>
        </w:rPr>
      </w:pPr>
    </w:p>
    <w:p w14:paraId="63D80E33" w14:textId="77777777" w:rsidR="008617FF" w:rsidRDefault="00000000">
      <w:pPr>
        <w:spacing w:line="400" w:lineRule="exact"/>
        <w:ind w:right="560"/>
        <w:jc w:val="center"/>
        <w:rPr>
          <w:rFonts w:ascii="黑体" w:eastAsia="黑体"/>
          <w:sz w:val="28"/>
          <w:szCs w:val="28"/>
        </w:rPr>
      </w:pPr>
      <w:bookmarkStart w:id="2485" w:name="_Toc221950299"/>
      <w:bookmarkStart w:id="2486" w:name="_Toc221950300"/>
      <w:r>
        <w:rPr>
          <w:rFonts w:ascii="黑体" w:eastAsia="黑体" w:hint="eastAsia"/>
          <w:sz w:val="28"/>
          <w:szCs w:val="28"/>
        </w:rPr>
        <w:t>（项目名称）（标段名称）</w:t>
      </w:r>
      <w:bookmarkEnd w:id="2485"/>
      <w:r>
        <w:rPr>
          <w:rFonts w:ascii="黑体" w:eastAsia="黑体" w:hint="eastAsia"/>
          <w:sz w:val="28"/>
          <w:szCs w:val="28"/>
        </w:rPr>
        <w:t>施工开标记录表</w:t>
      </w:r>
    </w:p>
    <w:p w14:paraId="72A5939D" w14:textId="77777777" w:rsidR="008617FF" w:rsidRDefault="008617FF">
      <w:pPr>
        <w:spacing w:line="400" w:lineRule="exact"/>
        <w:ind w:right="560"/>
        <w:rPr>
          <w:rFonts w:ascii="宋体" w:hAnsi="宋体" w:cs="宋体"/>
        </w:rPr>
      </w:pPr>
    </w:p>
    <w:p w14:paraId="551CED1D" w14:textId="77777777" w:rsidR="008617FF" w:rsidRDefault="00000000">
      <w:pPr>
        <w:spacing w:line="400" w:lineRule="exact"/>
        <w:ind w:right="560"/>
        <w:rPr>
          <w:rFonts w:ascii="黑体" w:eastAsia="黑体"/>
          <w:sz w:val="28"/>
          <w:szCs w:val="28"/>
        </w:rPr>
      </w:pPr>
      <w:r>
        <w:rPr>
          <w:rFonts w:ascii="宋体" w:hAnsi="宋体" w:cs="宋体" w:hint="eastAsia"/>
        </w:rPr>
        <w:t>开标时间：年月日时分</w:t>
      </w:r>
    </w:p>
    <w:tbl>
      <w:tblPr>
        <w:tblW w:w="14850" w:type="dxa"/>
        <w:jc w:val="center"/>
        <w:tblLayout w:type="fixed"/>
        <w:tblLook w:val="04A0" w:firstRow="1" w:lastRow="0" w:firstColumn="1" w:lastColumn="0" w:noHBand="0" w:noVBand="1"/>
      </w:tblPr>
      <w:tblGrid>
        <w:gridCol w:w="788"/>
        <w:gridCol w:w="2439"/>
        <w:gridCol w:w="1134"/>
        <w:gridCol w:w="1842"/>
        <w:gridCol w:w="1418"/>
        <w:gridCol w:w="283"/>
        <w:gridCol w:w="1215"/>
        <w:gridCol w:w="1195"/>
        <w:gridCol w:w="709"/>
        <w:gridCol w:w="1276"/>
        <w:gridCol w:w="1417"/>
        <w:gridCol w:w="1134"/>
      </w:tblGrid>
      <w:tr w:rsidR="008617FF" w14:paraId="56ACA313" w14:textId="77777777">
        <w:trPr>
          <w:trHeight w:val="274"/>
          <w:jc w:val="center"/>
        </w:trPr>
        <w:tc>
          <w:tcPr>
            <w:tcW w:w="788" w:type="dxa"/>
            <w:vMerge w:val="restart"/>
            <w:tcBorders>
              <w:top w:val="single" w:sz="4" w:space="0" w:color="auto"/>
              <w:left w:val="single" w:sz="4" w:space="0" w:color="auto"/>
              <w:right w:val="single" w:sz="4" w:space="0" w:color="auto"/>
            </w:tcBorders>
            <w:vAlign w:val="center"/>
          </w:tcPr>
          <w:p w14:paraId="51C14DC5" w14:textId="77777777" w:rsidR="008617FF" w:rsidRDefault="00000000">
            <w:pPr>
              <w:spacing w:line="0" w:lineRule="atLeast"/>
              <w:jc w:val="center"/>
              <w:rPr>
                <w:rFonts w:ascii="黑体" w:eastAsia="黑体" w:hAnsi="黑体" w:cs="黑体"/>
                <w:szCs w:val="21"/>
              </w:rPr>
            </w:pPr>
            <w:bookmarkStart w:id="2487" w:name="_Toc221950301"/>
            <w:r>
              <w:rPr>
                <w:rFonts w:ascii="黑体" w:eastAsia="黑体" w:hAnsi="黑体" w:cs="黑体" w:hint="eastAsia"/>
                <w:szCs w:val="21"/>
              </w:rPr>
              <w:t>序号</w:t>
            </w:r>
            <w:bookmarkEnd w:id="2487"/>
          </w:p>
        </w:tc>
        <w:tc>
          <w:tcPr>
            <w:tcW w:w="2439" w:type="dxa"/>
            <w:vMerge w:val="restart"/>
            <w:tcBorders>
              <w:top w:val="single" w:sz="4" w:space="0" w:color="auto"/>
              <w:left w:val="single" w:sz="4" w:space="0" w:color="auto"/>
              <w:right w:val="single" w:sz="4" w:space="0" w:color="auto"/>
            </w:tcBorders>
            <w:vAlign w:val="center"/>
          </w:tcPr>
          <w:p w14:paraId="7FD16F68" w14:textId="77777777" w:rsidR="008617FF" w:rsidRDefault="00000000">
            <w:pPr>
              <w:spacing w:line="0" w:lineRule="atLeast"/>
              <w:jc w:val="center"/>
              <w:rPr>
                <w:rFonts w:ascii="黑体" w:eastAsia="黑体" w:hAnsi="黑体" w:cs="黑体"/>
                <w:szCs w:val="21"/>
              </w:rPr>
            </w:pPr>
            <w:bookmarkStart w:id="2488" w:name="_Toc221950302"/>
            <w:r>
              <w:rPr>
                <w:rFonts w:ascii="黑体" w:eastAsia="黑体" w:hAnsi="黑体" w:cs="黑体" w:hint="eastAsia"/>
                <w:szCs w:val="21"/>
              </w:rPr>
              <w:t>投标人</w:t>
            </w:r>
            <w:bookmarkEnd w:id="2488"/>
          </w:p>
        </w:tc>
        <w:tc>
          <w:tcPr>
            <w:tcW w:w="1134" w:type="dxa"/>
            <w:vMerge w:val="restart"/>
            <w:tcBorders>
              <w:top w:val="single" w:sz="4" w:space="0" w:color="auto"/>
              <w:left w:val="single" w:sz="4" w:space="0" w:color="auto"/>
              <w:right w:val="single" w:sz="4" w:space="0" w:color="auto"/>
            </w:tcBorders>
            <w:vAlign w:val="center"/>
          </w:tcPr>
          <w:p w14:paraId="20ABD7C1" w14:textId="77777777" w:rsidR="008617FF" w:rsidRDefault="00000000">
            <w:pPr>
              <w:spacing w:line="0" w:lineRule="atLeast"/>
              <w:jc w:val="center"/>
              <w:rPr>
                <w:rFonts w:ascii="黑体" w:eastAsia="黑体" w:hAnsi="黑体" w:cs="黑体"/>
                <w:strike/>
                <w:szCs w:val="21"/>
              </w:rPr>
            </w:pPr>
            <w:bookmarkStart w:id="2489" w:name="_Toc221950304"/>
            <w:r>
              <w:rPr>
                <w:rFonts w:ascii="黑体" w:eastAsia="黑体" w:hAnsi="黑体" w:cs="黑体" w:hint="eastAsia"/>
                <w:strike/>
                <w:szCs w:val="21"/>
              </w:rPr>
              <w:t>投标</w:t>
            </w:r>
          </w:p>
          <w:p w14:paraId="7B80BB09"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trike/>
                <w:szCs w:val="21"/>
              </w:rPr>
              <w:t>保证金</w:t>
            </w:r>
            <w:bookmarkEnd w:id="2489"/>
          </w:p>
        </w:tc>
        <w:tc>
          <w:tcPr>
            <w:tcW w:w="1842" w:type="dxa"/>
            <w:vMerge w:val="restart"/>
            <w:tcBorders>
              <w:top w:val="single" w:sz="4" w:space="0" w:color="auto"/>
              <w:left w:val="single" w:sz="4" w:space="0" w:color="auto"/>
              <w:right w:val="single" w:sz="4" w:space="0" w:color="auto"/>
            </w:tcBorders>
            <w:vAlign w:val="center"/>
          </w:tcPr>
          <w:p w14:paraId="149443C1" w14:textId="77777777" w:rsidR="008617FF" w:rsidRDefault="00000000">
            <w:pPr>
              <w:spacing w:line="0" w:lineRule="atLeast"/>
              <w:jc w:val="center"/>
              <w:rPr>
                <w:rFonts w:ascii="黑体" w:eastAsia="黑体" w:hAnsi="黑体" w:cs="黑体"/>
                <w:szCs w:val="21"/>
              </w:rPr>
            </w:pPr>
            <w:bookmarkStart w:id="2490" w:name="_Toc221950305"/>
            <w:r>
              <w:rPr>
                <w:rFonts w:ascii="黑体" w:eastAsia="黑体" w:hAnsi="黑体" w:cs="黑体" w:hint="eastAsia"/>
                <w:szCs w:val="21"/>
              </w:rPr>
              <w:t>投标报价</w:t>
            </w:r>
          </w:p>
          <w:p w14:paraId="16F803C7"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（元）</w:t>
            </w:r>
            <w:bookmarkEnd w:id="2490"/>
          </w:p>
        </w:tc>
        <w:tc>
          <w:tcPr>
            <w:tcW w:w="1701" w:type="dxa"/>
            <w:gridSpan w:val="2"/>
            <w:vMerge w:val="restart"/>
            <w:tcBorders>
              <w:top w:val="single" w:sz="4" w:space="0" w:color="auto"/>
              <w:left w:val="single" w:sz="4" w:space="0" w:color="auto"/>
              <w:right w:val="single" w:sz="4" w:space="0" w:color="auto"/>
            </w:tcBorders>
            <w:vAlign w:val="center"/>
          </w:tcPr>
          <w:p w14:paraId="43B5B9C4" w14:textId="77777777" w:rsidR="008617FF" w:rsidRDefault="00000000">
            <w:pPr>
              <w:spacing w:line="0" w:lineRule="atLeast"/>
              <w:jc w:val="center"/>
              <w:rPr>
                <w:rFonts w:ascii="黑体" w:eastAsia="黑体" w:hAnsi="黑体" w:cs="黑体"/>
                <w:szCs w:val="21"/>
              </w:rPr>
            </w:pPr>
            <w:bookmarkStart w:id="2491" w:name="_Toc221950306"/>
            <w:r>
              <w:rPr>
                <w:rFonts w:ascii="黑体" w:eastAsia="黑体" w:hAnsi="黑体" w:cs="黑体" w:hint="eastAsia"/>
                <w:szCs w:val="21"/>
              </w:rPr>
              <w:t>质量目标</w:t>
            </w:r>
            <w:bookmarkEnd w:id="2491"/>
          </w:p>
        </w:tc>
        <w:tc>
          <w:tcPr>
            <w:tcW w:w="1215" w:type="dxa"/>
            <w:vMerge w:val="restart"/>
            <w:tcBorders>
              <w:top w:val="single" w:sz="4" w:space="0" w:color="auto"/>
              <w:left w:val="single" w:sz="4" w:space="0" w:color="auto"/>
              <w:right w:val="single" w:sz="4" w:space="0" w:color="auto"/>
            </w:tcBorders>
            <w:vAlign w:val="center"/>
          </w:tcPr>
          <w:p w14:paraId="2DA47131" w14:textId="77777777" w:rsidR="008617FF" w:rsidRDefault="00000000">
            <w:pPr>
              <w:spacing w:line="0" w:lineRule="atLeast"/>
              <w:jc w:val="center"/>
              <w:rPr>
                <w:rFonts w:ascii="黑体" w:eastAsia="黑体" w:hAnsi="黑体" w:cs="黑体"/>
                <w:szCs w:val="21"/>
              </w:rPr>
            </w:pPr>
            <w:bookmarkStart w:id="2492" w:name="_Toc221950307"/>
            <w:r>
              <w:rPr>
                <w:rFonts w:ascii="黑体" w:eastAsia="黑体" w:hAnsi="黑体" w:cs="黑体" w:hint="eastAsia"/>
                <w:szCs w:val="21"/>
              </w:rPr>
              <w:t>工期</w:t>
            </w:r>
            <w:bookmarkEnd w:id="2492"/>
          </w:p>
          <w:p w14:paraId="1897283D"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（日历天）</w:t>
            </w:r>
          </w:p>
        </w:tc>
        <w:tc>
          <w:tcPr>
            <w:tcW w:w="3180" w:type="dxa"/>
            <w:gridSpan w:val="3"/>
            <w:tcBorders>
              <w:top w:val="single" w:sz="4" w:space="0" w:color="auto"/>
              <w:left w:val="single" w:sz="4" w:space="0" w:color="auto"/>
              <w:bottom w:val="single" w:sz="4" w:space="0" w:color="auto"/>
              <w:right w:val="single" w:sz="4" w:space="0" w:color="auto"/>
            </w:tcBorders>
            <w:vAlign w:val="center"/>
          </w:tcPr>
          <w:p w14:paraId="79EF71EA"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项目负责人</w:t>
            </w:r>
          </w:p>
        </w:tc>
        <w:tc>
          <w:tcPr>
            <w:tcW w:w="1417" w:type="dxa"/>
            <w:vMerge w:val="restart"/>
            <w:tcBorders>
              <w:top w:val="single" w:sz="4" w:space="0" w:color="auto"/>
              <w:left w:val="single" w:sz="4" w:space="0" w:color="auto"/>
              <w:right w:val="single" w:sz="4" w:space="0" w:color="auto"/>
            </w:tcBorders>
            <w:vAlign w:val="center"/>
          </w:tcPr>
          <w:p w14:paraId="71F22254"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投标人代表</w:t>
            </w:r>
          </w:p>
        </w:tc>
        <w:tc>
          <w:tcPr>
            <w:tcW w:w="1134" w:type="dxa"/>
            <w:vMerge w:val="restart"/>
            <w:tcBorders>
              <w:top w:val="single" w:sz="4" w:space="0" w:color="auto"/>
              <w:left w:val="single" w:sz="4" w:space="0" w:color="auto"/>
              <w:right w:val="single" w:sz="4" w:space="0" w:color="auto"/>
            </w:tcBorders>
            <w:vAlign w:val="center"/>
          </w:tcPr>
          <w:p w14:paraId="711BE853"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联系电话</w:t>
            </w:r>
          </w:p>
        </w:tc>
      </w:tr>
      <w:tr w:rsidR="008617FF" w14:paraId="6DECCDD4" w14:textId="77777777">
        <w:trPr>
          <w:trHeight w:val="274"/>
          <w:jc w:val="center"/>
        </w:trPr>
        <w:tc>
          <w:tcPr>
            <w:tcW w:w="788" w:type="dxa"/>
            <w:vMerge/>
            <w:tcBorders>
              <w:left w:val="single" w:sz="4" w:space="0" w:color="auto"/>
              <w:bottom w:val="single" w:sz="4" w:space="0" w:color="auto"/>
              <w:right w:val="single" w:sz="4" w:space="0" w:color="auto"/>
            </w:tcBorders>
            <w:vAlign w:val="center"/>
          </w:tcPr>
          <w:p w14:paraId="37F8F189" w14:textId="77777777" w:rsidR="008617FF" w:rsidRDefault="008617FF">
            <w:pPr>
              <w:spacing w:line="0" w:lineRule="atLeast"/>
              <w:jc w:val="center"/>
              <w:rPr>
                <w:rFonts w:ascii="黑体" w:eastAsia="黑体" w:hAnsi="黑体" w:cs="黑体"/>
                <w:szCs w:val="21"/>
              </w:rPr>
            </w:pPr>
          </w:p>
        </w:tc>
        <w:tc>
          <w:tcPr>
            <w:tcW w:w="2439" w:type="dxa"/>
            <w:vMerge/>
            <w:tcBorders>
              <w:left w:val="single" w:sz="4" w:space="0" w:color="auto"/>
              <w:bottom w:val="single" w:sz="4" w:space="0" w:color="auto"/>
              <w:right w:val="single" w:sz="4" w:space="0" w:color="auto"/>
            </w:tcBorders>
            <w:vAlign w:val="center"/>
          </w:tcPr>
          <w:p w14:paraId="6456E23E" w14:textId="77777777" w:rsidR="008617FF" w:rsidRDefault="008617FF">
            <w:pPr>
              <w:spacing w:line="0" w:lineRule="atLeast"/>
              <w:jc w:val="center"/>
              <w:rPr>
                <w:rFonts w:ascii="黑体" w:eastAsia="黑体" w:hAnsi="黑体" w:cs="黑体"/>
                <w:szCs w:val="21"/>
              </w:rPr>
            </w:pPr>
          </w:p>
        </w:tc>
        <w:tc>
          <w:tcPr>
            <w:tcW w:w="1134" w:type="dxa"/>
            <w:vMerge/>
            <w:tcBorders>
              <w:left w:val="single" w:sz="4" w:space="0" w:color="auto"/>
              <w:bottom w:val="single" w:sz="4" w:space="0" w:color="auto"/>
              <w:right w:val="single" w:sz="4" w:space="0" w:color="auto"/>
            </w:tcBorders>
            <w:vAlign w:val="center"/>
          </w:tcPr>
          <w:p w14:paraId="74325DAE" w14:textId="77777777" w:rsidR="008617FF" w:rsidRDefault="008617FF">
            <w:pPr>
              <w:spacing w:line="0" w:lineRule="atLeast"/>
              <w:jc w:val="center"/>
              <w:rPr>
                <w:rFonts w:ascii="黑体" w:eastAsia="黑体" w:hAnsi="黑体" w:cs="黑体"/>
                <w:szCs w:val="21"/>
              </w:rPr>
            </w:pPr>
          </w:p>
        </w:tc>
        <w:tc>
          <w:tcPr>
            <w:tcW w:w="1842" w:type="dxa"/>
            <w:vMerge/>
            <w:tcBorders>
              <w:left w:val="single" w:sz="4" w:space="0" w:color="auto"/>
              <w:bottom w:val="single" w:sz="4" w:space="0" w:color="auto"/>
              <w:right w:val="single" w:sz="4" w:space="0" w:color="auto"/>
            </w:tcBorders>
            <w:vAlign w:val="center"/>
          </w:tcPr>
          <w:p w14:paraId="4B40D166" w14:textId="77777777" w:rsidR="008617FF" w:rsidRDefault="008617FF">
            <w:pPr>
              <w:spacing w:line="0" w:lineRule="atLeast"/>
              <w:jc w:val="center"/>
              <w:rPr>
                <w:rFonts w:ascii="黑体" w:eastAsia="黑体" w:hAnsi="黑体" w:cs="黑体"/>
                <w:szCs w:val="21"/>
              </w:rPr>
            </w:pPr>
          </w:p>
        </w:tc>
        <w:tc>
          <w:tcPr>
            <w:tcW w:w="1701" w:type="dxa"/>
            <w:gridSpan w:val="2"/>
            <w:vMerge/>
            <w:tcBorders>
              <w:left w:val="single" w:sz="4" w:space="0" w:color="auto"/>
              <w:bottom w:val="single" w:sz="4" w:space="0" w:color="auto"/>
              <w:right w:val="single" w:sz="4" w:space="0" w:color="auto"/>
            </w:tcBorders>
            <w:vAlign w:val="center"/>
          </w:tcPr>
          <w:p w14:paraId="10AE1332" w14:textId="77777777" w:rsidR="008617FF" w:rsidRDefault="008617FF">
            <w:pPr>
              <w:spacing w:line="0" w:lineRule="atLeast"/>
              <w:jc w:val="center"/>
              <w:rPr>
                <w:rFonts w:ascii="黑体" w:eastAsia="黑体" w:hAnsi="黑体" w:cs="黑体"/>
                <w:szCs w:val="21"/>
              </w:rPr>
            </w:pPr>
          </w:p>
        </w:tc>
        <w:tc>
          <w:tcPr>
            <w:tcW w:w="1215" w:type="dxa"/>
            <w:vMerge/>
            <w:tcBorders>
              <w:left w:val="single" w:sz="4" w:space="0" w:color="auto"/>
              <w:bottom w:val="single" w:sz="4" w:space="0" w:color="auto"/>
              <w:right w:val="single" w:sz="4" w:space="0" w:color="auto"/>
            </w:tcBorders>
            <w:vAlign w:val="center"/>
          </w:tcPr>
          <w:p w14:paraId="0123102D" w14:textId="77777777" w:rsidR="008617FF" w:rsidRDefault="008617FF">
            <w:pPr>
              <w:spacing w:line="0" w:lineRule="atLeast"/>
              <w:jc w:val="center"/>
              <w:rPr>
                <w:rFonts w:ascii="黑体" w:eastAsia="黑体" w:hAnsi="黑体" w:cs="黑体"/>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9304BDD"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0CDB3C00"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证书名称</w:t>
            </w:r>
          </w:p>
        </w:tc>
        <w:tc>
          <w:tcPr>
            <w:tcW w:w="1276" w:type="dxa"/>
            <w:tcBorders>
              <w:top w:val="single" w:sz="4" w:space="0" w:color="auto"/>
              <w:left w:val="single" w:sz="4" w:space="0" w:color="auto"/>
              <w:bottom w:val="single" w:sz="4" w:space="0" w:color="auto"/>
              <w:right w:val="single" w:sz="4" w:space="0" w:color="auto"/>
            </w:tcBorders>
            <w:vAlign w:val="center"/>
          </w:tcPr>
          <w:p w14:paraId="51997B5B"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证书编号</w:t>
            </w:r>
          </w:p>
        </w:tc>
        <w:tc>
          <w:tcPr>
            <w:tcW w:w="1417" w:type="dxa"/>
            <w:vMerge/>
            <w:tcBorders>
              <w:left w:val="single" w:sz="4" w:space="0" w:color="auto"/>
              <w:bottom w:val="single" w:sz="4" w:space="0" w:color="auto"/>
              <w:right w:val="single" w:sz="4" w:space="0" w:color="auto"/>
            </w:tcBorders>
            <w:vAlign w:val="center"/>
          </w:tcPr>
          <w:p w14:paraId="081E241C" w14:textId="77777777" w:rsidR="008617FF" w:rsidRDefault="008617FF">
            <w:pPr>
              <w:spacing w:line="0" w:lineRule="atLeast"/>
              <w:jc w:val="center"/>
              <w:rPr>
                <w:rFonts w:ascii="黑体" w:eastAsia="黑体" w:hAnsi="黑体" w:cs="黑体"/>
                <w:szCs w:val="21"/>
              </w:rPr>
            </w:pPr>
          </w:p>
        </w:tc>
        <w:tc>
          <w:tcPr>
            <w:tcW w:w="1134" w:type="dxa"/>
            <w:vMerge/>
            <w:tcBorders>
              <w:left w:val="single" w:sz="4" w:space="0" w:color="auto"/>
              <w:bottom w:val="single" w:sz="4" w:space="0" w:color="auto"/>
              <w:right w:val="single" w:sz="4" w:space="0" w:color="auto"/>
            </w:tcBorders>
            <w:vAlign w:val="center"/>
          </w:tcPr>
          <w:p w14:paraId="075BF5AE" w14:textId="77777777" w:rsidR="008617FF" w:rsidRDefault="008617FF">
            <w:pPr>
              <w:spacing w:line="0" w:lineRule="atLeast"/>
              <w:jc w:val="center"/>
              <w:rPr>
                <w:rFonts w:ascii="黑体" w:eastAsia="黑体" w:hAnsi="黑体" w:cs="黑体"/>
                <w:szCs w:val="21"/>
              </w:rPr>
            </w:pPr>
          </w:p>
        </w:tc>
      </w:tr>
      <w:tr w:rsidR="008617FF" w14:paraId="233FDB88" w14:textId="77777777">
        <w:trPr>
          <w:trHeight w:val="497"/>
          <w:jc w:val="center"/>
        </w:trPr>
        <w:tc>
          <w:tcPr>
            <w:tcW w:w="788" w:type="dxa"/>
            <w:tcBorders>
              <w:top w:val="single" w:sz="4" w:space="0" w:color="auto"/>
              <w:left w:val="single" w:sz="4" w:space="0" w:color="auto"/>
              <w:bottom w:val="single" w:sz="4" w:space="0" w:color="auto"/>
              <w:right w:val="single" w:sz="4" w:space="0" w:color="auto"/>
            </w:tcBorders>
          </w:tcPr>
          <w:p w14:paraId="30A13202" w14:textId="77777777" w:rsidR="008617FF" w:rsidRDefault="008617FF">
            <w:pPr>
              <w:spacing w:line="500" w:lineRule="exact"/>
              <w:jc w:val="left"/>
              <w:rPr>
                <w:rFonts w:ascii="黑体" w:eastAsia="黑体" w:hAnsi="黑体" w:cs="黑体"/>
                <w:szCs w:val="21"/>
              </w:rPr>
            </w:pPr>
          </w:p>
        </w:tc>
        <w:tc>
          <w:tcPr>
            <w:tcW w:w="2439" w:type="dxa"/>
            <w:tcBorders>
              <w:top w:val="single" w:sz="4" w:space="0" w:color="auto"/>
              <w:left w:val="single" w:sz="4" w:space="0" w:color="auto"/>
              <w:bottom w:val="single" w:sz="4" w:space="0" w:color="auto"/>
              <w:right w:val="single" w:sz="4" w:space="0" w:color="auto"/>
            </w:tcBorders>
          </w:tcPr>
          <w:p w14:paraId="33083119"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5C5052AA" w14:textId="77777777" w:rsidR="008617FF" w:rsidRDefault="008617FF">
            <w:pPr>
              <w:spacing w:line="500" w:lineRule="exact"/>
              <w:jc w:val="left"/>
              <w:rPr>
                <w:rFonts w:ascii="黑体" w:eastAsia="黑体" w:hAnsi="黑体" w:cs="黑体"/>
                <w:szCs w:val="21"/>
              </w:rPr>
            </w:pPr>
          </w:p>
        </w:tc>
        <w:tc>
          <w:tcPr>
            <w:tcW w:w="1842" w:type="dxa"/>
            <w:tcBorders>
              <w:top w:val="single" w:sz="4" w:space="0" w:color="auto"/>
              <w:left w:val="single" w:sz="4" w:space="0" w:color="auto"/>
              <w:bottom w:val="single" w:sz="4" w:space="0" w:color="auto"/>
              <w:right w:val="single" w:sz="4" w:space="0" w:color="auto"/>
            </w:tcBorders>
          </w:tcPr>
          <w:p w14:paraId="108021A5" w14:textId="77777777" w:rsidR="008617FF" w:rsidRDefault="008617FF">
            <w:pPr>
              <w:spacing w:line="500" w:lineRule="exact"/>
              <w:jc w:val="left"/>
              <w:rPr>
                <w:rFonts w:ascii="黑体" w:eastAsia="黑体" w:hAnsi="黑体" w:cs="黑体"/>
                <w:szCs w:val="21"/>
              </w:rPr>
            </w:pPr>
          </w:p>
        </w:tc>
        <w:tc>
          <w:tcPr>
            <w:tcW w:w="1701" w:type="dxa"/>
            <w:gridSpan w:val="2"/>
            <w:tcBorders>
              <w:top w:val="single" w:sz="4" w:space="0" w:color="auto"/>
              <w:left w:val="single" w:sz="4" w:space="0" w:color="auto"/>
              <w:bottom w:val="single" w:sz="4" w:space="0" w:color="auto"/>
              <w:right w:val="single" w:sz="4" w:space="0" w:color="auto"/>
            </w:tcBorders>
          </w:tcPr>
          <w:p w14:paraId="1E978146" w14:textId="77777777" w:rsidR="008617FF" w:rsidRDefault="008617FF">
            <w:pPr>
              <w:spacing w:line="500" w:lineRule="exact"/>
              <w:jc w:val="left"/>
              <w:rPr>
                <w:rFonts w:ascii="黑体" w:eastAsia="黑体" w:hAnsi="黑体" w:cs="黑体"/>
                <w:szCs w:val="21"/>
              </w:rPr>
            </w:pPr>
          </w:p>
        </w:tc>
        <w:tc>
          <w:tcPr>
            <w:tcW w:w="1215" w:type="dxa"/>
            <w:tcBorders>
              <w:top w:val="single" w:sz="4" w:space="0" w:color="auto"/>
              <w:left w:val="single" w:sz="4" w:space="0" w:color="auto"/>
              <w:bottom w:val="single" w:sz="4" w:space="0" w:color="auto"/>
              <w:right w:val="single" w:sz="4" w:space="0" w:color="auto"/>
            </w:tcBorders>
          </w:tcPr>
          <w:p w14:paraId="35471519" w14:textId="77777777" w:rsidR="008617FF" w:rsidRDefault="008617FF">
            <w:pPr>
              <w:spacing w:line="500" w:lineRule="exact"/>
              <w:jc w:val="left"/>
              <w:rPr>
                <w:rFonts w:ascii="黑体" w:eastAsia="黑体" w:hAnsi="黑体" w:cs="黑体"/>
                <w:szCs w:val="21"/>
              </w:rPr>
            </w:pPr>
          </w:p>
        </w:tc>
        <w:tc>
          <w:tcPr>
            <w:tcW w:w="3180" w:type="dxa"/>
            <w:gridSpan w:val="3"/>
            <w:tcBorders>
              <w:top w:val="single" w:sz="4" w:space="0" w:color="auto"/>
              <w:left w:val="single" w:sz="4" w:space="0" w:color="auto"/>
              <w:bottom w:val="single" w:sz="4" w:space="0" w:color="auto"/>
              <w:right w:val="single" w:sz="4" w:space="0" w:color="auto"/>
            </w:tcBorders>
          </w:tcPr>
          <w:p w14:paraId="0301428B" w14:textId="77777777" w:rsidR="008617FF" w:rsidRDefault="008617FF">
            <w:pPr>
              <w:spacing w:line="500" w:lineRule="exact"/>
              <w:jc w:val="left"/>
              <w:rPr>
                <w:rFonts w:ascii="黑体" w:eastAsia="黑体" w:hAnsi="黑体" w:cs="黑体"/>
                <w:szCs w:val="21"/>
              </w:rPr>
            </w:pPr>
          </w:p>
        </w:tc>
        <w:tc>
          <w:tcPr>
            <w:tcW w:w="1417" w:type="dxa"/>
            <w:tcBorders>
              <w:top w:val="single" w:sz="4" w:space="0" w:color="auto"/>
              <w:left w:val="single" w:sz="4" w:space="0" w:color="auto"/>
              <w:bottom w:val="single" w:sz="4" w:space="0" w:color="auto"/>
              <w:right w:val="single" w:sz="4" w:space="0" w:color="auto"/>
            </w:tcBorders>
          </w:tcPr>
          <w:p w14:paraId="62627588"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7643D499" w14:textId="77777777" w:rsidR="008617FF" w:rsidRDefault="008617FF">
            <w:pPr>
              <w:spacing w:line="500" w:lineRule="exact"/>
              <w:jc w:val="left"/>
              <w:rPr>
                <w:rFonts w:ascii="黑体" w:eastAsia="黑体" w:hAnsi="黑体" w:cs="黑体"/>
                <w:szCs w:val="21"/>
              </w:rPr>
            </w:pPr>
          </w:p>
        </w:tc>
      </w:tr>
      <w:tr w:rsidR="008617FF" w14:paraId="16804EA6" w14:textId="77777777">
        <w:trPr>
          <w:trHeight w:val="497"/>
          <w:jc w:val="center"/>
        </w:trPr>
        <w:tc>
          <w:tcPr>
            <w:tcW w:w="788" w:type="dxa"/>
            <w:tcBorders>
              <w:top w:val="single" w:sz="4" w:space="0" w:color="auto"/>
              <w:left w:val="single" w:sz="4" w:space="0" w:color="auto"/>
              <w:bottom w:val="single" w:sz="4" w:space="0" w:color="auto"/>
              <w:right w:val="single" w:sz="4" w:space="0" w:color="auto"/>
            </w:tcBorders>
          </w:tcPr>
          <w:p w14:paraId="63D5C440" w14:textId="77777777" w:rsidR="008617FF" w:rsidRDefault="008617FF">
            <w:pPr>
              <w:spacing w:line="500" w:lineRule="exact"/>
              <w:jc w:val="left"/>
              <w:rPr>
                <w:rFonts w:ascii="黑体" w:eastAsia="黑体" w:hAnsi="黑体" w:cs="黑体"/>
                <w:szCs w:val="21"/>
              </w:rPr>
            </w:pPr>
          </w:p>
        </w:tc>
        <w:tc>
          <w:tcPr>
            <w:tcW w:w="2439" w:type="dxa"/>
            <w:tcBorders>
              <w:top w:val="single" w:sz="4" w:space="0" w:color="auto"/>
              <w:left w:val="single" w:sz="4" w:space="0" w:color="auto"/>
              <w:bottom w:val="single" w:sz="4" w:space="0" w:color="auto"/>
              <w:right w:val="single" w:sz="4" w:space="0" w:color="auto"/>
            </w:tcBorders>
          </w:tcPr>
          <w:p w14:paraId="1AD6AEE8"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3900C416" w14:textId="77777777" w:rsidR="008617FF" w:rsidRDefault="008617FF">
            <w:pPr>
              <w:spacing w:line="500" w:lineRule="exact"/>
              <w:jc w:val="left"/>
              <w:rPr>
                <w:rFonts w:ascii="黑体" w:eastAsia="黑体" w:hAnsi="黑体" w:cs="黑体"/>
                <w:szCs w:val="21"/>
              </w:rPr>
            </w:pPr>
          </w:p>
        </w:tc>
        <w:tc>
          <w:tcPr>
            <w:tcW w:w="1842" w:type="dxa"/>
            <w:tcBorders>
              <w:top w:val="single" w:sz="4" w:space="0" w:color="auto"/>
              <w:left w:val="single" w:sz="4" w:space="0" w:color="auto"/>
              <w:bottom w:val="single" w:sz="4" w:space="0" w:color="auto"/>
              <w:right w:val="single" w:sz="4" w:space="0" w:color="auto"/>
            </w:tcBorders>
          </w:tcPr>
          <w:p w14:paraId="6D6F569B" w14:textId="77777777" w:rsidR="008617FF" w:rsidRDefault="008617FF">
            <w:pPr>
              <w:spacing w:line="500" w:lineRule="exact"/>
              <w:jc w:val="left"/>
              <w:rPr>
                <w:rFonts w:ascii="黑体" w:eastAsia="黑体" w:hAnsi="黑体" w:cs="黑体"/>
                <w:szCs w:val="21"/>
              </w:rPr>
            </w:pPr>
          </w:p>
        </w:tc>
        <w:tc>
          <w:tcPr>
            <w:tcW w:w="1701" w:type="dxa"/>
            <w:gridSpan w:val="2"/>
            <w:tcBorders>
              <w:top w:val="single" w:sz="4" w:space="0" w:color="auto"/>
              <w:left w:val="single" w:sz="4" w:space="0" w:color="auto"/>
              <w:bottom w:val="single" w:sz="4" w:space="0" w:color="auto"/>
              <w:right w:val="single" w:sz="4" w:space="0" w:color="auto"/>
            </w:tcBorders>
          </w:tcPr>
          <w:p w14:paraId="635A779C" w14:textId="77777777" w:rsidR="008617FF" w:rsidRDefault="008617FF">
            <w:pPr>
              <w:spacing w:line="500" w:lineRule="exact"/>
              <w:jc w:val="left"/>
              <w:rPr>
                <w:rFonts w:ascii="黑体" w:eastAsia="黑体" w:hAnsi="黑体" w:cs="黑体"/>
                <w:szCs w:val="21"/>
              </w:rPr>
            </w:pPr>
          </w:p>
        </w:tc>
        <w:tc>
          <w:tcPr>
            <w:tcW w:w="1215" w:type="dxa"/>
            <w:tcBorders>
              <w:top w:val="single" w:sz="4" w:space="0" w:color="auto"/>
              <w:left w:val="single" w:sz="4" w:space="0" w:color="auto"/>
              <w:bottom w:val="single" w:sz="4" w:space="0" w:color="auto"/>
              <w:right w:val="single" w:sz="4" w:space="0" w:color="auto"/>
            </w:tcBorders>
          </w:tcPr>
          <w:p w14:paraId="20AB8CE4" w14:textId="77777777" w:rsidR="008617FF" w:rsidRDefault="008617FF">
            <w:pPr>
              <w:spacing w:line="500" w:lineRule="exact"/>
              <w:jc w:val="left"/>
              <w:rPr>
                <w:rFonts w:ascii="黑体" w:eastAsia="黑体" w:hAnsi="黑体" w:cs="黑体"/>
                <w:szCs w:val="21"/>
              </w:rPr>
            </w:pPr>
          </w:p>
        </w:tc>
        <w:tc>
          <w:tcPr>
            <w:tcW w:w="3180" w:type="dxa"/>
            <w:gridSpan w:val="3"/>
            <w:tcBorders>
              <w:top w:val="single" w:sz="4" w:space="0" w:color="auto"/>
              <w:left w:val="single" w:sz="4" w:space="0" w:color="auto"/>
              <w:bottom w:val="single" w:sz="4" w:space="0" w:color="auto"/>
              <w:right w:val="single" w:sz="4" w:space="0" w:color="auto"/>
            </w:tcBorders>
          </w:tcPr>
          <w:p w14:paraId="7048CBE9" w14:textId="77777777" w:rsidR="008617FF" w:rsidRDefault="008617FF">
            <w:pPr>
              <w:spacing w:line="500" w:lineRule="exact"/>
              <w:jc w:val="left"/>
              <w:rPr>
                <w:rFonts w:ascii="黑体" w:eastAsia="黑体" w:hAnsi="黑体" w:cs="黑体"/>
                <w:szCs w:val="21"/>
              </w:rPr>
            </w:pPr>
          </w:p>
        </w:tc>
        <w:tc>
          <w:tcPr>
            <w:tcW w:w="1417" w:type="dxa"/>
            <w:tcBorders>
              <w:top w:val="single" w:sz="4" w:space="0" w:color="auto"/>
              <w:left w:val="single" w:sz="4" w:space="0" w:color="auto"/>
              <w:bottom w:val="single" w:sz="4" w:space="0" w:color="auto"/>
              <w:right w:val="single" w:sz="4" w:space="0" w:color="auto"/>
            </w:tcBorders>
          </w:tcPr>
          <w:p w14:paraId="33C3959E"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714F9E7E" w14:textId="77777777" w:rsidR="008617FF" w:rsidRDefault="008617FF">
            <w:pPr>
              <w:spacing w:line="500" w:lineRule="exact"/>
              <w:jc w:val="left"/>
              <w:rPr>
                <w:rFonts w:ascii="黑体" w:eastAsia="黑体" w:hAnsi="黑体" w:cs="黑体"/>
                <w:szCs w:val="21"/>
              </w:rPr>
            </w:pPr>
          </w:p>
        </w:tc>
      </w:tr>
      <w:tr w:rsidR="008617FF" w14:paraId="63BC1A37" w14:textId="77777777">
        <w:trPr>
          <w:trHeight w:val="497"/>
          <w:jc w:val="center"/>
        </w:trPr>
        <w:tc>
          <w:tcPr>
            <w:tcW w:w="788" w:type="dxa"/>
            <w:tcBorders>
              <w:top w:val="single" w:sz="4" w:space="0" w:color="auto"/>
              <w:left w:val="single" w:sz="4" w:space="0" w:color="auto"/>
              <w:bottom w:val="single" w:sz="4" w:space="0" w:color="auto"/>
              <w:right w:val="single" w:sz="4" w:space="0" w:color="auto"/>
            </w:tcBorders>
          </w:tcPr>
          <w:p w14:paraId="5355E7FB" w14:textId="77777777" w:rsidR="008617FF" w:rsidRDefault="008617FF">
            <w:pPr>
              <w:spacing w:line="500" w:lineRule="exact"/>
              <w:jc w:val="left"/>
              <w:rPr>
                <w:rFonts w:ascii="黑体" w:eastAsia="黑体" w:hAnsi="黑体" w:cs="黑体"/>
                <w:szCs w:val="21"/>
              </w:rPr>
            </w:pPr>
          </w:p>
        </w:tc>
        <w:tc>
          <w:tcPr>
            <w:tcW w:w="2439" w:type="dxa"/>
            <w:tcBorders>
              <w:top w:val="single" w:sz="4" w:space="0" w:color="auto"/>
              <w:left w:val="single" w:sz="4" w:space="0" w:color="auto"/>
              <w:bottom w:val="single" w:sz="4" w:space="0" w:color="auto"/>
              <w:right w:val="single" w:sz="4" w:space="0" w:color="auto"/>
            </w:tcBorders>
          </w:tcPr>
          <w:p w14:paraId="21B1726F"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2F7FD588" w14:textId="77777777" w:rsidR="008617FF" w:rsidRDefault="008617FF">
            <w:pPr>
              <w:spacing w:line="500" w:lineRule="exact"/>
              <w:jc w:val="left"/>
              <w:rPr>
                <w:rFonts w:ascii="黑体" w:eastAsia="黑体" w:hAnsi="黑体" w:cs="黑体"/>
                <w:szCs w:val="21"/>
              </w:rPr>
            </w:pPr>
          </w:p>
        </w:tc>
        <w:tc>
          <w:tcPr>
            <w:tcW w:w="1842" w:type="dxa"/>
            <w:tcBorders>
              <w:top w:val="single" w:sz="4" w:space="0" w:color="auto"/>
              <w:left w:val="single" w:sz="4" w:space="0" w:color="auto"/>
              <w:bottom w:val="single" w:sz="4" w:space="0" w:color="auto"/>
              <w:right w:val="single" w:sz="4" w:space="0" w:color="auto"/>
            </w:tcBorders>
          </w:tcPr>
          <w:p w14:paraId="562F87A4" w14:textId="77777777" w:rsidR="008617FF" w:rsidRDefault="008617FF">
            <w:pPr>
              <w:spacing w:line="500" w:lineRule="exact"/>
              <w:jc w:val="left"/>
              <w:rPr>
                <w:rFonts w:ascii="黑体" w:eastAsia="黑体" w:hAnsi="黑体" w:cs="黑体"/>
                <w:szCs w:val="21"/>
              </w:rPr>
            </w:pPr>
          </w:p>
        </w:tc>
        <w:tc>
          <w:tcPr>
            <w:tcW w:w="1701" w:type="dxa"/>
            <w:gridSpan w:val="2"/>
            <w:tcBorders>
              <w:top w:val="single" w:sz="4" w:space="0" w:color="auto"/>
              <w:left w:val="single" w:sz="4" w:space="0" w:color="auto"/>
              <w:bottom w:val="single" w:sz="4" w:space="0" w:color="auto"/>
              <w:right w:val="single" w:sz="4" w:space="0" w:color="auto"/>
            </w:tcBorders>
          </w:tcPr>
          <w:p w14:paraId="7873721F" w14:textId="77777777" w:rsidR="008617FF" w:rsidRDefault="008617FF">
            <w:pPr>
              <w:spacing w:line="500" w:lineRule="exact"/>
              <w:jc w:val="left"/>
              <w:rPr>
                <w:rFonts w:ascii="黑体" w:eastAsia="黑体" w:hAnsi="黑体" w:cs="黑体"/>
                <w:szCs w:val="21"/>
              </w:rPr>
            </w:pPr>
          </w:p>
        </w:tc>
        <w:tc>
          <w:tcPr>
            <w:tcW w:w="1215" w:type="dxa"/>
            <w:tcBorders>
              <w:top w:val="single" w:sz="4" w:space="0" w:color="auto"/>
              <w:left w:val="single" w:sz="4" w:space="0" w:color="auto"/>
              <w:bottom w:val="single" w:sz="4" w:space="0" w:color="auto"/>
              <w:right w:val="single" w:sz="4" w:space="0" w:color="auto"/>
            </w:tcBorders>
          </w:tcPr>
          <w:p w14:paraId="7FEDFD67" w14:textId="77777777" w:rsidR="008617FF" w:rsidRDefault="008617FF">
            <w:pPr>
              <w:spacing w:line="500" w:lineRule="exact"/>
              <w:jc w:val="left"/>
              <w:rPr>
                <w:rFonts w:ascii="黑体" w:eastAsia="黑体" w:hAnsi="黑体" w:cs="黑体"/>
                <w:szCs w:val="21"/>
              </w:rPr>
            </w:pPr>
          </w:p>
        </w:tc>
        <w:tc>
          <w:tcPr>
            <w:tcW w:w="3180" w:type="dxa"/>
            <w:gridSpan w:val="3"/>
            <w:tcBorders>
              <w:top w:val="single" w:sz="4" w:space="0" w:color="auto"/>
              <w:left w:val="single" w:sz="4" w:space="0" w:color="auto"/>
              <w:bottom w:val="single" w:sz="4" w:space="0" w:color="auto"/>
              <w:right w:val="single" w:sz="4" w:space="0" w:color="auto"/>
            </w:tcBorders>
          </w:tcPr>
          <w:p w14:paraId="681F5938" w14:textId="77777777" w:rsidR="008617FF" w:rsidRDefault="008617FF">
            <w:pPr>
              <w:spacing w:line="500" w:lineRule="exact"/>
              <w:jc w:val="left"/>
              <w:rPr>
                <w:rFonts w:ascii="黑体" w:eastAsia="黑体" w:hAnsi="黑体" w:cs="黑体"/>
                <w:szCs w:val="21"/>
              </w:rPr>
            </w:pPr>
          </w:p>
        </w:tc>
        <w:tc>
          <w:tcPr>
            <w:tcW w:w="1417" w:type="dxa"/>
            <w:tcBorders>
              <w:top w:val="single" w:sz="4" w:space="0" w:color="auto"/>
              <w:left w:val="single" w:sz="4" w:space="0" w:color="auto"/>
              <w:bottom w:val="single" w:sz="4" w:space="0" w:color="auto"/>
              <w:right w:val="single" w:sz="4" w:space="0" w:color="auto"/>
            </w:tcBorders>
          </w:tcPr>
          <w:p w14:paraId="15AE9C7A"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66B5B3B5" w14:textId="77777777" w:rsidR="008617FF" w:rsidRDefault="008617FF">
            <w:pPr>
              <w:spacing w:line="500" w:lineRule="exact"/>
              <w:jc w:val="left"/>
              <w:rPr>
                <w:rFonts w:ascii="黑体" w:eastAsia="黑体" w:hAnsi="黑体" w:cs="黑体"/>
                <w:szCs w:val="21"/>
              </w:rPr>
            </w:pPr>
          </w:p>
        </w:tc>
      </w:tr>
      <w:tr w:rsidR="008617FF" w14:paraId="1D7AC94D" w14:textId="77777777">
        <w:trPr>
          <w:trHeight w:val="497"/>
          <w:jc w:val="center"/>
        </w:trPr>
        <w:tc>
          <w:tcPr>
            <w:tcW w:w="788" w:type="dxa"/>
            <w:tcBorders>
              <w:top w:val="single" w:sz="4" w:space="0" w:color="auto"/>
              <w:left w:val="single" w:sz="4" w:space="0" w:color="auto"/>
              <w:bottom w:val="single" w:sz="4" w:space="0" w:color="auto"/>
              <w:right w:val="single" w:sz="4" w:space="0" w:color="auto"/>
            </w:tcBorders>
          </w:tcPr>
          <w:p w14:paraId="4246ACA9" w14:textId="77777777" w:rsidR="008617FF" w:rsidRDefault="008617FF">
            <w:pPr>
              <w:spacing w:line="500" w:lineRule="exact"/>
              <w:jc w:val="left"/>
              <w:rPr>
                <w:rFonts w:ascii="黑体" w:eastAsia="黑体" w:hAnsi="黑体" w:cs="黑体"/>
                <w:szCs w:val="21"/>
              </w:rPr>
            </w:pPr>
          </w:p>
        </w:tc>
        <w:tc>
          <w:tcPr>
            <w:tcW w:w="2439" w:type="dxa"/>
            <w:tcBorders>
              <w:top w:val="single" w:sz="4" w:space="0" w:color="auto"/>
              <w:left w:val="single" w:sz="4" w:space="0" w:color="auto"/>
              <w:bottom w:val="single" w:sz="4" w:space="0" w:color="auto"/>
              <w:right w:val="single" w:sz="4" w:space="0" w:color="auto"/>
            </w:tcBorders>
          </w:tcPr>
          <w:p w14:paraId="2C5AB2D3"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2E8B23EB" w14:textId="77777777" w:rsidR="008617FF" w:rsidRDefault="008617FF">
            <w:pPr>
              <w:spacing w:line="500" w:lineRule="exact"/>
              <w:jc w:val="left"/>
              <w:rPr>
                <w:rFonts w:ascii="黑体" w:eastAsia="黑体" w:hAnsi="黑体" w:cs="黑体"/>
                <w:szCs w:val="21"/>
              </w:rPr>
            </w:pPr>
          </w:p>
        </w:tc>
        <w:tc>
          <w:tcPr>
            <w:tcW w:w="1842" w:type="dxa"/>
            <w:tcBorders>
              <w:top w:val="single" w:sz="4" w:space="0" w:color="auto"/>
              <w:left w:val="single" w:sz="4" w:space="0" w:color="auto"/>
              <w:bottom w:val="single" w:sz="4" w:space="0" w:color="auto"/>
              <w:right w:val="single" w:sz="4" w:space="0" w:color="auto"/>
            </w:tcBorders>
          </w:tcPr>
          <w:p w14:paraId="2AEDAAFD" w14:textId="77777777" w:rsidR="008617FF" w:rsidRDefault="008617FF">
            <w:pPr>
              <w:spacing w:line="500" w:lineRule="exact"/>
              <w:jc w:val="left"/>
              <w:rPr>
                <w:rFonts w:ascii="黑体" w:eastAsia="黑体" w:hAnsi="黑体" w:cs="黑体"/>
                <w:szCs w:val="21"/>
              </w:rPr>
            </w:pPr>
          </w:p>
        </w:tc>
        <w:tc>
          <w:tcPr>
            <w:tcW w:w="1701" w:type="dxa"/>
            <w:gridSpan w:val="2"/>
            <w:tcBorders>
              <w:top w:val="single" w:sz="4" w:space="0" w:color="auto"/>
              <w:left w:val="single" w:sz="4" w:space="0" w:color="auto"/>
              <w:bottom w:val="single" w:sz="4" w:space="0" w:color="auto"/>
              <w:right w:val="single" w:sz="4" w:space="0" w:color="auto"/>
            </w:tcBorders>
          </w:tcPr>
          <w:p w14:paraId="7AC583B9" w14:textId="77777777" w:rsidR="008617FF" w:rsidRDefault="008617FF">
            <w:pPr>
              <w:spacing w:line="500" w:lineRule="exact"/>
              <w:jc w:val="left"/>
              <w:rPr>
                <w:rFonts w:ascii="黑体" w:eastAsia="黑体" w:hAnsi="黑体" w:cs="黑体"/>
                <w:szCs w:val="21"/>
              </w:rPr>
            </w:pPr>
          </w:p>
        </w:tc>
        <w:tc>
          <w:tcPr>
            <w:tcW w:w="1215" w:type="dxa"/>
            <w:tcBorders>
              <w:top w:val="single" w:sz="4" w:space="0" w:color="auto"/>
              <w:left w:val="single" w:sz="4" w:space="0" w:color="auto"/>
              <w:bottom w:val="single" w:sz="4" w:space="0" w:color="auto"/>
              <w:right w:val="single" w:sz="4" w:space="0" w:color="auto"/>
            </w:tcBorders>
          </w:tcPr>
          <w:p w14:paraId="065B4BEB" w14:textId="77777777" w:rsidR="008617FF" w:rsidRDefault="008617FF">
            <w:pPr>
              <w:spacing w:line="500" w:lineRule="exact"/>
              <w:jc w:val="left"/>
              <w:rPr>
                <w:rFonts w:ascii="黑体" w:eastAsia="黑体" w:hAnsi="黑体" w:cs="黑体"/>
                <w:szCs w:val="21"/>
              </w:rPr>
            </w:pPr>
          </w:p>
        </w:tc>
        <w:tc>
          <w:tcPr>
            <w:tcW w:w="3180" w:type="dxa"/>
            <w:gridSpan w:val="3"/>
            <w:tcBorders>
              <w:top w:val="single" w:sz="4" w:space="0" w:color="auto"/>
              <w:left w:val="single" w:sz="4" w:space="0" w:color="auto"/>
              <w:bottom w:val="single" w:sz="4" w:space="0" w:color="auto"/>
              <w:right w:val="single" w:sz="4" w:space="0" w:color="auto"/>
            </w:tcBorders>
          </w:tcPr>
          <w:p w14:paraId="777C25A6" w14:textId="77777777" w:rsidR="008617FF" w:rsidRDefault="008617FF">
            <w:pPr>
              <w:spacing w:line="500" w:lineRule="exact"/>
              <w:jc w:val="left"/>
              <w:rPr>
                <w:rFonts w:ascii="黑体" w:eastAsia="黑体" w:hAnsi="黑体" w:cs="黑体"/>
                <w:szCs w:val="21"/>
              </w:rPr>
            </w:pPr>
          </w:p>
        </w:tc>
        <w:tc>
          <w:tcPr>
            <w:tcW w:w="1417" w:type="dxa"/>
            <w:tcBorders>
              <w:top w:val="single" w:sz="4" w:space="0" w:color="auto"/>
              <w:left w:val="single" w:sz="4" w:space="0" w:color="auto"/>
              <w:bottom w:val="single" w:sz="4" w:space="0" w:color="auto"/>
              <w:right w:val="single" w:sz="4" w:space="0" w:color="auto"/>
            </w:tcBorders>
          </w:tcPr>
          <w:p w14:paraId="70BD42BE" w14:textId="77777777" w:rsidR="008617FF" w:rsidRDefault="008617FF">
            <w:pPr>
              <w:spacing w:line="500" w:lineRule="exact"/>
              <w:jc w:val="left"/>
              <w:rPr>
                <w:rFonts w:ascii="黑体" w:eastAsia="黑体" w:hAnsi="黑体" w:cs="黑体"/>
                <w:szCs w:val="21"/>
              </w:rPr>
            </w:pPr>
          </w:p>
        </w:tc>
        <w:tc>
          <w:tcPr>
            <w:tcW w:w="1134" w:type="dxa"/>
            <w:tcBorders>
              <w:top w:val="single" w:sz="4" w:space="0" w:color="auto"/>
              <w:left w:val="single" w:sz="4" w:space="0" w:color="auto"/>
              <w:bottom w:val="single" w:sz="4" w:space="0" w:color="auto"/>
              <w:right w:val="single" w:sz="4" w:space="0" w:color="auto"/>
            </w:tcBorders>
          </w:tcPr>
          <w:p w14:paraId="27B67387" w14:textId="77777777" w:rsidR="008617FF" w:rsidRDefault="008617FF">
            <w:pPr>
              <w:spacing w:line="500" w:lineRule="exact"/>
              <w:jc w:val="left"/>
              <w:rPr>
                <w:rFonts w:ascii="黑体" w:eastAsia="黑体" w:hAnsi="黑体" w:cs="黑体"/>
                <w:szCs w:val="21"/>
              </w:rPr>
            </w:pPr>
          </w:p>
        </w:tc>
      </w:tr>
      <w:tr w:rsidR="008617FF" w14:paraId="141EAC70" w14:textId="77777777">
        <w:trPr>
          <w:trHeight w:val="481"/>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0A895EDA"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最高投标限价（元）</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5308766F" w14:textId="77777777" w:rsidR="008617FF" w:rsidRDefault="008617FF">
            <w:pPr>
              <w:spacing w:line="0" w:lineRule="atLeast"/>
              <w:jc w:val="center"/>
              <w:rPr>
                <w:rFonts w:ascii="黑体" w:eastAsia="黑体" w:hAnsi="黑体" w:cs="黑体"/>
                <w:szCs w:val="21"/>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6B464BB"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评标基准价下浮率</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1891CB2" w14:textId="77777777" w:rsidR="008617FF" w:rsidRDefault="008617FF">
            <w:pPr>
              <w:spacing w:line="0" w:lineRule="atLeast"/>
              <w:jc w:val="center"/>
              <w:rPr>
                <w:rFonts w:ascii="黑体" w:eastAsia="黑体" w:hAnsi="黑体" w:cs="黑体"/>
                <w:szCs w:val="21"/>
              </w:rPr>
            </w:pPr>
          </w:p>
        </w:tc>
      </w:tr>
      <w:tr w:rsidR="008617FF" w14:paraId="57691FB2" w14:textId="77777777">
        <w:trPr>
          <w:trHeight w:val="497"/>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77C9FB02" w14:textId="77777777" w:rsidR="008617FF" w:rsidRDefault="00000000">
            <w:pPr>
              <w:spacing w:line="0" w:lineRule="atLeast"/>
              <w:jc w:val="center"/>
              <w:rPr>
                <w:rFonts w:ascii="黑体" w:eastAsia="黑体" w:hAnsi="黑体" w:cs="黑体"/>
                <w:szCs w:val="21"/>
              </w:rPr>
            </w:pPr>
            <w:r>
              <w:rPr>
                <w:rFonts w:ascii="黑体" w:eastAsia="黑体" w:hAnsi="黑体" w:cs="黑体" w:hint="eastAsia"/>
                <w:szCs w:val="21"/>
              </w:rPr>
              <w:t>开标现场需记录的其他情况</w:t>
            </w:r>
          </w:p>
        </w:tc>
        <w:tc>
          <w:tcPr>
            <w:tcW w:w="11623" w:type="dxa"/>
            <w:gridSpan w:val="10"/>
            <w:tcBorders>
              <w:top w:val="single" w:sz="4" w:space="0" w:color="auto"/>
              <w:left w:val="single" w:sz="4" w:space="0" w:color="auto"/>
              <w:bottom w:val="single" w:sz="4" w:space="0" w:color="auto"/>
              <w:right w:val="single" w:sz="4" w:space="0" w:color="auto"/>
            </w:tcBorders>
            <w:vAlign w:val="center"/>
          </w:tcPr>
          <w:p w14:paraId="1AAF7005" w14:textId="77777777" w:rsidR="008617FF" w:rsidRDefault="008617FF">
            <w:pPr>
              <w:spacing w:line="0" w:lineRule="atLeast"/>
              <w:jc w:val="center"/>
              <w:rPr>
                <w:rFonts w:ascii="黑体" w:eastAsia="黑体" w:hAnsi="黑体" w:cs="黑体"/>
                <w:szCs w:val="21"/>
              </w:rPr>
            </w:pPr>
          </w:p>
        </w:tc>
      </w:tr>
    </w:tbl>
    <w:p w14:paraId="76F1CC1F" w14:textId="77777777" w:rsidR="008617FF" w:rsidRDefault="00000000">
      <w:pPr>
        <w:spacing w:line="400" w:lineRule="exact"/>
        <w:ind w:right="560"/>
        <w:jc w:val="center"/>
        <w:rPr>
          <w:rFonts w:ascii="宋体" w:hAnsi="宋体" w:cs="宋体"/>
          <w:szCs w:val="21"/>
        </w:rPr>
      </w:pPr>
      <w:bookmarkStart w:id="2493" w:name="_Toc221950311"/>
      <w:bookmarkEnd w:id="2486"/>
      <w:r>
        <w:rPr>
          <w:rFonts w:ascii="宋体" w:hAnsi="宋体" w:cs="宋体" w:hint="eastAsia"/>
          <w:szCs w:val="21"/>
        </w:rPr>
        <w:t>主持人： ；招标人代表：；监标人：</w:t>
      </w:r>
      <w:bookmarkEnd w:id="2493"/>
    </w:p>
    <w:p w14:paraId="3530C702" w14:textId="77777777" w:rsidR="008617FF" w:rsidRDefault="008617FF">
      <w:pPr>
        <w:spacing w:line="620" w:lineRule="exact"/>
        <w:rPr>
          <w:rFonts w:asciiTheme="minorEastAsia" w:eastAsiaTheme="minorEastAsia" w:hAnsiTheme="minorEastAsia" w:cstheme="minorEastAsia"/>
          <w:sz w:val="20"/>
          <w:szCs w:val="20"/>
        </w:rPr>
      </w:pPr>
    </w:p>
    <w:p w14:paraId="2B4F7A69" w14:textId="77777777" w:rsidR="008617FF" w:rsidRDefault="00000000">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rPr>
        <w:t>备注：可以根据招标项目的实际需要对本开标记录表进行适当修改，最终以电子交易平台生成版本为准。</w:t>
      </w:r>
    </w:p>
    <w:p w14:paraId="2317CA17" w14:textId="77777777" w:rsidR="008617FF" w:rsidRDefault="008617FF">
      <w:pPr>
        <w:spacing w:line="400" w:lineRule="exact"/>
        <w:rPr>
          <w:rFonts w:asciiTheme="minorEastAsia" w:eastAsiaTheme="minorEastAsia" w:hAnsiTheme="minorEastAsia" w:cstheme="minorEastAsia"/>
        </w:rPr>
        <w:sectPr w:rsidR="008617FF" w:rsidSect="007B3C11">
          <w:pgSz w:w="16838" w:h="11906" w:orient="landscape"/>
          <w:pgMar w:top="1797" w:right="1440" w:bottom="1797" w:left="1440" w:header="851" w:footer="992" w:gutter="0"/>
          <w:cols w:space="0"/>
          <w:docGrid w:linePitch="312"/>
        </w:sectPr>
      </w:pPr>
    </w:p>
    <w:p w14:paraId="62B093D1" w14:textId="77777777" w:rsidR="008617FF" w:rsidRDefault="00000000">
      <w:pPr>
        <w:pStyle w:val="3"/>
        <w:keepNext w:val="0"/>
        <w:keepLines w:val="0"/>
        <w:spacing w:before="0" w:after="0" w:line="336" w:lineRule="auto"/>
        <w:rPr>
          <w:rFonts w:ascii="黑体" w:eastAsia="黑体" w:hAnsi="黑体" w:cs="黑体"/>
          <w:b w:val="0"/>
          <w:color w:val="auto"/>
        </w:rPr>
      </w:pPr>
      <w:bookmarkStart w:id="2494" w:name="_Toc403382439"/>
      <w:bookmarkStart w:id="2495" w:name="_Toc353544004"/>
      <w:bookmarkStart w:id="2496" w:name="_Toc31239"/>
      <w:bookmarkStart w:id="2497" w:name="_Toc100626766"/>
      <w:bookmarkStart w:id="2498" w:name="_Toc10153"/>
      <w:bookmarkStart w:id="2499" w:name="_Toc4620"/>
      <w:bookmarkStart w:id="2500" w:name="_Toc9439"/>
      <w:bookmarkStart w:id="2501" w:name="_Toc3270"/>
      <w:bookmarkStart w:id="2502" w:name="_Toc6688"/>
      <w:bookmarkStart w:id="2503" w:name="_Toc26568"/>
      <w:bookmarkStart w:id="2504" w:name="_Toc11047"/>
      <w:bookmarkStart w:id="2505" w:name="_Toc7432"/>
      <w:bookmarkStart w:id="2506" w:name="_Toc23058"/>
      <w:bookmarkStart w:id="2507" w:name="_Toc5846"/>
      <w:bookmarkStart w:id="2508" w:name="_Toc18210"/>
      <w:bookmarkStart w:id="2509" w:name="_Toc8020"/>
      <w:bookmarkStart w:id="2510" w:name="_Toc4504"/>
      <w:bookmarkStart w:id="2511" w:name="_Toc21650"/>
      <w:bookmarkStart w:id="2512" w:name="_Toc25512"/>
      <w:bookmarkStart w:id="2513" w:name="_Toc2838"/>
      <w:bookmarkStart w:id="2514" w:name="_Toc1071351229"/>
      <w:bookmarkStart w:id="2515" w:name="_Toc3117"/>
      <w:bookmarkStart w:id="2516" w:name="_Toc18843"/>
      <w:bookmarkStart w:id="2517" w:name="_Toc9428"/>
      <w:r>
        <w:rPr>
          <w:rFonts w:ascii="黑体" w:eastAsia="黑体" w:hAnsi="黑体" w:cs="黑体" w:hint="eastAsia"/>
          <w:b w:val="0"/>
          <w:color w:val="auto"/>
        </w:rPr>
        <w:lastRenderedPageBreak/>
        <w:t>附表七：</w:t>
      </w:r>
      <w:bookmarkStart w:id="2518" w:name="_Toc403382442"/>
      <w:bookmarkEnd w:id="2494"/>
      <w:bookmarkEnd w:id="2495"/>
      <w:r>
        <w:rPr>
          <w:rFonts w:ascii="黑体" w:eastAsia="黑体" w:hAnsi="黑体" w:cs="黑体" w:hint="eastAsia"/>
          <w:b w:val="0"/>
          <w:color w:val="auto"/>
        </w:rPr>
        <w:t>投标文件问题澄清通知</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14:paraId="2B23B35C" w14:textId="77777777" w:rsidR="008617FF" w:rsidRDefault="008617FF">
      <w:pPr>
        <w:spacing w:line="336" w:lineRule="auto"/>
      </w:pPr>
    </w:p>
    <w:p w14:paraId="13A4A29F" w14:textId="77777777" w:rsidR="008617FF" w:rsidRDefault="008617FF">
      <w:pPr>
        <w:spacing w:line="336" w:lineRule="auto"/>
      </w:pPr>
    </w:p>
    <w:p w14:paraId="2DFF6B34" w14:textId="77777777" w:rsidR="008617FF" w:rsidRDefault="00000000">
      <w:pPr>
        <w:spacing w:line="336" w:lineRule="auto"/>
        <w:jc w:val="center"/>
        <w:rPr>
          <w:rFonts w:ascii="黑体" w:eastAsia="黑体"/>
          <w:sz w:val="28"/>
          <w:szCs w:val="28"/>
        </w:rPr>
      </w:pPr>
      <w:r>
        <w:rPr>
          <w:rFonts w:ascii="黑体" w:eastAsia="黑体" w:hint="eastAsia"/>
          <w:sz w:val="28"/>
          <w:szCs w:val="28"/>
        </w:rPr>
        <w:t>投标文件问题澄清通知</w:t>
      </w:r>
    </w:p>
    <w:p w14:paraId="3AC081A2" w14:textId="77777777" w:rsidR="008617FF" w:rsidRDefault="008617FF">
      <w:pPr>
        <w:spacing w:line="336" w:lineRule="auto"/>
        <w:rPr>
          <w:rFonts w:ascii="黑体" w:eastAsia="黑体"/>
          <w:sz w:val="28"/>
          <w:szCs w:val="28"/>
        </w:rPr>
      </w:pPr>
    </w:p>
    <w:p w14:paraId="0639F23B" w14:textId="77777777" w:rsidR="008617FF" w:rsidRDefault="00000000">
      <w:pPr>
        <w:spacing w:line="336" w:lineRule="auto"/>
        <w:ind w:firstLineChars="2550" w:firstLine="5355"/>
        <w:rPr>
          <w:u w:val="single"/>
        </w:rPr>
      </w:pPr>
      <w:r>
        <w:rPr>
          <w:rFonts w:hint="eastAsia"/>
        </w:rPr>
        <w:t>编号：</w:t>
      </w:r>
    </w:p>
    <w:p w14:paraId="780E74C2" w14:textId="77777777" w:rsidR="008617FF" w:rsidRDefault="00000000">
      <w:pPr>
        <w:spacing w:line="336" w:lineRule="auto"/>
      </w:pPr>
      <w:r>
        <w:rPr>
          <w:rFonts w:hint="eastAsia"/>
          <w:u w:val="single"/>
        </w:rPr>
        <w:t xml:space="preserve">     </w:t>
      </w:r>
      <w:r>
        <w:rPr>
          <w:rFonts w:hint="eastAsia"/>
        </w:rPr>
        <w:t>（投标人名称）：</w:t>
      </w:r>
    </w:p>
    <w:p w14:paraId="5DA22093" w14:textId="77777777" w:rsidR="008617FF" w:rsidRDefault="008617FF">
      <w:pPr>
        <w:spacing w:line="336" w:lineRule="auto"/>
        <w:rPr>
          <w:u w:val="single"/>
        </w:rPr>
      </w:pPr>
    </w:p>
    <w:p w14:paraId="2FC88909" w14:textId="77777777" w:rsidR="008617FF" w:rsidRDefault="00000000">
      <w:pPr>
        <w:spacing w:line="336" w:lineRule="auto"/>
        <w:ind w:firstLineChars="250" w:firstLine="525"/>
      </w:pPr>
      <w:r>
        <w:rPr>
          <w:rFonts w:hint="eastAsia"/>
          <w:u w:val="single"/>
        </w:rPr>
        <w:t xml:space="preserve">     </w:t>
      </w:r>
      <w:r>
        <w:rPr>
          <w:rFonts w:hint="eastAsia"/>
        </w:rPr>
        <w:t>（项目名称）</w:t>
      </w:r>
      <w:r>
        <w:rPr>
          <w:rFonts w:hint="eastAsia"/>
          <w:u w:val="single"/>
        </w:rPr>
        <w:t xml:space="preserve">     </w:t>
      </w:r>
      <w:r>
        <w:rPr>
          <w:rFonts w:hint="eastAsia"/>
        </w:rPr>
        <w:t>（标段名称）施工招标的评标委员会，对你方的投标文件进行了仔细的审查，现需你方对下列问题以书面形式予以澄清、说明或者补正，并将投标文件的澄清、说明或者补正于年月日时前，通过“电子交易平台”提交给本评标委员会。</w:t>
      </w:r>
    </w:p>
    <w:p w14:paraId="3B3DEBBF" w14:textId="77777777" w:rsidR="008617FF" w:rsidRDefault="00000000">
      <w:pPr>
        <w:spacing w:line="336" w:lineRule="auto"/>
        <w:ind w:firstLineChars="200" w:firstLine="420"/>
      </w:pPr>
      <w:r>
        <w:t>1</w:t>
      </w:r>
      <w:r>
        <w:rPr>
          <w:rFonts w:hint="eastAsia"/>
        </w:rPr>
        <w:t>、</w:t>
      </w:r>
      <w:r>
        <w:t xml:space="preserve"> ......</w:t>
      </w:r>
    </w:p>
    <w:p w14:paraId="5189D12F" w14:textId="77777777" w:rsidR="008617FF" w:rsidRDefault="00000000">
      <w:pPr>
        <w:spacing w:line="336" w:lineRule="auto"/>
      </w:pPr>
      <w:r>
        <w:t xml:space="preserve">    2</w:t>
      </w:r>
      <w:r>
        <w:rPr>
          <w:rFonts w:hint="eastAsia"/>
        </w:rPr>
        <w:t>、</w:t>
      </w:r>
      <w:r>
        <w:t xml:space="preserve"> ......</w:t>
      </w:r>
    </w:p>
    <w:p w14:paraId="2F2AC6E6" w14:textId="77777777" w:rsidR="008617FF" w:rsidRDefault="00000000">
      <w:pPr>
        <w:spacing w:line="336" w:lineRule="auto"/>
      </w:pPr>
      <w:r>
        <w:t xml:space="preserve">     ......   </w:t>
      </w:r>
    </w:p>
    <w:p w14:paraId="171D42B2" w14:textId="77777777" w:rsidR="008617FF" w:rsidRDefault="00000000">
      <w:pPr>
        <w:spacing w:line="336" w:lineRule="auto"/>
        <w:ind w:firstLineChars="1000" w:firstLine="2100"/>
        <w:rPr>
          <w:rFonts w:ascii="宋体" w:hAnsi="宋体"/>
        </w:rPr>
      </w:pPr>
      <w:r>
        <w:rPr>
          <w:rFonts w:ascii="宋体" w:hAnsi="宋体" w:hint="eastAsia"/>
        </w:rPr>
        <w:t xml:space="preserve"> </w:t>
      </w:r>
      <w:r>
        <w:rPr>
          <w:rFonts w:hint="eastAsia"/>
          <w:u w:val="single"/>
        </w:rPr>
        <w:t xml:space="preserve">     </w:t>
      </w:r>
      <w:r>
        <w:rPr>
          <w:rFonts w:ascii="宋体" w:hAnsi="宋体" w:hint="eastAsia"/>
        </w:rPr>
        <w:t>（项目名称）</w:t>
      </w:r>
      <w:r>
        <w:rPr>
          <w:rFonts w:hint="eastAsia"/>
          <w:u w:val="single"/>
        </w:rPr>
        <w:t xml:space="preserve">     </w:t>
      </w:r>
      <w:r>
        <w:rPr>
          <w:rFonts w:hint="eastAsia"/>
        </w:rPr>
        <w:t>（标段名称）</w:t>
      </w:r>
      <w:r>
        <w:rPr>
          <w:rFonts w:ascii="宋体" w:hAnsi="宋体" w:hint="eastAsia"/>
        </w:rPr>
        <w:t>施工招标评标委员会</w:t>
      </w:r>
    </w:p>
    <w:p w14:paraId="589451AC" w14:textId="77777777" w:rsidR="008617FF" w:rsidRDefault="00000000">
      <w:pPr>
        <w:spacing w:line="336" w:lineRule="auto"/>
        <w:ind w:firstLineChars="450" w:firstLine="945"/>
      </w:pPr>
      <w:r>
        <w:rPr>
          <w:rFonts w:hint="eastAsia"/>
        </w:rPr>
        <w:t>（经评标委员会授权的招标人代表签字或招标人盖单位章）：</w:t>
      </w:r>
    </w:p>
    <w:p w14:paraId="4D0E175D" w14:textId="77777777" w:rsidR="008617FF" w:rsidRDefault="008617FF">
      <w:pPr>
        <w:spacing w:line="336" w:lineRule="auto"/>
        <w:rPr>
          <w:u w:val="single"/>
        </w:rPr>
      </w:pPr>
    </w:p>
    <w:p w14:paraId="30A3297F" w14:textId="77777777" w:rsidR="008617FF" w:rsidRDefault="00000000">
      <w:pPr>
        <w:spacing w:line="336" w:lineRule="auto"/>
        <w:ind w:firstLineChars="2650" w:firstLine="5565"/>
        <w:sectPr w:rsidR="008617FF" w:rsidSect="007B3C11">
          <w:footerReference w:type="default" r:id="rId11"/>
          <w:footerReference w:type="first" r:id="rId12"/>
          <w:pgSz w:w="11906" w:h="16838"/>
          <w:pgMar w:top="2098" w:right="1446" w:bottom="1984" w:left="1446" w:header="851" w:footer="1446" w:gutter="0"/>
          <w:cols w:space="0"/>
          <w:titlePg/>
          <w:docGrid w:linePitch="312"/>
        </w:sectP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E7BB763" w14:textId="77777777" w:rsidR="008617FF" w:rsidRDefault="00000000">
      <w:pPr>
        <w:spacing w:line="336" w:lineRule="auto"/>
        <w:rPr>
          <w:rFonts w:ascii="黑体" w:eastAsia="黑体" w:hAnsi="黑体" w:cs="黑体"/>
          <w:bCs/>
          <w:sz w:val="24"/>
        </w:rPr>
      </w:pPr>
      <w:bookmarkStart w:id="2519" w:name="_Toc403382443"/>
      <w:bookmarkStart w:id="2520" w:name="_Toc355242872"/>
      <w:bookmarkStart w:id="2521" w:name="_Toc27905"/>
      <w:bookmarkStart w:id="2522" w:name="_Toc20063"/>
      <w:bookmarkStart w:id="2523" w:name="_Toc4915"/>
      <w:bookmarkStart w:id="2524" w:name="_Toc6516"/>
      <w:bookmarkStart w:id="2525" w:name="_Toc28166"/>
      <w:bookmarkStart w:id="2526" w:name="_Toc337034261"/>
      <w:bookmarkStart w:id="2527" w:name="_Toc29748"/>
      <w:r>
        <w:rPr>
          <w:rFonts w:ascii="黑体" w:eastAsia="黑体" w:hAnsi="黑体" w:cs="黑体" w:hint="eastAsia"/>
          <w:bCs/>
          <w:sz w:val="24"/>
        </w:rPr>
        <w:lastRenderedPageBreak/>
        <w:t>附表八：投标文件问题的澄清</w:t>
      </w:r>
      <w:bookmarkEnd w:id="2519"/>
      <w:r>
        <w:rPr>
          <w:rFonts w:ascii="黑体" w:eastAsia="黑体" w:hAnsi="黑体" w:cs="黑体" w:hint="eastAsia"/>
          <w:bCs/>
          <w:sz w:val="24"/>
        </w:rPr>
        <w:t>函</w:t>
      </w:r>
      <w:bookmarkEnd w:id="2520"/>
      <w:bookmarkEnd w:id="2521"/>
      <w:bookmarkEnd w:id="2522"/>
      <w:bookmarkEnd w:id="2523"/>
      <w:bookmarkEnd w:id="2524"/>
      <w:bookmarkEnd w:id="2525"/>
      <w:bookmarkEnd w:id="2526"/>
      <w:bookmarkEnd w:id="2527"/>
    </w:p>
    <w:p w14:paraId="6B375164" w14:textId="77777777" w:rsidR="008617FF" w:rsidRDefault="008617FF">
      <w:pPr>
        <w:spacing w:line="336" w:lineRule="auto"/>
        <w:rPr>
          <w:rFonts w:ascii="黑体" w:eastAsia="黑体"/>
          <w:sz w:val="24"/>
        </w:rPr>
      </w:pPr>
    </w:p>
    <w:p w14:paraId="443A500E" w14:textId="77777777" w:rsidR="008617FF" w:rsidRDefault="008617FF">
      <w:pPr>
        <w:spacing w:line="336" w:lineRule="auto"/>
        <w:rPr>
          <w:rFonts w:ascii="黑体" w:eastAsia="黑体"/>
          <w:sz w:val="24"/>
        </w:rPr>
      </w:pPr>
    </w:p>
    <w:p w14:paraId="0C1E0421" w14:textId="77777777" w:rsidR="008617FF" w:rsidRDefault="00000000">
      <w:pPr>
        <w:spacing w:line="336" w:lineRule="auto"/>
        <w:jc w:val="center"/>
        <w:rPr>
          <w:rFonts w:ascii="黑体" w:eastAsia="黑体"/>
          <w:sz w:val="28"/>
          <w:szCs w:val="28"/>
        </w:rPr>
      </w:pPr>
      <w:r>
        <w:rPr>
          <w:rFonts w:ascii="黑体" w:eastAsia="黑体" w:hint="eastAsia"/>
          <w:sz w:val="28"/>
          <w:szCs w:val="28"/>
        </w:rPr>
        <w:t>投标文件问题的澄清函</w:t>
      </w:r>
    </w:p>
    <w:p w14:paraId="76910DB3" w14:textId="77777777" w:rsidR="008617FF" w:rsidRDefault="008617FF">
      <w:pPr>
        <w:spacing w:line="336" w:lineRule="auto"/>
        <w:rPr>
          <w:rFonts w:ascii="黑体" w:eastAsia="黑体"/>
          <w:sz w:val="28"/>
          <w:szCs w:val="28"/>
        </w:rPr>
      </w:pPr>
    </w:p>
    <w:p w14:paraId="35C77035" w14:textId="77777777" w:rsidR="008617FF" w:rsidRDefault="00000000">
      <w:pPr>
        <w:spacing w:line="336" w:lineRule="auto"/>
        <w:ind w:firstLineChars="2550" w:firstLine="5355"/>
        <w:rPr>
          <w:u w:val="single"/>
        </w:rPr>
      </w:pPr>
      <w:r>
        <w:rPr>
          <w:rFonts w:hint="eastAsia"/>
        </w:rPr>
        <w:t>编号：</w:t>
      </w:r>
    </w:p>
    <w:p w14:paraId="3F28758C" w14:textId="77777777" w:rsidR="008617FF" w:rsidRDefault="00000000">
      <w:pPr>
        <w:spacing w:line="336" w:lineRule="auto"/>
      </w:pPr>
      <w:r>
        <w:rPr>
          <w:rFonts w:hint="eastAsia"/>
          <w:u w:val="single"/>
        </w:rPr>
        <w:t xml:space="preserve">     </w:t>
      </w:r>
      <w:r>
        <w:rPr>
          <w:rFonts w:hint="eastAsia"/>
        </w:rPr>
        <w:t>（项目名称）</w:t>
      </w:r>
      <w:r>
        <w:rPr>
          <w:rFonts w:hint="eastAsia"/>
          <w:u w:val="single"/>
        </w:rPr>
        <w:t xml:space="preserve">     </w:t>
      </w:r>
      <w:r>
        <w:rPr>
          <w:rFonts w:hint="eastAsia"/>
        </w:rPr>
        <w:t>（标段名称）施工招标评标委员会：</w:t>
      </w:r>
    </w:p>
    <w:p w14:paraId="0E3262F7" w14:textId="77777777" w:rsidR="008617FF" w:rsidRDefault="00000000">
      <w:pPr>
        <w:spacing w:line="336" w:lineRule="auto"/>
        <w:ind w:firstLineChars="200" w:firstLine="420"/>
      </w:pPr>
      <w:r>
        <w:rPr>
          <w:rFonts w:hint="eastAsia"/>
        </w:rPr>
        <w:t>投标文件问题澄清通知（编号：</w:t>
      </w:r>
      <w:r>
        <w:rPr>
          <w:rFonts w:hint="eastAsia"/>
          <w:u w:val="single"/>
        </w:rPr>
        <w:t xml:space="preserve">     </w:t>
      </w:r>
      <w:r>
        <w:rPr>
          <w:rFonts w:hint="eastAsia"/>
        </w:rPr>
        <w:t>）已收悉，现澄清、说明或者补正如下：</w:t>
      </w:r>
    </w:p>
    <w:p w14:paraId="3E0B4ECF" w14:textId="77777777" w:rsidR="008617FF" w:rsidRDefault="00000000">
      <w:pPr>
        <w:spacing w:line="336" w:lineRule="auto"/>
        <w:ind w:firstLineChars="200" w:firstLine="420"/>
      </w:pPr>
      <w:r>
        <w:rPr>
          <w:rFonts w:hint="eastAsia"/>
        </w:rPr>
        <w:t>1.</w:t>
      </w:r>
    </w:p>
    <w:p w14:paraId="52DB3410" w14:textId="77777777" w:rsidR="008617FF" w:rsidRDefault="00000000">
      <w:pPr>
        <w:spacing w:line="336" w:lineRule="auto"/>
        <w:ind w:firstLineChars="200" w:firstLine="420"/>
      </w:pPr>
      <w:r>
        <w:rPr>
          <w:rFonts w:hint="eastAsia"/>
        </w:rPr>
        <w:t>2.</w:t>
      </w:r>
    </w:p>
    <w:p w14:paraId="3E6933FC" w14:textId="77777777" w:rsidR="008617FF" w:rsidRDefault="008617FF">
      <w:pPr>
        <w:spacing w:line="336" w:lineRule="auto"/>
        <w:ind w:firstLineChars="200" w:firstLine="420"/>
      </w:pPr>
    </w:p>
    <w:p w14:paraId="64FC3325" w14:textId="77777777" w:rsidR="008617FF" w:rsidRDefault="00000000">
      <w:pPr>
        <w:spacing w:line="336" w:lineRule="auto"/>
        <w:ind w:firstLineChars="200" w:firstLine="420"/>
      </w:pPr>
      <w:r>
        <w:rPr>
          <w:rFonts w:hint="eastAsia"/>
        </w:rPr>
        <w:t>……</w:t>
      </w:r>
    </w:p>
    <w:p w14:paraId="3A430229" w14:textId="77777777" w:rsidR="008617FF" w:rsidRDefault="008617FF">
      <w:pPr>
        <w:spacing w:line="336" w:lineRule="auto"/>
        <w:ind w:firstLineChars="200" w:firstLine="420"/>
      </w:pPr>
    </w:p>
    <w:p w14:paraId="37B6B211" w14:textId="77777777" w:rsidR="008617FF" w:rsidRDefault="008617FF">
      <w:pPr>
        <w:spacing w:line="336" w:lineRule="auto"/>
        <w:ind w:firstLineChars="200" w:firstLine="420"/>
      </w:pPr>
    </w:p>
    <w:p w14:paraId="76DA017A" w14:textId="77777777" w:rsidR="008617FF" w:rsidRDefault="008617FF">
      <w:pPr>
        <w:spacing w:line="336" w:lineRule="auto"/>
        <w:ind w:firstLineChars="200" w:firstLine="420"/>
      </w:pPr>
    </w:p>
    <w:p w14:paraId="24779437" w14:textId="77777777" w:rsidR="008617FF" w:rsidRDefault="008617FF">
      <w:pPr>
        <w:spacing w:line="336" w:lineRule="auto"/>
        <w:ind w:firstLineChars="200" w:firstLine="420"/>
      </w:pPr>
    </w:p>
    <w:p w14:paraId="1A7DD53A" w14:textId="77777777" w:rsidR="008617FF" w:rsidRDefault="008617FF">
      <w:pPr>
        <w:spacing w:line="336" w:lineRule="auto"/>
        <w:ind w:firstLineChars="200" w:firstLine="420"/>
      </w:pPr>
    </w:p>
    <w:p w14:paraId="6869E457" w14:textId="77777777" w:rsidR="008617FF" w:rsidRDefault="008617FF">
      <w:pPr>
        <w:spacing w:line="336" w:lineRule="auto"/>
        <w:ind w:firstLineChars="200" w:firstLine="420"/>
      </w:pPr>
    </w:p>
    <w:p w14:paraId="4169C861" w14:textId="77777777" w:rsidR="008617FF" w:rsidRDefault="00000000">
      <w:pPr>
        <w:wordWrap w:val="0"/>
        <w:spacing w:line="336" w:lineRule="auto"/>
        <w:ind w:right="105" w:firstLineChars="200" w:firstLine="420"/>
        <w:jc w:val="right"/>
        <w:rPr>
          <w:rFonts w:ascii="宋体" w:hAnsi="宋体"/>
        </w:rPr>
      </w:pPr>
      <w:r>
        <w:rPr>
          <w:rFonts w:ascii="宋体" w:hAnsi="宋体" w:hint="eastAsia"/>
        </w:rPr>
        <w:t>投标人：（盖单位章）</w:t>
      </w:r>
    </w:p>
    <w:p w14:paraId="123904DD" w14:textId="77777777" w:rsidR="008617FF" w:rsidRDefault="00000000">
      <w:pPr>
        <w:wordWrap w:val="0"/>
        <w:spacing w:line="336" w:lineRule="auto"/>
        <w:ind w:right="105"/>
        <w:jc w:val="right"/>
        <w:rPr>
          <w:rFonts w:ascii="宋体" w:hAnsi="宋体"/>
        </w:rPr>
      </w:pPr>
      <w:r>
        <w:rPr>
          <w:rFonts w:ascii="宋体" w:hAnsi="宋体" w:hint="eastAsia"/>
        </w:rPr>
        <w:t>法定代表人：（签字）</w:t>
      </w:r>
    </w:p>
    <w:p w14:paraId="307C3AAC" w14:textId="77777777" w:rsidR="008617FF" w:rsidRDefault="00000000">
      <w:pPr>
        <w:spacing w:line="336" w:lineRule="auto"/>
        <w:ind w:firstLineChars="3550" w:firstLine="7455"/>
        <w:rPr>
          <w:rFonts w:ascii="宋体" w:hAnsi="宋体"/>
        </w:rPr>
        <w:sectPr w:rsidR="008617FF" w:rsidSect="007B3C11">
          <w:pgSz w:w="11906" w:h="16838"/>
          <w:pgMar w:top="2098" w:right="1446" w:bottom="1984" w:left="1446" w:header="851" w:footer="1446" w:gutter="0"/>
          <w:cols w:space="0"/>
          <w:titlePg/>
          <w:docGrid w:linePitch="312"/>
        </w:sectPr>
      </w:pPr>
      <w:r>
        <w:rPr>
          <w:rFonts w:ascii="宋体" w:hAnsi="宋体" w:hint="eastAsia"/>
        </w:rPr>
        <w:t>年  月  日</w:t>
      </w:r>
    </w:p>
    <w:p w14:paraId="28E3AEA7" w14:textId="77777777" w:rsidR="008617FF" w:rsidRDefault="00000000">
      <w:pPr>
        <w:pStyle w:val="3"/>
        <w:keepNext w:val="0"/>
        <w:keepLines w:val="0"/>
        <w:spacing w:before="0" w:after="0" w:line="336" w:lineRule="auto"/>
        <w:rPr>
          <w:rFonts w:ascii="黑体" w:eastAsia="黑体" w:hAnsi="黑体" w:cs="黑体"/>
          <w:b w:val="0"/>
          <w:color w:val="auto"/>
        </w:rPr>
      </w:pPr>
      <w:bookmarkStart w:id="2528" w:name="_Toc168476102"/>
      <w:bookmarkStart w:id="2529" w:name="_Toc221950335"/>
      <w:bookmarkStart w:id="2530" w:name="_Toc387753571"/>
      <w:bookmarkStart w:id="2531" w:name="_Toc144974551"/>
      <w:bookmarkStart w:id="2532" w:name="_Toc168475699"/>
      <w:bookmarkStart w:id="2533" w:name="_Toc7587"/>
      <w:bookmarkStart w:id="2534" w:name="_Toc12033"/>
      <w:bookmarkStart w:id="2535" w:name="_Toc6710"/>
      <w:bookmarkStart w:id="2536" w:name="_Toc19024"/>
      <w:bookmarkStart w:id="2537" w:name="_Toc1297060072"/>
      <w:bookmarkStart w:id="2538" w:name="_Toc21120"/>
      <w:bookmarkStart w:id="2539" w:name="_Toc1124"/>
      <w:bookmarkStart w:id="2540" w:name="_Toc1647"/>
      <w:bookmarkStart w:id="2541" w:name="_Toc520"/>
      <w:bookmarkStart w:id="2542" w:name="_Toc7435"/>
      <w:bookmarkStart w:id="2543" w:name="_Toc29148"/>
      <w:bookmarkStart w:id="2544" w:name="_Toc362692221"/>
      <w:bookmarkStart w:id="2545" w:name="_Toc23222"/>
      <w:bookmarkStart w:id="2546" w:name="_Toc14080"/>
      <w:bookmarkStart w:id="2547" w:name="_Toc7411"/>
      <w:bookmarkStart w:id="2548" w:name="_Toc1499"/>
      <w:bookmarkStart w:id="2549" w:name="_Toc5576"/>
      <w:bookmarkStart w:id="2550" w:name="_Toc9854"/>
      <w:bookmarkStart w:id="2551" w:name="_Toc10123"/>
      <w:bookmarkStart w:id="2552" w:name="_Toc9329"/>
      <w:bookmarkStart w:id="2553" w:name="_Toc18027"/>
      <w:bookmarkStart w:id="2554" w:name="_Toc7064"/>
      <w:r>
        <w:rPr>
          <w:rFonts w:ascii="黑体" w:eastAsia="黑体" w:hAnsi="黑体" w:cs="黑体" w:hint="eastAsia"/>
          <w:b w:val="0"/>
          <w:color w:val="auto"/>
        </w:rPr>
        <w:lastRenderedPageBreak/>
        <w:t>附表九：</w:t>
      </w:r>
      <w:bookmarkStart w:id="2555" w:name="_Toc221950336"/>
      <w:bookmarkEnd w:id="2528"/>
      <w:bookmarkEnd w:id="2529"/>
      <w:bookmarkEnd w:id="2530"/>
      <w:bookmarkEnd w:id="2531"/>
      <w:bookmarkEnd w:id="2532"/>
      <w:r>
        <w:rPr>
          <w:rFonts w:ascii="黑体" w:eastAsia="黑体" w:hAnsi="黑体" w:cs="黑体" w:hint="eastAsia"/>
          <w:b w:val="0"/>
          <w:color w:val="auto"/>
        </w:rPr>
        <w:t>中标通知书</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14:paraId="41B01229" w14:textId="77777777" w:rsidR="008617FF" w:rsidRDefault="008617FF">
      <w:pPr>
        <w:pStyle w:val="3"/>
        <w:keepNext w:val="0"/>
        <w:keepLines w:val="0"/>
        <w:spacing w:before="0" w:after="0" w:line="336" w:lineRule="auto"/>
        <w:rPr>
          <w:rFonts w:ascii="黑体" w:eastAsia="黑体" w:hAnsi="黑体" w:cs="黑体"/>
          <w:b w:val="0"/>
          <w:color w:val="auto"/>
        </w:rPr>
      </w:pPr>
    </w:p>
    <w:p w14:paraId="1AB59267" w14:textId="77777777" w:rsidR="008617FF" w:rsidRDefault="008617FF">
      <w:pPr>
        <w:pStyle w:val="3"/>
        <w:keepNext w:val="0"/>
        <w:keepLines w:val="0"/>
        <w:spacing w:before="0" w:after="0" w:line="336" w:lineRule="auto"/>
        <w:rPr>
          <w:rFonts w:ascii="黑体" w:eastAsia="黑体" w:hAnsi="黑体" w:cs="黑体"/>
          <w:b w:val="0"/>
          <w:color w:val="auto"/>
        </w:rPr>
      </w:pPr>
    </w:p>
    <w:p w14:paraId="42BE3549" w14:textId="77777777" w:rsidR="008617FF" w:rsidRDefault="00000000">
      <w:pPr>
        <w:spacing w:line="336" w:lineRule="auto"/>
        <w:jc w:val="center"/>
        <w:rPr>
          <w:rFonts w:ascii="黑体" w:eastAsia="黑体"/>
          <w:sz w:val="28"/>
          <w:szCs w:val="28"/>
        </w:rPr>
      </w:pPr>
      <w:r>
        <w:rPr>
          <w:rFonts w:ascii="黑体" w:eastAsia="黑体" w:hint="eastAsia"/>
          <w:sz w:val="28"/>
          <w:szCs w:val="28"/>
        </w:rPr>
        <w:t>中标通知书</w:t>
      </w:r>
    </w:p>
    <w:p w14:paraId="160F1062" w14:textId="77777777" w:rsidR="008617FF" w:rsidRDefault="008617FF">
      <w:pPr>
        <w:spacing w:line="336" w:lineRule="auto"/>
        <w:rPr>
          <w:rFonts w:ascii="黑体" w:eastAsia="黑体"/>
          <w:sz w:val="28"/>
          <w:szCs w:val="28"/>
        </w:rPr>
      </w:pPr>
    </w:p>
    <w:p w14:paraId="5AF4316D" w14:textId="77777777" w:rsidR="008617FF" w:rsidRDefault="00000000">
      <w:pPr>
        <w:spacing w:line="336" w:lineRule="auto"/>
        <w:rPr>
          <w:rFonts w:ascii="宋体" w:hAnsi="宋体"/>
          <w:sz w:val="28"/>
          <w:szCs w:val="28"/>
        </w:rPr>
      </w:pPr>
      <w:r>
        <w:rPr>
          <w:rFonts w:ascii="宋体" w:hAnsi="宋体" w:hint="eastAsia"/>
          <w:szCs w:val="21"/>
        </w:rPr>
        <w:t>招标编号：</w:t>
      </w:r>
    </w:p>
    <w:p w14:paraId="65191AC8" w14:textId="77777777" w:rsidR="008617FF" w:rsidRDefault="00000000">
      <w:pPr>
        <w:spacing w:line="336" w:lineRule="auto"/>
      </w:pPr>
      <w:r>
        <w:rPr>
          <w:rFonts w:hint="eastAsia"/>
          <w:u w:val="single"/>
        </w:rPr>
        <w:t xml:space="preserve">     </w:t>
      </w:r>
      <w:r>
        <w:rPr>
          <w:rFonts w:hint="eastAsia"/>
        </w:rPr>
        <w:t>（中标人名称）：</w:t>
      </w:r>
    </w:p>
    <w:p w14:paraId="0F2551FC" w14:textId="77777777" w:rsidR="008617FF" w:rsidRDefault="008617FF">
      <w:pPr>
        <w:spacing w:line="336" w:lineRule="auto"/>
      </w:pPr>
    </w:p>
    <w:p w14:paraId="25C6F688" w14:textId="77777777" w:rsidR="008617FF" w:rsidRDefault="00000000">
      <w:pPr>
        <w:spacing w:line="336" w:lineRule="auto"/>
        <w:ind w:firstLineChars="200" w:firstLine="420"/>
      </w:pPr>
      <w:r>
        <w:rPr>
          <w:rFonts w:hint="eastAsia"/>
        </w:rPr>
        <w:t>你方于</w:t>
      </w:r>
      <w:r>
        <w:rPr>
          <w:rFonts w:hint="eastAsia"/>
          <w:u w:val="single"/>
        </w:rPr>
        <w:t xml:space="preserve">     </w:t>
      </w:r>
      <w:r>
        <w:rPr>
          <w:rFonts w:hint="eastAsia"/>
        </w:rPr>
        <w:t>（投标日期）所递交的</w:t>
      </w:r>
      <w:r>
        <w:rPr>
          <w:rFonts w:hint="eastAsia"/>
          <w:u w:val="single"/>
        </w:rPr>
        <w:t xml:space="preserve">     </w:t>
      </w:r>
      <w:r>
        <w:rPr>
          <w:rFonts w:hint="eastAsia"/>
        </w:rPr>
        <w:t>（项目名称）</w:t>
      </w:r>
      <w:r>
        <w:rPr>
          <w:rFonts w:hint="eastAsia"/>
          <w:u w:val="single"/>
        </w:rPr>
        <w:t xml:space="preserve">     </w:t>
      </w:r>
      <w:r>
        <w:rPr>
          <w:rFonts w:hint="eastAsia"/>
        </w:rPr>
        <w:t>（标段名称）</w:t>
      </w:r>
      <w:r>
        <w:rPr>
          <w:rFonts w:hint="eastAsia"/>
        </w:rPr>
        <w:t xml:space="preserve"> </w:t>
      </w:r>
      <w:r>
        <w:rPr>
          <w:rFonts w:hint="eastAsia"/>
        </w:rPr>
        <w:t>施工的投标文件已被我方接受，被确定为中标人。</w:t>
      </w:r>
    </w:p>
    <w:p w14:paraId="5CEC8BE8" w14:textId="77777777" w:rsidR="008617FF" w:rsidRDefault="00000000">
      <w:pPr>
        <w:spacing w:line="336" w:lineRule="auto"/>
        <w:ind w:firstLineChars="200" w:firstLine="420"/>
      </w:pPr>
      <w:r>
        <w:rPr>
          <w:rFonts w:hint="eastAsia"/>
        </w:rPr>
        <w:t>中标价：</w:t>
      </w:r>
      <w:r>
        <w:rPr>
          <w:rFonts w:hint="eastAsia"/>
          <w:u w:val="single"/>
        </w:rPr>
        <w:t xml:space="preserve">     </w:t>
      </w:r>
      <w:r>
        <w:rPr>
          <w:rFonts w:hint="eastAsia"/>
        </w:rPr>
        <w:t>元。</w:t>
      </w:r>
    </w:p>
    <w:p w14:paraId="79C02E93" w14:textId="77777777" w:rsidR="008617FF" w:rsidRDefault="00000000">
      <w:pPr>
        <w:spacing w:line="336" w:lineRule="auto"/>
        <w:ind w:firstLineChars="200" w:firstLine="420"/>
      </w:pPr>
      <w:r>
        <w:rPr>
          <w:rFonts w:hint="eastAsia"/>
        </w:rPr>
        <w:t>工</w:t>
      </w:r>
      <w:r>
        <w:rPr>
          <w:rFonts w:hint="eastAsia"/>
        </w:rPr>
        <w:t xml:space="preserve">  </w:t>
      </w:r>
      <w:r>
        <w:rPr>
          <w:rFonts w:hint="eastAsia"/>
        </w:rPr>
        <w:t>期：</w:t>
      </w:r>
      <w:r>
        <w:rPr>
          <w:rFonts w:hint="eastAsia"/>
          <w:u w:val="single"/>
        </w:rPr>
        <w:t xml:space="preserve">     </w:t>
      </w:r>
      <w:r>
        <w:rPr>
          <w:rFonts w:hint="eastAsia"/>
        </w:rPr>
        <w:t>日历天。</w:t>
      </w:r>
    </w:p>
    <w:p w14:paraId="5CC7C1CD" w14:textId="77777777" w:rsidR="008617FF" w:rsidRDefault="00000000">
      <w:pPr>
        <w:spacing w:line="336" w:lineRule="auto"/>
        <w:ind w:firstLineChars="200" w:firstLine="420"/>
      </w:pPr>
      <w:r>
        <w:rPr>
          <w:rFonts w:hint="eastAsia"/>
        </w:rPr>
        <w:t>工程质量：</w:t>
      </w:r>
      <w:r>
        <w:rPr>
          <w:rFonts w:hint="eastAsia"/>
          <w:u w:val="single"/>
        </w:rPr>
        <w:t xml:space="preserve">     </w:t>
      </w:r>
      <w:r>
        <w:rPr>
          <w:rFonts w:hint="eastAsia"/>
        </w:rPr>
        <w:t>。</w:t>
      </w:r>
    </w:p>
    <w:p w14:paraId="7662ADCF" w14:textId="77777777" w:rsidR="008617FF" w:rsidRDefault="00000000">
      <w:pPr>
        <w:spacing w:line="336" w:lineRule="auto"/>
        <w:ind w:firstLineChars="200" w:firstLine="420"/>
      </w:pPr>
      <w:r>
        <w:rPr>
          <w:rFonts w:hint="eastAsia"/>
        </w:rPr>
        <w:t>项目负责人：</w:t>
      </w:r>
      <w:r>
        <w:rPr>
          <w:rFonts w:hint="eastAsia"/>
          <w:u w:val="single"/>
        </w:rPr>
        <w:t xml:space="preserve">     </w:t>
      </w:r>
      <w:r>
        <w:rPr>
          <w:rFonts w:hint="eastAsia"/>
        </w:rPr>
        <w:t>（姓名）。</w:t>
      </w:r>
    </w:p>
    <w:p w14:paraId="42B2E452" w14:textId="77777777" w:rsidR="008617FF" w:rsidRDefault="00000000">
      <w:pPr>
        <w:spacing w:line="336" w:lineRule="auto"/>
        <w:ind w:firstLineChars="200" w:firstLine="420"/>
      </w:pPr>
      <w:r>
        <w:rPr>
          <w:rFonts w:hint="eastAsia"/>
        </w:rPr>
        <w:t>请你方在接到本通知书后的日内到（指定地点）与我方签订施工承包合同，在此之前按招标文件第二章“投标人须知”</w:t>
      </w:r>
      <w:r>
        <w:rPr>
          <w:rFonts w:ascii="宋体" w:hAnsi="宋体" w:cs="宋体" w:hint="eastAsia"/>
          <w:szCs w:val="21"/>
        </w:rPr>
        <w:t>第</w:t>
      </w:r>
      <w:r>
        <w:rPr>
          <w:rFonts w:cs="宋体"/>
          <w:szCs w:val="21"/>
        </w:rPr>
        <w:t>7</w:t>
      </w:r>
      <w:r>
        <w:rPr>
          <w:rFonts w:ascii="宋体" w:hAnsi="宋体" w:cs="宋体" w:hint="eastAsia"/>
          <w:szCs w:val="21"/>
        </w:rPr>
        <w:t>.</w:t>
      </w:r>
      <w:r>
        <w:rPr>
          <w:rFonts w:cs="宋体"/>
          <w:szCs w:val="21"/>
        </w:rPr>
        <w:t>3</w:t>
      </w:r>
      <w:r>
        <w:rPr>
          <w:rFonts w:ascii="宋体" w:hAnsi="宋体" w:cs="宋体" w:hint="eastAsia"/>
          <w:szCs w:val="21"/>
        </w:rPr>
        <w:t>款</w:t>
      </w:r>
      <w:r>
        <w:rPr>
          <w:rFonts w:hint="eastAsia"/>
        </w:rPr>
        <w:t>的规定向我方提交履约担保。</w:t>
      </w:r>
    </w:p>
    <w:p w14:paraId="63EDFD05" w14:textId="77777777" w:rsidR="008617FF" w:rsidRDefault="00000000">
      <w:pPr>
        <w:spacing w:line="336" w:lineRule="auto"/>
        <w:ind w:firstLineChars="200" w:firstLine="420"/>
      </w:pPr>
      <w:r>
        <w:rPr>
          <w:rFonts w:hint="eastAsia"/>
        </w:rPr>
        <w:t>随附的投标文件澄清、说明、补正事项纪要（如果有），是本中标通知书的组成部分。</w:t>
      </w:r>
    </w:p>
    <w:p w14:paraId="3C10A3D9" w14:textId="77777777" w:rsidR="008617FF" w:rsidRDefault="00000000">
      <w:pPr>
        <w:spacing w:line="336" w:lineRule="auto"/>
        <w:ind w:firstLineChars="200" w:firstLine="420"/>
      </w:pPr>
      <w:r>
        <w:rPr>
          <w:rFonts w:hint="eastAsia"/>
        </w:rPr>
        <w:t>特此通知。</w:t>
      </w:r>
    </w:p>
    <w:p w14:paraId="656A9F69" w14:textId="77777777" w:rsidR="008617FF" w:rsidRDefault="00000000">
      <w:pPr>
        <w:spacing w:line="336" w:lineRule="auto"/>
        <w:ind w:firstLineChars="200" w:firstLine="420"/>
      </w:pPr>
      <w:r>
        <w:t>附：澄清、说明、补正事项纪要</w:t>
      </w:r>
    </w:p>
    <w:p w14:paraId="46726858" w14:textId="77777777" w:rsidR="008617FF" w:rsidRDefault="008617FF">
      <w:pPr>
        <w:spacing w:line="336" w:lineRule="auto"/>
        <w:ind w:firstLineChars="200" w:firstLine="420"/>
      </w:pPr>
    </w:p>
    <w:p w14:paraId="2E19D2B5" w14:textId="77777777" w:rsidR="008617FF" w:rsidRDefault="008617FF">
      <w:pPr>
        <w:spacing w:line="336" w:lineRule="auto"/>
        <w:ind w:firstLineChars="200" w:firstLine="420"/>
      </w:pPr>
    </w:p>
    <w:p w14:paraId="2FB54252" w14:textId="77777777" w:rsidR="008617FF" w:rsidRDefault="00000000">
      <w:pPr>
        <w:wordWrap w:val="0"/>
        <w:spacing w:line="336" w:lineRule="auto"/>
        <w:ind w:firstLineChars="200" w:firstLine="420"/>
        <w:jc w:val="right"/>
        <w:rPr>
          <w:rFonts w:ascii="宋体" w:hAnsi="宋体"/>
        </w:rPr>
      </w:pPr>
      <w:r>
        <w:rPr>
          <w:rFonts w:ascii="宋体" w:hAnsi="宋体" w:hint="eastAsia"/>
        </w:rPr>
        <w:t xml:space="preserve">招标人：（盖单位章） </w:t>
      </w:r>
    </w:p>
    <w:p w14:paraId="57BE1217" w14:textId="77777777" w:rsidR="008617FF" w:rsidRDefault="00000000">
      <w:pPr>
        <w:wordWrap w:val="0"/>
        <w:spacing w:line="336" w:lineRule="auto"/>
        <w:jc w:val="right"/>
      </w:pPr>
      <w:r>
        <w:rPr>
          <w:rFonts w:ascii="宋体" w:hAnsi="宋体" w:hint="eastAsia"/>
        </w:rPr>
        <w:t>法定代表人：</w:t>
      </w:r>
      <w:r>
        <w:rPr>
          <w:rFonts w:hint="eastAsia"/>
        </w:rPr>
        <w:t>（签字）</w:t>
      </w:r>
      <w:r>
        <w:rPr>
          <w:rFonts w:hint="eastAsia"/>
        </w:rPr>
        <w:t xml:space="preserve"> </w:t>
      </w:r>
    </w:p>
    <w:p w14:paraId="31C8CF14" w14:textId="77777777" w:rsidR="008617FF" w:rsidRDefault="00000000">
      <w:pPr>
        <w:wordWrap w:val="0"/>
        <w:spacing w:line="336" w:lineRule="auto"/>
        <w:ind w:firstLineChars="2450" w:firstLine="5145"/>
        <w:jc w:val="right"/>
      </w:pPr>
      <w:r>
        <w:rPr>
          <w:rFonts w:hint="eastAsia"/>
        </w:rPr>
        <w:t>年月日</w:t>
      </w:r>
      <w:r>
        <w:rPr>
          <w:rFonts w:hint="eastAsia"/>
        </w:rPr>
        <w:t xml:space="preserve">  </w:t>
      </w:r>
    </w:p>
    <w:p w14:paraId="7FBCFA1E" w14:textId="77777777" w:rsidR="008617FF" w:rsidRDefault="008617FF">
      <w:pPr>
        <w:spacing w:line="336" w:lineRule="auto"/>
        <w:ind w:firstLineChars="2450" w:firstLine="5145"/>
      </w:pPr>
    </w:p>
    <w:p w14:paraId="0FD45886" w14:textId="77777777" w:rsidR="008617FF" w:rsidRDefault="008617FF">
      <w:pPr>
        <w:spacing w:line="336" w:lineRule="auto"/>
        <w:rPr>
          <w:rFonts w:asciiTheme="minorEastAsia" w:eastAsiaTheme="minorEastAsia" w:hAnsiTheme="minorEastAsia" w:cstheme="minorEastAsia"/>
        </w:rPr>
      </w:pPr>
    </w:p>
    <w:p w14:paraId="6054B776" w14:textId="77777777" w:rsidR="008617FF" w:rsidRDefault="00000000">
      <w:pPr>
        <w:spacing w:line="336" w:lineRule="auto"/>
        <w:rPr>
          <w:rFonts w:asciiTheme="minorEastAsia" w:eastAsiaTheme="minorEastAsia" w:hAnsiTheme="minorEastAsia" w:cstheme="minorEastAsia"/>
        </w:rPr>
        <w:sectPr w:rsidR="008617FF" w:rsidSect="007B3C11">
          <w:pgSz w:w="11906" w:h="16838"/>
          <w:pgMar w:top="2098" w:right="1446" w:bottom="1984" w:left="1446" w:header="851" w:footer="1446" w:gutter="0"/>
          <w:cols w:space="0"/>
          <w:titlePg/>
          <w:docGrid w:linePitch="312"/>
        </w:sectPr>
      </w:pPr>
      <w:r>
        <w:rPr>
          <w:rFonts w:asciiTheme="minorEastAsia" w:eastAsiaTheme="minorEastAsia" w:hAnsiTheme="minorEastAsia" w:cstheme="minorEastAsia" w:hint="eastAsia"/>
        </w:rPr>
        <w:t>备注：最终以电子交易平台生成版本为准。</w:t>
      </w:r>
    </w:p>
    <w:p w14:paraId="2D0F1F35" w14:textId="77777777" w:rsidR="008617FF" w:rsidRDefault="00000000">
      <w:pPr>
        <w:spacing w:line="336" w:lineRule="auto"/>
        <w:rPr>
          <w:rFonts w:ascii="黑体" w:eastAsia="黑体" w:hAnsi="黑体" w:cs="黑体"/>
          <w:bCs/>
          <w:sz w:val="24"/>
        </w:rPr>
      </w:pPr>
      <w:bookmarkStart w:id="2556" w:name="_Toc221950348"/>
      <w:bookmarkStart w:id="2557" w:name="_Toc168475700"/>
      <w:bookmarkStart w:id="2558" w:name="_Toc144974552"/>
      <w:bookmarkStart w:id="2559" w:name="_Toc387753572"/>
      <w:bookmarkStart w:id="2560" w:name="_Toc168476103"/>
      <w:bookmarkStart w:id="2561" w:name="_Toc24574"/>
      <w:bookmarkStart w:id="2562" w:name="_Toc1947001118"/>
      <w:bookmarkStart w:id="2563" w:name="_Toc31091"/>
      <w:bookmarkStart w:id="2564" w:name="_Toc6256"/>
      <w:bookmarkStart w:id="2565" w:name="_Toc1406990118"/>
      <w:bookmarkStart w:id="2566" w:name="_Toc31908"/>
      <w:bookmarkStart w:id="2567" w:name="_Toc21593"/>
      <w:bookmarkStart w:id="2568" w:name="_Toc21658"/>
      <w:r>
        <w:rPr>
          <w:rFonts w:ascii="黑体" w:eastAsia="黑体" w:hAnsi="黑体" w:cs="黑体" w:hint="eastAsia"/>
          <w:bCs/>
          <w:sz w:val="24"/>
        </w:rPr>
        <w:lastRenderedPageBreak/>
        <w:t>附表十：</w:t>
      </w:r>
      <w:bookmarkStart w:id="2569" w:name="_Toc221950349"/>
      <w:bookmarkEnd w:id="2556"/>
      <w:bookmarkEnd w:id="2557"/>
      <w:bookmarkEnd w:id="2558"/>
      <w:bookmarkEnd w:id="2559"/>
      <w:bookmarkEnd w:id="2560"/>
      <w:r>
        <w:rPr>
          <w:rFonts w:ascii="黑体" w:eastAsia="黑体" w:hAnsi="黑体" w:cs="黑体" w:hint="eastAsia"/>
          <w:bCs/>
          <w:sz w:val="24"/>
        </w:rPr>
        <w:t>中标结果通知书</w:t>
      </w:r>
      <w:bookmarkEnd w:id="2561"/>
      <w:bookmarkEnd w:id="2562"/>
      <w:bookmarkEnd w:id="2563"/>
      <w:bookmarkEnd w:id="2564"/>
      <w:bookmarkEnd w:id="2565"/>
      <w:bookmarkEnd w:id="2566"/>
      <w:bookmarkEnd w:id="2567"/>
      <w:bookmarkEnd w:id="2568"/>
      <w:bookmarkEnd w:id="2569"/>
    </w:p>
    <w:p w14:paraId="382CF8F7" w14:textId="77777777" w:rsidR="008617FF" w:rsidRDefault="008617FF">
      <w:pPr>
        <w:spacing w:line="336" w:lineRule="auto"/>
        <w:rPr>
          <w:rFonts w:ascii="宋体" w:hAnsi="宋体" w:cs="宋体"/>
          <w:b/>
          <w:sz w:val="28"/>
          <w:szCs w:val="28"/>
        </w:rPr>
      </w:pPr>
    </w:p>
    <w:p w14:paraId="3057E4DD" w14:textId="77777777" w:rsidR="008617FF" w:rsidRDefault="008617FF">
      <w:pPr>
        <w:spacing w:line="336" w:lineRule="auto"/>
        <w:rPr>
          <w:rFonts w:ascii="宋体" w:hAnsi="宋体" w:cs="宋体"/>
          <w:b/>
          <w:sz w:val="28"/>
          <w:szCs w:val="28"/>
        </w:rPr>
      </w:pPr>
    </w:p>
    <w:p w14:paraId="36F3B08D" w14:textId="77777777" w:rsidR="008617FF" w:rsidRDefault="00000000">
      <w:pPr>
        <w:spacing w:line="336" w:lineRule="auto"/>
        <w:jc w:val="center"/>
        <w:rPr>
          <w:rFonts w:ascii="黑体" w:eastAsia="黑体"/>
          <w:sz w:val="28"/>
          <w:szCs w:val="28"/>
        </w:rPr>
      </w:pPr>
      <w:r>
        <w:rPr>
          <w:rFonts w:ascii="黑体" w:eastAsia="黑体" w:hint="eastAsia"/>
          <w:sz w:val="28"/>
          <w:szCs w:val="28"/>
        </w:rPr>
        <w:t>中标结果通知书</w:t>
      </w:r>
    </w:p>
    <w:p w14:paraId="3DC8E8E4" w14:textId="77777777" w:rsidR="008617FF" w:rsidRDefault="008617FF">
      <w:pPr>
        <w:autoSpaceDE w:val="0"/>
        <w:autoSpaceDN w:val="0"/>
        <w:adjustRightInd w:val="0"/>
        <w:spacing w:line="336" w:lineRule="auto"/>
        <w:jc w:val="left"/>
        <w:rPr>
          <w:rFonts w:ascii="微软雅黑" w:eastAsia="微软雅黑" w:cs="微软雅黑"/>
          <w:kern w:val="0"/>
          <w:sz w:val="20"/>
          <w:szCs w:val="20"/>
        </w:rPr>
      </w:pPr>
    </w:p>
    <w:p w14:paraId="5F9B3A3C" w14:textId="77777777" w:rsidR="008617FF" w:rsidRDefault="008617FF">
      <w:pPr>
        <w:autoSpaceDE w:val="0"/>
        <w:autoSpaceDN w:val="0"/>
        <w:adjustRightInd w:val="0"/>
        <w:spacing w:line="336" w:lineRule="auto"/>
        <w:jc w:val="left"/>
        <w:rPr>
          <w:rFonts w:ascii="微软雅黑" w:eastAsia="微软雅黑" w:cs="微软雅黑"/>
          <w:kern w:val="0"/>
          <w:sz w:val="24"/>
        </w:rPr>
      </w:pPr>
    </w:p>
    <w:p w14:paraId="6115ED9B" w14:textId="77777777" w:rsidR="008617FF" w:rsidRDefault="00000000">
      <w:pPr>
        <w:spacing w:line="336" w:lineRule="auto"/>
      </w:pPr>
      <w:r>
        <w:rPr>
          <w:u w:val="single"/>
        </w:rPr>
        <w:tab/>
      </w:r>
      <w:r>
        <w:rPr>
          <w:rFonts w:hint="eastAsia"/>
        </w:rPr>
        <w:t>（未中标人名称）：</w:t>
      </w:r>
    </w:p>
    <w:p w14:paraId="21493D09" w14:textId="77777777" w:rsidR="008617FF" w:rsidRDefault="008617FF">
      <w:pPr>
        <w:spacing w:line="336" w:lineRule="auto"/>
        <w:ind w:firstLineChars="200" w:firstLine="420"/>
      </w:pPr>
    </w:p>
    <w:p w14:paraId="11B74110" w14:textId="77777777" w:rsidR="008617FF" w:rsidRDefault="00000000">
      <w:pPr>
        <w:spacing w:line="336" w:lineRule="auto"/>
        <w:ind w:firstLineChars="200" w:firstLine="420"/>
      </w:pPr>
      <w:r>
        <w:rPr>
          <w:rFonts w:hint="eastAsia"/>
        </w:rPr>
        <w:t>我方已接受</w:t>
      </w:r>
      <w:r>
        <w:rPr>
          <w:u w:val="single"/>
        </w:rPr>
        <w:tab/>
      </w:r>
      <w:r>
        <w:rPr>
          <w:rFonts w:hint="eastAsia"/>
          <w:u w:val="single"/>
        </w:rPr>
        <w:t xml:space="preserve">     </w:t>
      </w:r>
      <w:r>
        <w:rPr>
          <w:rFonts w:hint="eastAsia"/>
        </w:rPr>
        <w:t>（中标人名称）于</w:t>
      </w:r>
      <w:r>
        <w:rPr>
          <w:u w:val="single"/>
        </w:rPr>
        <w:tab/>
      </w:r>
      <w:r>
        <w:rPr>
          <w:rFonts w:hint="eastAsia"/>
        </w:rPr>
        <w:t>（投标日期）所递交的</w:t>
      </w:r>
      <w:r>
        <w:rPr>
          <w:rFonts w:hint="eastAsia"/>
          <w:u w:val="single"/>
        </w:rPr>
        <w:t xml:space="preserve">     </w:t>
      </w:r>
      <w:r>
        <w:t>（项目名称）</w:t>
      </w:r>
      <w:r>
        <w:rPr>
          <w:rFonts w:hint="eastAsia"/>
          <w:u w:val="single"/>
        </w:rPr>
        <w:t xml:space="preserve">     </w:t>
      </w:r>
      <w:r>
        <w:t>（标段名称）</w:t>
      </w:r>
      <w:r>
        <w:rPr>
          <w:rFonts w:hint="eastAsia"/>
        </w:rPr>
        <w:t>施工招标的投标文件，确定</w:t>
      </w:r>
      <w:r>
        <w:rPr>
          <w:u w:val="single"/>
        </w:rPr>
        <w:tab/>
      </w:r>
      <w:r>
        <w:rPr>
          <w:rFonts w:hint="eastAsia"/>
        </w:rPr>
        <w:t>（中标人名称）为中标人。</w:t>
      </w:r>
    </w:p>
    <w:p w14:paraId="3E47BE88" w14:textId="77777777" w:rsidR="008617FF" w:rsidRDefault="00000000">
      <w:pPr>
        <w:spacing w:line="336" w:lineRule="auto"/>
        <w:ind w:firstLineChars="200" w:firstLine="420"/>
      </w:pPr>
      <w:r>
        <w:rPr>
          <w:rFonts w:hint="eastAsia"/>
        </w:rPr>
        <w:t>感谢你单位对招标项目的参与！</w:t>
      </w:r>
    </w:p>
    <w:p w14:paraId="61653854" w14:textId="77777777" w:rsidR="008617FF" w:rsidRDefault="008617FF">
      <w:pPr>
        <w:spacing w:line="336" w:lineRule="auto"/>
        <w:ind w:firstLineChars="200" w:firstLine="420"/>
      </w:pPr>
    </w:p>
    <w:p w14:paraId="032ECEF4" w14:textId="77777777" w:rsidR="008617FF" w:rsidRDefault="008617FF">
      <w:pPr>
        <w:spacing w:line="336" w:lineRule="auto"/>
        <w:ind w:firstLineChars="200" w:firstLine="420"/>
      </w:pPr>
    </w:p>
    <w:p w14:paraId="35C6115A" w14:textId="77777777" w:rsidR="008617FF" w:rsidRDefault="008617FF">
      <w:pPr>
        <w:spacing w:line="336" w:lineRule="auto"/>
        <w:ind w:firstLineChars="200" w:firstLine="420"/>
      </w:pPr>
    </w:p>
    <w:p w14:paraId="0A9471B5" w14:textId="77777777" w:rsidR="008617FF" w:rsidRDefault="00000000">
      <w:pPr>
        <w:spacing w:line="336" w:lineRule="auto"/>
        <w:jc w:val="right"/>
        <w:rPr>
          <w:rFonts w:ascii="宋体" w:hAnsi="宋体" w:cs="宋体"/>
          <w:szCs w:val="21"/>
        </w:rPr>
      </w:pPr>
      <w:bookmarkStart w:id="2570" w:name="_Toc221950353"/>
      <w:r>
        <w:rPr>
          <w:rFonts w:ascii="宋体" w:hAnsi="宋体" w:cs="宋体" w:hint="eastAsia"/>
          <w:szCs w:val="21"/>
        </w:rPr>
        <w:t>招标人：（盖单位章）</w:t>
      </w:r>
      <w:bookmarkEnd w:id="2570"/>
    </w:p>
    <w:p w14:paraId="7BDAE638" w14:textId="77777777" w:rsidR="008617FF" w:rsidRDefault="008617FF">
      <w:pPr>
        <w:spacing w:line="336" w:lineRule="auto"/>
        <w:jc w:val="right"/>
        <w:rPr>
          <w:rFonts w:ascii="宋体" w:hAnsi="宋体" w:cs="宋体"/>
          <w:szCs w:val="21"/>
        </w:rPr>
      </w:pPr>
    </w:p>
    <w:p w14:paraId="17BEFEC3" w14:textId="77777777" w:rsidR="008617FF" w:rsidRDefault="00000000">
      <w:pPr>
        <w:spacing w:line="336" w:lineRule="auto"/>
        <w:jc w:val="right"/>
        <w:rPr>
          <w:rFonts w:ascii="宋体" w:hAnsi="宋体" w:cs="宋体"/>
          <w:szCs w:val="21"/>
        </w:rPr>
      </w:pPr>
      <w:bookmarkStart w:id="2571" w:name="_Toc221950354"/>
      <w:r>
        <w:rPr>
          <w:rFonts w:ascii="宋体" w:hAnsi="宋体" w:cs="宋体" w:hint="eastAsia"/>
          <w:szCs w:val="21"/>
        </w:rPr>
        <w:t>法定代表人：（签字）</w:t>
      </w:r>
      <w:bookmarkEnd w:id="2571"/>
    </w:p>
    <w:p w14:paraId="1540419B" w14:textId="77777777" w:rsidR="008617FF" w:rsidRDefault="008617FF">
      <w:pPr>
        <w:spacing w:line="336" w:lineRule="auto"/>
        <w:jc w:val="right"/>
        <w:rPr>
          <w:rFonts w:ascii="宋体" w:hAnsi="宋体" w:cs="宋体"/>
          <w:szCs w:val="21"/>
        </w:rPr>
      </w:pPr>
    </w:p>
    <w:p w14:paraId="5D2184B7" w14:textId="77777777" w:rsidR="008617FF" w:rsidRDefault="00000000">
      <w:pPr>
        <w:wordWrap w:val="0"/>
        <w:spacing w:line="336" w:lineRule="auto"/>
        <w:jc w:val="right"/>
        <w:rPr>
          <w:rFonts w:ascii="宋体" w:hAnsi="宋体" w:cs="宋体"/>
          <w:szCs w:val="21"/>
        </w:rPr>
      </w:pPr>
      <w:bookmarkStart w:id="2572" w:name="_Toc221950355"/>
      <w:r>
        <w:rPr>
          <w:rFonts w:ascii="宋体" w:hAnsi="宋体" w:cs="宋体" w:hint="eastAsia"/>
          <w:szCs w:val="21"/>
        </w:rPr>
        <w:t>年  月  日</w:t>
      </w:r>
      <w:bookmarkEnd w:id="2572"/>
    </w:p>
    <w:p w14:paraId="69ED3D2A" w14:textId="77777777" w:rsidR="008617FF" w:rsidRDefault="008617FF">
      <w:pPr>
        <w:spacing w:line="336" w:lineRule="auto"/>
        <w:jc w:val="right"/>
        <w:rPr>
          <w:rFonts w:ascii="宋体" w:hAnsi="宋体" w:cs="宋体"/>
          <w:szCs w:val="21"/>
        </w:rPr>
      </w:pPr>
    </w:p>
    <w:p w14:paraId="4D50688C" w14:textId="77777777" w:rsidR="008617FF" w:rsidRDefault="008617FF">
      <w:pPr>
        <w:spacing w:line="336" w:lineRule="auto"/>
        <w:jc w:val="left"/>
        <w:rPr>
          <w:rFonts w:ascii="宋体" w:hAnsi="宋体" w:cs="宋体"/>
          <w:szCs w:val="21"/>
        </w:rPr>
      </w:pPr>
    </w:p>
    <w:p w14:paraId="20C7991B" w14:textId="77777777" w:rsidR="008617FF" w:rsidRDefault="008617FF">
      <w:pPr>
        <w:spacing w:line="336" w:lineRule="auto"/>
        <w:jc w:val="left"/>
        <w:rPr>
          <w:rFonts w:ascii="宋体" w:hAnsi="宋体" w:cs="宋体"/>
          <w:szCs w:val="21"/>
        </w:rPr>
      </w:pPr>
    </w:p>
    <w:p w14:paraId="244956E9" w14:textId="77777777" w:rsidR="008617FF" w:rsidRDefault="008617FF">
      <w:pPr>
        <w:spacing w:line="336" w:lineRule="auto"/>
        <w:jc w:val="left"/>
        <w:rPr>
          <w:rFonts w:asciiTheme="minorEastAsia" w:eastAsiaTheme="minorEastAsia" w:hAnsiTheme="minorEastAsia" w:cstheme="minorEastAsia"/>
          <w:szCs w:val="21"/>
        </w:rPr>
      </w:pPr>
    </w:p>
    <w:p w14:paraId="2C97E1AB" w14:textId="77777777" w:rsidR="008617FF" w:rsidRDefault="008617FF">
      <w:pPr>
        <w:spacing w:line="336" w:lineRule="auto"/>
        <w:jc w:val="left"/>
        <w:rPr>
          <w:rFonts w:asciiTheme="minorEastAsia" w:eastAsiaTheme="minorEastAsia" w:hAnsiTheme="minorEastAsia" w:cstheme="minorEastAsia"/>
          <w:szCs w:val="21"/>
        </w:rPr>
      </w:pPr>
    </w:p>
    <w:p w14:paraId="59B9195D" w14:textId="77777777" w:rsidR="008617FF" w:rsidRDefault="00000000">
      <w:pPr>
        <w:spacing w:line="336" w:lineRule="auto"/>
        <w:rPr>
          <w:rFonts w:asciiTheme="minorEastAsia" w:eastAsiaTheme="minorEastAsia" w:hAnsiTheme="minorEastAsia" w:cstheme="minorEastAsia"/>
        </w:rPr>
        <w:sectPr w:rsidR="008617FF" w:rsidSect="007B3C11">
          <w:pgSz w:w="11906" w:h="16838"/>
          <w:pgMar w:top="2098" w:right="1446" w:bottom="1984" w:left="1446" w:header="851" w:footer="1446" w:gutter="0"/>
          <w:cols w:space="0"/>
          <w:titlePg/>
          <w:docGrid w:linePitch="312"/>
        </w:sectPr>
      </w:pPr>
      <w:r>
        <w:rPr>
          <w:rFonts w:asciiTheme="minorEastAsia" w:eastAsiaTheme="minorEastAsia" w:hAnsiTheme="minorEastAsia" w:cstheme="minorEastAsia" w:hint="eastAsia"/>
        </w:rPr>
        <w:t>备注：最终以电子交易平台生成版本为准。</w:t>
      </w:r>
    </w:p>
    <w:p w14:paraId="2D0EE020" w14:textId="77777777" w:rsidR="008617FF" w:rsidRDefault="00000000">
      <w:pPr>
        <w:pStyle w:val="3"/>
        <w:keepNext w:val="0"/>
        <w:keepLines w:val="0"/>
        <w:spacing w:before="0" w:after="0" w:line="336" w:lineRule="auto"/>
        <w:rPr>
          <w:rFonts w:ascii="黑体" w:eastAsia="黑体" w:hAnsi="黑体" w:cs="黑体"/>
          <w:b w:val="0"/>
          <w:color w:val="auto"/>
        </w:rPr>
      </w:pPr>
      <w:bookmarkStart w:id="2573" w:name="_Toc16684"/>
      <w:bookmarkStart w:id="2574" w:name="_Toc16535"/>
      <w:bookmarkStart w:id="2575" w:name="_Toc30577"/>
      <w:bookmarkStart w:id="2576" w:name="_Toc31531"/>
      <w:bookmarkStart w:id="2577" w:name="_Toc85699764"/>
      <w:bookmarkStart w:id="2578" w:name="_Toc6281"/>
      <w:bookmarkStart w:id="2579" w:name="_Toc10769"/>
      <w:bookmarkStart w:id="2580" w:name="_Toc29623"/>
      <w:bookmarkStart w:id="2581" w:name="_Toc15440"/>
      <w:bookmarkStart w:id="2582" w:name="_Toc1615"/>
      <w:bookmarkStart w:id="2583" w:name="_Toc3468"/>
      <w:bookmarkStart w:id="2584" w:name="_Toc16114"/>
      <w:bookmarkStart w:id="2585" w:name="_Toc30320"/>
      <w:bookmarkStart w:id="2586" w:name="_Toc18414"/>
      <w:bookmarkStart w:id="2587" w:name="_Toc13626"/>
      <w:bookmarkStart w:id="2588" w:name="_Toc21571"/>
      <w:bookmarkStart w:id="2589" w:name="_Toc30109"/>
      <w:bookmarkStart w:id="2590" w:name="_Toc29117"/>
      <w:bookmarkStart w:id="2591" w:name="_Toc19723"/>
      <w:bookmarkStart w:id="2592" w:name="_Toc14733"/>
      <w:bookmarkStart w:id="2593" w:name="_Toc403382446"/>
      <w:bookmarkStart w:id="2594" w:name="_Toc1921617927"/>
      <w:bookmarkStart w:id="2595" w:name="_Toc15646"/>
      <w:r>
        <w:rPr>
          <w:rFonts w:ascii="黑体" w:eastAsia="黑体" w:hAnsi="黑体" w:cs="黑体" w:hint="eastAsia"/>
          <w:b w:val="0"/>
          <w:color w:val="auto"/>
        </w:rPr>
        <w:lastRenderedPageBreak/>
        <w:t>附表十一：异议函</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2EB8EF36" w14:textId="77777777" w:rsidR="008617FF" w:rsidRDefault="008617FF">
      <w:pPr>
        <w:spacing w:line="336" w:lineRule="auto"/>
        <w:rPr>
          <w:rFonts w:ascii="仿宋_GB2312" w:eastAsia="仿宋_GB2312"/>
          <w:b/>
          <w:sz w:val="28"/>
          <w:szCs w:val="28"/>
        </w:rPr>
      </w:pPr>
    </w:p>
    <w:p w14:paraId="07BDBE51" w14:textId="77777777" w:rsidR="008617FF" w:rsidRDefault="008617FF">
      <w:pPr>
        <w:spacing w:line="336" w:lineRule="auto"/>
        <w:rPr>
          <w:rFonts w:ascii="仿宋_GB2312" w:eastAsia="仿宋_GB2312"/>
          <w:b/>
          <w:sz w:val="28"/>
          <w:szCs w:val="28"/>
        </w:rPr>
      </w:pPr>
    </w:p>
    <w:p w14:paraId="153AD8C9" w14:textId="77777777" w:rsidR="008617FF" w:rsidRDefault="00000000">
      <w:pPr>
        <w:spacing w:line="336" w:lineRule="auto"/>
        <w:jc w:val="center"/>
        <w:rPr>
          <w:rFonts w:ascii="黑体" w:eastAsia="黑体"/>
          <w:sz w:val="28"/>
          <w:szCs w:val="28"/>
        </w:rPr>
      </w:pPr>
      <w:r>
        <w:rPr>
          <w:rFonts w:ascii="黑体" w:eastAsia="黑体" w:hint="eastAsia"/>
          <w:sz w:val="28"/>
          <w:szCs w:val="28"/>
        </w:rPr>
        <w:t>异议函</w:t>
      </w:r>
    </w:p>
    <w:p w14:paraId="0D9B42B5" w14:textId="77777777" w:rsidR="008617FF" w:rsidRDefault="008617FF">
      <w:pPr>
        <w:spacing w:line="336" w:lineRule="auto"/>
        <w:rPr>
          <w:rFonts w:ascii="宋体" w:hAnsi="宋体"/>
          <w:szCs w:val="21"/>
        </w:rPr>
      </w:pPr>
    </w:p>
    <w:p w14:paraId="185AC943" w14:textId="77777777" w:rsidR="008617FF" w:rsidRDefault="00000000">
      <w:pPr>
        <w:spacing w:line="336" w:lineRule="auto"/>
        <w:ind w:firstLine="420"/>
        <w:rPr>
          <w:rFonts w:ascii="宋体" w:hAnsi="宋体"/>
          <w:szCs w:val="21"/>
        </w:rPr>
      </w:pPr>
      <w:r>
        <w:rPr>
          <w:rFonts w:ascii="宋体" w:hAnsi="宋体" w:hint="eastAsia"/>
          <w:szCs w:val="21"/>
        </w:rPr>
        <w:t xml:space="preserve">                                                              编号：</w:t>
      </w:r>
      <w:r>
        <w:rPr>
          <w:rFonts w:ascii="宋体" w:hAnsi="宋体" w:hint="eastAsia"/>
          <w:szCs w:val="21"/>
          <w:u w:val="single"/>
        </w:rPr>
        <w:t xml:space="preserve">　        　</w:t>
      </w:r>
    </w:p>
    <w:p w14:paraId="6DE7C8F5" w14:textId="77777777" w:rsidR="008617FF" w:rsidRDefault="00000000">
      <w:pPr>
        <w:spacing w:line="336" w:lineRule="auto"/>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14:paraId="701552FE" w14:textId="77777777" w:rsidR="008617FF" w:rsidRDefault="00000000">
      <w:pPr>
        <w:spacing w:line="336" w:lineRule="auto"/>
        <w:ind w:firstLine="420"/>
        <w:rPr>
          <w:rFonts w:ascii="宋体" w:hAnsi="宋体"/>
          <w:szCs w:val="21"/>
        </w:rPr>
      </w:pPr>
      <w:r>
        <w:rPr>
          <w:rFonts w:ascii="宋体" w:hAnsi="宋体" w:hint="eastAsia"/>
          <w:szCs w:val="21"/>
        </w:rPr>
        <w:t>我方已研究（看到）你方发出的</w:t>
      </w:r>
      <w:r>
        <w:rPr>
          <w:rFonts w:ascii="宋体" w:hAnsi="宋体"/>
          <w:szCs w:val="21"/>
          <w:u w:val="single"/>
        </w:rPr>
        <w:t xml:space="preserve">　  </w:t>
      </w:r>
      <w:r>
        <w:rPr>
          <w:rFonts w:ascii="宋体" w:hAnsi="宋体"/>
          <w:szCs w:val="21"/>
        </w:rPr>
        <w:t xml:space="preserve"> （项目名称）</w:t>
      </w:r>
      <w:r>
        <w:rPr>
          <w:rFonts w:hint="eastAsia"/>
          <w:u w:val="single"/>
        </w:rPr>
        <w:t xml:space="preserve">     </w:t>
      </w:r>
      <w:r>
        <w:t>（标段名称）</w:t>
      </w:r>
      <w:r>
        <w:rPr>
          <w:rFonts w:ascii="宋体" w:hAnsi="宋体" w:hint="eastAsia"/>
          <w:szCs w:val="21"/>
        </w:rPr>
        <w:t>施工招标文件（或评标结果公示），现对下列问题提出异议，请予以解释：</w:t>
      </w:r>
    </w:p>
    <w:p w14:paraId="7D1DBB01" w14:textId="77777777" w:rsidR="008617FF" w:rsidRDefault="00000000">
      <w:pPr>
        <w:spacing w:line="336" w:lineRule="auto"/>
        <w:ind w:firstLine="420"/>
        <w:rPr>
          <w:rFonts w:ascii="宋体" w:hAnsi="宋体"/>
          <w:szCs w:val="21"/>
        </w:rPr>
      </w:pPr>
      <w:r>
        <w:rPr>
          <w:rFonts w:ascii="宋体" w:hAnsi="宋体" w:hint="eastAsia"/>
          <w:szCs w:val="21"/>
        </w:rPr>
        <w:t xml:space="preserve">　　</w:t>
      </w:r>
      <w:r>
        <w:rPr>
          <w:rFonts w:hint="eastAsia"/>
          <w:szCs w:val="21"/>
        </w:rPr>
        <w:t>1</w:t>
      </w:r>
      <w:r>
        <w:rPr>
          <w:rFonts w:ascii="宋体" w:hAnsi="宋体" w:hint="eastAsia"/>
          <w:szCs w:val="21"/>
        </w:rPr>
        <w:t>.……</w:t>
      </w:r>
    </w:p>
    <w:p w14:paraId="789C0261" w14:textId="77777777" w:rsidR="008617FF" w:rsidRDefault="00000000">
      <w:pPr>
        <w:spacing w:line="336" w:lineRule="auto"/>
        <w:ind w:firstLine="420"/>
        <w:rPr>
          <w:rFonts w:ascii="宋体" w:hAnsi="宋体"/>
          <w:szCs w:val="21"/>
        </w:rPr>
      </w:pPr>
      <w:r>
        <w:rPr>
          <w:rFonts w:ascii="宋体" w:hAnsi="宋体" w:hint="eastAsia"/>
          <w:szCs w:val="21"/>
        </w:rPr>
        <w:t xml:space="preserve">　　</w:t>
      </w:r>
      <w:r>
        <w:rPr>
          <w:rFonts w:hint="eastAsia"/>
          <w:szCs w:val="21"/>
        </w:rPr>
        <w:t>2</w:t>
      </w:r>
      <w:r>
        <w:rPr>
          <w:rFonts w:ascii="宋体" w:hAnsi="宋体" w:hint="eastAsia"/>
          <w:szCs w:val="21"/>
        </w:rPr>
        <w:t>.……</w:t>
      </w:r>
    </w:p>
    <w:p w14:paraId="14144E88" w14:textId="77777777" w:rsidR="008617FF" w:rsidRDefault="008617FF">
      <w:pPr>
        <w:spacing w:line="336" w:lineRule="auto"/>
        <w:ind w:firstLine="420"/>
        <w:rPr>
          <w:rFonts w:ascii="宋体" w:hAnsi="宋体"/>
          <w:szCs w:val="21"/>
        </w:rPr>
      </w:pPr>
    </w:p>
    <w:p w14:paraId="6A1584A8" w14:textId="77777777" w:rsidR="008617FF" w:rsidRDefault="00000000">
      <w:pPr>
        <w:spacing w:line="336" w:lineRule="auto"/>
        <w:ind w:firstLine="420"/>
        <w:rPr>
          <w:rFonts w:ascii="宋体" w:hAnsi="宋体"/>
          <w:szCs w:val="21"/>
        </w:rPr>
      </w:pPr>
      <w:r>
        <w:rPr>
          <w:rFonts w:ascii="宋体" w:hAnsi="宋体" w:hint="eastAsia"/>
          <w:szCs w:val="21"/>
        </w:rPr>
        <w:t xml:space="preserve">　　　　　　　　　　　　　　　投标人或利害关系人：</w:t>
      </w:r>
      <w:r>
        <w:rPr>
          <w:rFonts w:ascii="宋体" w:hAnsi="宋体" w:hint="eastAsia"/>
          <w:szCs w:val="21"/>
          <w:u w:val="single"/>
        </w:rPr>
        <w:t xml:space="preserve">　　        　  </w:t>
      </w:r>
      <w:r>
        <w:rPr>
          <w:rFonts w:ascii="宋体" w:hAnsi="宋体" w:hint="eastAsia"/>
          <w:szCs w:val="21"/>
        </w:rPr>
        <w:t>(盖单位章)</w:t>
      </w:r>
    </w:p>
    <w:p w14:paraId="568F0549" w14:textId="77777777" w:rsidR="008617FF" w:rsidRDefault="00000000">
      <w:pPr>
        <w:spacing w:line="336" w:lineRule="auto"/>
        <w:ind w:firstLine="420"/>
        <w:rPr>
          <w:rFonts w:ascii="宋体" w:hAnsi="宋体"/>
          <w:szCs w:val="21"/>
        </w:rPr>
      </w:pPr>
      <w:r>
        <w:rPr>
          <w:rFonts w:ascii="宋体" w:hAnsi="宋体" w:hint="eastAsia"/>
          <w:szCs w:val="21"/>
        </w:rPr>
        <w:t xml:space="preserve">　　　　　　　　　　　　　　　法定代表人：</w:t>
      </w:r>
      <w:r>
        <w:rPr>
          <w:rFonts w:ascii="宋体" w:hAnsi="宋体" w:hint="eastAsia"/>
          <w:szCs w:val="21"/>
          <w:u w:val="single"/>
        </w:rPr>
        <w:t xml:space="preserve">　　　              　　　　</w:t>
      </w:r>
      <w:r>
        <w:rPr>
          <w:rFonts w:ascii="宋体" w:hAnsi="宋体" w:hint="eastAsia"/>
          <w:szCs w:val="21"/>
        </w:rPr>
        <w:t>(签字)</w:t>
      </w:r>
    </w:p>
    <w:p w14:paraId="47CA9CB5" w14:textId="77777777" w:rsidR="008617FF" w:rsidRDefault="00000000">
      <w:pPr>
        <w:spacing w:line="336" w:lineRule="auto"/>
        <w:ind w:firstLine="42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2EAA7C4" w14:textId="77777777" w:rsidR="008617FF" w:rsidRDefault="008617FF">
      <w:pPr>
        <w:spacing w:line="336" w:lineRule="auto"/>
        <w:rPr>
          <w:szCs w:val="21"/>
        </w:rPr>
      </w:pPr>
    </w:p>
    <w:p w14:paraId="3F32E624" w14:textId="77777777" w:rsidR="008617FF" w:rsidRDefault="008617FF">
      <w:pPr>
        <w:spacing w:line="336" w:lineRule="auto"/>
        <w:rPr>
          <w:szCs w:val="21"/>
        </w:rPr>
      </w:pPr>
    </w:p>
    <w:p w14:paraId="1EB3C80D" w14:textId="77777777" w:rsidR="008617FF" w:rsidRDefault="008617FF">
      <w:pPr>
        <w:spacing w:line="336" w:lineRule="auto"/>
        <w:ind w:firstLine="420"/>
        <w:jc w:val="right"/>
        <w:rPr>
          <w:rFonts w:ascii="仿宋_GB2312" w:eastAsia="仿宋_GB2312"/>
          <w:szCs w:val="21"/>
        </w:rPr>
      </w:pPr>
    </w:p>
    <w:p w14:paraId="720E4D72" w14:textId="77777777" w:rsidR="008617FF" w:rsidRDefault="008617FF">
      <w:pPr>
        <w:spacing w:line="336" w:lineRule="auto"/>
        <w:ind w:firstLine="420"/>
        <w:jc w:val="right"/>
        <w:rPr>
          <w:rFonts w:ascii="仿宋_GB2312" w:eastAsia="仿宋_GB2312"/>
          <w:szCs w:val="21"/>
        </w:rPr>
      </w:pPr>
    </w:p>
    <w:p w14:paraId="29BE0D7E" w14:textId="77777777" w:rsidR="008617FF" w:rsidRDefault="008617FF">
      <w:pPr>
        <w:spacing w:line="336" w:lineRule="auto"/>
        <w:ind w:firstLine="420"/>
        <w:jc w:val="right"/>
        <w:rPr>
          <w:rFonts w:asciiTheme="minorEastAsia" w:eastAsiaTheme="minorEastAsia" w:hAnsiTheme="minorEastAsia" w:cstheme="minorEastAsia"/>
          <w:szCs w:val="21"/>
        </w:rPr>
      </w:pPr>
    </w:p>
    <w:p w14:paraId="7B187702" w14:textId="77777777" w:rsidR="008617FF" w:rsidRDefault="008617FF">
      <w:pPr>
        <w:spacing w:line="336" w:lineRule="auto"/>
        <w:ind w:firstLine="420"/>
        <w:jc w:val="right"/>
        <w:rPr>
          <w:rFonts w:asciiTheme="minorEastAsia" w:eastAsiaTheme="minorEastAsia" w:hAnsiTheme="minorEastAsia" w:cstheme="minorEastAsia"/>
          <w:szCs w:val="21"/>
        </w:rPr>
      </w:pPr>
    </w:p>
    <w:p w14:paraId="749A7891" w14:textId="77777777" w:rsidR="008617FF" w:rsidRDefault="00000000">
      <w:pPr>
        <w:spacing w:line="336" w:lineRule="auto"/>
        <w:ind w:left="630" w:hangingChars="300" w:hanging="630"/>
        <w:rPr>
          <w:rFonts w:asciiTheme="minorEastAsia" w:eastAsiaTheme="minorEastAsia" w:hAnsiTheme="minorEastAsia" w:cstheme="minorEastAsia"/>
          <w:spacing w:val="-6"/>
        </w:rPr>
        <w:sectPr w:rsidR="008617FF" w:rsidSect="007B3C11">
          <w:pgSz w:w="11906" w:h="16838"/>
          <w:pgMar w:top="2098" w:right="1446" w:bottom="1984" w:left="1446" w:header="851" w:footer="1446" w:gutter="0"/>
          <w:cols w:space="0"/>
          <w:titlePg/>
          <w:docGrid w:linePitch="312"/>
        </w:sectPr>
      </w:pPr>
      <w:r>
        <w:rPr>
          <w:rFonts w:asciiTheme="minorEastAsia" w:eastAsiaTheme="minorEastAsia" w:hAnsiTheme="minorEastAsia" w:cstheme="minorEastAsia" w:hint="eastAsia"/>
        </w:rPr>
        <w:t>备注：</w:t>
      </w:r>
      <w:r>
        <w:rPr>
          <w:rFonts w:asciiTheme="minorEastAsia" w:eastAsiaTheme="minorEastAsia" w:hAnsiTheme="minorEastAsia" w:cstheme="minorEastAsia" w:hint="eastAsia"/>
          <w:spacing w:val="-6"/>
        </w:rPr>
        <w:t>投标人或利害关系人对招标文件的内容或对评标结果有异议，要求招标人解释的，适用本格式。</w:t>
      </w:r>
      <w:bookmarkStart w:id="2596" w:name="_Toc403382447"/>
      <w:bookmarkStart w:id="2597" w:name="_Toc353544011"/>
    </w:p>
    <w:p w14:paraId="651041CB" w14:textId="77777777" w:rsidR="008617FF" w:rsidRDefault="00000000">
      <w:pPr>
        <w:pStyle w:val="3"/>
        <w:keepNext w:val="0"/>
        <w:keepLines w:val="0"/>
        <w:spacing w:before="0" w:after="0" w:line="336" w:lineRule="auto"/>
        <w:rPr>
          <w:rFonts w:ascii="黑体" w:eastAsia="黑体" w:hAnsi="黑体" w:cs="黑体"/>
          <w:b w:val="0"/>
          <w:color w:val="auto"/>
        </w:rPr>
      </w:pPr>
      <w:bookmarkStart w:id="2598" w:name="_Toc8468"/>
      <w:bookmarkStart w:id="2599" w:name="_Toc2274"/>
      <w:bookmarkStart w:id="2600" w:name="_Toc130608243"/>
      <w:bookmarkStart w:id="2601" w:name="_Toc26116"/>
      <w:bookmarkStart w:id="2602" w:name="_Toc21848"/>
      <w:bookmarkStart w:id="2603" w:name="_Toc2012"/>
      <w:bookmarkStart w:id="2604" w:name="_Toc23813"/>
      <w:bookmarkStart w:id="2605" w:name="_Toc1129"/>
      <w:bookmarkStart w:id="2606" w:name="_Toc7095"/>
      <w:bookmarkStart w:id="2607" w:name="_Toc24392"/>
      <w:bookmarkStart w:id="2608" w:name="_Toc25495"/>
      <w:bookmarkStart w:id="2609" w:name="_Toc197209400"/>
      <w:bookmarkStart w:id="2610" w:name="_Toc13181"/>
      <w:bookmarkStart w:id="2611" w:name="_Toc1866"/>
      <w:bookmarkStart w:id="2612" w:name="_Toc8363"/>
      <w:bookmarkStart w:id="2613" w:name="_Toc27947"/>
      <w:bookmarkStart w:id="2614" w:name="_Toc28781"/>
      <w:bookmarkStart w:id="2615" w:name="_Toc25713"/>
      <w:bookmarkStart w:id="2616" w:name="_Toc3019"/>
      <w:bookmarkStart w:id="2617" w:name="_Toc3507"/>
      <w:bookmarkStart w:id="2618" w:name="_Toc14399"/>
      <w:bookmarkStart w:id="2619" w:name="_Toc14714"/>
      <w:r>
        <w:rPr>
          <w:rFonts w:ascii="黑体" w:eastAsia="黑体" w:hAnsi="黑体" w:cs="黑体" w:hint="eastAsia"/>
          <w:b w:val="0"/>
          <w:color w:val="auto"/>
        </w:rPr>
        <w:lastRenderedPageBreak/>
        <w:t>附表十二：异议答复函</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14:paraId="3BB8F0F9" w14:textId="77777777" w:rsidR="008617FF" w:rsidRDefault="008617FF">
      <w:pPr>
        <w:spacing w:line="336" w:lineRule="auto"/>
        <w:rPr>
          <w:rFonts w:eastAsia="黑体" w:hAnsi="黑体"/>
          <w:b/>
          <w:sz w:val="28"/>
          <w:szCs w:val="28"/>
        </w:rPr>
      </w:pPr>
    </w:p>
    <w:p w14:paraId="41014D55" w14:textId="77777777" w:rsidR="008617FF" w:rsidRDefault="008617FF">
      <w:pPr>
        <w:spacing w:line="336" w:lineRule="auto"/>
        <w:rPr>
          <w:rFonts w:eastAsia="黑体" w:hAnsi="黑体"/>
          <w:b/>
          <w:sz w:val="28"/>
          <w:szCs w:val="28"/>
        </w:rPr>
      </w:pPr>
    </w:p>
    <w:p w14:paraId="6A009DA7" w14:textId="77777777" w:rsidR="008617FF" w:rsidRDefault="00000000">
      <w:pPr>
        <w:spacing w:line="336" w:lineRule="auto"/>
        <w:jc w:val="center"/>
        <w:rPr>
          <w:rFonts w:ascii="黑体" w:eastAsia="黑体"/>
          <w:sz w:val="28"/>
          <w:szCs w:val="28"/>
        </w:rPr>
      </w:pPr>
      <w:r>
        <w:rPr>
          <w:rFonts w:ascii="黑体" w:eastAsia="黑体" w:hint="eastAsia"/>
          <w:sz w:val="28"/>
          <w:szCs w:val="28"/>
        </w:rPr>
        <w:t>异议答复函</w:t>
      </w:r>
    </w:p>
    <w:p w14:paraId="34ACFF76" w14:textId="77777777" w:rsidR="008617FF" w:rsidRDefault="008617FF">
      <w:pPr>
        <w:spacing w:line="336" w:lineRule="auto"/>
        <w:ind w:firstLine="420"/>
        <w:rPr>
          <w:rFonts w:ascii="宋体" w:hAnsi="宋体"/>
          <w:szCs w:val="21"/>
        </w:rPr>
      </w:pPr>
    </w:p>
    <w:p w14:paraId="6BD12C01" w14:textId="77777777" w:rsidR="008617FF" w:rsidRDefault="00000000">
      <w:pPr>
        <w:spacing w:line="336" w:lineRule="auto"/>
        <w:ind w:firstLine="420"/>
        <w:rPr>
          <w:rFonts w:ascii="宋体" w:hAnsi="宋体"/>
          <w:szCs w:val="21"/>
        </w:rPr>
      </w:pPr>
      <w:r>
        <w:rPr>
          <w:rFonts w:ascii="宋体" w:hAnsi="宋体" w:hint="eastAsia"/>
          <w:szCs w:val="21"/>
        </w:rPr>
        <w:t xml:space="preserve">                                                          编号：</w:t>
      </w:r>
      <w:r>
        <w:rPr>
          <w:rFonts w:ascii="宋体" w:hAnsi="宋体" w:hint="eastAsia"/>
          <w:szCs w:val="21"/>
          <w:u w:val="single"/>
        </w:rPr>
        <w:t xml:space="preserve">　        　</w:t>
      </w:r>
    </w:p>
    <w:p w14:paraId="52920FE8" w14:textId="77777777" w:rsidR="008617FF" w:rsidRDefault="00000000">
      <w:pPr>
        <w:spacing w:line="336" w:lineRule="auto"/>
        <w:rPr>
          <w:rFonts w:ascii="宋体" w:hAnsi="宋体"/>
          <w:szCs w:val="21"/>
        </w:rPr>
      </w:pPr>
      <w:r>
        <w:rPr>
          <w:rFonts w:ascii="宋体" w:hAnsi="宋体" w:hint="eastAsia"/>
          <w:szCs w:val="21"/>
          <w:u w:val="single"/>
        </w:rPr>
        <w:t xml:space="preserve">　　　　   　　　　</w:t>
      </w:r>
      <w:r>
        <w:rPr>
          <w:rFonts w:ascii="宋体" w:hAnsi="宋体" w:hint="eastAsia"/>
          <w:szCs w:val="21"/>
        </w:rPr>
        <w:t>(投标人或利害关系人名称)：</w:t>
      </w:r>
    </w:p>
    <w:p w14:paraId="487926B3" w14:textId="77777777" w:rsidR="008617FF" w:rsidRDefault="00000000">
      <w:pPr>
        <w:spacing w:line="336" w:lineRule="auto"/>
        <w:ind w:firstLine="420"/>
        <w:rPr>
          <w:rFonts w:ascii="宋体" w:hAnsi="宋体"/>
          <w:szCs w:val="21"/>
        </w:rPr>
      </w:pPr>
      <w:r>
        <w:rPr>
          <w:rFonts w:ascii="宋体" w:hAnsi="宋体" w:hint="eastAsia"/>
          <w:szCs w:val="21"/>
        </w:rPr>
        <w:t>你方提出的有关</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t>（标段名称）</w:t>
      </w:r>
      <w:r>
        <w:rPr>
          <w:rFonts w:ascii="宋体" w:hAnsi="宋体" w:hint="eastAsia"/>
          <w:szCs w:val="21"/>
        </w:rPr>
        <w:t>施工招标文件（或评标结果公示）的异议</w:t>
      </w:r>
      <w:r>
        <w:rPr>
          <w:rFonts w:ascii="宋体" w:hAnsi="宋体"/>
          <w:szCs w:val="21"/>
        </w:rPr>
        <w:t>已收悉</w:t>
      </w:r>
      <w:r>
        <w:rPr>
          <w:rFonts w:ascii="宋体" w:hAnsi="宋体" w:hint="eastAsia"/>
          <w:szCs w:val="21"/>
        </w:rPr>
        <w:t>，</w:t>
      </w:r>
      <w:r>
        <w:rPr>
          <w:rFonts w:ascii="宋体" w:hAnsi="宋体"/>
          <w:szCs w:val="21"/>
        </w:rPr>
        <w:t>现</w:t>
      </w:r>
      <w:r>
        <w:rPr>
          <w:rFonts w:ascii="宋体" w:hAnsi="宋体" w:hint="eastAsia"/>
          <w:szCs w:val="21"/>
        </w:rPr>
        <w:t>答复如下：</w:t>
      </w:r>
    </w:p>
    <w:p w14:paraId="6ACE7EAF" w14:textId="77777777" w:rsidR="008617FF" w:rsidRDefault="00000000">
      <w:pPr>
        <w:spacing w:line="336" w:lineRule="auto"/>
        <w:ind w:firstLine="420"/>
        <w:rPr>
          <w:rFonts w:ascii="宋体" w:hAnsi="宋体"/>
          <w:szCs w:val="21"/>
        </w:rPr>
      </w:pPr>
      <w:r>
        <w:rPr>
          <w:rFonts w:hint="eastAsia"/>
          <w:szCs w:val="21"/>
        </w:rPr>
        <w:t>1</w:t>
      </w:r>
      <w:r>
        <w:rPr>
          <w:rFonts w:ascii="宋体" w:hAnsi="宋体" w:hint="eastAsia"/>
          <w:szCs w:val="21"/>
        </w:rPr>
        <w:t>.……</w:t>
      </w:r>
    </w:p>
    <w:p w14:paraId="0EDF01BA" w14:textId="77777777" w:rsidR="008617FF" w:rsidRDefault="00000000">
      <w:pPr>
        <w:spacing w:line="336" w:lineRule="auto"/>
        <w:ind w:firstLine="420"/>
        <w:rPr>
          <w:rFonts w:ascii="宋体" w:hAnsi="宋体"/>
          <w:szCs w:val="21"/>
        </w:rPr>
      </w:pPr>
      <w:r>
        <w:rPr>
          <w:rFonts w:hint="eastAsia"/>
          <w:szCs w:val="21"/>
        </w:rPr>
        <w:t>2</w:t>
      </w:r>
      <w:r>
        <w:rPr>
          <w:rFonts w:ascii="宋体" w:hAnsi="宋体" w:hint="eastAsia"/>
          <w:szCs w:val="21"/>
        </w:rPr>
        <w:t>.……</w:t>
      </w:r>
    </w:p>
    <w:p w14:paraId="1C5203AE" w14:textId="77777777" w:rsidR="008617FF" w:rsidRDefault="00000000">
      <w:pPr>
        <w:spacing w:line="336" w:lineRule="auto"/>
        <w:ind w:firstLine="420"/>
        <w:rPr>
          <w:rFonts w:ascii="宋体" w:hAnsi="宋体"/>
          <w:szCs w:val="21"/>
        </w:rPr>
      </w:pPr>
      <w:r>
        <w:rPr>
          <w:rFonts w:ascii="宋体" w:hAnsi="宋体" w:hint="eastAsia"/>
          <w:szCs w:val="21"/>
        </w:rPr>
        <w:t>……</w:t>
      </w:r>
    </w:p>
    <w:p w14:paraId="1163EC27" w14:textId="77777777" w:rsidR="008617FF" w:rsidRDefault="008617FF">
      <w:pPr>
        <w:spacing w:line="336" w:lineRule="auto"/>
        <w:ind w:firstLine="420"/>
        <w:rPr>
          <w:rFonts w:ascii="宋体" w:hAnsi="宋体"/>
          <w:szCs w:val="21"/>
        </w:rPr>
      </w:pPr>
    </w:p>
    <w:p w14:paraId="416741A6" w14:textId="77777777" w:rsidR="008617FF" w:rsidRDefault="008617FF">
      <w:pPr>
        <w:spacing w:line="336" w:lineRule="auto"/>
        <w:ind w:firstLine="420"/>
        <w:rPr>
          <w:rFonts w:ascii="宋体" w:hAnsi="宋体"/>
          <w:szCs w:val="21"/>
        </w:rPr>
      </w:pPr>
    </w:p>
    <w:p w14:paraId="314E60F6" w14:textId="77777777" w:rsidR="008617FF" w:rsidRDefault="008617FF">
      <w:pPr>
        <w:spacing w:line="336" w:lineRule="auto"/>
        <w:ind w:firstLine="420"/>
        <w:rPr>
          <w:rFonts w:ascii="宋体" w:hAnsi="宋体"/>
          <w:szCs w:val="21"/>
        </w:rPr>
      </w:pPr>
    </w:p>
    <w:p w14:paraId="26EA872C" w14:textId="77777777" w:rsidR="008617FF" w:rsidRDefault="00000000">
      <w:pPr>
        <w:spacing w:line="336" w:lineRule="auto"/>
        <w:ind w:firstLine="420"/>
        <w:jc w:val="right"/>
        <w:rPr>
          <w:rFonts w:ascii="宋体" w:hAnsi="宋体"/>
          <w:szCs w:val="21"/>
        </w:rPr>
      </w:pPr>
      <w:r>
        <w:rPr>
          <w:rFonts w:ascii="宋体" w:hAnsi="宋体"/>
          <w:szCs w:val="21"/>
        </w:rPr>
        <w:t>招标人： （盖单位章）</w:t>
      </w:r>
    </w:p>
    <w:p w14:paraId="0E50799B" w14:textId="77777777" w:rsidR="008617FF" w:rsidRDefault="008617FF">
      <w:pPr>
        <w:spacing w:line="336" w:lineRule="auto"/>
        <w:ind w:firstLine="420"/>
        <w:jc w:val="right"/>
        <w:rPr>
          <w:rFonts w:ascii="宋体" w:hAnsi="宋体"/>
          <w:szCs w:val="21"/>
        </w:rPr>
      </w:pPr>
    </w:p>
    <w:p w14:paraId="4055E1E3" w14:textId="77777777" w:rsidR="008617FF" w:rsidRDefault="00000000">
      <w:pPr>
        <w:spacing w:line="336" w:lineRule="auto"/>
        <w:ind w:firstLine="420"/>
        <w:jc w:val="right"/>
        <w:rPr>
          <w:rFonts w:ascii="宋体" w:hAnsi="宋体"/>
          <w:szCs w:val="21"/>
        </w:rPr>
        <w:sectPr w:rsidR="008617FF" w:rsidSect="007B3C11">
          <w:pgSz w:w="11906" w:h="16838"/>
          <w:pgMar w:top="2098" w:right="1446" w:bottom="1984" w:left="1446" w:header="851" w:footer="1446" w:gutter="0"/>
          <w:cols w:space="0"/>
          <w:titlePg/>
          <w:docGrid w:linePitch="312"/>
        </w:sect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14:paraId="39C78C3E" w14:textId="77777777" w:rsidR="008617FF" w:rsidRDefault="00000000">
      <w:pPr>
        <w:pStyle w:val="3"/>
        <w:keepNext w:val="0"/>
        <w:keepLines w:val="0"/>
        <w:spacing w:before="0" w:after="0" w:line="336" w:lineRule="auto"/>
        <w:rPr>
          <w:rFonts w:ascii="黑体" w:eastAsia="黑体" w:hAnsi="黑体" w:cs="黑体"/>
          <w:b w:val="0"/>
          <w:color w:val="auto"/>
        </w:rPr>
      </w:pPr>
      <w:bookmarkStart w:id="2620" w:name="_Toc534533954"/>
      <w:bookmarkStart w:id="2621" w:name="_Toc28631"/>
      <w:bookmarkStart w:id="2622" w:name="_Toc12585"/>
      <w:bookmarkStart w:id="2623" w:name="_Toc9641"/>
      <w:bookmarkStart w:id="2624" w:name="_Toc10582"/>
      <w:bookmarkStart w:id="2625" w:name="_Toc9347"/>
      <w:bookmarkStart w:id="2626" w:name="_Toc28546"/>
      <w:bookmarkStart w:id="2627" w:name="_Toc1750541562"/>
      <w:bookmarkStart w:id="2628" w:name="_Toc23391"/>
      <w:bookmarkStart w:id="2629" w:name="_Toc30856"/>
      <w:bookmarkStart w:id="2630" w:name="_Toc754"/>
      <w:bookmarkStart w:id="2631" w:name="_Toc26809"/>
      <w:bookmarkStart w:id="2632" w:name="_Toc1643"/>
      <w:bookmarkStart w:id="2633" w:name="_Toc17986"/>
      <w:bookmarkStart w:id="2634" w:name="_Toc6763"/>
      <w:bookmarkStart w:id="2635" w:name="_Toc30014"/>
      <w:bookmarkStart w:id="2636" w:name="_Toc11426"/>
      <w:bookmarkStart w:id="2637" w:name="_Toc26831"/>
      <w:bookmarkStart w:id="2638" w:name="_Toc5531"/>
      <w:bookmarkStart w:id="2639" w:name="_Toc26121"/>
      <w:bookmarkStart w:id="2640" w:name="_Toc1884"/>
      <w:bookmarkStart w:id="2641" w:name="_Toc21994"/>
      <w:r>
        <w:rPr>
          <w:rFonts w:ascii="黑体" w:eastAsia="黑体" w:hAnsi="黑体" w:cs="黑体" w:hint="eastAsia"/>
          <w:b w:val="0"/>
          <w:color w:val="auto"/>
        </w:rPr>
        <w:lastRenderedPageBreak/>
        <w:t>附表十三：授权委托书</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375C0B01" w14:textId="77777777" w:rsidR="008617FF" w:rsidRDefault="008617FF">
      <w:pPr>
        <w:pStyle w:val="3"/>
        <w:keepNext w:val="0"/>
        <w:keepLines w:val="0"/>
        <w:spacing w:before="0" w:after="0" w:line="336" w:lineRule="auto"/>
        <w:rPr>
          <w:rFonts w:ascii="黑体" w:eastAsia="黑体" w:hAnsi="黑体" w:cs="黑体"/>
          <w:b w:val="0"/>
          <w:color w:val="auto"/>
        </w:rPr>
      </w:pPr>
    </w:p>
    <w:p w14:paraId="611EEF17" w14:textId="77777777" w:rsidR="008617FF" w:rsidRDefault="008617FF">
      <w:pPr>
        <w:pStyle w:val="3"/>
        <w:keepNext w:val="0"/>
        <w:keepLines w:val="0"/>
        <w:spacing w:before="0" w:after="0" w:line="336" w:lineRule="auto"/>
        <w:rPr>
          <w:rFonts w:ascii="黑体" w:eastAsia="黑体" w:hAnsi="黑体" w:cs="黑体"/>
          <w:b w:val="0"/>
          <w:color w:val="auto"/>
        </w:rPr>
      </w:pPr>
    </w:p>
    <w:p w14:paraId="7AC73B5D" w14:textId="77777777" w:rsidR="008617FF" w:rsidRDefault="00000000">
      <w:pPr>
        <w:spacing w:line="336" w:lineRule="auto"/>
        <w:jc w:val="center"/>
        <w:rPr>
          <w:rFonts w:ascii="黑体" w:eastAsia="黑体"/>
          <w:sz w:val="28"/>
          <w:szCs w:val="28"/>
        </w:rPr>
      </w:pPr>
      <w:bookmarkStart w:id="2642" w:name="_Toc493254945"/>
      <w:r>
        <w:rPr>
          <w:rFonts w:ascii="黑体" w:eastAsia="黑体" w:hint="eastAsia"/>
          <w:sz w:val="28"/>
          <w:szCs w:val="28"/>
        </w:rPr>
        <w:t>授权委托书</w:t>
      </w:r>
      <w:bookmarkEnd w:id="2642"/>
    </w:p>
    <w:p w14:paraId="483D6236" w14:textId="77777777" w:rsidR="008617FF" w:rsidRDefault="008617FF">
      <w:pPr>
        <w:spacing w:line="336" w:lineRule="auto"/>
        <w:rPr>
          <w:szCs w:val="21"/>
        </w:rPr>
      </w:pPr>
    </w:p>
    <w:p w14:paraId="75ED7C2B" w14:textId="77777777" w:rsidR="008617FF" w:rsidRDefault="00000000">
      <w:pPr>
        <w:spacing w:line="336" w:lineRule="auto"/>
        <w:rPr>
          <w:szCs w:val="21"/>
        </w:rPr>
      </w:pPr>
      <w:r>
        <w:rPr>
          <w:szCs w:val="21"/>
        </w:rPr>
        <w:t>致：</w:t>
      </w:r>
      <w:r>
        <w:rPr>
          <w:szCs w:val="21"/>
          <w:u w:val="single"/>
        </w:rPr>
        <w:t xml:space="preserve">  </w:t>
      </w:r>
      <w:r>
        <w:rPr>
          <w:szCs w:val="21"/>
          <w:u w:val="single"/>
        </w:rPr>
        <w:t>（招标人全称）</w:t>
      </w:r>
      <w:r>
        <w:rPr>
          <w:szCs w:val="21"/>
          <w:u w:val="single"/>
        </w:rPr>
        <w:t xml:space="preserve">  </w:t>
      </w:r>
    </w:p>
    <w:p w14:paraId="32C1738F" w14:textId="77777777" w:rsidR="008617FF" w:rsidRDefault="00000000">
      <w:pPr>
        <w:topLinePunct/>
        <w:spacing w:line="336" w:lineRule="auto"/>
        <w:ind w:firstLineChars="200" w:firstLine="420"/>
        <w:rPr>
          <w:szCs w:val="21"/>
        </w:rPr>
      </w:pPr>
      <w:r>
        <w:rPr>
          <w:szCs w:val="21"/>
        </w:rPr>
        <w:t>本人</w:t>
      </w:r>
      <w:r>
        <w:rPr>
          <w:rFonts w:hint="eastAsia"/>
          <w:u w:val="single"/>
        </w:rPr>
        <w:t xml:space="preserve">     </w:t>
      </w:r>
      <w:r>
        <w:rPr>
          <w:szCs w:val="21"/>
        </w:rPr>
        <w:t>（姓名）系</w:t>
      </w:r>
      <w:r>
        <w:rPr>
          <w:rFonts w:hint="eastAsia"/>
          <w:u w:val="single"/>
        </w:rPr>
        <w:t xml:space="preserve">     </w:t>
      </w:r>
      <w:r>
        <w:rPr>
          <w:szCs w:val="21"/>
        </w:rPr>
        <w:t>（投标人名称）的法定代表人，现委托</w:t>
      </w:r>
      <w:r>
        <w:rPr>
          <w:rFonts w:hint="eastAsia"/>
          <w:u w:val="single"/>
        </w:rPr>
        <w:t xml:space="preserve">     </w:t>
      </w:r>
      <w:r>
        <w:rPr>
          <w:szCs w:val="21"/>
        </w:rPr>
        <w:t>（姓名）为我方代理人。代理人根据授权，以我方名义</w:t>
      </w:r>
      <w:r>
        <w:rPr>
          <w:rFonts w:hint="eastAsia"/>
          <w:szCs w:val="21"/>
        </w:rPr>
        <w:t>处理与</w:t>
      </w:r>
      <w:r>
        <w:rPr>
          <w:rFonts w:hint="eastAsia"/>
          <w:u w:val="single"/>
        </w:rPr>
        <w:t xml:space="preserve">     </w:t>
      </w:r>
      <w:r>
        <w:rPr>
          <w:rFonts w:hint="eastAsia"/>
          <w:szCs w:val="21"/>
        </w:rPr>
        <w:t>（项目名称）</w:t>
      </w:r>
      <w:r>
        <w:rPr>
          <w:rFonts w:hint="eastAsia"/>
          <w:u w:val="single"/>
        </w:rPr>
        <w:t xml:space="preserve">     </w:t>
      </w:r>
      <w:r>
        <w:rPr>
          <w:rFonts w:hint="eastAsia"/>
          <w:szCs w:val="21"/>
        </w:rPr>
        <w:t>（标段名称）招投标相关的事宜：</w:t>
      </w:r>
    </w:p>
    <w:p w14:paraId="427B0B31" w14:textId="77777777" w:rsidR="008617FF" w:rsidRDefault="00000000">
      <w:pPr>
        <w:topLinePunct/>
        <w:spacing w:line="336" w:lineRule="auto"/>
        <w:ind w:firstLineChars="200" w:firstLine="420"/>
        <w:rPr>
          <w:szCs w:val="21"/>
        </w:rPr>
      </w:pPr>
      <w:r>
        <w:rPr>
          <w:rFonts w:ascii="宋体" w:hAnsi="宋体" w:hint="eastAsia"/>
          <w:szCs w:val="21"/>
        </w:rPr>
        <w:t>□</w:t>
      </w:r>
      <w:r>
        <w:rPr>
          <w:szCs w:val="21"/>
        </w:rPr>
        <w:t>递交、</w:t>
      </w:r>
      <w:r>
        <w:rPr>
          <w:rFonts w:hint="eastAsia"/>
          <w:szCs w:val="21"/>
        </w:rPr>
        <w:t>澄清、说明、补正、撤回、修改投标文件；</w:t>
      </w:r>
    </w:p>
    <w:p w14:paraId="05693344" w14:textId="77777777" w:rsidR="008617FF" w:rsidRDefault="00000000">
      <w:pPr>
        <w:topLinePunct/>
        <w:spacing w:line="336" w:lineRule="auto"/>
        <w:ind w:firstLineChars="200" w:firstLine="420"/>
        <w:rPr>
          <w:szCs w:val="21"/>
        </w:rPr>
      </w:pPr>
      <w:r>
        <w:rPr>
          <w:rFonts w:ascii="宋体" w:hAnsi="宋体" w:hint="eastAsia"/>
          <w:szCs w:val="21"/>
        </w:rPr>
        <w:t>□</w:t>
      </w:r>
      <w:r>
        <w:rPr>
          <w:rFonts w:hint="eastAsia"/>
          <w:szCs w:val="21"/>
        </w:rPr>
        <w:t>作为投标人代表参加开标；</w:t>
      </w:r>
    </w:p>
    <w:p w14:paraId="2FE070BA" w14:textId="77777777" w:rsidR="008617FF" w:rsidRDefault="00000000">
      <w:pPr>
        <w:topLinePunct/>
        <w:spacing w:line="336" w:lineRule="auto"/>
        <w:ind w:firstLineChars="200" w:firstLine="420"/>
        <w:rPr>
          <w:szCs w:val="21"/>
        </w:rPr>
      </w:pPr>
      <w:r>
        <w:rPr>
          <w:rFonts w:ascii="宋体" w:hAnsi="宋体" w:hint="eastAsia"/>
          <w:szCs w:val="21"/>
        </w:rPr>
        <w:t>□</w:t>
      </w:r>
      <w:r>
        <w:rPr>
          <w:rFonts w:hint="eastAsia"/>
          <w:szCs w:val="21"/>
        </w:rPr>
        <w:t>按照招标文件规定提出异议；</w:t>
      </w:r>
    </w:p>
    <w:p w14:paraId="50514BD0" w14:textId="77777777" w:rsidR="008617FF" w:rsidRDefault="00000000">
      <w:pPr>
        <w:topLinePunct/>
        <w:spacing w:line="336" w:lineRule="auto"/>
        <w:ind w:firstLineChars="200" w:firstLine="420"/>
        <w:rPr>
          <w:szCs w:val="21"/>
        </w:rPr>
      </w:pPr>
      <w:r>
        <w:rPr>
          <w:rFonts w:ascii="宋体" w:hAnsi="宋体" w:hint="eastAsia"/>
          <w:szCs w:val="21"/>
        </w:rPr>
        <w:t>□</w:t>
      </w:r>
      <w:r>
        <w:rPr>
          <w:rFonts w:hint="eastAsia"/>
          <w:szCs w:val="21"/>
        </w:rPr>
        <w:t>签订合同；</w:t>
      </w:r>
    </w:p>
    <w:p w14:paraId="59D645E6" w14:textId="77777777" w:rsidR="008617FF" w:rsidRDefault="00000000">
      <w:pPr>
        <w:topLinePunct/>
        <w:spacing w:line="336" w:lineRule="auto"/>
        <w:ind w:firstLineChars="200" w:firstLine="420"/>
        <w:rPr>
          <w:szCs w:val="21"/>
        </w:rPr>
      </w:pPr>
      <w:r>
        <w:rPr>
          <w:rFonts w:ascii="宋体" w:hAnsi="宋体" w:hint="eastAsia"/>
          <w:szCs w:val="21"/>
        </w:rPr>
        <w:t>□</w:t>
      </w:r>
      <w:r>
        <w:rPr>
          <w:rFonts w:hint="eastAsia"/>
          <w:szCs w:val="21"/>
        </w:rPr>
        <w:t>处理其他事宜：。</w:t>
      </w:r>
    </w:p>
    <w:p w14:paraId="0C447282" w14:textId="77777777" w:rsidR="008617FF" w:rsidRDefault="00000000">
      <w:pPr>
        <w:topLinePunct/>
        <w:spacing w:line="336" w:lineRule="auto"/>
        <w:ind w:firstLineChars="200" w:firstLine="420"/>
        <w:rPr>
          <w:szCs w:val="21"/>
        </w:rPr>
      </w:pPr>
      <w:r>
        <w:rPr>
          <w:rFonts w:hint="eastAsia"/>
          <w:szCs w:val="21"/>
        </w:rPr>
        <w:t>以上授权</w:t>
      </w:r>
      <w:r>
        <w:rPr>
          <w:szCs w:val="21"/>
        </w:rPr>
        <w:t>其法律后果由我方承担。</w:t>
      </w:r>
    </w:p>
    <w:p w14:paraId="38E9928F" w14:textId="77777777" w:rsidR="008617FF" w:rsidRDefault="00000000">
      <w:pPr>
        <w:spacing w:line="336" w:lineRule="auto"/>
        <w:ind w:firstLine="435"/>
        <w:rPr>
          <w:szCs w:val="21"/>
        </w:rPr>
      </w:pPr>
      <w:r>
        <w:rPr>
          <w:szCs w:val="21"/>
        </w:rPr>
        <w:t>委托期限：</w:t>
      </w:r>
      <w:r>
        <w:rPr>
          <w:rFonts w:hint="eastAsia"/>
          <w:szCs w:val="21"/>
        </w:rPr>
        <w:t>。</w:t>
      </w:r>
    </w:p>
    <w:p w14:paraId="73A84DAA" w14:textId="77777777" w:rsidR="008617FF" w:rsidRDefault="00000000">
      <w:pPr>
        <w:spacing w:line="336" w:lineRule="auto"/>
        <w:ind w:firstLine="435"/>
        <w:rPr>
          <w:szCs w:val="21"/>
        </w:rPr>
      </w:pPr>
      <w:r>
        <w:rPr>
          <w:rFonts w:hint="eastAsia"/>
          <w:szCs w:val="21"/>
        </w:rPr>
        <w:t>联系方式：。</w:t>
      </w:r>
    </w:p>
    <w:p w14:paraId="1AB86B2C" w14:textId="77777777" w:rsidR="008617FF" w:rsidRDefault="00000000">
      <w:pPr>
        <w:spacing w:line="336" w:lineRule="auto"/>
        <w:ind w:firstLineChars="200" w:firstLine="420"/>
        <w:rPr>
          <w:szCs w:val="21"/>
        </w:rPr>
      </w:pPr>
      <w:r>
        <w:rPr>
          <w:szCs w:val="21"/>
        </w:rPr>
        <w:t>代理人无转委托权。</w:t>
      </w:r>
    </w:p>
    <w:p w14:paraId="2FF42691" w14:textId="77777777" w:rsidR="008617FF" w:rsidRDefault="00000000">
      <w:pPr>
        <w:spacing w:line="336" w:lineRule="auto"/>
        <w:ind w:firstLineChars="200" w:firstLine="420"/>
        <w:rPr>
          <w:szCs w:val="21"/>
        </w:rPr>
      </w:pPr>
      <w:r>
        <w:rPr>
          <w:rFonts w:hint="eastAsia"/>
          <w:szCs w:val="21"/>
        </w:rPr>
        <w:t>附：</w:t>
      </w:r>
      <w:r>
        <w:rPr>
          <w:rFonts w:hint="eastAsia"/>
          <w:szCs w:val="21"/>
        </w:rPr>
        <w:t>1</w:t>
      </w:r>
      <w:r>
        <w:rPr>
          <w:rFonts w:ascii="宋体" w:hAnsi="宋体" w:hint="eastAsia"/>
          <w:bCs/>
          <w:szCs w:val="21"/>
        </w:rPr>
        <w:t>．法定代表人身份证明</w:t>
      </w:r>
    </w:p>
    <w:p w14:paraId="44784944" w14:textId="77777777" w:rsidR="008617FF" w:rsidRDefault="00000000">
      <w:pPr>
        <w:spacing w:line="336" w:lineRule="auto"/>
        <w:ind w:firstLineChars="400" w:firstLine="840"/>
        <w:rPr>
          <w:szCs w:val="21"/>
        </w:rPr>
      </w:pPr>
      <w:r>
        <w:rPr>
          <w:rFonts w:hint="eastAsia"/>
          <w:bCs/>
          <w:szCs w:val="21"/>
        </w:rPr>
        <w:t>2</w:t>
      </w:r>
      <w:r>
        <w:rPr>
          <w:rFonts w:ascii="宋体" w:hAnsi="宋体" w:hint="eastAsia"/>
          <w:bCs/>
          <w:szCs w:val="21"/>
        </w:rPr>
        <w:t>．委托代理人身份证复印件</w:t>
      </w:r>
    </w:p>
    <w:p w14:paraId="559F7F35" w14:textId="77777777" w:rsidR="008617FF" w:rsidRDefault="008617FF">
      <w:pPr>
        <w:spacing w:line="336" w:lineRule="auto"/>
        <w:rPr>
          <w:szCs w:val="21"/>
        </w:rPr>
      </w:pPr>
    </w:p>
    <w:p w14:paraId="62DFF55C" w14:textId="77777777" w:rsidR="008617FF" w:rsidRDefault="00000000">
      <w:pPr>
        <w:spacing w:line="336" w:lineRule="auto"/>
        <w:ind w:firstLineChars="1620" w:firstLine="3402"/>
        <w:jc w:val="left"/>
        <w:rPr>
          <w:szCs w:val="21"/>
        </w:rPr>
      </w:pPr>
      <w:r>
        <w:rPr>
          <w:szCs w:val="21"/>
        </w:rPr>
        <w:t>投标人：（盖单位章）</w:t>
      </w:r>
    </w:p>
    <w:p w14:paraId="44D4B3D9" w14:textId="77777777" w:rsidR="008617FF" w:rsidRDefault="00000000">
      <w:pPr>
        <w:spacing w:line="336" w:lineRule="auto"/>
        <w:ind w:firstLineChars="1620" w:firstLine="3402"/>
        <w:jc w:val="left"/>
        <w:rPr>
          <w:szCs w:val="21"/>
        </w:rPr>
      </w:pPr>
      <w:r>
        <w:rPr>
          <w:szCs w:val="21"/>
        </w:rPr>
        <w:t>法定代表人：（签字）</w:t>
      </w:r>
    </w:p>
    <w:p w14:paraId="2F04551D" w14:textId="77777777" w:rsidR="008617FF" w:rsidRDefault="00000000">
      <w:pPr>
        <w:spacing w:line="336" w:lineRule="auto"/>
        <w:ind w:firstLineChars="1620" w:firstLine="3402"/>
        <w:jc w:val="left"/>
        <w:rPr>
          <w:szCs w:val="21"/>
        </w:rPr>
      </w:pPr>
      <w:r>
        <w:rPr>
          <w:szCs w:val="21"/>
        </w:rPr>
        <w:t>身份证号码：</w:t>
      </w:r>
    </w:p>
    <w:p w14:paraId="544205BC" w14:textId="77777777" w:rsidR="008617FF" w:rsidRDefault="00000000">
      <w:pPr>
        <w:spacing w:line="336" w:lineRule="auto"/>
        <w:ind w:firstLineChars="1620" w:firstLine="3402"/>
        <w:jc w:val="left"/>
        <w:rPr>
          <w:szCs w:val="21"/>
        </w:rPr>
      </w:pPr>
      <w:r>
        <w:rPr>
          <w:szCs w:val="21"/>
        </w:rPr>
        <w:t>委托代理人：（签字）</w:t>
      </w:r>
    </w:p>
    <w:p w14:paraId="03E2F317" w14:textId="77777777" w:rsidR="008617FF" w:rsidRDefault="00000000">
      <w:pPr>
        <w:spacing w:line="336" w:lineRule="auto"/>
        <w:ind w:firstLineChars="1620" w:firstLine="3402"/>
        <w:jc w:val="left"/>
        <w:rPr>
          <w:szCs w:val="21"/>
        </w:rPr>
      </w:pPr>
      <w:r>
        <w:rPr>
          <w:szCs w:val="21"/>
        </w:rPr>
        <w:t>身份证号码：</w:t>
      </w:r>
    </w:p>
    <w:p w14:paraId="34945B26" w14:textId="77777777" w:rsidR="008617FF" w:rsidRDefault="00000000">
      <w:pPr>
        <w:spacing w:line="336" w:lineRule="auto"/>
        <w:ind w:firstLineChars="2850" w:firstLine="5985"/>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14:paraId="3A799793" w14:textId="77777777" w:rsidR="008617FF" w:rsidRDefault="008617FF">
      <w:pPr>
        <w:spacing w:line="336" w:lineRule="auto"/>
        <w:ind w:left="630" w:hangingChars="300" w:hanging="630"/>
        <w:rPr>
          <w:rFonts w:asciiTheme="minorEastAsia" w:eastAsiaTheme="minorEastAsia" w:hAnsiTheme="minorEastAsia" w:cstheme="minorEastAsia"/>
          <w:bCs/>
          <w:szCs w:val="21"/>
        </w:rPr>
      </w:pPr>
    </w:p>
    <w:p w14:paraId="65B8A2EA" w14:textId="77777777" w:rsidR="008617FF" w:rsidRDefault="008617FF">
      <w:pPr>
        <w:spacing w:line="336" w:lineRule="auto"/>
        <w:ind w:left="630" w:hangingChars="300" w:hanging="630"/>
        <w:rPr>
          <w:rFonts w:asciiTheme="minorEastAsia" w:eastAsiaTheme="minorEastAsia" w:hAnsiTheme="minorEastAsia" w:cstheme="minorEastAsia"/>
          <w:bCs/>
          <w:szCs w:val="21"/>
        </w:rPr>
      </w:pPr>
    </w:p>
    <w:p w14:paraId="774ED3E8" w14:textId="77777777" w:rsidR="008617FF" w:rsidRDefault="00000000">
      <w:pPr>
        <w:spacing w:line="336" w:lineRule="auto"/>
        <w:ind w:left="630" w:hangingChars="300" w:hanging="63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备注：</w:t>
      </w:r>
      <w:r>
        <w:rPr>
          <w:rFonts w:eastAsiaTheme="minorEastAsia" w:cstheme="minorEastAsia" w:hint="eastAsia"/>
          <w:bCs/>
          <w:szCs w:val="21"/>
        </w:rPr>
        <w:t>1</w:t>
      </w:r>
      <w:r>
        <w:rPr>
          <w:rFonts w:asciiTheme="minorEastAsia" w:eastAsiaTheme="minorEastAsia" w:hAnsiTheme="minorEastAsia" w:cstheme="minorEastAsia" w:hint="eastAsia"/>
          <w:bCs/>
          <w:szCs w:val="21"/>
        </w:rPr>
        <w:t>.本授权委托书适用于根据招标文件相关规定可由委托代理人处理相关事宜时使用，授权处</w:t>
      </w:r>
    </w:p>
    <w:p w14:paraId="26245083" w14:textId="77777777" w:rsidR="008617FF" w:rsidRDefault="00000000">
      <w:pPr>
        <w:spacing w:line="336" w:lineRule="auto"/>
        <w:ind w:firstLineChars="400" w:firstLine="84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理事宜根据具体授权在</w:t>
      </w:r>
      <w:r>
        <w:rPr>
          <w:rFonts w:asciiTheme="minorEastAsia" w:eastAsiaTheme="minorEastAsia" w:hAnsiTheme="minorEastAsia" w:cstheme="minorEastAsia" w:hint="eastAsia"/>
          <w:szCs w:val="21"/>
        </w:rPr>
        <w:t>方框“□”内打钩“√”；</w:t>
      </w:r>
    </w:p>
    <w:p w14:paraId="5A31745A" w14:textId="77777777" w:rsidR="008617FF" w:rsidRDefault="00000000">
      <w:pPr>
        <w:numPr>
          <w:ilvl w:val="255"/>
          <w:numId w:val="0"/>
        </w:numPr>
        <w:spacing w:line="336" w:lineRule="auto"/>
        <w:ind w:firstLineChars="300" w:firstLine="630"/>
        <w:rPr>
          <w:rFonts w:asciiTheme="minorEastAsia" w:eastAsiaTheme="minorEastAsia" w:hAnsiTheme="minorEastAsia" w:cstheme="minorEastAsia"/>
          <w:szCs w:val="21"/>
        </w:rPr>
        <w:sectPr w:rsidR="008617FF" w:rsidSect="007B3C11">
          <w:pgSz w:w="11906" w:h="16838"/>
          <w:pgMar w:top="2098" w:right="1446" w:bottom="1984" w:left="1446" w:header="851" w:footer="1446" w:gutter="0"/>
          <w:cols w:space="0"/>
          <w:titlePg/>
          <w:docGrid w:linePitch="312"/>
        </w:sectPr>
      </w:pPr>
      <w:r>
        <w:rPr>
          <w:rFonts w:eastAsiaTheme="minorEastAsia" w:cstheme="minorEastAsia" w:hint="eastAsia"/>
          <w:szCs w:val="21"/>
        </w:rPr>
        <w:t>2</w:t>
      </w:r>
      <w:r>
        <w:rPr>
          <w:rFonts w:asciiTheme="minorEastAsia" w:eastAsiaTheme="minorEastAsia" w:hAnsiTheme="minorEastAsia" w:cstheme="minorEastAsia" w:hint="eastAsia"/>
          <w:szCs w:val="21"/>
        </w:rPr>
        <w:t>.被授权委托的代理人必须为投标人单位的人员。</w:t>
      </w:r>
    </w:p>
    <w:p w14:paraId="36497477" w14:textId="77777777" w:rsidR="008617FF" w:rsidRDefault="00000000">
      <w:pPr>
        <w:pStyle w:val="3"/>
        <w:keepNext w:val="0"/>
        <w:keepLines w:val="0"/>
        <w:spacing w:before="0" w:after="0" w:line="336" w:lineRule="auto"/>
        <w:rPr>
          <w:rFonts w:ascii="黑体" w:eastAsia="黑体" w:hAnsi="黑体" w:cs="黑体"/>
          <w:b w:val="0"/>
          <w:color w:val="auto"/>
        </w:rPr>
      </w:pPr>
      <w:bookmarkStart w:id="2643" w:name="_Toc1261"/>
      <w:bookmarkStart w:id="2644" w:name="_Toc22581"/>
      <w:bookmarkStart w:id="2645" w:name="_Toc10578"/>
      <w:bookmarkStart w:id="2646" w:name="_Toc14067"/>
      <w:bookmarkStart w:id="2647" w:name="_Toc15593"/>
      <w:bookmarkStart w:id="2648" w:name="_Toc12976"/>
      <w:bookmarkStart w:id="2649" w:name="_Toc26062"/>
      <w:bookmarkStart w:id="2650" w:name="_Toc5727"/>
      <w:bookmarkStart w:id="2651" w:name="_Toc1784"/>
      <w:bookmarkStart w:id="2652" w:name="_Toc12883"/>
      <w:bookmarkStart w:id="2653" w:name="_Toc28746"/>
      <w:bookmarkStart w:id="2654" w:name="_Toc173"/>
      <w:bookmarkStart w:id="2655" w:name="_Toc19746"/>
      <w:bookmarkStart w:id="2656" w:name="_Toc28050"/>
      <w:bookmarkStart w:id="2657" w:name="_Toc17051"/>
      <w:r>
        <w:rPr>
          <w:rFonts w:ascii="黑体" w:eastAsia="黑体" w:hAnsi="黑体" w:cs="黑体" w:hint="eastAsia"/>
          <w:b w:val="0"/>
          <w:color w:val="auto"/>
        </w:rPr>
        <w:lastRenderedPageBreak/>
        <w:t>附件十四：抽取评标基准价的下浮率记录表</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3B05D5EB" w14:textId="77777777" w:rsidR="008617FF" w:rsidRDefault="008617FF">
      <w:pPr>
        <w:spacing w:line="336" w:lineRule="auto"/>
        <w:rPr>
          <w:rFonts w:ascii="宋体" w:hAnsi="宋体"/>
          <w:b/>
          <w:szCs w:val="21"/>
        </w:rPr>
      </w:pPr>
    </w:p>
    <w:p w14:paraId="69EC664B" w14:textId="77777777" w:rsidR="008617FF" w:rsidRDefault="008617FF">
      <w:pPr>
        <w:tabs>
          <w:tab w:val="left" w:pos="720"/>
        </w:tabs>
        <w:snapToGrid w:val="0"/>
        <w:spacing w:line="336" w:lineRule="auto"/>
        <w:rPr>
          <w:rFonts w:ascii="宋体" w:hAnsi="宋体"/>
          <w:b/>
          <w:sz w:val="28"/>
          <w:szCs w:val="28"/>
        </w:rPr>
      </w:pPr>
    </w:p>
    <w:p w14:paraId="2D1D47DA" w14:textId="77777777" w:rsidR="008617FF" w:rsidRDefault="00000000">
      <w:pPr>
        <w:tabs>
          <w:tab w:val="left" w:pos="720"/>
        </w:tabs>
        <w:snapToGrid w:val="0"/>
        <w:spacing w:line="336" w:lineRule="auto"/>
        <w:jc w:val="center"/>
        <w:rPr>
          <w:rFonts w:ascii="宋体" w:hAnsi="宋体"/>
          <w:b/>
          <w:sz w:val="28"/>
          <w:szCs w:val="28"/>
        </w:rPr>
      </w:pPr>
      <w:r>
        <w:rPr>
          <w:rFonts w:ascii="宋体" w:hAnsi="宋体" w:hint="eastAsia"/>
          <w:b/>
          <w:sz w:val="28"/>
          <w:szCs w:val="28"/>
        </w:rPr>
        <w:t>抽取评标基准价的下浮率记录表</w:t>
      </w:r>
    </w:p>
    <w:p w14:paraId="575A52A8" w14:textId="77777777" w:rsidR="008617FF" w:rsidRDefault="008617FF">
      <w:pPr>
        <w:tabs>
          <w:tab w:val="left" w:pos="720"/>
        </w:tabs>
        <w:snapToGrid w:val="0"/>
        <w:spacing w:line="336" w:lineRule="auto"/>
        <w:jc w:val="left"/>
        <w:rPr>
          <w:rFonts w:ascii="宋体" w:hAnsi="宋体"/>
          <w:sz w:val="24"/>
        </w:rPr>
      </w:pPr>
    </w:p>
    <w:p w14:paraId="3F21D66A" w14:textId="77777777" w:rsidR="008617FF" w:rsidRDefault="00000000">
      <w:pPr>
        <w:tabs>
          <w:tab w:val="left" w:pos="720"/>
        </w:tabs>
        <w:snapToGrid w:val="0"/>
        <w:spacing w:line="336" w:lineRule="auto"/>
        <w:jc w:val="left"/>
        <w:rPr>
          <w:rFonts w:ascii="宋体" w:hAnsi="宋体"/>
          <w:sz w:val="24"/>
        </w:rPr>
      </w:pPr>
      <w:r>
        <w:rPr>
          <w:rFonts w:ascii="宋体" w:hAnsi="宋体" w:hint="eastAsia"/>
          <w:sz w:val="24"/>
        </w:rPr>
        <w:t>项目名称：</w:t>
      </w:r>
    </w:p>
    <w:p w14:paraId="102B831E" w14:textId="77777777" w:rsidR="008617FF" w:rsidRDefault="00000000">
      <w:pPr>
        <w:tabs>
          <w:tab w:val="left" w:pos="720"/>
        </w:tabs>
        <w:snapToGrid w:val="0"/>
        <w:spacing w:line="336" w:lineRule="auto"/>
        <w:jc w:val="left"/>
        <w:rPr>
          <w:rFonts w:ascii="宋体" w:hAnsi="宋体"/>
          <w:sz w:val="24"/>
        </w:rPr>
      </w:pPr>
      <w:r>
        <w:rPr>
          <w:rFonts w:ascii="宋体" w:hAnsi="宋体" w:hint="eastAsia"/>
          <w:sz w:val="24"/>
        </w:rPr>
        <w:t>标段名称：</w:t>
      </w:r>
    </w:p>
    <w:p w14:paraId="7051CADF" w14:textId="77777777" w:rsidR="008617FF" w:rsidRDefault="00000000">
      <w:pPr>
        <w:tabs>
          <w:tab w:val="left" w:pos="720"/>
        </w:tabs>
        <w:snapToGrid w:val="0"/>
        <w:spacing w:line="336" w:lineRule="auto"/>
        <w:jc w:val="left"/>
        <w:rPr>
          <w:rFonts w:ascii="宋体" w:hAnsi="宋体"/>
          <w:sz w:val="24"/>
        </w:rPr>
      </w:pPr>
      <w:r>
        <w:rPr>
          <w:rFonts w:ascii="宋体" w:hAnsi="宋体" w:hint="eastAsia"/>
          <w:sz w:val="24"/>
        </w:rPr>
        <w:t>开标地点：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1534"/>
        <w:gridCol w:w="1619"/>
        <w:gridCol w:w="4261"/>
      </w:tblGrid>
      <w:tr w:rsidR="008617FF" w14:paraId="56CBBD6A" w14:textId="77777777">
        <w:tc>
          <w:tcPr>
            <w:tcW w:w="1108" w:type="dxa"/>
            <w:vAlign w:val="center"/>
          </w:tcPr>
          <w:p w14:paraId="0CE0B6F7" w14:textId="77777777" w:rsidR="008617FF" w:rsidRDefault="00000000">
            <w:pPr>
              <w:tabs>
                <w:tab w:val="left" w:pos="720"/>
              </w:tabs>
              <w:snapToGrid w:val="0"/>
              <w:jc w:val="center"/>
              <w:rPr>
                <w:rFonts w:ascii="黑体" w:eastAsia="黑体" w:hAnsi="黑体" w:cs="黑体"/>
                <w:sz w:val="24"/>
              </w:rPr>
            </w:pPr>
            <w:r>
              <w:rPr>
                <w:rFonts w:ascii="黑体" w:eastAsia="黑体" w:hAnsi="黑体" w:cs="黑体" w:hint="eastAsia"/>
                <w:sz w:val="24"/>
              </w:rPr>
              <w:t>球号</w:t>
            </w:r>
          </w:p>
        </w:tc>
        <w:tc>
          <w:tcPr>
            <w:tcW w:w="1534" w:type="dxa"/>
            <w:vAlign w:val="center"/>
          </w:tcPr>
          <w:p w14:paraId="23D7CF37" w14:textId="77777777" w:rsidR="008617FF" w:rsidRDefault="00000000">
            <w:pPr>
              <w:tabs>
                <w:tab w:val="left" w:pos="720"/>
              </w:tabs>
              <w:snapToGrid w:val="0"/>
              <w:jc w:val="center"/>
              <w:rPr>
                <w:rFonts w:ascii="黑体" w:eastAsia="黑体" w:hAnsi="黑体" w:cs="黑体"/>
                <w:sz w:val="24"/>
              </w:rPr>
            </w:pPr>
            <w:r>
              <w:rPr>
                <w:rFonts w:ascii="黑体" w:eastAsia="黑体" w:hAnsi="黑体" w:cs="黑体" w:hint="eastAsia"/>
                <w:sz w:val="24"/>
              </w:rPr>
              <w:t>代表下浮率（</w:t>
            </w:r>
            <w:r>
              <w:rPr>
                <w:rFonts w:eastAsia="黑体" w:cs="黑体" w:hint="eastAsia"/>
                <w:sz w:val="24"/>
              </w:rPr>
              <w:t>%</w:t>
            </w:r>
            <w:r>
              <w:rPr>
                <w:rFonts w:ascii="黑体" w:eastAsia="黑体" w:hAnsi="黑体" w:cs="黑体" w:hint="eastAsia"/>
                <w:sz w:val="24"/>
              </w:rPr>
              <w:t>）</w:t>
            </w:r>
          </w:p>
        </w:tc>
        <w:tc>
          <w:tcPr>
            <w:tcW w:w="1619" w:type="dxa"/>
            <w:vAlign w:val="center"/>
          </w:tcPr>
          <w:p w14:paraId="29352E46" w14:textId="77777777" w:rsidR="008617FF" w:rsidRDefault="00000000">
            <w:pPr>
              <w:tabs>
                <w:tab w:val="left" w:pos="720"/>
              </w:tabs>
              <w:snapToGrid w:val="0"/>
              <w:jc w:val="center"/>
              <w:rPr>
                <w:rFonts w:ascii="黑体" w:eastAsia="黑体" w:hAnsi="黑体" w:cs="黑体"/>
                <w:sz w:val="24"/>
              </w:rPr>
            </w:pPr>
            <w:r>
              <w:rPr>
                <w:rFonts w:ascii="黑体" w:eastAsia="黑体" w:hAnsi="黑体" w:cs="黑体" w:hint="eastAsia"/>
                <w:sz w:val="24"/>
              </w:rPr>
              <w:t>摇出球号</w:t>
            </w:r>
          </w:p>
        </w:tc>
        <w:tc>
          <w:tcPr>
            <w:tcW w:w="4261" w:type="dxa"/>
            <w:vAlign w:val="center"/>
          </w:tcPr>
          <w:p w14:paraId="783CFD3B" w14:textId="77777777" w:rsidR="008617FF" w:rsidRDefault="00000000">
            <w:pPr>
              <w:tabs>
                <w:tab w:val="left" w:pos="720"/>
              </w:tabs>
              <w:snapToGrid w:val="0"/>
              <w:jc w:val="center"/>
              <w:rPr>
                <w:rFonts w:ascii="黑体" w:eastAsia="黑体" w:hAnsi="黑体" w:cs="黑体"/>
                <w:sz w:val="24"/>
              </w:rPr>
            </w:pPr>
            <w:r>
              <w:rPr>
                <w:rFonts w:ascii="黑体" w:eastAsia="黑体" w:hAnsi="黑体" w:cs="黑体" w:hint="eastAsia"/>
                <w:sz w:val="24"/>
              </w:rPr>
              <w:t>随机抽取的评标基准价的下浮率</w:t>
            </w:r>
          </w:p>
        </w:tc>
      </w:tr>
      <w:tr w:rsidR="008617FF" w14:paraId="0211C2EF" w14:textId="77777777">
        <w:tc>
          <w:tcPr>
            <w:tcW w:w="1108" w:type="dxa"/>
          </w:tcPr>
          <w:p w14:paraId="612E6472" w14:textId="77777777" w:rsidR="008617FF" w:rsidRDefault="008617FF">
            <w:pPr>
              <w:tabs>
                <w:tab w:val="left" w:pos="720"/>
              </w:tabs>
              <w:snapToGrid w:val="0"/>
              <w:jc w:val="center"/>
              <w:rPr>
                <w:rFonts w:ascii="宋体" w:hAnsi="宋体"/>
                <w:sz w:val="24"/>
              </w:rPr>
            </w:pPr>
          </w:p>
        </w:tc>
        <w:tc>
          <w:tcPr>
            <w:tcW w:w="1534" w:type="dxa"/>
          </w:tcPr>
          <w:p w14:paraId="4BD05A8E" w14:textId="77777777" w:rsidR="008617FF" w:rsidRDefault="00000000">
            <w:pPr>
              <w:tabs>
                <w:tab w:val="left" w:pos="720"/>
              </w:tabs>
              <w:snapToGrid w:val="0"/>
              <w:jc w:val="center"/>
              <w:rPr>
                <w:rFonts w:ascii="宋体" w:hAnsi="宋体"/>
                <w:sz w:val="24"/>
              </w:rPr>
            </w:pPr>
            <w:r>
              <w:rPr>
                <w:rFonts w:hint="eastAsia"/>
                <w:sz w:val="24"/>
              </w:rPr>
              <w:t>2</w:t>
            </w:r>
          </w:p>
        </w:tc>
        <w:tc>
          <w:tcPr>
            <w:tcW w:w="1619" w:type="dxa"/>
            <w:vMerge w:val="restart"/>
          </w:tcPr>
          <w:p w14:paraId="132EDE11" w14:textId="77777777" w:rsidR="008617FF" w:rsidRDefault="008617FF">
            <w:pPr>
              <w:tabs>
                <w:tab w:val="left" w:pos="720"/>
              </w:tabs>
              <w:snapToGrid w:val="0"/>
              <w:jc w:val="center"/>
              <w:rPr>
                <w:rFonts w:ascii="宋体" w:hAnsi="宋体"/>
                <w:sz w:val="24"/>
              </w:rPr>
            </w:pPr>
          </w:p>
        </w:tc>
        <w:tc>
          <w:tcPr>
            <w:tcW w:w="4261" w:type="dxa"/>
            <w:vMerge w:val="restart"/>
          </w:tcPr>
          <w:p w14:paraId="0809FBE9" w14:textId="77777777" w:rsidR="008617FF" w:rsidRDefault="008617FF">
            <w:pPr>
              <w:tabs>
                <w:tab w:val="left" w:pos="720"/>
              </w:tabs>
              <w:snapToGrid w:val="0"/>
              <w:jc w:val="center"/>
              <w:rPr>
                <w:rFonts w:ascii="宋体" w:hAnsi="宋体"/>
                <w:sz w:val="24"/>
              </w:rPr>
            </w:pPr>
          </w:p>
        </w:tc>
      </w:tr>
      <w:tr w:rsidR="008617FF" w14:paraId="6CA90FDC" w14:textId="77777777">
        <w:tc>
          <w:tcPr>
            <w:tcW w:w="1108" w:type="dxa"/>
          </w:tcPr>
          <w:p w14:paraId="7E700185" w14:textId="77777777" w:rsidR="008617FF" w:rsidRDefault="008617FF">
            <w:pPr>
              <w:tabs>
                <w:tab w:val="left" w:pos="720"/>
              </w:tabs>
              <w:snapToGrid w:val="0"/>
              <w:jc w:val="center"/>
              <w:rPr>
                <w:rFonts w:ascii="宋体" w:hAnsi="宋体"/>
                <w:sz w:val="24"/>
              </w:rPr>
            </w:pPr>
          </w:p>
        </w:tc>
        <w:tc>
          <w:tcPr>
            <w:tcW w:w="1534" w:type="dxa"/>
          </w:tcPr>
          <w:p w14:paraId="29F73C16" w14:textId="77777777" w:rsidR="008617FF" w:rsidRDefault="00000000">
            <w:pPr>
              <w:tabs>
                <w:tab w:val="left" w:pos="720"/>
              </w:tabs>
              <w:snapToGrid w:val="0"/>
              <w:jc w:val="center"/>
              <w:rPr>
                <w:rFonts w:ascii="宋体" w:hAnsi="宋体"/>
                <w:sz w:val="24"/>
              </w:rPr>
            </w:pPr>
            <w:r>
              <w:rPr>
                <w:rFonts w:hint="eastAsia"/>
                <w:sz w:val="24"/>
              </w:rPr>
              <w:t>2</w:t>
            </w:r>
            <w:r>
              <w:rPr>
                <w:rFonts w:ascii="宋体" w:hAnsi="宋体" w:hint="eastAsia"/>
                <w:sz w:val="24"/>
              </w:rPr>
              <w:t>.</w:t>
            </w:r>
            <w:r>
              <w:rPr>
                <w:rFonts w:hint="eastAsia"/>
                <w:sz w:val="24"/>
              </w:rPr>
              <w:t>5</w:t>
            </w:r>
          </w:p>
        </w:tc>
        <w:tc>
          <w:tcPr>
            <w:tcW w:w="1619" w:type="dxa"/>
            <w:vMerge/>
          </w:tcPr>
          <w:p w14:paraId="0CC8F0A3" w14:textId="77777777" w:rsidR="008617FF" w:rsidRDefault="008617FF">
            <w:pPr>
              <w:tabs>
                <w:tab w:val="left" w:pos="720"/>
              </w:tabs>
              <w:snapToGrid w:val="0"/>
              <w:jc w:val="center"/>
              <w:rPr>
                <w:rFonts w:ascii="宋体" w:hAnsi="宋体"/>
                <w:sz w:val="24"/>
              </w:rPr>
            </w:pPr>
          </w:p>
        </w:tc>
        <w:tc>
          <w:tcPr>
            <w:tcW w:w="4261" w:type="dxa"/>
            <w:vMerge/>
          </w:tcPr>
          <w:p w14:paraId="13C44C1F" w14:textId="77777777" w:rsidR="008617FF" w:rsidRDefault="008617FF">
            <w:pPr>
              <w:tabs>
                <w:tab w:val="left" w:pos="720"/>
              </w:tabs>
              <w:snapToGrid w:val="0"/>
              <w:jc w:val="center"/>
              <w:rPr>
                <w:rFonts w:ascii="宋体" w:hAnsi="宋体"/>
                <w:sz w:val="24"/>
              </w:rPr>
            </w:pPr>
          </w:p>
        </w:tc>
      </w:tr>
      <w:tr w:rsidR="008617FF" w14:paraId="3F91F01C" w14:textId="77777777">
        <w:tc>
          <w:tcPr>
            <w:tcW w:w="1108" w:type="dxa"/>
          </w:tcPr>
          <w:p w14:paraId="2CD25984" w14:textId="77777777" w:rsidR="008617FF" w:rsidRDefault="008617FF">
            <w:pPr>
              <w:tabs>
                <w:tab w:val="left" w:pos="720"/>
              </w:tabs>
              <w:snapToGrid w:val="0"/>
              <w:jc w:val="center"/>
              <w:rPr>
                <w:rFonts w:ascii="宋体" w:hAnsi="宋体"/>
                <w:sz w:val="24"/>
              </w:rPr>
            </w:pPr>
          </w:p>
        </w:tc>
        <w:tc>
          <w:tcPr>
            <w:tcW w:w="1534" w:type="dxa"/>
          </w:tcPr>
          <w:p w14:paraId="1CC0FAB1" w14:textId="77777777" w:rsidR="008617FF" w:rsidRDefault="00000000">
            <w:pPr>
              <w:tabs>
                <w:tab w:val="left" w:pos="720"/>
              </w:tabs>
              <w:snapToGrid w:val="0"/>
              <w:jc w:val="center"/>
              <w:rPr>
                <w:rFonts w:ascii="宋体" w:hAnsi="宋体"/>
                <w:sz w:val="24"/>
              </w:rPr>
            </w:pPr>
            <w:r>
              <w:rPr>
                <w:rFonts w:hint="eastAsia"/>
                <w:sz w:val="24"/>
              </w:rPr>
              <w:t>3</w:t>
            </w:r>
          </w:p>
        </w:tc>
        <w:tc>
          <w:tcPr>
            <w:tcW w:w="1619" w:type="dxa"/>
            <w:vMerge/>
          </w:tcPr>
          <w:p w14:paraId="325E14B2" w14:textId="77777777" w:rsidR="008617FF" w:rsidRDefault="008617FF">
            <w:pPr>
              <w:tabs>
                <w:tab w:val="left" w:pos="720"/>
              </w:tabs>
              <w:snapToGrid w:val="0"/>
              <w:jc w:val="center"/>
              <w:rPr>
                <w:rFonts w:ascii="宋体" w:hAnsi="宋体"/>
                <w:sz w:val="24"/>
              </w:rPr>
            </w:pPr>
          </w:p>
        </w:tc>
        <w:tc>
          <w:tcPr>
            <w:tcW w:w="4261" w:type="dxa"/>
            <w:vMerge/>
          </w:tcPr>
          <w:p w14:paraId="5E4CB393" w14:textId="77777777" w:rsidR="008617FF" w:rsidRDefault="008617FF">
            <w:pPr>
              <w:tabs>
                <w:tab w:val="left" w:pos="720"/>
              </w:tabs>
              <w:snapToGrid w:val="0"/>
              <w:jc w:val="center"/>
              <w:rPr>
                <w:rFonts w:ascii="宋体" w:hAnsi="宋体"/>
                <w:sz w:val="24"/>
              </w:rPr>
            </w:pPr>
          </w:p>
        </w:tc>
      </w:tr>
      <w:tr w:rsidR="008617FF" w14:paraId="2812EF95" w14:textId="77777777">
        <w:tc>
          <w:tcPr>
            <w:tcW w:w="1108" w:type="dxa"/>
          </w:tcPr>
          <w:p w14:paraId="5CB5369D" w14:textId="77777777" w:rsidR="008617FF" w:rsidRDefault="008617FF">
            <w:pPr>
              <w:tabs>
                <w:tab w:val="left" w:pos="720"/>
              </w:tabs>
              <w:snapToGrid w:val="0"/>
              <w:jc w:val="center"/>
              <w:rPr>
                <w:rFonts w:ascii="宋体" w:hAnsi="宋体"/>
                <w:sz w:val="24"/>
              </w:rPr>
            </w:pPr>
          </w:p>
        </w:tc>
        <w:tc>
          <w:tcPr>
            <w:tcW w:w="1534" w:type="dxa"/>
          </w:tcPr>
          <w:p w14:paraId="2EFD1A13" w14:textId="77777777" w:rsidR="008617FF" w:rsidRDefault="00000000">
            <w:pPr>
              <w:tabs>
                <w:tab w:val="left" w:pos="720"/>
              </w:tabs>
              <w:snapToGrid w:val="0"/>
              <w:jc w:val="center"/>
              <w:rPr>
                <w:rFonts w:ascii="宋体" w:hAnsi="宋体"/>
                <w:sz w:val="24"/>
              </w:rPr>
            </w:pPr>
            <w:r>
              <w:rPr>
                <w:rFonts w:hint="eastAsia"/>
                <w:sz w:val="24"/>
              </w:rPr>
              <w:t>3</w:t>
            </w:r>
            <w:r>
              <w:rPr>
                <w:rFonts w:ascii="宋体" w:hAnsi="宋体" w:hint="eastAsia"/>
                <w:sz w:val="24"/>
              </w:rPr>
              <w:t>.</w:t>
            </w:r>
            <w:r>
              <w:rPr>
                <w:rFonts w:hint="eastAsia"/>
                <w:sz w:val="24"/>
              </w:rPr>
              <w:t>5</w:t>
            </w:r>
          </w:p>
        </w:tc>
        <w:tc>
          <w:tcPr>
            <w:tcW w:w="1619" w:type="dxa"/>
            <w:vMerge/>
          </w:tcPr>
          <w:p w14:paraId="3EDE1A1A" w14:textId="77777777" w:rsidR="008617FF" w:rsidRDefault="008617FF">
            <w:pPr>
              <w:tabs>
                <w:tab w:val="left" w:pos="720"/>
              </w:tabs>
              <w:snapToGrid w:val="0"/>
              <w:jc w:val="center"/>
              <w:rPr>
                <w:rFonts w:ascii="宋体" w:hAnsi="宋体"/>
                <w:sz w:val="24"/>
              </w:rPr>
            </w:pPr>
          </w:p>
        </w:tc>
        <w:tc>
          <w:tcPr>
            <w:tcW w:w="4261" w:type="dxa"/>
            <w:vMerge/>
          </w:tcPr>
          <w:p w14:paraId="699C310F" w14:textId="77777777" w:rsidR="008617FF" w:rsidRDefault="008617FF">
            <w:pPr>
              <w:tabs>
                <w:tab w:val="left" w:pos="720"/>
              </w:tabs>
              <w:snapToGrid w:val="0"/>
              <w:jc w:val="center"/>
              <w:rPr>
                <w:rFonts w:ascii="宋体" w:hAnsi="宋体"/>
                <w:sz w:val="24"/>
              </w:rPr>
            </w:pPr>
          </w:p>
        </w:tc>
      </w:tr>
      <w:tr w:rsidR="008617FF" w14:paraId="281731AD" w14:textId="77777777">
        <w:tc>
          <w:tcPr>
            <w:tcW w:w="1108" w:type="dxa"/>
          </w:tcPr>
          <w:p w14:paraId="797DE684" w14:textId="77777777" w:rsidR="008617FF" w:rsidRDefault="008617FF">
            <w:pPr>
              <w:tabs>
                <w:tab w:val="left" w:pos="720"/>
              </w:tabs>
              <w:snapToGrid w:val="0"/>
              <w:jc w:val="center"/>
              <w:rPr>
                <w:rFonts w:ascii="宋体" w:hAnsi="宋体"/>
                <w:sz w:val="24"/>
              </w:rPr>
            </w:pPr>
          </w:p>
        </w:tc>
        <w:tc>
          <w:tcPr>
            <w:tcW w:w="1534" w:type="dxa"/>
          </w:tcPr>
          <w:p w14:paraId="6E01496A" w14:textId="77777777" w:rsidR="008617FF" w:rsidRDefault="00000000">
            <w:pPr>
              <w:tabs>
                <w:tab w:val="left" w:pos="720"/>
              </w:tabs>
              <w:snapToGrid w:val="0"/>
              <w:jc w:val="center"/>
              <w:rPr>
                <w:rFonts w:ascii="宋体" w:hAnsi="宋体"/>
                <w:sz w:val="24"/>
              </w:rPr>
            </w:pPr>
            <w:r>
              <w:rPr>
                <w:rFonts w:hint="eastAsia"/>
                <w:sz w:val="24"/>
              </w:rPr>
              <w:t>4</w:t>
            </w:r>
          </w:p>
        </w:tc>
        <w:tc>
          <w:tcPr>
            <w:tcW w:w="1619" w:type="dxa"/>
            <w:vMerge/>
          </w:tcPr>
          <w:p w14:paraId="426A6443" w14:textId="77777777" w:rsidR="008617FF" w:rsidRDefault="008617FF">
            <w:pPr>
              <w:tabs>
                <w:tab w:val="left" w:pos="720"/>
              </w:tabs>
              <w:snapToGrid w:val="0"/>
              <w:jc w:val="center"/>
              <w:rPr>
                <w:rFonts w:ascii="宋体" w:hAnsi="宋体"/>
                <w:sz w:val="24"/>
              </w:rPr>
            </w:pPr>
          </w:p>
        </w:tc>
        <w:tc>
          <w:tcPr>
            <w:tcW w:w="4261" w:type="dxa"/>
            <w:vMerge/>
          </w:tcPr>
          <w:p w14:paraId="069548D1" w14:textId="77777777" w:rsidR="008617FF" w:rsidRDefault="008617FF">
            <w:pPr>
              <w:tabs>
                <w:tab w:val="left" w:pos="720"/>
              </w:tabs>
              <w:snapToGrid w:val="0"/>
              <w:jc w:val="center"/>
              <w:rPr>
                <w:rFonts w:ascii="宋体" w:hAnsi="宋体"/>
                <w:sz w:val="24"/>
              </w:rPr>
            </w:pPr>
          </w:p>
        </w:tc>
      </w:tr>
      <w:tr w:rsidR="008617FF" w14:paraId="21EF8708" w14:textId="77777777">
        <w:tc>
          <w:tcPr>
            <w:tcW w:w="1108" w:type="dxa"/>
          </w:tcPr>
          <w:p w14:paraId="1CD972B9" w14:textId="77777777" w:rsidR="008617FF" w:rsidRDefault="008617FF">
            <w:pPr>
              <w:tabs>
                <w:tab w:val="left" w:pos="720"/>
              </w:tabs>
              <w:snapToGrid w:val="0"/>
              <w:jc w:val="center"/>
              <w:rPr>
                <w:rFonts w:ascii="宋体" w:hAnsi="宋体"/>
                <w:sz w:val="24"/>
              </w:rPr>
            </w:pPr>
          </w:p>
        </w:tc>
        <w:tc>
          <w:tcPr>
            <w:tcW w:w="1534" w:type="dxa"/>
          </w:tcPr>
          <w:p w14:paraId="5D12D183" w14:textId="77777777" w:rsidR="008617FF" w:rsidRDefault="00000000">
            <w:pPr>
              <w:tabs>
                <w:tab w:val="left" w:pos="720"/>
              </w:tabs>
              <w:snapToGrid w:val="0"/>
              <w:jc w:val="center"/>
              <w:rPr>
                <w:rFonts w:ascii="宋体" w:hAnsi="宋体"/>
                <w:sz w:val="24"/>
              </w:rPr>
            </w:pPr>
            <w:r>
              <w:rPr>
                <w:rFonts w:hint="eastAsia"/>
                <w:sz w:val="24"/>
              </w:rPr>
              <w:t>4</w:t>
            </w:r>
            <w:r>
              <w:rPr>
                <w:rFonts w:ascii="宋体" w:hAnsi="宋体" w:hint="eastAsia"/>
                <w:sz w:val="24"/>
              </w:rPr>
              <w:t>.</w:t>
            </w:r>
            <w:r>
              <w:rPr>
                <w:rFonts w:hint="eastAsia"/>
                <w:sz w:val="24"/>
              </w:rPr>
              <w:t>5</w:t>
            </w:r>
          </w:p>
        </w:tc>
        <w:tc>
          <w:tcPr>
            <w:tcW w:w="1619" w:type="dxa"/>
            <w:vMerge/>
          </w:tcPr>
          <w:p w14:paraId="35FC722C" w14:textId="77777777" w:rsidR="008617FF" w:rsidRDefault="008617FF">
            <w:pPr>
              <w:tabs>
                <w:tab w:val="left" w:pos="720"/>
              </w:tabs>
              <w:snapToGrid w:val="0"/>
              <w:jc w:val="center"/>
              <w:rPr>
                <w:rFonts w:ascii="宋体" w:hAnsi="宋体"/>
                <w:sz w:val="24"/>
              </w:rPr>
            </w:pPr>
          </w:p>
        </w:tc>
        <w:tc>
          <w:tcPr>
            <w:tcW w:w="4261" w:type="dxa"/>
            <w:vMerge/>
          </w:tcPr>
          <w:p w14:paraId="30B4C4D2" w14:textId="77777777" w:rsidR="008617FF" w:rsidRDefault="008617FF">
            <w:pPr>
              <w:tabs>
                <w:tab w:val="left" w:pos="720"/>
              </w:tabs>
              <w:snapToGrid w:val="0"/>
              <w:jc w:val="center"/>
              <w:rPr>
                <w:rFonts w:ascii="宋体" w:hAnsi="宋体"/>
                <w:sz w:val="24"/>
              </w:rPr>
            </w:pPr>
          </w:p>
        </w:tc>
      </w:tr>
      <w:tr w:rsidR="008617FF" w14:paraId="0D1AEA54" w14:textId="77777777">
        <w:tc>
          <w:tcPr>
            <w:tcW w:w="1108" w:type="dxa"/>
          </w:tcPr>
          <w:p w14:paraId="7D1BF01B" w14:textId="77777777" w:rsidR="008617FF" w:rsidRDefault="008617FF">
            <w:pPr>
              <w:tabs>
                <w:tab w:val="left" w:pos="720"/>
              </w:tabs>
              <w:snapToGrid w:val="0"/>
              <w:jc w:val="center"/>
              <w:rPr>
                <w:rFonts w:ascii="宋体" w:hAnsi="宋体"/>
                <w:sz w:val="24"/>
              </w:rPr>
            </w:pPr>
          </w:p>
        </w:tc>
        <w:tc>
          <w:tcPr>
            <w:tcW w:w="1534" w:type="dxa"/>
          </w:tcPr>
          <w:p w14:paraId="33D73079" w14:textId="77777777" w:rsidR="008617FF" w:rsidRDefault="00000000">
            <w:pPr>
              <w:tabs>
                <w:tab w:val="left" w:pos="720"/>
              </w:tabs>
              <w:snapToGrid w:val="0"/>
              <w:jc w:val="center"/>
              <w:rPr>
                <w:rFonts w:ascii="宋体" w:hAnsi="宋体"/>
                <w:sz w:val="24"/>
              </w:rPr>
            </w:pPr>
            <w:r>
              <w:rPr>
                <w:rFonts w:hint="eastAsia"/>
                <w:sz w:val="24"/>
              </w:rPr>
              <w:t>5</w:t>
            </w:r>
          </w:p>
        </w:tc>
        <w:tc>
          <w:tcPr>
            <w:tcW w:w="1619" w:type="dxa"/>
            <w:vMerge/>
          </w:tcPr>
          <w:p w14:paraId="616B64C0" w14:textId="77777777" w:rsidR="008617FF" w:rsidRDefault="008617FF">
            <w:pPr>
              <w:tabs>
                <w:tab w:val="left" w:pos="720"/>
              </w:tabs>
              <w:snapToGrid w:val="0"/>
              <w:jc w:val="center"/>
              <w:rPr>
                <w:rFonts w:ascii="宋体" w:hAnsi="宋体"/>
                <w:sz w:val="24"/>
              </w:rPr>
            </w:pPr>
          </w:p>
        </w:tc>
        <w:tc>
          <w:tcPr>
            <w:tcW w:w="4261" w:type="dxa"/>
            <w:vMerge/>
          </w:tcPr>
          <w:p w14:paraId="70050EEF" w14:textId="77777777" w:rsidR="008617FF" w:rsidRDefault="008617FF">
            <w:pPr>
              <w:tabs>
                <w:tab w:val="left" w:pos="720"/>
              </w:tabs>
              <w:snapToGrid w:val="0"/>
              <w:jc w:val="center"/>
              <w:rPr>
                <w:rFonts w:ascii="宋体" w:hAnsi="宋体"/>
                <w:sz w:val="24"/>
              </w:rPr>
            </w:pPr>
          </w:p>
        </w:tc>
      </w:tr>
    </w:tbl>
    <w:p w14:paraId="5C9C4399" w14:textId="77777777" w:rsidR="008617FF" w:rsidRDefault="00000000">
      <w:pPr>
        <w:spacing w:line="336" w:lineRule="auto"/>
        <w:rPr>
          <w:rFonts w:ascii="宋体" w:hAnsi="宋体"/>
          <w:b/>
          <w:szCs w:val="21"/>
        </w:rPr>
      </w:pPr>
      <w:r>
        <w:rPr>
          <w:rFonts w:ascii="宋体" w:hAnsi="宋体" w:hint="eastAsia"/>
          <w:b/>
          <w:szCs w:val="21"/>
        </w:rPr>
        <w:t>注：</w:t>
      </w:r>
      <w:r>
        <w:rPr>
          <w:rFonts w:hint="eastAsia"/>
          <w:b/>
          <w:szCs w:val="21"/>
        </w:rPr>
        <w:t>1</w:t>
      </w:r>
      <w:r>
        <w:rPr>
          <w:rFonts w:ascii="宋体" w:hAnsi="宋体" w:hint="eastAsia"/>
          <w:b/>
          <w:szCs w:val="21"/>
        </w:rPr>
        <w:t>、计算评标基准价的下浮率从</w:t>
      </w:r>
      <w:r>
        <w:rPr>
          <w:rFonts w:hint="eastAsia"/>
          <w:b/>
          <w:szCs w:val="21"/>
        </w:rPr>
        <w:t>2%</w:t>
      </w:r>
      <w:r>
        <w:rPr>
          <w:rFonts w:ascii="宋体" w:hAnsi="宋体" w:hint="eastAsia"/>
          <w:b/>
          <w:szCs w:val="21"/>
        </w:rPr>
        <w:t>、</w:t>
      </w:r>
      <w:r>
        <w:rPr>
          <w:rFonts w:hint="eastAsia"/>
          <w:b/>
          <w:szCs w:val="21"/>
        </w:rPr>
        <w:t>2</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5%</w:t>
      </w:r>
      <w:r>
        <w:rPr>
          <w:rFonts w:ascii="宋体" w:hAnsi="宋体" w:hint="eastAsia"/>
          <w:b/>
          <w:szCs w:val="21"/>
        </w:rPr>
        <w:t>中随机抽取</w:t>
      </w:r>
    </w:p>
    <w:p w14:paraId="71DA2F6D" w14:textId="77777777" w:rsidR="008617FF" w:rsidRDefault="00000000">
      <w:pPr>
        <w:spacing w:line="336" w:lineRule="auto"/>
        <w:rPr>
          <w:rFonts w:ascii="宋体" w:hAnsi="宋体"/>
          <w:szCs w:val="21"/>
        </w:rPr>
      </w:pPr>
      <w:r>
        <w:rPr>
          <w:rFonts w:ascii="宋体" w:hAnsi="宋体" w:hint="eastAsia"/>
          <w:b/>
          <w:szCs w:val="21"/>
        </w:rPr>
        <w:t xml:space="preserve">    </w:t>
      </w:r>
      <w:r>
        <w:rPr>
          <w:rFonts w:hint="eastAsia"/>
          <w:b/>
          <w:szCs w:val="21"/>
        </w:rPr>
        <w:t>2</w:t>
      </w:r>
      <w:r>
        <w:rPr>
          <w:rFonts w:ascii="宋体" w:hAnsi="宋体" w:hint="eastAsia"/>
          <w:b/>
          <w:szCs w:val="21"/>
        </w:rPr>
        <w:t>、球号根据</w:t>
      </w:r>
      <w:r>
        <w:rPr>
          <w:rFonts w:ascii="宋体" w:hAnsi="宋体" w:hint="eastAsia"/>
          <w:b/>
          <w:szCs w:val="21"/>
          <w:u w:val="single"/>
        </w:rPr>
        <w:t xml:space="preserve">       </w:t>
      </w:r>
      <w:r>
        <w:rPr>
          <w:rFonts w:ascii="宋体" w:hAnsi="宋体" w:hint="eastAsia"/>
          <w:b/>
          <w:szCs w:val="21"/>
        </w:rPr>
        <w:t>交易平台提供号球填写，如提供的球为</w:t>
      </w:r>
      <w:r>
        <w:rPr>
          <w:rFonts w:hint="eastAsia"/>
          <w:b/>
          <w:szCs w:val="21"/>
        </w:rPr>
        <w:t>1</w:t>
      </w:r>
      <w:r>
        <w:rPr>
          <w:rFonts w:ascii="宋体" w:hAnsi="宋体" w:hint="eastAsia"/>
          <w:b/>
          <w:szCs w:val="21"/>
        </w:rPr>
        <w:t>、</w:t>
      </w:r>
      <w:r>
        <w:rPr>
          <w:rFonts w:hint="eastAsia"/>
          <w:b/>
          <w:szCs w:val="21"/>
        </w:rPr>
        <w:t>2</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7</w:t>
      </w:r>
      <w:r>
        <w:rPr>
          <w:rFonts w:ascii="宋体" w:hAnsi="宋体" w:hint="eastAsia"/>
          <w:b/>
          <w:szCs w:val="21"/>
        </w:rPr>
        <w:t>，则按从小到大的顺序对应填写</w:t>
      </w:r>
      <w:r>
        <w:rPr>
          <w:rFonts w:hint="eastAsia"/>
          <w:b/>
          <w:szCs w:val="21"/>
        </w:rPr>
        <w:t>1</w:t>
      </w:r>
      <w:r>
        <w:rPr>
          <w:rFonts w:ascii="宋体" w:hAnsi="宋体" w:hint="eastAsia"/>
          <w:b/>
          <w:szCs w:val="21"/>
        </w:rPr>
        <w:t>、</w:t>
      </w:r>
      <w:r>
        <w:rPr>
          <w:rFonts w:hint="eastAsia"/>
          <w:b/>
          <w:szCs w:val="21"/>
        </w:rPr>
        <w:t>2</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7</w:t>
      </w:r>
      <w:r>
        <w:rPr>
          <w:rFonts w:ascii="宋体" w:hAnsi="宋体" w:hint="eastAsia"/>
          <w:b/>
          <w:szCs w:val="21"/>
        </w:rPr>
        <w:t>；如提供的球号</w:t>
      </w:r>
      <w:r>
        <w:rPr>
          <w:rFonts w:hint="eastAsia"/>
          <w:b/>
          <w:szCs w:val="21"/>
        </w:rPr>
        <w:t>2</w:t>
      </w:r>
      <w:r>
        <w:rPr>
          <w:rFonts w:ascii="宋体" w:hAnsi="宋体" w:hint="eastAsia"/>
          <w:b/>
          <w:szCs w:val="21"/>
        </w:rPr>
        <w:t>、</w:t>
      </w:r>
      <w:r>
        <w:rPr>
          <w:rFonts w:hint="eastAsia"/>
          <w:b/>
          <w:szCs w:val="21"/>
        </w:rPr>
        <w:t>2</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5</w:t>
      </w:r>
      <w:r>
        <w:rPr>
          <w:rFonts w:ascii="宋体" w:hAnsi="宋体" w:hint="eastAsia"/>
          <w:b/>
          <w:szCs w:val="21"/>
        </w:rPr>
        <w:t>，则对应填写</w:t>
      </w:r>
      <w:r>
        <w:rPr>
          <w:rFonts w:hint="eastAsia"/>
          <w:b/>
          <w:szCs w:val="21"/>
        </w:rPr>
        <w:t>2</w:t>
      </w:r>
      <w:r>
        <w:rPr>
          <w:rFonts w:ascii="宋体" w:hAnsi="宋体" w:hint="eastAsia"/>
          <w:b/>
          <w:szCs w:val="21"/>
        </w:rPr>
        <w:t>、</w:t>
      </w:r>
      <w:r>
        <w:rPr>
          <w:rFonts w:hint="eastAsia"/>
          <w:b/>
          <w:szCs w:val="21"/>
        </w:rPr>
        <w:t>2</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3</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4</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5</w:t>
      </w:r>
      <w:r>
        <w:rPr>
          <w:rFonts w:ascii="宋体" w:hAnsi="宋体" w:hint="eastAsia"/>
          <w:b/>
          <w:szCs w:val="21"/>
        </w:rPr>
        <w:t>。</w:t>
      </w:r>
    </w:p>
    <w:p w14:paraId="5A5A698C" w14:textId="77777777" w:rsidR="008617FF" w:rsidRDefault="008617FF">
      <w:pPr>
        <w:spacing w:line="336" w:lineRule="auto"/>
        <w:rPr>
          <w:rFonts w:ascii="宋体" w:hAnsi="宋体"/>
          <w:szCs w:val="21"/>
        </w:rPr>
      </w:pPr>
    </w:p>
    <w:p w14:paraId="599010ED" w14:textId="77777777" w:rsidR="008617FF" w:rsidRDefault="00000000">
      <w:pPr>
        <w:spacing w:line="336" w:lineRule="auto"/>
        <w:rPr>
          <w:rFonts w:ascii="宋体" w:hAnsi="宋体"/>
          <w:szCs w:val="21"/>
        </w:rPr>
      </w:pPr>
      <w:r>
        <w:rPr>
          <w:rFonts w:ascii="宋体" w:hAnsi="宋体" w:hint="eastAsia"/>
          <w:szCs w:val="21"/>
        </w:rPr>
        <w:t xml:space="preserve">监督人：             </w:t>
      </w:r>
    </w:p>
    <w:p w14:paraId="06E6319D" w14:textId="77777777" w:rsidR="008617FF" w:rsidRDefault="008617FF">
      <w:pPr>
        <w:spacing w:line="336" w:lineRule="auto"/>
        <w:rPr>
          <w:rFonts w:ascii="宋体" w:hAnsi="宋体"/>
          <w:szCs w:val="21"/>
        </w:rPr>
      </w:pPr>
    </w:p>
    <w:p w14:paraId="4809FB86" w14:textId="77777777" w:rsidR="008617FF" w:rsidRDefault="00000000">
      <w:pPr>
        <w:spacing w:line="336" w:lineRule="auto"/>
        <w:rPr>
          <w:rFonts w:ascii="宋体" w:hAnsi="宋体"/>
          <w:szCs w:val="21"/>
        </w:rPr>
      </w:pPr>
      <w:r>
        <w:rPr>
          <w:rFonts w:ascii="宋体" w:hAnsi="宋体" w:hint="eastAsia"/>
          <w:szCs w:val="21"/>
        </w:rPr>
        <w:t xml:space="preserve">招标代理记录人：              </w:t>
      </w:r>
    </w:p>
    <w:p w14:paraId="420312F4" w14:textId="77777777" w:rsidR="008617FF" w:rsidRDefault="008617FF">
      <w:pPr>
        <w:spacing w:line="336" w:lineRule="auto"/>
        <w:rPr>
          <w:rFonts w:ascii="宋体" w:hAnsi="宋体"/>
          <w:szCs w:val="21"/>
        </w:rPr>
      </w:pPr>
    </w:p>
    <w:p w14:paraId="0AFAFB3A" w14:textId="77777777" w:rsidR="008617FF" w:rsidRDefault="00000000">
      <w:pPr>
        <w:spacing w:line="336" w:lineRule="auto"/>
        <w:rPr>
          <w:rFonts w:ascii="宋体" w:hAnsi="宋体"/>
          <w:szCs w:val="21"/>
        </w:rPr>
      </w:pPr>
      <w:r>
        <w:rPr>
          <w:rFonts w:ascii="宋体" w:hAnsi="宋体" w:hint="eastAsia"/>
          <w:szCs w:val="21"/>
        </w:rPr>
        <w:t xml:space="preserve">招标代理唱标人:               </w:t>
      </w:r>
    </w:p>
    <w:p w14:paraId="598498B7" w14:textId="77777777" w:rsidR="008617FF" w:rsidRDefault="008617FF">
      <w:pPr>
        <w:spacing w:line="336" w:lineRule="auto"/>
        <w:rPr>
          <w:rFonts w:ascii="宋体" w:hAnsi="宋体"/>
          <w:szCs w:val="21"/>
        </w:rPr>
      </w:pPr>
    </w:p>
    <w:p w14:paraId="4EE38A9B" w14:textId="77777777" w:rsidR="008617FF" w:rsidRDefault="00000000">
      <w:pPr>
        <w:spacing w:line="336" w:lineRule="auto"/>
        <w:rPr>
          <w:rFonts w:ascii="宋体" w:hAnsi="宋体"/>
          <w:szCs w:val="21"/>
        </w:rPr>
      </w:pPr>
      <w:r>
        <w:rPr>
          <w:rFonts w:ascii="宋体" w:hAnsi="宋体" w:hint="eastAsia"/>
          <w:szCs w:val="21"/>
        </w:rPr>
        <w:t xml:space="preserve">见证人员:              </w:t>
      </w:r>
    </w:p>
    <w:p w14:paraId="0A494C41" w14:textId="77777777" w:rsidR="008617FF" w:rsidRDefault="008617FF">
      <w:pPr>
        <w:spacing w:line="336" w:lineRule="auto"/>
        <w:rPr>
          <w:rFonts w:ascii="宋体" w:hAnsi="宋体"/>
          <w:szCs w:val="21"/>
        </w:rPr>
      </w:pPr>
    </w:p>
    <w:p w14:paraId="38FF1B53" w14:textId="77777777" w:rsidR="008617FF" w:rsidRDefault="00000000">
      <w:pPr>
        <w:spacing w:line="336" w:lineRule="auto"/>
        <w:rPr>
          <w:rFonts w:ascii="宋体" w:hAnsi="宋体"/>
          <w:szCs w:val="21"/>
        </w:rPr>
        <w:sectPr w:rsidR="008617FF" w:rsidSect="007B3C11">
          <w:pgSz w:w="11906" w:h="16838"/>
          <w:pgMar w:top="2098" w:right="1446" w:bottom="1984" w:left="1446" w:header="851" w:footer="1446" w:gutter="0"/>
          <w:cols w:space="0"/>
          <w:titlePg/>
          <w:docGrid w:linePitch="312"/>
        </w:sectPr>
      </w:pPr>
      <w:r>
        <w:rPr>
          <w:rFonts w:ascii="宋体" w:hAnsi="宋体" w:hint="eastAsia"/>
          <w:szCs w:val="21"/>
        </w:rPr>
        <w:t xml:space="preserve"> 日期:     年  月  日</w:t>
      </w:r>
    </w:p>
    <w:p w14:paraId="2DC82475" w14:textId="77777777" w:rsidR="008617FF" w:rsidRDefault="008617FF">
      <w:pPr>
        <w:spacing w:line="336" w:lineRule="auto"/>
        <w:rPr>
          <w:sz w:val="2"/>
          <w:szCs w:val="2"/>
        </w:rPr>
      </w:pPr>
    </w:p>
    <w:p w14:paraId="722B6628" w14:textId="77777777" w:rsidR="008617FF" w:rsidRDefault="00000000">
      <w:pPr>
        <w:pStyle w:val="16620"/>
        <w:keepNext w:val="0"/>
        <w:keepLines w:val="0"/>
        <w:spacing w:before="0" w:after="0" w:line="336" w:lineRule="auto"/>
        <w:outlineLvl w:val="1"/>
        <w:rPr>
          <w:rFonts w:ascii="宋体" w:hAnsi="宋体"/>
        </w:rPr>
      </w:pPr>
      <w:bookmarkStart w:id="2658" w:name="_Toc31767"/>
      <w:bookmarkStart w:id="2659" w:name="_Toc5726"/>
      <w:bookmarkStart w:id="2660" w:name="_Toc221950443"/>
      <w:bookmarkStart w:id="2661" w:name="_Toc20533"/>
      <w:bookmarkStart w:id="2662" w:name="_Toc222029495"/>
      <w:bookmarkStart w:id="2663" w:name="_Toc168476116"/>
      <w:bookmarkStart w:id="2664" w:name="_Toc16078"/>
      <w:bookmarkStart w:id="2665" w:name="_Toc8643"/>
      <w:bookmarkStart w:id="2666" w:name="_Toc222030997"/>
      <w:bookmarkStart w:id="2667" w:name="_Toc10172"/>
      <w:bookmarkStart w:id="2668" w:name="_Toc15258"/>
      <w:bookmarkStart w:id="2669" w:name="_Toc168475713"/>
      <w:bookmarkStart w:id="2670" w:name="_Toc8125"/>
      <w:bookmarkStart w:id="2671" w:name="_Toc22852"/>
      <w:bookmarkStart w:id="2672" w:name="_Toc32029"/>
      <w:bookmarkStart w:id="2673" w:name="_Toc1619"/>
      <w:bookmarkStart w:id="2674" w:name="_Toc670"/>
      <w:bookmarkStart w:id="2675" w:name="_Toc1957934938"/>
      <w:bookmarkStart w:id="2676" w:name="_Toc144974565"/>
      <w:bookmarkStart w:id="2677" w:name="_Toc1738319998"/>
      <w:bookmarkStart w:id="2678" w:name="_Toc222033846"/>
      <w:bookmarkStart w:id="2679" w:name="_Toc28711"/>
      <w:bookmarkStart w:id="2680" w:name="_Toc11908"/>
      <w:bookmarkStart w:id="2681" w:name="_Toc5872"/>
      <w:bookmarkStart w:id="2682" w:name="_Toc6699"/>
      <w:bookmarkStart w:id="2683" w:name="_Toc19756"/>
      <w:bookmarkStart w:id="2684" w:name="_Toc6941"/>
      <w:bookmarkStart w:id="2685" w:name="_Toc387753573"/>
      <w:bookmarkStart w:id="2686" w:name="_Toc229305355"/>
      <w:bookmarkStart w:id="2687" w:name="_Toc10386"/>
      <w:bookmarkStart w:id="2688" w:name="_Toc27094"/>
      <w:bookmarkStart w:id="2689" w:name="_Toc31132"/>
      <w:bookmarkStart w:id="2690" w:name="_Toc222032664"/>
      <w:bookmarkStart w:id="2691" w:name="_Toc6532"/>
      <w:bookmarkStart w:id="2692" w:name="_Toc6939"/>
      <w:bookmarkStart w:id="2693" w:name="_Toc840"/>
      <w:bookmarkStart w:id="2694" w:name="_Toc7290"/>
      <w:bookmarkStart w:id="2695" w:name="_Toc26007"/>
      <w:r>
        <w:rPr>
          <w:rFonts w:hint="eastAsia"/>
        </w:rPr>
        <w:t>第三章 评标办法（综合评分法）</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14:paraId="05FAFB94" w14:textId="77777777" w:rsidR="008617FF" w:rsidRDefault="00000000">
      <w:pPr>
        <w:pStyle w:val="2TimesNewRoman5020"/>
        <w:keepNext w:val="0"/>
        <w:keepLines w:val="0"/>
        <w:spacing w:before="0" w:line="336" w:lineRule="auto"/>
        <w:jc w:val="center"/>
        <w:outlineLvl w:val="2"/>
      </w:pPr>
      <w:bookmarkStart w:id="2696" w:name="_Toc16188"/>
      <w:bookmarkStart w:id="2697" w:name="_Toc29687"/>
      <w:bookmarkStart w:id="2698" w:name="_Toc8960"/>
      <w:bookmarkStart w:id="2699" w:name="_Toc20985"/>
      <w:bookmarkStart w:id="2700" w:name="_Toc15225"/>
      <w:bookmarkStart w:id="2701" w:name="_Toc3028"/>
      <w:bookmarkStart w:id="2702" w:name="_Toc23481"/>
      <w:bookmarkStart w:id="2703" w:name="_Toc7767"/>
      <w:bookmarkStart w:id="2704" w:name="_Toc9433"/>
      <w:bookmarkStart w:id="2705" w:name="_Toc30135"/>
      <w:bookmarkStart w:id="2706" w:name="_Toc27684"/>
      <w:bookmarkStart w:id="2707" w:name="_Toc21787687"/>
      <w:bookmarkStart w:id="2708" w:name="_Toc22171"/>
      <w:bookmarkStart w:id="2709" w:name="_Toc26670"/>
      <w:bookmarkStart w:id="2710" w:name="_Toc30636"/>
      <w:bookmarkStart w:id="2711" w:name="_Toc17030"/>
      <w:bookmarkStart w:id="2712" w:name="_Toc19626"/>
      <w:bookmarkStart w:id="2713" w:name="_Toc9475"/>
      <w:bookmarkStart w:id="2714" w:name="_Toc10399"/>
      <w:bookmarkStart w:id="2715" w:name="_Toc3613"/>
      <w:bookmarkStart w:id="2716" w:name="_Toc27838"/>
      <w:bookmarkStart w:id="2717" w:name="_Toc119944199"/>
      <w:bookmarkStart w:id="2718" w:name="_Toc31022"/>
      <w:bookmarkStart w:id="2719" w:name="_Toc222032665"/>
      <w:bookmarkStart w:id="2720" w:name="_Toc18854"/>
      <w:bookmarkStart w:id="2721" w:name="_Toc168476117"/>
      <w:bookmarkStart w:id="2722" w:name="_Toc229305356"/>
      <w:bookmarkStart w:id="2723" w:name="_Toc144974566"/>
      <w:bookmarkStart w:id="2724" w:name="_Toc28678"/>
      <w:bookmarkStart w:id="2725" w:name="_Toc222033847"/>
      <w:bookmarkStart w:id="2726" w:name="_Toc29832"/>
      <w:bookmarkStart w:id="2727" w:name="_Toc13388"/>
      <w:bookmarkStart w:id="2728" w:name="_Toc222029496"/>
      <w:bookmarkStart w:id="2729" w:name="_Toc168475714"/>
      <w:bookmarkStart w:id="2730" w:name="_Toc222030998"/>
      <w:bookmarkStart w:id="2731" w:name="_Toc1745251353"/>
      <w:bookmarkStart w:id="2732" w:name="_Toc221950444"/>
      <w:bookmarkStart w:id="2733" w:name="_Toc387753574"/>
      <w:r>
        <w:rPr>
          <w:rFonts w:hint="eastAsia"/>
        </w:rPr>
        <w:t>评标办法修改表</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14:paraId="089217BD" w14:textId="77777777" w:rsidR="008617FF" w:rsidRDefault="00000000">
      <w:pPr>
        <w:pStyle w:val="ae"/>
        <w:spacing w:after="0" w:line="336" w:lineRule="auto"/>
        <w:rPr>
          <w:rFonts w:ascii="宋体" w:eastAsia="宋体" w:hAnsi="宋体" w:cs="宋体"/>
          <w:szCs w:val="21"/>
        </w:rPr>
      </w:pPr>
      <w:r>
        <w:rPr>
          <w:rFonts w:ascii="宋体" w:eastAsia="宋体" w:hAnsi="宋体" w:cs="宋体" w:hint="eastAsia"/>
          <w:szCs w:val="21"/>
        </w:rPr>
        <w:t>声明：本评标办法使用本示范文本的评标办法条款，与该条款不同之处，均在本表中列明，并以现文为准，原文不再有效。本示范文本请投标人自行到广州市农业农村局(乡村振兴局)网站（网址：http://nyncj.gz.gov.cn）</w:t>
      </w:r>
      <w:r>
        <w:rPr>
          <w:rFonts w:ascii="宋体" w:eastAsia="宋体" w:hAnsi="宋体" w:cs="宋体" w:hint="eastAsia"/>
          <w:szCs w:val="21"/>
        </w:rPr>
        <w:fldChar w:fldCharType="begin"/>
      </w:r>
      <w:r>
        <w:rPr>
          <w:rFonts w:ascii="宋体" w:eastAsia="宋体" w:hAnsi="宋体" w:cs="宋体" w:hint="eastAsia"/>
          <w:szCs w:val="21"/>
        </w:rPr>
        <w:instrText xml:space="preserve"> HYPER</w:instrText>
      </w:r>
      <w:bookmarkStart w:id="2734" w:name="_Toc332641309"/>
      <w:bookmarkStart w:id="2735" w:name="_Toc152045584"/>
      <w:bookmarkStart w:id="2736" w:name="_Toc246996970"/>
      <w:bookmarkStart w:id="2737" w:name="_Toc152042361"/>
      <w:bookmarkStart w:id="2738" w:name="_Toc246996227"/>
      <w:bookmarkStart w:id="2739" w:name="_Toc247085742"/>
      <w:bookmarkStart w:id="2740" w:name="_Toc359263255"/>
      <w:bookmarkStart w:id="2741" w:name="_Toc179632602"/>
      <w:r>
        <w:rPr>
          <w:rFonts w:ascii="宋体" w:eastAsia="宋体" w:hAnsi="宋体" w:cs="宋体" w:hint="eastAsia"/>
          <w:szCs w:val="21"/>
        </w:rPr>
        <w:instrText>LINK "htt</w:instrText>
      </w:r>
      <w:bookmarkEnd w:id="2734"/>
      <w:bookmarkEnd w:id="2735"/>
      <w:bookmarkEnd w:id="2736"/>
      <w:bookmarkEnd w:id="2737"/>
      <w:bookmarkEnd w:id="2738"/>
      <w:bookmarkEnd w:id="2739"/>
      <w:bookmarkEnd w:id="2740"/>
      <w:bookmarkEnd w:id="2741"/>
      <w:r>
        <w:rPr>
          <w:rFonts w:ascii="宋体" w:eastAsia="宋体" w:hAnsi="宋体" w:cs="宋体" w:hint="eastAsia"/>
          <w:szCs w:val="21"/>
        </w:rPr>
        <w:instrText xml:space="preserve">p://www.gzwater.gov.cn）下载查阅" </w:instrText>
      </w:r>
      <w:r>
        <w:rPr>
          <w:rFonts w:ascii="宋体" w:eastAsia="宋体" w:hAnsi="宋体" w:cs="宋体" w:hint="eastAsia"/>
          <w:szCs w:val="21"/>
        </w:rPr>
      </w:r>
      <w:r>
        <w:rPr>
          <w:rFonts w:ascii="宋体" w:eastAsia="宋体" w:hAnsi="宋体" w:cs="宋体" w:hint="eastAsia"/>
          <w:szCs w:val="21"/>
        </w:rPr>
        <w:fldChar w:fldCharType="separate"/>
      </w:r>
      <w:r>
        <w:rPr>
          <w:rStyle w:val="af1"/>
          <w:rFonts w:ascii="宋体" w:eastAsia="宋体" w:hAnsi="宋体" w:cs="宋体" w:hint="eastAsia"/>
          <w:color w:val="auto"/>
        </w:rPr>
        <w:t>下载查阅</w:t>
      </w:r>
      <w:r>
        <w:rPr>
          <w:rFonts w:ascii="宋体" w:eastAsia="宋体" w:hAnsi="宋体" w:cs="宋体" w:hint="eastAsia"/>
          <w:szCs w:val="21"/>
        </w:rPr>
        <w:fldChar w:fldCharType="end"/>
      </w:r>
      <w:r>
        <w:rPr>
          <w:rFonts w:ascii="宋体" w:eastAsia="宋体" w:hAnsi="宋体" w:cs="宋体" w:hint="eastAsia"/>
          <w:szCs w:val="21"/>
        </w:rPr>
        <w:t>。</w:t>
      </w:r>
    </w:p>
    <w:p w14:paraId="67A55F43"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w:t>
      </w:r>
      <w:bookmarkStart w:id="2742" w:name="_Toc155150493"/>
      <w:bookmarkStart w:id="2743" w:name="_Toc359263257"/>
      <w:bookmarkStart w:id="2744" w:name="_Toc262229169"/>
      <w:bookmarkEnd w:id="2742"/>
      <w:bookmarkEnd w:id="2743"/>
      <w:bookmarkEnd w:id="2744"/>
      <w:r>
        <w:rPr>
          <w:rFonts w:ascii="宋体" w:hAnsi="宋体" w:cs="宋体" w:hint="eastAsia"/>
          <w:szCs w:val="21"/>
        </w:rPr>
        <w:t xml:space="preserve">    修改类型：增加</w:t>
      </w:r>
    </w:p>
    <w:p w14:paraId="4E44709F"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现文：</w:t>
      </w:r>
    </w:p>
    <w:p w14:paraId="32A15117"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             修改类型：删除</w:t>
      </w:r>
    </w:p>
    <w:p w14:paraId="71B0A436"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原文：</w:t>
      </w:r>
    </w:p>
    <w:p w14:paraId="2098A90D"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条款号：评标办法前附表             修改类型：修改</w:t>
      </w:r>
    </w:p>
    <w:p w14:paraId="1B9A0DE6" w14:textId="77777777" w:rsidR="008617FF" w:rsidRDefault="00000000">
      <w:pPr>
        <w:spacing w:line="336" w:lineRule="auto"/>
        <w:ind w:firstLineChars="224" w:firstLine="470"/>
        <w:rPr>
          <w:rFonts w:ascii="宋体" w:hAnsi="宋体" w:cs="宋体"/>
          <w:szCs w:val="21"/>
        </w:rPr>
      </w:pPr>
      <w:r>
        <w:rPr>
          <w:rFonts w:ascii="宋体" w:hAnsi="宋体" w:cs="宋体" w:hint="eastAsia"/>
          <w:szCs w:val="21"/>
        </w:rPr>
        <w:t>原文：评标办法前附表</w:t>
      </w:r>
    </w:p>
    <w:p w14:paraId="0013F08C" w14:textId="77777777" w:rsidR="008617FF" w:rsidRDefault="00000000">
      <w:pPr>
        <w:pBdr>
          <w:bottom w:val="single" w:sz="6" w:space="1" w:color="auto"/>
        </w:pBdr>
        <w:spacing w:line="336" w:lineRule="auto"/>
        <w:ind w:firstLineChars="224" w:firstLine="470"/>
        <w:rPr>
          <w:rFonts w:ascii="宋体" w:hAnsi="宋体" w:cs="宋体"/>
          <w:szCs w:val="21"/>
        </w:rPr>
      </w:pPr>
      <w:r>
        <w:rPr>
          <w:rFonts w:ascii="宋体" w:hAnsi="宋体" w:cs="宋体" w:hint="eastAsia"/>
          <w:szCs w:val="21"/>
        </w:rPr>
        <w:t>现文：具体详见评标办法前附表</w:t>
      </w:r>
    </w:p>
    <w:p w14:paraId="17FFE2FC"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注：以上修改，仅限于本范本中有可供选择条款的情况</w:t>
      </w:r>
    </w:p>
    <w:p w14:paraId="4EB392E6" w14:textId="77777777" w:rsidR="008617FF" w:rsidRDefault="008617FF">
      <w:pPr>
        <w:spacing w:line="336" w:lineRule="auto"/>
        <w:rPr>
          <w:sz w:val="24"/>
        </w:rPr>
        <w:sectPr w:rsidR="008617FF" w:rsidSect="007B3C11">
          <w:pgSz w:w="11906" w:h="16838"/>
          <w:pgMar w:top="2098" w:right="1446" w:bottom="1984" w:left="1446" w:header="851" w:footer="1446" w:gutter="0"/>
          <w:cols w:space="0"/>
          <w:titlePg/>
          <w:docGrid w:linePitch="312"/>
        </w:sectPr>
      </w:pPr>
    </w:p>
    <w:p w14:paraId="5A174F46" w14:textId="77777777" w:rsidR="008617FF" w:rsidRDefault="008617FF">
      <w:pPr>
        <w:spacing w:line="336" w:lineRule="auto"/>
        <w:rPr>
          <w:sz w:val="2"/>
          <w:szCs w:val="2"/>
        </w:rPr>
      </w:pPr>
    </w:p>
    <w:p w14:paraId="4B491043" w14:textId="77777777" w:rsidR="008617FF" w:rsidRDefault="00000000">
      <w:pPr>
        <w:pStyle w:val="2TimesNewRoman5020"/>
        <w:keepNext w:val="0"/>
        <w:keepLines w:val="0"/>
        <w:spacing w:before="0" w:line="336" w:lineRule="auto"/>
        <w:jc w:val="center"/>
        <w:outlineLvl w:val="2"/>
      </w:pPr>
      <w:bookmarkStart w:id="2745" w:name="_Toc12555"/>
      <w:bookmarkStart w:id="2746" w:name="_Toc7318"/>
      <w:bookmarkStart w:id="2747" w:name="_Toc29003"/>
      <w:bookmarkStart w:id="2748" w:name="_Toc14094"/>
      <w:bookmarkStart w:id="2749" w:name="_Toc10359"/>
      <w:bookmarkStart w:id="2750" w:name="_Toc15754"/>
      <w:bookmarkStart w:id="2751" w:name="_Toc8035"/>
      <w:bookmarkStart w:id="2752" w:name="_Toc26504"/>
      <w:bookmarkStart w:id="2753" w:name="_Toc10784"/>
      <w:bookmarkStart w:id="2754" w:name="_Toc10841"/>
      <w:bookmarkStart w:id="2755" w:name="_Toc25490"/>
      <w:bookmarkStart w:id="2756" w:name="_Toc3568"/>
      <w:bookmarkStart w:id="2757" w:name="_Toc67"/>
      <w:bookmarkStart w:id="2758" w:name="_Toc24496"/>
      <w:bookmarkStart w:id="2759" w:name="_Toc26741"/>
      <w:bookmarkStart w:id="2760" w:name="_Toc17507"/>
      <w:bookmarkStart w:id="2761" w:name="_Toc12959"/>
      <w:bookmarkStart w:id="2762" w:name="_Toc30545"/>
      <w:bookmarkStart w:id="2763" w:name="_Toc14875"/>
      <w:bookmarkStart w:id="2764" w:name="_Toc21456"/>
      <w:r>
        <w:rPr>
          <w:rFonts w:hint="eastAsia"/>
        </w:rPr>
        <w:t>评标办法前附表</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413"/>
        <w:gridCol w:w="273"/>
        <w:gridCol w:w="903"/>
        <w:gridCol w:w="933"/>
        <w:gridCol w:w="10"/>
        <w:gridCol w:w="5404"/>
      </w:tblGrid>
      <w:tr w:rsidR="008617FF" w14:paraId="6F7AC18C" w14:textId="77777777">
        <w:trPr>
          <w:trHeight w:val="527"/>
          <w:tblHeader/>
          <w:jc w:val="center"/>
        </w:trPr>
        <w:tc>
          <w:tcPr>
            <w:tcW w:w="1455" w:type="dxa"/>
            <w:gridSpan w:val="2"/>
            <w:vAlign w:val="center"/>
          </w:tcPr>
          <w:p w14:paraId="4D01C064" w14:textId="77777777" w:rsidR="008617FF" w:rsidRDefault="00000000">
            <w:pPr>
              <w:jc w:val="center"/>
              <w:rPr>
                <w:rFonts w:ascii="黑体" w:eastAsia="黑体" w:hAnsi="黑体" w:cs="黑体"/>
                <w:bCs/>
                <w:szCs w:val="21"/>
              </w:rPr>
            </w:pPr>
            <w:bookmarkStart w:id="2765" w:name="_Toc221950445"/>
            <w:r>
              <w:rPr>
                <w:rFonts w:ascii="黑体" w:eastAsia="黑体" w:hAnsi="黑体" w:cs="黑体" w:hint="eastAsia"/>
                <w:bCs/>
                <w:szCs w:val="21"/>
              </w:rPr>
              <w:t>条款号</w:t>
            </w:r>
            <w:bookmarkEnd w:id="2765"/>
          </w:p>
        </w:tc>
        <w:tc>
          <w:tcPr>
            <w:tcW w:w="2119" w:type="dxa"/>
            <w:gridSpan w:val="4"/>
            <w:vAlign w:val="center"/>
          </w:tcPr>
          <w:p w14:paraId="573EA54D" w14:textId="77777777" w:rsidR="008617FF" w:rsidRDefault="00000000">
            <w:pPr>
              <w:jc w:val="center"/>
              <w:rPr>
                <w:rFonts w:ascii="黑体" w:eastAsia="黑体" w:hAnsi="黑体" w:cs="黑体"/>
                <w:bCs/>
                <w:szCs w:val="21"/>
              </w:rPr>
            </w:pPr>
            <w:bookmarkStart w:id="2766" w:name="_Toc221950446"/>
            <w:r>
              <w:rPr>
                <w:rFonts w:ascii="黑体" w:eastAsia="黑体" w:hAnsi="黑体" w:cs="黑体" w:hint="eastAsia"/>
                <w:bCs/>
                <w:szCs w:val="21"/>
              </w:rPr>
              <w:t>评审因素</w:t>
            </w:r>
            <w:bookmarkEnd w:id="2766"/>
          </w:p>
        </w:tc>
        <w:tc>
          <w:tcPr>
            <w:tcW w:w="5404" w:type="dxa"/>
            <w:vAlign w:val="center"/>
          </w:tcPr>
          <w:p w14:paraId="1958672C" w14:textId="77777777" w:rsidR="008617FF" w:rsidRDefault="00000000">
            <w:pPr>
              <w:jc w:val="center"/>
              <w:rPr>
                <w:rFonts w:ascii="黑体" w:eastAsia="黑体" w:hAnsi="黑体" w:cs="黑体"/>
                <w:bCs/>
                <w:szCs w:val="21"/>
              </w:rPr>
            </w:pPr>
            <w:bookmarkStart w:id="2767" w:name="_Toc221950447"/>
            <w:r>
              <w:rPr>
                <w:rFonts w:ascii="黑体" w:eastAsia="黑体" w:hAnsi="黑体" w:cs="黑体" w:hint="eastAsia"/>
                <w:bCs/>
                <w:szCs w:val="21"/>
              </w:rPr>
              <w:t>评审标准</w:t>
            </w:r>
            <w:bookmarkEnd w:id="2767"/>
          </w:p>
        </w:tc>
      </w:tr>
      <w:tr w:rsidR="008617FF" w14:paraId="0BE0D6CF" w14:textId="77777777">
        <w:trPr>
          <w:trHeight w:val="454"/>
          <w:jc w:val="center"/>
        </w:trPr>
        <w:tc>
          <w:tcPr>
            <w:tcW w:w="1042" w:type="dxa"/>
            <w:vMerge w:val="restart"/>
            <w:vAlign w:val="center"/>
          </w:tcPr>
          <w:p w14:paraId="53600B66" w14:textId="77777777" w:rsidR="008617FF" w:rsidRDefault="00000000">
            <w:pPr>
              <w:rPr>
                <w:rFonts w:ascii="宋体" w:hAnsi="宋体" w:cs="宋体"/>
                <w:szCs w:val="21"/>
              </w:rPr>
            </w:pPr>
            <w:bookmarkStart w:id="2768" w:name="_Toc221950448"/>
            <w:r>
              <w:rPr>
                <w:rFonts w:cs="宋体" w:hint="eastAsia"/>
                <w:szCs w:val="21"/>
              </w:rPr>
              <w:t>2</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bookmarkEnd w:id="2768"/>
          </w:p>
        </w:tc>
        <w:tc>
          <w:tcPr>
            <w:tcW w:w="413" w:type="dxa"/>
            <w:vMerge w:val="restart"/>
            <w:vAlign w:val="center"/>
          </w:tcPr>
          <w:p w14:paraId="26A2257E" w14:textId="77777777" w:rsidR="008617FF" w:rsidRDefault="00000000">
            <w:pPr>
              <w:ind w:firstLineChars="7" w:firstLine="15"/>
              <w:jc w:val="center"/>
              <w:rPr>
                <w:rFonts w:ascii="宋体" w:hAnsi="宋体" w:cs="宋体"/>
                <w:szCs w:val="21"/>
              </w:rPr>
            </w:pPr>
            <w:bookmarkStart w:id="2769" w:name="_Toc221950449"/>
            <w:r>
              <w:rPr>
                <w:rFonts w:ascii="宋体" w:hAnsi="宋体" w:cs="宋体" w:hint="eastAsia"/>
                <w:szCs w:val="21"/>
              </w:rPr>
              <w:t>形式评审标准</w:t>
            </w:r>
            <w:bookmarkEnd w:id="2769"/>
          </w:p>
        </w:tc>
        <w:tc>
          <w:tcPr>
            <w:tcW w:w="2119" w:type="dxa"/>
            <w:gridSpan w:val="4"/>
            <w:vAlign w:val="center"/>
          </w:tcPr>
          <w:p w14:paraId="358519A8" w14:textId="77777777" w:rsidR="008617FF" w:rsidRDefault="00000000">
            <w:pPr>
              <w:rPr>
                <w:rFonts w:ascii="宋体" w:hAnsi="宋体"/>
                <w:szCs w:val="21"/>
              </w:rPr>
            </w:pPr>
            <w:r>
              <w:rPr>
                <w:rFonts w:ascii="宋体" w:hAnsi="宋体" w:hint="eastAsia"/>
                <w:szCs w:val="21"/>
              </w:rPr>
              <w:t>投标人参加投标的意思表达清楚，投标人代表被授权有效</w:t>
            </w:r>
          </w:p>
        </w:tc>
        <w:tc>
          <w:tcPr>
            <w:tcW w:w="5404" w:type="dxa"/>
            <w:vAlign w:val="center"/>
          </w:tcPr>
          <w:p w14:paraId="4E36156D" w14:textId="77777777" w:rsidR="008617FF" w:rsidRDefault="00000000">
            <w:pPr>
              <w:rPr>
                <w:rFonts w:ascii="宋体" w:hAnsi="宋体"/>
                <w:szCs w:val="21"/>
              </w:rPr>
            </w:pPr>
            <w:r>
              <w:rPr>
                <w:rFonts w:ascii="宋体" w:hAnsi="宋体" w:hint="eastAsia"/>
                <w:szCs w:val="21"/>
              </w:rPr>
              <w:t>农田建设项目信用承诺书；法定代表人证明书；委托投标的还应提供法人授权委托证明书</w:t>
            </w:r>
          </w:p>
        </w:tc>
      </w:tr>
      <w:tr w:rsidR="008617FF" w14:paraId="1BA6439D" w14:textId="77777777">
        <w:trPr>
          <w:trHeight w:val="454"/>
          <w:jc w:val="center"/>
        </w:trPr>
        <w:tc>
          <w:tcPr>
            <w:tcW w:w="1042" w:type="dxa"/>
            <w:vMerge/>
            <w:vAlign w:val="center"/>
          </w:tcPr>
          <w:p w14:paraId="4B9D7F5E" w14:textId="77777777" w:rsidR="008617FF" w:rsidRDefault="008617FF">
            <w:pPr>
              <w:rPr>
                <w:rFonts w:ascii="宋体" w:hAnsi="宋体" w:cs="宋体"/>
                <w:szCs w:val="21"/>
              </w:rPr>
            </w:pPr>
          </w:p>
        </w:tc>
        <w:tc>
          <w:tcPr>
            <w:tcW w:w="413" w:type="dxa"/>
            <w:vMerge/>
            <w:vAlign w:val="center"/>
          </w:tcPr>
          <w:p w14:paraId="742C0D84" w14:textId="77777777" w:rsidR="008617FF" w:rsidRDefault="008617FF">
            <w:pPr>
              <w:ind w:firstLineChars="7" w:firstLine="15"/>
              <w:jc w:val="center"/>
              <w:rPr>
                <w:rFonts w:ascii="宋体" w:hAnsi="宋体" w:cs="宋体"/>
                <w:szCs w:val="21"/>
              </w:rPr>
            </w:pPr>
          </w:p>
        </w:tc>
        <w:tc>
          <w:tcPr>
            <w:tcW w:w="2119" w:type="dxa"/>
            <w:gridSpan w:val="4"/>
            <w:vAlign w:val="center"/>
          </w:tcPr>
          <w:p w14:paraId="590F6F06" w14:textId="77777777" w:rsidR="008617FF" w:rsidRDefault="00000000">
            <w:pPr>
              <w:adjustRightInd w:val="0"/>
              <w:rPr>
                <w:rFonts w:ascii="宋体" w:hAnsi="宋体" w:cs="宋体"/>
                <w:szCs w:val="21"/>
              </w:rPr>
            </w:pPr>
            <w:r>
              <w:rPr>
                <w:rFonts w:ascii="宋体" w:hAnsi="宋体" w:cs="宋体" w:hint="eastAsia"/>
                <w:szCs w:val="21"/>
              </w:rPr>
              <w:t>投标人名称</w:t>
            </w:r>
          </w:p>
        </w:tc>
        <w:tc>
          <w:tcPr>
            <w:tcW w:w="5404" w:type="dxa"/>
            <w:vAlign w:val="center"/>
          </w:tcPr>
          <w:p w14:paraId="40230C93" w14:textId="77777777" w:rsidR="008617FF" w:rsidRDefault="00000000">
            <w:pPr>
              <w:adjustRightInd w:val="0"/>
              <w:rPr>
                <w:rFonts w:ascii="宋体" w:hAnsi="宋体" w:cs="宋体"/>
                <w:szCs w:val="21"/>
              </w:rPr>
            </w:pPr>
            <w:r>
              <w:rPr>
                <w:rFonts w:ascii="宋体" w:hAnsi="宋体" w:cs="宋体" w:hint="eastAsia"/>
                <w:szCs w:val="21"/>
              </w:rPr>
              <w:t>与营业执照、资质证书、安全生产许可证一致</w:t>
            </w:r>
          </w:p>
        </w:tc>
      </w:tr>
      <w:tr w:rsidR="008617FF" w14:paraId="73546673" w14:textId="77777777">
        <w:trPr>
          <w:trHeight w:val="454"/>
          <w:jc w:val="center"/>
        </w:trPr>
        <w:tc>
          <w:tcPr>
            <w:tcW w:w="1042" w:type="dxa"/>
            <w:vMerge/>
            <w:vAlign w:val="center"/>
          </w:tcPr>
          <w:p w14:paraId="547C9A34" w14:textId="77777777" w:rsidR="008617FF" w:rsidRDefault="008617FF">
            <w:pPr>
              <w:rPr>
                <w:rFonts w:ascii="宋体" w:hAnsi="宋体" w:cs="宋体"/>
                <w:szCs w:val="21"/>
              </w:rPr>
            </w:pPr>
          </w:p>
        </w:tc>
        <w:tc>
          <w:tcPr>
            <w:tcW w:w="413" w:type="dxa"/>
            <w:vMerge/>
            <w:vAlign w:val="center"/>
          </w:tcPr>
          <w:p w14:paraId="4B349142" w14:textId="77777777" w:rsidR="008617FF" w:rsidRDefault="008617FF">
            <w:pPr>
              <w:ind w:firstLineChars="7" w:firstLine="15"/>
              <w:jc w:val="center"/>
              <w:rPr>
                <w:rFonts w:ascii="宋体" w:hAnsi="宋体" w:cs="宋体"/>
                <w:szCs w:val="21"/>
              </w:rPr>
            </w:pPr>
          </w:p>
        </w:tc>
        <w:tc>
          <w:tcPr>
            <w:tcW w:w="2119" w:type="dxa"/>
            <w:gridSpan w:val="4"/>
            <w:vAlign w:val="center"/>
          </w:tcPr>
          <w:p w14:paraId="3AB57F0C" w14:textId="77777777" w:rsidR="008617FF" w:rsidRDefault="00000000">
            <w:pPr>
              <w:adjustRightInd w:val="0"/>
              <w:rPr>
                <w:rFonts w:ascii="宋体" w:hAnsi="宋体" w:cs="宋体"/>
                <w:szCs w:val="21"/>
              </w:rPr>
            </w:pPr>
            <w:r>
              <w:rPr>
                <w:rFonts w:ascii="宋体" w:hAnsi="宋体" w:cs="宋体" w:hint="eastAsia"/>
                <w:szCs w:val="21"/>
              </w:rPr>
              <w:t>投标文件签字盖章</w:t>
            </w:r>
          </w:p>
        </w:tc>
        <w:tc>
          <w:tcPr>
            <w:tcW w:w="5404" w:type="dxa"/>
            <w:vAlign w:val="center"/>
          </w:tcPr>
          <w:p w14:paraId="5FD7C2AE" w14:textId="77777777" w:rsidR="008617FF" w:rsidRDefault="00000000">
            <w:pPr>
              <w:snapToGrid w:val="0"/>
              <w:rPr>
                <w:rFonts w:ascii="宋体" w:hAnsi="宋体" w:cs="宋体"/>
                <w:szCs w:val="21"/>
              </w:rPr>
            </w:pPr>
            <w:r>
              <w:rPr>
                <w:rFonts w:ascii="宋体" w:hAnsi="宋体" w:cs="宋体" w:hint="eastAsia"/>
                <w:szCs w:val="21"/>
              </w:rPr>
              <w:t>符合第二章“投标人须知”第</w:t>
            </w:r>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）目规定</w:t>
            </w:r>
          </w:p>
        </w:tc>
      </w:tr>
      <w:tr w:rsidR="008617FF" w14:paraId="39697145" w14:textId="77777777">
        <w:trPr>
          <w:trHeight w:val="454"/>
          <w:jc w:val="center"/>
        </w:trPr>
        <w:tc>
          <w:tcPr>
            <w:tcW w:w="1042" w:type="dxa"/>
            <w:vMerge/>
            <w:vAlign w:val="center"/>
          </w:tcPr>
          <w:p w14:paraId="07EB306F" w14:textId="77777777" w:rsidR="008617FF" w:rsidRDefault="008617FF">
            <w:pPr>
              <w:rPr>
                <w:rFonts w:ascii="宋体" w:hAnsi="宋体" w:cs="宋体"/>
                <w:szCs w:val="21"/>
              </w:rPr>
            </w:pPr>
          </w:p>
        </w:tc>
        <w:tc>
          <w:tcPr>
            <w:tcW w:w="413" w:type="dxa"/>
            <w:vMerge/>
            <w:vAlign w:val="center"/>
          </w:tcPr>
          <w:p w14:paraId="64ADC01A" w14:textId="77777777" w:rsidR="008617FF" w:rsidRDefault="008617FF">
            <w:pPr>
              <w:ind w:firstLineChars="7" w:firstLine="15"/>
              <w:jc w:val="center"/>
              <w:rPr>
                <w:rFonts w:ascii="宋体" w:hAnsi="宋体" w:cs="宋体"/>
                <w:szCs w:val="21"/>
              </w:rPr>
            </w:pPr>
          </w:p>
        </w:tc>
        <w:tc>
          <w:tcPr>
            <w:tcW w:w="2119" w:type="dxa"/>
            <w:gridSpan w:val="4"/>
            <w:vAlign w:val="center"/>
          </w:tcPr>
          <w:p w14:paraId="78AFA4F8" w14:textId="77777777" w:rsidR="008617FF" w:rsidRDefault="00000000">
            <w:pPr>
              <w:adjustRightInd w:val="0"/>
              <w:rPr>
                <w:rFonts w:ascii="宋体" w:hAnsi="宋体" w:cs="宋体"/>
                <w:szCs w:val="21"/>
              </w:rPr>
            </w:pPr>
            <w:r>
              <w:rPr>
                <w:rFonts w:ascii="宋体" w:hAnsi="宋体" w:cs="宋体" w:hint="eastAsia"/>
                <w:szCs w:val="21"/>
              </w:rPr>
              <w:t>投标文件格式</w:t>
            </w:r>
            <w:r>
              <w:rPr>
                <w:rFonts w:ascii="宋体" w:hAnsi="宋体"/>
                <w:szCs w:val="21"/>
              </w:rPr>
              <w:t>、</w:t>
            </w:r>
            <w:r>
              <w:rPr>
                <w:rFonts w:ascii="宋体" w:hAnsi="宋体" w:hint="eastAsia"/>
                <w:szCs w:val="21"/>
              </w:rPr>
              <w:t>内容</w:t>
            </w:r>
          </w:p>
        </w:tc>
        <w:tc>
          <w:tcPr>
            <w:tcW w:w="5404" w:type="dxa"/>
            <w:vAlign w:val="center"/>
          </w:tcPr>
          <w:p w14:paraId="0558C425" w14:textId="77777777" w:rsidR="008617FF" w:rsidRDefault="00000000">
            <w:pPr>
              <w:adjustRightInd w:val="0"/>
              <w:rPr>
                <w:rFonts w:ascii="宋体" w:hAnsi="宋体" w:cs="宋体"/>
                <w:szCs w:val="21"/>
              </w:rPr>
            </w:pPr>
            <w:r>
              <w:rPr>
                <w:rFonts w:ascii="宋体" w:hAnsi="宋体" w:cs="宋体" w:hint="eastAsia"/>
                <w:szCs w:val="21"/>
              </w:rPr>
              <w:t>符合第八章“投标文件格式”的要求</w:t>
            </w:r>
            <w:r>
              <w:rPr>
                <w:rFonts w:ascii="宋体" w:hAnsi="宋体" w:hint="eastAsia"/>
                <w:szCs w:val="21"/>
              </w:rPr>
              <w:t>，</w:t>
            </w:r>
            <w:r>
              <w:rPr>
                <w:rFonts w:ascii="宋体" w:hAnsi="宋体"/>
                <w:szCs w:val="21"/>
              </w:rPr>
              <w:t>实质性内容齐全、关键字迹清晰可辨</w:t>
            </w:r>
          </w:p>
        </w:tc>
      </w:tr>
      <w:tr w:rsidR="008617FF" w14:paraId="02502CA0" w14:textId="77777777">
        <w:trPr>
          <w:trHeight w:val="454"/>
          <w:jc w:val="center"/>
        </w:trPr>
        <w:tc>
          <w:tcPr>
            <w:tcW w:w="1042" w:type="dxa"/>
            <w:vMerge/>
            <w:vAlign w:val="center"/>
          </w:tcPr>
          <w:p w14:paraId="1D2B35E4" w14:textId="77777777" w:rsidR="008617FF" w:rsidRDefault="008617FF">
            <w:pPr>
              <w:rPr>
                <w:rFonts w:ascii="宋体" w:hAnsi="宋体" w:cs="宋体"/>
                <w:szCs w:val="21"/>
              </w:rPr>
            </w:pPr>
          </w:p>
        </w:tc>
        <w:tc>
          <w:tcPr>
            <w:tcW w:w="413" w:type="dxa"/>
            <w:vMerge/>
            <w:vAlign w:val="center"/>
          </w:tcPr>
          <w:p w14:paraId="1DBF2CCB" w14:textId="77777777" w:rsidR="008617FF" w:rsidRDefault="008617FF">
            <w:pPr>
              <w:ind w:firstLineChars="7" w:firstLine="15"/>
              <w:jc w:val="center"/>
              <w:rPr>
                <w:rFonts w:ascii="宋体" w:hAnsi="宋体" w:cs="宋体"/>
                <w:szCs w:val="21"/>
              </w:rPr>
            </w:pPr>
          </w:p>
        </w:tc>
        <w:tc>
          <w:tcPr>
            <w:tcW w:w="2119" w:type="dxa"/>
            <w:gridSpan w:val="4"/>
            <w:vAlign w:val="center"/>
          </w:tcPr>
          <w:p w14:paraId="4A262DBB" w14:textId="77777777" w:rsidR="008617FF" w:rsidRDefault="00000000">
            <w:pPr>
              <w:adjustRightInd w:val="0"/>
              <w:rPr>
                <w:rFonts w:ascii="宋体" w:hAnsi="宋体" w:cs="宋体"/>
                <w:strike/>
                <w:szCs w:val="21"/>
              </w:rPr>
            </w:pPr>
            <w:r>
              <w:rPr>
                <w:rFonts w:ascii="宋体" w:hAnsi="宋体" w:cs="宋体" w:hint="eastAsia"/>
                <w:strike/>
                <w:szCs w:val="21"/>
              </w:rPr>
              <w:t>联合体投标人（如有）</w:t>
            </w:r>
          </w:p>
        </w:tc>
        <w:tc>
          <w:tcPr>
            <w:tcW w:w="5404" w:type="dxa"/>
            <w:vAlign w:val="center"/>
          </w:tcPr>
          <w:p w14:paraId="35B52B70" w14:textId="77777777" w:rsidR="008617FF" w:rsidRDefault="00000000">
            <w:pPr>
              <w:snapToGrid w:val="0"/>
              <w:rPr>
                <w:rFonts w:ascii="宋体" w:hAnsi="宋体" w:cs="宋体"/>
                <w:strike/>
                <w:szCs w:val="21"/>
              </w:rPr>
            </w:pPr>
            <w:r>
              <w:rPr>
                <w:rFonts w:ascii="宋体" w:hAnsi="宋体" w:cs="宋体" w:hint="eastAsia"/>
                <w:strike/>
                <w:szCs w:val="21"/>
              </w:rPr>
              <w:t>符合第二章“投标人须知前附表”第</w:t>
            </w:r>
            <w:r>
              <w:rPr>
                <w:rFonts w:cs="宋体" w:hint="eastAsia"/>
                <w:strike/>
                <w:szCs w:val="21"/>
              </w:rPr>
              <w:t>1</w:t>
            </w:r>
            <w:r>
              <w:rPr>
                <w:rFonts w:ascii="宋体" w:hAnsi="宋体" w:cs="宋体" w:hint="eastAsia"/>
                <w:strike/>
                <w:szCs w:val="21"/>
              </w:rPr>
              <w:t>.</w:t>
            </w:r>
            <w:r>
              <w:rPr>
                <w:rFonts w:cs="宋体" w:hint="eastAsia"/>
                <w:strike/>
                <w:szCs w:val="21"/>
              </w:rPr>
              <w:t>4</w:t>
            </w:r>
            <w:r>
              <w:rPr>
                <w:rFonts w:ascii="宋体" w:hAnsi="宋体" w:cs="宋体" w:hint="eastAsia"/>
                <w:strike/>
                <w:szCs w:val="21"/>
              </w:rPr>
              <w:t>.</w:t>
            </w:r>
            <w:r>
              <w:rPr>
                <w:rFonts w:cs="宋体" w:hint="eastAsia"/>
                <w:strike/>
                <w:szCs w:val="21"/>
              </w:rPr>
              <w:t>2</w:t>
            </w:r>
            <w:r>
              <w:rPr>
                <w:rFonts w:ascii="宋体" w:hAnsi="宋体" w:cs="宋体" w:hint="eastAsia"/>
                <w:strike/>
                <w:szCs w:val="21"/>
              </w:rPr>
              <w:t>项规定</w:t>
            </w:r>
          </w:p>
        </w:tc>
      </w:tr>
      <w:tr w:rsidR="008617FF" w14:paraId="1987D486" w14:textId="77777777">
        <w:trPr>
          <w:trHeight w:val="454"/>
          <w:jc w:val="center"/>
        </w:trPr>
        <w:tc>
          <w:tcPr>
            <w:tcW w:w="1042" w:type="dxa"/>
            <w:vMerge/>
            <w:vAlign w:val="center"/>
          </w:tcPr>
          <w:p w14:paraId="58CCADCC" w14:textId="77777777" w:rsidR="008617FF" w:rsidRDefault="008617FF">
            <w:pPr>
              <w:rPr>
                <w:rFonts w:ascii="宋体" w:hAnsi="宋体" w:cs="宋体"/>
                <w:szCs w:val="21"/>
              </w:rPr>
            </w:pPr>
          </w:p>
        </w:tc>
        <w:tc>
          <w:tcPr>
            <w:tcW w:w="413" w:type="dxa"/>
            <w:vMerge/>
            <w:vAlign w:val="center"/>
          </w:tcPr>
          <w:p w14:paraId="3F344361" w14:textId="77777777" w:rsidR="008617FF" w:rsidRDefault="008617FF">
            <w:pPr>
              <w:ind w:firstLineChars="7" w:firstLine="15"/>
              <w:jc w:val="center"/>
              <w:rPr>
                <w:rFonts w:ascii="宋体" w:hAnsi="宋体" w:cs="宋体"/>
                <w:szCs w:val="21"/>
              </w:rPr>
            </w:pPr>
          </w:p>
        </w:tc>
        <w:tc>
          <w:tcPr>
            <w:tcW w:w="2119" w:type="dxa"/>
            <w:gridSpan w:val="4"/>
            <w:vAlign w:val="center"/>
          </w:tcPr>
          <w:p w14:paraId="5309A9AB" w14:textId="77777777" w:rsidR="008617FF" w:rsidRDefault="00000000">
            <w:pPr>
              <w:adjustRightInd w:val="0"/>
              <w:rPr>
                <w:rFonts w:ascii="宋体" w:hAnsi="宋体" w:cs="宋体"/>
                <w:szCs w:val="21"/>
              </w:rPr>
            </w:pPr>
            <w:r>
              <w:rPr>
                <w:rFonts w:ascii="宋体" w:hAnsi="宋体" w:cs="宋体" w:hint="eastAsia"/>
                <w:szCs w:val="21"/>
              </w:rPr>
              <w:t>报价唯一</w:t>
            </w:r>
          </w:p>
        </w:tc>
        <w:tc>
          <w:tcPr>
            <w:tcW w:w="5404" w:type="dxa"/>
            <w:vAlign w:val="center"/>
          </w:tcPr>
          <w:p w14:paraId="34BEDF43" w14:textId="77777777" w:rsidR="008617FF" w:rsidRDefault="00000000">
            <w:pPr>
              <w:adjustRightInd w:val="0"/>
              <w:rPr>
                <w:rFonts w:ascii="宋体" w:hAnsi="宋体" w:cs="宋体"/>
                <w:szCs w:val="21"/>
              </w:rPr>
            </w:pPr>
            <w:r>
              <w:rPr>
                <w:rFonts w:ascii="宋体" w:hAnsi="宋体" w:cs="宋体" w:hint="eastAsia"/>
                <w:szCs w:val="21"/>
              </w:rPr>
              <w:t>只能有一个报价</w:t>
            </w:r>
            <w:r>
              <w:rPr>
                <w:rFonts w:ascii="宋体" w:hAnsi="宋体" w:hint="eastAsia"/>
                <w:szCs w:val="21"/>
              </w:rPr>
              <w:t>（指投标函中的大写报价）</w:t>
            </w:r>
          </w:p>
        </w:tc>
      </w:tr>
      <w:tr w:rsidR="008617FF" w14:paraId="31BFAEE4" w14:textId="77777777">
        <w:trPr>
          <w:trHeight w:val="454"/>
          <w:jc w:val="center"/>
        </w:trPr>
        <w:tc>
          <w:tcPr>
            <w:tcW w:w="1042" w:type="dxa"/>
            <w:vMerge/>
            <w:vAlign w:val="center"/>
          </w:tcPr>
          <w:p w14:paraId="0AF0E197" w14:textId="77777777" w:rsidR="008617FF" w:rsidRDefault="008617FF">
            <w:pPr>
              <w:rPr>
                <w:rFonts w:ascii="宋体" w:hAnsi="宋体" w:cs="宋体"/>
                <w:szCs w:val="21"/>
              </w:rPr>
            </w:pPr>
          </w:p>
        </w:tc>
        <w:tc>
          <w:tcPr>
            <w:tcW w:w="413" w:type="dxa"/>
            <w:vMerge/>
            <w:vAlign w:val="center"/>
          </w:tcPr>
          <w:p w14:paraId="560B0737" w14:textId="77777777" w:rsidR="008617FF" w:rsidRDefault="008617FF">
            <w:pPr>
              <w:snapToGrid w:val="0"/>
              <w:rPr>
                <w:rFonts w:ascii="宋体" w:hAnsi="宋体" w:cs="宋体"/>
                <w:szCs w:val="21"/>
              </w:rPr>
            </w:pPr>
          </w:p>
        </w:tc>
        <w:tc>
          <w:tcPr>
            <w:tcW w:w="2119" w:type="dxa"/>
            <w:gridSpan w:val="4"/>
            <w:vAlign w:val="center"/>
          </w:tcPr>
          <w:p w14:paraId="0020AD04" w14:textId="77777777" w:rsidR="008617FF" w:rsidRDefault="00000000">
            <w:pPr>
              <w:rPr>
                <w:rFonts w:ascii="宋体" w:hAnsi="宋体" w:cs="宋体"/>
                <w:szCs w:val="21"/>
              </w:rPr>
            </w:pPr>
            <w:r>
              <w:rPr>
                <w:rFonts w:ascii="宋体" w:hAnsi="宋体" w:hint="eastAsia"/>
                <w:szCs w:val="21"/>
              </w:rPr>
              <w:t>多标段投标</w:t>
            </w:r>
          </w:p>
        </w:tc>
        <w:tc>
          <w:tcPr>
            <w:tcW w:w="5404" w:type="dxa"/>
            <w:vAlign w:val="center"/>
          </w:tcPr>
          <w:p w14:paraId="009A1260" w14:textId="77777777" w:rsidR="008617FF" w:rsidRDefault="00000000">
            <w:pPr>
              <w:rPr>
                <w:rFonts w:ascii="宋体" w:hAnsi="宋体" w:cs="宋体"/>
                <w:szCs w:val="21"/>
              </w:rPr>
            </w:pPr>
            <w:r>
              <w:rPr>
                <w:rFonts w:hint="eastAsia"/>
                <w:szCs w:val="21"/>
              </w:rPr>
              <w:t>符合第二章</w:t>
            </w:r>
            <w:r>
              <w:rPr>
                <w:szCs w:val="21"/>
              </w:rPr>
              <w:t>“</w:t>
            </w:r>
            <w:r>
              <w:rPr>
                <w:rFonts w:hint="eastAsia"/>
                <w:szCs w:val="21"/>
              </w:rPr>
              <w:t>投标人须知前附表</w:t>
            </w:r>
            <w:r>
              <w:rPr>
                <w:szCs w:val="21"/>
              </w:rPr>
              <w:t>”</w:t>
            </w:r>
            <w:r>
              <w:rPr>
                <w:rFonts w:hint="eastAsia"/>
                <w:szCs w:val="21"/>
              </w:rPr>
              <w:t>第</w:t>
            </w:r>
            <w:r>
              <w:rPr>
                <w:rFonts w:hint="eastAsia"/>
                <w:szCs w:val="21"/>
              </w:rPr>
              <w:t>10.1</w:t>
            </w:r>
            <w:r>
              <w:rPr>
                <w:rFonts w:hint="eastAsia"/>
                <w:szCs w:val="21"/>
              </w:rPr>
              <w:t>款规定</w:t>
            </w:r>
          </w:p>
        </w:tc>
      </w:tr>
      <w:tr w:rsidR="008617FF" w14:paraId="13A0E4C1" w14:textId="77777777">
        <w:trPr>
          <w:trHeight w:val="454"/>
          <w:jc w:val="center"/>
        </w:trPr>
        <w:tc>
          <w:tcPr>
            <w:tcW w:w="1042" w:type="dxa"/>
            <w:vMerge w:val="restart"/>
            <w:vAlign w:val="center"/>
          </w:tcPr>
          <w:p w14:paraId="21A523A7" w14:textId="77777777" w:rsidR="008617FF" w:rsidRDefault="00000000">
            <w:pP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p>
        </w:tc>
        <w:tc>
          <w:tcPr>
            <w:tcW w:w="413" w:type="dxa"/>
            <w:vMerge w:val="restart"/>
            <w:vAlign w:val="center"/>
          </w:tcPr>
          <w:p w14:paraId="57558D04" w14:textId="77777777" w:rsidR="008617FF" w:rsidRDefault="00000000">
            <w:pPr>
              <w:jc w:val="center"/>
              <w:rPr>
                <w:rFonts w:ascii="宋体" w:hAnsi="宋体" w:cs="宋体"/>
                <w:szCs w:val="21"/>
              </w:rPr>
            </w:pPr>
            <w:r>
              <w:rPr>
                <w:rFonts w:ascii="宋体" w:hAnsi="宋体" w:cs="宋体" w:hint="eastAsia"/>
                <w:szCs w:val="21"/>
              </w:rPr>
              <w:t>资格评审标准</w:t>
            </w:r>
          </w:p>
        </w:tc>
        <w:tc>
          <w:tcPr>
            <w:tcW w:w="2119" w:type="dxa"/>
            <w:gridSpan w:val="4"/>
            <w:vAlign w:val="center"/>
          </w:tcPr>
          <w:p w14:paraId="080FBA02" w14:textId="77777777" w:rsidR="008617FF" w:rsidRDefault="00000000">
            <w:pPr>
              <w:adjustRightInd w:val="0"/>
              <w:rPr>
                <w:rFonts w:ascii="宋体" w:hAnsi="宋体" w:cs="宋体"/>
                <w:szCs w:val="21"/>
              </w:rPr>
            </w:pPr>
            <w:r>
              <w:rPr>
                <w:rFonts w:ascii="宋体" w:hAnsi="宋体" w:cs="宋体" w:hint="eastAsia"/>
                <w:szCs w:val="21"/>
              </w:rPr>
              <w:t>营业执照</w:t>
            </w:r>
          </w:p>
        </w:tc>
        <w:tc>
          <w:tcPr>
            <w:tcW w:w="5404" w:type="dxa"/>
            <w:vAlign w:val="center"/>
          </w:tcPr>
          <w:p w14:paraId="5E5F9340" w14:textId="77777777" w:rsidR="008617FF" w:rsidRDefault="00000000">
            <w:pPr>
              <w:snapToGrid w:val="0"/>
              <w:rPr>
                <w:rFonts w:ascii="宋体" w:hAnsi="宋体" w:cs="宋体"/>
                <w:szCs w:val="21"/>
              </w:rPr>
            </w:pPr>
            <w:r>
              <w:rPr>
                <w:rFonts w:ascii="宋体" w:hAnsi="宋体" w:cs="宋体" w:hint="eastAsia"/>
                <w:szCs w:val="21"/>
              </w:rPr>
              <w:t>具备有效的营业执照</w:t>
            </w:r>
          </w:p>
        </w:tc>
      </w:tr>
      <w:tr w:rsidR="008617FF" w14:paraId="2A1BF15C" w14:textId="77777777">
        <w:trPr>
          <w:trHeight w:val="454"/>
          <w:jc w:val="center"/>
        </w:trPr>
        <w:tc>
          <w:tcPr>
            <w:tcW w:w="1042" w:type="dxa"/>
            <w:vMerge/>
            <w:vAlign w:val="center"/>
          </w:tcPr>
          <w:p w14:paraId="1E74862C" w14:textId="77777777" w:rsidR="008617FF" w:rsidRDefault="008617FF">
            <w:pPr>
              <w:rPr>
                <w:rFonts w:ascii="宋体" w:hAnsi="宋体" w:cs="宋体"/>
                <w:sz w:val="18"/>
                <w:szCs w:val="21"/>
              </w:rPr>
            </w:pPr>
          </w:p>
        </w:tc>
        <w:tc>
          <w:tcPr>
            <w:tcW w:w="413" w:type="dxa"/>
            <w:vMerge/>
            <w:vAlign w:val="center"/>
          </w:tcPr>
          <w:p w14:paraId="774C1974" w14:textId="77777777" w:rsidR="008617FF" w:rsidRDefault="008617FF">
            <w:pPr>
              <w:rPr>
                <w:rFonts w:ascii="宋体" w:hAnsi="宋体" w:cs="宋体"/>
                <w:sz w:val="18"/>
                <w:szCs w:val="21"/>
              </w:rPr>
            </w:pPr>
          </w:p>
        </w:tc>
        <w:tc>
          <w:tcPr>
            <w:tcW w:w="2119" w:type="dxa"/>
            <w:gridSpan w:val="4"/>
            <w:vAlign w:val="center"/>
          </w:tcPr>
          <w:p w14:paraId="3D795E51" w14:textId="77777777" w:rsidR="008617FF" w:rsidRDefault="00000000">
            <w:pPr>
              <w:adjustRightInd w:val="0"/>
              <w:rPr>
                <w:rFonts w:ascii="宋体" w:hAnsi="宋体" w:cs="宋体"/>
                <w:szCs w:val="21"/>
              </w:rPr>
            </w:pPr>
            <w:r>
              <w:rPr>
                <w:rFonts w:ascii="宋体" w:hAnsi="宋体" w:cs="宋体" w:hint="eastAsia"/>
                <w:szCs w:val="21"/>
              </w:rPr>
              <w:t>安全生产许可证</w:t>
            </w:r>
          </w:p>
        </w:tc>
        <w:tc>
          <w:tcPr>
            <w:tcW w:w="5404" w:type="dxa"/>
            <w:vAlign w:val="center"/>
          </w:tcPr>
          <w:p w14:paraId="742427E8" w14:textId="77777777" w:rsidR="008617FF" w:rsidRDefault="00000000">
            <w:pPr>
              <w:snapToGrid w:val="0"/>
              <w:rPr>
                <w:rFonts w:ascii="宋体" w:hAnsi="宋体" w:cs="宋体"/>
                <w:szCs w:val="21"/>
              </w:rPr>
            </w:pPr>
            <w:r>
              <w:rPr>
                <w:rFonts w:ascii="宋体" w:hAnsi="宋体" w:cs="宋体" w:hint="eastAsia"/>
                <w:szCs w:val="21"/>
              </w:rPr>
              <w:t>具备有效的安全生产许可证</w:t>
            </w:r>
          </w:p>
        </w:tc>
      </w:tr>
      <w:tr w:rsidR="008617FF" w14:paraId="315C4377" w14:textId="77777777">
        <w:trPr>
          <w:trHeight w:val="454"/>
          <w:jc w:val="center"/>
        </w:trPr>
        <w:tc>
          <w:tcPr>
            <w:tcW w:w="1042" w:type="dxa"/>
            <w:vMerge/>
            <w:vAlign w:val="center"/>
          </w:tcPr>
          <w:p w14:paraId="0D07167D" w14:textId="77777777" w:rsidR="008617FF" w:rsidRDefault="008617FF">
            <w:pPr>
              <w:rPr>
                <w:rFonts w:ascii="宋体" w:hAnsi="宋体" w:cs="宋体"/>
                <w:sz w:val="18"/>
                <w:szCs w:val="21"/>
              </w:rPr>
            </w:pPr>
          </w:p>
        </w:tc>
        <w:tc>
          <w:tcPr>
            <w:tcW w:w="413" w:type="dxa"/>
            <w:vMerge/>
            <w:vAlign w:val="center"/>
          </w:tcPr>
          <w:p w14:paraId="63F6787F" w14:textId="77777777" w:rsidR="008617FF" w:rsidRDefault="008617FF">
            <w:pPr>
              <w:rPr>
                <w:rFonts w:ascii="宋体" w:hAnsi="宋体" w:cs="宋体"/>
                <w:sz w:val="18"/>
                <w:szCs w:val="21"/>
              </w:rPr>
            </w:pPr>
          </w:p>
        </w:tc>
        <w:tc>
          <w:tcPr>
            <w:tcW w:w="2119" w:type="dxa"/>
            <w:gridSpan w:val="4"/>
            <w:vAlign w:val="center"/>
          </w:tcPr>
          <w:p w14:paraId="01799E18" w14:textId="77777777" w:rsidR="008617FF" w:rsidRDefault="00000000">
            <w:pPr>
              <w:adjustRightInd w:val="0"/>
              <w:rPr>
                <w:rFonts w:ascii="宋体" w:hAnsi="宋体" w:cs="宋体"/>
                <w:szCs w:val="21"/>
              </w:rPr>
            </w:pPr>
            <w:r>
              <w:rPr>
                <w:rFonts w:ascii="宋体" w:hAnsi="宋体" w:cs="宋体" w:hint="eastAsia"/>
                <w:szCs w:val="21"/>
              </w:rPr>
              <w:t>资质等级</w:t>
            </w:r>
          </w:p>
        </w:tc>
        <w:tc>
          <w:tcPr>
            <w:tcW w:w="5404" w:type="dxa"/>
            <w:vAlign w:val="center"/>
          </w:tcPr>
          <w:p w14:paraId="31B2BF29"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00A341F1" w14:textId="77777777">
        <w:trPr>
          <w:trHeight w:val="454"/>
          <w:jc w:val="center"/>
        </w:trPr>
        <w:tc>
          <w:tcPr>
            <w:tcW w:w="1042" w:type="dxa"/>
            <w:vMerge/>
            <w:vAlign w:val="center"/>
          </w:tcPr>
          <w:p w14:paraId="3B94FAB8" w14:textId="77777777" w:rsidR="008617FF" w:rsidRDefault="008617FF">
            <w:pPr>
              <w:rPr>
                <w:rFonts w:ascii="宋体" w:hAnsi="宋体" w:cs="宋体"/>
                <w:sz w:val="18"/>
                <w:szCs w:val="21"/>
              </w:rPr>
            </w:pPr>
          </w:p>
        </w:tc>
        <w:tc>
          <w:tcPr>
            <w:tcW w:w="413" w:type="dxa"/>
            <w:vMerge/>
            <w:vAlign w:val="center"/>
          </w:tcPr>
          <w:p w14:paraId="5D6335CD" w14:textId="77777777" w:rsidR="008617FF" w:rsidRDefault="008617FF">
            <w:pPr>
              <w:rPr>
                <w:rFonts w:ascii="宋体" w:hAnsi="宋体" w:cs="宋体"/>
                <w:sz w:val="18"/>
                <w:szCs w:val="21"/>
              </w:rPr>
            </w:pPr>
          </w:p>
        </w:tc>
        <w:tc>
          <w:tcPr>
            <w:tcW w:w="2119" w:type="dxa"/>
            <w:gridSpan w:val="4"/>
            <w:vAlign w:val="center"/>
          </w:tcPr>
          <w:p w14:paraId="4213F09C" w14:textId="77777777" w:rsidR="008617FF" w:rsidRDefault="00000000">
            <w:pPr>
              <w:adjustRightInd w:val="0"/>
              <w:rPr>
                <w:rFonts w:ascii="宋体" w:hAnsi="宋体" w:cs="宋体"/>
                <w:szCs w:val="21"/>
              </w:rPr>
            </w:pPr>
            <w:r>
              <w:rPr>
                <w:rFonts w:ascii="宋体" w:hAnsi="宋体" w:cs="宋体" w:hint="eastAsia"/>
                <w:szCs w:val="21"/>
              </w:rPr>
              <w:t>项目负责人</w:t>
            </w:r>
          </w:p>
        </w:tc>
        <w:tc>
          <w:tcPr>
            <w:tcW w:w="5404" w:type="dxa"/>
            <w:vAlign w:val="center"/>
          </w:tcPr>
          <w:p w14:paraId="1202632C"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1FF13E0E" w14:textId="77777777">
        <w:trPr>
          <w:trHeight w:val="454"/>
          <w:jc w:val="center"/>
        </w:trPr>
        <w:tc>
          <w:tcPr>
            <w:tcW w:w="1042" w:type="dxa"/>
            <w:vMerge/>
            <w:vAlign w:val="center"/>
          </w:tcPr>
          <w:p w14:paraId="12255B73" w14:textId="77777777" w:rsidR="008617FF" w:rsidRDefault="008617FF">
            <w:pPr>
              <w:rPr>
                <w:rFonts w:ascii="宋体" w:hAnsi="宋体" w:cs="宋体"/>
                <w:sz w:val="18"/>
                <w:szCs w:val="21"/>
              </w:rPr>
            </w:pPr>
          </w:p>
        </w:tc>
        <w:tc>
          <w:tcPr>
            <w:tcW w:w="413" w:type="dxa"/>
            <w:vMerge/>
            <w:vAlign w:val="center"/>
          </w:tcPr>
          <w:p w14:paraId="3E31F44A" w14:textId="77777777" w:rsidR="008617FF" w:rsidRDefault="008617FF">
            <w:pPr>
              <w:rPr>
                <w:rFonts w:ascii="宋体" w:hAnsi="宋体" w:cs="宋体"/>
                <w:sz w:val="18"/>
                <w:szCs w:val="21"/>
              </w:rPr>
            </w:pPr>
          </w:p>
        </w:tc>
        <w:tc>
          <w:tcPr>
            <w:tcW w:w="2119" w:type="dxa"/>
            <w:gridSpan w:val="4"/>
            <w:vAlign w:val="center"/>
          </w:tcPr>
          <w:p w14:paraId="1D7591FD" w14:textId="77777777" w:rsidR="008617FF" w:rsidRDefault="00000000">
            <w:pPr>
              <w:adjustRightInd w:val="0"/>
              <w:rPr>
                <w:rFonts w:ascii="宋体" w:hAnsi="宋体" w:cs="宋体"/>
                <w:szCs w:val="21"/>
              </w:rPr>
            </w:pPr>
            <w:r>
              <w:rPr>
                <w:rFonts w:ascii="宋体" w:hAnsi="宋体" w:cs="宋体" w:hint="eastAsia"/>
                <w:szCs w:val="21"/>
              </w:rPr>
              <w:t>专职安全员</w:t>
            </w:r>
          </w:p>
        </w:tc>
        <w:tc>
          <w:tcPr>
            <w:tcW w:w="5404" w:type="dxa"/>
            <w:vAlign w:val="center"/>
          </w:tcPr>
          <w:p w14:paraId="426E63A3"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54C8AFF7" w14:textId="77777777">
        <w:trPr>
          <w:trHeight w:val="454"/>
          <w:jc w:val="center"/>
        </w:trPr>
        <w:tc>
          <w:tcPr>
            <w:tcW w:w="1042" w:type="dxa"/>
            <w:vMerge/>
            <w:vAlign w:val="center"/>
          </w:tcPr>
          <w:p w14:paraId="04E670C3" w14:textId="77777777" w:rsidR="008617FF" w:rsidRDefault="008617FF">
            <w:pPr>
              <w:rPr>
                <w:rFonts w:ascii="宋体" w:hAnsi="宋体" w:cs="宋体"/>
                <w:sz w:val="18"/>
                <w:szCs w:val="21"/>
              </w:rPr>
            </w:pPr>
          </w:p>
        </w:tc>
        <w:tc>
          <w:tcPr>
            <w:tcW w:w="413" w:type="dxa"/>
            <w:vMerge/>
            <w:vAlign w:val="center"/>
          </w:tcPr>
          <w:p w14:paraId="17809BDE" w14:textId="77777777" w:rsidR="008617FF" w:rsidRDefault="008617FF">
            <w:pPr>
              <w:rPr>
                <w:rFonts w:ascii="宋体" w:hAnsi="宋体" w:cs="宋体"/>
                <w:sz w:val="18"/>
                <w:szCs w:val="21"/>
              </w:rPr>
            </w:pPr>
          </w:p>
        </w:tc>
        <w:tc>
          <w:tcPr>
            <w:tcW w:w="2119" w:type="dxa"/>
            <w:gridSpan w:val="4"/>
            <w:vAlign w:val="center"/>
          </w:tcPr>
          <w:p w14:paraId="3BE861E0" w14:textId="77777777" w:rsidR="008617FF" w:rsidRDefault="00000000">
            <w:pPr>
              <w:adjustRightInd w:val="0"/>
              <w:rPr>
                <w:rFonts w:ascii="宋体" w:hAnsi="宋体" w:cs="宋体"/>
                <w:szCs w:val="21"/>
              </w:rPr>
            </w:pPr>
            <w:r>
              <w:rPr>
                <w:rFonts w:ascii="宋体" w:hAnsi="宋体" w:cs="宋体" w:hint="eastAsia"/>
                <w:szCs w:val="21"/>
              </w:rPr>
              <w:t>信誉</w:t>
            </w:r>
          </w:p>
        </w:tc>
        <w:tc>
          <w:tcPr>
            <w:tcW w:w="5404" w:type="dxa"/>
            <w:vAlign w:val="center"/>
          </w:tcPr>
          <w:p w14:paraId="5CFF9A20"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4ECD0894" w14:textId="77777777">
        <w:trPr>
          <w:trHeight w:val="454"/>
          <w:jc w:val="center"/>
        </w:trPr>
        <w:tc>
          <w:tcPr>
            <w:tcW w:w="1042" w:type="dxa"/>
            <w:vMerge/>
            <w:vAlign w:val="center"/>
          </w:tcPr>
          <w:p w14:paraId="3213779D" w14:textId="77777777" w:rsidR="008617FF" w:rsidRDefault="008617FF">
            <w:pPr>
              <w:rPr>
                <w:rFonts w:ascii="宋体" w:hAnsi="宋体" w:cs="宋体"/>
                <w:sz w:val="18"/>
                <w:szCs w:val="21"/>
              </w:rPr>
            </w:pPr>
          </w:p>
        </w:tc>
        <w:tc>
          <w:tcPr>
            <w:tcW w:w="413" w:type="dxa"/>
            <w:vMerge/>
            <w:vAlign w:val="center"/>
          </w:tcPr>
          <w:p w14:paraId="2FE0968E" w14:textId="77777777" w:rsidR="008617FF" w:rsidRDefault="008617FF">
            <w:pPr>
              <w:rPr>
                <w:rFonts w:ascii="宋体" w:hAnsi="宋体" w:cs="宋体"/>
                <w:sz w:val="18"/>
                <w:szCs w:val="21"/>
              </w:rPr>
            </w:pPr>
          </w:p>
        </w:tc>
        <w:tc>
          <w:tcPr>
            <w:tcW w:w="2119" w:type="dxa"/>
            <w:gridSpan w:val="4"/>
            <w:vAlign w:val="center"/>
          </w:tcPr>
          <w:p w14:paraId="55FC9B3A" w14:textId="77777777" w:rsidR="008617FF" w:rsidRDefault="00000000">
            <w:pPr>
              <w:adjustRightInd w:val="0"/>
              <w:rPr>
                <w:rFonts w:ascii="宋体" w:hAnsi="宋体" w:cs="宋体"/>
                <w:szCs w:val="21"/>
              </w:rPr>
            </w:pPr>
            <w:r>
              <w:rPr>
                <w:rFonts w:ascii="宋体" w:hAnsi="宋体" w:cs="宋体" w:hint="eastAsia"/>
                <w:szCs w:val="21"/>
              </w:rPr>
              <w:t>其他</w:t>
            </w:r>
          </w:p>
        </w:tc>
        <w:tc>
          <w:tcPr>
            <w:tcW w:w="5404" w:type="dxa"/>
            <w:vAlign w:val="center"/>
          </w:tcPr>
          <w:p w14:paraId="56DBF183"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1CEE10A8" w14:textId="77777777">
        <w:trPr>
          <w:trHeight w:val="454"/>
          <w:jc w:val="center"/>
        </w:trPr>
        <w:tc>
          <w:tcPr>
            <w:tcW w:w="1042" w:type="dxa"/>
            <w:vMerge/>
            <w:vAlign w:val="center"/>
          </w:tcPr>
          <w:p w14:paraId="2ACEF560" w14:textId="77777777" w:rsidR="008617FF" w:rsidRDefault="008617FF">
            <w:pPr>
              <w:rPr>
                <w:rFonts w:ascii="宋体" w:hAnsi="宋体" w:cs="宋体"/>
                <w:sz w:val="18"/>
                <w:szCs w:val="21"/>
              </w:rPr>
            </w:pPr>
          </w:p>
        </w:tc>
        <w:tc>
          <w:tcPr>
            <w:tcW w:w="413" w:type="dxa"/>
            <w:vMerge/>
            <w:vAlign w:val="center"/>
          </w:tcPr>
          <w:p w14:paraId="60A83505" w14:textId="77777777" w:rsidR="008617FF" w:rsidRDefault="008617FF">
            <w:pPr>
              <w:rPr>
                <w:rFonts w:ascii="宋体" w:hAnsi="宋体" w:cs="宋体"/>
                <w:sz w:val="18"/>
                <w:szCs w:val="21"/>
              </w:rPr>
            </w:pPr>
          </w:p>
        </w:tc>
        <w:tc>
          <w:tcPr>
            <w:tcW w:w="2119" w:type="dxa"/>
            <w:gridSpan w:val="4"/>
            <w:vAlign w:val="center"/>
          </w:tcPr>
          <w:p w14:paraId="3006F628" w14:textId="77777777" w:rsidR="008617FF" w:rsidRDefault="00000000">
            <w:pPr>
              <w:adjustRightInd w:val="0"/>
              <w:rPr>
                <w:rFonts w:ascii="宋体" w:hAnsi="宋体" w:cs="宋体"/>
                <w:szCs w:val="21"/>
              </w:rPr>
            </w:pPr>
            <w:r>
              <w:rPr>
                <w:rFonts w:ascii="宋体" w:hAnsi="宋体" w:cs="宋体" w:hint="eastAsia"/>
                <w:szCs w:val="21"/>
              </w:rPr>
              <w:t>联合体投标人</w:t>
            </w:r>
          </w:p>
        </w:tc>
        <w:tc>
          <w:tcPr>
            <w:tcW w:w="5404" w:type="dxa"/>
            <w:vAlign w:val="center"/>
          </w:tcPr>
          <w:p w14:paraId="161E213E" w14:textId="77777777" w:rsidR="008617FF" w:rsidRDefault="00000000">
            <w:pPr>
              <w:snapToGrid w:val="0"/>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项规定</w:t>
            </w:r>
          </w:p>
        </w:tc>
      </w:tr>
      <w:tr w:rsidR="008617FF" w14:paraId="1BFFBB4A" w14:textId="77777777">
        <w:trPr>
          <w:trHeight w:val="454"/>
          <w:jc w:val="center"/>
        </w:trPr>
        <w:tc>
          <w:tcPr>
            <w:tcW w:w="1042" w:type="dxa"/>
            <w:vMerge/>
            <w:vAlign w:val="center"/>
          </w:tcPr>
          <w:p w14:paraId="7401BB4B" w14:textId="77777777" w:rsidR="008617FF" w:rsidRDefault="008617FF">
            <w:pPr>
              <w:rPr>
                <w:rFonts w:ascii="宋体" w:hAnsi="宋体" w:cs="宋体"/>
                <w:sz w:val="18"/>
                <w:szCs w:val="21"/>
              </w:rPr>
            </w:pPr>
          </w:p>
        </w:tc>
        <w:tc>
          <w:tcPr>
            <w:tcW w:w="413" w:type="dxa"/>
            <w:vMerge/>
            <w:vAlign w:val="center"/>
          </w:tcPr>
          <w:p w14:paraId="017B2A48" w14:textId="77777777" w:rsidR="008617FF" w:rsidRDefault="008617FF">
            <w:pPr>
              <w:rPr>
                <w:rFonts w:ascii="宋体" w:hAnsi="宋体" w:cs="宋体"/>
                <w:sz w:val="18"/>
                <w:szCs w:val="21"/>
              </w:rPr>
            </w:pPr>
          </w:p>
        </w:tc>
        <w:tc>
          <w:tcPr>
            <w:tcW w:w="2119" w:type="dxa"/>
            <w:gridSpan w:val="4"/>
            <w:vAlign w:val="center"/>
          </w:tcPr>
          <w:p w14:paraId="6D11AD59" w14:textId="77777777" w:rsidR="008617FF" w:rsidRDefault="00000000">
            <w:pPr>
              <w:rPr>
                <w:rFonts w:ascii="宋体" w:hAnsi="宋体"/>
                <w:szCs w:val="21"/>
              </w:rPr>
            </w:pPr>
            <w:r>
              <w:rPr>
                <w:rFonts w:hint="eastAsia"/>
              </w:rPr>
              <w:t>不存在禁止投标的情形</w:t>
            </w:r>
          </w:p>
        </w:tc>
        <w:tc>
          <w:tcPr>
            <w:tcW w:w="5404" w:type="dxa"/>
            <w:vAlign w:val="center"/>
          </w:tcPr>
          <w:p w14:paraId="5A341B14" w14:textId="77777777" w:rsidR="008617FF" w:rsidRDefault="00000000">
            <w:pPr>
              <w:rPr>
                <w:rFonts w:ascii="宋体" w:hAnsi="宋体"/>
                <w:szCs w:val="21"/>
              </w:rPr>
            </w:pPr>
            <w:r>
              <w:rPr>
                <w:rFonts w:ascii="宋体" w:hAnsi="宋体" w:hint="eastAsia"/>
                <w:szCs w:val="21"/>
              </w:rPr>
              <w:t>不存在第二章“投标人须知”第</w:t>
            </w:r>
            <w:r>
              <w:rPr>
                <w:rFonts w:hint="eastAsia"/>
                <w:szCs w:val="21"/>
              </w:rPr>
              <w:t>1</w:t>
            </w:r>
            <w:r>
              <w:rPr>
                <w:rFonts w:ascii="宋体" w:hAnsi="宋体" w:hint="eastAsia"/>
                <w:szCs w:val="21"/>
              </w:rPr>
              <w:t>.</w:t>
            </w:r>
            <w:r>
              <w:rPr>
                <w:rFonts w:hint="eastAsia"/>
                <w:szCs w:val="21"/>
              </w:rPr>
              <w:t>4</w:t>
            </w:r>
            <w:r>
              <w:rPr>
                <w:rFonts w:ascii="宋体" w:hAnsi="宋体" w:hint="eastAsia"/>
                <w:szCs w:val="21"/>
              </w:rPr>
              <w:t>.</w:t>
            </w:r>
            <w:r>
              <w:rPr>
                <w:rFonts w:hint="eastAsia"/>
                <w:szCs w:val="21"/>
              </w:rPr>
              <w:t>3</w:t>
            </w:r>
            <w:r>
              <w:rPr>
                <w:rFonts w:ascii="宋体" w:hAnsi="宋体" w:hint="eastAsia"/>
                <w:szCs w:val="21"/>
              </w:rPr>
              <w:t>项规定的</w:t>
            </w:r>
            <w:r>
              <w:rPr>
                <w:rFonts w:hint="eastAsia"/>
              </w:rPr>
              <w:t>任何一种</w:t>
            </w:r>
            <w:r>
              <w:rPr>
                <w:rFonts w:ascii="宋体" w:hAnsi="宋体" w:hint="eastAsia"/>
                <w:szCs w:val="21"/>
              </w:rPr>
              <w:t>情形</w:t>
            </w:r>
          </w:p>
        </w:tc>
      </w:tr>
      <w:tr w:rsidR="008617FF" w14:paraId="0C1B520E" w14:textId="77777777">
        <w:trPr>
          <w:trHeight w:val="454"/>
          <w:jc w:val="center"/>
        </w:trPr>
        <w:tc>
          <w:tcPr>
            <w:tcW w:w="1042" w:type="dxa"/>
            <w:vMerge w:val="restart"/>
            <w:vAlign w:val="center"/>
          </w:tcPr>
          <w:p w14:paraId="3CC0C460" w14:textId="77777777" w:rsidR="008617FF" w:rsidRDefault="00000000">
            <w:pPr>
              <w:jc w:val="center"/>
              <w:rPr>
                <w:rFonts w:ascii="宋体" w:hAnsi="宋体" w:cs="宋体"/>
                <w:szCs w:val="21"/>
              </w:rPr>
            </w:pPr>
            <w:bookmarkStart w:id="2770" w:name="_Toc221950452"/>
            <w:r>
              <w:rPr>
                <w:rFonts w:cs="宋体" w:hint="eastAsia"/>
                <w:szCs w:val="21"/>
              </w:rPr>
              <w:t>2</w:t>
            </w:r>
            <w:r>
              <w:rPr>
                <w:rFonts w:ascii="宋体" w:hAnsi="宋体" w:cs="宋体" w:hint="eastAsia"/>
                <w:szCs w:val="21"/>
              </w:rPr>
              <w:t>.</w:t>
            </w:r>
            <w:r>
              <w:rPr>
                <w:rFonts w:cs="宋体" w:hint="eastAsia"/>
                <w:szCs w:val="21"/>
              </w:rPr>
              <w:t>1</w:t>
            </w:r>
            <w:bookmarkEnd w:id="2770"/>
            <w:r>
              <w:rPr>
                <w:rFonts w:ascii="宋体" w:hAnsi="宋体" w:cs="宋体" w:hint="eastAsia"/>
                <w:szCs w:val="21"/>
              </w:rPr>
              <w:t>.</w:t>
            </w:r>
            <w:r>
              <w:rPr>
                <w:rFonts w:cs="宋体" w:hint="eastAsia"/>
                <w:szCs w:val="21"/>
              </w:rPr>
              <w:t>3</w:t>
            </w:r>
          </w:p>
        </w:tc>
        <w:tc>
          <w:tcPr>
            <w:tcW w:w="413" w:type="dxa"/>
            <w:vMerge w:val="restart"/>
            <w:vAlign w:val="center"/>
          </w:tcPr>
          <w:p w14:paraId="4A3A5D15" w14:textId="77777777" w:rsidR="008617FF" w:rsidRDefault="00000000">
            <w:pPr>
              <w:jc w:val="center"/>
              <w:rPr>
                <w:rFonts w:ascii="宋体" w:hAnsi="宋体" w:cs="宋体"/>
                <w:szCs w:val="21"/>
              </w:rPr>
            </w:pPr>
            <w:bookmarkStart w:id="2771" w:name="_Toc221950453"/>
            <w:r>
              <w:rPr>
                <w:rFonts w:ascii="宋体" w:hAnsi="宋体" w:cs="宋体" w:hint="eastAsia"/>
                <w:szCs w:val="21"/>
              </w:rPr>
              <w:t>响应性评审标准</w:t>
            </w:r>
            <w:bookmarkEnd w:id="2771"/>
          </w:p>
        </w:tc>
        <w:tc>
          <w:tcPr>
            <w:tcW w:w="2119" w:type="dxa"/>
            <w:gridSpan w:val="4"/>
            <w:vAlign w:val="center"/>
          </w:tcPr>
          <w:p w14:paraId="3C11D009" w14:textId="77777777" w:rsidR="008617FF" w:rsidRDefault="00000000">
            <w:pPr>
              <w:rPr>
                <w:rFonts w:ascii="宋体" w:hAnsi="宋体" w:cs="宋体"/>
                <w:szCs w:val="21"/>
              </w:rPr>
            </w:pPr>
            <w:r>
              <w:rPr>
                <w:rFonts w:ascii="宋体" w:hAnsi="宋体" w:cs="宋体" w:hint="eastAsia"/>
                <w:szCs w:val="21"/>
              </w:rPr>
              <w:t>投标范围</w:t>
            </w:r>
          </w:p>
        </w:tc>
        <w:tc>
          <w:tcPr>
            <w:tcW w:w="5404" w:type="dxa"/>
            <w:vAlign w:val="center"/>
          </w:tcPr>
          <w:p w14:paraId="1266C835" w14:textId="77777777" w:rsidR="008617FF" w:rsidRDefault="00000000">
            <w:pPr>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项规定</w:t>
            </w:r>
          </w:p>
        </w:tc>
      </w:tr>
      <w:tr w:rsidR="008617FF" w14:paraId="5574C05A" w14:textId="77777777">
        <w:trPr>
          <w:trHeight w:val="454"/>
          <w:jc w:val="center"/>
        </w:trPr>
        <w:tc>
          <w:tcPr>
            <w:tcW w:w="1042" w:type="dxa"/>
            <w:vMerge/>
            <w:vAlign w:val="center"/>
          </w:tcPr>
          <w:p w14:paraId="0F278A6D" w14:textId="77777777" w:rsidR="008617FF" w:rsidRDefault="008617FF">
            <w:pPr>
              <w:jc w:val="center"/>
              <w:rPr>
                <w:rFonts w:ascii="宋体" w:hAnsi="宋体" w:cs="宋体"/>
                <w:szCs w:val="21"/>
              </w:rPr>
            </w:pPr>
          </w:p>
        </w:tc>
        <w:tc>
          <w:tcPr>
            <w:tcW w:w="413" w:type="dxa"/>
            <w:vMerge/>
            <w:vAlign w:val="center"/>
          </w:tcPr>
          <w:p w14:paraId="7AF638EF" w14:textId="77777777" w:rsidR="008617FF" w:rsidRDefault="008617FF">
            <w:pPr>
              <w:jc w:val="center"/>
              <w:rPr>
                <w:rFonts w:ascii="宋体" w:hAnsi="宋体" w:cs="宋体"/>
                <w:szCs w:val="21"/>
              </w:rPr>
            </w:pPr>
          </w:p>
        </w:tc>
        <w:tc>
          <w:tcPr>
            <w:tcW w:w="2119" w:type="dxa"/>
            <w:gridSpan w:val="4"/>
            <w:vAlign w:val="center"/>
          </w:tcPr>
          <w:p w14:paraId="52F311A6" w14:textId="77777777" w:rsidR="008617FF" w:rsidRDefault="00000000">
            <w:pPr>
              <w:rPr>
                <w:rFonts w:ascii="宋体" w:hAnsi="宋体" w:cs="宋体"/>
                <w:szCs w:val="21"/>
              </w:rPr>
            </w:pPr>
            <w:r>
              <w:rPr>
                <w:rFonts w:ascii="宋体" w:hAnsi="宋体" w:cs="宋体" w:hint="eastAsia"/>
                <w:szCs w:val="21"/>
              </w:rPr>
              <w:t>计划工期</w:t>
            </w:r>
          </w:p>
        </w:tc>
        <w:tc>
          <w:tcPr>
            <w:tcW w:w="5404" w:type="dxa"/>
            <w:vAlign w:val="center"/>
          </w:tcPr>
          <w:p w14:paraId="51F8EBA3" w14:textId="77777777" w:rsidR="008617FF" w:rsidRDefault="00000000">
            <w:pPr>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项规定</w:t>
            </w:r>
          </w:p>
        </w:tc>
      </w:tr>
      <w:tr w:rsidR="008617FF" w14:paraId="5405B420" w14:textId="77777777">
        <w:trPr>
          <w:trHeight w:val="454"/>
          <w:jc w:val="center"/>
        </w:trPr>
        <w:tc>
          <w:tcPr>
            <w:tcW w:w="1042" w:type="dxa"/>
            <w:vMerge/>
            <w:vAlign w:val="center"/>
          </w:tcPr>
          <w:p w14:paraId="7B042B5C" w14:textId="77777777" w:rsidR="008617FF" w:rsidRDefault="008617FF">
            <w:pPr>
              <w:jc w:val="center"/>
              <w:rPr>
                <w:rFonts w:ascii="宋体" w:hAnsi="宋体" w:cs="宋体"/>
                <w:szCs w:val="21"/>
              </w:rPr>
            </w:pPr>
          </w:p>
        </w:tc>
        <w:tc>
          <w:tcPr>
            <w:tcW w:w="413" w:type="dxa"/>
            <w:vMerge/>
            <w:vAlign w:val="center"/>
          </w:tcPr>
          <w:p w14:paraId="6A00737D" w14:textId="77777777" w:rsidR="008617FF" w:rsidRDefault="008617FF">
            <w:pPr>
              <w:jc w:val="center"/>
              <w:rPr>
                <w:rFonts w:ascii="宋体" w:hAnsi="宋体" w:cs="宋体"/>
                <w:szCs w:val="21"/>
              </w:rPr>
            </w:pPr>
          </w:p>
        </w:tc>
        <w:tc>
          <w:tcPr>
            <w:tcW w:w="2119" w:type="dxa"/>
            <w:gridSpan w:val="4"/>
            <w:vAlign w:val="center"/>
          </w:tcPr>
          <w:p w14:paraId="2E5B610C" w14:textId="77777777" w:rsidR="008617FF" w:rsidRDefault="00000000">
            <w:pPr>
              <w:rPr>
                <w:rFonts w:ascii="宋体" w:hAnsi="宋体" w:cs="宋体"/>
                <w:szCs w:val="21"/>
              </w:rPr>
            </w:pPr>
            <w:r>
              <w:rPr>
                <w:rFonts w:ascii="宋体" w:hAnsi="宋体" w:cs="宋体" w:hint="eastAsia"/>
                <w:szCs w:val="21"/>
              </w:rPr>
              <w:t>质量要求</w:t>
            </w:r>
          </w:p>
        </w:tc>
        <w:tc>
          <w:tcPr>
            <w:tcW w:w="5404" w:type="dxa"/>
            <w:vAlign w:val="center"/>
          </w:tcPr>
          <w:p w14:paraId="02A6CCA6" w14:textId="77777777" w:rsidR="008617FF" w:rsidRDefault="00000000">
            <w:pPr>
              <w:rPr>
                <w:rFonts w:ascii="宋体" w:hAnsi="宋体" w:cs="宋体"/>
                <w:szCs w:val="21"/>
              </w:rPr>
            </w:pPr>
            <w:r>
              <w:rPr>
                <w:rFonts w:ascii="宋体" w:hAnsi="宋体" w:cs="宋体" w:hint="eastAsia"/>
                <w:szCs w:val="21"/>
              </w:rPr>
              <w:t>符合第二章“投标人须知前附表”第</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项规定</w:t>
            </w:r>
          </w:p>
        </w:tc>
      </w:tr>
      <w:tr w:rsidR="008617FF" w14:paraId="4DE2BBEA" w14:textId="77777777">
        <w:trPr>
          <w:trHeight w:val="454"/>
          <w:jc w:val="center"/>
        </w:trPr>
        <w:tc>
          <w:tcPr>
            <w:tcW w:w="1042" w:type="dxa"/>
            <w:vMerge/>
            <w:vAlign w:val="center"/>
          </w:tcPr>
          <w:p w14:paraId="79DC15D4" w14:textId="77777777" w:rsidR="008617FF" w:rsidRDefault="008617FF">
            <w:pPr>
              <w:jc w:val="center"/>
              <w:rPr>
                <w:rFonts w:ascii="宋体" w:hAnsi="宋体" w:cs="宋体"/>
                <w:szCs w:val="21"/>
              </w:rPr>
            </w:pPr>
          </w:p>
        </w:tc>
        <w:tc>
          <w:tcPr>
            <w:tcW w:w="413" w:type="dxa"/>
            <w:vMerge/>
            <w:vAlign w:val="center"/>
          </w:tcPr>
          <w:p w14:paraId="0B3E4D92" w14:textId="77777777" w:rsidR="008617FF" w:rsidRDefault="008617FF">
            <w:pPr>
              <w:jc w:val="center"/>
              <w:rPr>
                <w:rFonts w:ascii="宋体" w:hAnsi="宋体" w:cs="宋体"/>
                <w:szCs w:val="21"/>
              </w:rPr>
            </w:pPr>
          </w:p>
        </w:tc>
        <w:tc>
          <w:tcPr>
            <w:tcW w:w="2119" w:type="dxa"/>
            <w:gridSpan w:val="4"/>
            <w:vAlign w:val="center"/>
          </w:tcPr>
          <w:p w14:paraId="70328EB6" w14:textId="77777777" w:rsidR="008617FF" w:rsidRDefault="00000000">
            <w:pPr>
              <w:adjustRightInd w:val="0"/>
              <w:rPr>
                <w:rFonts w:ascii="宋体" w:hAnsi="宋体" w:cs="宋体"/>
                <w:szCs w:val="21"/>
              </w:rPr>
            </w:pPr>
            <w:r>
              <w:rPr>
                <w:rFonts w:ascii="宋体" w:hAnsi="宋体" w:cs="宋体" w:hint="eastAsia"/>
                <w:szCs w:val="21"/>
              </w:rPr>
              <w:t>投标有效期</w:t>
            </w:r>
          </w:p>
        </w:tc>
        <w:tc>
          <w:tcPr>
            <w:tcW w:w="5404" w:type="dxa"/>
            <w:vAlign w:val="center"/>
          </w:tcPr>
          <w:p w14:paraId="5E99D08E" w14:textId="77777777" w:rsidR="008617FF" w:rsidRDefault="00000000">
            <w:pPr>
              <w:adjustRightInd w:val="0"/>
              <w:rPr>
                <w:rFonts w:ascii="宋体" w:hAnsi="宋体" w:cs="宋体"/>
                <w:szCs w:val="21"/>
              </w:rPr>
            </w:pPr>
            <w:r>
              <w:rPr>
                <w:rFonts w:ascii="宋体" w:hAnsi="宋体" w:cs="宋体" w:hint="eastAsia"/>
                <w:szCs w:val="21"/>
              </w:rPr>
              <w:t>符合第二章“投标人须知前附表”第</w:t>
            </w: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款规定</w:t>
            </w:r>
          </w:p>
        </w:tc>
      </w:tr>
      <w:tr w:rsidR="008617FF" w14:paraId="4F88D9D1" w14:textId="77777777">
        <w:trPr>
          <w:trHeight w:val="454"/>
          <w:jc w:val="center"/>
        </w:trPr>
        <w:tc>
          <w:tcPr>
            <w:tcW w:w="1042" w:type="dxa"/>
            <w:vMerge/>
            <w:vAlign w:val="center"/>
          </w:tcPr>
          <w:p w14:paraId="0E4FE22B" w14:textId="77777777" w:rsidR="008617FF" w:rsidRDefault="008617FF">
            <w:pPr>
              <w:jc w:val="center"/>
              <w:rPr>
                <w:rFonts w:ascii="宋体" w:hAnsi="宋体" w:cs="宋体"/>
                <w:szCs w:val="21"/>
              </w:rPr>
            </w:pPr>
          </w:p>
        </w:tc>
        <w:tc>
          <w:tcPr>
            <w:tcW w:w="413" w:type="dxa"/>
            <w:vMerge/>
            <w:vAlign w:val="center"/>
          </w:tcPr>
          <w:p w14:paraId="29A43D26" w14:textId="77777777" w:rsidR="008617FF" w:rsidRDefault="008617FF">
            <w:pPr>
              <w:jc w:val="center"/>
              <w:rPr>
                <w:rFonts w:ascii="宋体" w:hAnsi="宋体" w:cs="宋体"/>
                <w:szCs w:val="21"/>
              </w:rPr>
            </w:pPr>
          </w:p>
        </w:tc>
        <w:tc>
          <w:tcPr>
            <w:tcW w:w="2119" w:type="dxa"/>
            <w:gridSpan w:val="4"/>
            <w:vAlign w:val="center"/>
          </w:tcPr>
          <w:p w14:paraId="1CCAB71E" w14:textId="77777777" w:rsidR="008617FF" w:rsidRDefault="00000000">
            <w:pPr>
              <w:adjustRightInd w:val="0"/>
              <w:rPr>
                <w:rFonts w:ascii="宋体" w:hAnsi="宋体" w:cs="宋体"/>
                <w:strike/>
                <w:szCs w:val="21"/>
              </w:rPr>
            </w:pPr>
            <w:r>
              <w:rPr>
                <w:rFonts w:ascii="宋体" w:hAnsi="宋体" w:cs="宋体" w:hint="eastAsia"/>
                <w:strike/>
                <w:szCs w:val="21"/>
              </w:rPr>
              <w:t>投标保证金</w:t>
            </w:r>
          </w:p>
        </w:tc>
        <w:tc>
          <w:tcPr>
            <w:tcW w:w="5404" w:type="dxa"/>
            <w:vAlign w:val="center"/>
          </w:tcPr>
          <w:p w14:paraId="27DFCB59" w14:textId="77777777" w:rsidR="008617FF" w:rsidRDefault="00000000">
            <w:pPr>
              <w:adjustRightInd w:val="0"/>
              <w:rPr>
                <w:rFonts w:ascii="宋体" w:hAnsi="宋体" w:cs="宋体"/>
                <w:strike/>
                <w:szCs w:val="21"/>
              </w:rPr>
            </w:pPr>
            <w:r>
              <w:rPr>
                <w:rFonts w:ascii="宋体" w:hAnsi="宋体" w:cs="宋体" w:hint="eastAsia"/>
                <w:strike/>
                <w:szCs w:val="21"/>
              </w:rPr>
              <w:t>符合第二章“投标人须知前附表”第</w:t>
            </w:r>
            <w:r>
              <w:rPr>
                <w:rFonts w:cs="宋体" w:hint="eastAsia"/>
                <w:strike/>
                <w:szCs w:val="21"/>
              </w:rPr>
              <w:t>3</w:t>
            </w:r>
            <w:r>
              <w:rPr>
                <w:rFonts w:ascii="宋体" w:hAnsi="宋体" w:cs="宋体" w:hint="eastAsia"/>
                <w:strike/>
                <w:szCs w:val="21"/>
              </w:rPr>
              <w:t>.</w:t>
            </w:r>
            <w:r>
              <w:rPr>
                <w:rFonts w:cs="宋体" w:hint="eastAsia"/>
                <w:strike/>
                <w:szCs w:val="21"/>
              </w:rPr>
              <w:t>4</w:t>
            </w:r>
            <w:r>
              <w:rPr>
                <w:rFonts w:ascii="宋体" w:hAnsi="宋体" w:cs="宋体" w:hint="eastAsia"/>
                <w:strike/>
                <w:szCs w:val="21"/>
              </w:rPr>
              <w:t>.</w:t>
            </w:r>
            <w:r>
              <w:rPr>
                <w:rFonts w:cs="宋体" w:hint="eastAsia"/>
                <w:strike/>
                <w:szCs w:val="21"/>
              </w:rPr>
              <w:t>1</w:t>
            </w:r>
            <w:r>
              <w:rPr>
                <w:rFonts w:ascii="宋体" w:hAnsi="宋体" w:cs="宋体" w:hint="eastAsia"/>
                <w:strike/>
                <w:szCs w:val="21"/>
              </w:rPr>
              <w:t>款规定</w:t>
            </w:r>
          </w:p>
        </w:tc>
      </w:tr>
      <w:tr w:rsidR="008617FF" w14:paraId="30D53468" w14:textId="77777777">
        <w:trPr>
          <w:trHeight w:val="454"/>
          <w:jc w:val="center"/>
        </w:trPr>
        <w:tc>
          <w:tcPr>
            <w:tcW w:w="1042" w:type="dxa"/>
            <w:vMerge/>
            <w:vAlign w:val="center"/>
          </w:tcPr>
          <w:p w14:paraId="50190183" w14:textId="77777777" w:rsidR="008617FF" w:rsidRDefault="008617FF">
            <w:pPr>
              <w:jc w:val="center"/>
              <w:rPr>
                <w:rFonts w:ascii="宋体" w:hAnsi="宋体" w:cs="宋体"/>
                <w:szCs w:val="21"/>
              </w:rPr>
            </w:pPr>
          </w:p>
        </w:tc>
        <w:tc>
          <w:tcPr>
            <w:tcW w:w="413" w:type="dxa"/>
            <w:vMerge/>
            <w:vAlign w:val="center"/>
          </w:tcPr>
          <w:p w14:paraId="6A5BEF94" w14:textId="77777777" w:rsidR="008617FF" w:rsidRDefault="008617FF">
            <w:pPr>
              <w:jc w:val="center"/>
              <w:rPr>
                <w:rFonts w:ascii="宋体" w:hAnsi="宋体" w:cs="宋体"/>
                <w:szCs w:val="21"/>
              </w:rPr>
            </w:pPr>
          </w:p>
        </w:tc>
        <w:tc>
          <w:tcPr>
            <w:tcW w:w="2119" w:type="dxa"/>
            <w:gridSpan w:val="4"/>
            <w:vAlign w:val="center"/>
          </w:tcPr>
          <w:p w14:paraId="6402FDAB" w14:textId="77777777" w:rsidR="008617FF" w:rsidRDefault="00000000">
            <w:pPr>
              <w:adjustRightInd w:val="0"/>
              <w:rPr>
                <w:rFonts w:ascii="宋体" w:hAnsi="宋体" w:cs="宋体"/>
                <w:szCs w:val="21"/>
              </w:rPr>
            </w:pPr>
            <w:r>
              <w:rPr>
                <w:rFonts w:ascii="宋体" w:hAnsi="宋体" w:cs="宋体" w:hint="eastAsia"/>
                <w:szCs w:val="21"/>
              </w:rPr>
              <w:t>权利义务</w:t>
            </w:r>
          </w:p>
        </w:tc>
        <w:tc>
          <w:tcPr>
            <w:tcW w:w="5404" w:type="dxa"/>
            <w:vAlign w:val="center"/>
          </w:tcPr>
          <w:p w14:paraId="61CA8174" w14:textId="77777777" w:rsidR="008617FF" w:rsidRDefault="00000000">
            <w:pPr>
              <w:pStyle w:val="a4"/>
            </w:pPr>
            <w:r>
              <w:rPr>
                <w:rFonts w:ascii="宋体" w:hAnsi="宋体" w:hint="eastAsia"/>
                <w:szCs w:val="21"/>
              </w:rPr>
              <w:t>投标函附录中的相关承诺符合或优于第四章“合同条款及格式”的相关规定</w:t>
            </w:r>
          </w:p>
        </w:tc>
      </w:tr>
      <w:tr w:rsidR="008617FF" w14:paraId="37107B06" w14:textId="77777777">
        <w:trPr>
          <w:trHeight w:val="454"/>
          <w:jc w:val="center"/>
        </w:trPr>
        <w:tc>
          <w:tcPr>
            <w:tcW w:w="1042" w:type="dxa"/>
            <w:vMerge/>
            <w:vAlign w:val="center"/>
          </w:tcPr>
          <w:p w14:paraId="7E483785" w14:textId="77777777" w:rsidR="008617FF" w:rsidRDefault="008617FF">
            <w:pPr>
              <w:jc w:val="center"/>
              <w:rPr>
                <w:rFonts w:ascii="宋体" w:hAnsi="宋体" w:cs="宋体"/>
                <w:szCs w:val="21"/>
              </w:rPr>
            </w:pPr>
          </w:p>
        </w:tc>
        <w:tc>
          <w:tcPr>
            <w:tcW w:w="413" w:type="dxa"/>
            <w:vMerge/>
            <w:vAlign w:val="center"/>
          </w:tcPr>
          <w:p w14:paraId="3386DCEF" w14:textId="77777777" w:rsidR="008617FF" w:rsidRDefault="008617FF">
            <w:pPr>
              <w:jc w:val="center"/>
              <w:rPr>
                <w:rFonts w:ascii="宋体" w:hAnsi="宋体" w:cs="宋体"/>
                <w:szCs w:val="21"/>
              </w:rPr>
            </w:pPr>
          </w:p>
        </w:tc>
        <w:tc>
          <w:tcPr>
            <w:tcW w:w="2119" w:type="dxa"/>
            <w:gridSpan w:val="4"/>
            <w:vAlign w:val="center"/>
          </w:tcPr>
          <w:p w14:paraId="57D67ACA" w14:textId="77777777" w:rsidR="008617FF" w:rsidRDefault="00000000">
            <w:pPr>
              <w:adjustRightInd w:val="0"/>
              <w:rPr>
                <w:rFonts w:ascii="宋体" w:hAnsi="宋体"/>
                <w:szCs w:val="21"/>
              </w:rPr>
            </w:pPr>
            <w:r>
              <w:rPr>
                <w:rFonts w:ascii="宋体" w:hAnsi="宋体" w:hint="eastAsia"/>
                <w:szCs w:val="21"/>
              </w:rPr>
              <w:t>算术错误修正</w:t>
            </w:r>
          </w:p>
        </w:tc>
        <w:tc>
          <w:tcPr>
            <w:tcW w:w="5404" w:type="dxa"/>
            <w:vAlign w:val="center"/>
          </w:tcPr>
          <w:p w14:paraId="5A31798A" w14:textId="77777777" w:rsidR="008617FF" w:rsidRDefault="00000000">
            <w:pPr>
              <w:adjustRightInd w:val="0"/>
              <w:rPr>
                <w:rFonts w:ascii="宋体" w:hAnsi="宋体"/>
                <w:szCs w:val="21"/>
              </w:rPr>
            </w:pPr>
            <w:r>
              <w:rPr>
                <w:rFonts w:ascii="宋体" w:hAnsi="宋体" w:hint="eastAsia"/>
                <w:szCs w:val="21"/>
              </w:rPr>
              <w:t>投标人接受算术错误修正后的报价</w:t>
            </w:r>
          </w:p>
        </w:tc>
      </w:tr>
      <w:tr w:rsidR="008617FF" w14:paraId="18FD1E48" w14:textId="77777777">
        <w:trPr>
          <w:trHeight w:val="420"/>
          <w:jc w:val="center"/>
        </w:trPr>
        <w:tc>
          <w:tcPr>
            <w:tcW w:w="1042" w:type="dxa"/>
            <w:vMerge/>
            <w:vAlign w:val="center"/>
          </w:tcPr>
          <w:p w14:paraId="0E4C717F" w14:textId="77777777" w:rsidR="008617FF" w:rsidRDefault="008617FF">
            <w:pPr>
              <w:jc w:val="center"/>
              <w:rPr>
                <w:rFonts w:ascii="宋体" w:hAnsi="宋体" w:cs="宋体"/>
                <w:szCs w:val="21"/>
              </w:rPr>
            </w:pPr>
          </w:p>
        </w:tc>
        <w:tc>
          <w:tcPr>
            <w:tcW w:w="413" w:type="dxa"/>
            <w:vMerge/>
            <w:vAlign w:val="center"/>
          </w:tcPr>
          <w:p w14:paraId="25AAC039" w14:textId="77777777" w:rsidR="008617FF" w:rsidRDefault="008617FF">
            <w:pPr>
              <w:jc w:val="center"/>
              <w:rPr>
                <w:rFonts w:ascii="宋体" w:hAnsi="宋体" w:cs="宋体"/>
                <w:szCs w:val="21"/>
              </w:rPr>
            </w:pPr>
          </w:p>
        </w:tc>
        <w:tc>
          <w:tcPr>
            <w:tcW w:w="2119" w:type="dxa"/>
            <w:gridSpan w:val="4"/>
            <w:vAlign w:val="center"/>
          </w:tcPr>
          <w:p w14:paraId="229D0F32" w14:textId="77777777" w:rsidR="008617FF" w:rsidRDefault="00000000">
            <w:pPr>
              <w:rPr>
                <w:rFonts w:ascii="宋体" w:hAnsi="宋体"/>
                <w:szCs w:val="21"/>
              </w:rPr>
            </w:pPr>
            <w:r>
              <w:rPr>
                <w:rFonts w:ascii="宋体" w:hAnsi="宋体" w:hint="eastAsia"/>
                <w:szCs w:val="21"/>
              </w:rPr>
              <w:t>投标报价</w:t>
            </w:r>
          </w:p>
        </w:tc>
        <w:tc>
          <w:tcPr>
            <w:tcW w:w="5404" w:type="dxa"/>
            <w:vAlign w:val="center"/>
          </w:tcPr>
          <w:p w14:paraId="7E5CA563" w14:textId="77777777" w:rsidR="008617FF" w:rsidRDefault="00000000">
            <w:pPr>
              <w:rPr>
                <w:rFonts w:ascii="宋体" w:hAnsi="宋体"/>
                <w:szCs w:val="21"/>
              </w:rPr>
            </w:pPr>
            <w:r>
              <w:rPr>
                <w:rFonts w:hint="eastAsia"/>
                <w:szCs w:val="21"/>
              </w:rPr>
              <w:t>1</w:t>
            </w:r>
            <w:r>
              <w:rPr>
                <w:rFonts w:ascii="宋体" w:hAnsi="宋体" w:cs="宋体" w:hint="eastAsia"/>
              </w:rPr>
              <w:t>．</w:t>
            </w:r>
            <w:r>
              <w:rPr>
                <w:rFonts w:ascii="宋体" w:hAnsi="宋体" w:hint="eastAsia"/>
                <w:szCs w:val="21"/>
              </w:rPr>
              <w:t>投标函中的大写报价与已标价工程量清单中的投标总价一致</w:t>
            </w:r>
          </w:p>
          <w:p w14:paraId="4341B7F5" w14:textId="77777777" w:rsidR="008617FF" w:rsidRDefault="00000000">
            <w:pPr>
              <w:rPr>
                <w:rFonts w:ascii="宋体" w:hAnsi="宋体"/>
                <w:szCs w:val="21"/>
              </w:rPr>
            </w:pPr>
            <w:r>
              <w:rPr>
                <w:rFonts w:hint="eastAsia"/>
                <w:szCs w:val="21"/>
              </w:rPr>
              <w:t>2</w:t>
            </w:r>
            <w:r>
              <w:rPr>
                <w:rFonts w:ascii="宋体" w:hAnsi="宋体" w:cs="宋体" w:hint="eastAsia"/>
              </w:rPr>
              <w:t>．</w:t>
            </w:r>
            <w:r>
              <w:rPr>
                <w:rFonts w:ascii="宋体" w:hAnsi="宋体" w:hint="eastAsia"/>
                <w:szCs w:val="21"/>
              </w:rPr>
              <w:t>投标函中的大写报价不超过本标段最高投标限价</w:t>
            </w:r>
          </w:p>
          <w:p w14:paraId="4B3B088C" w14:textId="77777777" w:rsidR="008617FF" w:rsidRDefault="00000000">
            <w:pPr>
              <w:rPr>
                <w:rFonts w:ascii="宋体" w:hAnsi="宋体"/>
                <w:szCs w:val="21"/>
              </w:rPr>
            </w:pPr>
            <w:r>
              <w:rPr>
                <w:rFonts w:hint="eastAsia"/>
                <w:szCs w:val="21"/>
              </w:rPr>
              <w:t>3</w:t>
            </w:r>
            <w:r>
              <w:rPr>
                <w:rFonts w:ascii="宋体" w:hAnsi="宋体" w:cs="宋体" w:hint="eastAsia"/>
              </w:rPr>
              <w:t>．</w:t>
            </w:r>
            <w:r>
              <w:rPr>
                <w:rFonts w:ascii="宋体" w:hAnsi="宋体" w:hint="eastAsia"/>
                <w:szCs w:val="21"/>
              </w:rPr>
              <w:t>投标报价（算术错误修正后的报价）不超过本标段最高投标限价</w:t>
            </w:r>
          </w:p>
          <w:p w14:paraId="32C3B4D5" w14:textId="77777777" w:rsidR="008617FF" w:rsidRDefault="00000000">
            <w:pPr>
              <w:rPr>
                <w:rFonts w:ascii="宋体" w:hAnsi="宋体"/>
                <w:szCs w:val="21"/>
              </w:rPr>
            </w:pPr>
            <w:r>
              <w:rPr>
                <w:rFonts w:hint="eastAsia"/>
                <w:szCs w:val="21"/>
              </w:rPr>
              <w:t>4</w:t>
            </w:r>
            <w:r>
              <w:rPr>
                <w:rFonts w:ascii="宋体" w:hAnsi="宋体" w:hint="eastAsia"/>
                <w:szCs w:val="21"/>
              </w:rPr>
              <w:t>. 投标报价不低于其成本</w:t>
            </w:r>
          </w:p>
        </w:tc>
      </w:tr>
      <w:tr w:rsidR="008617FF" w14:paraId="5BBE1582" w14:textId="77777777">
        <w:trPr>
          <w:trHeight w:val="420"/>
          <w:jc w:val="center"/>
        </w:trPr>
        <w:tc>
          <w:tcPr>
            <w:tcW w:w="1042" w:type="dxa"/>
            <w:vMerge/>
            <w:vAlign w:val="center"/>
          </w:tcPr>
          <w:p w14:paraId="417F6DE6" w14:textId="77777777" w:rsidR="008617FF" w:rsidRDefault="008617FF">
            <w:pPr>
              <w:jc w:val="center"/>
              <w:rPr>
                <w:rFonts w:ascii="宋体" w:hAnsi="宋体" w:cs="宋体"/>
                <w:szCs w:val="21"/>
              </w:rPr>
            </w:pPr>
          </w:p>
        </w:tc>
        <w:tc>
          <w:tcPr>
            <w:tcW w:w="413" w:type="dxa"/>
            <w:vMerge/>
            <w:vAlign w:val="center"/>
          </w:tcPr>
          <w:p w14:paraId="50A7DDCE" w14:textId="77777777" w:rsidR="008617FF" w:rsidRDefault="008617FF">
            <w:pPr>
              <w:jc w:val="center"/>
              <w:rPr>
                <w:rFonts w:ascii="宋体" w:hAnsi="宋体" w:cs="宋体"/>
                <w:szCs w:val="21"/>
              </w:rPr>
            </w:pPr>
          </w:p>
        </w:tc>
        <w:tc>
          <w:tcPr>
            <w:tcW w:w="2119" w:type="dxa"/>
            <w:gridSpan w:val="4"/>
            <w:vAlign w:val="center"/>
          </w:tcPr>
          <w:p w14:paraId="52F50C17" w14:textId="77777777" w:rsidR="008617FF" w:rsidRDefault="00000000">
            <w:pPr>
              <w:rPr>
                <w:rFonts w:ascii="宋体" w:hAnsi="宋体" w:cs="宋体"/>
                <w:szCs w:val="21"/>
              </w:rPr>
            </w:pPr>
            <w:r>
              <w:rPr>
                <w:rFonts w:ascii="宋体" w:hAnsi="宋体" w:hint="eastAsia"/>
                <w:szCs w:val="21"/>
              </w:rPr>
              <w:t>已标价工程量清单</w:t>
            </w:r>
          </w:p>
        </w:tc>
        <w:tc>
          <w:tcPr>
            <w:tcW w:w="5404" w:type="dxa"/>
            <w:vAlign w:val="center"/>
          </w:tcPr>
          <w:p w14:paraId="1DDDA98C" w14:textId="77777777" w:rsidR="008617FF" w:rsidRDefault="00000000">
            <w:pPr>
              <w:jc w:val="left"/>
              <w:rPr>
                <w:rFonts w:ascii="宋体" w:hAnsi="宋体" w:cs="宋体"/>
              </w:rPr>
            </w:pPr>
            <w:r>
              <w:rPr>
                <w:rFonts w:ascii="宋体" w:hAnsi="宋体" w:hint="eastAsia"/>
                <w:szCs w:val="21"/>
              </w:rPr>
              <w:t>已标价工程量清单符合第五章</w:t>
            </w:r>
            <w:r>
              <w:rPr>
                <w:rFonts w:ascii="宋体" w:hAnsi="宋体" w:cs="宋体" w:hint="eastAsia"/>
                <w:szCs w:val="21"/>
              </w:rPr>
              <w:t>“工程量清单”</w:t>
            </w:r>
            <w:r>
              <w:rPr>
                <w:rFonts w:ascii="宋体" w:hAnsi="宋体" w:hint="eastAsia"/>
                <w:szCs w:val="21"/>
              </w:rPr>
              <w:t>给出的数</w:t>
            </w:r>
            <w:r>
              <w:rPr>
                <w:rFonts w:hint="eastAsia"/>
              </w:rPr>
              <w:t>量及范围</w:t>
            </w:r>
            <w:r>
              <w:rPr>
                <w:rFonts w:ascii="宋体" w:hAnsi="宋体" w:hint="eastAsia"/>
                <w:szCs w:val="21"/>
              </w:rPr>
              <w:t xml:space="preserve"> </w:t>
            </w:r>
          </w:p>
        </w:tc>
      </w:tr>
      <w:tr w:rsidR="008617FF" w14:paraId="109097E9" w14:textId="77777777">
        <w:trPr>
          <w:trHeight w:val="420"/>
          <w:jc w:val="center"/>
        </w:trPr>
        <w:tc>
          <w:tcPr>
            <w:tcW w:w="1042" w:type="dxa"/>
            <w:vMerge/>
            <w:vAlign w:val="center"/>
          </w:tcPr>
          <w:p w14:paraId="264BF82A" w14:textId="77777777" w:rsidR="008617FF" w:rsidRDefault="008617FF">
            <w:pPr>
              <w:jc w:val="center"/>
              <w:rPr>
                <w:rFonts w:ascii="宋体" w:hAnsi="宋体" w:cs="宋体"/>
                <w:szCs w:val="21"/>
              </w:rPr>
            </w:pPr>
          </w:p>
        </w:tc>
        <w:tc>
          <w:tcPr>
            <w:tcW w:w="413" w:type="dxa"/>
            <w:vMerge/>
            <w:vAlign w:val="center"/>
          </w:tcPr>
          <w:p w14:paraId="4B7C383A" w14:textId="77777777" w:rsidR="008617FF" w:rsidRDefault="008617FF">
            <w:pPr>
              <w:jc w:val="center"/>
              <w:rPr>
                <w:rFonts w:ascii="宋体" w:hAnsi="宋体" w:cs="宋体"/>
                <w:szCs w:val="21"/>
              </w:rPr>
            </w:pPr>
          </w:p>
        </w:tc>
        <w:tc>
          <w:tcPr>
            <w:tcW w:w="2119" w:type="dxa"/>
            <w:gridSpan w:val="4"/>
            <w:vAlign w:val="center"/>
          </w:tcPr>
          <w:p w14:paraId="7785E228" w14:textId="77777777" w:rsidR="008617FF" w:rsidRDefault="00000000">
            <w:pPr>
              <w:snapToGrid w:val="0"/>
              <w:rPr>
                <w:rFonts w:ascii="宋体" w:hAnsi="宋体" w:cs="宋体"/>
                <w:szCs w:val="21"/>
              </w:rPr>
            </w:pPr>
            <w:r>
              <w:rPr>
                <w:rFonts w:ascii="宋体" w:hAnsi="宋体" w:cs="宋体" w:hint="eastAsia"/>
                <w:szCs w:val="21"/>
              </w:rPr>
              <w:t>技术标准和要求</w:t>
            </w:r>
          </w:p>
        </w:tc>
        <w:tc>
          <w:tcPr>
            <w:tcW w:w="5404" w:type="dxa"/>
            <w:vAlign w:val="center"/>
          </w:tcPr>
          <w:p w14:paraId="6642179C" w14:textId="77777777" w:rsidR="008617FF" w:rsidRDefault="00000000">
            <w:pPr>
              <w:snapToGrid w:val="0"/>
              <w:rPr>
                <w:rFonts w:ascii="宋体" w:hAnsi="宋体" w:cs="宋体"/>
                <w:szCs w:val="21"/>
              </w:rPr>
            </w:pPr>
            <w:r>
              <w:rPr>
                <w:rFonts w:ascii="宋体" w:hAnsi="宋体" w:hint="eastAsia"/>
                <w:szCs w:val="21"/>
              </w:rPr>
              <w:t>符合第七章“技术标准和要求”规定</w:t>
            </w:r>
          </w:p>
        </w:tc>
      </w:tr>
      <w:tr w:rsidR="008617FF" w14:paraId="4FD4F04A" w14:textId="77777777">
        <w:trPr>
          <w:trHeight w:val="420"/>
          <w:jc w:val="center"/>
        </w:trPr>
        <w:tc>
          <w:tcPr>
            <w:tcW w:w="1455" w:type="dxa"/>
            <w:gridSpan w:val="2"/>
            <w:vAlign w:val="center"/>
          </w:tcPr>
          <w:p w14:paraId="16209020" w14:textId="77777777" w:rsidR="008617FF" w:rsidRDefault="00000000">
            <w:pPr>
              <w:jc w:val="center"/>
              <w:rPr>
                <w:rFonts w:ascii="宋体" w:hAnsi="宋体" w:cs="宋体"/>
                <w:szCs w:val="21"/>
              </w:rPr>
            </w:pPr>
            <w:r>
              <w:rPr>
                <w:rFonts w:hint="eastAsia"/>
              </w:rPr>
              <w:t>3.1.2</w:t>
            </w:r>
          </w:p>
        </w:tc>
        <w:tc>
          <w:tcPr>
            <w:tcW w:w="7523" w:type="dxa"/>
            <w:gridSpan w:val="5"/>
            <w:vAlign w:val="center"/>
          </w:tcPr>
          <w:p w14:paraId="7A45E43A" w14:textId="77777777" w:rsidR="008617FF" w:rsidRDefault="00000000">
            <w:pPr>
              <w:rPr>
                <w:rFonts w:ascii="宋体" w:hAnsi="宋体" w:cs="宋体"/>
                <w:szCs w:val="21"/>
              </w:rPr>
            </w:pPr>
            <w:r>
              <w:rPr>
                <w:rFonts w:ascii="宋体" w:hAnsi="宋体" w:cs="宋体" w:hint="eastAsia"/>
                <w:szCs w:val="21"/>
              </w:rPr>
              <w:t>投标人有以下情形之一的，评标委员会应当否决其投标：</w:t>
            </w:r>
          </w:p>
          <w:p w14:paraId="665185A5" w14:textId="77777777" w:rsidR="008617FF" w:rsidRDefault="00000000">
            <w:pPr>
              <w:rPr>
                <w:rFonts w:ascii="宋体" w:hAnsi="宋体" w:cs="宋体"/>
                <w:szCs w:val="21"/>
              </w:rPr>
            </w:pPr>
            <w:r>
              <w:rPr>
                <w:rFonts w:cs="宋体" w:hint="eastAsia"/>
                <w:szCs w:val="21"/>
              </w:rPr>
              <w:t>1</w:t>
            </w:r>
            <w:r>
              <w:rPr>
                <w:rFonts w:ascii="宋体" w:hAnsi="宋体" w:cs="宋体" w:hint="eastAsia"/>
              </w:rPr>
              <w:t>．</w:t>
            </w:r>
            <w:r>
              <w:rPr>
                <w:rFonts w:ascii="宋体" w:hAnsi="宋体" w:cs="宋体" w:hint="eastAsia"/>
                <w:szCs w:val="21"/>
              </w:rPr>
              <w:t>不按评标委员会要求澄清、说明或补正的；</w:t>
            </w:r>
          </w:p>
          <w:p w14:paraId="6080FF74" w14:textId="77777777" w:rsidR="008617FF" w:rsidRDefault="00000000">
            <w:pPr>
              <w:rPr>
                <w:rFonts w:ascii="宋体" w:hAnsi="宋体" w:cs="宋体"/>
                <w:szCs w:val="21"/>
              </w:rPr>
            </w:pPr>
            <w:r>
              <w:rPr>
                <w:rFonts w:cs="宋体" w:hint="eastAsia"/>
                <w:szCs w:val="21"/>
              </w:rPr>
              <w:t>2</w:t>
            </w:r>
            <w:r>
              <w:rPr>
                <w:rFonts w:ascii="宋体" w:hAnsi="宋体" w:cs="宋体" w:hint="eastAsia"/>
              </w:rPr>
              <w:t>．有</w:t>
            </w:r>
            <w:r>
              <w:rPr>
                <w:rFonts w:ascii="宋体" w:hAnsi="宋体" w:cs="宋体" w:hint="eastAsia"/>
                <w:szCs w:val="21"/>
              </w:rPr>
              <w:t>串通投标、弄虚作假</w:t>
            </w:r>
            <w:r>
              <w:rPr>
                <w:rFonts w:hint="eastAsia"/>
              </w:rPr>
              <w:t>、行贿</w:t>
            </w:r>
            <w:r>
              <w:rPr>
                <w:rFonts w:ascii="宋体" w:hAnsi="宋体" w:cs="宋体" w:hint="eastAsia"/>
                <w:szCs w:val="21"/>
              </w:rPr>
              <w:t>或有其他违法行为的。</w:t>
            </w:r>
          </w:p>
        </w:tc>
      </w:tr>
      <w:tr w:rsidR="008617FF" w14:paraId="52D7ACEE" w14:textId="77777777">
        <w:trPr>
          <w:trHeight w:val="405"/>
          <w:jc w:val="center"/>
        </w:trPr>
        <w:tc>
          <w:tcPr>
            <w:tcW w:w="1455" w:type="dxa"/>
            <w:gridSpan w:val="2"/>
            <w:vAlign w:val="center"/>
          </w:tcPr>
          <w:p w14:paraId="371316FB"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条款号</w:t>
            </w:r>
          </w:p>
        </w:tc>
        <w:tc>
          <w:tcPr>
            <w:tcW w:w="2119" w:type="dxa"/>
            <w:gridSpan w:val="4"/>
            <w:vAlign w:val="center"/>
          </w:tcPr>
          <w:p w14:paraId="72657BB0"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条款内容</w:t>
            </w:r>
          </w:p>
        </w:tc>
        <w:tc>
          <w:tcPr>
            <w:tcW w:w="5404" w:type="dxa"/>
            <w:vAlign w:val="center"/>
          </w:tcPr>
          <w:p w14:paraId="3A470D58"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编列内容</w:t>
            </w:r>
          </w:p>
        </w:tc>
      </w:tr>
      <w:tr w:rsidR="008617FF" w14:paraId="653901F5" w14:textId="77777777">
        <w:trPr>
          <w:trHeight w:val="90"/>
          <w:jc w:val="center"/>
        </w:trPr>
        <w:tc>
          <w:tcPr>
            <w:tcW w:w="1455" w:type="dxa"/>
            <w:gridSpan w:val="2"/>
            <w:vAlign w:val="center"/>
          </w:tcPr>
          <w:p w14:paraId="3711F6A3" w14:textId="77777777" w:rsidR="008617FF" w:rsidRDefault="00000000">
            <w:pPr>
              <w:jc w:val="center"/>
              <w:rPr>
                <w:rFonts w:ascii="宋体" w:hAnsi="宋体" w:cs="宋体"/>
                <w:szCs w:val="21"/>
              </w:rPr>
            </w:pPr>
            <w:bookmarkStart w:id="2772" w:name="_Toc221950459"/>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1</w:t>
            </w:r>
            <w:bookmarkEnd w:id="2772"/>
          </w:p>
        </w:tc>
        <w:tc>
          <w:tcPr>
            <w:tcW w:w="2119" w:type="dxa"/>
            <w:gridSpan w:val="4"/>
            <w:vAlign w:val="center"/>
          </w:tcPr>
          <w:p w14:paraId="472F8C54" w14:textId="77777777" w:rsidR="008617FF" w:rsidRDefault="00000000">
            <w:pPr>
              <w:snapToGrid w:val="0"/>
              <w:jc w:val="center"/>
              <w:rPr>
                <w:rFonts w:ascii="宋体" w:hAnsi="宋体" w:cs="宋体"/>
                <w:szCs w:val="21"/>
              </w:rPr>
            </w:pPr>
            <w:bookmarkStart w:id="2773" w:name="_Toc221950460"/>
            <w:r>
              <w:rPr>
                <w:rFonts w:ascii="宋体" w:hAnsi="宋体" w:cs="宋体" w:hint="eastAsia"/>
                <w:szCs w:val="21"/>
              </w:rPr>
              <w:t>分值构成</w:t>
            </w:r>
            <w:bookmarkEnd w:id="2773"/>
          </w:p>
          <w:p w14:paraId="06274670" w14:textId="77777777" w:rsidR="008617FF" w:rsidRDefault="00000000">
            <w:pPr>
              <w:snapToGrid w:val="0"/>
              <w:jc w:val="center"/>
              <w:rPr>
                <w:rFonts w:ascii="宋体" w:hAnsi="宋体" w:cs="宋体"/>
                <w:szCs w:val="21"/>
              </w:rPr>
            </w:pPr>
            <w:bookmarkStart w:id="2774" w:name="_Toc221950461"/>
            <w:r>
              <w:rPr>
                <w:rFonts w:ascii="宋体" w:hAnsi="宋体" w:cs="宋体" w:hint="eastAsia"/>
                <w:szCs w:val="21"/>
              </w:rPr>
              <w:t>(总分</w:t>
            </w:r>
            <w:r>
              <w:rPr>
                <w:rFonts w:cs="宋体" w:hint="eastAsia"/>
                <w:szCs w:val="21"/>
              </w:rPr>
              <w:t>100</w:t>
            </w:r>
            <w:r>
              <w:rPr>
                <w:rFonts w:ascii="宋体" w:hAnsi="宋体" w:cs="宋体" w:hint="eastAsia"/>
                <w:szCs w:val="21"/>
              </w:rPr>
              <w:t>分)</w:t>
            </w:r>
            <w:bookmarkEnd w:id="2774"/>
          </w:p>
        </w:tc>
        <w:tc>
          <w:tcPr>
            <w:tcW w:w="5404" w:type="dxa"/>
            <w:vAlign w:val="center"/>
          </w:tcPr>
          <w:p w14:paraId="2BC5FAF3" w14:textId="77777777" w:rsidR="008617FF" w:rsidRDefault="00000000">
            <w:pPr>
              <w:snapToGrid w:val="0"/>
              <w:rPr>
                <w:rFonts w:eastAsia="黑体"/>
              </w:rPr>
            </w:pPr>
            <w:r>
              <w:rPr>
                <w:rFonts w:hint="eastAsia"/>
              </w:rPr>
              <w:t>投标报价、施工组织设计、项目管理机构、综合信用评价各为</w:t>
            </w:r>
            <w:r>
              <w:rPr>
                <w:rFonts w:hint="eastAsia"/>
              </w:rPr>
              <w:t>100</w:t>
            </w:r>
            <w:r>
              <w:rPr>
                <w:rFonts w:hint="eastAsia"/>
              </w:rPr>
              <w:t>分。其权重分别为：</w:t>
            </w:r>
            <w:r>
              <w:rPr>
                <w:rFonts w:hint="eastAsia"/>
              </w:rPr>
              <w:t>80%</w:t>
            </w:r>
            <w:r>
              <w:rPr>
                <w:rFonts w:hint="eastAsia"/>
              </w:rPr>
              <w:t>，</w:t>
            </w:r>
            <w:r>
              <w:t>5</w:t>
            </w:r>
            <w:r>
              <w:rPr>
                <w:rFonts w:hint="eastAsia"/>
              </w:rPr>
              <w:t>%</w:t>
            </w:r>
            <w:r>
              <w:rPr>
                <w:rFonts w:hint="eastAsia"/>
              </w:rPr>
              <w:t>，</w:t>
            </w:r>
            <w:r>
              <w:rPr>
                <w:rFonts w:hint="eastAsia"/>
              </w:rPr>
              <w:t xml:space="preserve"> 5%</w:t>
            </w:r>
            <w:r>
              <w:rPr>
                <w:rFonts w:hint="eastAsia"/>
              </w:rPr>
              <w:t>，</w:t>
            </w:r>
            <w:r>
              <w:rPr>
                <w:rFonts w:hint="eastAsia"/>
              </w:rPr>
              <w:t>10%</w:t>
            </w:r>
            <w:r>
              <w:rPr>
                <w:rFonts w:hint="eastAsia"/>
              </w:rPr>
              <w:t>。</w:t>
            </w:r>
          </w:p>
        </w:tc>
      </w:tr>
      <w:tr w:rsidR="008617FF" w14:paraId="679320EE" w14:textId="77777777">
        <w:trPr>
          <w:trHeight w:val="1081"/>
          <w:jc w:val="center"/>
        </w:trPr>
        <w:tc>
          <w:tcPr>
            <w:tcW w:w="1455" w:type="dxa"/>
            <w:gridSpan w:val="2"/>
            <w:vAlign w:val="center"/>
          </w:tcPr>
          <w:p w14:paraId="570D115C" w14:textId="77777777" w:rsidR="008617FF" w:rsidRDefault="00000000">
            <w:pPr>
              <w:jc w:val="center"/>
              <w:rPr>
                <w:rFonts w:ascii="宋体" w:hAnsi="宋体" w:cs="宋体"/>
                <w:szCs w:val="21"/>
              </w:rPr>
            </w:pPr>
            <w:bookmarkStart w:id="2775" w:name="_Toc221950466"/>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bookmarkEnd w:id="2775"/>
          </w:p>
        </w:tc>
        <w:tc>
          <w:tcPr>
            <w:tcW w:w="2119" w:type="dxa"/>
            <w:gridSpan w:val="4"/>
            <w:vAlign w:val="center"/>
          </w:tcPr>
          <w:p w14:paraId="2B5FCBD7" w14:textId="77777777" w:rsidR="008617FF" w:rsidRDefault="00000000">
            <w:pPr>
              <w:jc w:val="center"/>
              <w:rPr>
                <w:rFonts w:ascii="宋体" w:hAnsi="宋体" w:cs="宋体"/>
                <w:szCs w:val="21"/>
              </w:rPr>
            </w:pPr>
            <w:bookmarkStart w:id="2776" w:name="_Toc221950467"/>
            <w:r>
              <w:rPr>
                <w:rFonts w:ascii="宋体" w:hAnsi="宋体" w:cs="宋体" w:hint="eastAsia"/>
                <w:szCs w:val="21"/>
              </w:rPr>
              <w:t>评标基准价计算</w:t>
            </w:r>
            <w:bookmarkEnd w:id="2776"/>
          </w:p>
        </w:tc>
        <w:tc>
          <w:tcPr>
            <w:tcW w:w="5404" w:type="dxa"/>
            <w:vAlign w:val="center"/>
          </w:tcPr>
          <w:p w14:paraId="151BD3A5" w14:textId="77777777" w:rsidR="008617FF" w:rsidRDefault="00000000">
            <w:pPr>
              <w:snapToGrid w:val="0"/>
              <w:rPr>
                <w:rFonts w:ascii="宋体" w:hAnsi="宋体" w:cs="宋体"/>
                <w:szCs w:val="21"/>
              </w:rPr>
            </w:pPr>
            <w:r>
              <w:rPr>
                <w:rFonts w:ascii="宋体" w:hAnsi="宋体" w:cs="宋体" w:hint="eastAsia"/>
                <w:szCs w:val="21"/>
              </w:rPr>
              <w:t>本招标工程采用</w:t>
            </w:r>
            <w:r>
              <w:rPr>
                <w:rFonts w:ascii="宋体" w:hAnsi="宋体" w:hint="eastAsia"/>
                <w:szCs w:val="21"/>
              </w:rPr>
              <w:t>最高投标限价</w:t>
            </w:r>
            <w:r>
              <w:rPr>
                <w:rFonts w:ascii="宋体" w:hAnsi="宋体" w:cs="宋体" w:hint="eastAsia"/>
                <w:szCs w:val="21"/>
              </w:rPr>
              <w:t>（</w:t>
            </w:r>
            <w:r>
              <w:rPr>
                <w:rFonts w:ascii="宋体" w:hAnsi="宋体" w:hint="eastAsia"/>
                <w:szCs w:val="21"/>
              </w:rPr>
              <w:t>最高投标限价</w:t>
            </w:r>
            <w:r>
              <w:rPr>
                <w:rFonts w:ascii="宋体" w:hAnsi="宋体" w:cs="宋体" w:hint="eastAsia"/>
                <w:szCs w:val="21"/>
              </w:rPr>
              <w:t>已在招标文件中载明或已按规定形式发布），评标基准价的确定方法为：</w:t>
            </w:r>
            <w:r>
              <w:rPr>
                <w:rFonts w:ascii="宋体" w:hAnsi="宋体" w:cs="宋体" w:hint="eastAsia"/>
                <w:color w:val="000000" w:themeColor="text1"/>
                <w:szCs w:val="21"/>
              </w:rPr>
              <w:t>方法</w:t>
            </w:r>
            <w:r>
              <w:rPr>
                <w:rFonts w:ascii="宋体" w:hAnsi="宋体" w:cs="宋体" w:hint="eastAsia"/>
                <w:color w:val="000000" w:themeColor="text1"/>
                <w:szCs w:val="21"/>
                <w:u w:val="single"/>
              </w:rPr>
              <w:t>一</w:t>
            </w:r>
            <w:r>
              <w:rPr>
                <w:rFonts w:ascii="宋体" w:hAnsi="宋体" w:cs="宋体" w:hint="eastAsia"/>
                <w:szCs w:val="21"/>
              </w:rPr>
              <w:t>。</w:t>
            </w:r>
          </w:p>
        </w:tc>
      </w:tr>
      <w:tr w:rsidR="008617FF" w14:paraId="7A6B85AC" w14:textId="77777777">
        <w:trPr>
          <w:trHeight w:val="840"/>
          <w:jc w:val="center"/>
        </w:trPr>
        <w:tc>
          <w:tcPr>
            <w:tcW w:w="1455" w:type="dxa"/>
            <w:gridSpan w:val="2"/>
            <w:vAlign w:val="center"/>
          </w:tcPr>
          <w:p w14:paraId="126328F3" w14:textId="77777777" w:rsidR="008617FF" w:rsidRDefault="00000000">
            <w:pPr>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p>
        </w:tc>
        <w:tc>
          <w:tcPr>
            <w:tcW w:w="2119" w:type="dxa"/>
            <w:gridSpan w:val="4"/>
            <w:vAlign w:val="center"/>
          </w:tcPr>
          <w:p w14:paraId="0126A7A1" w14:textId="77777777" w:rsidR="008617FF" w:rsidRDefault="00000000">
            <w:pPr>
              <w:jc w:val="center"/>
              <w:rPr>
                <w:rFonts w:ascii="宋体" w:hAnsi="宋体" w:cs="宋体"/>
                <w:szCs w:val="21"/>
              </w:rPr>
            </w:pPr>
            <w:r>
              <w:rPr>
                <w:rFonts w:ascii="宋体" w:hAnsi="宋体" w:cs="宋体" w:hint="eastAsia"/>
                <w:szCs w:val="21"/>
              </w:rPr>
              <w:t>偏差率计算</w:t>
            </w:r>
          </w:p>
        </w:tc>
        <w:tc>
          <w:tcPr>
            <w:tcW w:w="5404" w:type="dxa"/>
            <w:vAlign w:val="center"/>
          </w:tcPr>
          <w:p w14:paraId="42F98B8D" w14:textId="77777777" w:rsidR="008617FF" w:rsidRDefault="00000000">
            <w:pPr>
              <w:ind w:firstLineChars="200" w:firstLine="420"/>
              <w:rPr>
                <w:rFonts w:ascii="宋体" w:hAnsi="宋体" w:cs="宋体"/>
                <w:szCs w:val="21"/>
              </w:rPr>
            </w:pPr>
            <w:r>
              <w:rPr>
                <w:rFonts w:ascii="宋体" w:hAnsi="宋体" w:cs="宋体" w:hint="eastAsia"/>
                <w:szCs w:val="21"/>
              </w:rPr>
              <w:t>（投标报价-评标基准价）/评标基准价×</w:t>
            </w:r>
            <w:r>
              <w:rPr>
                <w:rFonts w:cs="宋体" w:hint="eastAsia"/>
                <w:szCs w:val="21"/>
              </w:rPr>
              <w:t>100%</w:t>
            </w:r>
          </w:p>
        </w:tc>
      </w:tr>
      <w:tr w:rsidR="008617FF" w14:paraId="524EAAE6" w14:textId="77777777">
        <w:trPr>
          <w:trHeight w:val="825"/>
          <w:jc w:val="center"/>
        </w:trPr>
        <w:tc>
          <w:tcPr>
            <w:tcW w:w="1042" w:type="dxa"/>
            <w:vAlign w:val="center"/>
          </w:tcPr>
          <w:p w14:paraId="09F420E8"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条款号</w:t>
            </w:r>
          </w:p>
        </w:tc>
        <w:tc>
          <w:tcPr>
            <w:tcW w:w="1589" w:type="dxa"/>
            <w:gridSpan w:val="3"/>
            <w:vAlign w:val="center"/>
          </w:tcPr>
          <w:p w14:paraId="759F1CD9"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评分因素</w:t>
            </w:r>
          </w:p>
        </w:tc>
        <w:tc>
          <w:tcPr>
            <w:tcW w:w="943" w:type="dxa"/>
            <w:gridSpan w:val="2"/>
            <w:vAlign w:val="center"/>
          </w:tcPr>
          <w:p w14:paraId="7422B65A"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标准</w:t>
            </w:r>
          </w:p>
          <w:p w14:paraId="72BA8EE8"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分值</w:t>
            </w:r>
          </w:p>
        </w:tc>
        <w:tc>
          <w:tcPr>
            <w:tcW w:w="5404" w:type="dxa"/>
            <w:vAlign w:val="center"/>
          </w:tcPr>
          <w:p w14:paraId="7A094FFE" w14:textId="77777777" w:rsidR="008617FF" w:rsidRDefault="00000000">
            <w:pPr>
              <w:snapToGrid w:val="0"/>
              <w:jc w:val="center"/>
              <w:rPr>
                <w:rFonts w:ascii="黑体" w:eastAsia="黑体" w:hAnsi="黑体" w:cs="黑体"/>
                <w:bCs/>
                <w:szCs w:val="21"/>
              </w:rPr>
            </w:pPr>
            <w:r>
              <w:rPr>
                <w:rFonts w:ascii="黑体" w:eastAsia="黑体" w:hAnsi="黑体" w:cs="黑体" w:hint="eastAsia"/>
                <w:bCs/>
                <w:szCs w:val="21"/>
              </w:rPr>
              <w:t>评分标准</w:t>
            </w:r>
          </w:p>
        </w:tc>
      </w:tr>
      <w:tr w:rsidR="008617FF" w14:paraId="10894F68" w14:textId="77777777">
        <w:trPr>
          <w:trHeight w:val="1027"/>
          <w:jc w:val="center"/>
        </w:trPr>
        <w:tc>
          <w:tcPr>
            <w:tcW w:w="1042" w:type="dxa"/>
            <w:vMerge w:val="restart"/>
            <w:vAlign w:val="center"/>
          </w:tcPr>
          <w:p w14:paraId="2EFF1B7D" w14:textId="77777777" w:rsidR="008617FF" w:rsidRDefault="00000000">
            <w:pPr>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 xml:space="preserve"> (</w:t>
            </w:r>
            <w:r>
              <w:rPr>
                <w:rFonts w:cs="宋体" w:hint="eastAsia"/>
                <w:szCs w:val="21"/>
              </w:rPr>
              <w:t>1</w:t>
            </w:r>
            <w:r>
              <w:rPr>
                <w:rFonts w:ascii="宋体" w:hAnsi="宋体" w:cs="宋体" w:hint="eastAsia"/>
                <w:szCs w:val="21"/>
              </w:rPr>
              <w:t>)</w:t>
            </w:r>
          </w:p>
        </w:tc>
        <w:tc>
          <w:tcPr>
            <w:tcW w:w="1589" w:type="dxa"/>
            <w:gridSpan w:val="3"/>
            <w:vAlign w:val="center"/>
          </w:tcPr>
          <w:p w14:paraId="0BCE4D66" w14:textId="77777777" w:rsidR="008617FF" w:rsidRDefault="00000000">
            <w:pPr>
              <w:jc w:val="center"/>
              <w:rPr>
                <w:rFonts w:ascii="宋体" w:hAnsi="宋体" w:cs="宋体"/>
                <w:szCs w:val="21"/>
              </w:rPr>
            </w:pPr>
            <w:r>
              <w:rPr>
                <w:rFonts w:ascii="宋体" w:hAnsi="宋体" w:cs="宋体" w:hint="eastAsia"/>
                <w:szCs w:val="21"/>
              </w:rPr>
              <w:t>投标报价</w:t>
            </w:r>
          </w:p>
          <w:p w14:paraId="047C045F" w14:textId="77777777" w:rsidR="008617FF" w:rsidRDefault="00000000">
            <w:pPr>
              <w:jc w:val="center"/>
              <w:rPr>
                <w:rFonts w:ascii="宋体" w:hAnsi="宋体" w:cs="宋体"/>
                <w:szCs w:val="21"/>
              </w:rPr>
            </w:pPr>
            <w:r>
              <w:rPr>
                <w:rFonts w:cs="宋体" w:hint="eastAsia"/>
                <w:szCs w:val="21"/>
              </w:rPr>
              <w:t>100</w:t>
            </w:r>
            <w:r>
              <w:rPr>
                <w:rFonts w:ascii="宋体" w:hAnsi="宋体" w:cs="宋体" w:hint="eastAsia"/>
                <w:szCs w:val="21"/>
              </w:rPr>
              <w:t>分</w:t>
            </w:r>
          </w:p>
        </w:tc>
        <w:tc>
          <w:tcPr>
            <w:tcW w:w="943" w:type="dxa"/>
            <w:gridSpan w:val="2"/>
            <w:vAlign w:val="center"/>
          </w:tcPr>
          <w:p w14:paraId="24C05A79" w14:textId="77777777" w:rsidR="008617FF" w:rsidRDefault="00000000">
            <w:pPr>
              <w:jc w:val="center"/>
              <w:rPr>
                <w:rFonts w:ascii="宋体" w:hAnsi="宋体" w:cs="宋体"/>
                <w:szCs w:val="21"/>
              </w:rPr>
            </w:pPr>
            <w:r>
              <w:rPr>
                <w:rFonts w:cs="宋体" w:hint="eastAsia"/>
                <w:szCs w:val="21"/>
              </w:rPr>
              <w:t>100</w:t>
            </w:r>
            <w:r>
              <w:rPr>
                <w:rFonts w:ascii="宋体" w:hAnsi="宋体" w:cs="宋体" w:hint="eastAsia"/>
                <w:szCs w:val="21"/>
              </w:rPr>
              <w:t>分</w:t>
            </w:r>
          </w:p>
        </w:tc>
        <w:tc>
          <w:tcPr>
            <w:tcW w:w="5404" w:type="dxa"/>
            <w:vAlign w:val="center"/>
          </w:tcPr>
          <w:p w14:paraId="025BA303" w14:textId="77777777" w:rsidR="008617FF" w:rsidRDefault="00000000">
            <w:r>
              <w:rPr>
                <w:spacing w:val="5"/>
              </w:rPr>
              <w:t>投标人的投标报价等于评标基准价的，得</w:t>
            </w:r>
            <w:r>
              <w:rPr>
                <w:rFonts w:eastAsia="Times New Roman"/>
                <w:spacing w:val="5"/>
              </w:rPr>
              <w:t>100</w:t>
            </w:r>
            <w:r>
              <w:rPr>
                <w:spacing w:val="5"/>
              </w:rPr>
              <w:t>分，投标报</w:t>
            </w:r>
            <w:r>
              <w:rPr>
                <w:spacing w:val="1"/>
              </w:rPr>
              <w:t>价比评标基准价每高</w:t>
            </w:r>
            <w:r>
              <w:rPr>
                <w:rFonts w:eastAsia="Times New Roman"/>
                <w:spacing w:val="1"/>
              </w:rPr>
              <w:t>1%</w:t>
            </w:r>
            <w:r>
              <w:rPr>
                <w:spacing w:val="1"/>
              </w:rPr>
              <w:t>的，扣</w:t>
            </w:r>
            <w:r>
              <w:rPr>
                <w:rFonts w:eastAsia="Times New Roman"/>
                <w:spacing w:val="1"/>
              </w:rPr>
              <w:t>0.</w:t>
            </w:r>
            <w:r>
              <w:rPr>
                <w:rFonts w:hint="eastAsia"/>
                <w:spacing w:val="1"/>
              </w:rPr>
              <w:t>2</w:t>
            </w:r>
            <w:r>
              <w:rPr>
                <w:spacing w:val="1"/>
              </w:rPr>
              <w:t>分；每低</w:t>
            </w:r>
            <w:r>
              <w:rPr>
                <w:rFonts w:eastAsia="Times New Roman"/>
              </w:rPr>
              <w:t>1%</w:t>
            </w:r>
            <w:r>
              <w:t>扣</w:t>
            </w:r>
            <w:r>
              <w:rPr>
                <w:rFonts w:eastAsia="Times New Roman"/>
              </w:rPr>
              <w:t>0.</w:t>
            </w:r>
            <w:r>
              <w:rPr>
                <w:rFonts w:hint="eastAsia"/>
              </w:rPr>
              <w:t>1</w:t>
            </w:r>
            <w:r>
              <w:t>分，</w:t>
            </w:r>
            <w:r>
              <w:t xml:space="preserve"> </w:t>
            </w:r>
            <w:r>
              <w:rPr>
                <w:spacing w:val="8"/>
              </w:rPr>
              <w:t>扣至</w:t>
            </w:r>
            <w:r>
              <w:rPr>
                <w:rFonts w:eastAsia="Times New Roman"/>
                <w:spacing w:val="8"/>
              </w:rPr>
              <w:t>0</w:t>
            </w:r>
            <w:r>
              <w:rPr>
                <w:spacing w:val="8"/>
              </w:rPr>
              <w:t>分为止。</w:t>
            </w:r>
          </w:p>
        </w:tc>
      </w:tr>
      <w:tr w:rsidR="008617FF" w14:paraId="7AD7BC92" w14:textId="77777777">
        <w:trPr>
          <w:trHeight w:val="426"/>
          <w:jc w:val="center"/>
        </w:trPr>
        <w:tc>
          <w:tcPr>
            <w:tcW w:w="1042" w:type="dxa"/>
            <w:vMerge w:val="restart"/>
            <w:vAlign w:val="center"/>
          </w:tcPr>
          <w:p w14:paraId="7EB80DCA" w14:textId="77777777" w:rsidR="008617FF" w:rsidRDefault="00000000">
            <w:pPr>
              <w:snapToGrid w:val="0"/>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w:t>
            </w:r>
          </w:p>
        </w:tc>
        <w:tc>
          <w:tcPr>
            <w:tcW w:w="686" w:type="dxa"/>
            <w:gridSpan w:val="2"/>
            <w:vMerge w:val="restart"/>
            <w:vAlign w:val="center"/>
          </w:tcPr>
          <w:p w14:paraId="75F5FA63" w14:textId="77777777" w:rsidR="008617FF" w:rsidRDefault="00000000">
            <w:pPr>
              <w:jc w:val="center"/>
              <w:rPr>
                <w:rFonts w:ascii="宋体" w:hAnsi="宋体"/>
                <w:szCs w:val="21"/>
              </w:rPr>
            </w:pPr>
            <w:r>
              <w:rPr>
                <w:rFonts w:ascii="宋体" w:hAnsi="宋体" w:cs="宋体" w:hint="eastAsia"/>
                <w:szCs w:val="21"/>
              </w:rPr>
              <w:t>施工组织设计</w:t>
            </w:r>
            <w:r>
              <w:rPr>
                <w:rFonts w:cs="宋体" w:hint="eastAsia"/>
                <w:szCs w:val="21"/>
              </w:rPr>
              <w:t>100</w:t>
            </w:r>
            <w:r>
              <w:rPr>
                <w:rFonts w:ascii="宋体" w:hAnsi="宋体" w:cs="宋体" w:hint="eastAsia"/>
                <w:szCs w:val="21"/>
              </w:rPr>
              <w:t>分</w:t>
            </w:r>
          </w:p>
        </w:tc>
        <w:tc>
          <w:tcPr>
            <w:tcW w:w="903" w:type="dxa"/>
            <w:vMerge w:val="restart"/>
          </w:tcPr>
          <w:p w14:paraId="7893997A"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工程</w:t>
            </w:r>
            <w:proofErr w:type="spellEnd"/>
          </w:p>
          <w:p w14:paraId="5173E4B7" w14:textId="77777777" w:rsidR="008617FF" w:rsidRDefault="00000000">
            <w:pPr>
              <w:jc w:val="center"/>
              <w:rPr>
                <w:rFonts w:ascii="宋体" w:hAnsi="宋体"/>
                <w:szCs w:val="21"/>
              </w:rPr>
            </w:pPr>
            <w:proofErr w:type="spellStart"/>
            <w:r>
              <w:rPr>
                <w:rFonts w:ascii="宋体" w:hAnsi="宋体" w:cs="宋体" w:hint="eastAsia"/>
                <w:snapToGrid w:val="0"/>
                <w:color w:val="000000"/>
                <w:spacing w:val="6"/>
                <w:kern w:val="0"/>
                <w:sz w:val="20"/>
                <w:szCs w:val="20"/>
                <w:lang w:val="zh-CN" w:eastAsia="en-US"/>
              </w:rPr>
              <w:t>概况</w:t>
            </w:r>
            <w:proofErr w:type="spellEnd"/>
          </w:p>
        </w:tc>
        <w:tc>
          <w:tcPr>
            <w:tcW w:w="943" w:type="dxa"/>
            <w:gridSpan w:val="2"/>
            <w:vMerge w:val="restart"/>
            <w:vAlign w:val="center"/>
          </w:tcPr>
          <w:p w14:paraId="661A2302"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10</w:t>
            </w:r>
            <w:r>
              <w:rPr>
                <w:rFonts w:ascii="宋体" w:hAnsi="宋体" w:cs="宋体" w:hint="eastAsia"/>
                <w:snapToGrid w:val="0"/>
                <w:color w:val="000000"/>
                <w:spacing w:val="6"/>
                <w:kern w:val="0"/>
                <w:sz w:val="20"/>
                <w:szCs w:val="20"/>
                <w:lang w:val="zh-CN" w:eastAsia="en-US"/>
              </w:rPr>
              <w:t>分</w:t>
            </w:r>
          </w:p>
        </w:tc>
        <w:tc>
          <w:tcPr>
            <w:tcW w:w="5404" w:type="dxa"/>
          </w:tcPr>
          <w:p w14:paraId="13BDFE76" w14:textId="77777777" w:rsidR="008617FF" w:rsidRDefault="00000000">
            <w:pPr>
              <w:rPr>
                <w:bCs/>
                <w:szCs w:val="21"/>
              </w:rPr>
            </w:pPr>
            <w:r>
              <w:rPr>
                <w:rFonts w:ascii="宋体" w:hAnsi="宋体" w:cs="宋体" w:hint="eastAsia"/>
                <w:snapToGrid w:val="0"/>
                <w:color w:val="000000"/>
                <w:spacing w:val="6"/>
                <w:kern w:val="0"/>
                <w:sz w:val="20"/>
                <w:szCs w:val="20"/>
              </w:rPr>
              <w:t>充分描述本工程概况，各投标人横向评比按等级打分。优得10分，良得9分，一般得8分，不满足前述要求者得0分。</w:t>
            </w:r>
          </w:p>
        </w:tc>
      </w:tr>
      <w:tr w:rsidR="008617FF" w14:paraId="1CF97002" w14:textId="77777777">
        <w:trPr>
          <w:trHeight w:val="480"/>
          <w:jc w:val="center"/>
        </w:trPr>
        <w:tc>
          <w:tcPr>
            <w:tcW w:w="1042" w:type="dxa"/>
            <w:vMerge/>
            <w:vAlign w:val="center"/>
          </w:tcPr>
          <w:p w14:paraId="416A26B9" w14:textId="77777777" w:rsidR="008617FF" w:rsidRDefault="008617FF">
            <w:pPr>
              <w:snapToGrid w:val="0"/>
              <w:rPr>
                <w:rFonts w:ascii="宋体" w:hAnsi="宋体" w:cs="宋体"/>
                <w:szCs w:val="21"/>
              </w:rPr>
            </w:pPr>
          </w:p>
        </w:tc>
        <w:tc>
          <w:tcPr>
            <w:tcW w:w="686" w:type="dxa"/>
            <w:gridSpan w:val="2"/>
            <w:vMerge/>
            <w:vAlign w:val="center"/>
          </w:tcPr>
          <w:p w14:paraId="205C6073" w14:textId="77777777" w:rsidR="008617FF" w:rsidRDefault="008617FF">
            <w:pPr>
              <w:jc w:val="center"/>
              <w:rPr>
                <w:rFonts w:ascii="宋体" w:hAnsi="宋体"/>
                <w:szCs w:val="21"/>
              </w:rPr>
            </w:pPr>
          </w:p>
        </w:tc>
        <w:tc>
          <w:tcPr>
            <w:tcW w:w="903" w:type="dxa"/>
            <w:vMerge w:val="restart"/>
          </w:tcPr>
          <w:p w14:paraId="12ECDC12" w14:textId="77777777" w:rsidR="008617FF" w:rsidRDefault="008617FF">
            <w:pPr>
              <w:jc w:val="center"/>
              <w:rPr>
                <w:rFonts w:ascii="宋体" w:hAnsi="宋体" w:cs="宋体"/>
                <w:snapToGrid w:val="0"/>
                <w:color w:val="000000"/>
                <w:spacing w:val="6"/>
                <w:kern w:val="0"/>
                <w:sz w:val="20"/>
                <w:szCs w:val="20"/>
                <w:lang w:val="zh-CN"/>
              </w:rPr>
            </w:pPr>
          </w:p>
          <w:p w14:paraId="23C34C2C" w14:textId="77777777" w:rsidR="008617FF" w:rsidRDefault="008617FF">
            <w:pPr>
              <w:jc w:val="center"/>
              <w:rPr>
                <w:rFonts w:ascii="宋体" w:hAnsi="宋体" w:cs="宋体"/>
                <w:snapToGrid w:val="0"/>
                <w:color w:val="000000"/>
                <w:spacing w:val="6"/>
                <w:kern w:val="0"/>
                <w:sz w:val="20"/>
                <w:szCs w:val="20"/>
                <w:lang w:val="zh-CN"/>
              </w:rPr>
            </w:pPr>
          </w:p>
          <w:p w14:paraId="164DFF37"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施工</w:t>
            </w:r>
            <w:proofErr w:type="spellEnd"/>
          </w:p>
          <w:p w14:paraId="4944A28B"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部署</w:t>
            </w:r>
            <w:proofErr w:type="spellEnd"/>
          </w:p>
        </w:tc>
        <w:tc>
          <w:tcPr>
            <w:tcW w:w="943" w:type="dxa"/>
            <w:gridSpan w:val="2"/>
            <w:vMerge w:val="restart"/>
            <w:vAlign w:val="center"/>
          </w:tcPr>
          <w:p w14:paraId="691C85DC"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06484130"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施工组织设计结构完整、措施详细，编制思路清晰、层次清楚，内容严谨全面，能图文结合。有指导性、针对性、可操作性，符合规范的施工部署安排，各投标人横向评比按等级打分。优得15分，良得14分，一般得13分，不满足前述要求者得0分。</w:t>
            </w:r>
          </w:p>
        </w:tc>
      </w:tr>
      <w:tr w:rsidR="008617FF" w14:paraId="47F1732F" w14:textId="77777777">
        <w:trPr>
          <w:trHeight w:val="482"/>
          <w:jc w:val="center"/>
        </w:trPr>
        <w:tc>
          <w:tcPr>
            <w:tcW w:w="1042" w:type="dxa"/>
            <w:vMerge/>
            <w:vAlign w:val="center"/>
          </w:tcPr>
          <w:p w14:paraId="284ABE97" w14:textId="77777777" w:rsidR="008617FF" w:rsidRDefault="008617FF">
            <w:pPr>
              <w:snapToGrid w:val="0"/>
              <w:rPr>
                <w:rFonts w:ascii="宋体" w:hAnsi="宋体" w:cs="宋体"/>
                <w:szCs w:val="21"/>
              </w:rPr>
            </w:pPr>
          </w:p>
        </w:tc>
        <w:tc>
          <w:tcPr>
            <w:tcW w:w="686" w:type="dxa"/>
            <w:gridSpan w:val="2"/>
            <w:vMerge/>
            <w:vAlign w:val="center"/>
          </w:tcPr>
          <w:p w14:paraId="567E73BB" w14:textId="77777777" w:rsidR="008617FF" w:rsidRDefault="008617FF">
            <w:pPr>
              <w:jc w:val="center"/>
              <w:rPr>
                <w:rFonts w:ascii="宋体" w:hAnsi="宋体"/>
                <w:szCs w:val="44"/>
              </w:rPr>
            </w:pPr>
          </w:p>
        </w:tc>
        <w:tc>
          <w:tcPr>
            <w:tcW w:w="903" w:type="dxa"/>
            <w:vMerge w:val="restart"/>
            <w:vAlign w:val="center"/>
          </w:tcPr>
          <w:p w14:paraId="4C2AB4B5" w14:textId="77777777" w:rsidR="008617FF" w:rsidRDefault="00000000">
            <w:pPr>
              <w:jc w:val="center"/>
              <w:rPr>
                <w:rFonts w:ascii="宋体" w:hAnsi="宋体"/>
                <w:szCs w:val="44"/>
              </w:rPr>
            </w:pPr>
            <w:r>
              <w:rPr>
                <w:rFonts w:ascii="宋体" w:hAnsi="宋体" w:cs="宋体" w:hint="eastAsia"/>
                <w:snapToGrid w:val="0"/>
                <w:color w:val="000000"/>
                <w:spacing w:val="6"/>
                <w:kern w:val="0"/>
                <w:sz w:val="20"/>
                <w:szCs w:val="20"/>
              </w:rPr>
              <w:t>资源配 置计划</w:t>
            </w:r>
          </w:p>
        </w:tc>
        <w:tc>
          <w:tcPr>
            <w:tcW w:w="943" w:type="dxa"/>
            <w:gridSpan w:val="2"/>
            <w:vMerge w:val="restart"/>
            <w:vAlign w:val="center"/>
          </w:tcPr>
          <w:p w14:paraId="1D63738D" w14:textId="77777777" w:rsidR="008617FF" w:rsidRDefault="00000000">
            <w:pPr>
              <w:jc w:val="center"/>
              <w:rPr>
                <w:rFonts w:ascii="宋体" w:hAnsi="宋体"/>
                <w:bCs/>
                <w:szCs w:val="21"/>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0B549C00" w14:textId="77777777" w:rsidR="008617FF" w:rsidRDefault="00000000">
            <w:pPr>
              <w:rPr>
                <w:bCs/>
                <w:szCs w:val="21"/>
              </w:rPr>
            </w:pPr>
            <w:r>
              <w:rPr>
                <w:rFonts w:ascii="宋体" w:hAnsi="宋体" w:cs="宋体" w:hint="eastAsia"/>
                <w:snapToGrid w:val="0"/>
                <w:color w:val="000000"/>
                <w:spacing w:val="6"/>
                <w:kern w:val="0"/>
                <w:sz w:val="20"/>
                <w:szCs w:val="20"/>
              </w:rPr>
              <w:t>劳动力、材料、机械设备等配置计划完善合理、科学可行，各投标人横向评比按等级打分。优得15分，良得14分，一般得13分，不满足前述要求者得0分。</w:t>
            </w:r>
          </w:p>
        </w:tc>
      </w:tr>
      <w:tr w:rsidR="008617FF" w14:paraId="0CE43815" w14:textId="77777777">
        <w:trPr>
          <w:trHeight w:val="482"/>
          <w:jc w:val="center"/>
        </w:trPr>
        <w:tc>
          <w:tcPr>
            <w:tcW w:w="1042" w:type="dxa"/>
            <w:vMerge/>
            <w:vAlign w:val="center"/>
          </w:tcPr>
          <w:p w14:paraId="14DC9AFB" w14:textId="77777777" w:rsidR="008617FF" w:rsidRDefault="008617FF">
            <w:pPr>
              <w:snapToGrid w:val="0"/>
              <w:rPr>
                <w:rFonts w:ascii="宋体" w:hAnsi="宋体" w:cs="宋体"/>
                <w:szCs w:val="21"/>
              </w:rPr>
            </w:pPr>
          </w:p>
        </w:tc>
        <w:tc>
          <w:tcPr>
            <w:tcW w:w="686" w:type="dxa"/>
            <w:gridSpan w:val="2"/>
            <w:vMerge/>
            <w:vAlign w:val="center"/>
          </w:tcPr>
          <w:p w14:paraId="6E325EE8" w14:textId="77777777" w:rsidR="008617FF" w:rsidRDefault="008617FF">
            <w:pPr>
              <w:jc w:val="center"/>
              <w:rPr>
                <w:rFonts w:ascii="宋体" w:hAnsi="宋体"/>
                <w:szCs w:val="21"/>
              </w:rPr>
            </w:pPr>
          </w:p>
        </w:tc>
        <w:tc>
          <w:tcPr>
            <w:tcW w:w="903" w:type="dxa"/>
            <w:vMerge w:val="restart"/>
            <w:vAlign w:val="center"/>
          </w:tcPr>
          <w:p w14:paraId="1D6FCE50" w14:textId="77777777" w:rsidR="008617FF" w:rsidRDefault="00000000">
            <w:pPr>
              <w:jc w:val="cente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rPr>
              <w:t>主要施</w:t>
            </w:r>
          </w:p>
          <w:p w14:paraId="654A996B" w14:textId="77777777" w:rsidR="008617FF" w:rsidRDefault="00000000">
            <w:pPr>
              <w:jc w:val="cente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rPr>
              <w:t>工方法</w:t>
            </w:r>
          </w:p>
          <w:p w14:paraId="79EC8D36" w14:textId="77777777" w:rsidR="008617FF" w:rsidRDefault="00000000">
            <w:pPr>
              <w:jc w:val="cente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rPr>
              <w:t>与技术</w:t>
            </w:r>
          </w:p>
          <w:p w14:paraId="02F24DAD"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措施</w:t>
            </w:r>
          </w:p>
        </w:tc>
        <w:tc>
          <w:tcPr>
            <w:tcW w:w="943" w:type="dxa"/>
            <w:gridSpan w:val="2"/>
            <w:vMerge w:val="restart"/>
            <w:vAlign w:val="center"/>
          </w:tcPr>
          <w:p w14:paraId="249A9F78"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5AE48C38" w14:textId="77777777" w:rsidR="008617FF" w:rsidRDefault="00000000">
            <w:pPr>
              <w:rPr>
                <w:bCs/>
                <w:szCs w:val="21"/>
              </w:rPr>
            </w:pPr>
            <w:r>
              <w:rPr>
                <w:rFonts w:ascii="宋体" w:hAnsi="宋体" w:cs="宋体" w:hint="eastAsia"/>
                <w:snapToGrid w:val="0"/>
                <w:color w:val="000000"/>
                <w:spacing w:val="6"/>
                <w:kern w:val="0"/>
                <w:sz w:val="20"/>
                <w:szCs w:val="20"/>
              </w:rPr>
              <w:t>结合现场实际情况，针对性提出及编制的施工方案，包括但不限于项目管理目标、重点部位及特殊工艺施工技术等，充分考虑维修中存在因素，及采取的保护措施等，技术措施合理、科学与可行，提出应针对不同的风险点</w:t>
            </w:r>
            <w:r>
              <w:rPr>
                <w:rFonts w:ascii="宋体" w:hAnsi="宋体" w:cs="宋体" w:hint="eastAsia"/>
                <w:snapToGrid w:val="0"/>
                <w:color w:val="000000"/>
                <w:spacing w:val="6"/>
                <w:kern w:val="0"/>
                <w:sz w:val="20"/>
                <w:szCs w:val="20"/>
              </w:rPr>
              <w:lastRenderedPageBreak/>
              <w:t>制定突发事件紧急预案。各投标人横向评比按等级打分。优得15分，良得14分，一般得13分，不满足前述要求者得0分。</w:t>
            </w:r>
          </w:p>
        </w:tc>
      </w:tr>
      <w:tr w:rsidR="008617FF" w14:paraId="43B80D51" w14:textId="77777777">
        <w:trPr>
          <w:trHeight w:val="482"/>
          <w:jc w:val="center"/>
        </w:trPr>
        <w:tc>
          <w:tcPr>
            <w:tcW w:w="1042" w:type="dxa"/>
            <w:vMerge/>
            <w:vAlign w:val="center"/>
          </w:tcPr>
          <w:p w14:paraId="2A483B26" w14:textId="77777777" w:rsidR="008617FF" w:rsidRDefault="008617FF">
            <w:pPr>
              <w:snapToGrid w:val="0"/>
              <w:rPr>
                <w:rFonts w:ascii="宋体" w:hAnsi="宋体" w:cs="宋体"/>
                <w:szCs w:val="21"/>
              </w:rPr>
            </w:pPr>
          </w:p>
        </w:tc>
        <w:tc>
          <w:tcPr>
            <w:tcW w:w="686" w:type="dxa"/>
            <w:gridSpan w:val="2"/>
            <w:vMerge/>
            <w:vAlign w:val="center"/>
          </w:tcPr>
          <w:p w14:paraId="3011D927" w14:textId="77777777" w:rsidR="008617FF" w:rsidRDefault="008617FF">
            <w:pPr>
              <w:jc w:val="center"/>
              <w:rPr>
                <w:rFonts w:ascii="宋体" w:hAnsi="宋体"/>
                <w:szCs w:val="21"/>
              </w:rPr>
            </w:pPr>
          </w:p>
        </w:tc>
        <w:tc>
          <w:tcPr>
            <w:tcW w:w="903" w:type="dxa"/>
            <w:vMerge w:val="restart"/>
            <w:vAlign w:val="center"/>
          </w:tcPr>
          <w:p w14:paraId="37C4776C"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施工进</w:t>
            </w:r>
          </w:p>
          <w:p w14:paraId="0726444D"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度计划</w:t>
            </w:r>
          </w:p>
          <w:p w14:paraId="6216FE2F"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与措施</w:t>
            </w:r>
          </w:p>
        </w:tc>
        <w:tc>
          <w:tcPr>
            <w:tcW w:w="943" w:type="dxa"/>
            <w:gridSpan w:val="2"/>
            <w:vMerge w:val="restart"/>
            <w:vAlign w:val="center"/>
          </w:tcPr>
          <w:p w14:paraId="27224477"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68A95894" w14:textId="77777777" w:rsidR="008617FF" w:rsidRDefault="00000000">
            <w:pPr>
              <w:rPr>
                <w:bCs/>
                <w:szCs w:val="21"/>
              </w:rPr>
            </w:pPr>
            <w:r>
              <w:rPr>
                <w:rFonts w:ascii="宋体" w:hAnsi="宋体" w:cs="宋体" w:hint="eastAsia"/>
                <w:snapToGrid w:val="0"/>
                <w:color w:val="000000"/>
                <w:spacing w:val="6"/>
                <w:kern w:val="0"/>
                <w:sz w:val="20"/>
                <w:szCs w:val="20"/>
              </w:rPr>
              <w:t>工程建设进度满足招标文件要求，关键线路清晰、准确、完整，计划编制合理、可行，关键节点的控制措施合理，各投标人横向评比按等级打分。优得15分，良得14分，一般得13分，不满足前述要求者得0分。</w:t>
            </w:r>
          </w:p>
        </w:tc>
      </w:tr>
      <w:tr w:rsidR="008617FF" w14:paraId="3EFEFBCC" w14:textId="77777777">
        <w:trPr>
          <w:trHeight w:val="482"/>
          <w:jc w:val="center"/>
        </w:trPr>
        <w:tc>
          <w:tcPr>
            <w:tcW w:w="1042" w:type="dxa"/>
            <w:vMerge/>
            <w:vAlign w:val="center"/>
          </w:tcPr>
          <w:p w14:paraId="06E3B751" w14:textId="77777777" w:rsidR="008617FF" w:rsidRDefault="008617FF">
            <w:pPr>
              <w:snapToGrid w:val="0"/>
              <w:rPr>
                <w:rFonts w:ascii="宋体" w:hAnsi="宋体" w:cs="宋体"/>
                <w:szCs w:val="21"/>
              </w:rPr>
            </w:pPr>
          </w:p>
        </w:tc>
        <w:tc>
          <w:tcPr>
            <w:tcW w:w="686" w:type="dxa"/>
            <w:gridSpan w:val="2"/>
            <w:vMerge/>
            <w:vAlign w:val="center"/>
          </w:tcPr>
          <w:p w14:paraId="68FC5E90" w14:textId="77777777" w:rsidR="008617FF" w:rsidRDefault="008617FF">
            <w:pPr>
              <w:jc w:val="center"/>
              <w:rPr>
                <w:rFonts w:ascii="宋体" w:hAnsi="宋体"/>
                <w:szCs w:val="21"/>
              </w:rPr>
            </w:pPr>
          </w:p>
        </w:tc>
        <w:tc>
          <w:tcPr>
            <w:tcW w:w="903" w:type="dxa"/>
            <w:vMerge w:val="restart"/>
            <w:vAlign w:val="center"/>
          </w:tcPr>
          <w:p w14:paraId="34C4A6BC"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施工现</w:t>
            </w:r>
          </w:p>
          <w:p w14:paraId="773D4DC4"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场平面</w:t>
            </w:r>
          </w:p>
          <w:p w14:paraId="05DD3F62"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布置</w:t>
            </w:r>
          </w:p>
        </w:tc>
        <w:tc>
          <w:tcPr>
            <w:tcW w:w="943" w:type="dxa"/>
            <w:gridSpan w:val="2"/>
            <w:vMerge w:val="restart"/>
            <w:vAlign w:val="center"/>
          </w:tcPr>
          <w:p w14:paraId="13D54ABA"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78A076EB" w14:textId="77777777" w:rsidR="008617FF" w:rsidRDefault="00000000">
            <w:pPr>
              <w:rPr>
                <w:bCs/>
                <w:szCs w:val="21"/>
              </w:rPr>
            </w:pPr>
            <w:r>
              <w:rPr>
                <w:rFonts w:ascii="宋体" w:hAnsi="宋体" w:cs="宋体" w:hint="eastAsia"/>
                <w:snapToGrid w:val="0"/>
                <w:color w:val="000000"/>
                <w:spacing w:val="6"/>
                <w:kern w:val="0"/>
                <w:sz w:val="20"/>
                <w:szCs w:val="20"/>
              </w:rPr>
              <w:t>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各投标人横向评比按等级打分。优得15分，良得14分，一般得13分，不满足前述要求者得0分。</w:t>
            </w:r>
          </w:p>
        </w:tc>
      </w:tr>
      <w:tr w:rsidR="008617FF" w14:paraId="22014058" w14:textId="77777777">
        <w:trPr>
          <w:trHeight w:val="482"/>
          <w:jc w:val="center"/>
        </w:trPr>
        <w:tc>
          <w:tcPr>
            <w:tcW w:w="1042" w:type="dxa"/>
            <w:vMerge/>
            <w:vAlign w:val="center"/>
          </w:tcPr>
          <w:p w14:paraId="570EA6A3" w14:textId="77777777" w:rsidR="008617FF" w:rsidRDefault="008617FF">
            <w:pPr>
              <w:snapToGrid w:val="0"/>
              <w:rPr>
                <w:rFonts w:ascii="宋体" w:hAnsi="宋体" w:cs="宋体"/>
                <w:szCs w:val="21"/>
              </w:rPr>
            </w:pPr>
          </w:p>
        </w:tc>
        <w:tc>
          <w:tcPr>
            <w:tcW w:w="686" w:type="dxa"/>
            <w:gridSpan w:val="2"/>
            <w:vMerge/>
            <w:vAlign w:val="center"/>
          </w:tcPr>
          <w:p w14:paraId="681B99C6" w14:textId="77777777" w:rsidR="008617FF" w:rsidRDefault="008617FF">
            <w:pPr>
              <w:jc w:val="center"/>
              <w:rPr>
                <w:rFonts w:ascii="宋体" w:hAnsi="宋体"/>
                <w:szCs w:val="21"/>
              </w:rPr>
            </w:pPr>
          </w:p>
        </w:tc>
        <w:tc>
          <w:tcPr>
            <w:tcW w:w="903" w:type="dxa"/>
            <w:vMerge w:val="restart"/>
            <w:vAlign w:val="center"/>
          </w:tcPr>
          <w:p w14:paraId="05E7239D"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主要管</w:t>
            </w:r>
          </w:p>
          <w:p w14:paraId="0F4DF9FB" w14:textId="77777777" w:rsidR="008617FF" w:rsidRDefault="00000000">
            <w:pPr>
              <w:jc w:val="center"/>
              <w:rPr>
                <w:rFonts w:ascii="宋体" w:hAnsi="宋体" w:cs="宋体"/>
                <w:snapToGrid w:val="0"/>
                <w:color w:val="000000"/>
                <w:spacing w:val="6"/>
                <w:kern w:val="0"/>
                <w:sz w:val="20"/>
                <w:szCs w:val="20"/>
                <w:lang w:val="zh-CN" w:eastAsia="en-US"/>
              </w:rPr>
            </w:pPr>
            <w:r>
              <w:rPr>
                <w:rFonts w:ascii="宋体" w:hAnsi="宋体" w:cs="宋体" w:hint="eastAsia"/>
                <w:snapToGrid w:val="0"/>
                <w:color w:val="000000"/>
                <w:spacing w:val="6"/>
                <w:kern w:val="0"/>
                <w:sz w:val="20"/>
                <w:szCs w:val="20"/>
              </w:rPr>
              <w:t>理体系</w:t>
            </w:r>
          </w:p>
          <w:p w14:paraId="3D7BD1A6"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与措施</w:t>
            </w:r>
          </w:p>
        </w:tc>
        <w:tc>
          <w:tcPr>
            <w:tcW w:w="943" w:type="dxa"/>
            <w:gridSpan w:val="2"/>
            <w:vMerge w:val="restart"/>
            <w:vAlign w:val="center"/>
          </w:tcPr>
          <w:p w14:paraId="5226A160" w14:textId="77777777" w:rsidR="008617FF" w:rsidRDefault="00000000">
            <w:pPr>
              <w:jc w:val="center"/>
              <w:rPr>
                <w:rFonts w:ascii="宋体" w:hAnsi="宋体"/>
                <w:szCs w:val="21"/>
              </w:rPr>
            </w:pPr>
            <w:r>
              <w:rPr>
                <w:rFonts w:ascii="宋体" w:hAnsi="宋体" w:cs="宋体" w:hint="eastAsia"/>
                <w:snapToGrid w:val="0"/>
                <w:color w:val="000000"/>
                <w:spacing w:val="6"/>
                <w:kern w:val="0"/>
                <w:sz w:val="20"/>
                <w:szCs w:val="20"/>
              </w:rPr>
              <w:t>15</w:t>
            </w:r>
            <w:r>
              <w:rPr>
                <w:rFonts w:ascii="宋体" w:hAnsi="宋体" w:cs="宋体" w:hint="eastAsia"/>
                <w:snapToGrid w:val="0"/>
                <w:color w:val="000000"/>
                <w:spacing w:val="6"/>
                <w:kern w:val="0"/>
                <w:sz w:val="20"/>
                <w:szCs w:val="20"/>
                <w:lang w:val="zh-CN" w:eastAsia="en-US"/>
              </w:rPr>
              <w:t>分</w:t>
            </w:r>
          </w:p>
        </w:tc>
        <w:tc>
          <w:tcPr>
            <w:tcW w:w="5404" w:type="dxa"/>
          </w:tcPr>
          <w:p w14:paraId="2F09B213" w14:textId="77777777" w:rsidR="008617FF" w:rsidRDefault="00000000">
            <w:pPr>
              <w:rPr>
                <w:bCs/>
                <w:szCs w:val="21"/>
              </w:rPr>
            </w:pPr>
            <w:r>
              <w:rPr>
                <w:rFonts w:ascii="宋体" w:hAnsi="宋体" w:cs="宋体" w:hint="eastAsia"/>
                <w:snapToGrid w:val="0"/>
                <w:color w:val="000000"/>
                <w:spacing w:val="6"/>
                <w:kern w:val="0"/>
                <w:sz w:val="20"/>
                <w:szCs w:val="20"/>
              </w:rPr>
              <w:t>根据本工程的质量、安全、环境保护管理目标，针对项目的重点、难点等实际情况，从质量、安全、环境保护管理保证体系，质量、安全、环境保护管理机构，专业实施能力保证等方面提出详细的保证措施。质量、安全、环境保护管理体系完善、质量、安全、环境保护管理保证措施得当，各投标人横向评比按等级打分。优得15分，良得14分，一般得13分，不满足前述要求者得0分。</w:t>
            </w:r>
          </w:p>
        </w:tc>
      </w:tr>
      <w:tr w:rsidR="008617FF" w14:paraId="40886391" w14:textId="77777777">
        <w:trPr>
          <w:trHeight w:val="567"/>
          <w:jc w:val="center"/>
        </w:trPr>
        <w:tc>
          <w:tcPr>
            <w:tcW w:w="1042" w:type="dxa"/>
            <w:vMerge w:val="restart"/>
            <w:vAlign w:val="center"/>
          </w:tcPr>
          <w:p w14:paraId="250E47B6" w14:textId="77777777" w:rsidR="008617FF" w:rsidRDefault="00000000">
            <w:pPr>
              <w:adjustRightInd w:val="0"/>
              <w:snapToGrid w:val="0"/>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w:t>
            </w:r>
          </w:p>
        </w:tc>
        <w:tc>
          <w:tcPr>
            <w:tcW w:w="686" w:type="dxa"/>
            <w:gridSpan w:val="2"/>
            <w:vMerge w:val="restart"/>
            <w:vAlign w:val="center"/>
          </w:tcPr>
          <w:p w14:paraId="2FE1DF7E" w14:textId="77777777" w:rsidR="008617FF" w:rsidRDefault="00000000">
            <w:pPr>
              <w:adjustRightInd w:val="0"/>
              <w:snapToGrid w:val="0"/>
              <w:jc w:val="center"/>
              <w:rPr>
                <w:rFonts w:ascii="宋体" w:hAnsi="宋体" w:cs="宋体"/>
                <w:szCs w:val="21"/>
              </w:rPr>
            </w:pPr>
            <w:r>
              <w:rPr>
                <w:rFonts w:ascii="宋体" w:hAnsi="宋体" w:cs="宋体" w:hint="eastAsia"/>
                <w:szCs w:val="21"/>
              </w:rPr>
              <w:t>项目管理机构及其他</w:t>
            </w:r>
            <w:r>
              <w:rPr>
                <w:rFonts w:cs="宋体" w:hint="eastAsia"/>
                <w:szCs w:val="21"/>
              </w:rPr>
              <w:t>100</w:t>
            </w:r>
            <w:r>
              <w:rPr>
                <w:rFonts w:ascii="宋体" w:hAnsi="宋体" w:cs="宋体" w:hint="eastAsia"/>
                <w:szCs w:val="21"/>
              </w:rPr>
              <w:t>分</w:t>
            </w:r>
          </w:p>
        </w:tc>
        <w:tc>
          <w:tcPr>
            <w:tcW w:w="903" w:type="dxa"/>
            <w:vAlign w:val="center"/>
          </w:tcPr>
          <w:p w14:paraId="0747BE77" w14:textId="77777777" w:rsidR="008617FF" w:rsidRDefault="00000000">
            <w:pPr>
              <w:jc w:val="cente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项目负 责人的 任职资 格与业 绩</w:t>
            </w:r>
          </w:p>
        </w:tc>
        <w:tc>
          <w:tcPr>
            <w:tcW w:w="933" w:type="dxa"/>
            <w:vAlign w:val="center"/>
          </w:tcPr>
          <w:p w14:paraId="66629EF7" w14:textId="77777777" w:rsidR="008617FF" w:rsidRDefault="008617FF">
            <w:pPr>
              <w:spacing w:line="253" w:lineRule="auto"/>
              <w:jc w:val="center"/>
              <w:rPr>
                <w:rFonts w:ascii="Arial"/>
              </w:rPr>
            </w:pPr>
          </w:p>
          <w:p w14:paraId="70794B5C" w14:textId="77777777" w:rsidR="008617FF" w:rsidRDefault="008617FF">
            <w:pPr>
              <w:spacing w:line="254" w:lineRule="auto"/>
              <w:jc w:val="center"/>
              <w:rPr>
                <w:rFonts w:ascii="Arial"/>
              </w:rPr>
            </w:pPr>
          </w:p>
          <w:p w14:paraId="784CFC42" w14:textId="77777777" w:rsidR="008617FF" w:rsidRDefault="00000000">
            <w:pPr>
              <w:pStyle w:val="TableText"/>
              <w:spacing w:before="65" w:line="229" w:lineRule="auto"/>
              <w:jc w:val="center"/>
              <w:rPr>
                <w:szCs w:val="21"/>
              </w:rPr>
            </w:pPr>
            <w:r>
              <w:rPr>
                <w:rFonts w:hint="eastAsia"/>
                <w:lang w:eastAsia="zh-CN"/>
              </w:rPr>
              <w:t>5</w:t>
            </w:r>
            <w:r>
              <w:t>分</w:t>
            </w:r>
          </w:p>
        </w:tc>
        <w:tc>
          <w:tcPr>
            <w:tcW w:w="5414" w:type="dxa"/>
            <w:gridSpan w:val="2"/>
          </w:tcPr>
          <w:p w14:paraId="3C766949" w14:textId="77777777" w:rsidR="008617FF" w:rsidRDefault="00000000">
            <w:pPr>
              <w:rPr>
                <w:rFonts w:ascii="宋体" w:hAnsi="宋体" w:cs="宋体"/>
                <w:snapToGrid w:val="0"/>
                <w:color w:val="000000"/>
                <w:spacing w:val="6"/>
                <w:kern w:val="0"/>
                <w:sz w:val="20"/>
                <w:szCs w:val="20"/>
              </w:rPr>
            </w:pPr>
            <w:proofErr w:type="spellStart"/>
            <w:r>
              <w:rPr>
                <w:rFonts w:ascii="宋体" w:hAnsi="宋体" w:cs="宋体" w:hint="eastAsia"/>
                <w:snapToGrid w:val="0"/>
                <w:color w:val="000000"/>
                <w:spacing w:val="6"/>
                <w:kern w:val="0"/>
                <w:sz w:val="20"/>
                <w:szCs w:val="20"/>
                <w:lang w:eastAsia="en-US"/>
              </w:rPr>
              <w:t>项目负责人</w:t>
            </w:r>
            <w:proofErr w:type="spellEnd"/>
            <w:r>
              <w:rPr>
                <w:rFonts w:ascii="宋体" w:hAnsi="宋体" w:cs="宋体" w:hint="eastAsia"/>
                <w:snapToGrid w:val="0"/>
                <w:color w:val="000000"/>
                <w:spacing w:val="6"/>
                <w:kern w:val="0"/>
                <w:sz w:val="20"/>
                <w:szCs w:val="20"/>
              </w:rPr>
              <w:t>：</w:t>
            </w:r>
          </w:p>
          <w:p w14:paraId="25B1F25C" w14:textId="77777777" w:rsidR="008617FF" w:rsidRDefault="00000000">
            <w:pPr>
              <w:numPr>
                <w:ilvl w:val="0"/>
                <w:numId w:val="4"/>
              </w:num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施工项目负责人具有10年（不含10年）以上工作经验，得3分；具有8年（不含8年）至10年工作经验，得2分；具有1至8年工作经验，得1分；本项最高得3分。</w:t>
            </w:r>
          </w:p>
          <w:p w14:paraId="36AB68EC" w14:textId="77777777" w:rsidR="008617FF" w:rsidRDefault="00000000">
            <w:pPr>
              <w:pStyle w:val="PlainText"/>
            </w:pPr>
            <w:r>
              <w:rPr>
                <w:rFonts w:hint="eastAsia"/>
              </w:rPr>
              <w:t>注：工作经验以大学专科或以上毕业时间为准，需提供毕业证扫描件和近1个月</w:t>
            </w:r>
            <w:r>
              <w:rPr>
                <w:rFonts w:hAnsi="宋体" w:cs="宋体" w:hint="eastAsia"/>
                <w:snapToGrid w:val="0"/>
                <w:color w:val="000000"/>
                <w:spacing w:val="6"/>
              </w:rPr>
              <w:t>（2024年2月）</w:t>
            </w:r>
            <w:r>
              <w:rPr>
                <w:rFonts w:hint="eastAsia"/>
              </w:rPr>
              <w:t>有效社保证明扫描件。</w:t>
            </w:r>
            <w:r>
              <w:rPr>
                <w:rFonts w:hAnsi="宋体"/>
                <w:bCs/>
                <w:szCs w:val="21"/>
              </w:rPr>
              <w:t>所附证书证明文件均须提供原件彩色扫描件</w:t>
            </w:r>
            <w:r>
              <w:rPr>
                <w:rFonts w:hAnsi="宋体" w:hint="eastAsia"/>
                <w:bCs/>
                <w:szCs w:val="21"/>
              </w:rPr>
              <w:t>，</w:t>
            </w:r>
            <w:r>
              <w:rPr>
                <w:rFonts w:hint="eastAsia"/>
              </w:rPr>
              <w:t>不符合上述条件或未提供上述资料的或未加盖投标人公章的不得分。</w:t>
            </w:r>
          </w:p>
          <w:p w14:paraId="68E4F3BC"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（2）自2021年1月1日至投标截止日止，担任项目负责人完成过中标</w:t>
            </w:r>
            <w:r>
              <w:rPr>
                <w:rFonts w:ascii="宋体" w:hAnsi="宋体" w:cs="宋体" w:hint="eastAsia"/>
                <w:snapToGrid w:val="0"/>
                <w:color w:val="000000"/>
                <w:spacing w:val="6"/>
                <w:kern w:val="0"/>
                <w:sz w:val="20"/>
                <w:szCs w:val="20"/>
                <w:lang w:val="zh-CN"/>
              </w:rPr>
              <w:t>金额</w:t>
            </w:r>
            <w:r>
              <w:rPr>
                <w:rFonts w:ascii="宋体" w:hAnsi="宋体" w:cs="宋体" w:hint="eastAsia"/>
                <w:snapToGrid w:val="0"/>
                <w:color w:val="000000"/>
                <w:spacing w:val="6"/>
                <w:kern w:val="0"/>
                <w:sz w:val="20"/>
                <w:szCs w:val="20"/>
              </w:rPr>
              <w:t>500</w:t>
            </w:r>
            <w:r>
              <w:rPr>
                <w:rFonts w:ascii="宋体" w:hAnsi="宋体" w:cs="宋体" w:hint="eastAsia"/>
                <w:snapToGrid w:val="0"/>
                <w:color w:val="000000"/>
                <w:spacing w:val="6"/>
                <w:kern w:val="0"/>
                <w:sz w:val="20"/>
                <w:szCs w:val="20"/>
                <w:lang w:val="zh-CN"/>
              </w:rPr>
              <w:t>万元（或以上）的类似</w:t>
            </w:r>
            <w:r>
              <w:rPr>
                <w:rFonts w:ascii="宋体" w:hAnsi="宋体" w:cs="宋体" w:hint="eastAsia"/>
                <w:snapToGrid w:val="0"/>
                <w:color w:val="000000"/>
                <w:spacing w:val="6"/>
                <w:kern w:val="0"/>
                <w:sz w:val="20"/>
                <w:szCs w:val="20"/>
              </w:rPr>
              <w:t>工程</w:t>
            </w:r>
            <w:r>
              <w:rPr>
                <w:rFonts w:ascii="宋体" w:hAnsi="宋体" w:cs="宋体" w:hint="eastAsia"/>
                <w:snapToGrid w:val="0"/>
                <w:color w:val="000000"/>
                <w:spacing w:val="6"/>
                <w:kern w:val="0"/>
                <w:sz w:val="20"/>
                <w:szCs w:val="20"/>
                <w:lang w:val="zh-CN"/>
              </w:rPr>
              <w:t>施工项目</w:t>
            </w:r>
            <w:r>
              <w:rPr>
                <w:rFonts w:ascii="宋体" w:hAnsi="宋体" w:cs="宋体" w:hint="eastAsia"/>
                <w:snapToGrid w:val="0"/>
                <w:color w:val="000000"/>
                <w:spacing w:val="6"/>
                <w:kern w:val="0"/>
                <w:sz w:val="20"/>
                <w:szCs w:val="20"/>
              </w:rPr>
              <w:t>业绩的，得2分，最高得2分；</w:t>
            </w:r>
          </w:p>
          <w:p w14:paraId="32675082" w14:textId="77777777" w:rsidR="008617FF" w:rsidRDefault="00000000">
            <w:pPr>
              <w:pStyle w:val="PlainText"/>
              <w:rPr>
                <w:rFonts w:hAnsi="宋体" w:cs="宋体"/>
                <w:szCs w:val="21"/>
              </w:rPr>
            </w:pPr>
            <w:r>
              <w:rPr>
                <w:rFonts w:hAnsi="宋体" w:cs="宋体" w:hint="eastAsia"/>
                <w:snapToGrid w:val="0"/>
                <w:color w:val="000000"/>
                <w:spacing w:val="6"/>
              </w:rPr>
              <w:t>注：</w:t>
            </w:r>
            <w:r>
              <w:rPr>
                <w:rFonts w:hAnsi="宋体" w:cs="宋体" w:hint="eastAsia"/>
                <w:snapToGrid w:val="0"/>
                <w:color w:val="000000"/>
                <w:spacing w:val="6"/>
                <w:lang w:val="zh-CN"/>
              </w:rPr>
              <w:t>时间、金额以中标通知书为准，提供中标通知书或免招标的证明、施工合同、</w:t>
            </w:r>
            <w:r>
              <w:rPr>
                <w:rFonts w:hAnsi="宋体" w:cs="宋体" w:hint="eastAsia"/>
                <w:snapToGrid w:val="0"/>
                <w:color w:val="000000"/>
                <w:spacing w:val="6"/>
              </w:rPr>
              <w:t>验收证明文件</w:t>
            </w:r>
            <w:r>
              <w:rPr>
                <w:rFonts w:hAnsi="宋体" w:cs="宋体" w:hint="eastAsia"/>
                <w:snapToGrid w:val="0"/>
                <w:color w:val="000000"/>
                <w:spacing w:val="6"/>
                <w:lang w:val="zh-CN"/>
              </w:rPr>
              <w:t>复印件。</w:t>
            </w:r>
            <w:r>
              <w:rPr>
                <w:rFonts w:hAnsi="宋体"/>
                <w:bCs/>
                <w:szCs w:val="21"/>
              </w:rPr>
              <w:t>所附证书证明文件均须提供原件彩色扫描件</w:t>
            </w:r>
            <w:r>
              <w:rPr>
                <w:rFonts w:hAnsi="宋体" w:hint="eastAsia"/>
                <w:bCs/>
                <w:szCs w:val="21"/>
              </w:rPr>
              <w:t>，</w:t>
            </w:r>
            <w:r>
              <w:rPr>
                <w:rFonts w:hint="eastAsia"/>
              </w:rPr>
              <w:t>不符合上述条件或未提供上述资料的或未加盖投标人公章的不得分。</w:t>
            </w:r>
          </w:p>
        </w:tc>
      </w:tr>
      <w:tr w:rsidR="008617FF" w14:paraId="55527240" w14:textId="77777777">
        <w:trPr>
          <w:trHeight w:val="567"/>
          <w:jc w:val="center"/>
        </w:trPr>
        <w:tc>
          <w:tcPr>
            <w:tcW w:w="1042" w:type="dxa"/>
            <w:vMerge/>
            <w:vAlign w:val="center"/>
          </w:tcPr>
          <w:p w14:paraId="4B60916F"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52B82E68" w14:textId="77777777" w:rsidR="008617FF" w:rsidRDefault="008617FF">
            <w:pPr>
              <w:adjustRightInd w:val="0"/>
              <w:snapToGrid w:val="0"/>
              <w:jc w:val="center"/>
              <w:rPr>
                <w:rFonts w:ascii="宋体" w:hAnsi="宋体" w:cs="宋体"/>
                <w:szCs w:val="21"/>
              </w:rPr>
            </w:pPr>
          </w:p>
        </w:tc>
        <w:tc>
          <w:tcPr>
            <w:tcW w:w="903" w:type="dxa"/>
            <w:vAlign w:val="center"/>
          </w:tcPr>
          <w:p w14:paraId="7ED938E0" w14:textId="77777777" w:rsidR="008617FF" w:rsidRDefault="00000000">
            <w:pPr>
              <w:jc w:val="cente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组织机构及主要管理 人员</w:t>
            </w:r>
          </w:p>
        </w:tc>
        <w:tc>
          <w:tcPr>
            <w:tcW w:w="933" w:type="dxa"/>
            <w:vAlign w:val="center"/>
          </w:tcPr>
          <w:p w14:paraId="6E67D532" w14:textId="77777777" w:rsidR="008617FF" w:rsidRDefault="00000000">
            <w:pPr>
              <w:pStyle w:val="TableText"/>
              <w:spacing w:before="65" w:line="229" w:lineRule="auto"/>
              <w:jc w:val="center"/>
              <w:rPr>
                <w:szCs w:val="21"/>
                <w:lang w:eastAsia="zh-CN"/>
              </w:rPr>
            </w:pPr>
            <w:r>
              <w:rPr>
                <w:rFonts w:hint="eastAsia"/>
                <w:lang w:eastAsia="zh-CN"/>
              </w:rPr>
              <w:t>6</w:t>
            </w:r>
            <w:r>
              <w:t>分</w:t>
            </w:r>
          </w:p>
        </w:tc>
        <w:tc>
          <w:tcPr>
            <w:tcW w:w="5414" w:type="dxa"/>
            <w:gridSpan w:val="2"/>
          </w:tcPr>
          <w:p w14:paraId="206AC7B1"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拟投入本工程的现场主要管理人员(项目负责人和技术负责人除外)包含：</w:t>
            </w:r>
          </w:p>
          <w:p w14:paraId="3B7B93C3"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水利工程注册造价工程师、机电类专业工程师或以上职称、机械工程专业工程师或以上职称、水利水电专业资料员各1名；全部满足得6分，每缺少一名减2分，缺少二名或以上的不得分。</w:t>
            </w:r>
          </w:p>
          <w:p w14:paraId="0EE07E1A"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注：所有人员应提供相关证书及近1个月（2024年2月），由社保行政主管部门出具的社保证明资料原件彩色扫描</w:t>
            </w:r>
            <w:r>
              <w:rPr>
                <w:rFonts w:ascii="宋体" w:hAnsi="宋体" w:cs="宋体" w:hint="eastAsia"/>
                <w:snapToGrid w:val="0"/>
                <w:color w:val="000000"/>
                <w:spacing w:val="6"/>
                <w:kern w:val="0"/>
                <w:sz w:val="20"/>
                <w:szCs w:val="20"/>
              </w:rPr>
              <w:lastRenderedPageBreak/>
              <w:t>件。所附证书证明文件均须提供原件彩色扫描件，不符合上述条件或未提供上述资料的或未加盖投标人公章的不得分。</w:t>
            </w:r>
          </w:p>
        </w:tc>
      </w:tr>
      <w:tr w:rsidR="008617FF" w14:paraId="3BE77EE4" w14:textId="77777777">
        <w:trPr>
          <w:trHeight w:val="567"/>
          <w:jc w:val="center"/>
        </w:trPr>
        <w:tc>
          <w:tcPr>
            <w:tcW w:w="1042" w:type="dxa"/>
            <w:vMerge/>
            <w:vAlign w:val="center"/>
          </w:tcPr>
          <w:p w14:paraId="56F5F40A"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34A007F6" w14:textId="77777777" w:rsidR="008617FF" w:rsidRDefault="008617FF">
            <w:pPr>
              <w:adjustRightInd w:val="0"/>
              <w:snapToGrid w:val="0"/>
              <w:jc w:val="center"/>
              <w:rPr>
                <w:rFonts w:ascii="宋体" w:hAnsi="宋体" w:cs="宋体"/>
                <w:szCs w:val="21"/>
              </w:rPr>
            </w:pPr>
          </w:p>
        </w:tc>
        <w:tc>
          <w:tcPr>
            <w:tcW w:w="903" w:type="dxa"/>
            <w:vAlign w:val="center"/>
          </w:tcPr>
          <w:p w14:paraId="7A5E4A85"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企业</w:t>
            </w:r>
            <w:proofErr w:type="spellEnd"/>
          </w:p>
          <w:p w14:paraId="0E5DCE93" w14:textId="77777777" w:rsidR="008617FF" w:rsidRDefault="00000000">
            <w:pPr>
              <w:jc w:val="center"/>
              <w:rPr>
                <w:rFonts w:ascii="宋体" w:hAnsi="宋体" w:cs="宋体"/>
                <w:szCs w:val="21"/>
              </w:rPr>
            </w:pPr>
            <w:r>
              <w:rPr>
                <w:rFonts w:ascii="宋体" w:hAnsi="宋体" w:cs="宋体" w:hint="eastAsia"/>
                <w:snapToGrid w:val="0"/>
                <w:color w:val="000000"/>
                <w:spacing w:val="6"/>
                <w:kern w:val="0"/>
                <w:sz w:val="20"/>
                <w:szCs w:val="20"/>
              </w:rPr>
              <w:t>业</w:t>
            </w:r>
            <w:r>
              <w:rPr>
                <w:rFonts w:ascii="宋体" w:hAnsi="宋体" w:cs="宋体" w:hint="eastAsia"/>
                <w:snapToGrid w:val="0"/>
                <w:color w:val="000000"/>
                <w:spacing w:val="6"/>
                <w:kern w:val="0"/>
                <w:sz w:val="20"/>
                <w:szCs w:val="20"/>
                <w:lang w:val="zh-CN" w:eastAsia="en-US"/>
              </w:rPr>
              <w:t>绩</w:t>
            </w:r>
          </w:p>
        </w:tc>
        <w:tc>
          <w:tcPr>
            <w:tcW w:w="933" w:type="dxa"/>
            <w:vAlign w:val="center"/>
          </w:tcPr>
          <w:p w14:paraId="3FCA936D" w14:textId="77777777" w:rsidR="008617FF" w:rsidRDefault="00000000">
            <w:pPr>
              <w:jc w:val="center"/>
              <w:rPr>
                <w:rFonts w:cs="宋体"/>
                <w:szCs w:val="21"/>
              </w:rPr>
            </w:pPr>
            <w:r>
              <w:rPr>
                <w:rFonts w:ascii="宋体" w:hAnsi="宋体" w:cs="宋体" w:hint="eastAsia"/>
                <w:snapToGrid w:val="0"/>
                <w:color w:val="000000"/>
                <w:spacing w:val="6"/>
                <w:kern w:val="0"/>
                <w:sz w:val="20"/>
                <w:szCs w:val="20"/>
              </w:rPr>
              <w:t>5</w:t>
            </w:r>
            <w:r>
              <w:rPr>
                <w:rFonts w:ascii="宋体" w:hAnsi="宋体" w:cs="宋体" w:hint="eastAsia"/>
                <w:snapToGrid w:val="0"/>
                <w:color w:val="000000"/>
                <w:spacing w:val="6"/>
                <w:kern w:val="0"/>
                <w:sz w:val="20"/>
                <w:szCs w:val="20"/>
                <w:lang w:val="zh-CN" w:eastAsia="en-US"/>
              </w:rPr>
              <w:t>分</w:t>
            </w:r>
          </w:p>
        </w:tc>
        <w:tc>
          <w:tcPr>
            <w:tcW w:w="5414" w:type="dxa"/>
            <w:gridSpan w:val="2"/>
          </w:tcPr>
          <w:p w14:paraId="59869503" w14:textId="77777777" w:rsidR="008617FF" w:rsidRDefault="00000000">
            <w:pP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lang w:val="zh-CN"/>
              </w:rPr>
              <w:t>自20</w:t>
            </w:r>
            <w:r>
              <w:rPr>
                <w:rFonts w:ascii="宋体" w:hAnsi="宋体" w:cs="宋体" w:hint="eastAsia"/>
                <w:snapToGrid w:val="0"/>
                <w:color w:val="000000"/>
                <w:spacing w:val="6"/>
                <w:kern w:val="0"/>
                <w:sz w:val="20"/>
                <w:szCs w:val="20"/>
              </w:rPr>
              <w:t>21</w:t>
            </w:r>
            <w:r>
              <w:rPr>
                <w:rFonts w:ascii="宋体" w:hAnsi="宋体" w:cs="宋体" w:hint="eastAsia"/>
                <w:snapToGrid w:val="0"/>
                <w:color w:val="000000"/>
                <w:spacing w:val="6"/>
                <w:kern w:val="0"/>
                <w:sz w:val="20"/>
                <w:szCs w:val="20"/>
                <w:lang w:val="zh-CN"/>
              </w:rPr>
              <w:t>年1月1日至今，投标人承接过</w:t>
            </w:r>
            <w:r>
              <w:rPr>
                <w:rFonts w:ascii="宋体" w:hAnsi="宋体" w:cs="宋体" w:hint="eastAsia"/>
                <w:snapToGrid w:val="0"/>
                <w:color w:val="000000"/>
                <w:spacing w:val="6"/>
                <w:kern w:val="0"/>
                <w:sz w:val="20"/>
                <w:szCs w:val="20"/>
              </w:rPr>
              <w:t>中标</w:t>
            </w:r>
            <w:r>
              <w:rPr>
                <w:rFonts w:ascii="宋体" w:hAnsi="宋体" w:cs="宋体" w:hint="eastAsia"/>
                <w:snapToGrid w:val="0"/>
                <w:color w:val="000000"/>
                <w:spacing w:val="6"/>
                <w:kern w:val="0"/>
                <w:sz w:val="20"/>
                <w:szCs w:val="20"/>
                <w:lang w:val="zh-CN"/>
              </w:rPr>
              <w:t>金额</w:t>
            </w:r>
            <w:r>
              <w:rPr>
                <w:rFonts w:ascii="宋体" w:hAnsi="宋体" w:cs="宋体" w:hint="eastAsia"/>
                <w:snapToGrid w:val="0"/>
                <w:color w:val="000000"/>
                <w:spacing w:val="6"/>
                <w:kern w:val="0"/>
                <w:sz w:val="20"/>
                <w:szCs w:val="20"/>
              </w:rPr>
              <w:t>500</w:t>
            </w:r>
            <w:r>
              <w:rPr>
                <w:rFonts w:ascii="宋体" w:hAnsi="宋体" w:cs="宋体" w:hint="eastAsia"/>
                <w:snapToGrid w:val="0"/>
                <w:color w:val="000000"/>
                <w:spacing w:val="6"/>
                <w:kern w:val="0"/>
                <w:sz w:val="20"/>
                <w:szCs w:val="20"/>
                <w:lang w:val="zh-CN"/>
              </w:rPr>
              <w:t>万元（或以上）的类似</w:t>
            </w:r>
            <w:r>
              <w:rPr>
                <w:rFonts w:ascii="宋体" w:hAnsi="宋体" w:cs="宋体" w:hint="eastAsia"/>
                <w:snapToGrid w:val="0"/>
                <w:color w:val="000000"/>
                <w:spacing w:val="6"/>
                <w:kern w:val="0"/>
                <w:sz w:val="20"/>
                <w:szCs w:val="20"/>
              </w:rPr>
              <w:t>工程</w:t>
            </w:r>
            <w:r>
              <w:rPr>
                <w:rFonts w:ascii="宋体" w:hAnsi="宋体" w:cs="宋体" w:hint="eastAsia"/>
                <w:snapToGrid w:val="0"/>
                <w:color w:val="000000"/>
                <w:spacing w:val="6"/>
                <w:kern w:val="0"/>
                <w:sz w:val="20"/>
                <w:szCs w:val="20"/>
                <w:lang w:val="zh-CN"/>
              </w:rPr>
              <w:t>施工项目，每项得</w:t>
            </w:r>
            <w:r>
              <w:rPr>
                <w:rFonts w:ascii="宋体" w:hAnsi="宋体" w:cs="宋体" w:hint="eastAsia"/>
                <w:snapToGrid w:val="0"/>
                <w:color w:val="000000"/>
                <w:spacing w:val="6"/>
                <w:kern w:val="0"/>
                <w:sz w:val="20"/>
                <w:szCs w:val="20"/>
              </w:rPr>
              <w:t>1</w:t>
            </w:r>
            <w:r>
              <w:rPr>
                <w:rFonts w:ascii="宋体" w:hAnsi="宋体" w:cs="宋体" w:hint="eastAsia"/>
                <w:snapToGrid w:val="0"/>
                <w:color w:val="000000"/>
                <w:spacing w:val="6"/>
                <w:kern w:val="0"/>
                <w:sz w:val="20"/>
                <w:szCs w:val="20"/>
                <w:lang w:val="zh-CN"/>
              </w:rPr>
              <w:t>分，最高得</w:t>
            </w:r>
            <w:r>
              <w:rPr>
                <w:rFonts w:ascii="宋体" w:hAnsi="宋体" w:cs="宋体" w:hint="eastAsia"/>
                <w:snapToGrid w:val="0"/>
                <w:color w:val="000000"/>
                <w:spacing w:val="6"/>
                <w:kern w:val="0"/>
                <w:sz w:val="20"/>
                <w:szCs w:val="20"/>
              </w:rPr>
              <w:t>5</w:t>
            </w:r>
            <w:r>
              <w:rPr>
                <w:rFonts w:ascii="宋体" w:hAnsi="宋体" w:cs="宋体" w:hint="eastAsia"/>
                <w:snapToGrid w:val="0"/>
                <w:color w:val="000000"/>
                <w:spacing w:val="6"/>
                <w:kern w:val="0"/>
                <w:sz w:val="20"/>
                <w:szCs w:val="20"/>
                <w:lang w:val="zh-CN"/>
              </w:rPr>
              <w:t>分。</w:t>
            </w:r>
          </w:p>
          <w:p w14:paraId="1B0F7AD2"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注：同时</w:t>
            </w:r>
            <w:r>
              <w:rPr>
                <w:rFonts w:ascii="宋体" w:hAnsi="宋体" w:cs="宋体" w:hint="eastAsia"/>
                <w:snapToGrid w:val="0"/>
                <w:color w:val="000000"/>
                <w:spacing w:val="6"/>
                <w:kern w:val="0"/>
                <w:sz w:val="20"/>
                <w:szCs w:val="20"/>
                <w:lang w:val="zh-CN"/>
              </w:rPr>
              <w:t>提供</w:t>
            </w:r>
            <w:r>
              <w:rPr>
                <w:rFonts w:ascii="宋体" w:hAnsi="宋体" w:cs="宋体" w:hint="eastAsia"/>
                <w:snapToGrid w:val="0"/>
                <w:color w:val="000000"/>
                <w:spacing w:val="6"/>
                <w:kern w:val="0"/>
                <w:sz w:val="20"/>
                <w:szCs w:val="20"/>
                <w:lang w:val="zh-CN" w:eastAsia="en-US"/>
              </w:rPr>
              <w:fldChar w:fldCharType="begin"/>
            </w:r>
            <w:r>
              <w:rPr>
                <w:rFonts w:ascii="宋体" w:hAnsi="宋体" w:cs="宋体" w:hint="eastAsia"/>
                <w:snapToGrid w:val="0"/>
                <w:color w:val="000000"/>
                <w:spacing w:val="6"/>
                <w:kern w:val="0"/>
                <w:sz w:val="20"/>
                <w:szCs w:val="20"/>
                <w:lang w:val="zh-CN"/>
              </w:rPr>
              <w:instrText xml:space="preserve"> = 1 \* GB3 \* MERGEFORMAT </w:instrText>
            </w:r>
            <w:r>
              <w:rPr>
                <w:rFonts w:ascii="宋体" w:hAnsi="宋体" w:cs="宋体" w:hint="eastAsia"/>
                <w:snapToGrid w:val="0"/>
                <w:color w:val="000000"/>
                <w:spacing w:val="6"/>
                <w:kern w:val="0"/>
                <w:sz w:val="20"/>
                <w:szCs w:val="20"/>
                <w:lang w:val="zh-CN" w:eastAsia="en-US"/>
              </w:rPr>
              <w:fldChar w:fldCharType="separate"/>
            </w:r>
            <w:r>
              <w:rPr>
                <w:rFonts w:ascii="宋体" w:hAnsi="宋体" w:cs="宋体" w:hint="eastAsia"/>
                <w:snapToGrid w:val="0"/>
                <w:color w:val="000000"/>
                <w:spacing w:val="6"/>
                <w:kern w:val="0"/>
                <w:sz w:val="20"/>
                <w:szCs w:val="20"/>
              </w:rPr>
              <w:t>①</w:t>
            </w:r>
            <w:r>
              <w:rPr>
                <w:rFonts w:ascii="宋体" w:hAnsi="宋体" w:cs="宋体" w:hint="eastAsia"/>
                <w:snapToGrid w:val="0"/>
                <w:color w:val="000000"/>
                <w:spacing w:val="6"/>
                <w:kern w:val="0"/>
                <w:sz w:val="20"/>
                <w:szCs w:val="20"/>
                <w:lang w:val="zh-CN" w:eastAsia="en-US"/>
              </w:rPr>
              <w:fldChar w:fldCharType="end"/>
            </w:r>
            <w:r>
              <w:rPr>
                <w:rFonts w:ascii="宋体" w:hAnsi="宋体" w:cs="宋体" w:hint="eastAsia"/>
                <w:snapToGrid w:val="0"/>
                <w:color w:val="000000"/>
                <w:spacing w:val="6"/>
                <w:kern w:val="0"/>
                <w:sz w:val="20"/>
                <w:szCs w:val="20"/>
                <w:lang w:val="zh-CN"/>
              </w:rPr>
              <w:t>中标通知书或免招标的证明复印件</w:t>
            </w:r>
            <w:r>
              <w:rPr>
                <w:rFonts w:ascii="宋体" w:hAnsi="宋体" w:cs="宋体" w:hint="eastAsia"/>
                <w:snapToGrid w:val="0"/>
                <w:color w:val="000000"/>
                <w:spacing w:val="6"/>
                <w:kern w:val="0"/>
                <w:sz w:val="20"/>
                <w:szCs w:val="20"/>
                <w:lang w:val="zh-CN" w:eastAsia="en-US"/>
              </w:rPr>
              <w:fldChar w:fldCharType="begin"/>
            </w:r>
            <w:r>
              <w:rPr>
                <w:rFonts w:ascii="宋体" w:hAnsi="宋体" w:cs="宋体" w:hint="eastAsia"/>
                <w:snapToGrid w:val="0"/>
                <w:color w:val="000000"/>
                <w:spacing w:val="6"/>
                <w:kern w:val="0"/>
                <w:sz w:val="20"/>
                <w:szCs w:val="20"/>
                <w:lang w:val="zh-CN"/>
              </w:rPr>
              <w:instrText xml:space="preserve"> = 2 \* GB3 \* MERGEFORMAT </w:instrText>
            </w:r>
            <w:r>
              <w:rPr>
                <w:rFonts w:ascii="宋体" w:hAnsi="宋体" w:cs="宋体" w:hint="eastAsia"/>
                <w:snapToGrid w:val="0"/>
                <w:color w:val="000000"/>
                <w:spacing w:val="6"/>
                <w:kern w:val="0"/>
                <w:sz w:val="20"/>
                <w:szCs w:val="20"/>
                <w:lang w:val="zh-CN" w:eastAsia="en-US"/>
              </w:rPr>
              <w:fldChar w:fldCharType="separate"/>
            </w:r>
            <w:r>
              <w:rPr>
                <w:rFonts w:ascii="宋体" w:hAnsi="宋体" w:cs="宋体" w:hint="eastAsia"/>
                <w:snapToGrid w:val="0"/>
                <w:color w:val="000000"/>
                <w:spacing w:val="6"/>
                <w:kern w:val="0"/>
                <w:sz w:val="20"/>
                <w:szCs w:val="20"/>
              </w:rPr>
              <w:t>②</w:t>
            </w:r>
            <w:r>
              <w:rPr>
                <w:rFonts w:ascii="宋体" w:hAnsi="宋体" w:cs="宋体" w:hint="eastAsia"/>
                <w:snapToGrid w:val="0"/>
                <w:color w:val="000000"/>
                <w:spacing w:val="6"/>
                <w:kern w:val="0"/>
                <w:sz w:val="20"/>
                <w:szCs w:val="20"/>
                <w:lang w:val="zh-CN" w:eastAsia="en-US"/>
              </w:rPr>
              <w:fldChar w:fldCharType="end"/>
            </w:r>
            <w:r>
              <w:rPr>
                <w:rFonts w:ascii="宋体" w:hAnsi="宋体" w:cs="宋体" w:hint="eastAsia"/>
                <w:snapToGrid w:val="0"/>
                <w:color w:val="000000"/>
                <w:spacing w:val="6"/>
                <w:kern w:val="0"/>
                <w:sz w:val="20"/>
                <w:szCs w:val="20"/>
                <w:lang w:val="zh-CN"/>
              </w:rPr>
              <w:t>施工合同。时间、金额以中标通知书为准，若提供免招标证明，</w:t>
            </w:r>
            <w:r>
              <w:rPr>
                <w:rFonts w:ascii="宋体" w:hAnsi="宋体" w:cs="宋体" w:hint="eastAsia"/>
                <w:snapToGrid w:val="0"/>
                <w:color w:val="000000"/>
                <w:spacing w:val="6"/>
                <w:kern w:val="0"/>
                <w:sz w:val="20"/>
                <w:szCs w:val="20"/>
              </w:rPr>
              <w:t>时间、</w:t>
            </w:r>
            <w:r>
              <w:rPr>
                <w:rFonts w:ascii="宋体" w:hAnsi="宋体" w:cs="宋体" w:hint="eastAsia"/>
                <w:snapToGrid w:val="0"/>
                <w:color w:val="000000"/>
                <w:spacing w:val="6"/>
                <w:kern w:val="0"/>
                <w:sz w:val="20"/>
                <w:szCs w:val="20"/>
                <w:lang w:val="zh-CN"/>
              </w:rPr>
              <w:t>金额以施工合同为准。所附证书证明文件均须提供原件彩色扫描件，不符合上述条件或未提供上述资料的或未加盖投标人公章的不得分。</w:t>
            </w:r>
          </w:p>
        </w:tc>
      </w:tr>
      <w:tr w:rsidR="008617FF" w14:paraId="4F53B3A8" w14:textId="77777777">
        <w:trPr>
          <w:trHeight w:val="567"/>
          <w:jc w:val="center"/>
        </w:trPr>
        <w:tc>
          <w:tcPr>
            <w:tcW w:w="1042" w:type="dxa"/>
            <w:vMerge/>
            <w:vAlign w:val="center"/>
          </w:tcPr>
          <w:p w14:paraId="3AFBB7F0"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65CC341F" w14:textId="77777777" w:rsidR="008617FF" w:rsidRDefault="008617FF">
            <w:pPr>
              <w:adjustRightInd w:val="0"/>
              <w:snapToGrid w:val="0"/>
              <w:jc w:val="center"/>
              <w:rPr>
                <w:rFonts w:ascii="宋体" w:hAnsi="宋体" w:cs="宋体"/>
                <w:szCs w:val="21"/>
              </w:rPr>
            </w:pPr>
          </w:p>
        </w:tc>
        <w:tc>
          <w:tcPr>
            <w:tcW w:w="903" w:type="dxa"/>
            <w:vAlign w:val="center"/>
          </w:tcPr>
          <w:p w14:paraId="65F88378"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工程</w:t>
            </w:r>
            <w:proofErr w:type="spellEnd"/>
          </w:p>
          <w:p w14:paraId="09D87641" w14:textId="77777777" w:rsidR="008617FF" w:rsidRDefault="00000000">
            <w:pPr>
              <w:jc w:val="center"/>
              <w:rPr>
                <w:rFonts w:ascii="宋体" w:hAnsi="宋体" w:cs="宋体"/>
                <w:szCs w:val="21"/>
              </w:rPr>
            </w:pPr>
            <w:proofErr w:type="spellStart"/>
            <w:r>
              <w:rPr>
                <w:rFonts w:ascii="宋体" w:hAnsi="宋体" w:cs="宋体" w:hint="eastAsia"/>
                <w:snapToGrid w:val="0"/>
                <w:color w:val="000000"/>
                <w:spacing w:val="6"/>
                <w:kern w:val="0"/>
                <w:sz w:val="20"/>
                <w:szCs w:val="20"/>
                <w:lang w:val="zh-CN" w:eastAsia="en-US"/>
              </w:rPr>
              <w:t>获奖</w:t>
            </w:r>
            <w:proofErr w:type="spellEnd"/>
          </w:p>
        </w:tc>
        <w:tc>
          <w:tcPr>
            <w:tcW w:w="933" w:type="dxa"/>
            <w:vAlign w:val="center"/>
          </w:tcPr>
          <w:p w14:paraId="503D3F0E" w14:textId="77777777" w:rsidR="008617FF" w:rsidRDefault="00000000">
            <w:pPr>
              <w:jc w:val="center"/>
              <w:rPr>
                <w:rFonts w:cs="宋体"/>
                <w:szCs w:val="21"/>
              </w:rPr>
            </w:pPr>
            <w:r>
              <w:rPr>
                <w:rFonts w:ascii="宋体" w:hAnsi="宋体" w:cs="宋体" w:hint="eastAsia"/>
                <w:snapToGrid w:val="0"/>
                <w:color w:val="000000"/>
                <w:spacing w:val="6"/>
                <w:kern w:val="0"/>
                <w:sz w:val="20"/>
                <w:szCs w:val="20"/>
              </w:rPr>
              <w:t>30</w:t>
            </w:r>
            <w:r>
              <w:rPr>
                <w:rFonts w:ascii="宋体" w:hAnsi="宋体" w:cs="宋体" w:hint="eastAsia"/>
                <w:snapToGrid w:val="0"/>
                <w:color w:val="000000"/>
                <w:spacing w:val="6"/>
                <w:kern w:val="0"/>
                <w:sz w:val="20"/>
                <w:szCs w:val="20"/>
                <w:lang w:val="zh-CN" w:eastAsia="en-US"/>
              </w:rPr>
              <w:t>分</w:t>
            </w:r>
          </w:p>
        </w:tc>
        <w:tc>
          <w:tcPr>
            <w:tcW w:w="5414" w:type="dxa"/>
            <w:gridSpan w:val="2"/>
          </w:tcPr>
          <w:p w14:paraId="58A8D2B4" w14:textId="77777777" w:rsidR="008617FF" w:rsidRDefault="00000000">
            <w:pP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lang w:val="zh-CN"/>
              </w:rPr>
              <w:t>投标人</w:t>
            </w:r>
            <w:r>
              <w:rPr>
                <w:rFonts w:ascii="宋体" w:hAnsi="宋体" w:cs="宋体" w:hint="eastAsia"/>
                <w:snapToGrid w:val="0"/>
                <w:color w:val="000000"/>
                <w:spacing w:val="6"/>
                <w:kern w:val="0"/>
                <w:sz w:val="20"/>
                <w:szCs w:val="20"/>
              </w:rPr>
              <w:t>自</w:t>
            </w:r>
            <w:r>
              <w:rPr>
                <w:rFonts w:ascii="宋体" w:hAnsi="宋体" w:cs="宋体" w:hint="eastAsia"/>
                <w:snapToGrid w:val="0"/>
                <w:color w:val="000000"/>
                <w:spacing w:val="6"/>
                <w:kern w:val="0"/>
                <w:sz w:val="20"/>
                <w:szCs w:val="20"/>
                <w:lang w:val="zh-CN"/>
              </w:rPr>
              <w:t>20</w:t>
            </w:r>
            <w:r>
              <w:rPr>
                <w:rFonts w:ascii="宋体" w:hAnsi="宋体" w:cs="宋体" w:hint="eastAsia"/>
                <w:snapToGrid w:val="0"/>
                <w:color w:val="000000"/>
                <w:spacing w:val="6"/>
                <w:kern w:val="0"/>
                <w:sz w:val="20"/>
                <w:szCs w:val="20"/>
              </w:rPr>
              <w:t>21</w:t>
            </w:r>
            <w:r>
              <w:rPr>
                <w:rFonts w:ascii="宋体" w:hAnsi="宋体" w:cs="宋体" w:hint="eastAsia"/>
                <w:snapToGrid w:val="0"/>
                <w:color w:val="000000"/>
                <w:spacing w:val="6"/>
                <w:kern w:val="0"/>
                <w:sz w:val="20"/>
                <w:szCs w:val="20"/>
                <w:lang w:val="zh-CN"/>
              </w:rPr>
              <w:t>年</w:t>
            </w:r>
            <w:r>
              <w:rPr>
                <w:rFonts w:ascii="宋体" w:hAnsi="宋体" w:cs="宋体" w:hint="eastAsia"/>
                <w:snapToGrid w:val="0"/>
                <w:color w:val="000000"/>
                <w:spacing w:val="6"/>
                <w:kern w:val="0"/>
                <w:sz w:val="20"/>
                <w:szCs w:val="20"/>
              </w:rPr>
              <w:t>1</w:t>
            </w:r>
            <w:r>
              <w:rPr>
                <w:rFonts w:ascii="宋体" w:hAnsi="宋体" w:cs="宋体" w:hint="eastAsia"/>
                <w:snapToGrid w:val="0"/>
                <w:color w:val="000000"/>
                <w:spacing w:val="6"/>
                <w:kern w:val="0"/>
                <w:sz w:val="20"/>
                <w:szCs w:val="20"/>
                <w:lang w:val="zh-CN"/>
              </w:rPr>
              <w:t>月1日至</w:t>
            </w:r>
            <w:r>
              <w:rPr>
                <w:rFonts w:ascii="宋体" w:hAnsi="宋体" w:cs="宋体" w:hint="eastAsia"/>
                <w:snapToGrid w:val="0"/>
                <w:color w:val="000000"/>
                <w:spacing w:val="6"/>
                <w:kern w:val="0"/>
                <w:sz w:val="20"/>
                <w:szCs w:val="20"/>
              </w:rPr>
              <w:t>今</w:t>
            </w:r>
            <w:r>
              <w:rPr>
                <w:rFonts w:ascii="宋体" w:hAnsi="宋体" w:cs="宋体" w:hint="eastAsia"/>
                <w:snapToGrid w:val="0"/>
                <w:color w:val="000000"/>
                <w:spacing w:val="6"/>
                <w:kern w:val="0"/>
                <w:sz w:val="20"/>
                <w:szCs w:val="20"/>
                <w:lang w:val="zh-CN"/>
              </w:rPr>
              <w:t>，投标人承接并完成过质量合格的水利</w:t>
            </w:r>
            <w:r>
              <w:rPr>
                <w:rFonts w:ascii="宋体" w:hAnsi="宋体" w:cs="宋体" w:hint="eastAsia"/>
                <w:snapToGrid w:val="0"/>
                <w:color w:val="000000"/>
                <w:spacing w:val="6"/>
                <w:kern w:val="0"/>
                <w:sz w:val="20"/>
                <w:szCs w:val="20"/>
              </w:rPr>
              <w:t>水电</w:t>
            </w:r>
            <w:r>
              <w:rPr>
                <w:rFonts w:ascii="宋体" w:hAnsi="宋体" w:cs="宋体" w:hint="eastAsia"/>
                <w:snapToGrid w:val="0"/>
                <w:color w:val="000000"/>
                <w:spacing w:val="6"/>
                <w:kern w:val="0"/>
                <w:sz w:val="20"/>
                <w:szCs w:val="20"/>
                <w:lang w:val="zh-CN"/>
              </w:rPr>
              <w:t>工程</w:t>
            </w:r>
            <w:r>
              <w:rPr>
                <w:rFonts w:ascii="宋体" w:hAnsi="宋体" w:cs="宋体" w:hint="eastAsia"/>
                <w:snapToGrid w:val="0"/>
                <w:color w:val="000000"/>
                <w:spacing w:val="6"/>
                <w:kern w:val="0"/>
                <w:sz w:val="20"/>
                <w:szCs w:val="20"/>
              </w:rPr>
              <w:t>施工项目</w:t>
            </w:r>
            <w:r>
              <w:rPr>
                <w:rFonts w:ascii="宋体" w:hAnsi="宋体" w:cs="宋体" w:hint="eastAsia"/>
                <w:snapToGrid w:val="0"/>
                <w:color w:val="000000"/>
                <w:spacing w:val="6"/>
                <w:kern w:val="0"/>
                <w:sz w:val="20"/>
                <w:szCs w:val="20"/>
                <w:lang w:val="zh-CN"/>
              </w:rPr>
              <w:t>，获得过省级（或以上，不含副省级）</w:t>
            </w:r>
            <w:r>
              <w:rPr>
                <w:rFonts w:ascii="宋体" w:hAnsi="宋体" w:cs="宋体" w:hint="eastAsia"/>
                <w:snapToGrid w:val="0"/>
                <w:color w:val="000000"/>
                <w:spacing w:val="6"/>
                <w:kern w:val="0"/>
                <w:sz w:val="20"/>
                <w:szCs w:val="20"/>
              </w:rPr>
              <w:t>部门颁发的</w:t>
            </w:r>
            <w:r>
              <w:rPr>
                <w:rFonts w:ascii="宋体" w:hAnsi="宋体" w:cs="宋体" w:hint="eastAsia"/>
                <w:snapToGrid w:val="0"/>
                <w:color w:val="000000"/>
                <w:spacing w:val="6"/>
                <w:kern w:val="0"/>
                <w:sz w:val="20"/>
                <w:szCs w:val="20"/>
                <w:lang w:val="zh-CN"/>
              </w:rPr>
              <w:t>优质工程奖，得</w:t>
            </w:r>
            <w:r>
              <w:rPr>
                <w:rFonts w:ascii="宋体" w:hAnsi="宋体" w:cs="宋体" w:hint="eastAsia"/>
                <w:snapToGrid w:val="0"/>
                <w:color w:val="000000"/>
                <w:spacing w:val="6"/>
                <w:kern w:val="0"/>
                <w:sz w:val="20"/>
                <w:szCs w:val="20"/>
              </w:rPr>
              <w:t>5</w:t>
            </w:r>
            <w:r>
              <w:rPr>
                <w:rFonts w:ascii="宋体" w:hAnsi="宋体" w:cs="宋体" w:hint="eastAsia"/>
                <w:snapToGrid w:val="0"/>
                <w:color w:val="000000"/>
                <w:spacing w:val="6"/>
                <w:kern w:val="0"/>
                <w:sz w:val="20"/>
                <w:szCs w:val="20"/>
                <w:lang w:val="zh-CN"/>
              </w:rPr>
              <w:t>分；获得过</w:t>
            </w:r>
            <w:r>
              <w:rPr>
                <w:rFonts w:ascii="宋体" w:hAnsi="宋体" w:cs="宋体" w:hint="eastAsia"/>
                <w:snapToGrid w:val="0"/>
                <w:color w:val="000000"/>
                <w:spacing w:val="6"/>
                <w:kern w:val="0"/>
                <w:sz w:val="20"/>
                <w:szCs w:val="20"/>
              </w:rPr>
              <w:t>地</w:t>
            </w:r>
            <w:r>
              <w:rPr>
                <w:rFonts w:ascii="宋体" w:hAnsi="宋体" w:cs="宋体" w:hint="eastAsia"/>
                <w:snapToGrid w:val="0"/>
                <w:color w:val="000000"/>
                <w:spacing w:val="6"/>
                <w:kern w:val="0"/>
                <w:sz w:val="20"/>
                <w:szCs w:val="20"/>
                <w:lang w:val="zh-CN"/>
              </w:rPr>
              <w:t>市级（含副省级）</w:t>
            </w:r>
            <w:r>
              <w:rPr>
                <w:rFonts w:ascii="宋体" w:hAnsi="宋体" w:cs="宋体" w:hint="eastAsia"/>
                <w:snapToGrid w:val="0"/>
                <w:color w:val="000000"/>
                <w:spacing w:val="6"/>
                <w:kern w:val="0"/>
                <w:sz w:val="20"/>
                <w:szCs w:val="20"/>
              </w:rPr>
              <w:t>部门颁发的</w:t>
            </w:r>
            <w:r>
              <w:rPr>
                <w:rFonts w:ascii="宋体" w:hAnsi="宋体" w:cs="宋体" w:hint="eastAsia"/>
                <w:snapToGrid w:val="0"/>
                <w:color w:val="000000"/>
                <w:spacing w:val="6"/>
                <w:kern w:val="0"/>
                <w:sz w:val="20"/>
                <w:szCs w:val="20"/>
                <w:lang w:val="zh-CN"/>
              </w:rPr>
              <w:t>优质工程奖，得</w:t>
            </w:r>
            <w:r>
              <w:rPr>
                <w:rFonts w:ascii="宋体" w:hAnsi="宋体" w:cs="宋体" w:hint="eastAsia"/>
                <w:snapToGrid w:val="0"/>
                <w:color w:val="000000"/>
                <w:spacing w:val="6"/>
                <w:kern w:val="0"/>
                <w:sz w:val="20"/>
                <w:szCs w:val="20"/>
              </w:rPr>
              <w:t>2</w:t>
            </w:r>
            <w:r>
              <w:rPr>
                <w:rFonts w:ascii="宋体" w:hAnsi="宋体" w:cs="宋体" w:hint="eastAsia"/>
                <w:snapToGrid w:val="0"/>
                <w:color w:val="000000"/>
                <w:spacing w:val="6"/>
                <w:kern w:val="0"/>
                <w:sz w:val="20"/>
                <w:szCs w:val="20"/>
                <w:lang w:val="zh-CN"/>
              </w:rPr>
              <w:t>分；本项最高得</w:t>
            </w:r>
            <w:r>
              <w:rPr>
                <w:rFonts w:ascii="宋体" w:hAnsi="宋体" w:cs="宋体" w:hint="eastAsia"/>
                <w:snapToGrid w:val="0"/>
                <w:color w:val="000000"/>
                <w:spacing w:val="6"/>
                <w:kern w:val="0"/>
                <w:sz w:val="20"/>
                <w:szCs w:val="20"/>
              </w:rPr>
              <w:t>30</w:t>
            </w:r>
            <w:r>
              <w:rPr>
                <w:rFonts w:ascii="宋体" w:hAnsi="宋体" w:cs="宋体" w:hint="eastAsia"/>
                <w:snapToGrid w:val="0"/>
                <w:color w:val="000000"/>
                <w:spacing w:val="6"/>
                <w:kern w:val="0"/>
                <w:sz w:val="20"/>
                <w:szCs w:val="20"/>
                <w:lang w:val="zh-CN"/>
              </w:rPr>
              <w:t>分。</w:t>
            </w:r>
          </w:p>
          <w:p w14:paraId="5FA81C54"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w:t>
            </w:r>
            <w:r>
              <w:rPr>
                <w:rFonts w:ascii="宋体" w:hAnsi="宋体" w:cs="宋体" w:hint="eastAsia"/>
                <w:snapToGrid w:val="0"/>
                <w:color w:val="000000"/>
                <w:spacing w:val="6"/>
                <w:kern w:val="0"/>
                <w:sz w:val="20"/>
                <w:szCs w:val="20"/>
                <w:lang w:val="zh-CN"/>
              </w:rPr>
              <w:t>时间以证书颁发时间为准，需提供获奖证书（如获奖证书不为二维码扫码可查的电子证书，则还需要提供获奖公示网页打印页及网址）、中标通知书、合同、</w:t>
            </w:r>
            <w:r>
              <w:rPr>
                <w:rFonts w:ascii="宋体" w:hAnsi="宋体" w:cs="宋体" w:hint="eastAsia"/>
                <w:snapToGrid w:val="0"/>
                <w:color w:val="000000"/>
                <w:spacing w:val="6"/>
                <w:kern w:val="0"/>
                <w:sz w:val="20"/>
                <w:szCs w:val="20"/>
              </w:rPr>
              <w:t>验收证明等验收资料扫描件</w:t>
            </w:r>
            <w:r>
              <w:rPr>
                <w:rFonts w:ascii="宋体" w:hAnsi="宋体" w:cs="宋体" w:hint="eastAsia"/>
                <w:snapToGrid w:val="0"/>
                <w:color w:val="000000"/>
                <w:spacing w:val="6"/>
                <w:kern w:val="0"/>
                <w:sz w:val="20"/>
                <w:szCs w:val="20"/>
                <w:lang w:val="zh-CN"/>
              </w:rPr>
              <w:t>；获奖工程指水利水电工程</w:t>
            </w:r>
            <w:r>
              <w:rPr>
                <w:rFonts w:ascii="宋体" w:hAnsi="宋体" w:cs="宋体" w:hint="eastAsia"/>
                <w:snapToGrid w:val="0"/>
                <w:color w:val="000000"/>
                <w:spacing w:val="6"/>
                <w:kern w:val="0"/>
                <w:sz w:val="20"/>
                <w:szCs w:val="20"/>
              </w:rPr>
              <w:t>施工项目</w:t>
            </w:r>
            <w:r>
              <w:rPr>
                <w:rFonts w:ascii="宋体" w:hAnsi="宋体" w:cs="宋体" w:hint="eastAsia"/>
                <w:snapToGrid w:val="0"/>
                <w:color w:val="000000"/>
                <w:spacing w:val="6"/>
                <w:kern w:val="0"/>
                <w:sz w:val="20"/>
                <w:szCs w:val="20"/>
                <w:lang w:val="zh-CN"/>
              </w:rPr>
              <w:t>（需提供能明确该获奖工程为水利水电施工总承包资质招标，EPC工程则以施工资质为准），其他工程不得分。优质工程奖须为工程实体业绩奖项，不包含安全文明、绿色施工、结构、QC成果、工法、科技进步及技术应用类等非项目整体工程类奖项。只计算承建单位获奖，参建项目获奖不予计算。奖项发证机构非政府部门的须同时提供该发证</w:t>
            </w:r>
            <w:r>
              <w:rPr>
                <w:rFonts w:ascii="宋体" w:hAnsi="宋体" w:cs="宋体" w:hint="eastAsia"/>
                <w:snapToGrid w:val="0"/>
                <w:color w:val="000000"/>
                <w:spacing w:val="6"/>
                <w:kern w:val="0"/>
                <w:sz w:val="20"/>
                <w:szCs w:val="20"/>
              </w:rPr>
              <w:t>机构</w:t>
            </w:r>
            <w:r>
              <w:rPr>
                <w:rFonts w:ascii="宋体" w:hAnsi="宋体" w:cs="宋体" w:hint="eastAsia"/>
                <w:snapToGrid w:val="0"/>
                <w:color w:val="000000"/>
                <w:spacing w:val="6"/>
                <w:kern w:val="0"/>
                <w:sz w:val="20"/>
                <w:szCs w:val="20"/>
                <w:lang w:val="zh-CN"/>
              </w:rPr>
              <w:t>在“中国社会组织公共服务平台”网站（http://www.chinanpo.gov.cn）查询结果的网页打印页，证明其有登记备案，否则不得分。同一项目以最高奖项为准，不能重复计算；</w:t>
            </w:r>
            <w:r>
              <w:rPr>
                <w:rFonts w:ascii="宋体" w:hAnsi="宋体" w:cs="宋体" w:hint="eastAsia"/>
                <w:snapToGrid w:val="0"/>
                <w:color w:val="000000"/>
                <w:spacing w:val="6"/>
                <w:kern w:val="0"/>
                <w:sz w:val="20"/>
                <w:szCs w:val="20"/>
              </w:rPr>
              <w:t>未提供或提供资料不全的不得分。所附证书证明文件均须提供原件彩色扫描件，不符合上述条件或未提供上述资料的或未加盖投标人公章的不得分。</w:t>
            </w:r>
          </w:p>
        </w:tc>
      </w:tr>
      <w:tr w:rsidR="008617FF" w14:paraId="45C1EE12" w14:textId="77777777">
        <w:trPr>
          <w:trHeight w:val="567"/>
          <w:jc w:val="center"/>
        </w:trPr>
        <w:tc>
          <w:tcPr>
            <w:tcW w:w="1042" w:type="dxa"/>
            <w:vMerge/>
            <w:vAlign w:val="center"/>
          </w:tcPr>
          <w:p w14:paraId="59201882"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3F592352" w14:textId="77777777" w:rsidR="008617FF" w:rsidRDefault="008617FF">
            <w:pPr>
              <w:adjustRightInd w:val="0"/>
              <w:snapToGrid w:val="0"/>
              <w:jc w:val="center"/>
              <w:rPr>
                <w:rFonts w:ascii="宋体" w:hAnsi="宋体" w:cs="宋体"/>
                <w:szCs w:val="21"/>
              </w:rPr>
            </w:pPr>
          </w:p>
        </w:tc>
        <w:tc>
          <w:tcPr>
            <w:tcW w:w="903" w:type="dxa"/>
            <w:vAlign w:val="center"/>
          </w:tcPr>
          <w:p w14:paraId="59ACD070"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工程研</w:t>
            </w:r>
            <w:proofErr w:type="spellEnd"/>
          </w:p>
          <w:p w14:paraId="55C535BF" w14:textId="77777777" w:rsidR="008617FF" w:rsidRDefault="00000000">
            <w:pPr>
              <w:jc w:val="center"/>
              <w:rPr>
                <w:rFonts w:ascii="宋体" w:hAnsi="宋体" w:cs="宋体"/>
                <w:szCs w:val="21"/>
              </w:rPr>
            </w:pPr>
            <w:proofErr w:type="spellStart"/>
            <w:r>
              <w:rPr>
                <w:rFonts w:ascii="宋体" w:hAnsi="宋体" w:cs="宋体" w:hint="eastAsia"/>
                <w:snapToGrid w:val="0"/>
                <w:color w:val="000000"/>
                <w:spacing w:val="6"/>
                <w:kern w:val="0"/>
                <w:sz w:val="20"/>
                <w:szCs w:val="20"/>
                <w:lang w:val="zh-CN" w:eastAsia="en-US"/>
              </w:rPr>
              <w:t>发能力</w:t>
            </w:r>
            <w:proofErr w:type="spellEnd"/>
          </w:p>
        </w:tc>
        <w:tc>
          <w:tcPr>
            <w:tcW w:w="933" w:type="dxa"/>
            <w:vAlign w:val="center"/>
          </w:tcPr>
          <w:p w14:paraId="09ABD128" w14:textId="77777777" w:rsidR="008617FF" w:rsidRDefault="00000000">
            <w:pPr>
              <w:jc w:val="center"/>
              <w:rPr>
                <w:rFonts w:ascii="宋体" w:hAnsi="宋体" w:cs="宋体"/>
                <w:szCs w:val="21"/>
              </w:rPr>
            </w:pPr>
            <w:r>
              <w:rPr>
                <w:rFonts w:ascii="宋体" w:hAnsi="宋体" w:cs="宋体" w:hint="eastAsia"/>
                <w:snapToGrid w:val="0"/>
                <w:color w:val="000000"/>
                <w:spacing w:val="6"/>
                <w:kern w:val="0"/>
                <w:sz w:val="20"/>
                <w:szCs w:val="20"/>
              </w:rPr>
              <w:t>24分</w:t>
            </w:r>
          </w:p>
        </w:tc>
        <w:tc>
          <w:tcPr>
            <w:tcW w:w="5414" w:type="dxa"/>
            <w:gridSpan w:val="2"/>
            <w:vAlign w:val="center"/>
          </w:tcPr>
          <w:p w14:paraId="1F83AD2C" w14:textId="77777777" w:rsidR="008617FF" w:rsidRDefault="00000000">
            <w:pPr>
              <w:numPr>
                <w:ilvl w:val="0"/>
                <w:numId w:val="5"/>
              </w:num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投标人自2021年1月1日至今的施工技术被省级或以上水利部门列入《水利先进实用技术重点推广指导目录》并获得水利先进实用技术推广证书，每项得6分，本小项最高得18分；</w:t>
            </w:r>
          </w:p>
          <w:p w14:paraId="199728F5" w14:textId="77777777" w:rsidR="008617FF" w:rsidRDefault="00000000">
            <w:pPr>
              <w:pStyle w:val="PlainText"/>
            </w:pPr>
            <w:r>
              <w:rPr>
                <w:rFonts w:hAnsi="宋体" w:cs="宋体" w:hint="eastAsia"/>
                <w:snapToGrid w:val="0"/>
                <w:color w:val="000000"/>
                <w:spacing w:val="6"/>
              </w:rPr>
              <w:t>注：须提供</w:t>
            </w:r>
            <w:r>
              <w:rPr>
                <w:rFonts w:hAnsi="宋体" w:cs="宋体" w:hint="eastAsia"/>
                <w:snapToGrid w:val="0"/>
                <w:color w:val="000000"/>
                <w:spacing w:val="6"/>
                <w:lang w:val="zh-CN"/>
              </w:rPr>
              <w:t>推广证书</w:t>
            </w:r>
            <w:r>
              <w:rPr>
                <w:rFonts w:hAnsi="宋体" w:cs="宋体" w:hint="eastAsia"/>
                <w:snapToGrid w:val="0"/>
                <w:color w:val="000000"/>
                <w:spacing w:val="6"/>
              </w:rPr>
              <w:t>扫描件及省级或以上水利部门网站公布指导目录截图及网站查询截图（或网页打印页件）及查询网址；未提供或提供资料不全的不得分。</w:t>
            </w:r>
          </w:p>
          <w:p w14:paraId="570B0CC7" w14:textId="77777777" w:rsidR="008617FF" w:rsidRDefault="00000000">
            <w:pP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rPr>
              <w:t>（2）投标人</w:t>
            </w:r>
            <w:r>
              <w:rPr>
                <w:rFonts w:ascii="宋体" w:hAnsi="宋体" w:cs="宋体" w:hint="eastAsia"/>
                <w:snapToGrid w:val="0"/>
                <w:color w:val="000000"/>
                <w:spacing w:val="6"/>
                <w:kern w:val="0"/>
                <w:sz w:val="20"/>
                <w:szCs w:val="20"/>
                <w:lang w:val="zh-CN"/>
              </w:rPr>
              <w:t>在</w:t>
            </w:r>
            <w:r>
              <w:rPr>
                <w:rFonts w:ascii="宋体" w:hAnsi="宋体" w:cs="宋体" w:hint="eastAsia"/>
                <w:snapToGrid w:val="0"/>
                <w:color w:val="000000"/>
                <w:spacing w:val="6"/>
                <w:kern w:val="0"/>
                <w:sz w:val="20"/>
                <w:szCs w:val="20"/>
              </w:rPr>
              <w:t>水利水电</w:t>
            </w:r>
            <w:r>
              <w:rPr>
                <w:rFonts w:ascii="宋体" w:hAnsi="宋体" w:cs="宋体" w:hint="eastAsia"/>
                <w:snapToGrid w:val="0"/>
                <w:color w:val="000000"/>
                <w:spacing w:val="6"/>
                <w:kern w:val="0"/>
                <w:sz w:val="20"/>
                <w:szCs w:val="20"/>
                <w:lang w:val="zh-CN"/>
              </w:rPr>
              <w:t>工程技术研发方面获得过名优高新技术</w:t>
            </w:r>
            <w:r>
              <w:rPr>
                <w:rFonts w:ascii="宋体" w:hAnsi="宋体" w:cs="宋体" w:hint="eastAsia"/>
                <w:snapToGrid w:val="0"/>
                <w:color w:val="000000"/>
                <w:spacing w:val="6"/>
                <w:kern w:val="0"/>
                <w:sz w:val="20"/>
                <w:szCs w:val="20"/>
              </w:rPr>
              <w:t>类</w:t>
            </w:r>
            <w:r>
              <w:rPr>
                <w:rFonts w:ascii="宋体" w:hAnsi="宋体" w:cs="宋体" w:hint="eastAsia"/>
                <w:snapToGrid w:val="0"/>
                <w:color w:val="000000"/>
                <w:spacing w:val="6"/>
                <w:kern w:val="0"/>
                <w:sz w:val="20"/>
                <w:szCs w:val="20"/>
                <w:lang w:val="zh-CN"/>
              </w:rPr>
              <w:t>证书，每项得</w:t>
            </w:r>
            <w:r>
              <w:rPr>
                <w:rFonts w:ascii="宋体" w:hAnsi="宋体" w:cs="宋体" w:hint="eastAsia"/>
                <w:snapToGrid w:val="0"/>
                <w:color w:val="000000"/>
                <w:spacing w:val="6"/>
                <w:kern w:val="0"/>
                <w:sz w:val="20"/>
                <w:szCs w:val="20"/>
              </w:rPr>
              <w:t>3</w:t>
            </w:r>
            <w:r>
              <w:rPr>
                <w:rFonts w:ascii="宋体" w:hAnsi="宋体" w:cs="宋体" w:hint="eastAsia"/>
                <w:snapToGrid w:val="0"/>
                <w:color w:val="000000"/>
                <w:spacing w:val="6"/>
                <w:kern w:val="0"/>
                <w:sz w:val="20"/>
                <w:szCs w:val="20"/>
                <w:lang w:val="zh-CN"/>
              </w:rPr>
              <w:t>分，最高</w:t>
            </w:r>
            <w:r>
              <w:rPr>
                <w:rFonts w:ascii="宋体" w:hAnsi="宋体" w:cs="宋体" w:hint="eastAsia"/>
                <w:snapToGrid w:val="0"/>
                <w:color w:val="000000"/>
                <w:spacing w:val="6"/>
                <w:kern w:val="0"/>
                <w:sz w:val="20"/>
                <w:szCs w:val="20"/>
              </w:rPr>
              <w:t>6</w:t>
            </w:r>
            <w:r>
              <w:rPr>
                <w:rFonts w:ascii="宋体" w:hAnsi="宋体" w:cs="宋体" w:hint="eastAsia"/>
                <w:snapToGrid w:val="0"/>
                <w:color w:val="000000"/>
                <w:spacing w:val="6"/>
                <w:kern w:val="0"/>
                <w:sz w:val="20"/>
                <w:szCs w:val="20"/>
                <w:lang w:val="zh-CN"/>
              </w:rPr>
              <w:t>分。</w:t>
            </w:r>
          </w:p>
          <w:p w14:paraId="5DF61CF6"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w:t>
            </w:r>
            <w:r>
              <w:rPr>
                <w:rFonts w:ascii="宋体" w:hAnsi="宋体" w:cs="宋体" w:hint="eastAsia"/>
                <w:snapToGrid w:val="0"/>
                <w:color w:val="000000"/>
                <w:spacing w:val="6"/>
                <w:kern w:val="0"/>
                <w:sz w:val="20"/>
                <w:szCs w:val="20"/>
                <w:lang w:val="zh-CN"/>
              </w:rPr>
              <w:t>须提供相关证书和网上公示查询结果打印页，不在有效期内不予以认可；奖项发证机构非政府部门的须同时提供该发证</w:t>
            </w:r>
            <w:r>
              <w:rPr>
                <w:rFonts w:ascii="宋体" w:hAnsi="宋体" w:cs="宋体" w:hint="eastAsia"/>
                <w:snapToGrid w:val="0"/>
                <w:color w:val="000000"/>
                <w:spacing w:val="6"/>
                <w:kern w:val="0"/>
                <w:sz w:val="20"/>
                <w:szCs w:val="20"/>
              </w:rPr>
              <w:t>机构</w:t>
            </w:r>
            <w:r>
              <w:rPr>
                <w:rFonts w:ascii="宋体" w:hAnsi="宋体" w:cs="宋体" w:hint="eastAsia"/>
                <w:snapToGrid w:val="0"/>
                <w:color w:val="000000"/>
                <w:spacing w:val="6"/>
                <w:kern w:val="0"/>
                <w:sz w:val="20"/>
                <w:szCs w:val="20"/>
                <w:lang w:val="zh-CN"/>
              </w:rPr>
              <w:t>在“中国社会组织公共服务平台”网站（http://www.chinanpo.gov.cn）查询结果的网页打印页，证明其有登记备案，否则不得分。</w:t>
            </w:r>
            <w:r>
              <w:rPr>
                <w:rFonts w:ascii="宋体" w:hAnsi="宋体" w:cs="宋体" w:hint="eastAsia"/>
                <w:snapToGrid w:val="0"/>
                <w:color w:val="000000"/>
                <w:spacing w:val="6"/>
                <w:kern w:val="0"/>
                <w:sz w:val="20"/>
                <w:szCs w:val="20"/>
              </w:rPr>
              <w:t>所附证书证明文件</w:t>
            </w:r>
            <w:r>
              <w:rPr>
                <w:rFonts w:ascii="宋体" w:hAnsi="宋体" w:cs="宋体" w:hint="eastAsia"/>
                <w:snapToGrid w:val="0"/>
                <w:color w:val="000000"/>
                <w:spacing w:val="6"/>
                <w:kern w:val="0"/>
                <w:sz w:val="20"/>
                <w:szCs w:val="20"/>
              </w:rPr>
              <w:lastRenderedPageBreak/>
              <w:t>均须提供原件彩色扫描件，不符合上述条件或未提供上述资料的或未加盖投标人公章的不得分。</w:t>
            </w:r>
          </w:p>
        </w:tc>
      </w:tr>
      <w:tr w:rsidR="008617FF" w14:paraId="19BA8972" w14:textId="77777777">
        <w:trPr>
          <w:trHeight w:val="567"/>
          <w:jc w:val="center"/>
        </w:trPr>
        <w:tc>
          <w:tcPr>
            <w:tcW w:w="1042" w:type="dxa"/>
            <w:vMerge/>
            <w:vAlign w:val="center"/>
          </w:tcPr>
          <w:p w14:paraId="3BD7072D"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433B0CA2" w14:textId="77777777" w:rsidR="008617FF" w:rsidRDefault="008617FF">
            <w:pPr>
              <w:jc w:val="center"/>
              <w:rPr>
                <w:rFonts w:ascii="宋体" w:hAnsi="宋体" w:cs="宋体"/>
                <w:szCs w:val="21"/>
              </w:rPr>
            </w:pPr>
          </w:p>
        </w:tc>
        <w:tc>
          <w:tcPr>
            <w:tcW w:w="903" w:type="dxa"/>
            <w:vAlign w:val="center"/>
          </w:tcPr>
          <w:p w14:paraId="4B608109"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第三方</w:t>
            </w:r>
            <w:proofErr w:type="spellEnd"/>
          </w:p>
          <w:p w14:paraId="50431C79" w14:textId="77777777" w:rsidR="008617FF" w:rsidRDefault="00000000">
            <w:pPr>
              <w:jc w:val="center"/>
              <w:rPr>
                <w:rFonts w:ascii="宋体" w:hAnsi="宋体" w:cs="宋体"/>
                <w:szCs w:val="21"/>
              </w:rPr>
            </w:pPr>
            <w:proofErr w:type="spellStart"/>
            <w:r>
              <w:rPr>
                <w:rFonts w:ascii="宋体" w:hAnsi="宋体" w:cs="宋体" w:hint="eastAsia"/>
                <w:snapToGrid w:val="0"/>
                <w:color w:val="000000"/>
                <w:spacing w:val="6"/>
                <w:kern w:val="0"/>
                <w:sz w:val="20"/>
                <w:szCs w:val="20"/>
                <w:lang w:val="zh-CN" w:eastAsia="en-US"/>
              </w:rPr>
              <w:t>评价</w:t>
            </w:r>
            <w:proofErr w:type="spellEnd"/>
          </w:p>
        </w:tc>
        <w:tc>
          <w:tcPr>
            <w:tcW w:w="933" w:type="dxa"/>
            <w:vAlign w:val="center"/>
          </w:tcPr>
          <w:p w14:paraId="39A81E81" w14:textId="77777777" w:rsidR="008617FF" w:rsidRDefault="00000000">
            <w:pPr>
              <w:jc w:val="center"/>
              <w:rPr>
                <w:rFonts w:ascii="宋体" w:hAnsi="宋体" w:cs="宋体"/>
                <w:szCs w:val="21"/>
              </w:rPr>
            </w:pPr>
            <w:r>
              <w:rPr>
                <w:rFonts w:ascii="宋体" w:hAnsi="宋体" w:cs="宋体" w:hint="eastAsia"/>
                <w:snapToGrid w:val="0"/>
                <w:color w:val="000000"/>
                <w:spacing w:val="6"/>
                <w:kern w:val="0"/>
                <w:sz w:val="20"/>
                <w:szCs w:val="20"/>
              </w:rPr>
              <w:t>15分</w:t>
            </w:r>
          </w:p>
        </w:tc>
        <w:tc>
          <w:tcPr>
            <w:tcW w:w="5414" w:type="dxa"/>
            <w:gridSpan w:val="2"/>
          </w:tcPr>
          <w:p w14:paraId="01A71ED2" w14:textId="77777777" w:rsidR="008617FF" w:rsidRDefault="00000000">
            <w:pPr>
              <w:rPr>
                <w:rFonts w:ascii="宋体" w:hAnsi="宋体" w:cs="宋体"/>
                <w:snapToGrid w:val="0"/>
                <w:color w:val="000000"/>
                <w:spacing w:val="6"/>
                <w:kern w:val="0"/>
                <w:sz w:val="20"/>
                <w:szCs w:val="20"/>
                <w:lang w:val="zh-CN"/>
              </w:rPr>
            </w:pPr>
            <w:r>
              <w:rPr>
                <w:rFonts w:ascii="宋体" w:hAnsi="宋体" w:cs="宋体" w:hint="eastAsia"/>
                <w:snapToGrid w:val="0"/>
                <w:color w:val="000000"/>
                <w:spacing w:val="6"/>
                <w:kern w:val="0"/>
                <w:sz w:val="20"/>
                <w:szCs w:val="20"/>
                <w:lang w:val="zh-CN"/>
              </w:rPr>
              <w:t>投标人获得有效期内的质量管理体系、环境管理体系、职业健康安全管理体系、信息安全管理体系、工程施工安全标准化体系、工程类绿色施工认证证书、工程项目管理规范认证证书（资质范围许可包含水利水电工程施工总承包），全部满足得1</w:t>
            </w:r>
            <w:r>
              <w:rPr>
                <w:rFonts w:ascii="宋体" w:hAnsi="宋体" w:cs="宋体" w:hint="eastAsia"/>
                <w:snapToGrid w:val="0"/>
                <w:color w:val="000000"/>
                <w:spacing w:val="6"/>
                <w:kern w:val="0"/>
                <w:sz w:val="20"/>
                <w:szCs w:val="20"/>
              </w:rPr>
              <w:t>5</w:t>
            </w:r>
            <w:r>
              <w:rPr>
                <w:rFonts w:ascii="宋体" w:hAnsi="宋体" w:cs="宋体" w:hint="eastAsia"/>
                <w:snapToGrid w:val="0"/>
                <w:color w:val="000000"/>
                <w:spacing w:val="6"/>
                <w:kern w:val="0"/>
                <w:sz w:val="20"/>
                <w:szCs w:val="20"/>
                <w:lang w:val="zh-CN"/>
              </w:rPr>
              <w:t>分；只有其中5-6项的得</w:t>
            </w:r>
            <w:r>
              <w:rPr>
                <w:rFonts w:ascii="宋体" w:hAnsi="宋体" w:cs="宋体" w:hint="eastAsia"/>
                <w:snapToGrid w:val="0"/>
                <w:color w:val="000000"/>
                <w:spacing w:val="6"/>
                <w:kern w:val="0"/>
                <w:sz w:val="20"/>
                <w:szCs w:val="20"/>
              </w:rPr>
              <w:t>7</w:t>
            </w:r>
            <w:r>
              <w:rPr>
                <w:rFonts w:ascii="宋体" w:hAnsi="宋体" w:cs="宋体" w:hint="eastAsia"/>
                <w:snapToGrid w:val="0"/>
                <w:color w:val="000000"/>
                <w:spacing w:val="6"/>
                <w:kern w:val="0"/>
                <w:sz w:val="20"/>
                <w:szCs w:val="20"/>
                <w:lang w:val="zh-CN"/>
              </w:rPr>
              <w:t>分；只有其中4项的得</w:t>
            </w:r>
            <w:r>
              <w:rPr>
                <w:rFonts w:ascii="宋体" w:hAnsi="宋体" w:cs="宋体" w:hint="eastAsia"/>
                <w:snapToGrid w:val="0"/>
                <w:color w:val="000000"/>
                <w:spacing w:val="6"/>
                <w:kern w:val="0"/>
                <w:sz w:val="20"/>
                <w:szCs w:val="20"/>
              </w:rPr>
              <w:t>3</w:t>
            </w:r>
            <w:r>
              <w:rPr>
                <w:rFonts w:ascii="宋体" w:hAnsi="宋体" w:cs="宋体" w:hint="eastAsia"/>
                <w:snapToGrid w:val="0"/>
                <w:color w:val="000000"/>
                <w:spacing w:val="6"/>
                <w:kern w:val="0"/>
                <w:sz w:val="20"/>
                <w:szCs w:val="20"/>
                <w:lang w:val="zh-CN"/>
              </w:rPr>
              <w:t>分；只有其中3项</w:t>
            </w:r>
            <w:r>
              <w:rPr>
                <w:rFonts w:ascii="宋体" w:hAnsi="宋体" w:cs="宋体" w:hint="eastAsia"/>
                <w:snapToGrid w:val="0"/>
                <w:color w:val="000000"/>
                <w:spacing w:val="6"/>
                <w:kern w:val="0"/>
                <w:sz w:val="20"/>
                <w:szCs w:val="20"/>
              </w:rPr>
              <w:t>或</w:t>
            </w:r>
            <w:r>
              <w:rPr>
                <w:rFonts w:ascii="宋体" w:hAnsi="宋体" w:cs="宋体" w:hint="eastAsia"/>
                <w:snapToGrid w:val="0"/>
                <w:color w:val="000000"/>
                <w:spacing w:val="6"/>
                <w:kern w:val="0"/>
                <w:sz w:val="20"/>
                <w:szCs w:val="20"/>
                <w:lang w:val="zh-CN"/>
              </w:rPr>
              <w:t>以下的得</w:t>
            </w:r>
            <w:r>
              <w:rPr>
                <w:rFonts w:ascii="宋体" w:hAnsi="宋体" w:cs="宋体" w:hint="eastAsia"/>
                <w:snapToGrid w:val="0"/>
                <w:color w:val="000000"/>
                <w:spacing w:val="6"/>
                <w:kern w:val="0"/>
                <w:sz w:val="20"/>
                <w:szCs w:val="20"/>
              </w:rPr>
              <w:t>1</w:t>
            </w:r>
            <w:r>
              <w:rPr>
                <w:rFonts w:ascii="宋体" w:hAnsi="宋体" w:cs="宋体" w:hint="eastAsia"/>
                <w:snapToGrid w:val="0"/>
                <w:color w:val="000000"/>
                <w:spacing w:val="6"/>
                <w:kern w:val="0"/>
                <w:sz w:val="20"/>
                <w:szCs w:val="20"/>
                <w:lang w:val="zh-CN"/>
              </w:rPr>
              <w:t>分；没有或其他的不得分。</w:t>
            </w:r>
          </w:p>
          <w:p w14:paraId="03561D9C"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w:t>
            </w:r>
            <w:r>
              <w:rPr>
                <w:rFonts w:ascii="宋体" w:hAnsi="宋体" w:cs="宋体" w:hint="eastAsia"/>
                <w:snapToGrid w:val="0"/>
                <w:color w:val="000000"/>
                <w:spacing w:val="6"/>
                <w:kern w:val="0"/>
                <w:sz w:val="20"/>
                <w:szCs w:val="20"/>
                <w:lang w:val="zh-CN"/>
              </w:rPr>
              <w:t>提供相关证书复印件及国家认证认可监督管理委员会官方网站中全国认证认可信息公共服务平台（http://cx.cnca.cn/CertECloud/index/index/page）查询结果(含网址的网页截图)，</w:t>
            </w:r>
            <w:r>
              <w:rPr>
                <w:rFonts w:ascii="宋体" w:hAnsi="宋体" w:cs="宋体" w:hint="eastAsia"/>
                <w:snapToGrid w:val="0"/>
                <w:color w:val="000000"/>
                <w:spacing w:val="6"/>
                <w:kern w:val="0"/>
                <w:sz w:val="20"/>
                <w:szCs w:val="20"/>
              </w:rPr>
              <w:t>未提供或提供资料不全的不得分。所附证书证明文件均须提供原件彩色扫描件，不符合上述条件或未提供上述资料的或未加盖投标人公章的不得分。</w:t>
            </w:r>
          </w:p>
        </w:tc>
      </w:tr>
      <w:tr w:rsidR="008617FF" w14:paraId="1C824E52" w14:textId="77777777">
        <w:trPr>
          <w:trHeight w:val="567"/>
          <w:jc w:val="center"/>
        </w:trPr>
        <w:tc>
          <w:tcPr>
            <w:tcW w:w="1042" w:type="dxa"/>
            <w:vMerge/>
            <w:vAlign w:val="center"/>
          </w:tcPr>
          <w:p w14:paraId="243799FD" w14:textId="77777777" w:rsidR="008617FF" w:rsidRDefault="008617FF">
            <w:pPr>
              <w:adjustRightInd w:val="0"/>
              <w:snapToGrid w:val="0"/>
              <w:jc w:val="center"/>
              <w:rPr>
                <w:rFonts w:ascii="宋体" w:hAnsi="宋体" w:cs="宋体"/>
                <w:szCs w:val="21"/>
              </w:rPr>
            </w:pPr>
          </w:p>
        </w:tc>
        <w:tc>
          <w:tcPr>
            <w:tcW w:w="686" w:type="dxa"/>
            <w:gridSpan w:val="2"/>
            <w:vMerge/>
            <w:vAlign w:val="center"/>
          </w:tcPr>
          <w:p w14:paraId="041B42A1" w14:textId="77777777" w:rsidR="008617FF" w:rsidRDefault="008617FF">
            <w:pPr>
              <w:jc w:val="center"/>
              <w:rPr>
                <w:rFonts w:ascii="宋体" w:hAnsi="宋体" w:cs="宋体"/>
                <w:szCs w:val="21"/>
              </w:rPr>
            </w:pPr>
          </w:p>
        </w:tc>
        <w:tc>
          <w:tcPr>
            <w:tcW w:w="903" w:type="dxa"/>
            <w:vAlign w:val="center"/>
          </w:tcPr>
          <w:p w14:paraId="24D7DDA0" w14:textId="77777777" w:rsidR="008617FF" w:rsidRDefault="00000000">
            <w:pPr>
              <w:jc w:val="center"/>
              <w:rPr>
                <w:rFonts w:ascii="宋体" w:hAnsi="宋体" w:cs="宋体"/>
                <w:snapToGrid w:val="0"/>
                <w:color w:val="000000"/>
                <w:spacing w:val="6"/>
                <w:kern w:val="0"/>
                <w:sz w:val="20"/>
                <w:szCs w:val="20"/>
                <w:lang w:val="zh-CN" w:eastAsia="en-US"/>
              </w:rPr>
            </w:pPr>
            <w:proofErr w:type="spellStart"/>
            <w:r>
              <w:rPr>
                <w:rFonts w:ascii="宋体" w:hAnsi="宋体" w:cs="宋体" w:hint="eastAsia"/>
                <w:snapToGrid w:val="0"/>
                <w:color w:val="000000"/>
                <w:spacing w:val="6"/>
                <w:kern w:val="0"/>
                <w:sz w:val="20"/>
                <w:szCs w:val="20"/>
                <w:lang w:val="zh-CN" w:eastAsia="en-US"/>
              </w:rPr>
              <w:t>财务</w:t>
            </w:r>
            <w:proofErr w:type="spellEnd"/>
          </w:p>
          <w:p w14:paraId="085E1360" w14:textId="77777777" w:rsidR="008617FF" w:rsidRDefault="00000000">
            <w:pPr>
              <w:jc w:val="center"/>
              <w:rPr>
                <w:rFonts w:ascii="宋体" w:hAnsi="宋体" w:cs="宋体"/>
                <w:szCs w:val="21"/>
              </w:rPr>
            </w:pPr>
            <w:proofErr w:type="spellStart"/>
            <w:r>
              <w:rPr>
                <w:rFonts w:ascii="宋体" w:hAnsi="宋体" w:cs="宋体" w:hint="eastAsia"/>
                <w:snapToGrid w:val="0"/>
                <w:color w:val="000000"/>
                <w:spacing w:val="6"/>
                <w:kern w:val="0"/>
                <w:sz w:val="20"/>
                <w:szCs w:val="20"/>
                <w:lang w:val="zh-CN" w:eastAsia="en-US"/>
              </w:rPr>
              <w:t>指标</w:t>
            </w:r>
            <w:proofErr w:type="spellEnd"/>
          </w:p>
        </w:tc>
        <w:tc>
          <w:tcPr>
            <w:tcW w:w="933" w:type="dxa"/>
            <w:vAlign w:val="center"/>
          </w:tcPr>
          <w:p w14:paraId="1C1A11F5" w14:textId="77777777" w:rsidR="008617FF" w:rsidRDefault="00000000">
            <w:pPr>
              <w:jc w:val="center"/>
              <w:rPr>
                <w:rFonts w:ascii="宋体" w:hAnsi="宋体" w:cs="宋体"/>
                <w:szCs w:val="21"/>
              </w:rPr>
            </w:pPr>
            <w:r>
              <w:rPr>
                <w:rFonts w:ascii="宋体" w:hAnsi="宋体" w:cs="宋体" w:hint="eastAsia"/>
                <w:snapToGrid w:val="0"/>
                <w:color w:val="000000"/>
                <w:spacing w:val="6"/>
                <w:kern w:val="0"/>
                <w:sz w:val="20"/>
                <w:szCs w:val="20"/>
              </w:rPr>
              <w:t>15分</w:t>
            </w:r>
          </w:p>
        </w:tc>
        <w:tc>
          <w:tcPr>
            <w:tcW w:w="5414" w:type="dxa"/>
            <w:gridSpan w:val="2"/>
          </w:tcPr>
          <w:p w14:paraId="2F2FB3CE"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根据会计事务所出具的2020年度、2021年度、2022年度的财务报表，近三年均盈利，且满足以下要求的：</w:t>
            </w:r>
          </w:p>
          <w:p w14:paraId="5411AA78"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连续三年盈利且三年平均资产负债率在0～20%（不含20%）的，得15分；</w:t>
            </w:r>
          </w:p>
          <w:p w14:paraId="44C5A61E"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连续三年盈利且三年平均资产负债率在20%（含20%）～30%（不含30%）的，得7分；</w:t>
            </w:r>
          </w:p>
          <w:p w14:paraId="6D82B5A5"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连续三年盈利且三年平均资产负债率在30%（含30%）～40%（不含40%）的，得3分；</w:t>
            </w:r>
          </w:p>
          <w:p w14:paraId="4A7F7899"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连续三年盈利且三年平均资产负债率在40%（含40%）以上，得1分；</w:t>
            </w:r>
            <w:r>
              <w:rPr>
                <w:rFonts w:ascii="宋体" w:hAnsi="宋体" w:cs="宋体" w:hint="eastAsia"/>
                <w:snapToGrid w:val="0"/>
                <w:color w:val="000000"/>
                <w:spacing w:val="6"/>
                <w:kern w:val="0"/>
                <w:sz w:val="20"/>
                <w:szCs w:val="20"/>
                <w:lang w:val="zh-CN"/>
              </w:rPr>
              <w:t>其他不得分</w:t>
            </w:r>
            <w:r>
              <w:rPr>
                <w:rFonts w:ascii="宋体" w:hAnsi="宋体" w:cs="宋体" w:hint="eastAsia"/>
                <w:snapToGrid w:val="0"/>
                <w:color w:val="000000"/>
                <w:spacing w:val="6"/>
                <w:kern w:val="0"/>
                <w:sz w:val="20"/>
                <w:szCs w:val="20"/>
              </w:rPr>
              <w:t>。</w:t>
            </w:r>
          </w:p>
          <w:p w14:paraId="17425097" w14:textId="77777777" w:rsidR="008617FF" w:rsidRDefault="00000000">
            <w:pPr>
              <w:rPr>
                <w:rFonts w:ascii="宋体" w:hAnsi="宋体" w:cs="宋体"/>
                <w:snapToGrid w:val="0"/>
                <w:color w:val="000000"/>
                <w:spacing w:val="6"/>
                <w:kern w:val="0"/>
                <w:sz w:val="20"/>
                <w:szCs w:val="20"/>
              </w:rPr>
            </w:pPr>
            <w:r>
              <w:rPr>
                <w:rFonts w:ascii="宋体" w:hAnsi="宋体" w:cs="宋体" w:hint="eastAsia"/>
                <w:snapToGrid w:val="0"/>
                <w:color w:val="000000"/>
                <w:spacing w:val="6"/>
                <w:kern w:val="0"/>
                <w:sz w:val="20"/>
                <w:szCs w:val="20"/>
              </w:rPr>
              <w:t>本项最高得15分。</w:t>
            </w:r>
          </w:p>
          <w:p w14:paraId="661A5D83" w14:textId="77777777" w:rsidR="008617FF" w:rsidRDefault="00000000">
            <w:pPr>
              <w:rPr>
                <w:rFonts w:ascii="宋体" w:hAnsi="宋体" w:cs="宋体"/>
                <w:szCs w:val="21"/>
              </w:rPr>
            </w:pPr>
            <w:r>
              <w:rPr>
                <w:rFonts w:ascii="宋体" w:hAnsi="宋体" w:cs="宋体" w:hint="eastAsia"/>
                <w:snapToGrid w:val="0"/>
                <w:color w:val="000000"/>
                <w:spacing w:val="6"/>
                <w:kern w:val="0"/>
                <w:sz w:val="20"/>
                <w:szCs w:val="20"/>
              </w:rPr>
              <w:t>注：投标人提供完整的近三年(2020-2022年度)经会计事务所审计的财务审计报告及附表（包括资产负债表、利润表、现金流量表等，财务报表附注可不提供）。如年度审计报告未经会计事务所审计或不符合上述情况的，则不得分。所附证书证明文件均须提供原件彩色扫描件，不符合上述条件或未提供上述资料的或未加盖投标人公章的不得分。</w:t>
            </w:r>
          </w:p>
        </w:tc>
      </w:tr>
      <w:tr w:rsidR="008617FF" w14:paraId="657C578F" w14:textId="77777777">
        <w:trPr>
          <w:trHeight w:val="3990"/>
          <w:jc w:val="center"/>
        </w:trPr>
        <w:tc>
          <w:tcPr>
            <w:tcW w:w="1042" w:type="dxa"/>
            <w:vAlign w:val="center"/>
          </w:tcPr>
          <w:p w14:paraId="4E037090" w14:textId="77777777" w:rsidR="008617FF" w:rsidRDefault="00000000">
            <w:pPr>
              <w:adjustRightInd w:val="0"/>
              <w:snapToGrid w:val="0"/>
              <w:jc w:val="center"/>
              <w:rPr>
                <w:rFonts w:ascii="宋体" w:hAnsi="宋体" w:cs="宋体"/>
                <w:szCs w:val="21"/>
              </w:rPr>
            </w:pPr>
            <w:r>
              <w:rPr>
                <w:rFonts w:cs="宋体" w:hint="eastAsia"/>
                <w:szCs w:val="21"/>
              </w:rPr>
              <w:lastRenderedPageBreak/>
              <w:t>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w:t>
            </w:r>
          </w:p>
        </w:tc>
        <w:tc>
          <w:tcPr>
            <w:tcW w:w="686" w:type="dxa"/>
            <w:gridSpan w:val="2"/>
            <w:vAlign w:val="center"/>
          </w:tcPr>
          <w:p w14:paraId="750216CE" w14:textId="77777777" w:rsidR="008617FF" w:rsidRDefault="00000000">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综合信用评价</w:t>
            </w:r>
          </w:p>
        </w:tc>
        <w:tc>
          <w:tcPr>
            <w:tcW w:w="903" w:type="dxa"/>
            <w:vAlign w:val="center"/>
          </w:tcPr>
          <w:p w14:paraId="6C31DC83" w14:textId="77777777" w:rsidR="008617FF" w:rsidRDefault="00000000">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信用分值</w:t>
            </w:r>
          </w:p>
        </w:tc>
        <w:tc>
          <w:tcPr>
            <w:tcW w:w="933" w:type="dxa"/>
            <w:vAlign w:val="center"/>
          </w:tcPr>
          <w:p w14:paraId="4FE57B36" w14:textId="77777777" w:rsidR="008617FF" w:rsidRDefault="00000000">
            <w:pPr>
              <w:adjustRightInd w:val="0"/>
              <w:snapToGrid w:val="0"/>
              <w:jc w:val="center"/>
              <w:rPr>
                <w:rFonts w:ascii="宋体" w:hAnsi="宋体" w:cs="宋体"/>
                <w:color w:val="000000" w:themeColor="text1"/>
                <w:szCs w:val="21"/>
              </w:rPr>
            </w:pPr>
            <w:r>
              <w:rPr>
                <w:rFonts w:cs="宋体" w:hint="eastAsia"/>
                <w:color w:val="000000" w:themeColor="text1"/>
              </w:rPr>
              <w:t>100</w:t>
            </w:r>
            <w:r>
              <w:rPr>
                <w:rFonts w:ascii="宋体" w:hAnsi="宋体" w:cs="宋体" w:hint="eastAsia"/>
                <w:color w:val="000000" w:themeColor="text1"/>
              </w:rPr>
              <w:t>分</w:t>
            </w:r>
          </w:p>
        </w:tc>
        <w:tc>
          <w:tcPr>
            <w:tcW w:w="5414" w:type="dxa"/>
            <w:gridSpan w:val="2"/>
            <w:vAlign w:val="center"/>
          </w:tcPr>
          <w:p w14:paraId="31B49691" w14:textId="77777777" w:rsidR="008617FF" w:rsidRDefault="00000000">
            <w:pPr>
              <w:rPr>
                <w:rFonts w:ascii="宋体" w:hAnsi="宋体"/>
                <w:color w:val="000000" w:themeColor="text1"/>
              </w:rPr>
            </w:pPr>
            <w:r>
              <w:rPr>
                <w:rFonts w:ascii="宋体" w:hAnsi="宋体" w:hint="eastAsia"/>
                <w:color w:val="000000" w:themeColor="text1"/>
              </w:rPr>
              <w:t>本项目的企业诚信综合评价得分，以开标当天广州公共资源交易网站公布的信用评价</w:t>
            </w:r>
            <w:r>
              <w:rPr>
                <w:rFonts w:hint="eastAsia"/>
                <w:color w:val="000000" w:themeColor="text1"/>
              </w:rPr>
              <w:t>2</w:t>
            </w:r>
            <w:r>
              <w:rPr>
                <w:rFonts w:ascii="宋体" w:hAnsi="宋体" w:hint="eastAsia"/>
                <w:color w:val="000000" w:themeColor="text1"/>
              </w:rPr>
              <w:t>.</w:t>
            </w:r>
            <w:r>
              <w:rPr>
                <w:rFonts w:hint="eastAsia"/>
                <w:color w:val="000000" w:themeColor="text1"/>
              </w:rPr>
              <w:t>0</w:t>
            </w:r>
            <w:r>
              <w:rPr>
                <w:rFonts w:ascii="宋体" w:hAnsi="宋体" w:hint="eastAsia"/>
                <w:color w:val="000000" w:themeColor="text1"/>
              </w:rPr>
              <w:t>得分为准：</w:t>
            </w:r>
          </w:p>
          <w:p w14:paraId="78010B3E" w14:textId="77777777" w:rsidR="008617FF" w:rsidRDefault="008617FF">
            <w:pPr>
              <w:rPr>
                <w:rFonts w:ascii="宋体" w:hAnsi="宋体"/>
                <w:color w:val="000000" w:themeColor="text1"/>
              </w:rPr>
            </w:pPr>
          </w:p>
          <w:p w14:paraId="5B19502B" w14:textId="77777777" w:rsidR="008617FF" w:rsidRDefault="00000000">
            <w:pPr>
              <w:rPr>
                <w:rFonts w:ascii="宋体" w:hAnsi="宋体"/>
                <w:strike/>
                <w:color w:val="000000" w:themeColor="text1"/>
              </w:rPr>
            </w:pPr>
            <w:r>
              <w:rPr>
                <w:rFonts w:ascii="宋体" w:hAnsi="宋体" w:hint="eastAsia"/>
                <w:strike/>
                <w:color w:val="000000" w:themeColor="text1"/>
              </w:rPr>
              <w:t>①同一专业组成联合体的投标人，其企业诚信综合评价排名得分以组成联合体各成员的企业诚信综合评价得分的算术平均值计算。</w:t>
            </w:r>
          </w:p>
          <w:p w14:paraId="75256B31" w14:textId="77777777" w:rsidR="008617FF" w:rsidRDefault="00000000">
            <w:pPr>
              <w:rPr>
                <w:rFonts w:ascii="宋体" w:hAnsi="宋体"/>
                <w:strike/>
                <w:color w:val="000000" w:themeColor="text1"/>
              </w:rPr>
            </w:pPr>
            <w:r>
              <w:rPr>
                <w:rFonts w:ascii="宋体" w:hAnsi="宋体" w:hint="eastAsia"/>
                <w:strike/>
                <w:color w:val="000000" w:themeColor="text1"/>
              </w:rPr>
              <w:t>②不同专业组成联合体的投标人，各投标人诚信综合评价分以最高投标限价中各专业工程的占比作为权重，将其各专业诚信综合评价分加权平均计算。</w:t>
            </w:r>
          </w:p>
          <w:p w14:paraId="378E3462" w14:textId="77777777" w:rsidR="008617FF" w:rsidRDefault="00000000">
            <w:pPr>
              <w:adjustRightInd w:val="0"/>
              <w:snapToGrid w:val="0"/>
              <w:rPr>
                <w:color w:val="000000" w:themeColor="text1"/>
              </w:rPr>
            </w:pPr>
            <w:r>
              <w:rPr>
                <w:rFonts w:ascii="宋体" w:hAnsi="宋体" w:hint="eastAsia"/>
                <w:color w:val="000000" w:themeColor="text1"/>
              </w:rPr>
              <w:t>③已在广州公共资源交易平台办理企业信息登记的投标人，如未获广州公共资源交易信用评价</w:t>
            </w:r>
            <w:r>
              <w:rPr>
                <w:rFonts w:hint="eastAsia"/>
                <w:color w:val="000000" w:themeColor="text1"/>
              </w:rPr>
              <w:t>2</w:t>
            </w:r>
            <w:r>
              <w:rPr>
                <w:rFonts w:ascii="宋体" w:hAnsi="宋体" w:hint="eastAsia"/>
                <w:color w:val="000000" w:themeColor="text1"/>
              </w:rPr>
              <w:t>.</w:t>
            </w:r>
            <w:r>
              <w:rPr>
                <w:rFonts w:hint="eastAsia"/>
                <w:color w:val="000000" w:themeColor="text1"/>
              </w:rPr>
              <w:t>0</w:t>
            </w:r>
            <w:r>
              <w:rPr>
                <w:rFonts w:ascii="宋体" w:hAnsi="宋体" w:hint="eastAsia"/>
                <w:color w:val="000000" w:themeColor="text1"/>
              </w:rPr>
              <w:t>得分的，则该投标人得分为基准分，基准分值以广州公共资源信用评价相关规定为准。</w:t>
            </w:r>
          </w:p>
        </w:tc>
      </w:tr>
    </w:tbl>
    <w:p w14:paraId="6E37FF7C" w14:textId="77777777" w:rsidR="008617FF" w:rsidRDefault="00000000">
      <w:pPr>
        <w:spacing w:line="252" w:lineRule="auto"/>
        <w:rPr>
          <w:sz w:val="28"/>
          <w:szCs w:val="28"/>
        </w:rPr>
        <w:sectPr w:rsidR="008617FF" w:rsidSect="007B3C11">
          <w:pgSz w:w="11906" w:h="16838"/>
          <w:pgMar w:top="2098" w:right="1446" w:bottom="1984" w:left="1446" w:header="851" w:footer="1446" w:gutter="0"/>
          <w:cols w:space="0"/>
          <w:titlePg/>
          <w:docGrid w:linePitch="312"/>
        </w:sectPr>
      </w:pPr>
      <w:bookmarkStart w:id="2777" w:name="_Toc485722370"/>
      <w:bookmarkStart w:id="2778" w:name="_Toc5045"/>
      <w:bookmarkStart w:id="2779" w:name="_Toc28980"/>
      <w:bookmarkStart w:id="2780" w:name="_Toc6501"/>
      <w:bookmarkStart w:id="2781" w:name="_Toc10999"/>
      <w:bookmarkStart w:id="2782" w:name="_Toc28584"/>
      <w:bookmarkStart w:id="2783" w:name="_Toc1252733204"/>
      <w:r>
        <w:rPr>
          <w:rFonts w:hint="eastAsia"/>
        </w:rPr>
        <w:t>注：计分方法：</w:t>
      </w:r>
      <w:r>
        <w:rPr>
          <w:rFonts w:ascii="宋体" w:hAnsi="宋体" w:cs="宋体" w:hint="eastAsia"/>
          <w:snapToGrid w:val="0"/>
          <w:color w:val="000000"/>
          <w:spacing w:val="6"/>
          <w:kern w:val="0"/>
          <w:sz w:val="20"/>
          <w:szCs w:val="20"/>
        </w:rPr>
        <w:t>①</w:t>
      </w:r>
      <w:r>
        <w:rPr>
          <w:rFonts w:ascii="宋体" w:hAnsi="宋体" w:cs="宋体" w:hint="eastAsia"/>
          <w:szCs w:val="21"/>
        </w:rPr>
        <w:t>施工组织设计：去掉一个最高分值，去掉一个最低分，得到施工组织设计部分得分；</w:t>
      </w:r>
      <w:r>
        <w:rPr>
          <w:rFonts w:ascii="宋体" w:hAnsi="宋体" w:cs="宋体" w:hint="eastAsia"/>
          <w:snapToGrid w:val="0"/>
          <w:color w:val="000000"/>
          <w:spacing w:val="6"/>
          <w:kern w:val="0"/>
          <w:sz w:val="20"/>
          <w:szCs w:val="20"/>
        </w:rPr>
        <w:t>②</w:t>
      </w:r>
      <w:r>
        <w:rPr>
          <w:rFonts w:ascii="宋体" w:hAnsi="宋体" w:cs="宋体" w:hint="eastAsia"/>
          <w:szCs w:val="21"/>
        </w:rPr>
        <w:t>项目管理机构及其他：去掉一个最高分值，去掉一个最低分，得到项目管理机构及其他部分得分，</w:t>
      </w:r>
      <w:r>
        <w:rPr>
          <w:rFonts w:ascii="Calibri" w:hAnsi="Calibri" w:cs="Calibri"/>
          <w:snapToGrid w:val="0"/>
          <w:color w:val="000000"/>
          <w:spacing w:val="6"/>
          <w:kern w:val="0"/>
          <w:sz w:val="20"/>
          <w:szCs w:val="20"/>
        </w:rPr>
        <w:t>③</w:t>
      </w:r>
      <w:r>
        <w:rPr>
          <w:rFonts w:ascii="宋体" w:hAnsi="宋体" w:cs="宋体" w:hint="eastAsia"/>
        </w:rPr>
        <w:t>评分分值计算保留小数点后两位，小数点后第三位“四舍五入”。</w:t>
      </w:r>
    </w:p>
    <w:p w14:paraId="75511F85" w14:textId="77777777" w:rsidR="008617FF" w:rsidRDefault="00000000">
      <w:pPr>
        <w:pStyle w:val="2TimesNewRoman5020"/>
        <w:keepNext w:val="0"/>
        <w:keepLines w:val="0"/>
        <w:spacing w:before="0" w:line="336" w:lineRule="auto"/>
        <w:jc w:val="left"/>
        <w:outlineLvl w:val="2"/>
      </w:pPr>
      <w:bookmarkStart w:id="2784" w:name="_Toc5013"/>
      <w:bookmarkStart w:id="2785" w:name="_Toc1770"/>
      <w:bookmarkStart w:id="2786" w:name="_Toc15871"/>
      <w:bookmarkStart w:id="2787" w:name="_Toc10980"/>
      <w:bookmarkStart w:id="2788" w:name="_Toc20631"/>
      <w:bookmarkStart w:id="2789" w:name="_Toc5061"/>
      <w:bookmarkStart w:id="2790" w:name="_Toc1270"/>
      <w:r>
        <w:rPr>
          <w:rFonts w:hint="eastAsia"/>
        </w:rPr>
        <w:lastRenderedPageBreak/>
        <w:t xml:space="preserve">1. </w:t>
      </w:r>
      <w:r>
        <w:rPr>
          <w:rFonts w:hint="eastAsia"/>
        </w:rPr>
        <w:t>评标方法</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14:paraId="44332BAD" w14:textId="77777777" w:rsidR="008617FF" w:rsidRDefault="00000000">
      <w:pPr>
        <w:spacing w:line="336" w:lineRule="auto"/>
        <w:ind w:firstLineChars="200" w:firstLine="420"/>
        <w:rPr>
          <w:rFonts w:ascii="宋体" w:hAnsi="宋体" w:cs="宋体"/>
        </w:rPr>
      </w:pPr>
      <w:r>
        <w:rPr>
          <w:rFonts w:ascii="宋体" w:hAnsi="宋体" w:cs="宋体" w:hint="eastAsia"/>
        </w:rPr>
        <w:t>本次评标采用综合评分法。评标委员会对满足招标文件实质性要求的投标文件，按照本章第</w:t>
      </w:r>
      <w:r>
        <w:rPr>
          <w:rFonts w:cs="宋体" w:hint="eastAsia"/>
        </w:rPr>
        <w:t>2</w:t>
      </w:r>
      <w:r>
        <w:rPr>
          <w:rFonts w:ascii="宋体" w:hAnsi="宋体" w:cs="宋体" w:hint="eastAsia"/>
        </w:rPr>
        <w:t>.</w:t>
      </w:r>
      <w:r>
        <w:rPr>
          <w:rFonts w:cs="宋体" w:hint="eastAsia"/>
        </w:rPr>
        <w:t>2</w:t>
      </w:r>
      <w:r>
        <w:rPr>
          <w:rFonts w:ascii="宋体" w:hAnsi="宋体" w:cs="宋体" w:hint="eastAsia"/>
        </w:rPr>
        <w:t>款规定的评分标准进行打分，并按得分由高到低顺序推荐中标候选人，或根据招标人授权直接确定中标人，但投标报价低于其成本的除外。综合评分相等时，以投标报价低的优先；投标报价也相等的，以综合信用评价分数较高的排前；总得分、报价与综合信用评价分数均相同的投标文件，以施工组织设计分数较高的排前；如仍存在相同情况，则对具有相同情况的投标人，由评委通过记名投票表决（不得弃权），以“少数服从多数”的原则确定排序。</w:t>
      </w:r>
    </w:p>
    <w:p w14:paraId="7A1F5726" w14:textId="77777777" w:rsidR="008617FF" w:rsidRDefault="00000000">
      <w:pPr>
        <w:pStyle w:val="2TimesNewRoman5020"/>
        <w:keepNext w:val="0"/>
        <w:keepLines w:val="0"/>
        <w:spacing w:before="0" w:line="336" w:lineRule="auto"/>
        <w:jc w:val="left"/>
        <w:outlineLvl w:val="2"/>
      </w:pPr>
      <w:bookmarkStart w:id="2791" w:name="_Toc18975"/>
      <w:bookmarkStart w:id="2792" w:name="_Toc7114"/>
      <w:bookmarkStart w:id="2793" w:name="_Toc8427"/>
      <w:bookmarkStart w:id="2794" w:name="_Toc3535"/>
      <w:bookmarkStart w:id="2795" w:name="_Toc23483"/>
      <w:bookmarkStart w:id="2796" w:name="_Toc27710"/>
      <w:bookmarkStart w:id="2797" w:name="_Toc15373"/>
      <w:bookmarkStart w:id="2798" w:name="_Toc12943"/>
      <w:bookmarkStart w:id="2799" w:name="_Toc26262"/>
      <w:bookmarkStart w:id="2800" w:name="_Toc32119"/>
      <w:bookmarkStart w:id="2801" w:name="_Toc20606"/>
      <w:bookmarkStart w:id="2802" w:name="_Toc1316"/>
      <w:bookmarkStart w:id="2803" w:name="_Toc30218"/>
      <w:bookmarkStart w:id="2804" w:name="_Toc1642042760"/>
      <w:bookmarkStart w:id="2805" w:name="_Toc18779"/>
      <w:bookmarkStart w:id="2806" w:name="_Toc24389"/>
      <w:bookmarkStart w:id="2807" w:name="_Toc8355"/>
      <w:bookmarkStart w:id="2808" w:name="_Toc3399"/>
      <w:bookmarkStart w:id="2809" w:name="_Toc16597"/>
      <w:bookmarkStart w:id="2810" w:name="_Toc1962"/>
      <w:bookmarkStart w:id="2811" w:name="_Toc2071"/>
      <w:bookmarkStart w:id="2812" w:name="_Toc700"/>
      <w:bookmarkStart w:id="2813" w:name="_Toc1168"/>
      <w:bookmarkStart w:id="2814" w:name="_Toc918878273"/>
      <w:bookmarkStart w:id="2815" w:name="_Toc9718"/>
      <w:bookmarkStart w:id="2816" w:name="_Toc32567"/>
      <w:bookmarkStart w:id="2817" w:name="_Toc2513"/>
      <w:r>
        <w:rPr>
          <w:rFonts w:hint="eastAsia"/>
        </w:rPr>
        <w:t xml:space="preserve">2. </w:t>
      </w:r>
      <w:r>
        <w:rPr>
          <w:rFonts w:hint="eastAsia"/>
        </w:rPr>
        <w:t>评审标准</w:t>
      </w:r>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14:paraId="1F5F3BB3" w14:textId="77777777" w:rsidR="008617FF" w:rsidRDefault="00000000">
      <w:pPr>
        <w:pStyle w:val="378020"/>
        <w:keepNext w:val="0"/>
        <w:keepLines w:val="0"/>
        <w:spacing w:line="336" w:lineRule="auto"/>
        <w:outlineLvl w:val="9"/>
        <w:rPr>
          <w:color w:val="auto"/>
          <w:sz w:val="24"/>
          <w:szCs w:val="24"/>
        </w:rPr>
      </w:pPr>
      <w:bookmarkStart w:id="2818" w:name="_Toc6204"/>
      <w:bookmarkStart w:id="2819" w:name="_Toc25065"/>
      <w:bookmarkStart w:id="2820" w:name="_Toc15755"/>
      <w:bookmarkStart w:id="2821" w:name="_Toc11382"/>
      <w:bookmarkStart w:id="2822" w:name="_Toc18343"/>
      <w:bookmarkStart w:id="2823" w:name="_Toc30663"/>
      <w:bookmarkStart w:id="2824" w:name="_Toc14695"/>
      <w:bookmarkStart w:id="2825" w:name="_Toc109149847"/>
      <w:bookmarkStart w:id="2826" w:name="_Toc6007"/>
      <w:bookmarkStart w:id="2827" w:name="_Toc14943"/>
      <w:bookmarkStart w:id="2828" w:name="_Toc22764"/>
      <w:bookmarkStart w:id="2829" w:name="_Toc20127"/>
      <w:bookmarkStart w:id="2830" w:name="_Toc27931"/>
      <w:bookmarkStart w:id="2831" w:name="_Toc13594"/>
      <w:bookmarkStart w:id="2832" w:name="_Toc31443"/>
      <w:bookmarkStart w:id="2833" w:name="_Toc19715"/>
      <w:bookmarkStart w:id="2834" w:name="_Toc959480464"/>
      <w:bookmarkStart w:id="2835" w:name="_Toc20282"/>
      <w:bookmarkStart w:id="2836" w:name="_Toc22913"/>
      <w:bookmarkStart w:id="2837" w:name="_Toc8156"/>
      <w:bookmarkStart w:id="2838" w:name="_Toc11043"/>
      <w:bookmarkStart w:id="2839" w:name="_Toc12461"/>
      <w:bookmarkStart w:id="2840" w:name="_Toc881941118"/>
      <w:r>
        <w:rPr>
          <w:rFonts w:hint="eastAsia"/>
          <w:color w:val="auto"/>
          <w:sz w:val="24"/>
          <w:szCs w:val="24"/>
        </w:rPr>
        <w:t xml:space="preserve">2.2 </w:t>
      </w:r>
      <w:r>
        <w:rPr>
          <w:rFonts w:hint="eastAsia"/>
          <w:color w:val="auto"/>
          <w:sz w:val="24"/>
          <w:szCs w:val="24"/>
        </w:rPr>
        <w:t>分值构成与评分标准</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14:paraId="23821546" w14:textId="77777777" w:rsidR="008617FF" w:rsidRDefault="00000000">
      <w:pPr>
        <w:spacing w:line="336" w:lineRule="auto"/>
        <w:ind w:firstLineChars="250" w:firstLine="525"/>
        <w:rPr>
          <w:rFonts w:ascii="宋体" w:hAnsi="宋体" w:cs="宋体"/>
        </w:rPr>
      </w:pP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1</w:t>
      </w:r>
      <w:r>
        <w:rPr>
          <w:rFonts w:ascii="宋体" w:hAnsi="宋体" w:cs="宋体" w:hint="eastAsia"/>
        </w:rPr>
        <w:t xml:space="preserve"> 分值构成</w:t>
      </w:r>
    </w:p>
    <w:p w14:paraId="5076F0B3"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1</w:t>
      </w:r>
      <w:r>
        <w:rPr>
          <w:rFonts w:ascii="宋体" w:hAnsi="宋体" w:cs="宋体" w:hint="eastAsia"/>
        </w:rPr>
        <w:t>）投标报价：</w:t>
      </w:r>
    </w:p>
    <w:p w14:paraId="7DFCEDCC" w14:textId="77777777" w:rsidR="008617FF" w:rsidRDefault="00000000">
      <w:pPr>
        <w:spacing w:line="336" w:lineRule="auto"/>
        <w:ind w:firstLineChars="342" w:firstLine="718"/>
        <w:rPr>
          <w:rFonts w:ascii="宋体" w:hAnsi="宋体" w:cs="宋体"/>
        </w:rPr>
      </w:pPr>
      <w:r>
        <w:rPr>
          <w:rFonts w:ascii="宋体" w:hAnsi="宋体" w:cs="宋体" w:hint="eastAsia"/>
        </w:rPr>
        <w:t>通过初步评审且不高于最高投标限价的投标报价为有效投标报价。非竞争性费用需与招标人发布的金额一致，不一致的投标报价无效。投标报价不得低于成本价，否则投标报价为无效投标报价。成本警示价见第二章投标人须知前附表第</w:t>
      </w:r>
      <w:r>
        <w:rPr>
          <w:rFonts w:cs="宋体" w:hint="eastAsia"/>
        </w:rPr>
        <w:t>3</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项。对低于该成本警示价的投标报价，投标人必须提供详细的施工组织设计、单价、措施性费用、单价分析表、主要材料价格表、投标人成本分析供评标委员会评审，由评标委员会判定其是否低于企业自身成本，投标人未在投标文件中提供相关材料或者不能合理说明的，由评标委员会认定该投标人以低于成本报价竞标，应当否决其投标；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B3BA517"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2</w:t>
      </w:r>
      <w:r>
        <w:rPr>
          <w:rFonts w:ascii="宋体" w:hAnsi="宋体" w:cs="宋体" w:hint="eastAsia"/>
        </w:rPr>
        <w:t>）施工组织设计：见评标办法前附表；</w:t>
      </w:r>
    </w:p>
    <w:p w14:paraId="6A395877"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3</w:t>
      </w:r>
      <w:r>
        <w:rPr>
          <w:rFonts w:ascii="宋体" w:hAnsi="宋体" w:cs="宋体" w:hint="eastAsia"/>
        </w:rPr>
        <w:t>）项目管理机构及其他：见评标办法前附表。</w:t>
      </w:r>
    </w:p>
    <w:p w14:paraId="3503C9D6"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4</w:t>
      </w:r>
      <w:r>
        <w:rPr>
          <w:rFonts w:ascii="宋体" w:hAnsi="宋体" w:cs="宋体" w:hint="eastAsia"/>
        </w:rPr>
        <w:t>）综合信用评价：见评标办法前附表。</w:t>
      </w:r>
    </w:p>
    <w:p w14:paraId="6D62F334" w14:textId="77777777" w:rsidR="008617FF" w:rsidRDefault="00000000">
      <w:pPr>
        <w:spacing w:line="336" w:lineRule="auto"/>
        <w:ind w:firstLineChars="250" w:firstLine="525"/>
        <w:rPr>
          <w:rFonts w:ascii="宋体" w:hAnsi="宋体" w:cs="宋体"/>
        </w:rPr>
      </w:pP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2</w:t>
      </w:r>
      <w:r>
        <w:rPr>
          <w:rFonts w:ascii="宋体" w:hAnsi="宋体" w:cs="宋体" w:hint="eastAsia"/>
        </w:rPr>
        <w:t>评标基准价计算：</w:t>
      </w:r>
    </w:p>
    <w:p w14:paraId="0818F147" w14:textId="77777777" w:rsidR="008617FF" w:rsidRDefault="00000000">
      <w:pPr>
        <w:spacing w:line="336" w:lineRule="auto"/>
        <w:ind w:firstLineChars="250" w:firstLine="525"/>
        <w:rPr>
          <w:rFonts w:ascii="宋体" w:hAnsi="宋体" w:cs="宋体"/>
        </w:rPr>
      </w:pPr>
      <w:r>
        <w:rPr>
          <w:rFonts w:ascii="宋体" w:hAnsi="宋体" w:cs="宋体" w:hint="eastAsia"/>
        </w:rPr>
        <w:t>评标基准价可按以下方式确定：（注：招标人自行选择，两选一）</w:t>
      </w:r>
    </w:p>
    <w:p w14:paraId="3FECED1C" w14:textId="77777777" w:rsidR="008617FF" w:rsidRDefault="00000000">
      <w:pPr>
        <w:spacing w:line="336" w:lineRule="auto"/>
        <w:ind w:firstLineChars="250" w:firstLine="525"/>
        <w:rPr>
          <w:rFonts w:ascii="宋体" w:hAnsi="宋体" w:cs="宋体"/>
        </w:rPr>
      </w:pPr>
      <w:r>
        <w:rPr>
          <w:rFonts w:ascii="宋体" w:hAnsi="宋体" w:cs="宋体" w:hint="eastAsia"/>
        </w:rPr>
        <w:t>可选方式一：以全部或随机抽取的有效投标报价的算术平均值按随机抽取的评标基准价下浮率（</w:t>
      </w:r>
      <w:r>
        <w:rPr>
          <w:rFonts w:cs="宋体" w:hint="eastAsia"/>
        </w:rPr>
        <w:t>2</w:t>
      </w:r>
      <w:r>
        <w:rPr>
          <w:rFonts w:ascii="宋体" w:hAnsi="宋体" w:cs="宋体" w:hint="eastAsia"/>
        </w:rPr>
        <w:t>～</w:t>
      </w:r>
      <w:r>
        <w:rPr>
          <w:rFonts w:cs="宋体" w:hint="eastAsia"/>
        </w:rPr>
        <w:t>5%</w:t>
      </w:r>
      <w:r>
        <w:rPr>
          <w:rFonts w:ascii="宋体" w:hAnsi="宋体" w:cs="宋体" w:hint="eastAsia"/>
        </w:rPr>
        <w:t>，</w:t>
      </w:r>
      <w:r>
        <w:rPr>
          <w:rFonts w:cs="宋体" w:hint="eastAsia"/>
        </w:rPr>
        <w:t>0</w:t>
      </w:r>
      <w:r>
        <w:rPr>
          <w:rFonts w:ascii="宋体" w:hAnsi="宋体" w:cs="宋体" w:hint="eastAsia"/>
        </w:rPr>
        <w:t>.</w:t>
      </w:r>
      <w:r>
        <w:rPr>
          <w:rFonts w:cs="宋体" w:hint="eastAsia"/>
        </w:rPr>
        <w:t>5</w:t>
      </w:r>
      <w:r>
        <w:rPr>
          <w:rFonts w:ascii="宋体" w:hAnsi="宋体" w:cs="宋体" w:hint="eastAsia"/>
        </w:rPr>
        <w:t>一个级别）下浮作为评标基准价。具体确定方法如下：</w:t>
      </w:r>
    </w:p>
    <w:p w14:paraId="7F512D79" w14:textId="77777777" w:rsidR="008617FF" w:rsidRDefault="00000000">
      <w:pPr>
        <w:spacing w:line="336" w:lineRule="auto"/>
        <w:ind w:firstLineChars="250" w:firstLine="525"/>
        <w:rPr>
          <w:rFonts w:ascii="宋体" w:hAnsi="宋体" w:cs="宋体"/>
        </w:rPr>
      </w:pPr>
      <w:r>
        <w:rPr>
          <w:rFonts w:cs="宋体" w:hint="eastAsia"/>
        </w:rPr>
        <w:t>a</w:t>
      </w:r>
      <w:r>
        <w:rPr>
          <w:rFonts w:ascii="宋体" w:hAnsi="宋体" w:cs="宋体" w:hint="eastAsia"/>
        </w:rPr>
        <w:t>、当有效投标报价的投标人少于或等于</w:t>
      </w:r>
      <w:r>
        <w:rPr>
          <w:rFonts w:cs="宋体" w:hint="eastAsia"/>
        </w:rPr>
        <w:t>5</w:t>
      </w:r>
      <w:r>
        <w:rPr>
          <w:rFonts w:ascii="宋体" w:hAnsi="宋体" w:cs="宋体" w:hint="eastAsia"/>
        </w:rPr>
        <w:t>个时，取全部有效投标报价的算术平均按随机抽取的评标基准价下浮率（</w:t>
      </w:r>
      <w:r>
        <w:rPr>
          <w:rFonts w:cs="宋体" w:hint="eastAsia"/>
        </w:rPr>
        <w:t>2</w:t>
      </w:r>
      <w:r>
        <w:rPr>
          <w:rFonts w:ascii="宋体" w:hAnsi="宋体" w:cs="宋体" w:hint="eastAsia"/>
        </w:rPr>
        <w:t>～</w:t>
      </w:r>
      <w:r>
        <w:rPr>
          <w:rFonts w:cs="宋体" w:hint="eastAsia"/>
        </w:rPr>
        <w:t>5%</w:t>
      </w:r>
      <w:r>
        <w:rPr>
          <w:rFonts w:ascii="宋体" w:hAnsi="宋体" w:cs="宋体" w:hint="eastAsia"/>
        </w:rPr>
        <w:t>，</w:t>
      </w:r>
      <w:r>
        <w:rPr>
          <w:rFonts w:cs="宋体" w:hint="eastAsia"/>
        </w:rPr>
        <w:t>0</w:t>
      </w:r>
      <w:r>
        <w:rPr>
          <w:rFonts w:ascii="宋体" w:hAnsi="宋体" w:cs="宋体" w:hint="eastAsia"/>
        </w:rPr>
        <w:t>.</w:t>
      </w:r>
      <w:r>
        <w:rPr>
          <w:rFonts w:cs="宋体" w:hint="eastAsia"/>
        </w:rPr>
        <w:t>5</w:t>
      </w:r>
      <w:r>
        <w:rPr>
          <w:rFonts w:ascii="宋体" w:hAnsi="宋体" w:cs="宋体" w:hint="eastAsia"/>
        </w:rPr>
        <w:t>一个级别）下浮作为评标基准价。</w:t>
      </w:r>
    </w:p>
    <w:p w14:paraId="684A8725" w14:textId="77777777" w:rsidR="008617FF" w:rsidRDefault="00000000">
      <w:pPr>
        <w:spacing w:line="336" w:lineRule="auto"/>
        <w:ind w:firstLineChars="250" w:firstLine="525"/>
        <w:rPr>
          <w:rFonts w:ascii="宋体" w:hAnsi="宋体" w:cs="宋体"/>
        </w:rPr>
      </w:pPr>
      <w:r>
        <w:rPr>
          <w:rFonts w:cs="宋体" w:hint="eastAsia"/>
        </w:rPr>
        <w:t>b</w:t>
      </w:r>
      <w:r>
        <w:rPr>
          <w:rFonts w:ascii="宋体" w:hAnsi="宋体" w:cs="宋体" w:hint="eastAsia"/>
        </w:rPr>
        <w:t>、当有效投标报价的投标人为</w:t>
      </w:r>
      <w:r>
        <w:rPr>
          <w:rFonts w:cs="宋体" w:hint="eastAsia"/>
        </w:rPr>
        <w:t>6</w:t>
      </w:r>
      <w:r>
        <w:rPr>
          <w:rFonts w:ascii="宋体" w:hAnsi="宋体" w:cs="宋体" w:hint="eastAsia"/>
        </w:rPr>
        <w:t>至</w:t>
      </w:r>
      <w:r>
        <w:rPr>
          <w:rFonts w:cs="宋体" w:hint="eastAsia"/>
        </w:rPr>
        <w:t>10</w:t>
      </w:r>
      <w:r>
        <w:rPr>
          <w:rFonts w:ascii="宋体" w:hAnsi="宋体" w:cs="宋体" w:hint="eastAsia"/>
        </w:rPr>
        <w:t>个时，从全部有效投标报价中去掉一个最大值和最小值，其他有效投标报价的算术平均值按随机抽取的评标基准价下浮率（</w:t>
      </w:r>
      <w:r>
        <w:rPr>
          <w:rFonts w:cs="宋体" w:hint="eastAsia"/>
        </w:rPr>
        <w:t>2</w:t>
      </w:r>
      <w:r>
        <w:rPr>
          <w:rFonts w:ascii="宋体" w:hAnsi="宋体" w:cs="宋体" w:hint="eastAsia"/>
        </w:rPr>
        <w:t>～</w:t>
      </w:r>
      <w:r>
        <w:rPr>
          <w:rFonts w:cs="宋体" w:hint="eastAsia"/>
        </w:rPr>
        <w:t>5%</w:t>
      </w:r>
      <w:r>
        <w:rPr>
          <w:rFonts w:ascii="宋体" w:hAnsi="宋体" w:cs="宋体" w:hint="eastAsia"/>
        </w:rPr>
        <w:t>，</w:t>
      </w:r>
      <w:r>
        <w:rPr>
          <w:rFonts w:cs="宋体" w:hint="eastAsia"/>
        </w:rPr>
        <w:t>0</w:t>
      </w:r>
      <w:r>
        <w:rPr>
          <w:rFonts w:ascii="宋体" w:hAnsi="宋体" w:cs="宋体" w:hint="eastAsia"/>
        </w:rPr>
        <w:t>.</w:t>
      </w:r>
      <w:r>
        <w:rPr>
          <w:rFonts w:cs="宋体" w:hint="eastAsia"/>
        </w:rPr>
        <w:t>5</w:t>
      </w:r>
      <w:r>
        <w:rPr>
          <w:rFonts w:ascii="宋体" w:hAnsi="宋体" w:cs="宋体" w:hint="eastAsia"/>
        </w:rPr>
        <w:t>一个级别）下浮作为评标基准价。</w:t>
      </w:r>
    </w:p>
    <w:p w14:paraId="0E2F90F4" w14:textId="77777777" w:rsidR="008617FF" w:rsidRDefault="00000000">
      <w:pPr>
        <w:spacing w:line="336" w:lineRule="auto"/>
        <w:ind w:firstLineChars="250" w:firstLine="525"/>
        <w:rPr>
          <w:rFonts w:ascii="宋体" w:hAnsi="宋体" w:cs="宋体"/>
        </w:rPr>
      </w:pPr>
      <w:r>
        <w:rPr>
          <w:rFonts w:cs="宋体" w:hint="eastAsia"/>
        </w:rPr>
        <w:lastRenderedPageBreak/>
        <w:t>c</w:t>
      </w:r>
      <w:r>
        <w:rPr>
          <w:rFonts w:ascii="宋体" w:hAnsi="宋体" w:cs="宋体" w:hint="eastAsia"/>
        </w:rPr>
        <w:t>、当有效投标报价的投标人大于</w:t>
      </w:r>
      <w:r>
        <w:rPr>
          <w:rFonts w:cs="宋体" w:hint="eastAsia"/>
        </w:rPr>
        <w:t>10</w:t>
      </w:r>
      <w:r>
        <w:rPr>
          <w:rFonts w:ascii="宋体" w:hAnsi="宋体" w:cs="宋体" w:hint="eastAsia"/>
        </w:rPr>
        <w:t>个时，随机抽取</w:t>
      </w:r>
      <w:r>
        <w:rPr>
          <w:rFonts w:cs="宋体" w:hint="eastAsia"/>
        </w:rPr>
        <w:t>10</w:t>
      </w:r>
      <w:r>
        <w:rPr>
          <w:rFonts w:ascii="宋体" w:hAnsi="宋体" w:cs="宋体" w:hint="eastAsia"/>
        </w:rPr>
        <w:t>个有效投标报价并从中去掉一个最大值和最小值后计算算术平均值，该平均值按随机抽取的评标基准价下浮率（</w:t>
      </w:r>
      <w:r>
        <w:rPr>
          <w:rFonts w:cs="宋体" w:hint="eastAsia"/>
        </w:rPr>
        <w:t>2</w:t>
      </w:r>
      <w:r>
        <w:rPr>
          <w:rFonts w:ascii="宋体" w:hAnsi="宋体" w:cs="宋体" w:hint="eastAsia"/>
        </w:rPr>
        <w:t>～</w:t>
      </w:r>
      <w:r>
        <w:rPr>
          <w:rFonts w:cs="宋体" w:hint="eastAsia"/>
        </w:rPr>
        <w:t>5%</w:t>
      </w:r>
      <w:r>
        <w:rPr>
          <w:rFonts w:ascii="宋体" w:hAnsi="宋体" w:cs="宋体" w:hint="eastAsia"/>
        </w:rPr>
        <w:t>，</w:t>
      </w:r>
      <w:r>
        <w:rPr>
          <w:rFonts w:cs="宋体" w:hint="eastAsia"/>
        </w:rPr>
        <w:t>0</w:t>
      </w:r>
      <w:r>
        <w:rPr>
          <w:rFonts w:ascii="宋体" w:hAnsi="宋体" w:cs="宋体" w:hint="eastAsia"/>
        </w:rPr>
        <w:t>.</w:t>
      </w:r>
      <w:r>
        <w:rPr>
          <w:rFonts w:cs="宋体" w:hint="eastAsia"/>
        </w:rPr>
        <w:t>5</w:t>
      </w:r>
      <w:r>
        <w:rPr>
          <w:rFonts w:ascii="宋体" w:hAnsi="宋体" w:cs="宋体" w:hint="eastAsia"/>
        </w:rPr>
        <w:t>一个级别）下浮作为评标基准价。</w:t>
      </w:r>
    </w:p>
    <w:p w14:paraId="51D89371" w14:textId="77777777" w:rsidR="008617FF" w:rsidRDefault="00000000">
      <w:pPr>
        <w:spacing w:line="336" w:lineRule="auto"/>
        <w:ind w:firstLineChars="250" w:firstLine="525"/>
        <w:rPr>
          <w:rFonts w:ascii="宋体" w:hAnsi="宋体" w:cs="宋体"/>
        </w:rPr>
      </w:pPr>
      <w:r>
        <w:rPr>
          <w:rFonts w:ascii="宋体" w:hAnsi="宋体" w:cs="宋体" w:hint="eastAsia"/>
        </w:rPr>
        <w:t>在首次评标过程中，投标人未被发现存在串通投标、弄虚作假、行贿等情形的，无论是否重评，经确定的评标基准价不变。</w:t>
      </w:r>
    </w:p>
    <w:p w14:paraId="7C9D35BB" w14:textId="77777777" w:rsidR="008617FF" w:rsidRDefault="00000000">
      <w:pPr>
        <w:spacing w:line="336" w:lineRule="auto"/>
        <w:ind w:firstLineChars="250" w:firstLine="525"/>
        <w:rPr>
          <w:rFonts w:ascii="宋体" w:hAnsi="宋体" w:cs="宋体"/>
        </w:rPr>
      </w:pPr>
      <w:r>
        <w:rPr>
          <w:rFonts w:ascii="宋体" w:hAnsi="宋体" w:cs="宋体" w:hint="eastAsia"/>
        </w:rPr>
        <w:t>可选方式二：以有效投标报价的算术平均值按随机抽取的评标基准价下浮率（</w:t>
      </w:r>
      <w:r>
        <w:rPr>
          <w:rFonts w:cs="宋体" w:hint="eastAsia"/>
        </w:rPr>
        <w:t>2</w:t>
      </w:r>
      <w:r>
        <w:rPr>
          <w:rFonts w:ascii="宋体" w:hAnsi="宋体" w:cs="宋体" w:hint="eastAsia"/>
        </w:rPr>
        <w:t>～</w:t>
      </w:r>
      <w:r>
        <w:rPr>
          <w:rFonts w:cs="宋体" w:hint="eastAsia"/>
        </w:rPr>
        <w:t>5%</w:t>
      </w:r>
      <w:r>
        <w:rPr>
          <w:rFonts w:ascii="宋体" w:hAnsi="宋体" w:cs="宋体" w:hint="eastAsia"/>
        </w:rPr>
        <w:t>，</w:t>
      </w:r>
      <w:r>
        <w:rPr>
          <w:rFonts w:cs="宋体" w:hint="eastAsia"/>
        </w:rPr>
        <w:t>0</w:t>
      </w:r>
      <w:r>
        <w:rPr>
          <w:rFonts w:ascii="宋体" w:hAnsi="宋体" w:cs="宋体" w:hint="eastAsia"/>
        </w:rPr>
        <w:t>.</w:t>
      </w:r>
      <w:r>
        <w:rPr>
          <w:rFonts w:cs="宋体" w:hint="eastAsia"/>
        </w:rPr>
        <w:t>5</w:t>
      </w:r>
      <w:r>
        <w:rPr>
          <w:rFonts w:ascii="宋体" w:hAnsi="宋体" w:cs="宋体" w:hint="eastAsia"/>
        </w:rPr>
        <w:t>一个级别）下浮作为评标基准价。</w:t>
      </w:r>
    </w:p>
    <w:p w14:paraId="3623456A" w14:textId="77777777" w:rsidR="008617FF" w:rsidRDefault="00000000">
      <w:pPr>
        <w:spacing w:line="336" w:lineRule="auto"/>
        <w:ind w:firstLineChars="250" w:firstLine="525"/>
        <w:rPr>
          <w:rFonts w:ascii="宋体" w:hAnsi="宋体" w:cs="宋体"/>
        </w:rPr>
      </w:pPr>
      <w:r>
        <w:rPr>
          <w:rFonts w:ascii="宋体" w:hAnsi="宋体" w:cs="宋体" w:hint="eastAsia"/>
        </w:rPr>
        <w:t>在首次评标过程中，投标人未被发现存在串通投标、弄虚作假、行贿等情形的，无论是否重评，经确定的评标基准价不变。</w:t>
      </w:r>
    </w:p>
    <w:p w14:paraId="022ABE5E" w14:textId="77777777" w:rsidR="008617FF" w:rsidRDefault="00000000">
      <w:pPr>
        <w:spacing w:line="336" w:lineRule="auto"/>
        <w:ind w:firstLineChars="250" w:firstLine="525"/>
        <w:rPr>
          <w:rFonts w:ascii="宋体" w:hAnsi="宋体" w:cs="宋体"/>
        </w:rPr>
      </w:pP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3</w:t>
      </w:r>
      <w:r>
        <w:rPr>
          <w:rFonts w:ascii="宋体" w:hAnsi="宋体" w:cs="宋体" w:hint="eastAsia"/>
        </w:rPr>
        <w:t>投标报价的偏差率计算方法：见评标办法前附表。</w:t>
      </w:r>
    </w:p>
    <w:p w14:paraId="3CD5BADF" w14:textId="77777777" w:rsidR="008617FF" w:rsidRDefault="00000000">
      <w:pPr>
        <w:spacing w:line="336" w:lineRule="auto"/>
        <w:ind w:firstLineChars="250" w:firstLine="525"/>
        <w:rPr>
          <w:rFonts w:ascii="宋体" w:hAnsi="宋体" w:cs="宋体"/>
        </w:rPr>
      </w:pP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评分标准</w:t>
      </w:r>
    </w:p>
    <w:p w14:paraId="6E6EC29F"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1</w:t>
      </w:r>
      <w:r>
        <w:rPr>
          <w:rFonts w:ascii="宋体" w:hAnsi="宋体" w:cs="宋体" w:hint="eastAsia"/>
        </w:rPr>
        <w:t>）投标报价：见评标办法前附表；</w:t>
      </w:r>
    </w:p>
    <w:p w14:paraId="2A2D34CA"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2</w:t>
      </w:r>
      <w:r>
        <w:rPr>
          <w:rFonts w:ascii="宋体" w:hAnsi="宋体" w:cs="宋体" w:hint="eastAsia"/>
        </w:rPr>
        <w:t>）施工组织设计：见评标办法前附表；</w:t>
      </w:r>
    </w:p>
    <w:p w14:paraId="234EF9EF"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3</w:t>
      </w:r>
      <w:r>
        <w:rPr>
          <w:rFonts w:ascii="宋体" w:hAnsi="宋体" w:cs="宋体" w:hint="eastAsia"/>
        </w:rPr>
        <w:t>）项目管理机构及其他：见评标办法前附表。</w:t>
      </w:r>
    </w:p>
    <w:p w14:paraId="27D7036B"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4</w:t>
      </w:r>
      <w:r>
        <w:rPr>
          <w:rFonts w:ascii="宋体" w:hAnsi="宋体" w:cs="宋体" w:hint="eastAsia"/>
        </w:rPr>
        <w:t>）综合信用评价：见评标办法前附表。</w:t>
      </w:r>
    </w:p>
    <w:p w14:paraId="7EAADF2F" w14:textId="77777777" w:rsidR="008617FF" w:rsidRDefault="00000000">
      <w:pPr>
        <w:pStyle w:val="2TimesNewRoman5020"/>
        <w:keepNext w:val="0"/>
        <w:keepLines w:val="0"/>
        <w:spacing w:before="0" w:line="336" w:lineRule="auto"/>
        <w:jc w:val="left"/>
        <w:outlineLvl w:val="2"/>
      </w:pPr>
      <w:bookmarkStart w:id="2841" w:name="_Toc23006"/>
      <w:bookmarkStart w:id="2842" w:name="_Toc8394"/>
      <w:bookmarkStart w:id="2843" w:name="_Toc11841"/>
      <w:bookmarkStart w:id="2844" w:name="_Toc4674"/>
      <w:bookmarkStart w:id="2845" w:name="_Toc14088"/>
      <w:bookmarkStart w:id="2846" w:name="_Toc28474"/>
      <w:bookmarkStart w:id="2847" w:name="_Toc30795"/>
      <w:bookmarkStart w:id="2848" w:name="_Toc19750"/>
      <w:bookmarkStart w:id="2849" w:name="_Toc1415965070"/>
      <w:bookmarkStart w:id="2850" w:name="_Toc17255"/>
      <w:bookmarkStart w:id="2851" w:name="_Toc16135"/>
      <w:bookmarkStart w:id="2852" w:name="_Toc7181"/>
      <w:bookmarkStart w:id="2853" w:name="_Toc17726"/>
      <w:bookmarkStart w:id="2854" w:name="_Toc8596"/>
      <w:bookmarkStart w:id="2855" w:name="_Toc3266"/>
      <w:bookmarkStart w:id="2856" w:name="_Toc14364"/>
      <w:bookmarkStart w:id="2857" w:name="_Toc13314"/>
      <w:bookmarkStart w:id="2858" w:name="_Toc9094"/>
      <w:bookmarkStart w:id="2859" w:name="_Toc530"/>
      <w:bookmarkStart w:id="2860" w:name="_Toc30446"/>
      <w:bookmarkStart w:id="2861" w:name="_Toc13335"/>
      <w:bookmarkStart w:id="2862" w:name="_Toc28729"/>
      <w:bookmarkStart w:id="2863" w:name="_Toc1491223086"/>
      <w:bookmarkStart w:id="2864" w:name="_Toc2248"/>
      <w:bookmarkStart w:id="2865" w:name="_Toc19086"/>
      <w:bookmarkStart w:id="2866" w:name="_Toc21219"/>
      <w:bookmarkStart w:id="2867" w:name="_Toc18799"/>
      <w:r>
        <w:rPr>
          <w:rFonts w:hint="eastAsia"/>
        </w:rPr>
        <w:t xml:space="preserve">3. </w:t>
      </w:r>
      <w:r>
        <w:rPr>
          <w:rFonts w:hint="eastAsia"/>
        </w:rPr>
        <w:t>评标程序</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14:paraId="7C40FA91" w14:textId="77777777" w:rsidR="008617FF" w:rsidRDefault="00000000">
      <w:pPr>
        <w:pStyle w:val="378020"/>
        <w:keepNext w:val="0"/>
        <w:keepLines w:val="0"/>
        <w:spacing w:line="336" w:lineRule="auto"/>
        <w:outlineLvl w:val="9"/>
        <w:rPr>
          <w:color w:val="auto"/>
          <w:sz w:val="24"/>
          <w:szCs w:val="24"/>
        </w:rPr>
      </w:pPr>
      <w:bookmarkStart w:id="2868" w:name="_Toc30397"/>
      <w:bookmarkStart w:id="2869" w:name="_Toc30719"/>
      <w:bookmarkStart w:id="2870" w:name="_Toc4610"/>
      <w:bookmarkStart w:id="2871" w:name="_Toc5249"/>
      <w:bookmarkStart w:id="2872" w:name="_Toc109149849"/>
      <w:bookmarkStart w:id="2873" w:name="_Toc14661"/>
      <w:bookmarkStart w:id="2874" w:name="_Toc22722"/>
      <w:bookmarkStart w:id="2875" w:name="_Toc9822"/>
      <w:bookmarkStart w:id="2876" w:name="_Toc13873"/>
      <w:bookmarkStart w:id="2877" w:name="_Toc1343540152"/>
      <w:bookmarkStart w:id="2878" w:name="_Toc4412"/>
      <w:bookmarkStart w:id="2879" w:name="_Toc959837347"/>
      <w:bookmarkStart w:id="2880" w:name="_Toc26853"/>
      <w:bookmarkStart w:id="2881" w:name="_Toc27234"/>
      <w:bookmarkStart w:id="2882" w:name="_Toc1271"/>
      <w:bookmarkStart w:id="2883" w:name="_Toc24806"/>
      <w:bookmarkStart w:id="2884" w:name="_Toc22506"/>
      <w:bookmarkStart w:id="2885" w:name="_Toc28772"/>
      <w:bookmarkStart w:id="2886" w:name="_Toc28262"/>
      <w:bookmarkStart w:id="2887" w:name="_Toc25567"/>
      <w:bookmarkStart w:id="2888" w:name="_Toc14870"/>
      <w:bookmarkStart w:id="2889" w:name="_Toc31107"/>
      <w:bookmarkStart w:id="2890" w:name="_Toc8611"/>
      <w:r>
        <w:rPr>
          <w:rFonts w:hint="eastAsia"/>
          <w:color w:val="auto"/>
          <w:sz w:val="24"/>
          <w:szCs w:val="24"/>
        </w:rPr>
        <w:t xml:space="preserve">3.1 </w:t>
      </w:r>
      <w:r>
        <w:rPr>
          <w:rFonts w:hint="eastAsia"/>
          <w:color w:val="auto"/>
          <w:sz w:val="24"/>
          <w:szCs w:val="24"/>
        </w:rPr>
        <w:t>初步评审</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14:paraId="63D98D7A"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1</w:t>
      </w:r>
      <w:r>
        <w:rPr>
          <w:rFonts w:ascii="宋体" w:hAnsi="宋体" w:cs="宋体" w:hint="eastAsia"/>
        </w:rPr>
        <w:t>.</w:t>
      </w:r>
      <w:r>
        <w:rPr>
          <w:rFonts w:cs="宋体" w:hint="eastAsia"/>
        </w:rPr>
        <w:t>1</w:t>
      </w:r>
      <w:r>
        <w:rPr>
          <w:rFonts w:ascii="宋体" w:hAnsi="宋体" w:cs="宋体" w:hint="eastAsia"/>
        </w:rPr>
        <w:t xml:space="preserve"> 评标委员会可以要求投标人提交第二章“投标人须知”第</w:t>
      </w:r>
      <w:r>
        <w:rPr>
          <w:rFonts w:cs="宋体" w:hint="eastAsia"/>
        </w:rPr>
        <w:t>3</w:t>
      </w:r>
      <w:r>
        <w:rPr>
          <w:rFonts w:ascii="宋体" w:hAnsi="宋体" w:cs="宋体" w:hint="eastAsia"/>
        </w:rPr>
        <w:t>.</w:t>
      </w:r>
      <w:r>
        <w:rPr>
          <w:rFonts w:cs="宋体" w:hint="eastAsia"/>
        </w:rPr>
        <w:t>5</w:t>
      </w:r>
      <w:r>
        <w:rPr>
          <w:rFonts w:ascii="宋体" w:hAnsi="宋体" w:cs="宋体" w:hint="eastAsia"/>
        </w:rPr>
        <w:t>.</w:t>
      </w:r>
      <w:r>
        <w:rPr>
          <w:rFonts w:cs="宋体" w:hint="eastAsia"/>
        </w:rPr>
        <w:t>1</w:t>
      </w:r>
      <w:r>
        <w:rPr>
          <w:rFonts w:ascii="宋体" w:hAnsi="宋体" w:cs="宋体" w:hint="eastAsia"/>
        </w:rPr>
        <w:t>项规定的有关证明和证件的原件，以便核验。评标委员会依据本章第</w:t>
      </w:r>
      <w:r>
        <w:rPr>
          <w:rFonts w:cs="宋体" w:hint="eastAsia"/>
        </w:rPr>
        <w:t>2</w:t>
      </w:r>
      <w:r>
        <w:rPr>
          <w:rFonts w:ascii="宋体" w:hAnsi="宋体" w:cs="宋体" w:hint="eastAsia"/>
        </w:rPr>
        <w:t>.</w:t>
      </w:r>
      <w:r>
        <w:rPr>
          <w:rFonts w:cs="宋体" w:hint="eastAsia"/>
        </w:rPr>
        <w:t>1</w:t>
      </w:r>
      <w:r>
        <w:rPr>
          <w:rFonts w:ascii="宋体" w:hAnsi="宋体" w:cs="宋体" w:hint="eastAsia"/>
        </w:rPr>
        <w:t>款规定的标准对投标文件进行初步评审。有一项不符合评审标准的，其投标被否决。</w:t>
      </w:r>
    </w:p>
    <w:p w14:paraId="2C156474" w14:textId="77777777" w:rsidR="008617FF" w:rsidRDefault="00000000">
      <w:pPr>
        <w:spacing w:line="336" w:lineRule="auto"/>
        <w:ind w:firstLineChars="200" w:firstLine="420"/>
      </w:pPr>
      <w:r>
        <w:rPr>
          <w:rFonts w:hint="eastAsia"/>
        </w:rPr>
        <w:t xml:space="preserve">3.1.2 </w:t>
      </w:r>
      <w:r>
        <w:rPr>
          <w:rFonts w:hint="eastAsia"/>
        </w:rPr>
        <w:t>投标人有以下情形之一的，评标委员会应当否决其投标：</w:t>
      </w:r>
    </w:p>
    <w:p w14:paraId="4BBB7588" w14:textId="77777777" w:rsidR="008617FF" w:rsidRDefault="00000000">
      <w:pPr>
        <w:spacing w:line="336" w:lineRule="auto"/>
        <w:ind w:firstLineChars="342" w:firstLine="718"/>
      </w:pPr>
      <w:r>
        <w:rPr>
          <w:rFonts w:hint="eastAsia"/>
        </w:rPr>
        <w:t>（</w:t>
      </w:r>
      <w:r>
        <w:rPr>
          <w:rFonts w:hint="eastAsia"/>
        </w:rPr>
        <w:t>1</w:t>
      </w:r>
      <w:r>
        <w:rPr>
          <w:rFonts w:hint="eastAsia"/>
        </w:rPr>
        <w:t>）不按评标委员会要求澄清、说明或补正的；</w:t>
      </w:r>
    </w:p>
    <w:p w14:paraId="7198AF81" w14:textId="77777777" w:rsidR="008617FF" w:rsidRDefault="00000000">
      <w:pPr>
        <w:spacing w:line="336" w:lineRule="auto"/>
        <w:ind w:firstLineChars="342" w:firstLine="718"/>
      </w:pPr>
      <w:r>
        <w:rPr>
          <w:rFonts w:hint="eastAsia"/>
        </w:rPr>
        <w:t>（</w:t>
      </w:r>
      <w:r>
        <w:rPr>
          <w:rFonts w:hint="eastAsia"/>
        </w:rPr>
        <w:t>2</w:t>
      </w:r>
      <w:r>
        <w:rPr>
          <w:rFonts w:hint="eastAsia"/>
        </w:rPr>
        <w:t>）有串通投标、弄虚作假、行贿或有其他违法行为的。</w:t>
      </w:r>
    </w:p>
    <w:p w14:paraId="0991E48C" w14:textId="77777777" w:rsidR="008617FF" w:rsidRDefault="00000000">
      <w:pPr>
        <w:spacing w:line="336" w:lineRule="auto"/>
        <w:ind w:firstLineChars="450" w:firstLine="945"/>
      </w:pPr>
      <w:r>
        <w:rPr>
          <w:rFonts w:hint="eastAsia"/>
        </w:rPr>
        <w:t>1</w:t>
      </w:r>
      <w:r>
        <w:rPr>
          <w:rFonts w:hint="eastAsia"/>
        </w:rPr>
        <w:t>）有下列情形之一的，视为投标人相互串通投标：</w:t>
      </w:r>
    </w:p>
    <w:p w14:paraId="3CF98BED" w14:textId="77777777" w:rsidR="008617FF" w:rsidRDefault="00000000">
      <w:pPr>
        <w:spacing w:line="336" w:lineRule="auto"/>
        <w:ind w:firstLineChars="478" w:firstLine="1004"/>
      </w:pPr>
      <w:r>
        <w:rPr>
          <w:rFonts w:hint="eastAsia"/>
        </w:rPr>
        <w:t>①</w:t>
      </w:r>
      <w:r>
        <w:rPr>
          <w:rFonts w:hint="eastAsia"/>
        </w:rPr>
        <w:t xml:space="preserve"> </w:t>
      </w:r>
      <w:r>
        <w:rPr>
          <w:rFonts w:hint="eastAsia"/>
        </w:rPr>
        <w:t>不同投标人的投标文件由同一单位或者个人编制；</w:t>
      </w:r>
    </w:p>
    <w:p w14:paraId="4C79DE5C" w14:textId="77777777" w:rsidR="008617FF" w:rsidRDefault="00000000">
      <w:pPr>
        <w:spacing w:line="336" w:lineRule="auto"/>
        <w:ind w:firstLineChars="478" w:firstLine="1004"/>
      </w:pPr>
      <w:r>
        <w:rPr>
          <w:rFonts w:hint="eastAsia"/>
        </w:rPr>
        <w:t>②</w:t>
      </w:r>
      <w:r>
        <w:rPr>
          <w:rFonts w:hint="eastAsia"/>
        </w:rPr>
        <w:t xml:space="preserve"> </w:t>
      </w:r>
      <w:r>
        <w:rPr>
          <w:rFonts w:hint="eastAsia"/>
        </w:rPr>
        <w:t>不同投标人委托同一单位或者个人办理投标事宜；</w:t>
      </w:r>
    </w:p>
    <w:p w14:paraId="7A545266" w14:textId="77777777" w:rsidR="008617FF" w:rsidRDefault="00000000">
      <w:pPr>
        <w:spacing w:line="336" w:lineRule="auto"/>
        <w:ind w:firstLineChars="478" w:firstLine="1004"/>
      </w:pPr>
      <w:r>
        <w:rPr>
          <w:rFonts w:hint="eastAsia"/>
        </w:rPr>
        <w:t>③</w:t>
      </w:r>
      <w:r>
        <w:rPr>
          <w:rFonts w:hint="eastAsia"/>
        </w:rPr>
        <w:t xml:space="preserve"> </w:t>
      </w:r>
      <w:r>
        <w:rPr>
          <w:rFonts w:hint="eastAsia"/>
        </w:rPr>
        <w:t>不同投标人的投标文件载明的项目管理成员为同一人；</w:t>
      </w:r>
    </w:p>
    <w:p w14:paraId="0FEA113D" w14:textId="77777777" w:rsidR="008617FF" w:rsidRDefault="00000000">
      <w:pPr>
        <w:spacing w:line="336" w:lineRule="auto"/>
        <w:ind w:firstLineChars="478" w:firstLine="1004"/>
      </w:pPr>
      <w:r>
        <w:rPr>
          <w:rFonts w:hint="eastAsia"/>
        </w:rPr>
        <w:t>④</w:t>
      </w:r>
      <w:r>
        <w:rPr>
          <w:rFonts w:hint="eastAsia"/>
        </w:rPr>
        <w:t xml:space="preserve"> </w:t>
      </w:r>
      <w:r>
        <w:rPr>
          <w:rFonts w:hint="eastAsia"/>
        </w:rPr>
        <w:t>不同投标人的投标文件异常一致或者投标报价呈规律性差异；</w:t>
      </w:r>
    </w:p>
    <w:p w14:paraId="21A40024" w14:textId="77777777" w:rsidR="008617FF" w:rsidRDefault="00000000">
      <w:pPr>
        <w:spacing w:line="336" w:lineRule="auto"/>
        <w:ind w:firstLineChars="478" w:firstLine="1004"/>
      </w:pPr>
      <w:r>
        <w:rPr>
          <w:rFonts w:hint="eastAsia"/>
        </w:rPr>
        <w:t>⑤</w:t>
      </w:r>
      <w:r>
        <w:rPr>
          <w:rFonts w:hint="eastAsia"/>
        </w:rPr>
        <w:t xml:space="preserve"> </w:t>
      </w:r>
      <w:r>
        <w:rPr>
          <w:rFonts w:hint="eastAsia"/>
        </w:rPr>
        <w:t>不同投标人的投标文件相互混装；</w:t>
      </w:r>
    </w:p>
    <w:p w14:paraId="2BA63AA6" w14:textId="77777777" w:rsidR="008617FF" w:rsidRDefault="00000000">
      <w:pPr>
        <w:spacing w:line="336" w:lineRule="auto"/>
        <w:ind w:firstLineChars="478" w:firstLine="1004"/>
      </w:pPr>
      <w:r>
        <w:rPr>
          <w:rFonts w:hint="eastAsia"/>
        </w:rPr>
        <w:t>⑥</w:t>
      </w:r>
      <w:r>
        <w:rPr>
          <w:rFonts w:hint="eastAsia"/>
        </w:rPr>
        <w:t xml:space="preserve"> </w:t>
      </w:r>
      <w:r>
        <w:rPr>
          <w:rFonts w:hint="eastAsia"/>
        </w:rPr>
        <w:t>不同投标人的投标保证金从同一单位或者个人的账户转出；</w:t>
      </w:r>
    </w:p>
    <w:p w14:paraId="2324B66B" w14:textId="77777777" w:rsidR="008617FF" w:rsidRDefault="00000000">
      <w:pPr>
        <w:spacing w:line="336" w:lineRule="auto"/>
        <w:ind w:firstLineChars="478" w:firstLine="1004"/>
      </w:pPr>
      <w:r>
        <w:fldChar w:fldCharType="begin"/>
      </w:r>
      <w:r>
        <w:rPr>
          <w:rFonts w:hint="eastAsia"/>
        </w:rPr>
        <w:instrText>= 7 \* GB3</w:instrText>
      </w:r>
      <w:r>
        <w:fldChar w:fldCharType="separate"/>
      </w:r>
      <w:r>
        <w:rPr>
          <w:rFonts w:hint="eastAsia"/>
        </w:rPr>
        <w:t>⑦</w:t>
      </w:r>
      <w:r>
        <w:fldChar w:fldCharType="end"/>
      </w:r>
      <w:r>
        <w:rPr>
          <w:rFonts w:hint="eastAsia"/>
        </w:rPr>
        <w:t>不同投标人的投标文件存在“机器特征码”一致等情形。</w:t>
      </w:r>
    </w:p>
    <w:p w14:paraId="5276DE9E" w14:textId="77777777" w:rsidR="008617FF" w:rsidRDefault="00000000">
      <w:pPr>
        <w:spacing w:line="336" w:lineRule="auto"/>
      </w:pPr>
      <w:r>
        <w:rPr>
          <w:rFonts w:hint="eastAsia"/>
        </w:rPr>
        <w:t xml:space="preserve">         2</w:t>
      </w:r>
      <w:r>
        <w:rPr>
          <w:rFonts w:hint="eastAsia"/>
        </w:rPr>
        <w:t>）有下列情形之一的，属于弄虚作假行为：</w:t>
      </w:r>
    </w:p>
    <w:p w14:paraId="354732A2" w14:textId="77777777" w:rsidR="008617FF" w:rsidRDefault="00000000">
      <w:pPr>
        <w:spacing w:line="336" w:lineRule="auto"/>
        <w:ind w:firstLineChars="478" w:firstLine="1004"/>
      </w:pPr>
      <w:r>
        <w:rPr>
          <w:rFonts w:hint="eastAsia"/>
        </w:rPr>
        <w:t>①</w:t>
      </w:r>
      <w:r>
        <w:rPr>
          <w:rFonts w:hint="eastAsia"/>
        </w:rPr>
        <w:t xml:space="preserve"> </w:t>
      </w:r>
      <w:r>
        <w:rPr>
          <w:rFonts w:hint="eastAsia"/>
        </w:rPr>
        <w:t>使用通过受让或者租借等方式获取的资格、资质证书投标的，即以他人名义投标的。</w:t>
      </w:r>
    </w:p>
    <w:p w14:paraId="076E4586" w14:textId="77777777" w:rsidR="008617FF" w:rsidRDefault="00000000">
      <w:pPr>
        <w:spacing w:line="336" w:lineRule="auto"/>
        <w:ind w:firstLineChars="478" w:firstLine="1004"/>
      </w:pPr>
      <w:r>
        <w:rPr>
          <w:rFonts w:hint="eastAsia"/>
        </w:rPr>
        <w:lastRenderedPageBreak/>
        <w:t>②</w:t>
      </w:r>
      <w:r>
        <w:rPr>
          <w:rFonts w:hint="eastAsia"/>
        </w:rPr>
        <w:t xml:space="preserve"> </w:t>
      </w:r>
      <w:r>
        <w:rPr>
          <w:rFonts w:hint="eastAsia"/>
        </w:rPr>
        <w:t>使用伪造、变造的许可证件；</w:t>
      </w:r>
    </w:p>
    <w:p w14:paraId="2C6DE2E6" w14:textId="77777777" w:rsidR="008617FF" w:rsidRDefault="00000000">
      <w:pPr>
        <w:spacing w:line="336" w:lineRule="auto"/>
        <w:ind w:firstLineChars="478" w:firstLine="1004"/>
      </w:pPr>
      <w:r>
        <w:rPr>
          <w:rFonts w:hint="eastAsia"/>
        </w:rPr>
        <w:t>③</w:t>
      </w:r>
      <w:r>
        <w:rPr>
          <w:rFonts w:hint="eastAsia"/>
        </w:rPr>
        <w:t xml:space="preserve"> </w:t>
      </w:r>
      <w:r>
        <w:rPr>
          <w:rFonts w:hint="eastAsia"/>
        </w:rPr>
        <w:t>提供虚假的财务状况或者业绩；</w:t>
      </w:r>
    </w:p>
    <w:p w14:paraId="0EA65465" w14:textId="77777777" w:rsidR="008617FF" w:rsidRDefault="00000000">
      <w:pPr>
        <w:spacing w:line="336" w:lineRule="auto"/>
        <w:ind w:firstLineChars="478" w:firstLine="1004"/>
      </w:pPr>
      <w:r>
        <w:rPr>
          <w:rFonts w:hint="eastAsia"/>
        </w:rPr>
        <w:t>④</w:t>
      </w:r>
      <w:r>
        <w:rPr>
          <w:rFonts w:hint="eastAsia"/>
        </w:rPr>
        <w:t xml:space="preserve"> </w:t>
      </w:r>
      <w:r>
        <w:rPr>
          <w:rFonts w:hint="eastAsia"/>
        </w:rPr>
        <w:t>提供虚假的项目负责人或者主要技术人员简历、劳动关系证明；</w:t>
      </w:r>
    </w:p>
    <w:p w14:paraId="1E005B12" w14:textId="77777777" w:rsidR="008617FF" w:rsidRDefault="00000000">
      <w:pPr>
        <w:spacing w:line="336" w:lineRule="auto"/>
        <w:ind w:firstLineChars="478" w:firstLine="1004"/>
      </w:pPr>
      <w:r>
        <w:rPr>
          <w:rFonts w:hint="eastAsia"/>
        </w:rPr>
        <w:t>⑤</w:t>
      </w:r>
      <w:r>
        <w:rPr>
          <w:rFonts w:hint="eastAsia"/>
        </w:rPr>
        <w:t xml:space="preserve"> </w:t>
      </w:r>
      <w:r>
        <w:rPr>
          <w:rFonts w:hint="eastAsia"/>
        </w:rPr>
        <w:t>提供虚假的信用状况；</w:t>
      </w:r>
    </w:p>
    <w:p w14:paraId="0EB273BF" w14:textId="77777777" w:rsidR="008617FF" w:rsidRDefault="00000000">
      <w:pPr>
        <w:spacing w:line="336" w:lineRule="auto"/>
        <w:ind w:firstLineChars="478" w:firstLine="1004"/>
      </w:pPr>
      <w:r>
        <w:rPr>
          <w:rFonts w:hint="eastAsia"/>
        </w:rPr>
        <w:t>⑥</w:t>
      </w:r>
      <w:r>
        <w:rPr>
          <w:rFonts w:hint="eastAsia"/>
        </w:rPr>
        <w:t xml:space="preserve"> </w:t>
      </w:r>
      <w:r>
        <w:rPr>
          <w:rFonts w:hint="eastAsia"/>
        </w:rPr>
        <w:t>其他弄虚作假的行为。</w:t>
      </w:r>
    </w:p>
    <w:p w14:paraId="6F0F0E52"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1</w:t>
      </w:r>
      <w:r>
        <w:rPr>
          <w:rFonts w:ascii="宋体" w:hAnsi="宋体" w:cs="宋体" w:hint="eastAsia"/>
        </w:rPr>
        <w:t>.</w:t>
      </w:r>
      <w:r>
        <w:rPr>
          <w:rFonts w:cs="宋体" w:hint="eastAsia"/>
        </w:rPr>
        <w:t>3</w:t>
      </w:r>
      <w:r>
        <w:rPr>
          <w:rFonts w:ascii="宋体" w:hAnsi="宋体" w:cs="宋体" w:hint="eastAsia"/>
        </w:rPr>
        <w:t>投标报价有算术错误的，评标委员会按以下原则对投标报价进行修正，修正的价格经投标人书面确认后具有约束力。投标人不接受修正价格的，其投标将被否决。</w:t>
      </w:r>
    </w:p>
    <w:p w14:paraId="2FA558E0"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1</w:t>
      </w:r>
      <w:r>
        <w:rPr>
          <w:rFonts w:ascii="宋体" w:hAnsi="宋体" w:cs="宋体" w:hint="eastAsia"/>
        </w:rPr>
        <w:t>）投标文件中的大写金额与小写金额不一致的，以大写金额为准；</w:t>
      </w:r>
    </w:p>
    <w:p w14:paraId="754F513A"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2</w:t>
      </w:r>
      <w:r>
        <w:rPr>
          <w:rFonts w:ascii="宋体" w:hAnsi="宋体" w:cs="宋体" w:hint="eastAsia"/>
        </w:rPr>
        <w:t>）总价金额与依据单价计算出的结果不一致的，以单价金额为准修正总价，但单价金额小数点有明显错误的除外。</w:t>
      </w:r>
    </w:p>
    <w:p w14:paraId="7EEC25B0"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1</w:t>
      </w:r>
      <w:r>
        <w:rPr>
          <w:rFonts w:ascii="宋体" w:hAnsi="宋体" w:cs="宋体" w:hint="eastAsia"/>
        </w:rPr>
        <w:t>.</w:t>
      </w:r>
      <w:r>
        <w:rPr>
          <w:rFonts w:cs="宋体" w:hint="eastAsia"/>
        </w:rPr>
        <w:t>4</w:t>
      </w:r>
      <w:r>
        <w:rPr>
          <w:rFonts w:ascii="宋体" w:hAnsi="宋体" w:cs="宋体" w:hint="eastAsia"/>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被否决。</w:t>
      </w:r>
    </w:p>
    <w:p w14:paraId="446EC873" w14:textId="77777777" w:rsidR="008617FF" w:rsidRDefault="00000000">
      <w:pPr>
        <w:spacing w:line="336" w:lineRule="auto"/>
        <w:ind w:firstLineChars="200" w:firstLine="420"/>
      </w:pPr>
      <w:r>
        <w:rPr>
          <w:rFonts w:hint="eastAsia"/>
        </w:rPr>
        <w:t>3.1</w:t>
      </w:r>
      <w:r>
        <w:t>.</w:t>
      </w:r>
      <w:r>
        <w:rPr>
          <w:rFonts w:hint="eastAsia"/>
        </w:rPr>
        <w:t>5</w:t>
      </w:r>
      <w:r>
        <w:t xml:space="preserve"> </w:t>
      </w:r>
      <w:r>
        <w:t>评标委员会否决不合格投标后，因有效投标不足三个使得投标明显缺乏竞争的，评标委员会可以否决全部投标。</w:t>
      </w:r>
    </w:p>
    <w:p w14:paraId="690CB2D3" w14:textId="77777777" w:rsidR="008617FF" w:rsidRDefault="00000000">
      <w:pPr>
        <w:pStyle w:val="378020"/>
        <w:keepNext w:val="0"/>
        <w:keepLines w:val="0"/>
        <w:spacing w:line="336" w:lineRule="auto"/>
        <w:outlineLvl w:val="9"/>
        <w:rPr>
          <w:color w:val="auto"/>
          <w:sz w:val="24"/>
          <w:szCs w:val="24"/>
        </w:rPr>
      </w:pPr>
      <w:bookmarkStart w:id="2891" w:name="_Toc23753"/>
      <w:bookmarkStart w:id="2892" w:name="_Toc12881"/>
      <w:bookmarkStart w:id="2893" w:name="_Toc12866"/>
      <w:bookmarkStart w:id="2894" w:name="_Toc7647"/>
      <w:bookmarkStart w:id="2895" w:name="_Toc14956"/>
      <w:bookmarkStart w:id="2896" w:name="_Toc11544"/>
      <w:bookmarkStart w:id="2897" w:name="_Toc22652"/>
      <w:bookmarkStart w:id="2898" w:name="_Toc29952"/>
      <w:bookmarkStart w:id="2899" w:name="_Toc6360"/>
      <w:bookmarkStart w:id="2900" w:name="_Toc31912"/>
      <w:bookmarkStart w:id="2901" w:name="_Toc30347"/>
      <w:bookmarkStart w:id="2902" w:name="_Toc17126"/>
      <w:bookmarkStart w:id="2903" w:name="_Toc18432"/>
      <w:bookmarkStart w:id="2904" w:name="_Toc3217"/>
      <w:bookmarkStart w:id="2905" w:name="_Toc568064337"/>
      <w:bookmarkStart w:id="2906" w:name="_Toc109149850"/>
      <w:bookmarkStart w:id="2907" w:name="_Toc9961"/>
      <w:bookmarkStart w:id="2908" w:name="_Toc5450"/>
      <w:bookmarkStart w:id="2909" w:name="_Toc8467"/>
      <w:bookmarkStart w:id="2910" w:name="_Toc15948"/>
      <w:bookmarkStart w:id="2911" w:name="_Toc3268"/>
      <w:bookmarkStart w:id="2912" w:name="_Toc20369"/>
      <w:bookmarkStart w:id="2913" w:name="_Toc213946876"/>
      <w:r>
        <w:rPr>
          <w:rFonts w:hint="eastAsia"/>
          <w:color w:val="auto"/>
          <w:sz w:val="24"/>
          <w:szCs w:val="24"/>
        </w:rPr>
        <w:t xml:space="preserve">3.2 </w:t>
      </w:r>
      <w:r>
        <w:rPr>
          <w:rFonts w:hint="eastAsia"/>
          <w:color w:val="auto"/>
          <w:sz w:val="24"/>
          <w:szCs w:val="24"/>
        </w:rPr>
        <w:t>详细评审</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27353AB2" w14:textId="77777777" w:rsidR="008617FF" w:rsidRDefault="00000000">
      <w:pPr>
        <w:spacing w:line="336" w:lineRule="auto"/>
        <w:ind w:firstLineChars="200" w:firstLine="420"/>
      </w:pPr>
      <w:r>
        <w:rPr>
          <w:rFonts w:hint="eastAsia"/>
        </w:rPr>
        <w:t xml:space="preserve">3.2.1 </w:t>
      </w:r>
      <w:r>
        <w:rPr>
          <w:rFonts w:hint="eastAsia"/>
        </w:rPr>
        <w:t>评标委员会对通过了初步评审的投标文件进行详细评审，评标办法前附表另有规定的除外。</w:t>
      </w:r>
    </w:p>
    <w:p w14:paraId="401983AC"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2</w:t>
      </w:r>
      <w:r>
        <w:rPr>
          <w:rFonts w:ascii="宋体" w:hAnsi="宋体" w:cs="宋体" w:hint="eastAsia"/>
        </w:rPr>
        <w:t>.</w:t>
      </w:r>
      <w:r>
        <w:rPr>
          <w:rFonts w:cs="宋体" w:hint="eastAsia"/>
        </w:rPr>
        <w:t>2</w:t>
      </w:r>
      <w:r>
        <w:rPr>
          <w:rFonts w:ascii="宋体" w:hAnsi="宋体" w:cs="宋体" w:hint="eastAsia"/>
        </w:rPr>
        <w:t xml:space="preserve"> 评标委员会按本章第</w:t>
      </w:r>
      <w:r>
        <w:rPr>
          <w:rFonts w:cs="宋体" w:hint="eastAsia"/>
        </w:rPr>
        <w:t>2</w:t>
      </w:r>
      <w:r>
        <w:rPr>
          <w:rFonts w:ascii="宋体" w:hAnsi="宋体" w:cs="宋体" w:hint="eastAsia"/>
        </w:rPr>
        <w:t>.</w:t>
      </w:r>
      <w:r>
        <w:rPr>
          <w:rFonts w:cs="宋体" w:hint="eastAsia"/>
        </w:rPr>
        <w:t>2</w:t>
      </w:r>
      <w:r>
        <w:rPr>
          <w:rFonts w:ascii="宋体" w:hAnsi="宋体" w:cs="宋体" w:hint="eastAsia"/>
        </w:rPr>
        <w:t>款规定的量化因素和分值进行打分，并计算出综合评分得分。</w:t>
      </w:r>
    </w:p>
    <w:p w14:paraId="2DDD427D"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1</w:t>
      </w:r>
      <w:r>
        <w:rPr>
          <w:rFonts w:ascii="宋体" w:hAnsi="宋体" w:cs="宋体" w:hint="eastAsia"/>
        </w:rPr>
        <w:t>）按本章第</w:t>
      </w: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w:t>
      </w:r>
      <w:r>
        <w:rPr>
          <w:rFonts w:cs="宋体" w:hint="eastAsia"/>
        </w:rPr>
        <w:t>1</w:t>
      </w:r>
      <w:r>
        <w:rPr>
          <w:rFonts w:ascii="宋体" w:hAnsi="宋体" w:cs="宋体" w:hint="eastAsia"/>
        </w:rPr>
        <w:t>）目规定的评审因素和分值对投标报价计算出得分</w:t>
      </w:r>
      <w:r>
        <w:rPr>
          <w:rFonts w:cs="宋体" w:hint="eastAsia"/>
        </w:rPr>
        <w:t>A</w:t>
      </w:r>
      <w:r>
        <w:rPr>
          <w:rFonts w:ascii="宋体" w:hAnsi="宋体" w:cs="宋体" w:hint="eastAsia"/>
        </w:rPr>
        <w:t xml:space="preserve">； </w:t>
      </w:r>
    </w:p>
    <w:p w14:paraId="1C4C898F"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2</w:t>
      </w:r>
      <w:r>
        <w:rPr>
          <w:rFonts w:ascii="宋体" w:hAnsi="宋体" w:cs="宋体" w:hint="eastAsia"/>
        </w:rPr>
        <w:t>）按本章第</w:t>
      </w: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w:t>
      </w:r>
      <w:r>
        <w:rPr>
          <w:rFonts w:cs="宋体" w:hint="eastAsia"/>
        </w:rPr>
        <w:t>2</w:t>
      </w:r>
      <w:r>
        <w:rPr>
          <w:rFonts w:ascii="宋体" w:hAnsi="宋体" w:cs="宋体" w:hint="eastAsia"/>
        </w:rPr>
        <w:t>）目规定的评审因素和分值对施工组织设计计算出得分后，去掉一个最高分和一个最低分之后的算术平均值，得出得分</w:t>
      </w:r>
      <w:r>
        <w:rPr>
          <w:rFonts w:cs="宋体" w:hint="eastAsia"/>
        </w:rPr>
        <w:t>B</w:t>
      </w:r>
      <w:r>
        <w:rPr>
          <w:rFonts w:ascii="宋体" w:hAnsi="宋体" w:cs="宋体" w:hint="eastAsia"/>
        </w:rPr>
        <w:t>；</w:t>
      </w:r>
    </w:p>
    <w:p w14:paraId="3F45E5C0"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3</w:t>
      </w:r>
      <w:r>
        <w:rPr>
          <w:rFonts w:ascii="宋体" w:hAnsi="宋体" w:cs="宋体" w:hint="eastAsia"/>
        </w:rPr>
        <w:t>）按本章第</w:t>
      </w: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w:t>
      </w:r>
      <w:r>
        <w:rPr>
          <w:rFonts w:cs="宋体" w:hint="eastAsia"/>
        </w:rPr>
        <w:t>3</w:t>
      </w:r>
      <w:r>
        <w:rPr>
          <w:rFonts w:ascii="宋体" w:hAnsi="宋体" w:cs="宋体" w:hint="eastAsia"/>
        </w:rPr>
        <w:t>）目规定的评审因素和分值对项目管理机构及其他计算出得分后，去掉一个最高分和一个最低分之后的算术平均值，得出得分</w:t>
      </w:r>
      <w:r>
        <w:rPr>
          <w:rFonts w:cs="宋体" w:hint="eastAsia"/>
        </w:rPr>
        <w:t>C</w:t>
      </w:r>
      <w:r>
        <w:rPr>
          <w:rFonts w:ascii="宋体" w:hAnsi="宋体" w:cs="宋体" w:hint="eastAsia"/>
        </w:rPr>
        <w:t>；</w:t>
      </w:r>
    </w:p>
    <w:p w14:paraId="778BD66E" w14:textId="77777777" w:rsidR="008617FF" w:rsidRDefault="00000000">
      <w:pPr>
        <w:spacing w:line="336" w:lineRule="auto"/>
        <w:ind w:firstLineChars="342" w:firstLine="718"/>
        <w:rPr>
          <w:rFonts w:ascii="宋体" w:hAnsi="宋体" w:cs="宋体"/>
        </w:rPr>
      </w:pPr>
      <w:r>
        <w:rPr>
          <w:rFonts w:ascii="宋体" w:hAnsi="宋体" w:cs="宋体" w:hint="eastAsia"/>
        </w:rPr>
        <w:t>（</w:t>
      </w:r>
      <w:r>
        <w:rPr>
          <w:rFonts w:cs="宋体" w:hint="eastAsia"/>
        </w:rPr>
        <w:t>4</w:t>
      </w:r>
      <w:r>
        <w:rPr>
          <w:rFonts w:ascii="宋体" w:hAnsi="宋体" w:cs="宋体" w:hint="eastAsia"/>
        </w:rPr>
        <w:t>）按本章第</w:t>
      </w:r>
      <w:r>
        <w:rPr>
          <w:rFonts w:cs="宋体" w:hint="eastAsia"/>
        </w:rPr>
        <w:t>2</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cs="宋体" w:hint="eastAsia"/>
        </w:rPr>
        <w:t>（</w:t>
      </w:r>
      <w:r>
        <w:rPr>
          <w:rFonts w:cs="宋体" w:hint="eastAsia"/>
        </w:rPr>
        <w:t>4</w:t>
      </w:r>
      <w:r>
        <w:rPr>
          <w:rFonts w:ascii="宋体" w:hAnsi="宋体" w:cs="宋体" w:hint="eastAsia"/>
        </w:rPr>
        <w:t>）目规定的评审因素和分值对综合信用评价计算出得分</w:t>
      </w:r>
      <w:r>
        <w:rPr>
          <w:rFonts w:cs="宋体" w:hint="eastAsia"/>
        </w:rPr>
        <w:t>D</w:t>
      </w:r>
      <w:r>
        <w:rPr>
          <w:rFonts w:ascii="宋体" w:hAnsi="宋体" w:cs="宋体" w:hint="eastAsia"/>
        </w:rPr>
        <w:t>；</w:t>
      </w:r>
    </w:p>
    <w:p w14:paraId="4AAE3871"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2</w:t>
      </w:r>
      <w:r>
        <w:rPr>
          <w:rFonts w:ascii="宋体" w:hAnsi="宋体" w:cs="宋体" w:hint="eastAsia"/>
        </w:rPr>
        <w:t>.</w:t>
      </w:r>
      <w:r>
        <w:rPr>
          <w:rFonts w:cs="宋体" w:hint="eastAsia"/>
        </w:rPr>
        <w:t>3</w:t>
      </w:r>
      <w:r>
        <w:rPr>
          <w:rFonts w:ascii="宋体" w:hAnsi="宋体" w:cs="宋体" w:hint="eastAsia"/>
        </w:rPr>
        <w:t>评分分值计算保留小数点后两位，小数点后第三位“四舍五入”。</w:t>
      </w:r>
    </w:p>
    <w:p w14:paraId="18B811E8" w14:textId="77777777" w:rsidR="008617FF" w:rsidRDefault="00000000">
      <w:pPr>
        <w:spacing w:line="336" w:lineRule="auto"/>
        <w:ind w:firstLineChars="200" w:firstLine="420"/>
      </w:pPr>
      <w:r>
        <w:rPr>
          <w:rFonts w:cs="宋体" w:hint="eastAsia"/>
        </w:rPr>
        <w:t>3</w:t>
      </w:r>
      <w:r>
        <w:rPr>
          <w:rFonts w:ascii="宋体" w:hAnsi="宋体" w:cs="宋体" w:hint="eastAsia"/>
        </w:rPr>
        <w:t>.</w:t>
      </w:r>
      <w:r>
        <w:rPr>
          <w:rFonts w:cs="宋体" w:hint="eastAsia"/>
        </w:rPr>
        <w:t>2</w:t>
      </w:r>
      <w:r>
        <w:rPr>
          <w:rFonts w:ascii="宋体" w:hAnsi="宋体" w:cs="宋体" w:hint="eastAsia"/>
        </w:rPr>
        <w:t>.</w:t>
      </w:r>
      <w:r>
        <w:rPr>
          <w:rFonts w:cs="宋体" w:hint="eastAsia"/>
        </w:rPr>
        <w:t>4</w:t>
      </w:r>
      <w:r>
        <w:rPr>
          <w:rFonts w:ascii="宋体" w:hAnsi="宋体" w:hint="eastAsia"/>
        </w:rPr>
        <w:t>评标委员会成员</w:t>
      </w:r>
      <w:r>
        <w:rPr>
          <w:rFonts w:ascii="宋体" w:hAnsi="宋体"/>
        </w:rPr>
        <w:t>对各投标人的综合评分为其各分项得分之和</w:t>
      </w:r>
      <w:r>
        <w:rPr>
          <w:rFonts w:ascii="宋体" w:hAnsi="宋体" w:hint="eastAsia"/>
        </w:rPr>
        <w:t>，即</w:t>
      </w:r>
      <w:r>
        <w:rPr>
          <w:rFonts w:hint="eastAsia"/>
        </w:rPr>
        <w:t>投标人得分</w:t>
      </w:r>
      <w:r>
        <w:rPr>
          <w:rFonts w:hint="eastAsia"/>
        </w:rPr>
        <w:t>=A</w:t>
      </w:r>
      <w:r>
        <w:rPr>
          <w:rFonts w:ascii="宋体" w:hAnsi="宋体" w:cs="宋体" w:hint="eastAsia"/>
          <w:szCs w:val="21"/>
        </w:rPr>
        <w:t>×投标报价权重</w:t>
      </w:r>
      <w:r>
        <w:rPr>
          <w:rFonts w:hint="eastAsia"/>
        </w:rPr>
        <w:t>+B</w:t>
      </w:r>
      <w:r>
        <w:rPr>
          <w:rFonts w:ascii="宋体" w:hAnsi="宋体" w:cs="宋体" w:hint="eastAsia"/>
          <w:szCs w:val="21"/>
        </w:rPr>
        <w:t>×施工组织设计权重</w:t>
      </w:r>
      <w:r>
        <w:rPr>
          <w:rFonts w:hint="eastAsia"/>
        </w:rPr>
        <w:t>+C</w:t>
      </w:r>
      <w:r>
        <w:rPr>
          <w:rFonts w:ascii="宋体" w:hAnsi="宋体" w:cs="宋体" w:hint="eastAsia"/>
          <w:szCs w:val="21"/>
        </w:rPr>
        <w:t>×项目管理机构及其他权重+</w:t>
      </w:r>
      <w:r>
        <w:rPr>
          <w:rFonts w:cs="宋体" w:hint="eastAsia"/>
          <w:szCs w:val="21"/>
        </w:rPr>
        <w:t>D</w:t>
      </w:r>
      <w:r>
        <w:rPr>
          <w:rFonts w:ascii="宋体" w:hAnsi="宋体" w:cs="宋体" w:hint="eastAsia"/>
          <w:szCs w:val="21"/>
        </w:rPr>
        <w:t>×综合信用评价权重</w:t>
      </w:r>
      <w:r>
        <w:rPr>
          <w:rFonts w:hint="eastAsia"/>
        </w:rPr>
        <w:t>。</w:t>
      </w:r>
    </w:p>
    <w:p w14:paraId="6893B65D" w14:textId="77777777" w:rsidR="008617FF" w:rsidRDefault="00000000">
      <w:pPr>
        <w:pStyle w:val="378020"/>
        <w:keepNext w:val="0"/>
        <w:keepLines w:val="0"/>
        <w:spacing w:line="336" w:lineRule="auto"/>
        <w:outlineLvl w:val="9"/>
        <w:rPr>
          <w:color w:val="auto"/>
          <w:sz w:val="24"/>
          <w:szCs w:val="24"/>
        </w:rPr>
      </w:pPr>
      <w:bookmarkStart w:id="2914" w:name="_Toc109149851"/>
      <w:bookmarkStart w:id="2915" w:name="_Toc20871"/>
      <w:bookmarkStart w:id="2916" w:name="_Toc26577"/>
      <w:bookmarkStart w:id="2917" w:name="_Toc29126"/>
      <w:bookmarkStart w:id="2918" w:name="_Toc22289"/>
      <w:bookmarkStart w:id="2919" w:name="_Toc7000"/>
      <w:bookmarkStart w:id="2920" w:name="_Toc21996"/>
      <w:bookmarkStart w:id="2921" w:name="_Toc26257"/>
      <w:bookmarkStart w:id="2922" w:name="_Toc22449"/>
      <w:bookmarkStart w:id="2923" w:name="_Toc32385"/>
      <w:bookmarkStart w:id="2924" w:name="_Toc1875715569"/>
      <w:bookmarkStart w:id="2925" w:name="_Toc32716"/>
      <w:bookmarkStart w:id="2926" w:name="_Toc537003574"/>
      <w:bookmarkStart w:id="2927" w:name="_Toc13725"/>
      <w:bookmarkStart w:id="2928" w:name="_Toc9761"/>
      <w:bookmarkStart w:id="2929" w:name="_Toc23795"/>
      <w:bookmarkStart w:id="2930" w:name="_Toc20721"/>
      <w:bookmarkStart w:id="2931" w:name="_Toc11888"/>
      <w:bookmarkStart w:id="2932" w:name="_Toc17737"/>
      <w:bookmarkStart w:id="2933" w:name="_Toc23027"/>
      <w:bookmarkStart w:id="2934" w:name="_Toc19124"/>
      <w:bookmarkStart w:id="2935" w:name="_Toc23832"/>
      <w:bookmarkStart w:id="2936" w:name="_Toc27969"/>
      <w:r>
        <w:rPr>
          <w:rFonts w:hint="eastAsia"/>
          <w:color w:val="auto"/>
          <w:sz w:val="24"/>
          <w:szCs w:val="24"/>
        </w:rPr>
        <w:t xml:space="preserve">3.3 </w:t>
      </w:r>
      <w:r>
        <w:rPr>
          <w:rFonts w:hint="eastAsia"/>
          <w:color w:val="auto"/>
          <w:sz w:val="24"/>
          <w:szCs w:val="24"/>
        </w:rPr>
        <w:t>投标文件的澄清和补正</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p>
    <w:p w14:paraId="05C7F9C3" w14:textId="77777777" w:rsidR="008617FF" w:rsidRDefault="00000000">
      <w:pPr>
        <w:spacing w:line="336" w:lineRule="auto"/>
        <w:ind w:firstLineChars="200" w:firstLine="420"/>
      </w:pPr>
      <w:r>
        <w:rPr>
          <w:rFonts w:hint="eastAsia"/>
        </w:rPr>
        <w:t>3.3.1</w:t>
      </w:r>
      <w:r>
        <w:rPr>
          <w:rFonts w:hint="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3C55780" w14:textId="77777777" w:rsidR="008617FF" w:rsidRDefault="00000000">
      <w:pPr>
        <w:spacing w:line="336" w:lineRule="auto"/>
        <w:ind w:firstLineChars="200" w:firstLine="420"/>
      </w:pPr>
      <w:r>
        <w:rPr>
          <w:rFonts w:hint="eastAsia"/>
        </w:rPr>
        <w:lastRenderedPageBreak/>
        <w:t xml:space="preserve">3.3.2 </w:t>
      </w:r>
      <w:r>
        <w:rPr>
          <w:rFonts w:hint="eastAsia"/>
        </w:rPr>
        <w:t>澄清、说明和补正不得超出投标文件的范围且不得改变投标文件的实质性内容（算术错误修正的除外）。投标人的书面澄清、说明和补正属于投标文件的组成部分。</w:t>
      </w:r>
    </w:p>
    <w:p w14:paraId="24BAA30B" w14:textId="77777777" w:rsidR="008617FF" w:rsidRDefault="00000000">
      <w:pPr>
        <w:spacing w:line="336" w:lineRule="auto"/>
        <w:ind w:firstLineChars="200" w:firstLine="420"/>
      </w:pPr>
      <w:r>
        <w:rPr>
          <w:rFonts w:hint="eastAsia"/>
        </w:rPr>
        <w:t xml:space="preserve">3.3.3 </w:t>
      </w:r>
      <w:r>
        <w:rPr>
          <w:rFonts w:hint="eastAsia"/>
        </w:rPr>
        <w:t>评标委员会对投标人提交的澄清、说明或补正有疑问的，可以要求投标人进一步澄清、说明或补正，直至满足评标委员会的要求。</w:t>
      </w:r>
    </w:p>
    <w:p w14:paraId="270D92CC" w14:textId="77777777" w:rsidR="008617FF" w:rsidRDefault="00000000">
      <w:pPr>
        <w:spacing w:line="336" w:lineRule="auto"/>
        <w:ind w:firstLineChars="200" w:firstLine="420"/>
      </w:pPr>
      <w:r>
        <w:rPr>
          <w:rFonts w:hint="eastAsia"/>
        </w:rPr>
        <w:t>3.3.4</w:t>
      </w:r>
      <w:r>
        <w:rPr>
          <w:rFonts w:hint="eastAsia"/>
        </w:rPr>
        <w:t>评标委员会要求投标人对投标文件问题澄清的通知，以及投标人对投标文件的澄清通过“电子交易平台”进行。</w:t>
      </w:r>
    </w:p>
    <w:p w14:paraId="4EC55F9F" w14:textId="77777777" w:rsidR="008617FF" w:rsidRDefault="00000000">
      <w:pPr>
        <w:pStyle w:val="378020"/>
        <w:keepNext w:val="0"/>
        <w:keepLines w:val="0"/>
        <w:spacing w:line="336" w:lineRule="auto"/>
        <w:outlineLvl w:val="9"/>
        <w:rPr>
          <w:color w:val="auto"/>
          <w:sz w:val="24"/>
          <w:szCs w:val="24"/>
        </w:rPr>
      </w:pPr>
      <w:bookmarkStart w:id="2937" w:name="_Toc22639"/>
      <w:bookmarkStart w:id="2938" w:name="_Toc21889"/>
      <w:bookmarkStart w:id="2939" w:name="_Toc20295"/>
      <w:bookmarkStart w:id="2940" w:name="_Toc21630"/>
      <w:bookmarkStart w:id="2941" w:name="_Toc21194"/>
      <w:bookmarkStart w:id="2942" w:name="_Toc109149852"/>
      <w:bookmarkStart w:id="2943" w:name="_Toc1559076682"/>
      <w:bookmarkStart w:id="2944" w:name="_Toc26582"/>
      <w:bookmarkStart w:id="2945" w:name="_Toc11591"/>
      <w:bookmarkStart w:id="2946" w:name="_Toc18588"/>
      <w:bookmarkStart w:id="2947" w:name="_Toc19725"/>
      <w:bookmarkStart w:id="2948" w:name="_Toc12699"/>
      <w:bookmarkStart w:id="2949" w:name="_Toc8341"/>
      <w:bookmarkStart w:id="2950" w:name="_Toc10995"/>
      <w:bookmarkStart w:id="2951" w:name="_Toc17506"/>
      <w:bookmarkStart w:id="2952" w:name="_Toc1806580677"/>
      <w:bookmarkStart w:id="2953" w:name="_Toc2517"/>
      <w:bookmarkStart w:id="2954" w:name="_Toc10138"/>
      <w:bookmarkStart w:id="2955" w:name="_Toc2325"/>
      <w:bookmarkStart w:id="2956" w:name="_Toc7923"/>
      <w:bookmarkStart w:id="2957" w:name="_Toc31798"/>
      <w:bookmarkStart w:id="2958" w:name="_Toc8880"/>
      <w:bookmarkStart w:id="2959" w:name="_Toc22842"/>
      <w:r>
        <w:rPr>
          <w:rFonts w:hint="eastAsia"/>
          <w:color w:val="auto"/>
          <w:sz w:val="24"/>
          <w:szCs w:val="24"/>
        </w:rPr>
        <w:t xml:space="preserve">3.4 </w:t>
      </w:r>
      <w:r>
        <w:rPr>
          <w:rFonts w:hint="eastAsia"/>
          <w:color w:val="auto"/>
          <w:sz w:val="24"/>
          <w:szCs w:val="24"/>
        </w:rPr>
        <w:t>评标结果</w:t>
      </w:r>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14:paraId="04F2237E"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4</w:t>
      </w:r>
      <w:r>
        <w:rPr>
          <w:rFonts w:ascii="宋体" w:hAnsi="宋体" w:cs="宋体" w:hint="eastAsia"/>
        </w:rPr>
        <w:t>.</w:t>
      </w:r>
      <w:r>
        <w:rPr>
          <w:rFonts w:cs="宋体" w:hint="eastAsia"/>
        </w:rPr>
        <w:t>1</w:t>
      </w:r>
      <w:r>
        <w:rPr>
          <w:rFonts w:ascii="宋体" w:hAnsi="宋体" w:cs="宋体" w:hint="eastAsia"/>
        </w:rPr>
        <w:t xml:space="preserve"> 评标委员会</w:t>
      </w:r>
      <w:r>
        <w:rPr>
          <w:rFonts w:ascii="宋体" w:hAnsi="宋体" w:hint="eastAsia"/>
        </w:rPr>
        <w:t>按照</w:t>
      </w:r>
      <w:r>
        <w:rPr>
          <w:rFonts w:ascii="宋体" w:hAnsi="宋体"/>
        </w:rPr>
        <w:t>投标人的最终</w:t>
      </w:r>
      <w:r>
        <w:rPr>
          <w:rFonts w:hint="eastAsia"/>
        </w:rPr>
        <w:t>得分</w:t>
      </w:r>
      <w:r>
        <w:rPr>
          <w:rFonts w:ascii="宋体" w:hAnsi="宋体" w:cs="宋体" w:hint="eastAsia"/>
        </w:rPr>
        <w:t>由高到低的顺序推荐不超过</w:t>
      </w:r>
      <w:r>
        <w:rPr>
          <w:rFonts w:cs="宋体" w:hint="eastAsia"/>
        </w:rPr>
        <w:t>3</w:t>
      </w:r>
      <w:r>
        <w:rPr>
          <w:rFonts w:ascii="宋体" w:hAnsi="宋体" w:cs="宋体" w:hint="eastAsia"/>
        </w:rPr>
        <w:t>名中标候选人，并标明推荐顺序。或根据招标人授权直接确定中标人，但投标报价低于其成本的除外。</w:t>
      </w:r>
    </w:p>
    <w:p w14:paraId="58484C3F" w14:textId="77777777" w:rsidR="008617FF" w:rsidRDefault="00000000">
      <w:pPr>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4</w:t>
      </w:r>
      <w:r>
        <w:rPr>
          <w:rFonts w:ascii="宋体" w:hAnsi="宋体" w:cs="宋体" w:hint="eastAsia"/>
        </w:rPr>
        <w:t>.</w:t>
      </w:r>
      <w:r>
        <w:rPr>
          <w:rFonts w:cs="宋体" w:hint="eastAsia"/>
        </w:rPr>
        <w:t>2</w:t>
      </w:r>
      <w:r>
        <w:rPr>
          <w:rFonts w:ascii="宋体" w:hAnsi="宋体" w:cs="宋体" w:hint="eastAsia"/>
        </w:rPr>
        <w:t xml:space="preserve"> 评标委员会完成评标后，应当向招标人提交书面评标报告。</w:t>
      </w:r>
      <w:r>
        <w:rPr>
          <w:rFonts w:ascii="宋体" w:hAnsi="宋体" w:hint="eastAsia"/>
          <w:szCs w:val="21"/>
        </w:rPr>
        <w:t>评标报告应当由全体评标委</w:t>
      </w:r>
      <w:r>
        <w:rPr>
          <w:rFonts w:ascii="宋体" w:hAnsi="宋体" w:cs="宋体" w:hint="eastAsia"/>
        </w:rPr>
        <w:t>员会成员签字。评标报告应当包括以下内容：</w:t>
      </w:r>
    </w:p>
    <w:p w14:paraId="68A204EB"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1</w:t>
      </w:r>
      <w:r>
        <w:rPr>
          <w:rFonts w:ascii="宋体" w:hAnsi="宋体" w:cs="宋体" w:hint="eastAsia"/>
        </w:rPr>
        <w:t>）基本情况；</w:t>
      </w:r>
    </w:p>
    <w:p w14:paraId="2AA3AB20"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2</w:t>
      </w:r>
      <w:r>
        <w:rPr>
          <w:rFonts w:ascii="宋体" w:hAnsi="宋体" w:cs="宋体" w:hint="eastAsia"/>
        </w:rPr>
        <w:t>）评标委员会成员名单；</w:t>
      </w:r>
    </w:p>
    <w:p w14:paraId="63E8B8D9"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3</w:t>
      </w:r>
      <w:r>
        <w:rPr>
          <w:rFonts w:ascii="宋体" w:hAnsi="宋体" w:cs="宋体" w:hint="eastAsia"/>
        </w:rPr>
        <w:t>）开标记录；</w:t>
      </w:r>
    </w:p>
    <w:p w14:paraId="72084EF2"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4</w:t>
      </w:r>
      <w:r>
        <w:rPr>
          <w:rFonts w:ascii="宋体" w:hAnsi="宋体" w:cs="宋体" w:hint="eastAsia"/>
        </w:rPr>
        <w:t>）符合要求的投标一览表；</w:t>
      </w:r>
    </w:p>
    <w:p w14:paraId="43C98C41"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5</w:t>
      </w:r>
      <w:r>
        <w:rPr>
          <w:rFonts w:ascii="宋体" w:hAnsi="宋体" w:cs="宋体" w:hint="eastAsia"/>
        </w:rPr>
        <w:t>）被否决投标的情况说明；</w:t>
      </w:r>
    </w:p>
    <w:p w14:paraId="26167AA6"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6</w:t>
      </w:r>
      <w:r>
        <w:rPr>
          <w:rFonts w:ascii="宋体" w:hAnsi="宋体" w:cs="宋体" w:hint="eastAsia"/>
        </w:rPr>
        <w:t>）评标标准、评标方法或者评标因素一览表；</w:t>
      </w:r>
    </w:p>
    <w:p w14:paraId="476BEE66"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7</w:t>
      </w:r>
      <w:r>
        <w:rPr>
          <w:rFonts w:ascii="宋体" w:hAnsi="宋体" w:cs="宋体" w:hint="eastAsia"/>
        </w:rPr>
        <w:t>）经评审的价格一览表(包括评标委员会在评标过程中所形成的所有记载评标结果、结论的表格、说明、记录等文件)；</w:t>
      </w:r>
    </w:p>
    <w:p w14:paraId="12A58C75"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8</w:t>
      </w:r>
      <w:r>
        <w:rPr>
          <w:rFonts w:ascii="宋体" w:hAnsi="宋体" w:cs="宋体" w:hint="eastAsia"/>
        </w:rPr>
        <w:t>）经评审的投标人排序；</w:t>
      </w:r>
    </w:p>
    <w:p w14:paraId="740A3054"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9</w:t>
      </w:r>
      <w:r>
        <w:rPr>
          <w:rFonts w:ascii="宋体" w:hAnsi="宋体" w:cs="宋体" w:hint="eastAsia"/>
        </w:rPr>
        <w:t>）推荐的中标候选人名单(如果第二章“投标人须知”前附表授权评标委员会直接确定中标人，则为“确定的中标人”)与签订合同前要处理的事宜；</w:t>
      </w:r>
    </w:p>
    <w:p w14:paraId="45ECFFD3" w14:textId="77777777" w:rsidR="008617FF" w:rsidRDefault="00000000">
      <w:pPr>
        <w:spacing w:line="336" w:lineRule="auto"/>
        <w:ind w:firstLineChars="200" w:firstLine="420"/>
        <w:rPr>
          <w:rFonts w:ascii="宋体" w:hAnsi="宋体" w:cs="宋体"/>
        </w:rPr>
      </w:pPr>
      <w:r>
        <w:rPr>
          <w:rFonts w:ascii="宋体" w:hAnsi="宋体" w:cs="宋体" w:hint="eastAsia"/>
        </w:rPr>
        <w:t>（</w:t>
      </w:r>
      <w:r>
        <w:rPr>
          <w:rFonts w:cs="宋体" w:hint="eastAsia"/>
        </w:rPr>
        <w:t>10</w:t>
      </w:r>
      <w:r>
        <w:rPr>
          <w:rFonts w:ascii="宋体" w:hAnsi="宋体" w:cs="宋体" w:hint="eastAsia"/>
        </w:rPr>
        <w:t>）澄清、说明、补正事项纪要。</w:t>
      </w:r>
    </w:p>
    <w:p w14:paraId="301F1E7D" w14:textId="77777777" w:rsidR="008617FF" w:rsidRDefault="00000000">
      <w:pPr>
        <w:pStyle w:val="378020"/>
        <w:keepNext w:val="0"/>
        <w:keepLines w:val="0"/>
        <w:spacing w:line="336" w:lineRule="auto"/>
        <w:outlineLvl w:val="9"/>
        <w:rPr>
          <w:color w:val="auto"/>
          <w:sz w:val="24"/>
          <w:szCs w:val="24"/>
        </w:rPr>
      </w:pPr>
      <w:bookmarkStart w:id="2960" w:name="_Toc15129"/>
      <w:bookmarkStart w:id="2961" w:name="_Toc10285"/>
      <w:bookmarkStart w:id="2962" w:name="_Toc7214"/>
      <w:bookmarkStart w:id="2963" w:name="_Toc23759"/>
      <w:bookmarkStart w:id="2964" w:name="_Toc2096"/>
      <w:bookmarkStart w:id="2965" w:name="_Toc32585"/>
      <w:bookmarkStart w:id="2966" w:name="_Toc23793"/>
      <w:bookmarkStart w:id="2967" w:name="_Toc16300"/>
      <w:bookmarkStart w:id="2968" w:name="_Toc959965981"/>
      <w:bookmarkStart w:id="2969" w:name="_Toc8522"/>
      <w:bookmarkStart w:id="2970" w:name="_Toc6290"/>
      <w:bookmarkStart w:id="2971" w:name="_Toc17659"/>
      <w:bookmarkStart w:id="2972" w:name="_Toc23659"/>
      <w:bookmarkStart w:id="2973" w:name="_Toc19212"/>
      <w:bookmarkStart w:id="2974" w:name="_Toc5489"/>
      <w:bookmarkStart w:id="2975" w:name="_Toc26954"/>
      <w:bookmarkStart w:id="2976" w:name="_Toc1039700637"/>
      <w:bookmarkStart w:id="2977" w:name="_Toc109149853"/>
      <w:bookmarkStart w:id="2978" w:name="_Toc22078"/>
      <w:bookmarkStart w:id="2979" w:name="_Toc17153"/>
      <w:bookmarkStart w:id="2980" w:name="_Toc29947"/>
      <w:bookmarkStart w:id="2981" w:name="_Toc13686"/>
      <w:bookmarkStart w:id="2982" w:name="_Toc20879"/>
      <w:r>
        <w:rPr>
          <w:rFonts w:hint="eastAsia"/>
          <w:color w:val="auto"/>
          <w:sz w:val="24"/>
          <w:szCs w:val="24"/>
        </w:rPr>
        <w:t xml:space="preserve">3.5 </w:t>
      </w:r>
      <w:r>
        <w:rPr>
          <w:rFonts w:hint="eastAsia"/>
          <w:color w:val="auto"/>
          <w:sz w:val="24"/>
          <w:szCs w:val="24"/>
        </w:rPr>
        <w:t>评标的有关规定</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14:paraId="34E17D46" w14:textId="77777777" w:rsidR="008617FF" w:rsidRDefault="00000000">
      <w:pPr>
        <w:adjustRightInd w:val="0"/>
        <w:snapToGrid w:val="0"/>
        <w:spacing w:line="336" w:lineRule="auto"/>
        <w:ind w:firstLineChars="200" w:firstLine="420"/>
        <w:rPr>
          <w:rFonts w:ascii="宋体" w:hAnsi="宋体"/>
          <w:szCs w:val="21"/>
        </w:rPr>
      </w:pPr>
      <w:r>
        <w:rPr>
          <w:rFonts w:cs="宋体" w:hint="eastAsia"/>
        </w:rPr>
        <w:t>3</w:t>
      </w:r>
      <w:r>
        <w:rPr>
          <w:rFonts w:ascii="宋体" w:hAnsi="宋体" w:cs="宋体" w:hint="eastAsia"/>
        </w:rPr>
        <w:t>.</w:t>
      </w:r>
      <w:r>
        <w:rPr>
          <w:rFonts w:cs="宋体" w:hint="eastAsia"/>
        </w:rPr>
        <w:t>5</w:t>
      </w:r>
      <w:r>
        <w:rPr>
          <w:rFonts w:ascii="宋体" w:hAnsi="宋体" w:cs="宋体" w:hint="eastAsia"/>
        </w:rPr>
        <w:t>.</w:t>
      </w:r>
      <w:r>
        <w:rPr>
          <w:rFonts w:cs="宋体" w:hint="eastAsia"/>
        </w:rPr>
        <w:t>1</w:t>
      </w:r>
      <w:r>
        <w:rPr>
          <w:rFonts w:ascii="宋体" w:hAnsi="宋体" w:cs="宋体" w:hint="eastAsia"/>
        </w:rPr>
        <w:t>评</w:t>
      </w:r>
      <w:r>
        <w:rPr>
          <w:rFonts w:ascii="宋体" w:hAnsi="宋体" w:hint="eastAsia"/>
          <w:szCs w:val="21"/>
        </w:rPr>
        <w:t>标委员会应当执行连续评标的原则，按评标办法中规定的程序、内容、方法、标准完成全部评标工作。只有发生不可抗力导致评标工作无法继续时，评标活动方可暂停。</w:t>
      </w:r>
    </w:p>
    <w:p w14:paraId="498FB46E" w14:textId="77777777" w:rsidR="008617FF" w:rsidRDefault="00000000">
      <w:pPr>
        <w:adjustRightInd w:val="0"/>
        <w:snapToGrid w:val="0"/>
        <w:spacing w:line="336" w:lineRule="auto"/>
        <w:ind w:firstLineChars="250" w:firstLine="525"/>
        <w:rPr>
          <w:rFonts w:ascii="宋体" w:hAnsi="宋体"/>
          <w:szCs w:val="21"/>
        </w:rPr>
      </w:pPr>
      <w:r>
        <w:rPr>
          <w:rFonts w:ascii="宋体" w:hAnsi="宋体" w:hint="eastAsia"/>
          <w:szCs w:val="21"/>
        </w:rPr>
        <w:t>发生评标暂停情况时，评标委员会应当封存全部投标文件和评标记录，待不可抗力的影响结束且具备继续评标的条件时，由原评标委员会继续评标。</w:t>
      </w:r>
    </w:p>
    <w:p w14:paraId="2909BD2C" w14:textId="77777777" w:rsidR="008617FF" w:rsidRDefault="00000000">
      <w:pPr>
        <w:adjustRightInd w:val="0"/>
        <w:snapToGrid w:val="0"/>
        <w:spacing w:line="336" w:lineRule="auto"/>
        <w:ind w:firstLineChars="200" w:firstLine="420"/>
        <w:rPr>
          <w:rFonts w:ascii="宋体" w:hAnsi="宋体" w:cs="宋体"/>
        </w:rPr>
      </w:pPr>
      <w:r>
        <w:rPr>
          <w:rFonts w:cs="宋体" w:hint="eastAsia"/>
        </w:rPr>
        <w:t>3</w:t>
      </w:r>
      <w:r>
        <w:rPr>
          <w:rFonts w:ascii="宋体" w:hAnsi="宋体" w:cs="宋体" w:hint="eastAsia"/>
        </w:rPr>
        <w:t>.</w:t>
      </w:r>
      <w:r>
        <w:rPr>
          <w:rFonts w:cs="宋体" w:hint="eastAsia"/>
        </w:rPr>
        <w:t>5</w:t>
      </w:r>
      <w:r>
        <w:rPr>
          <w:rFonts w:ascii="宋体" w:hAnsi="宋体" w:cs="宋体" w:hint="eastAsia"/>
        </w:rPr>
        <w:t>.</w:t>
      </w:r>
      <w:r>
        <w:rPr>
          <w:rFonts w:cs="宋体" w:hint="eastAsia"/>
        </w:rPr>
        <w:t>2</w:t>
      </w:r>
      <w:r>
        <w:rPr>
          <w:rFonts w:ascii="宋体" w:hAnsi="宋体" w:cs="宋体" w:hint="eastAsia"/>
        </w:rPr>
        <w:t xml:space="preserve"> 除非发生下列情况之一，评标委员会成员不得在评标中途更换：</w:t>
      </w:r>
    </w:p>
    <w:p w14:paraId="75AB1952" w14:textId="77777777" w:rsidR="008617FF" w:rsidRDefault="00000000">
      <w:pPr>
        <w:adjustRightInd w:val="0"/>
        <w:snapToGrid w:val="0"/>
        <w:spacing w:line="336" w:lineRule="auto"/>
        <w:ind w:firstLineChars="200" w:firstLine="420"/>
        <w:rPr>
          <w:rFonts w:ascii="宋体" w:hAnsi="宋体"/>
          <w:szCs w:val="21"/>
        </w:rPr>
      </w:pPr>
      <w:r>
        <w:rPr>
          <w:rFonts w:ascii="宋体" w:hAnsi="宋体" w:cs="宋体" w:hint="eastAsia"/>
        </w:rPr>
        <w:t>（</w:t>
      </w:r>
      <w:r>
        <w:rPr>
          <w:rFonts w:cs="宋体" w:hint="eastAsia"/>
        </w:rPr>
        <w:t>1</w:t>
      </w:r>
      <w:r>
        <w:rPr>
          <w:rFonts w:ascii="宋体" w:hAnsi="宋体" w:cs="宋体" w:hint="eastAsia"/>
        </w:rPr>
        <w:t>）</w:t>
      </w:r>
      <w:r>
        <w:rPr>
          <w:rFonts w:ascii="宋体" w:hAnsi="宋体" w:hint="eastAsia"/>
          <w:szCs w:val="21"/>
        </w:rPr>
        <w:t>因不可抗拒的客观原因，不能到场或需在评标中途退出评标活动。</w:t>
      </w:r>
    </w:p>
    <w:p w14:paraId="3FF764E9" w14:textId="77777777" w:rsidR="008617FF" w:rsidRDefault="00000000">
      <w:pPr>
        <w:adjustRightInd w:val="0"/>
        <w:snapToGrid w:val="0"/>
        <w:spacing w:line="336" w:lineRule="auto"/>
        <w:ind w:firstLineChars="200" w:firstLine="420"/>
        <w:rPr>
          <w:rFonts w:ascii="宋体" w:hAnsi="宋体"/>
          <w:szCs w:val="21"/>
        </w:rPr>
      </w:pPr>
      <w:r>
        <w:rPr>
          <w:rFonts w:ascii="宋体" w:hAnsi="宋体" w:cs="宋体" w:hint="eastAsia"/>
        </w:rPr>
        <w:t>（</w:t>
      </w:r>
      <w:r>
        <w:rPr>
          <w:rFonts w:cs="宋体" w:hint="eastAsia"/>
        </w:rPr>
        <w:t>2</w:t>
      </w:r>
      <w:r>
        <w:rPr>
          <w:rFonts w:ascii="宋体" w:hAnsi="宋体" w:cs="宋体" w:hint="eastAsia"/>
        </w:rPr>
        <w:t>）</w:t>
      </w:r>
      <w:r>
        <w:rPr>
          <w:rFonts w:ascii="宋体" w:hAnsi="宋体" w:hint="eastAsia"/>
          <w:szCs w:val="21"/>
        </w:rPr>
        <w:t>根据法律法规规定，某个或某几个评标委员会成员需要回避。</w:t>
      </w:r>
    </w:p>
    <w:p w14:paraId="10E71DE2" w14:textId="77777777" w:rsidR="008617FF" w:rsidRDefault="00000000">
      <w:pPr>
        <w:adjustRightInd w:val="0"/>
        <w:snapToGrid w:val="0"/>
        <w:spacing w:line="336" w:lineRule="auto"/>
        <w:ind w:firstLineChars="200" w:firstLine="420"/>
        <w:rPr>
          <w:rFonts w:ascii="宋体" w:hAnsi="宋体"/>
          <w:szCs w:val="21"/>
        </w:rPr>
      </w:pPr>
      <w:r>
        <w:rPr>
          <w:rFonts w:ascii="宋体" w:hAnsi="宋体" w:hint="eastAsia"/>
          <w:szCs w:val="21"/>
        </w:rPr>
        <w:t>退出评标的评标委员会成员，其已完成的评标行为无效。由招标人根据本招标文件规定的评标委员会成员生产方式另行确定替代者进行评标。</w:t>
      </w:r>
    </w:p>
    <w:p w14:paraId="0D721569" w14:textId="77777777" w:rsidR="008617FF" w:rsidRDefault="00000000">
      <w:pPr>
        <w:adjustRightInd w:val="0"/>
        <w:snapToGrid w:val="0"/>
        <w:spacing w:line="336" w:lineRule="auto"/>
        <w:ind w:firstLineChars="200" w:firstLine="420"/>
        <w:rPr>
          <w:rFonts w:ascii="宋体" w:hAnsi="宋体" w:cs="宋体"/>
        </w:rPr>
      </w:pPr>
      <w:r>
        <w:rPr>
          <w:rFonts w:cs="宋体" w:hint="eastAsia"/>
        </w:rPr>
        <w:lastRenderedPageBreak/>
        <w:t>3</w:t>
      </w:r>
      <w:r>
        <w:rPr>
          <w:rFonts w:ascii="宋体" w:hAnsi="宋体" w:cs="宋体" w:hint="eastAsia"/>
        </w:rPr>
        <w:t>.</w:t>
      </w:r>
      <w:r>
        <w:rPr>
          <w:rFonts w:cs="宋体" w:hint="eastAsia"/>
        </w:rPr>
        <w:t>5</w:t>
      </w:r>
      <w:r>
        <w:rPr>
          <w:rFonts w:ascii="宋体" w:hAnsi="宋体" w:cs="宋体" w:hint="eastAsia"/>
        </w:rPr>
        <w:t>.</w:t>
      </w:r>
      <w:r>
        <w:rPr>
          <w:rFonts w:cs="宋体" w:hint="eastAsia"/>
        </w:rPr>
        <w:t>3</w:t>
      </w:r>
      <w:r>
        <w:rPr>
          <w:rFonts w:ascii="宋体" w:hAnsi="宋体" w:cs="宋体" w:hint="eastAsia"/>
        </w:rPr>
        <w:t xml:space="preserve"> 评标争议处理</w:t>
      </w:r>
    </w:p>
    <w:p w14:paraId="6CAC1A5C" w14:textId="77777777" w:rsidR="008617FF" w:rsidRDefault="00000000">
      <w:pPr>
        <w:spacing w:line="336" w:lineRule="auto"/>
        <w:ind w:firstLineChars="200" w:firstLine="420"/>
        <w:rPr>
          <w:rFonts w:ascii="宋体" w:hAnsi="宋体"/>
          <w:szCs w:val="21"/>
        </w:rPr>
      </w:pPr>
      <w:r>
        <w:rPr>
          <w:rFonts w:ascii="宋体" w:hAnsi="宋体" w:cs="宋体" w:hint="eastAsia"/>
        </w:rPr>
        <w:t>（</w:t>
      </w:r>
      <w:r>
        <w:rPr>
          <w:rFonts w:cs="宋体" w:hint="eastAsia"/>
        </w:rPr>
        <w:t>1</w:t>
      </w:r>
      <w:r>
        <w:rPr>
          <w:rFonts w:ascii="宋体" w:hAnsi="宋体" w:cs="宋体" w:hint="eastAsia"/>
        </w:rPr>
        <w:t>）</w:t>
      </w:r>
      <w:r>
        <w:rPr>
          <w:rFonts w:ascii="宋体" w:hAnsi="宋体" w:hint="eastAsia"/>
          <w:szCs w:val="21"/>
        </w:rPr>
        <w:t>评标委员会全体成员应独立评审，对所提出的评审意见承担个人责任。</w:t>
      </w:r>
    </w:p>
    <w:p w14:paraId="217C24A0" w14:textId="77777777" w:rsidR="008617FF" w:rsidRDefault="00000000">
      <w:pPr>
        <w:spacing w:line="336" w:lineRule="auto"/>
        <w:ind w:firstLineChars="200" w:firstLine="420"/>
        <w:rPr>
          <w:rFonts w:ascii="宋体" w:hAnsi="宋体"/>
          <w:szCs w:val="21"/>
        </w:rPr>
      </w:pPr>
      <w:r>
        <w:rPr>
          <w:rFonts w:ascii="宋体" w:hAnsi="宋体" w:cs="宋体" w:hint="eastAsia"/>
        </w:rPr>
        <w:t>（</w:t>
      </w:r>
      <w:r>
        <w:rPr>
          <w:rFonts w:cs="宋体" w:hint="eastAsia"/>
        </w:rPr>
        <w:t>2</w:t>
      </w:r>
      <w:r>
        <w:rPr>
          <w:rFonts w:ascii="宋体" w:hAnsi="宋体" w:cs="宋体" w:hint="eastAsia"/>
        </w:rPr>
        <w:t>）</w:t>
      </w:r>
      <w:r>
        <w:rPr>
          <w:rFonts w:ascii="宋体" w:hAnsi="宋体" w:hint="eastAsia"/>
          <w:szCs w:val="21"/>
        </w:rPr>
        <w:t>在任何评标环节中，需评标委员会就某项定性的评审结论做出表决的，由评标委员会全体成员按照少数服从多数的原则，以记名投票方式表决。表决不得违背法律、法规、规章和招标文件的规定。</w:t>
      </w:r>
    </w:p>
    <w:p w14:paraId="3295C280" w14:textId="77777777" w:rsidR="008617FF" w:rsidRDefault="00000000">
      <w:pPr>
        <w:adjustRightInd w:val="0"/>
        <w:snapToGrid w:val="0"/>
        <w:spacing w:line="336" w:lineRule="auto"/>
        <w:ind w:firstLineChars="200" w:firstLine="420"/>
        <w:rPr>
          <w:rFonts w:ascii="宋体" w:hAnsi="宋体" w:cs="宋体"/>
          <w:szCs w:val="21"/>
        </w:rPr>
      </w:pPr>
      <w:r>
        <w:rPr>
          <w:rFonts w:ascii="宋体" w:hAnsi="宋体" w:cs="宋体" w:hint="eastAsia"/>
        </w:rPr>
        <w:t>（</w:t>
      </w:r>
      <w:r>
        <w:rPr>
          <w:rFonts w:cs="宋体" w:hint="eastAsia"/>
        </w:rPr>
        <w:t>3</w:t>
      </w:r>
      <w:r>
        <w:rPr>
          <w:rFonts w:ascii="宋体" w:hAnsi="宋体" w:cs="宋体" w:hint="eastAsia"/>
        </w:rPr>
        <w:t>）</w:t>
      </w:r>
      <w:r>
        <w:rPr>
          <w:rFonts w:hint="eastAsia"/>
        </w:rPr>
        <w:t>评标委员会成员对书面决议或评审结论持有异议的，</w:t>
      </w:r>
      <w:r>
        <w:rPr>
          <w:rFonts w:ascii="宋体" w:hAnsi="宋体" w:hint="eastAsia"/>
        </w:rPr>
        <w:t>可以</w:t>
      </w:r>
      <w:r>
        <w:rPr>
          <w:rFonts w:hint="eastAsia"/>
        </w:rPr>
        <w:t>书面阐述其不同意见和理由。拒绝在书面决议或评标报告上签名，且不陈述其不同意见和理由的，视为同意书面决议或评标结论，评标委员会应当</w:t>
      </w:r>
      <w:r>
        <w:rPr>
          <w:rFonts w:ascii="宋体" w:hAnsi="宋体" w:hint="eastAsia"/>
        </w:rPr>
        <w:t>对此</w:t>
      </w:r>
      <w:r>
        <w:rPr>
          <w:rFonts w:hint="eastAsia"/>
        </w:rPr>
        <w:t>在评标报告中做出书面说明。</w:t>
      </w:r>
    </w:p>
    <w:p w14:paraId="36538111" w14:textId="77777777" w:rsidR="008617FF" w:rsidRDefault="008617FF">
      <w:pPr>
        <w:spacing w:line="336" w:lineRule="auto"/>
        <w:rPr>
          <w:rFonts w:ascii="宋体" w:hAnsi="宋体" w:cs="宋体"/>
          <w:szCs w:val="21"/>
        </w:rPr>
        <w:sectPr w:rsidR="008617FF" w:rsidSect="007B3C11">
          <w:pgSz w:w="11906" w:h="16838"/>
          <w:pgMar w:top="2098" w:right="1446" w:bottom="1984" w:left="1446" w:header="851" w:footer="1446" w:gutter="0"/>
          <w:cols w:space="0"/>
          <w:titlePg/>
          <w:docGrid w:linePitch="312"/>
        </w:sectPr>
      </w:pPr>
    </w:p>
    <w:p w14:paraId="3C8B377A" w14:textId="77777777" w:rsidR="008617FF" w:rsidRDefault="00000000">
      <w:pPr>
        <w:pStyle w:val="16620"/>
        <w:outlineLvl w:val="1"/>
      </w:pPr>
      <w:bookmarkStart w:id="2983" w:name="_Toc249338456"/>
      <w:bookmarkStart w:id="2984" w:name="_Toc6411"/>
      <w:bookmarkStart w:id="2985" w:name="_Toc26575"/>
      <w:bookmarkStart w:id="2986" w:name="_Toc18823"/>
      <w:bookmarkStart w:id="2987" w:name="_Toc4846"/>
      <w:bookmarkStart w:id="2988" w:name="_Toc26386"/>
      <w:bookmarkStart w:id="2989" w:name="_Toc17814"/>
      <w:bookmarkStart w:id="2990" w:name="_Toc21078"/>
      <w:bookmarkStart w:id="2991" w:name="_Toc387753581"/>
      <w:bookmarkStart w:id="2992" w:name="_Toc25811"/>
      <w:bookmarkStart w:id="2993" w:name="_Toc222032669"/>
      <w:bookmarkStart w:id="2994" w:name="_Toc19091"/>
      <w:bookmarkStart w:id="2995" w:name="_Toc331794508"/>
      <w:bookmarkStart w:id="2996" w:name="_Toc17123"/>
      <w:bookmarkStart w:id="2997" w:name="_Toc27722"/>
      <w:bookmarkStart w:id="2998" w:name="_Toc27350"/>
      <w:bookmarkStart w:id="2999" w:name="_Toc222029500"/>
      <w:bookmarkStart w:id="3000" w:name="_Toc168476127"/>
      <w:bookmarkStart w:id="3001" w:name="_Toc144974577"/>
      <w:bookmarkStart w:id="3002" w:name="_Toc3808"/>
      <w:bookmarkStart w:id="3003" w:name="_Toc222031002"/>
      <w:bookmarkStart w:id="3004" w:name="_Toc221950660"/>
      <w:bookmarkStart w:id="3005" w:name="_Toc222033851"/>
      <w:bookmarkStart w:id="3006" w:name="_Toc168475724"/>
      <w:bookmarkStart w:id="3007" w:name="_Toc1669"/>
      <w:bookmarkStart w:id="3008" w:name="_Toc17792"/>
      <w:bookmarkStart w:id="3009" w:name="_Toc25727"/>
      <w:bookmarkStart w:id="3010" w:name="_Toc13243"/>
      <w:bookmarkStart w:id="3011" w:name="_Toc229305360"/>
      <w:bookmarkStart w:id="3012" w:name="_Toc12978"/>
      <w:bookmarkStart w:id="3013" w:name="_Toc10112"/>
      <w:bookmarkStart w:id="3014" w:name="_Toc18905"/>
      <w:bookmarkStart w:id="3015" w:name="_Toc168476293"/>
      <w:bookmarkStart w:id="3016" w:name="_Toc168475890"/>
      <w:bookmarkStart w:id="3017" w:name="_Toc144974834"/>
      <w:r>
        <w:rPr>
          <w:rFonts w:hint="eastAsia"/>
        </w:rPr>
        <w:lastRenderedPageBreak/>
        <w:t>第四章 合同条款及格式</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43DC160B" w14:textId="77777777" w:rsidR="008617FF" w:rsidRDefault="008617FF">
      <w:pPr>
        <w:spacing w:line="336" w:lineRule="auto"/>
        <w:rPr>
          <w:rFonts w:ascii="宋体" w:hAnsi="宋体" w:cs="宋体"/>
        </w:rPr>
      </w:pPr>
    </w:p>
    <w:p w14:paraId="6D466BDA" w14:textId="77777777" w:rsidR="008617FF" w:rsidRDefault="00000000">
      <w:pPr>
        <w:pStyle w:val="2"/>
        <w:jc w:val="center"/>
      </w:pPr>
      <w:bookmarkStart w:id="3018" w:name="_Toc15249"/>
      <w:bookmarkStart w:id="3019" w:name="_Toc12651"/>
      <w:bookmarkStart w:id="3020" w:name="_Toc17919"/>
      <w:bookmarkStart w:id="3021" w:name="_Toc8070"/>
      <w:bookmarkStart w:id="3022" w:name="_Toc25677"/>
      <w:bookmarkStart w:id="3023" w:name="_Toc17464"/>
      <w:bookmarkStart w:id="3024" w:name="_Toc20805"/>
      <w:bookmarkStart w:id="3025" w:name="_Toc4390"/>
      <w:bookmarkStart w:id="3026" w:name="_Toc30266"/>
      <w:bookmarkStart w:id="3027" w:name="_Toc4870"/>
      <w:bookmarkStart w:id="3028" w:name="_Toc4133"/>
      <w:bookmarkStart w:id="3029" w:name="_Toc1515"/>
      <w:bookmarkStart w:id="3030" w:name="_Toc29810"/>
      <w:bookmarkStart w:id="3031" w:name="_Toc376009894"/>
      <w:bookmarkStart w:id="3032" w:name="_Toc11108"/>
      <w:bookmarkStart w:id="3033" w:name="_Toc4750"/>
      <w:bookmarkStart w:id="3034" w:name="_Toc10016"/>
      <w:bookmarkStart w:id="3035" w:name="_Toc2093183256"/>
      <w:bookmarkStart w:id="3036" w:name="_Toc27765"/>
      <w:bookmarkStart w:id="3037" w:name="_Toc8302"/>
      <w:bookmarkStart w:id="3038" w:name="_Toc4355"/>
      <w:bookmarkStart w:id="3039" w:name="_Toc12422"/>
      <w:bookmarkStart w:id="3040" w:name="_Toc3656"/>
      <w:bookmarkStart w:id="3041" w:name="_Toc14730"/>
      <w:bookmarkStart w:id="3042" w:name="_Toc10277"/>
      <w:bookmarkStart w:id="3043" w:name="_Toc24650"/>
      <w:bookmarkStart w:id="3044" w:name="_Toc31335"/>
      <w:bookmarkStart w:id="3045" w:name="_Toc1530"/>
      <w:bookmarkStart w:id="3046" w:name="_Toc222032670"/>
      <w:bookmarkStart w:id="3047" w:name="_Toc229305361"/>
      <w:bookmarkStart w:id="3048" w:name="_Toc222029501"/>
      <w:bookmarkStart w:id="3049" w:name="_Toc222031003"/>
      <w:bookmarkStart w:id="3050" w:name="_Toc221950661"/>
      <w:bookmarkStart w:id="3051" w:name="_Toc222033852"/>
      <w:bookmarkStart w:id="3052" w:name="_Toc387753582"/>
      <w:bookmarkStart w:id="3053" w:name="_Toc221948339"/>
      <w:r>
        <w:rPr>
          <w:rFonts w:hint="eastAsia"/>
        </w:rPr>
        <w:t>第一部分</w:t>
      </w:r>
      <w:r>
        <w:rPr>
          <w:rFonts w:hint="eastAsia"/>
        </w:rPr>
        <w:t xml:space="preserve"> </w:t>
      </w:r>
      <w:r>
        <w:rPr>
          <w:rFonts w:hint="eastAsia"/>
        </w:rPr>
        <w:t>合同协议书</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14:paraId="41A46B74" w14:textId="77777777" w:rsidR="008617FF" w:rsidRDefault="00000000">
      <w:pPr>
        <w:spacing w:line="336" w:lineRule="auto"/>
        <w:rPr>
          <w:rFonts w:ascii="宋体" w:hAnsi="宋体" w:cs="宋体"/>
          <w:b/>
          <w:szCs w:val="21"/>
          <w:u w:val="single"/>
        </w:rPr>
      </w:pPr>
      <w:r>
        <w:rPr>
          <w:rFonts w:ascii="宋体" w:hAnsi="宋体" w:cs="宋体" w:hint="eastAsia"/>
          <w:b/>
          <w:szCs w:val="21"/>
        </w:rPr>
        <w:t>发包人（全称）：</w:t>
      </w:r>
      <w:r>
        <w:rPr>
          <w:rFonts w:ascii="宋体" w:hAnsi="宋体" w:cs="宋体" w:hint="eastAsia"/>
          <w:b/>
          <w:szCs w:val="21"/>
          <w:u w:val="single"/>
        </w:rPr>
        <w:t>                       </w:t>
      </w:r>
    </w:p>
    <w:p w14:paraId="5BBB1249" w14:textId="77777777" w:rsidR="008617FF" w:rsidRDefault="00000000">
      <w:pPr>
        <w:spacing w:line="336" w:lineRule="auto"/>
        <w:rPr>
          <w:rFonts w:ascii="宋体" w:hAnsi="宋体" w:cs="宋体"/>
          <w:b/>
          <w:szCs w:val="21"/>
          <w:u w:val="single"/>
        </w:rPr>
      </w:pPr>
      <w:r>
        <w:rPr>
          <w:rFonts w:ascii="宋体" w:hAnsi="宋体" w:cs="宋体" w:hint="eastAsia"/>
          <w:b/>
          <w:szCs w:val="21"/>
        </w:rPr>
        <w:t>承包人（全称）：</w:t>
      </w:r>
      <w:r>
        <w:rPr>
          <w:rFonts w:ascii="宋体" w:hAnsi="宋体" w:cs="宋体" w:hint="eastAsia"/>
          <w:b/>
          <w:szCs w:val="21"/>
          <w:u w:val="single"/>
        </w:rPr>
        <w:t>                      </w:t>
      </w:r>
    </w:p>
    <w:p w14:paraId="32B96FD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根据《中华人民共和国民法典》及有关法律规定，遵循平等、自愿、公平和诚实信用的原则，双方就工程施工及有关事项协商一致，共同达成如下协议：</w:t>
      </w:r>
    </w:p>
    <w:p w14:paraId="0F050FA2"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4" w:name="_Toc351203481"/>
      <w:r>
        <w:rPr>
          <w:rFonts w:ascii="Times New Roman" w:hAnsi="Times New Roman" w:cs="宋体" w:hint="eastAsia"/>
          <w:b w:val="0"/>
          <w:bCs w:val="0"/>
          <w:sz w:val="24"/>
          <w:szCs w:val="20"/>
        </w:rPr>
        <w:t>一、工程概况</w:t>
      </w:r>
      <w:bookmarkEnd w:id="3054"/>
    </w:p>
    <w:p w14:paraId="503582FB" w14:textId="77777777" w:rsidR="008617FF" w:rsidRDefault="00000000">
      <w:pPr>
        <w:spacing w:line="336" w:lineRule="auto"/>
        <w:ind w:firstLineChars="196" w:firstLine="412"/>
        <w:rPr>
          <w:rFonts w:ascii="宋体" w:hAnsi="宋体" w:cs="宋体"/>
          <w:szCs w:val="21"/>
          <w:u w:val="single"/>
        </w:rPr>
      </w:pPr>
      <w:r>
        <w:rPr>
          <w:rFonts w:cs="宋体" w:hint="eastAsia"/>
          <w:bCs/>
          <w:szCs w:val="21"/>
        </w:rPr>
        <w:t>1</w:t>
      </w:r>
      <w:r>
        <w:rPr>
          <w:rFonts w:ascii="宋体" w:hAnsi="宋体" w:cs="宋体" w:hint="eastAsia"/>
          <w:bCs/>
          <w:szCs w:val="21"/>
        </w:rPr>
        <w:t>.工程名称</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14:paraId="2FEEBBD0" w14:textId="77777777" w:rsidR="008617FF" w:rsidRDefault="00000000">
      <w:pPr>
        <w:spacing w:line="336" w:lineRule="auto"/>
        <w:ind w:firstLineChars="196" w:firstLine="412"/>
        <w:rPr>
          <w:rFonts w:ascii="宋体" w:hAnsi="宋体" w:cs="宋体"/>
          <w:bCs/>
          <w:szCs w:val="21"/>
        </w:rPr>
      </w:pPr>
      <w:r>
        <w:rPr>
          <w:rFonts w:cs="宋体" w:hint="eastAsia"/>
          <w:bCs/>
          <w:szCs w:val="21"/>
        </w:rPr>
        <w:t>2</w:t>
      </w:r>
      <w:r>
        <w:rPr>
          <w:rFonts w:ascii="宋体" w:hAnsi="宋体" w:cs="宋体" w:hint="eastAsia"/>
          <w:bCs/>
          <w:szCs w:val="21"/>
        </w:rPr>
        <w:t>.工程地点：</w:t>
      </w:r>
      <w:r>
        <w:rPr>
          <w:rFonts w:ascii="宋体" w:hAnsi="宋体" w:cs="宋体" w:hint="eastAsia"/>
          <w:szCs w:val="21"/>
          <w:u w:val="single"/>
        </w:rPr>
        <w:t xml:space="preserve">       </w:t>
      </w:r>
      <w:r>
        <w:rPr>
          <w:rFonts w:ascii="宋体" w:hAnsi="宋体" w:cs="宋体" w:hint="eastAsia"/>
          <w:szCs w:val="21"/>
        </w:rPr>
        <w:t>。</w:t>
      </w:r>
    </w:p>
    <w:p w14:paraId="74A7F23A" w14:textId="77777777" w:rsidR="008617FF" w:rsidRDefault="00000000">
      <w:pPr>
        <w:spacing w:line="336" w:lineRule="auto"/>
        <w:ind w:firstLineChars="196" w:firstLine="412"/>
        <w:rPr>
          <w:rFonts w:ascii="宋体" w:hAnsi="宋体" w:cs="宋体"/>
          <w:bCs/>
          <w:szCs w:val="21"/>
        </w:rPr>
      </w:pPr>
      <w:r>
        <w:rPr>
          <w:rFonts w:cs="宋体" w:hint="eastAsia"/>
          <w:bCs/>
          <w:szCs w:val="21"/>
        </w:rPr>
        <w:t>3</w:t>
      </w:r>
      <w:r>
        <w:rPr>
          <w:rFonts w:ascii="宋体" w:hAnsi="宋体" w:cs="宋体" w:hint="eastAsia"/>
          <w:bCs/>
          <w:szCs w:val="21"/>
        </w:rPr>
        <w:t>.工程立项批准文号：</w:t>
      </w:r>
      <w:r>
        <w:rPr>
          <w:rFonts w:ascii="宋体" w:hAnsi="宋体" w:cs="宋体" w:hint="eastAsia"/>
          <w:szCs w:val="21"/>
          <w:u w:val="single"/>
        </w:rPr>
        <w:t xml:space="preserve">       </w:t>
      </w:r>
      <w:r>
        <w:rPr>
          <w:rFonts w:ascii="宋体" w:hAnsi="宋体" w:cs="宋体" w:hint="eastAsia"/>
          <w:bCs/>
          <w:szCs w:val="21"/>
        </w:rPr>
        <w:t>。</w:t>
      </w:r>
    </w:p>
    <w:p w14:paraId="6A0488D7" w14:textId="77777777" w:rsidR="008617FF" w:rsidRDefault="00000000">
      <w:pPr>
        <w:spacing w:line="336" w:lineRule="auto"/>
        <w:ind w:firstLineChars="196" w:firstLine="412"/>
        <w:rPr>
          <w:rFonts w:ascii="宋体" w:hAnsi="宋体" w:cs="宋体"/>
          <w:bCs/>
          <w:szCs w:val="21"/>
        </w:rPr>
      </w:pPr>
      <w:r>
        <w:rPr>
          <w:rFonts w:cs="宋体" w:hint="eastAsia"/>
          <w:bCs/>
          <w:szCs w:val="21"/>
        </w:rPr>
        <w:t>4</w:t>
      </w:r>
      <w:r>
        <w:rPr>
          <w:rFonts w:ascii="宋体" w:hAnsi="宋体" w:cs="宋体" w:hint="eastAsia"/>
          <w:bCs/>
          <w:szCs w:val="21"/>
        </w:rPr>
        <w:t>.资金来源：</w:t>
      </w:r>
      <w:r>
        <w:rPr>
          <w:rFonts w:ascii="宋体" w:hAnsi="宋体" w:cs="宋体" w:hint="eastAsia"/>
          <w:szCs w:val="21"/>
          <w:u w:val="single"/>
        </w:rPr>
        <w:t xml:space="preserve">       </w:t>
      </w:r>
      <w:r>
        <w:rPr>
          <w:rFonts w:ascii="宋体" w:hAnsi="宋体" w:cs="宋体" w:hint="eastAsia"/>
          <w:bCs/>
          <w:szCs w:val="21"/>
        </w:rPr>
        <w:t>。</w:t>
      </w:r>
    </w:p>
    <w:p w14:paraId="4B027DFE" w14:textId="77777777" w:rsidR="008617FF" w:rsidRDefault="00000000">
      <w:pPr>
        <w:spacing w:line="336" w:lineRule="auto"/>
        <w:ind w:firstLineChars="196" w:firstLine="412"/>
        <w:rPr>
          <w:rFonts w:ascii="宋体" w:hAnsi="宋体" w:cs="宋体"/>
          <w:bCs/>
          <w:szCs w:val="21"/>
        </w:rPr>
      </w:pPr>
      <w:r>
        <w:rPr>
          <w:rFonts w:cs="宋体" w:hint="eastAsia"/>
          <w:bCs/>
          <w:szCs w:val="21"/>
        </w:rPr>
        <w:t>5</w:t>
      </w:r>
      <w:r>
        <w:rPr>
          <w:rFonts w:ascii="宋体" w:hAnsi="宋体" w:cs="宋体" w:hint="eastAsia"/>
          <w:bCs/>
          <w:szCs w:val="21"/>
        </w:rPr>
        <w:t>.工程内容：</w:t>
      </w:r>
      <w:r>
        <w:rPr>
          <w:rFonts w:ascii="宋体" w:hAnsi="宋体" w:cs="宋体" w:hint="eastAsia"/>
          <w:szCs w:val="21"/>
          <w:u w:val="single"/>
        </w:rPr>
        <w:t xml:space="preserve">       </w:t>
      </w:r>
      <w:r>
        <w:rPr>
          <w:rFonts w:ascii="宋体" w:hAnsi="宋体" w:cs="宋体" w:hint="eastAsia"/>
          <w:bCs/>
          <w:szCs w:val="21"/>
        </w:rPr>
        <w:t>。</w:t>
      </w:r>
    </w:p>
    <w:p w14:paraId="39A8439A" w14:textId="77777777" w:rsidR="008617FF" w:rsidRDefault="00000000">
      <w:pPr>
        <w:spacing w:line="336" w:lineRule="auto"/>
        <w:ind w:firstLineChars="196" w:firstLine="412"/>
        <w:rPr>
          <w:rFonts w:ascii="宋体" w:hAnsi="宋体" w:cs="宋体"/>
          <w:bCs/>
          <w:szCs w:val="21"/>
        </w:rPr>
      </w:pPr>
      <w:r>
        <w:rPr>
          <w:rFonts w:cs="宋体" w:hint="eastAsia"/>
          <w:bCs/>
          <w:szCs w:val="21"/>
        </w:rPr>
        <w:t>6</w:t>
      </w:r>
      <w:r>
        <w:rPr>
          <w:rFonts w:ascii="宋体" w:hAnsi="宋体" w:cs="宋体" w:hint="eastAsia"/>
          <w:bCs/>
          <w:szCs w:val="21"/>
        </w:rPr>
        <w:t>.工程承包范围：</w:t>
      </w:r>
    </w:p>
    <w:p w14:paraId="07364BFB" w14:textId="77777777" w:rsidR="008617FF" w:rsidRDefault="00000000">
      <w:pPr>
        <w:spacing w:line="336" w:lineRule="auto"/>
        <w:ind w:firstLineChars="193" w:firstLine="405"/>
        <w:rPr>
          <w:rFonts w:ascii="宋体" w:hAnsi="宋体" w:cs="宋体"/>
          <w:szCs w:val="21"/>
        </w:rPr>
      </w:pPr>
      <w:r>
        <w:rPr>
          <w:rFonts w:ascii="宋体" w:hAnsi="宋体" w:cs="宋体" w:hint="eastAsia"/>
          <w:szCs w:val="21"/>
          <w:u w:val="single"/>
        </w:rPr>
        <w:t>   </w:t>
      </w:r>
    </w:p>
    <w:p w14:paraId="490D984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u w:val="single"/>
        </w:rPr>
        <w:t> </w:t>
      </w:r>
      <w:r>
        <w:rPr>
          <w:rFonts w:ascii="宋体" w:hAnsi="宋体" w:cs="宋体" w:hint="eastAsia"/>
          <w:szCs w:val="21"/>
        </w:rPr>
        <w:t>。</w:t>
      </w:r>
    </w:p>
    <w:p w14:paraId="2997A932"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5" w:name="_Toc351203482"/>
      <w:r>
        <w:rPr>
          <w:rFonts w:ascii="Times New Roman" w:hAnsi="Times New Roman" w:cs="宋体" w:hint="eastAsia"/>
          <w:b w:val="0"/>
          <w:bCs w:val="0"/>
          <w:sz w:val="24"/>
          <w:szCs w:val="20"/>
        </w:rPr>
        <w:t>二、合同工期</w:t>
      </w:r>
      <w:bookmarkEnd w:id="3055"/>
    </w:p>
    <w:p w14:paraId="3A42AEFE" w14:textId="77777777" w:rsidR="008617FF" w:rsidRDefault="00000000">
      <w:pPr>
        <w:spacing w:line="336" w:lineRule="auto"/>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14:paraId="2B401938" w14:textId="77777777" w:rsidR="008617FF" w:rsidRDefault="00000000">
      <w:pPr>
        <w:spacing w:line="336" w:lineRule="auto"/>
        <w:ind w:firstLine="459"/>
        <w:rPr>
          <w:rFonts w:ascii="宋体" w:hAnsi="宋体" w:cs="宋体"/>
          <w:szCs w:val="21"/>
        </w:rPr>
      </w:pPr>
      <w:r>
        <w:rPr>
          <w:rFonts w:ascii="宋体" w:hAnsi="宋体" w:cs="宋体" w:hint="eastAsia"/>
          <w:szCs w:val="21"/>
        </w:rPr>
        <w:t>计划完工日期：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14:paraId="5514561B" w14:textId="77777777" w:rsidR="008617FF" w:rsidRDefault="00000000">
      <w:pPr>
        <w:spacing w:line="336" w:lineRule="auto"/>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w:t>
      </w:r>
      <w:r>
        <w:rPr>
          <w:rFonts w:ascii="宋体" w:hAnsi="宋体" w:cs="宋体" w:hint="eastAsia"/>
          <w:szCs w:val="21"/>
        </w:rPr>
        <w:t>天。</w:t>
      </w:r>
    </w:p>
    <w:p w14:paraId="08381EB5"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6" w:name="_Toc351203483"/>
      <w:r>
        <w:rPr>
          <w:rFonts w:ascii="Times New Roman" w:hAnsi="Times New Roman" w:cs="宋体" w:hint="eastAsia"/>
          <w:b w:val="0"/>
          <w:bCs w:val="0"/>
          <w:sz w:val="24"/>
          <w:szCs w:val="20"/>
        </w:rPr>
        <w:t>三、质量标准</w:t>
      </w:r>
      <w:bookmarkEnd w:id="3056"/>
    </w:p>
    <w:p w14:paraId="6BFEB182" w14:textId="77777777" w:rsidR="008617FF" w:rsidRDefault="00000000">
      <w:pPr>
        <w:spacing w:line="336" w:lineRule="auto"/>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14:paraId="24ECCB6E"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7" w:name="_Toc351203484"/>
      <w:r>
        <w:rPr>
          <w:rFonts w:ascii="Times New Roman" w:hAnsi="Times New Roman" w:cs="宋体" w:hint="eastAsia"/>
          <w:b w:val="0"/>
          <w:bCs w:val="0"/>
          <w:sz w:val="24"/>
          <w:szCs w:val="20"/>
        </w:rPr>
        <w:t>四、签约合同价与合同价格形式</w:t>
      </w:r>
      <w:bookmarkEnd w:id="3057"/>
      <w:r>
        <w:rPr>
          <w:rFonts w:ascii="Times New Roman" w:hAnsi="Times New Roman" w:cs="宋体" w:hint="eastAsia"/>
          <w:b w:val="0"/>
          <w:bCs w:val="0"/>
          <w:sz w:val="24"/>
          <w:szCs w:val="20"/>
        </w:rPr>
        <w:tab/>
      </w:r>
    </w:p>
    <w:p w14:paraId="2B44F089"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.签约合同价为：</w:t>
      </w:r>
    </w:p>
    <w:p w14:paraId="0ECC8CBE" w14:textId="77777777" w:rsidR="008617FF" w:rsidRDefault="00000000">
      <w:pPr>
        <w:spacing w:line="336" w:lineRule="auto"/>
        <w:ind w:firstLineChars="250" w:firstLine="525"/>
        <w:rPr>
          <w:rFonts w:ascii="宋体" w:hAnsi="宋体" w:cs="宋体"/>
          <w:szCs w:val="21"/>
        </w:rPr>
      </w:pPr>
      <w:r>
        <w:rPr>
          <w:rFonts w:ascii="宋体" w:hAnsi="宋体" w:cs="宋体" w:hint="eastAsia"/>
          <w:szCs w:val="21"/>
        </w:rPr>
        <w:t>人民币（大写）(¥元)；</w:t>
      </w:r>
    </w:p>
    <w:p w14:paraId="584007C0"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其中：</w:t>
      </w:r>
    </w:p>
    <w:p w14:paraId="2B76297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）安全文明施工费：</w:t>
      </w:r>
    </w:p>
    <w:p w14:paraId="6F219677" w14:textId="77777777" w:rsidR="008617FF" w:rsidRDefault="00000000">
      <w:pPr>
        <w:spacing w:line="336" w:lineRule="auto"/>
        <w:ind w:firstLineChars="450" w:firstLine="945"/>
        <w:rPr>
          <w:rFonts w:ascii="宋体" w:hAnsi="宋体" w:cs="宋体"/>
          <w:szCs w:val="21"/>
        </w:rPr>
      </w:pPr>
      <w:r>
        <w:rPr>
          <w:rFonts w:ascii="宋体" w:hAnsi="宋体" w:cs="宋体" w:hint="eastAsia"/>
          <w:szCs w:val="21"/>
        </w:rPr>
        <w:t>人民币（大写） (¥元)；</w:t>
      </w:r>
    </w:p>
    <w:p w14:paraId="76964412"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）材料和工程设备暂估价金额：</w:t>
      </w:r>
    </w:p>
    <w:p w14:paraId="7DBE55A7" w14:textId="77777777" w:rsidR="008617FF" w:rsidRDefault="00000000">
      <w:pPr>
        <w:spacing w:line="336" w:lineRule="auto"/>
        <w:ind w:firstLineChars="450" w:firstLine="945"/>
        <w:rPr>
          <w:rFonts w:ascii="宋体" w:hAnsi="宋体" w:cs="宋体"/>
          <w:szCs w:val="21"/>
        </w:rPr>
      </w:pPr>
      <w:r>
        <w:rPr>
          <w:rFonts w:ascii="宋体" w:hAnsi="宋体" w:cs="宋体" w:hint="eastAsia"/>
          <w:szCs w:val="21"/>
        </w:rPr>
        <w:t>人民币（大写） (¥元)；</w:t>
      </w:r>
    </w:p>
    <w:p w14:paraId="09E8F643"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lastRenderedPageBreak/>
        <w:t>（</w:t>
      </w:r>
      <w:r>
        <w:rPr>
          <w:rFonts w:cs="宋体" w:hint="eastAsia"/>
          <w:szCs w:val="21"/>
        </w:rPr>
        <w:t>3</w:t>
      </w:r>
      <w:r>
        <w:rPr>
          <w:rFonts w:ascii="宋体" w:hAnsi="宋体" w:cs="宋体" w:hint="eastAsia"/>
          <w:szCs w:val="21"/>
        </w:rPr>
        <w:t>）专业工程暂估价金额：</w:t>
      </w:r>
    </w:p>
    <w:p w14:paraId="493C0EED" w14:textId="77777777" w:rsidR="008617FF" w:rsidRDefault="00000000">
      <w:pPr>
        <w:spacing w:line="336" w:lineRule="auto"/>
        <w:ind w:firstLineChars="450" w:firstLine="945"/>
        <w:rPr>
          <w:rFonts w:ascii="宋体" w:hAnsi="宋体" w:cs="宋体"/>
          <w:szCs w:val="21"/>
        </w:rPr>
      </w:pPr>
      <w:r>
        <w:rPr>
          <w:rFonts w:ascii="宋体" w:hAnsi="宋体" w:cs="宋体" w:hint="eastAsia"/>
          <w:szCs w:val="21"/>
        </w:rPr>
        <w:t>人民币（大写） (¥元)；</w:t>
      </w:r>
    </w:p>
    <w:p w14:paraId="201588D8"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）暂列金额：</w:t>
      </w:r>
    </w:p>
    <w:p w14:paraId="752F8BC6" w14:textId="77777777" w:rsidR="008617FF" w:rsidRDefault="00000000">
      <w:pPr>
        <w:spacing w:line="336" w:lineRule="auto"/>
        <w:ind w:firstLineChars="450" w:firstLine="945"/>
        <w:rPr>
          <w:rFonts w:ascii="宋体" w:hAnsi="宋体" w:cs="宋体"/>
          <w:szCs w:val="21"/>
        </w:rPr>
      </w:pPr>
      <w:r>
        <w:rPr>
          <w:rFonts w:ascii="宋体" w:hAnsi="宋体" w:cs="宋体" w:hint="eastAsia"/>
          <w:szCs w:val="21"/>
        </w:rPr>
        <w:t>人民币（大写） (¥元)。</w:t>
      </w:r>
    </w:p>
    <w:p w14:paraId="3C122BCF" w14:textId="77777777" w:rsidR="008617FF" w:rsidRDefault="00000000">
      <w:pPr>
        <w:spacing w:line="336" w:lineRule="auto"/>
        <w:ind w:firstLineChars="200" w:firstLine="420"/>
        <w:rPr>
          <w:rFonts w:ascii="宋体" w:hAnsi="宋体" w:cs="宋体"/>
          <w:szCs w:val="21"/>
        </w:rPr>
      </w:pPr>
      <w:r>
        <w:rPr>
          <w:rFonts w:cs="宋体" w:hint="eastAsia"/>
          <w:szCs w:val="21"/>
        </w:rPr>
        <w:t>2</w:t>
      </w:r>
      <w:r>
        <w:rPr>
          <w:rFonts w:ascii="宋体" w:hAnsi="宋体" w:cs="宋体" w:hint="eastAsia"/>
          <w:szCs w:val="21"/>
        </w:rPr>
        <w:t>.合同价格形式：</w:t>
      </w:r>
      <w:r>
        <w:rPr>
          <w:rFonts w:ascii="宋体" w:hAnsi="宋体" w:cs="宋体" w:hint="eastAsia"/>
          <w:szCs w:val="21"/>
          <w:u w:val="single"/>
        </w:rPr>
        <w:t>                      </w:t>
      </w:r>
      <w:r>
        <w:rPr>
          <w:rFonts w:ascii="宋体" w:hAnsi="宋体" w:cs="宋体" w:hint="eastAsia"/>
          <w:szCs w:val="21"/>
        </w:rPr>
        <w:t>。</w:t>
      </w:r>
    </w:p>
    <w:p w14:paraId="202767DD"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8" w:name="_Toc351203485"/>
      <w:r>
        <w:rPr>
          <w:rFonts w:ascii="Times New Roman" w:hAnsi="Times New Roman" w:cs="宋体" w:hint="eastAsia"/>
          <w:b w:val="0"/>
          <w:bCs w:val="0"/>
          <w:sz w:val="24"/>
          <w:szCs w:val="20"/>
        </w:rPr>
        <w:t>五、</w:t>
      </w:r>
      <w:bookmarkEnd w:id="3058"/>
      <w:r>
        <w:rPr>
          <w:rFonts w:ascii="Times New Roman" w:hAnsi="Times New Roman" w:cs="宋体" w:hint="eastAsia"/>
          <w:b w:val="0"/>
          <w:bCs w:val="0"/>
          <w:sz w:val="24"/>
          <w:szCs w:val="20"/>
        </w:rPr>
        <w:t>项目负责人</w:t>
      </w:r>
    </w:p>
    <w:p w14:paraId="22C83D96"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承包人项目负责人</w:t>
      </w:r>
      <w:r>
        <w:rPr>
          <w:rFonts w:ascii="宋体" w:hAnsi="宋体" w:cs="宋体"/>
          <w:szCs w:val="21"/>
        </w:rPr>
        <w:t>姓名</w:t>
      </w:r>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rPr>
        <w:t xml:space="preserve">; </w:t>
      </w:r>
      <w:r>
        <w:rPr>
          <w:rFonts w:ascii="宋体" w:hAnsi="宋体" w:cs="宋体" w:hint="eastAsia"/>
          <w:kern w:val="0"/>
          <w:szCs w:val="21"/>
        </w:rPr>
        <w:t>注册执业证书编号</w:t>
      </w:r>
      <w:r>
        <w:rPr>
          <w:rFonts w:ascii="宋体" w:hAnsi="宋体" w:cs="宋体"/>
          <w:kern w:val="0"/>
          <w:szCs w:val="21"/>
        </w:rPr>
        <w:t>：</w:t>
      </w:r>
      <w:r>
        <w:rPr>
          <w:rFonts w:ascii="宋体" w:hAnsi="宋体" w:cs="宋体" w:hint="eastAsia"/>
          <w:szCs w:val="21"/>
          <w:u w:val="single"/>
        </w:rPr>
        <w:t xml:space="preserve">     </w:t>
      </w:r>
      <w:r>
        <w:rPr>
          <w:rFonts w:ascii="宋体" w:hAnsi="宋体" w:cs="宋体"/>
          <w:szCs w:val="21"/>
        </w:rPr>
        <w:t>;</w:t>
      </w:r>
      <w:r>
        <w:rPr>
          <w:rFonts w:ascii="宋体" w:hAnsi="宋体" w:cs="宋体" w:hint="eastAsia"/>
          <w:kern w:val="0"/>
          <w:szCs w:val="21"/>
        </w:rPr>
        <w:t>联系方式</w:t>
      </w:r>
      <w:r>
        <w:rPr>
          <w:rFonts w:ascii="宋体" w:hAnsi="宋体" w:cs="宋体" w:hint="eastAsia"/>
          <w:szCs w:val="21"/>
          <w:u w:val="single"/>
        </w:rPr>
        <w:t xml:space="preserve">     </w:t>
      </w:r>
      <w:r>
        <w:rPr>
          <w:rFonts w:ascii="宋体" w:hAnsi="宋体" w:cs="宋体" w:hint="eastAsia"/>
          <w:szCs w:val="21"/>
        </w:rPr>
        <w:t>。</w:t>
      </w:r>
    </w:p>
    <w:p w14:paraId="76EF7516"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59" w:name="_Toc351203486"/>
      <w:r>
        <w:rPr>
          <w:rFonts w:ascii="Times New Roman" w:hAnsi="Times New Roman" w:cs="宋体" w:hint="eastAsia"/>
          <w:b w:val="0"/>
          <w:bCs w:val="0"/>
          <w:sz w:val="24"/>
          <w:szCs w:val="20"/>
        </w:rPr>
        <w:t>六、合同文件构成</w:t>
      </w:r>
      <w:bookmarkEnd w:id="3059"/>
    </w:p>
    <w:p w14:paraId="5B6BC5C6"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本协议书与下列文件一起构成合同文件：</w:t>
      </w:r>
    </w:p>
    <w:p w14:paraId="508F35A3"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）中标通知书；</w:t>
      </w:r>
    </w:p>
    <w:p w14:paraId="21099FF5"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 xml:space="preserve">）投标函及其附录； </w:t>
      </w:r>
    </w:p>
    <w:p w14:paraId="094A4982"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）专用合同条款及其附件；</w:t>
      </w:r>
    </w:p>
    <w:p w14:paraId="01F2A8FE"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）通用合同条款；</w:t>
      </w:r>
    </w:p>
    <w:p w14:paraId="5549C48E"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5</w:t>
      </w:r>
      <w:r>
        <w:rPr>
          <w:rFonts w:ascii="宋体" w:hAnsi="宋体" w:cs="宋体" w:hint="eastAsia"/>
          <w:szCs w:val="21"/>
        </w:rPr>
        <w:t>）技术标准和要求；</w:t>
      </w:r>
    </w:p>
    <w:p w14:paraId="0A0662D8"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6</w:t>
      </w:r>
      <w:r>
        <w:rPr>
          <w:rFonts w:ascii="宋体" w:hAnsi="宋体" w:cs="宋体" w:hint="eastAsia"/>
          <w:szCs w:val="21"/>
        </w:rPr>
        <w:t>）图纸；</w:t>
      </w:r>
    </w:p>
    <w:p w14:paraId="320AA820"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7</w:t>
      </w:r>
      <w:r>
        <w:rPr>
          <w:rFonts w:ascii="宋体" w:hAnsi="宋体" w:cs="宋体" w:hint="eastAsia"/>
          <w:szCs w:val="21"/>
        </w:rPr>
        <w:t>）已标价工程量清单；</w:t>
      </w:r>
    </w:p>
    <w:p w14:paraId="5DE09B2E"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8</w:t>
      </w:r>
      <w:r>
        <w:rPr>
          <w:rFonts w:ascii="宋体" w:hAnsi="宋体" w:cs="宋体" w:hint="eastAsia"/>
          <w:szCs w:val="21"/>
        </w:rPr>
        <w:t>）其他合同文件。</w:t>
      </w:r>
    </w:p>
    <w:p w14:paraId="0CAE1F76"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14:paraId="0EF9ACFD"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14:paraId="1B6E2574" w14:textId="77777777" w:rsidR="008617FF" w:rsidRDefault="00000000">
      <w:pPr>
        <w:pStyle w:val="4"/>
        <w:keepNext w:val="0"/>
        <w:keepLines w:val="0"/>
        <w:spacing w:before="0" w:after="0" w:line="336" w:lineRule="auto"/>
        <w:ind w:firstLineChars="200" w:firstLine="480"/>
        <w:rPr>
          <w:rFonts w:ascii="Times New Roman" w:hAnsi="Times New Roman" w:cs="宋体"/>
          <w:b w:val="0"/>
          <w:bCs w:val="0"/>
          <w:sz w:val="24"/>
          <w:szCs w:val="20"/>
        </w:rPr>
      </w:pPr>
      <w:bookmarkStart w:id="3060" w:name="_Toc351203487"/>
      <w:r>
        <w:rPr>
          <w:rFonts w:ascii="Times New Roman" w:hAnsi="Times New Roman" w:cs="宋体" w:hint="eastAsia"/>
          <w:b w:val="0"/>
          <w:bCs w:val="0"/>
          <w:sz w:val="24"/>
          <w:szCs w:val="20"/>
        </w:rPr>
        <w:t>七、承诺</w:t>
      </w:r>
      <w:bookmarkEnd w:id="3060"/>
    </w:p>
    <w:p w14:paraId="6B9F87D0" w14:textId="77777777" w:rsidR="008617FF" w:rsidRDefault="00000000">
      <w:pPr>
        <w:spacing w:line="336" w:lineRule="auto"/>
        <w:ind w:firstLineChars="200" w:firstLine="420"/>
        <w:rPr>
          <w:rFonts w:ascii="宋体" w:hAnsi="宋体" w:cs="宋体"/>
          <w:bCs/>
          <w:szCs w:val="21"/>
        </w:rPr>
      </w:pPr>
      <w:r>
        <w:rPr>
          <w:rFonts w:cs="宋体" w:hint="eastAsia"/>
          <w:bCs/>
          <w:szCs w:val="21"/>
        </w:rPr>
        <w:t>1</w:t>
      </w:r>
      <w:r>
        <w:rPr>
          <w:rFonts w:ascii="宋体" w:hAnsi="宋体" w:cs="宋体" w:hint="eastAsia"/>
          <w:bCs/>
          <w:szCs w:val="21"/>
        </w:rPr>
        <w:t>.发包人承诺按照法律规定履行项目审批手续、筹集工程建设资金并按照合同约定的期限和方式支付合同价款。</w:t>
      </w:r>
    </w:p>
    <w:p w14:paraId="622A2B00" w14:textId="77777777" w:rsidR="008617FF" w:rsidRDefault="00000000">
      <w:pPr>
        <w:spacing w:line="336" w:lineRule="auto"/>
        <w:ind w:firstLineChars="200" w:firstLine="420"/>
        <w:rPr>
          <w:rFonts w:ascii="宋体" w:hAnsi="宋体" w:cs="宋体"/>
          <w:bCs/>
          <w:szCs w:val="21"/>
        </w:rPr>
      </w:pPr>
      <w:r>
        <w:rPr>
          <w:rFonts w:cs="宋体" w:hint="eastAsia"/>
          <w:bCs/>
          <w:szCs w:val="21"/>
        </w:rPr>
        <w:t>2</w:t>
      </w:r>
      <w:r>
        <w:rPr>
          <w:rFonts w:ascii="宋体" w:hAnsi="宋体" w:cs="宋体" w:hint="eastAsia"/>
          <w:bCs/>
          <w:szCs w:val="21"/>
        </w:rPr>
        <w:t>.承包人承诺按照法律规定及合同约定组织完成工程施工，确保工程质量和安全，不进行转包及违法分包，并在缺陷责任期及保修期内承担相应的工程维修责任。</w:t>
      </w:r>
    </w:p>
    <w:p w14:paraId="06C08355" w14:textId="77777777" w:rsidR="008617FF" w:rsidRDefault="00000000">
      <w:pPr>
        <w:spacing w:line="336" w:lineRule="auto"/>
        <w:ind w:firstLineChars="200" w:firstLine="420"/>
        <w:rPr>
          <w:rFonts w:ascii="宋体" w:hAnsi="宋体" w:cs="宋体"/>
          <w:bCs/>
          <w:szCs w:val="21"/>
        </w:rPr>
      </w:pPr>
      <w:r>
        <w:rPr>
          <w:rFonts w:cs="宋体" w:hint="eastAsia"/>
          <w:bCs/>
          <w:szCs w:val="21"/>
        </w:rPr>
        <w:t>3</w:t>
      </w:r>
      <w:r>
        <w:rPr>
          <w:rFonts w:ascii="宋体" w:hAnsi="宋体" w:cs="宋体" w:hint="eastAsia"/>
          <w:bCs/>
          <w:szCs w:val="21"/>
        </w:rPr>
        <w:t>.发包人和承包人通过招投标形式签订合同的，双方理解并承诺不再就同一工程另行签订与合同实质性内容相背离的协议。</w:t>
      </w:r>
    </w:p>
    <w:p w14:paraId="227B0FAC" w14:textId="77777777" w:rsidR="008617FF" w:rsidRDefault="00000000">
      <w:pPr>
        <w:pStyle w:val="4"/>
        <w:keepNext w:val="0"/>
        <w:keepLines w:val="0"/>
        <w:spacing w:before="0" w:after="0" w:line="336" w:lineRule="auto"/>
        <w:ind w:firstLineChars="200" w:firstLine="482"/>
        <w:rPr>
          <w:rFonts w:ascii="Times New Roman" w:hAnsi="Times New Roman" w:cs="宋体"/>
          <w:sz w:val="24"/>
          <w:szCs w:val="20"/>
        </w:rPr>
      </w:pPr>
      <w:bookmarkStart w:id="3061" w:name="_Toc351203488"/>
      <w:r>
        <w:rPr>
          <w:rFonts w:ascii="Times New Roman" w:hAnsi="Times New Roman" w:cs="宋体" w:hint="eastAsia"/>
          <w:sz w:val="24"/>
          <w:szCs w:val="20"/>
        </w:rPr>
        <w:t>八、词语含义</w:t>
      </w:r>
      <w:bookmarkEnd w:id="3061"/>
    </w:p>
    <w:p w14:paraId="66151160"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14:paraId="51486C30" w14:textId="77777777" w:rsidR="008617FF" w:rsidRDefault="00000000">
      <w:pPr>
        <w:pStyle w:val="4"/>
        <w:keepNext w:val="0"/>
        <w:keepLines w:val="0"/>
        <w:spacing w:before="0" w:after="0" w:line="336" w:lineRule="auto"/>
        <w:ind w:firstLineChars="200" w:firstLine="480"/>
        <w:rPr>
          <w:rFonts w:ascii="Times New Roman" w:hAnsi="Times New Roman"/>
          <w:bCs w:val="0"/>
          <w:sz w:val="32"/>
          <w:szCs w:val="32"/>
        </w:rPr>
      </w:pPr>
      <w:bookmarkStart w:id="3062" w:name="_Toc351203489"/>
      <w:r>
        <w:rPr>
          <w:rFonts w:ascii="Times New Roman" w:hAnsi="Times New Roman" w:cs="宋体" w:hint="eastAsia"/>
          <w:b w:val="0"/>
          <w:bCs w:val="0"/>
          <w:sz w:val="24"/>
          <w:szCs w:val="20"/>
        </w:rPr>
        <w:t>九、签订时间</w:t>
      </w:r>
      <w:bookmarkEnd w:id="3062"/>
    </w:p>
    <w:p w14:paraId="626B3EE2"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本合同于年月日签订。</w:t>
      </w:r>
    </w:p>
    <w:p w14:paraId="47584EF3" w14:textId="77777777" w:rsidR="008617FF" w:rsidRDefault="00000000">
      <w:pPr>
        <w:pStyle w:val="4"/>
        <w:keepNext w:val="0"/>
        <w:keepLines w:val="0"/>
        <w:spacing w:before="0" w:after="0" w:line="336" w:lineRule="auto"/>
        <w:ind w:firstLineChars="200" w:firstLine="480"/>
        <w:rPr>
          <w:rFonts w:ascii="Times New Roman" w:hAnsi="Times New Roman"/>
          <w:bCs w:val="0"/>
          <w:sz w:val="32"/>
          <w:szCs w:val="32"/>
        </w:rPr>
      </w:pPr>
      <w:bookmarkStart w:id="3063" w:name="_Toc351203490"/>
      <w:r>
        <w:rPr>
          <w:rFonts w:ascii="Times New Roman" w:hAnsi="Times New Roman" w:cs="宋体" w:hint="eastAsia"/>
          <w:b w:val="0"/>
          <w:bCs w:val="0"/>
          <w:sz w:val="24"/>
          <w:szCs w:val="20"/>
        </w:rPr>
        <w:lastRenderedPageBreak/>
        <w:t>十、签订地点</w:t>
      </w:r>
      <w:bookmarkEnd w:id="3063"/>
    </w:p>
    <w:p w14:paraId="21D99ADE"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本合同在签订。</w:t>
      </w:r>
    </w:p>
    <w:p w14:paraId="34170147" w14:textId="77777777" w:rsidR="008617FF" w:rsidRDefault="00000000">
      <w:pPr>
        <w:pStyle w:val="4"/>
        <w:keepNext w:val="0"/>
        <w:keepLines w:val="0"/>
        <w:spacing w:before="0" w:after="0" w:line="336" w:lineRule="auto"/>
        <w:ind w:firstLineChars="200" w:firstLine="480"/>
        <w:rPr>
          <w:rFonts w:ascii="Times New Roman" w:hAnsi="Times New Roman"/>
          <w:bCs w:val="0"/>
          <w:sz w:val="32"/>
          <w:szCs w:val="32"/>
        </w:rPr>
      </w:pPr>
      <w:bookmarkStart w:id="3064" w:name="_Toc351203491"/>
      <w:r>
        <w:rPr>
          <w:rFonts w:ascii="Times New Roman" w:hAnsi="Times New Roman" w:cs="宋体" w:hint="eastAsia"/>
          <w:b w:val="0"/>
          <w:bCs w:val="0"/>
          <w:sz w:val="24"/>
          <w:szCs w:val="20"/>
        </w:rPr>
        <w:t>十一、补充协议</w:t>
      </w:r>
      <w:bookmarkEnd w:id="3064"/>
    </w:p>
    <w:p w14:paraId="7198D755" w14:textId="77777777" w:rsidR="008617FF" w:rsidRDefault="00000000">
      <w:pPr>
        <w:spacing w:line="336" w:lineRule="auto"/>
        <w:ind w:firstLineChars="200" w:firstLine="420"/>
        <w:rPr>
          <w:rFonts w:eastAsia="仿宋_GB2312"/>
          <w:b/>
          <w:bCs/>
          <w:sz w:val="30"/>
          <w:szCs w:val="30"/>
        </w:rPr>
      </w:pPr>
      <w:r>
        <w:rPr>
          <w:rFonts w:ascii="宋体" w:hAnsi="宋体" w:cs="宋体" w:hint="eastAsia"/>
          <w:bCs/>
          <w:szCs w:val="21"/>
        </w:rPr>
        <w:t>合同未尽事宜，合同当事人另行签订补充协议，补充协议是合同的组成部分。</w:t>
      </w:r>
    </w:p>
    <w:p w14:paraId="0F89D038" w14:textId="77777777" w:rsidR="008617FF" w:rsidRDefault="00000000">
      <w:pPr>
        <w:pStyle w:val="4"/>
        <w:keepNext w:val="0"/>
        <w:keepLines w:val="0"/>
        <w:spacing w:before="0" w:after="0" w:line="336" w:lineRule="auto"/>
        <w:ind w:firstLineChars="200" w:firstLine="480"/>
        <w:rPr>
          <w:rFonts w:ascii="Times New Roman" w:hAnsi="Times New Roman"/>
          <w:bCs w:val="0"/>
          <w:sz w:val="32"/>
          <w:szCs w:val="32"/>
        </w:rPr>
      </w:pPr>
      <w:bookmarkStart w:id="3065" w:name="_Toc351203492"/>
      <w:r>
        <w:rPr>
          <w:rFonts w:ascii="Times New Roman" w:hAnsi="Calibri" w:cs="宋体" w:hint="eastAsia"/>
          <w:b w:val="0"/>
          <w:bCs w:val="0"/>
          <w:sz w:val="24"/>
          <w:szCs w:val="20"/>
        </w:rPr>
        <w:t>十二、合同生效</w:t>
      </w:r>
      <w:bookmarkEnd w:id="3065"/>
    </w:p>
    <w:p w14:paraId="35059D08"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本合同自生效。</w:t>
      </w:r>
    </w:p>
    <w:p w14:paraId="33660796" w14:textId="77777777" w:rsidR="008617FF" w:rsidRDefault="00000000">
      <w:pPr>
        <w:pStyle w:val="4"/>
        <w:keepNext w:val="0"/>
        <w:keepLines w:val="0"/>
        <w:spacing w:before="0" w:after="0" w:line="336" w:lineRule="auto"/>
        <w:ind w:firstLineChars="200" w:firstLine="480"/>
        <w:rPr>
          <w:rFonts w:ascii="Times New Roman" w:hAnsi="Times New Roman"/>
          <w:bCs w:val="0"/>
          <w:sz w:val="32"/>
          <w:szCs w:val="32"/>
        </w:rPr>
      </w:pPr>
      <w:bookmarkStart w:id="3066" w:name="_Toc351203493"/>
      <w:r>
        <w:rPr>
          <w:rFonts w:ascii="Times New Roman" w:hAnsi="Calibri" w:cs="宋体" w:hint="eastAsia"/>
          <w:b w:val="0"/>
          <w:bCs w:val="0"/>
          <w:sz w:val="24"/>
          <w:szCs w:val="20"/>
        </w:rPr>
        <w:t>十三、合同份数</w:t>
      </w:r>
      <w:bookmarkEnd w:id="3066"/>
    </w:p>
    <w:p w14:paraId="6C3DCA80" w14:textId="77777777" w:rsidR="008617FF" w:rsidRDefault="00000000">
      <w:pPr>
        <w:spacing w:line="336" w:lineRule="auto"/>
        <w:ind w:firstLineChars="200" w:firstLine="420"/>
        <w:rPr>
          <w:rFonts w:ascii="宋体" w:hAnsi="宋体" w:cs="宋体"/>
          <w:bCs/>
          <w:szCs w:val="21"/>
        </w:rPr>
      </w:pPr>
      <w:r>
        <w:rPr>
          <w:rFonts w:ascii="宋体" w:hAnsi="宋体" w:cs="宋体" w:hint="eastAsia"/>
          <w:bCs/>
          <w:szCs w:val="21"/>
        </w:rPr>
        <w:t>本合同一式份，均具有同等法律效力，发包人执份，承包人执份。</w:t>
      </w:r>
    </w:p>
    <w:p w14:paraId="198E7582" w14:textId="77777777" w:rsidR="008617FF" w:rsidRDefault="008617FF">
      <w:pPr>
        <w:spacing w:line="336" w:lineRule="auto"/>
        <w:ind w:firstLineChars="200" w:firstLine="420"/>
        <w:rPr>
          <w:rFonts w:ascii="宋体" w:hAnsi="宋体" w:cs="宋体"/>
          <w:bCs/>
          <w:szCs w:val="21"/>
        </w:rPr>
      </w:pPr>
    </w:p>
    <w:p w14:paraId="093EAA03" w14:textId="77777777" w:rsidR="008617FF" w:rsidRDefault="00000000">
      <w:pPr>
        <w:spacing w:line="336" w:lineRule="auto"/>
        <w:jc w:val="left"/>
        <w:rPr>
          <w:rFonts w:ascii="宋体" w:hAnsi="宋体" w:cs="宋体"/>
          <w:szCs w:val="21"/>
        </w:rPr>
      </w:pPr>
      <w:r>
        <w:rPr>
          <w:rFonts w:ascii="宋体" w:hAnsi="宋体" w:cs="宋体" w:hint="eastAsia"/>
          <w:szCs w:val="21"/>
        </w:rPr>
        <w:t>发包人：  (公章)             承包人：  (公章)</w:t>
      </w:r>
    </w:p>
    <w:p w14:paraId="440CE7E4" w14:textId="77777777" w:rsidR="008617FF" w:rsidRDefault="008617FF">
      <w:pPr>
        <w:spacing w:line="336" w:lineRule="auto"/>
        <w:jc w:val="left"/>
        <w:rPr>
          <w:rFonts w:ascii="宋体" w:hAnsi="宋体" w:cs="宋体"/>
          <w:szCs w:val="21"/>
          <w:u w:val="single"/>
        </w:rPr>
      </w:pPr>
    </w:p>
    <w:p w14:paraId="3E28F583" w14:textId="77777777" w:rsidR="008617FF" w:rsidRDefault="00000000">
      <w:pPr>
        <w:spacing w:line="336" w:lineRule="auto"/>
        <w:jc w:val="left"/>
        <w:rPr>
          <w:rFonts w:ascii="宋体" w:hAnsi="宋体" w:cs="宋体"/>
          <w:szCs w:val="21"/>
        </w:rPr>
      </w:pPr>
      <w:r>
        <w:rPr>
          <w:rFonts w:ascii="宋体" w:hAnsi="宋体" w:cs="宋体" w:hint="eastAsia"/>
          <w:szCs w:val="21"/>
        </w:rPr>
        <w:t>法定代表人或其委托代理人：  法定代表人或其委托代理人：</w:t>
      </w:r>
    </w:p>
    <w:p w14:paraId="445F7AB5" w14:textId="77777777" w:rsidR="008617FF" w:rsidRDefault="00000000">
      <w:pPr>
        <w:spacing w:line="336" w:lineRule="auto"/>
        <w:jc w:val="left"/>
        <w:rPr>
          <w:rFonts w:ascii="宋体" w:hAnsi="宋体" w:cs="宋体"/>
          <w:szCs w:val="21"/>
        </w:rPr>
      </w:pPr>
      <w:r>
        <w:rPr>
          <w:rFonts w:ascii="宋体" w:hAnsi="宋体" w:cs="宋体" w:hint="eastAsia"/>
          <w:szCs w:val="21"/>
        </w:rPr>
        <w:t>（签字）                    （签字）</w:t>
      </w:r>
    </w:p>
    <w:p w14:paraId="1DF33C9C" w14:textId="77777777" w:rsidR="008617FF" w:rsidRDefault="008617FF">
      <w:pPr>
        <w:spacing w:line="336" w:lineRule="auto"/>
        <w:jc w:val="left"/>
        <w:rPr>
          <w:rFonts w:ascii="宋体" w:hAnsi="宋体" w:cs="宋体"/>
          <w:szCs w:val="21"/>
          <w:u w:val="single"/>
        </w:rPr>
      </w:pPr>
    </w:p>
    <w:p w14:paraId="1768F1C2" w14:textId="77777777" w:rsidR="008617FF" w:rsidRDefault="00000000">
      <w:pPr>
        <w:tabs>
          <w:tab w:val="left" w:pos="4410"/>
        </w:tabs>
        <w:spacing w:line="336" w:lineRule="auto"/>
        <w:jc w:val="left"/>
        <w:rPr>
          <w:rFonts w:ascii="宋体" w:hAnsi="宋体" w:cs="宋体"/>
          <w:szCs w:val="21"/>
        </w:rPr>
      </w:pPr>
      <w:r>
        <w:rPr>
          <w:rFonts w:ascii="宋体" w:hAnsi="宋体" w:cs="宋体" w:hint="eastAsia"/>
          <w:szCs w:val="21"/>
        </w:rPr>
        <w:t>组织机构代码：</w:t>
      </w:r>
      <w:r>
        <w:rPr>
          <w:rFonts w:ascii="宋体" w:hAnsi="宋体" w:cs="宋体" w:hint="eastAsia"/>
          <w:szCs w:val="21"/>
          <w:u w:val="single"/>
        </w:rPr>
        <w:t xml:space="preserve">       </w:t>
      </w:r>
      <w:r>
        <w:rPr>
          <w:rFonts w:ascii="宋体" w:hAnsi="宋体" w:cs="宋体" w:hint="eastAsia"/>
          <w:szCs w:val="21"/>
        </w:rPr>
        <w:t>组织机构代码：</w:t>
      </w:r>
      <w:r>
        <w:rPr>
          <w:rFonts w:ascii="宋体" w:hAnsi="宋体" w:cs="宋体" w:hint="eastAsia"/>
          <w:szCs w:val="21"/>
          <w:u w:val="single"/>
        </w:rPr>
        <w:t>  </w:t>
      </w:r>
    </w:p>
    <w:p w14:paraId="300F6516" w14:textId="77777777" w:rsidR="008617FF" w:rsidRDefault="00000000">
      <w:pPr>
        <w:spacing w:line="336" w:lineRule="auto"/>
        <w:jc w:val="lef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地  址：</w:t>
      </w:r>
      <w:r>
        <w:rPr>
          <w:rFonts w:ascii="宋体" w:hAnsi="宋体" w:cs="宋体" w:hint="eastAsia"/>
          <w:szCs w:val="21"/>
          <w:u w:val="single"/>
        </w:rPr>
        <w:t>  </w:t>
      </w:r>
    </w:p>
    <w:p w14:paraId="59A5CD04" w14:textId="77777777" w:rsidR="008617FF" w:rsidRDefault="00000000">
      <w:pPr>
        <w:spacing w:line="336" w:lineRule="auto"/>
        <w:jc w:val="left"/>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    </w:t>
      </w:r>
      <w:r>
        <w:rPr>
          <w:rFonts w:ascii="宋体" w:hAnsi="宋体" w:cs="宋体" w:hint="eastAsia"/>
          <w:szCs w:val="21"/>
        </w:rPr>
        <w:t>邮政编码：</w:t>
      </w:r>
      <w:r>
        <w:rPr>
          <w:rFonts w:ascii="宋体" w:hAnsi="宋体" w:cs="宋体" w:hint="eastAsia"/>
          <w:szCs w:val="21"/>
          <w:u w:val="single"/>
        </w:rPr>
        <w:t></w:t>
      </w:r>
    </w:p>
    <w:p w14:paraId="48B6EBFE" w14:textId="77777777" w:rsidR="008617FF" w:rsidRDefault="00000000">
      <w:pPr>
        <w:spacing w:line="336" w:lineRule="auto"/>
        <w:jc w:val="lef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      </w:t>
      </w:r>
      <w:r>
        <w:rPr>
          <w:rFonts w:ascii="宋体" w:hAnsi="宋体" w:cs="宋体" w:hint="eastAsia"/>
          <w:szCs w:val="21"/>
        </w:rPr>
        <w:t>法定代表人：</w:t>
      </w:r>
      <w:r>
        <w:rPr>
          <w:rFonts w:ascii="宋体" w:hAnsi="宋体" w:cs="宋体" w:hint="eastAsia"/>
          <w:szCs w:val="21"/>
          <w:u w:val="single"/>
        </w:rPr>
        <w:t>      </w:t>
      </w:r>
    </w:p>
    <w:p w14:paraId="2C884B70" w14:textId="77777777" w:rsidR="008617FF" w:rsidRDefault="00000000">
      <w:pPr>
        <w:spacing w:line="336" w:lineRule="auto"/>
        <w:jc w:val="lef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委托代理人：</w:t>
      </w:r>
      <w:r>
        <w:rPr>
          <w:rFonts w:ascii="宋体" w:hAnsi="宋体" w:cs="宋体" w:hint="eastAsia"/>
          <w:szCs w:val="21"/>
          <w:u w:val="single"/>
        </w:rPr>
        <w:t></w:t>
      </w:r>
    </w:p>
    <w:p w14:paraId="03C2CB34" w14:textId="77777777" w:rsidR="008617FF" w:rsidRDefault="00000000">
      <w:pPr>
        <w:spacing w:line="336" w:lineRule="auto"/>
        <w:jc w:val="left"/>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电 话：</w:t>
      </w:r>
      <w:r>
        <w:rPr>
          <w:rFonts w:ascii="宋体" w:hAnsi="宋体" w:cs="宋体" w:hint="eastAsia"/>
          <w:szCs w:val="21"/>
          <w:u w:val="single"/>
        </w:rPr>
        <w:t></w:t>
      </w:r>
    </w:p>
    <w:p w14:paraId="62FA3041" w14:textId="77777777" w:rsidR="008617FF" w:rsidRDefault="00000000">
      <w:pPr>
        <w:spacing w:line="336" w:lineRule="auto"/>
        <w:jc w:val="lef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传  真：</w:t>
      </w:r>
      <w:r>
        <w:rPr>
          <w:rFonts w:ascii="宋体" w:hAnsi="宋体" w:cs="宋体" w:hint="eastAsia"/>
          <w:szCs w:val="21"/>
          <w:u w:val="single"/>
        </w:rPr>
        <w:t>  </w:t>
      </w:r>
    </w:p>
    <w:p w14:paraId="331A0774" w14:textId="77777777" w:rsidR="008617FF" w:rsidRDefault="00000000">
      <w:pPr>
        <w:spacing w:line="336" w:lineRule="auto"/>
        <w:jc w:val="left"/>
        <w:rPr>
          <w:rFonts w:ascii="宋体" w:hAnsi="宋体" w:cs="宋体"/>
          <w:szCs w:val="21"/>
        </w:rPr>
      </w:pPr>
      <w:r>
        <w:rPr>
          <w:rFonts w:ascii="宋体" w:hAnsi="宋体" w:cs="宋体" w:hint="eastAsia"/>
          <w:szCs w:val="21"/>
        </w:rPr>
        <w:t>电子信箱：电子信箱：</w:t>
      </w:r>
      <w:r>
        <w:rPr>
          <w:rFonts w:ascii="宋体" w:hAnsi="宋体" w:cs="宋体" w:hint="eastAsia"/>
          <w:szCs w:val="21"/>
          <w:u w:val="single"/>
        </w:rPr>
        <w:t></w:t>
      </w:r>
    </w:p>
    <w:p w14:paraId="089CBED1" w14:textId="77777777" w:rsidR="008617FF" w:rsidRDefault="00000000">
      <w:pPr>
        <w:spacing w:line="336" w:lineRule="auto"/>
        <w:jc w:val="lef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开户银行：</w:t>
      </w:r>
      <w:r>
        <w:rPr>
          <w:rFonts w:ascii="宋体" w:hAnsi="宋体" w:cs="宋体" w:hint="eastAsia"/>
          <w:szCs w:val="21"/>
          <w:u w:val="single"/>
        </w:rPr>
        <w:t></w:t>
      </w:r>
    </w:p>
    <w:p w14:paraId="00510AF5" w14:textId="77777777" w:rsidR="008617FF" w:rsidRDefault="00000000">
      <w:pPr>
        <w:spacing w:line="336" w:lineRule="auto"/>
        <w:jc w:val="left"/>
        <w:rPr>
          <w:rFonts w:ascii="宋体" w:hAnsi="宋体" w:cs="宋体"/>
          <w:szCs w:val="21"/>
          <w:u w:val="single"/>
        </w:rPr>
        <w:sectPr w:rsidR="008617FF" w:rsidSect="007B3C11">
          <w:pgSz w:w="11906" w:h="16838"/>
          <w:pgMar w:top="2098" w:right="1446" w:bottom="1984" w:left="1446" w:header="851" w:footer="1446" w:gutter="0"/>
          <w:cols w:space="0"/>
          <w:titlePg/>
          <w:docGrid w:linePitch="312"/>
        </w:sectPr>
      </w:pPr>
      <w:r>
        <w:rPr>
          <w:rFonts w:ascii="宋体" w:hAnsi="宋体" w:cs="宋体" w:hint="eastAsia"/>
          <w:szCs w:val="21"/>
        </w:rPr>
        <w:t>账  号：</w:t>
      </w:r>
      <w:r>
        <w:rPr>
          <w:rFonts w:ascii="宋体" w:hAnsi="宋体" w:cs="宋体" w:hint="eastAsia"/>
          <w:szCs w:val="21"/>
          <w:u w:val="single"/>
        </w:rPr>
        <w:t xml:space="preserve">       </w:t>
      </w:r>
      <w:r>
        <w:rPr>
          <w:rFonts w:ascii="宋体" w:hAnsi="宋体" w:cs="宋体" w:hint="eastAsia"/>
          <w:szCs w:val="21"/>
        </w:rPr>
        <w:t>账  号：</w:t>
      </w:r>
      <w:r>
        <w:rPr>
          <w:rFonts w:ascii="宋体" w:hAnsi="宋体" w:cs="宋体" w:hint="eastAsia"/>
          <w:szCs w:val="21"/>
          <w:u w:val="single"/>
        </w:rPr>
        <w:t></w:t>
      </w:r>
    </w:p>
    <w:p w14:paraId="401E00DE" w14:textId="77777777" w:rsidR="008617FF" w:rsidRDefault="00000000">
      <w:pPr>
        <w:pStyle w:val="2TimesNewRoman5020"/>
        <w:jc w:val="center"/>
        <w:rPr>
          <w:rStyle w:val="20"/>
        </w:rPr>
      </w:pPr>
      <w:bookmarkStart w:id="3067" w:name="_Toc13749"/>
      <w:bookmarkStart w:id="3068" w:name="_Toc13169"/>
      <w:bookmarkStart w:id="3069" w:name="_Toc31130"/>
      <w:bookmarkStart w:id="3070" w:name="_Toc3913"/>
      <w:bookmarkStart w:id="3071" w:name="_Toc21047"/>
      <w:bookmarkStart w:id="3072" w:name="_Toc319614901"/>
      <w:bookmarkStart w:id="3073" w:name="_Toc1471"/>
      <w:bookmarkStart w:id="3074" w:name="_Toc7014"/>
      <w:bookmarkStart w:id="3075" w:name="_Toc22415"/>
      <w:bookmarkStart w:id="3076" w:name="_Toc6369"/>
      <w:bookmarkStart w:id="3077" w:name="_Toc15881"/>
      <w:bookmarkStart w:id="3078" w:name="_Toc27834"/>
      <w:bookmarkStart w:id="3079" w:name="_Toc1056468649"/>
      <w:bookmarkStart w:id="3080" w:name="_Toc1337"/>
      <w:bookmarkStart w:id="3081" w:name="_Toc14034"/>
      <w:bookmarkStart w:id="3082" w:name="_Toc17870"/>
      <w:bookmarkStart w:id="3083" w:name="_Toc4643"/>
      <w:bookmarkStart w:id="3084" w:name="_Toc25946"/>
      <w:bookmarkStart w:id="3085" w:name="_Toc29110"/>
      <w:bookmarkStart w:id="3086" w:name="_Toc4206"/>
      <w:bookmarkStart w:id="3087" w:name="_Toc11223"/>
      <w:bookmarkStart w:id="3088" w:name="_Toc22143"/>
      <w:bookmarkStart w:id="3089" w:name="_Toc11028"/>
      <w:bookmarkStart w:id="3090" w:name="_Toc21677"/>
      <w:bookmarkStart w:id="3091" w:name="_Toc29844"/>
      <w:bookmarkStart w:id="3092" w:name="_Toc7311"/>
      <w:bookmarkStart w:id="3093" w:name="_Toc351203494"/>
      <w:bookmarkStart w:id="3094" w:name="_Toc24273"/>
      <w:bookmarkStart w:id="3095" w:name="_Toc26598"/>
      <w:r>
        <w:rPr>
          <w:rStyle w:val="20"/>
          <w:b/>
          <w:bCs/>
        </w:rPr>
        <w:lastRenderedPageBreak/>
        <w:t>第二部分</w:t>
      </w:r>
      <w:r>
        <w:rPr>
          <w:rStyle w:val="20"/>
          <w:b/>
          <w:bCs/>
        </w:rPr>
        <w:t xml:space="preserve"> </w:t>
      </w:r>
      <w:r>
        <w:rPr>
          <w:rStyle w:val="20"/>
          <w:b/>
          <w:bCs/>
        </w:rPr>
        <w:t>通用合同条款</w:t>
      </w:r>
      <w:bookmarkStart w:id="3096" w:name="_Toc337558727"/>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14:paraId="5A141067" w14:textId="77777777" w:rsidR="008617FF" w:rsidRDefault="00000000">
      <w:pPr>
        <w:pStyle w:val="4"/>
        <w:keepNext w:val="0"/>
        <w:keepLines w:val="0"/>
        <w:spacing w:before="0" w:after="0" w:line="336" w:lineRule="auto"/>
        <w:rPr>
          <w:rFonts w:ascii="宋体" w:eastAsia="宋体" w:hAnsi="宋体" w:cs="宋体"/>
          <w:sz w:val="24"/>
          <w:szCs w:val="24"/>
        </w:rPr>
      </w:pPr>
      <w:bookmarkStart w:id="3097" w:name="_Toc351203495"/>
      <w:r>
        <w:rPr>
          <w:rFonts w:ascii="Times New Roman" w:eastAsia="宋体" w:hAnsi="Times New Roman" w:cs="宋体" w:hint="eastAsia"/>
          <w:sz w:val="24"/>
          <w:szCs w:val="24"/>
        </w:rPr>
        <w:t>1</w:t>
      </w:r>
      <w:r>
        <w:rPr>
          <w:rFonts w:ascii="宋体" w:eastAsia="宋体" w:hAnsi="宋体" w:cs="宋体" w:hint="eastAsia"/>
          <w:sz w:val="24"/>
          <w:szCs w:val="24"/>
        </w:rPr>
        <w:t>.</w:t>
      </w:r>
      <w:bookmarkStart w:id="3098" w:name="_Toc303538973"/>
      <w:bookmarkStart w:id="3099" w:name="_Toc303538975"/>
      <w:bookmarkStart w:id="3100" w:name="_Toc303538972"/>
      <w:bookmarkStart w:id="3101" w:name="_Toc303538976"/>
      <w:bookmarkStart w:id="3102" w:name="_Toc303538974"/>
      <w:bookmarkStart w:id="3103" w:name="_Toc296503027"/>
      <w:bookmarkStart w:id="3104" w:name="_Toc296346528"/>
      <w:bookmarkEnd w:id="3098"/>
      <w:bookmarkEnd w:id="3099"/>
      <w:bookmarkEnd w:id="3100"/>
      <w:bookmarkEnd w:id="3101"/>
      <w:bookmarkEnd w:id="3102"/>
      <w:r>
        <w:rPr>
          <w:rFonts w:ascii="宋体" w:eastAsia="宋体" w:hAnsi="宋体" w:cs="宋体" w:hint="eastAsia"/>
          <w:sz w:val="24"/>
          <w:szCs w:val="24"/>
        </w:rPr>
        <w:t xml:space="preserve"> 一般约定</w:t>
      </w:r>
      <w:bookmarkEnd w:id="3096"/>
      <w:bookmarkEnd w:id="3097"/>
      <w:bookmarkEnd w:id="3103"/>
      <w:bookmarkEnd w:id="3104"/>
    </w:p>
    <w:p w14:paraId="4EC619C8" w14:textId="77777777" w:rsidR="008617FF" w:rsidRDefault="00000000">
      <w:pPr>
        <w:spacing w:line="336" w:lineRule="auto"/>
        <w:ind w:firstLineChars="200" w:firstLine="422"/>
        <w:outlineLvl w:val="4"/>
        <w:rPr>
          <w:rFonts w:ascii="宋体" w:hAnsi="宋体" w:cs="宋体"/>
          <w:b/>
          <w:bCs/>
          <w:szCs w:val="21"/>
        </w:rPr>
      </w:pPr>
      <w:bookmarkStart w:id="3105" w:name="_Toc296503028"/>
      <w:bookmarkStart w:id="3106" w:name="_Toc337558728"/>
      <w:bookmarkStart w:id="3107" w:name="_Toc296346529"/>
      <w:bookmarkStart w:id="3108" w:name="_Toc351203496"/>
      <w:r>
        <w:rPr>
          <w:rFonts w:cs="宋体" w:hint="eastAsia"/>
          <w:b/>
          <w:bCs/>
          <w:szCs w:val="21"/>
        </w:rPr>
        <w:t>1</w:t>
      </w:r>
      <w:r>
        <w:rPr>
          <w:rFonts w:ascii="宋体" w:hAnsi="宋体" w:cs="宋体" w:hint="eastAsia"/>
          <w:b/>
          <w:bCs/>
          <w:szCs w:val="21"/>
        </w:rPr>
        <w:t>.</w:t>
      </w:r>
      <w:r>
        <w:rPr>
          <w:rFonts w:cs="宋体" w:hint="eastAsia"/>
          <w:b/>
          <w:bCs/>
          <w:szCs w:val="21"/>
        </w:rPr>
        <w:t>1</w:t>
      </w:r>
      <w:r>
        <w:rPr>
          <w:rFonts w:ascii="宋体" w:hAnsi="宋体" w:cs="宋体" w:hint="eastAsia"/>
          <w:b/>
          <w:bCs/>
          <w:szCs w:val="21"/>
        </w:rPr>
        <w:t>词语定义</w:t>
      </w:r>
      <w:bookmarkEnd w:id="3105"/>
      <w:bookmarkEnd w:id="3106"/>
      <w:bookmarkEnd w:id="3107"/>
      <w:r>
        <w:rPr>
          <w:rFonts w:ascii="宋体" w:hAnsi="宋体" w:cs="宋体" w:hint="eastAsia"/>
          <w:b/>
          <w:bCs/>
          <w:szCs w:val="21"/>
        </w:rPr>
        <w:t>与解释</w:t>
      </w:r>
      <w:bookmarkEnd w:id="3108"/>
    </w:p>
    <w:p w14:paraId="20D7E9B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合同协议书、通用合同条款、专用合同条款中的下列词语具有本款所赋予的含义：</w:t>
      </w:r>
    </w:p>
    <w:p w14:paraId="162F00EF" w14:textId="77777777" w:rsidR="008617FF" w:rsidRDefault="00000000">
      <w:pPr>
        <w:autoSpaceDE w:val="0"/>
        <w:autoSpaceDN w:val="0"/>
        <w:adjustRightInd w:val="0"/>
        <w:spacing w:line="336" w:lineRule="auto"/>
        <w:jc w:val="left"/>
        <w:rPr>
          <w:rFonts w:ascii="宋体" w:hAnsi="宋体" w:cs="宋体"/>
          <w:kern w:val="0"/>
          <w:szCs w:val="21"/>
        </w:rPr>
      </w:pPr>
      <w:r>
        <w:rPr>
          <w:rFonts w:ascii="宋体" w:hAnsi="宋体" w:cs="宋体" w:hint="eastAsia"/>
          <w:kern w:val="0"/>
          <w:szCs w:val="21"/>
        </w:rPr>
        <w:t xml:space="preserve">    </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合同</w:t>
      </w:r>
    </w:p>
    <w:p w14:paraId="24437B5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合同：是指根据法律规定和合同当事人约定具有约束力的文件，构成合同的文件包括合同协议书、中标通知书（如果有）、投标函及其附录（如果有）、专用合同条款</w:t>
      </w:r>
      <w:r>
        <w:rPr>
          <w:rFonts w:ascii="宋体" w:hAnsi="宋体" w:cs="宋体" w:hint="eastAsia"/>
          <w:szCs w:val="21"/>
        </w:rPr>
        <w:t>及其附件</w:t>
      </w:r>
      <w:r>
        <w:rPr>
          <w:rFonts w:ascii="宋体" w:hAnsi="宋体" w:cs="宋体" w:hint="eastAsia"/>
          <w:kern w:val="0"/>
          <w:szCs w:val="21"/>
        </w:rPr>
        <w:t>、通用合同条款、技术标准和要求、图纸、已标价工程量清单或预算书以及其他合同文件。</w:t>
      </w:r>
    </w:p>
    <w:p w14:paraId="4BDE5F2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合同协议书：是指构成合同的由发包人和承包人共同签署的称为“合同协议书”的书面文件。</w:t>
      </w:r>
    </w:p>
    <w:p w14:paraId="2CF5A37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中标通知书：是指构成合同的由发包人通知承包人中标的书面文件。</w:t>
      </w:r>
    </w:p>
    <w:p w14:paraId="668C60C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投标函：是指构成合同的由承包人填写并签署的用于投标的称为“投标函”的文件。</w:t>
      </w:r>
    </w:p>
    <w:p w14:paraId="3269584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投标函附录：是指构成合同的附在投标函后的称为“投标函附录”的文件。</w:t>
      </w:r>
    </w:p>
    <w:p w14:paraId="0E6C9F8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技术标准和要求：是指构成合同的施工应当遵守的或指导施工的国家、行业或地方的技术标准和要求，以及合同约定的技术标准和要求。</w:t>
      </w:r>
    </w:p>
    <w:p w14:paraId="7830713A"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图纸：是指构成合同的图纸，包括由发包人按照合同约定提供或经发包人批准的设计文件、施工图、鸟瞰图及模型等，以及在合同履行过程中形成的图纸文件。图纸应当按照法律规定审查合格。</w:t>
      </w:r>
    </w:p>
    <w:p w14:paraId="7574BBF2" w14:textId="77777777" w:rsidR="008617FF" w:rsidRDefault="00000000">
      <w:pPr>
        <w:autoSpaceDE w:val="0"/>
        <w:autoSpaceDN w:val="0"/>
        <w:adjustRightInd w:val="0"/>
        <w:spacing w:line="336" w:lineRule="auto"/>
        <w:ind w:firstLineChars="195" w:firstLine="409"/>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 xml:space="preserve"> 已标价工程量清单：是指构成合同的由承包人按照规定的格式和要求填写并标明价格的工程量清单，包括说明和表格。</w:t>
      </w:r>
    </w:p>
    <w:p w14:paraId="1A5B391D" w14:textId="77777777" w:rsidR="008617FF" w:rsidRDefault="00000000">
      <w:pPr>
        <w:autoSpaceDE w:val="0"/>
        <w:autoSpaceDN w:val="0"/>
        <w:adjustRightInd w:val="0"/>
        <w:spacing w:line="336" w:lineRule="auto"/>
        <w:ind w:firstLineChars="195" w:firstLine="409"/>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 xml:space="preserve"> 预算书：是指构成合同的由承包人按照发包人规定的格式和要求编制的工程预算文件。</w:t>
      </w:r>
    </w:p>
    <w:p w14:paraId="38AACD4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 xml:space="preserve"> 其他合同文件：是指经合同当事人约定的与工程施工有关的具有合同约束力的文件或书面协议。合同当事人可以在专用合同条款中进行约定。</w:t>
      </w:r>
    </w:p>
    <w:p w14:paraId="0B92CC8E" w14:textId="77777777" w:rsidR="008617FF" w:rsidRDefault="00000000">
      <w:pPr>
        <w:autoSpaceDE w:val="0"/>
        <w:autoSpaceDN w:val="0"/>
        <w:adjustRightInd w:val="0"/>
        <w:spacing w:line="336" w:lineRule="auto"/>
        <w:jc w:val="left"/>
        <w:rPr>
          <w:rFonts w:ascii="宋体" w:hAnsi="宋体" w:cs="宋体"/>
          <w:kern w:val="0"/>
          <w:szCs w:val="21"/>
        </w:rPr>
      </w:pPr>
      <w:r>
        <w:rPr>
          <w:rFonts w:ascii="宋体" w:hAnsi="宋体" w:cs="宋体" w:hint="eastAsia"/>
          <w:kern w:val="0"/>
          <w:szCs w:val="21"/>
        </w:rPr>
        <w:t xml:space="preserve">    </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合同当事人及其他相关方</w:t>
      </w:r>
    </w:p>
    <w:p w14:paraId="19BE254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合同当事人：是指发包人和（或）承包人。</w:t>
      </w:r>
    </w:p>
    <w:p w14:paraId="2EA9B9E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发包人：是指与承包人签订合同协议书的当事人及取得该当事人资格的合法继承人。</w:t>
      </w:r>
    </w:p>
    <w:p w14:paraId="404E0FA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承包人：是指与发包人签订合同协议书的，具有相应工程施工承包资质的当事人及取得该当事人资格的合法继承人。</w:t>
      </w:r>
    </w:p>
    <w:p w14:paraId="0DBBB57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监理人：是指在专用合同条款中指明的，受发包人委托按照法律规定进行工程监督管理的法人或其他组织。</w:t>
      </w:r>
    </w:p>
    <w:p w14:paraId="752C6AD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设计人：是指在专用合同条款中指明的，受发包人委托负责工程设计并具备相应工程设计资质的法人或其他组织。</w:t>
      </w:r>
    </w:p>
    <w:p w14:paraId="440CB70A" w14:textId="77777777" w:rsidR="008617FF" w:rsidRDefault="00000000">
      <w:pPr>
        <w:spacing w:line="336" w:lineRule="auto"/>
        <w:ind w:firstLineChars="195" w:firstLine="409"/>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分包人：</w:t>
      </w:r>
      <w:bookmarkStart w:id="3109" w:name="#go5"/>
      <w:bookmarkEnd w:id="3109"/>
      <w:r>
        <w:rPr>
          <w:rFonts w:ascii="宋体" w:hAnsi="宋体" w:cs="宋体" w:hint="eastAsia"/>
          <w:kern w:val="0"/>
          <w:szCs w:val="21"/>
        </w:rPr>
        <w:t>是指按照法律规定和合同约定，分包部分工程或工作，并与承包人签订分包</w:t>
      </w:r>
      <w:r>
        <w:rPr>
          <w:rFonts w:ascii="宋体" w:hAnsi="宋体" w:cs="宋体" w:hint="eastAsia"/>
          <w:kern w:val="0"/>
          <w:szCs w:val="21"/>
        </w:rPr>
        <w:lastRenderedPageBreak/>
        <w:t>合同的具有相应资质的法人。</w:t>
      </w:r>
    </w:p>
    <w:p w14:paraId="36D6E62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发包人代表：是指由发包人任命并派驻施工现场在发包人授权范围内行使发包人权利的人。</w:t>
      </w:r>
    </w:p>
    <w:p w14:paraId="6D48591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 xml:space="preserve"> 项目负责人：是指由承包人任命并派驻施工现场，在承包人授权范围内负责合同履行，且按照法律规定具有相应资格的项目负责人。</w:t>
      </w:r>
    </w:p>
    <w:p w14:paraId="0B8F531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1.1.2.9 总监理工程师：是指由监理人任命并派驻施工现场进行工程监理的总负责人。</w:t>
      </w:r>
    </w:p>
    <w:p w14:paraId="1472D9E5" w14:textId="77777777" w:rsidR="008617FF" w:rsidRDefault="00000000">
      <w:pPr>
        <w:spacing w:line="336" w:lineRule="auto"/>
        <w:ind w:firstLineChars="200" w:firstLine="420"/>
        <w:jc w:val="left"/>
        <w:rPr>
          <w:rFonts w:ascii="宋体" w:hAnsi="宋体" w:cs="宋体"/>
          <w:kern w:val="0"/>
          <w:szCs w:val="21"/>
        </w:rPr>
      </w:pPr>
      <w:bookmarkStart w:id="3110" w:name="_Toc4364"/>
      <w:bookmarkStart w:id="3111" w:name="_Toc11684"/>
      <w:bookmarkStart w:id="3112" w:name="_Toc27987"/>
      <w:bookmarkStart w:id="3113" w:name="_Toc17187"/>
      <w:bookmarkStart w:id="3114" w:name="_Toc1083"/>
      <w:bookmarkStart w:id="3115" w:name="_Toc1003"/>
      <w:bookmarkStart w:id="3116" w:name="_Toc5516"/>
      <w:bookmarkStart w:id="3117" w:name="_Toc28620"/>
      <w:bookmarkStart w:id="3118" w:name="_Toc6412"/>
      <w:r>
        <w:rPr>
          <w:rFonts w:ascii="宋体" w:hAnsi="宋体" w:cs="宋体" w:hint="eastAsia"/>
          <w:kern w:val="0"/>
          <w:szCs w:val="21"/>
        </w:rPr>
        <w:t>1.1.2.10</w:t>
      </w:r>
      <w:r>
        <w:rPr>
          <w:rFonts w:ascii="宋体" w:hAnsi="宋体" w:cs="宋体" w:hint="eastAsia"/>
          <w:kern w:val="0"/>
          <w:szCs w:val="21"/>
          <w:u w:val="single"/>
        </w:rPr>
        <w:t>承包人</w:t>
      </w:r>
      <w:r>
        <w:rPr>
          <w:rFonts w:ascii="宋体" w:hAnsi="宋体" w:cs="宋体" w:hint="eastAsia"/>
          <w:kern w:val="0"/>
          <w:szCs w:val="21"/>
        </w:rPr>
        <w:t>其他主要</w:t>
      </w:r>
      <w:r>
        <w:rPr>
          <w:rFonts w:ascii="宋体" w:hAnsi="宋体" w:cs="宋体" w:hint="eastAsia"/>
          <w:kern w:val="0"/>
          <w:szCs w:val="21"/>
          <w:u w:val="single"/>
        </w:rPr>
        <w:t>施工管理人员</w:t>
      </w:r>
      <w:r>
        <w:rPr>
          <w:rFonts w:ascii="宋体" w:hAnsi="宋体" w:cs="宋体" w:hint="eastAsia"/>
          <w:kern w:val="0"/>
          <w:szCs w:val="21"/>
        </w:rPr>
        <w:t>：包括</w:t>
      </w:r>
      <w:r>
        <w:rPr>
          <w:rFonts w:ascii="宋体" w:hAnsi="宋体" w:cs="宋体" w:hint="eastAsia"/>
          <w:kern w:val="0"/>
          <w:szCs w:val="21"/>
          <w:u w:val="single"/>
        </w:rPr>
        <w:t>技术负责人、施工员、质量员、安全员、材料员、资料员等</w:t>
      </w:r>
      <w:r>
        <w:rPr>
          <w:rFonts w:ascii="宋体" w:hAnsi="宋体" w:cs="宋体" w:hint="eastAsia"/>
          <w:kern w:val="0"/>
          <w:szCs w:val="21"/>
        </w:rPr>
        <w:t>。</w:t>
      </w:r>
      <w:bookmarkEnd w:id="3110"/>
      <w:bookmarkEnd w:id="3111"/>
      <w:bookmarkEnd w:id="3112"/>
      <w:bookmarkEnd w:id="3113"/>
      <w:bookmarkEnd w:id="3114"/>
      <w:bookmarkEnd w:id="3115"/>
      <w:bookmarkEnd w:id="3116"/>
      <w:bookmarkEnd w:id="3117"/>
      <w:bookmarkEnd w:id="3118"/>
    </w:p>
    <w:p w14:paraId="151DDF71"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1.1.3 工程和设备</w:t>
      </w:r>
    </w:p>
    <w:p w14:paraId="36119CD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工程：是指与合同协议书中工程承包范围对应的永久工程和（或）临时工程。</w:t>
      </w:r>
    </w:p>
    <w:p w14:paraId="5CBA8CB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永久工程：是指按合同约定建造并移交给发包人的工程，包括工程设备。</w:t>
      </w:r>
    </w:p>
    <w:p w14:paraId="7BB5338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临时工程：是指为完成合同约定的永久工程所修建的各类临时性工程，不包括施工设备。</w:t>
      </w:r>
    </w:p>
    <w:p w14:paraId="718797B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单位工程：是指在合同协议书中指明的，具备独立施工条件并能形成独立使用功能的永久工程。</w:t>
      </w:r>
    </w:p>
    <w:p w14:paraId="79D42C1B"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工程设备：是指构成永久工程的机电设备、金属结构设备、仪器及其他类似的设备和装置。</w:t>
      </w:r>
    </w:p>
    <w:p w14:paraId="5BAD05E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施工设备：是指为完成合同约定的各项工作所需的设备、器具和其他物品，但不包括工程设备、临时工程和材料。</w:t>
      </w:r>
    </w:p>
    <w:p w14:paraId="17C8B07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施工现场：是指用于工程施工的场所，以及在专用合同条款中指明作为施工场所组成部分的其他场所，包括永久占地和临时占地。</w:t>
      </w:r>
    </w:p>
    <w:p w14:paraId="0926592A"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临时设施：是指为完成合同约定的各项工作所服务的临时性生产和生活设施。</w:t>
      </w:r>
    </w:p>
    <w:p w14:paraId="1F375FE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 xml:space="preserve"> 永久占地：是指专用合同条款中指明为实施工程需永久占用的土地。</w:t>
      </w:r>
    </w:p>
    <w:p w14:paraId="2A65D00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 xml:space="preserve"> 临时占地：是指专用合同条款中指明为实施工程需要临时占用的土地。</w:t>
      </w:r>
    </w:p>
    <w:p w14:paraId="1EEA19C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日期和期限</w:t>
      </w:r>
    </w:p>
    <w:p w14:paraId="15EB7F2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开工日期：包括计划开工日期和实际开工日期。计划开工日期是指合同协议书约定的开工日期；实际开工日期是指监理人按照第</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项〔开工通知〕约定发出的符合法律规定的开工通知中载明的开工日期。</w:t>
      </w:r>
    </w:p>
    <w:p w14:paraId="067898F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完工日期：包括计划完工日期和实际完工日期。计划完工日期是指合同协议书约定的完工日期；实际完工日期按照第</w:t>
      </w: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项〔完工日期〕的约定确定。 </w:t>
      </w:r>
    </w:p>
    <w:p w14:paraId="5B90E0E5" w14:textId="77777777" w:rsidR="008617FF" w:rsidRDefault="00000000">
      <w:pPr>
        <w:spacing w:line="336" w:lineRule="auto"/>
        <w:ind w:firstLineChars="203" w:firstLine="426"/>
        <w:rPr>
          <w:rFonts w:ascii="宋体" w:hAnsi="宋体" w:cs="宋体"/>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工期：是指在合同协议书约定的承包人完成工程所需的期限，包括按照合同约定所作的期限变更。</w:t>
      </w:r>
    </w:p>
    <w:p w14:paraId="60108EA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缺陷责任期：是指承包人按照合同约定承担缺陷修复义务，且发包人预留质量保证金</w:t>
      </w:r>
      <w:r>
        <w:rPr>
          <w:rFonts w:ascii="宋体" w:hAnsi="宋体" w:cs="宋体" w:hint="eastAsia"/>
          <w:kern w:val="0"/>
          <w:szCs w:val="21"/>
        </w:rPr>
        <w:lastRenderedPageBreak/>
        <w:t>（已缴纳履约保证金的除外）的期限，自工程实际完工日期起计算。</w:t>
      </w:r>
    </w:p>
    <w:p w14:paraId="763C7D5E"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保修期：是指承包人按照合同约定对工程承担保修责任的期限，从工程竣工验收合格之日起计算。</w:t>
      </w:r>
    </w:p>
    <w:p w14:paraId="09A278E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基准日期：招标发包的工程以投标截止日前</w:t>
      </w:r>
      <w:r>
        <w:rPr>
          <w:rFonts w:cs="宋体" w:hint="eastAsia"/>
          <w:kern w:val="0"/>
          <w:szCs w:val="21"/>
        </w:rPr>
        <w:t>28</w:t>
      </w:r>
      <w:r>
        <w:rPr>
          <w:rFonts w:ascii="宋体" w:hAnsi="宋体" w:cs="宋体" w:hint="eastAsia"/>
          <w:kern w:val="0"/>
          <w:szCs w:val="21"/>
        </w:rPr>
        <w:t>天的日期为基准日期，直接发包的工程以合同签订日前</w:t>
      </w:r>
      <w:r>
        <w:rPr>
          <w:rFonts w:cs="宋体" w:hint="eastAsia"/>
          <w:kern w:val="0"/>
          <w:szCs w:val="21"/>
        </w:rPr>
        <w:t>28</w:t>
      </w:r>
      <w:r>
        <w:rPr>
          <w:rFonts w:ascii="宋体" w:hAnsi="宋体" w:cs="宋体" w:hint="eastAsia"/>
          <w:kern w:val="0"/>
          <w:szCs w:val="21"/>
        </w:rPr>
        <w:t>天的日期为基准日期。</w:t>
      </w:r>
    </w:p>
    <w:p w14:paraId="39053C9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天：除特别指明外，均指日历天。合同中按天计算时间的，开始当天不计入，从次日开始计算，期限最后一天的截止时间为当天</w:t>
      </w:r>
      <w:r>
        <w:rPr>
          <w:rFonts w:cs="宋体" w:hint="eastAsia"/>
          <w:kern w:val="0"/>
          <w:szCs w:val="21"/>
        </w:rPr>
        <w:t>24</w:t>
      </w:r>
      <w:r>
        <w:rPr>
          <w:rFonts w:ascii="宋体" w:hAnsi="宋体" w:cs="宋体" w:hint="eastAsia"/>
          <w:kern w:val="0"/>
          <w:szCs w:val="21"/>
        </w:rPr>
        <w:t>:</w:t>
      </w:r>
      <w:r>
        <w:rPr>
          <w:rFonts w:cs="宋体" w:hint="eastAsia"/>
          <w:kern w:val="0"/>
          <w:szCs w:val="21"/>
        </w:rPr>
        <w:t>00</w:t>
      </w:r>
      <w:r>
        <w:rPr>
          <w:rFonts w:ascii="宋体" w:hAnsi="宋体" w:cs="宋体" w:hint="eastAsia"/>
          <w:kern w:val="0"/>
          <w:szCs w:val="21"/>
        </w:rPr>
        <w:t>时。</w:t>
      </w:r>
    </w:p>
    <w:p w14:paraId="18F149D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合同价格和费用</w:t>
      </w:r>
    </w:p>
    <w:p w14:paraId="7BA980CF" w14:textId="77777777" w:rsidR="008617FF" w:rsidRDefault="00000000">
      <w:pPr>
        <w:spacing w:line="336" w:lineRule="auto"/>
        <w:ind w:firstLineChars="200" w:firstLine="420"/>
        <w:jc w:val="left"/>
        <w:rPr>
          <w:rFonts w:ascii="宋体" w:hAnsi="宋体" w:cs="宋体"/>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签约合同价：是指</w:t>
      </w:r>
      <w:r>
        <w:rPr>
          <w:rFonts w:ascii="宋体" w:hAnsi="宋体" w:cs="宋体" w:hint="eastAsia"/>
          <w:szCs w:val="21"/>
        </w:rPr>
        <w:t>发包人和承包人在合同协议书中确定的总金额，包括安全文明施工费、暂估价及暂列金额（如有）等。</w:t>
      </w:r>
    </w:p>
    <w:p w14:paraId="30BF73A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合同价格：是指发包人用于支付承包人按照合同约定完成承包范围内全部工作的金额，包括合同履行过程中按合同约定发生的价格变化。</w:t>
      </w:r>
    </w:p>
    <w:p w14:paraId="3BC450E4"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费用：是指为履行合同所发生的或将要发生的所有必需的开支，包括管理费和应分摊的其他费用，但不包括利润。</w:t>
      </w:r>
    </w:p>
    <w:p w14:paraId="75600D6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暂估价：是指发包人在工程量清单或预算书中提供的用于支付必然发生但暂时不能确定价格的材料、工程设备的单价、专业工程以及服务工作的金额。</w:t>
      </w:r>
    </w:p>
    <w:p w14:paraId="00EEE25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76DE6D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计日工：是指合同履行过程中，承包人完成发包人提出的零星工作或需要采用计日工计价的变更工作时，按合同中约定的单价计价的一种方式。</w:t>
      </w:r>
    </w:p>
    <w:p w14:paraId="7E3CB724" w14:textId="77777777" w:rsidR="008617FF" w:rsidRDefault="00000000">
      <w:pPr>
        <w:spacing w:line="336" w:lineRule="auto"/>
        <w:ind w:firstLineChars="200" w:firstLine="420"/>
        <w:jc w:val="left"/>
        <w:rPr>
          <w:rFonts w:ascii="宋体" w:hAnsi="宋体" w:cs="宋体"/>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质量保证金</w:t>
      </w:r>
      <w:bookmarkStart w:id="3119" w:name="#go2"/>
      <w:bookmarkEnd w:id="3119"/>
      <w:r>
        <w:rPr>
          <w:rFonts w:ascii="宋体" w:hAnsi="宋体" w:cs="宋体" w:hint="eastAsia"/>
          <w:kern w:val="0"/>
          <w:szCs w:val="21"/>
        </w:rPr>
        <w:t>：是指按照第</w:t>
      </w:r>
      <w:r>
        <w:rPr>
          <w:rFonts w:cs="宋体" w:hint="eastAsia"/>
          <w:kern w:val="0"/>
          <w:szCs w:val="21"/>
        </w:rPr>
        <w:t>15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款〔质量保证金〕约定承包人用于保证其在缺陷责任期内履行缺陷修补义务的担保</w:t>
      </w:r>
      <w:r>
        <w:rPr>
          <w:rFonts w:ascii="宋体" w:hAnsi="宋体" w:cs="宋体" w:hint="eastAsia"/>
          <w:szCs w:val="21"/>
        </w:rPr>
        <w:t>。</w:t>
      </w:r>
    </w:p>
    <w:p w14:paraId="7A4AD5D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 xml:space="preserve"> 总价项目：是指在现行国家、行业以及地方的计量规则中无工程量计算规则，在已标价工程量清单或预算书中以总价或以费率形式计算的项目。</w:t>
      </w:r>
    </w:p>
    <w:p w14:paraId="23FB6DCE"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 xml:space="preserve"> 其他</w:t>
      </w:r>
    </w:p>
    <w:p w14:paraId="7FB04EAD"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 xml:space="preserve"> 书面形式：是指合同文件、信函、电报、传真等可以有形地表现所载内容的形式。</w:t>
      </w:r>
    </w:p>
    <w:p w14:paraId="29C730B2" w14:textId="77777777" w:rsidR="008617FF" w:rsidRDefault="00000000">
      <w:pPr>
        <w:spacing w:line="336" w:lineRule="auto"/>
        <w:ind w:firstLineChars="200" w:firstLine="422"/>
        <w:outlineLvl w:val="4"/>
        <w:rPr>
          <w:rFonts w:ascii="宋体" w:hAnsi="宋体" w:cs="宋体"/>
          <w:b/>
          <w:bCs/>
          <w:szCs w:val="21"/>
        </w:rPr>
      </w:pPr>
      <w:bookmarkStart w:id="3120" w:name="_Toc337558729"/>
      <w:bookmarkStart w:id="3121" w:name="_Toc296346530"/>
      <w:bookmarkStart w:id="3122" w:name="_Toc351203497"/>
      <w:bookmarkStart w:id="3123" w:name="_Toc296503029"/>
      <w:r>
        <w:rPr>
          <w:rFonts w:cs="宋体" w:hint="eastAsia"/>
          <w:b/>
          <w:bCs/>
          <w:szCs w:val="21"/>
        </w:rPr>
        <w:t>1</w:t>
      </w:r>
      <w:r>
        <w:rPr>
          <w:rFonts w:ascii="宋体" w:hAnsi="宋体" w:cs="宋体" w:hint="eastAsia"/>
          <w:b/>
          <w:bCs/>
          <w:szCs w:val="21"/>
        </w:rPr>
        <w:t>.</w:t>
      </w:r>
      <w:r>
        <w:rPr>
          <w:rFonts w:cs="宋体" w:hint="eastAsia"/>
          <w:b/>
          <w:bCs/>
          <w:szCs w:val="21"/>
        </w:rPr>
        <w:t>2</w:t>
      </w:r>
      <w:r>
        <w:rPr>
          <w:rFonts w:ascii="宋体" w:hAnsi="宋体" w:cs="宋体" w:hint="eastAsia"/>
          <w:b/>
          <w:bCs/>
          <w:szCs w:val="21"/>
        </w:rPr>
        <w:t>语言文字</w:t>
      </w:r>
      <w:bookmarkEnd w:id="3120"/>
      <w:bookmarkEnd w:id="3121"/>
      <w:bookmarkEnd w:id="3122"/>
      <w:bookmarkEnd w:id="3123"/>
    </w:p>
    <w:p w14:paraId="59A3DB3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合同以中国的汉语简体文字编写、解释和说明。合同当事人在专用合同条款中约定使用两种以上语言时，汉语为优先解释和说明合同的语言。</w:t>
      </w:r>
    </w:p>
    <w:p w14:paraId="7E1E339B" w14:textId="77777777" w:rsidR="008617FF" w:rsidRDefault="00000000">
      <w:pPr>
        <w:spacing w:line="336" w:lineRule="auto"/>
        <w:ind w:firstLineChars="200" w:firstLine="422"/>
        <w:outlineLvl w:val="4"/>
        <w:rPr>
          <w:rFonts w:ascii="宋体" w:hAnsi="宋体" w:cs="宋体"/>
          <w:b/>
          <w:bCs/>
          <w:szCs w:val="21"/>
        </w:rPr>
      </w:pPr>
      <w:bookmarkStart w:id="3124" w:name="_Toc296503030"/>
      <w:bookmarkStart w:id="3125" w:name="_Toc337558730"/>
      <w:bookmarkStart w:id="3126" w:name="_Toc296346531"/>
      <w:bookmarkStart w:id="3127" w:name="_Toc351203498"/>
      <w:r>
        <w:rPr>
          <w:rFonts w:cs="宋体" w:hint="eastAsia"/>
          <w:b/>
          <w:bCs/>
          <w:szCs w:val="21"/>
        </w:rPr>
        <w:t>1</w:t>
      </w:r>
      <w:r>
        <w:rPr>
          <w:rFonts w:ascii="宋体" w:hAnsi="宋体" w:cs="宋体" w:hint="eastAsia"/>
          <w:b/>
          <w:bCs/>
          <w:szCs w:val="21"/>
        </w:rPr>
        <w:t>.</w:t>
      </w:r>
      <w:r>
        <w:rPr>
          <w:rFonts w:cs="宋体" w:hint="eastAsia"/>
          <w:b/>
          <w:bCs/>
          <w:szCs w:val="21"/>
        </w:rPr>
        <w:t>3</w:t>
      </w:r>
      <w:r>
        <w:rPr>
          <w:rFonts w:ascii="宋体" w:hAnsi="宋体" w:cs="宋体" w:hint="eastAsia"/>
          <w:b/>
          <w:bCs/>
          <w:szCs w:val="21"/>
        </w:rPr>
        <w:t>法律</w:t>
      </w:r>
      <w:bookmarkEnd w:id="3124"/>
      <w:bookmarkEnd w:id="3125"/>
      <w:bookmarkEnd w:id="3126"/>
      <w:bookmarkEnd w:id="3127"/>
    </w:p>
    <w:p w14:paraId="67AEC4F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合同所称法律是指中华人民共和国法律、行政法规、部门规章，以及工程所在地的地方性法规、自治条例、单行条例和地方政府规章等。</w:t>
      </w:r>
    </w:p>
    <w:p w14:paraId="36C6CA6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合同当事人可以在专用合同条款中约定合同适用的其他规范性文件。</w:t>
      </w:r>
    </w:p>
    <w:p w14:paraId="034F1A93" w14:textId="77777777" w:rsidR="008617FF" w:rsidRDefault="00000000">
      <w:pPr>
        <w:spacing w:line="336" w:lineRule="auto"/>
        <w:ind w:firstLineChars="200" w:firstLine="422"/>
        <w:outlineLvl w:val="4"/>
        <w:rPr>
          <w:rFonts w:ascii="宋体" w:hAnsi="宋体" w:cs="宋体"/>
          <w:b/>
          <w:bCs/>
          <w:szCs w:val="21"/>
        </w:rPr>
      </w:pPr>
      <w:bookmarkStart w:id="3128" w:name="_Toc351203499"/>
      <w:r>
        <w:rPr>
          <w:rFonts w:cs="宋体" w:hint="eastAsia"/>
          <w:b/>
          <w:bCs/>
          <w:szCs w:val="21"/>
        </w:rPr>
        <w:t>1</w:t>
      </w:r>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标准和规范</w:t>
      </w:r>
      <w:bookmarkEnd w:id="3128"/>
    </w:p>
    <w:p w14:paraId="0CBB2E61" w14:textId="77777777" w:rsidR="008617FF" w:rsidRDefault="00000000">
      <w:pPr>
        <w:autoSpaceDE w:val="0"/>
        <w:autoSpaceDN w:val="0"/>
        <w:adjustRightInd w:val="0"/>
        <w:spacing w:line="336" w:lineRule="auto"/>
        <w:ind w:firstLine="64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适用于工程的国家标准、行业标准、工程所在地的地方性标准，以及相应的规范、规程等，合同当事人有特别要求的，应在专用合同条款中约定。</w:t>
      </w:r>
    </w:p>
    <w:p w14:paraId="03EF02D4" w14:textId="77777777" w:rsidR="008617FF" w:rsidRDefault="00000000">
      <w:pPr>
        <w:autoSpaceDE w:val="0"/>
        <w:autoSpaceDN w:val="0"/>
        <w:adjustRightInd w:val="0"/>
        <w:spacing w:line="336" w:lineRule="auto"/>
        <w:ind w:firstLine="64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4C4358" w14:textId="77777777" w:rsidR="008617FF" w:rsidRDefault="00000000">
      <w:pPr>
        <w:spacing w:line="336" w:lineRule="auto"/>
        <w:ind w:firstLineChars="200" w:firstLine="422"/>
        <w:outlineLvl w:val="4"/>
        <w:rPr>
          <w:rFonts w:ascii="宋体" w:hAnsi="宋体" w:cs="宋体"/>
          <w:b/>
          <w:bCs/>
          <w:szCs w:val="21"/>
        </w:rPr>
      </w:pPr>
      <w:bookmarkStart w:id="3129" w:name="_Toc351203500"/>
      <w:r>
        <w:rPr>
          <w:rFonts w:cs="宋体" w:hint="eastAsia"/>
          <w:b/>
          <w:bCs/>
          <w:szCs w:val="21"/>
        </w:rPr>
        <w:t>1</w:t>
      </w:r>
      <w:bookmarkStart w:id="3130" w:name="_Toc296503031"/>
      <w:bookmarkStart w:id="3131" w:name="_Toc296346532"/>
      <w:bookmarkStart w:id="3132" w:name="_Toc337558731"/>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合同文件的优先顺序</w:t>
      </w:r>
      <w:bookmarkEnd w:id="3129"/>
    </w:p>
    <w:bookmarkEnd w:id="3130"/>
    <w:bookmarkEnd w:id="3131"/>
    <w:bookmarkEnd w:id="3132"/>
    <w:p w14:paraId="1FC0445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组成合同的各项文件应互相解释，互为说明。除专用合同条款另有约定外，解释合同文件的优先顺序如下：</w:t>
      </w:r>
    </w:p>
    <w:p w14:paraId="2E0B7BF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）合同协议书；</w:t>
      </w:r>
    </w:p>
    <w:p w14:paraId="099FB2A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）中标通知书（如果有）；</w:t>
      </w:r>
    </w:p>
    <w:p w14:paraId="4E963CF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）投标函及其附录（如果有）；</w:t>
      </w:r>
    </w:p>
    <w:p w14:paraId="74AD0AE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）专用合同条款</w:t>
      </w:r>
      <w:r>
        <w:rPr>
          <w:rFonts w:ascii="宋体" w:hAnsi="宋体" w:cs="宋体" w:hint="eastAsia"/>
          <w:szCs w:val="21"/>
        </w:rPr>
        <w:t>及其附件</w:t>
      </w:r>
      <w:r>
        <w:rPr>
          <w:rFonts w:ascii="宋体" w:hAnsi="宋体" w:cs="宋体" w:hint="eastAsia"/>
          <w:kern w:val="0"/>
          <w:szCs w:val="21"/>
        </w:rPr>
        <w:t>；</w:t>
      </w:r>
    </w:p>
    <w:p w14:paraId="2D88598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）通用合同条款；</w:t>
      </w:r>
    </w:p>
    <w:p w14:paraId="62DF2B3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）技术标准和要求；</w:t>
      </w:r>
    </w:p>
    <w:p w14:paraId="268AC0E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）图纸；</w:t>
      </w:r>
    </w:p>
    <w:p w14:paraId="3416BCB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）已标价工程量清单或预算书；</w:t>
      </w:r>
    </w:p>
    <w:p w14:paraId="6752F380"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）其他合同文件。</w:t>
      </w:r>
    </w:p>
    <w:p w14:paraId="74545DB9" w14:textId="77777777" w:rsidR="008617FF" w:rsidRDefault="00000000">
      <w:pPr>
        <w:spacing w:line="336" w:lineRule="auto"/>
        <w:ind w:firstLineChars="213" w:firstLine="447"/>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w:t>
      </w:r>
    </w:p>
    <w:p w14:paraId="639C7572" w14:textId="77777777" w:rsidR="008617FF" w:rsidRDefault="00000000">
      <w:pPr>
        <w:spacing w:line="336" w:lineRule="auto"/>
        <w:ind w:firstLineChars="213" w:firstLine="447"/>
        <w:rPr>
          <w:rFonts w:ascii="宋体" w:hAnsi="宋体" w:cs="宋体"/>
          <w:szCs w:val="21"/>
        </w:rPr>
      </w:pPr>
      <w:r>
        <w:rPr>
          <w:rFonts w:ascii="宋体" w:hAnsi="宋体" w:cs="宋体" w:hint="eastAsia"/>
          <w:szCs w:val="21"/>
        </w:rPr>
        <w:t>在合同订立及履行过程中形成的与合同有关的文件均构成合同文件组成部分，并根据其性质确定优先解释顺序。</w:t>
      </w:r>
    </w:p>
    <w:p w14:paraId="04527E58"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33" w:name="_Toc351203501"/>
      <w:r>
        <w:rPr>
          <w:rFonts w:cs="宋体" w:hint="eastAsia"/>
          <w:sz w:val="21"/>
          <w:szCs w:val="21"/>
        </w:rPr>
        <w:t>1</w:t>
      </w:r>
      <w:bookmarkStart w:id="3134" w:name="_Toc337558732"/>
      <w:bookmarkStart w:id="3135" w:name="_Toc296503032"/>
      <w:bookmarkStart w:id="3136" w:name="_Toc296346533"/>
      <w:r>
        <w:rPr>
          <w:rFonts w:ascii="宋体" w:hAnsi="宋体" w:cs="宋体" w:hint="eastAsia"/>
          <w:sz w:val="21"/>
          <w:szCs w:val="21"/>
        </w:rPr>
        <w:t>.</w:t>
      </w:r>
      <w:r>
        <w:rPr>
          <w:rFonts w:cs="宋体" w:hint="eastAsia"/>
          <w:sz w:val="21"/>
          <w:szCs w:val="21"/>
        </w:rPr>
        <w:t>6</w:t>
      </w:r>
      <w:r>
        <w:rPr>
          <w:rFonts w:ascii="宋体" w:hAnsi="宋体" w:cs="宋体" w:hint="eastAsia"/>
          <w:sz w:val="21"/>
          <w:szCs w:val="21"/>
        </w:rPr>
        <w:t>图纸和承包人文件</w:t>
      </w:r>
      <w:bookmarkEnd w:id="3133"/>
    </w:p>
    <w:bookmarkEnd w:id="3134"/>
    <w:bookmarkEnd w:id="3135"/>
    <w:bookmarkEnd w:id="3136"/>
    <w:p w14:paraId="6BC5A6F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图纸的提供和交底</w:t>
      </w:r>
    </w:p>
    <w:p w14:paraId="18A3705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发包人应按照专用合同条款约定的期限、数量和内容向承包人免费提供图纸，并组织承包人、监理人和设计人进行图纸会审和设计交底。发包人至迟不得晚于第</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项〔开工通知〕载明的开工日期前</w:t>
      </w:r>
      <w:r>
        <w:rPr>
          <w:rFonts w:cs="宋体" w:hint="eastAsia"/>
          <w:kern w:val="0"/>
          <w:szCs w:val="21"/>
        </w:rPr>
        <w:t>14</w:t>
      </w:r>
      <w:r>
        <w:rPr>
          <w:rFonts w:ascii="宋体" w:hAnsi="宋体" w:cs="宋体" w:hint="eastAsia"/>
          <w:kern w:val="0"/>
          <w:szCs w:val="21"/>
        </w:rPr>
        <w:t>天向承包人提供图纸。</w:t>
      </w:r>
    </w:p>
    <w:p w14:paraId="511A1B1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因发包人未按合同约定提供图纸导致承包人费用增加和（或）工期延误的，按照第</w:t>
      </w:r>
      <w:r>
        <w:rPr>
          <w:rFonts w:cs="宋体" w:hint="eastAsia"/>
          <w:kern w:val="0"/>
          <w:szCs w:val="21"/>
        </w:rPr>
        <w:t>7</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项〔因发包人原因导致工期延误〕约定办理。</w:t>
      </w:r>
    </w:p>
    <w:p w14:paraId="718D240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图纸的错误</w:t>
      </w:r>
    </w:p>
    <w:p w14:paraId="4EAB297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w:t>
      </w:r>
      <w:r>
        <w:rPr>
          <w:rFonts w:ascii="宋体" w:hAnsi="宋体" w:cs="宋体" w:hint="eastAsia"/>
          <w:kern w:val="0"/>
          <w:szCs w:val="21"/>
        </w:rPr>
        <w:lastRenderedPageBreak/>
        <w:t>合理时间内作出决定。合理时间是指发包人在收到监理人的报送通知后，尽其努力且不懈怠地完成图纸修改补充所需的时间。</w:t>
      </w:r>
    </w:p>
    <w:p w14:paraId="17633BE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图纸的修改和补充</w:t>
      </w:r>
    </w:p>
    <w:p w14:paraId="54FE268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518A41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承包人文件</w:t>
      </w:r>
    </w:p>
    <w:p w14:paraId="0D5BF62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承包人应按照专用合同条款的约定提供应当由其编制的与工程施工有关的文件，并按照专用合同条款约定的期限、数量和形式提交监理人，并由监理人报送发包人。</w:t>
      </w:r>
    </w:p>
    <w:p w14:paraId="1BFEE9F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除专用合同条款另有约定外，监理人应在收到承包人文件后</w:t>
      </w:r>
      <w:r>
        <w:rPr>
          <w:rFonts w:cs="宋体" w:hint="eastAsia"/>
          <w:kern w:val="0"/>
          <w:szCs w:val="21"/>
        </w:rPr>
        <w:t>7</w:t>
      </w:r>
      <w:r>
        <w:rPr>
          <w:rFonts w:ascii="宋体" w:hAnsi="宋体" w:cs="宋体" w:hint="eastAsia"/>
          <w:kern w:val="0"/>
          <w:szCs w:val="21"/>
        </w:rPr>
        <w:t>天内审查完毕，监理人对承包人文件有异议的，承包人应予以修改，并重新报送监理人。监理人的审查并不减轻或免除承包人根据合同约定应当承担的责任。</w:t>
      </w:r>
    </w:p>
    <w:p w14:paraId="1D61B01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图纸和承包人文件的保管</w:t>
      </w:r>
    </w:p>
    <w:p w14:paraId="47AD77F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除专用合同条款另有约定外，承包人应在施工现场另外保存一套完整的图纸和承包人文件，供发包人、监理人及有关人员进行工程检查时使用。</w:t>
      </w:r>
    </w:p>
    <w:p w14:paraId="64E0F4A2"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37" w:name="_Toc351203502"/>
      <w:r>
        <w:rPr>
          <w:rFonts w:cs="宋体" w:hint="eastAsia"/>
          <w:sz w:val="21"/>
          <w:szCs w:val="21"/>
        </w:rPr>
        <w:t>1</w:t>
      </w:r>
      <w:bookmarkStart w:id="3138" w:name="_Toc296503033"/>
      <w:bookmarkStart w:id="3139" w:name="_Toc296346534"/>
      <w:bookmarkStart w:id="3140" w:name="_Toc337558733"/>
      <w:r>
        <w:rPr>
          <w:rFonts w:ascii="宋体" w:hAnsi="宋体" w:cs="宋体" w:hint="eastAsia"/>
          <w:sz w:val="21"/>
          <w:szCs w:val="21"/>
        </w:rPr>
        <w:t>.</w:t>
      </w:r>
      <w:r>
        <w:rPr>
          <w:rFonts w:cs="宋体" w:hint="eastAsia"/>
          <w:sz w:val="21"/>
          <w:szCs w:val="21"/>
        </w:rPr>
        <w:t>7</w:t>
      </w:r>
      <w:r>
        <w:rPr>
          <w:rFonts w:ascii="宋体" w:hAnsi="宋体" w:cs="宋体" w:hint="eastAsia"/>
          <w:sz w:val="21"/>
          <w:szCs w:val="21"/>
        </w:rPr>
        <w:t>联络</w:t>
      </w:r>
      <w:bookmarkEnd w:id="3137"/>
    </w:p>
    <w:bookmarkEnd w:id="3138"/>
    <w:bookmarkEnd w:id="3139"/>
    <w:bookmarkEnd w:id="3140"/>
    <w:p w14:paraId="2515CEE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与合同有关的通知、批准、证明、证书、指示、指令、要求、请求、同意、意见、确定和决定等，均应采用书面形式，并应在合同约定的期限内送达接收人和送达地点。</w:t>
      </w:r>
    </w:p>
    <w:p w14:paraId="50AE7A6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发包人和承包人应在专用合同条款中约定各自的送达接收人和送达地点。任何一方合同当事人指定的接收人或送达地点发生变动的，应提前</w:t>
      </w:r>
      <w:r>
        <w:rPr>
          <w:rFonts w:cs="宋体" w:hint="eastAsia"/>
          <w:kern w:val="0"/>
          <w:szCs w:val="21"/>
        </w:rPr>
        <w:t>3</w:t>
      </w:r>
      <w:r>
        <w:rPr>
          <w:rFonts w:ascii="宋体" w:hAnsi="宋体" w:cs="宋体" w:hint="eastAsia"/>
          <w:kern w:val="0"/>
          <w:szCs w:val="21"/>
        </w:rPr>
        <w:t>天以书面形式通知对方。</w:t>
      </w:r>
    </w:p>
    <w:p w14:paraId="5099E9F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发包人和承包人应当及时签收另一方送达至送达地点和指定接收人的来往信函。拒不签收的，由此增加的费用和（或）延误的工期由拒绝接收一方承担。</w:t>
      </w:r>
    </w:p>
    <w:p w14:paraId="3BB1F6A2"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41" w:name="_Toc351203503"/>
      <w:r>
        <w:rPr>
          <w:rFonts w:cs="宋体" w:hint="eastAsia"/>
          <w:sz w:val="21"/>
          <w:szCs w:val="21"/>
        </w:rPr>
        <w:t>1</w:t>
      </w:r>
      <w:bookmarkStart w:id="3142" w:name="_Toc337558734"/>
      <w:bookmarkStart w:id="3143" w:name="_Toc296503035"/>
      <w:bookmarkStart w:id="3144" w:name="_Toc296346536"/>
      <w:r>
        <w:rPr>
          <w:rFonts w:ascii="宋体" w:hAnsi="宋体" w:cs="宋体" w:hint="eastAsia"/>
          <w:sz w:val="21"/>
          <w:szCs w:val="21"/>
        </w:rPr>
        <w:t>.</w:t>
      </w:r>
      <w:r>
        <w:rPr>
          <w:rFonts w:cs="宋体" w:hint="eastAsia"/>
          <w:sz w:val="21"/>
          <w:szCs w:val="21"/>
        </w:rPr>
        <w:t>8</w:t>
      </w:r>
      <w:r>
        <w:rPr>
          <w:rFonts w:ascii="宋体" w:hAnsi="宋体" w:cs="宋体" w:hint="eastAsia"/>
          <w:sz w:val="21"/>
          <w:szCs w:val="21"/>
        </w:rPr>
        <w:t>严禁贿赂</w:t>
      </w:r>
      <w:bookmarkEnd w:id="3141"/>
    </w:p>
    <w:bookmarkEnd w:id="3142"/>
    <w:bookmarkEnd w:id="3143"/>
    <w:bookmarkEnd w:id="3144"/>
    <w:p w14:paraId="354F846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合同当事人不得以贿赂或变相贿赂的方式，谋取非法利益或损害对方权益。因一方合同当事人的贿赂造成对方损失的，应赔偿损失，并承担相应的法律责任。</w:t>
      </w:r>
    </w:p>
    <w:p w14:paraId="4696942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19BE228A"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45" w:name="_Toc351203504"/>
      <w:r>
        <w:rPr>
          <w:rFonts w:cs="宋体" w:hint="eastAsia"/>
          <w:sz w:val="21"/>
          <w:szCs w:val="21"/>
        </w:rPr>
        <w:t>1</w:t>
      </w:r>
      <w:bookmarkStart w:id="3146" w:name="_Toc296346537"/>
      <w:bookmarkStart w:id="3147" w:name="_Toc337558735"/>
      <w:bookmarkStart w:id="3148" w:name="_Toc296503036"/>
      <w:r>
        <w:rPr>
          <w:rFonts w:ascii="宋体" w:hAnsi="宋体" w:cs="宋体" w:hint="eastAsia"/>
          <w:sz w:val="21"/>
          <w:szCs w:val="21"/>
        </w:rPr>
        <w:t>.</w:t>
      </w:r>
      <w:r>
        <w:rPr>
          <w:rFonts w:cs="宋体" w:hint="eastAsia"/>
          <w:sz w:val="21"/>
          <w:szCs w:val="21"/>
        </w:rPr>
        <w:t>9</w:t>
      </w:r>
      <w:r>
        <w:rPr>
          <w:rFonts w:ascii="宋体" w:hAnsi="宋体" w:cs="宋体" w:hint="eastAsia"/>
          <w:sz w:val="21"/>
          <w:szCs w:val="21"/>
        </w:rPr>
        <w:t>化石、文物</w:t>
      </w:r>
      <w:bookmarkEnd w:id="3145"/>
    </w:p>
    <w:bookmarkEnd w:id="3146"/>
    <w:bookmarkEnd w:id="3147"/>
    <w:bookmarkEnd w:id="3148"/>
    <w:p w14:paraId="2E3FCC7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093E43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发包人、监理人和承包人应按有关政府行政管理部门要求采取妥善的保护措施，由此增加的费用和（或）延误的工期由发包人承担。</w:t>
      </w:r>
    </w:p>
    <w:p w14:paraId="24A817C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承包人发现文物后不及时报告或隐瞒不报，致使文物丢失或损坏的，应赔偿损失，并承担相应的法律责任。</w:t>
      </w:r>
    </w:p>
    <w:p w14:paraId="5FA44345"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49" w:name="_Toc351203505"/>
      <w:r>
        <w:rPr>
          <w:rFonts w:cs="宋体" w:hint="eastAsia"/>
          <w:sz w:val="21"/>
          <w:szCs w:val="21"/>
        </w:rPr>
        <w:t>1</w:t>
      </w:r>
      <w:bookmarkStart w:id="3150" w:name="_Toc337558736"/>
      <w:r>
        <w:rPr>
          <w:rFonts w:ascii="宋体" w:hAnsi="宋体" w:cs="宋体" w:hint="eastAsia"/>
          <w:sz w:val="21"/>
          <w:szCs w:val="21"/>
        </w:rPr>
        <w:t>.</w:t>
      </w:r>
      <w:r>
        <w:rPr>
          <w:rFonts w:cs="宋体" w:hint="eastAsia"/>
          <w:sz w:val="21"/>
          <w:szCs w:val="21"/>
        </w:rPr>
        <w:t>10</w:t>
      </w:r>
      <w:r>
        <w:rPr>
          <w:rFonts w:ascii="宋体" w:hAnsi="宋体" w:cs="宋体" w:hint="eastAsia"/>
          <w:sz w:val="21"/>
          <w:szCs w:val="21"/>
        </w:rPr>
        <w:t>交通运输</w:t>
      </w:r>
      <w:bookmarkEnd w:id="3149"/>
    </w:p>
    <w:bookmarkEnd w:id="3150"/>
    <w:p w14:paraId="3BB5871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出入现场的权利</w:t>
      </w:r>
    </w:p>
    <w:p w14:paraId="3E0C026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DC3FD3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12D6B0E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场外交通</w:t>
      </w:r>
    </w:p>
    <w:p w14:paraId="514D5A1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F8726B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场内交通</w:t>
      </w:r>
    </w:p>
    <w:p w14:paraId="1EE3F61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A64CD7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82BF4E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场外交通和场内交通的边界由合同当事人在专用合同条款中约定。</w:t>
      </w:r>
    </w:p>
    <w:p w14:paraId="495FEAA2"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超大件和超重件的运输</w:t>
      </w:r>
    </w:p>
    <w:p w14:paraId="7FB92E1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E299E5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道路和桥梁的损坏责任</w:t>
      </w:r>
    </w:p>
    <w:p w14:paraId="1DAB5661"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因承包人运输造成施工场地内外公共道路和桥梁损坏的，由承包人承担修复损坏的全部费用和可能引起的赔偿。</w:t>
      </w:r>
    </w:p>
    <w:p w14:paraId="511D8FB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水路和航空运输</w:t>
      </w:r>
    </w:p>
    <w:p w14:paraId="761E6BF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081FD2F2"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51" w:name="_Toc351203506"/>
      <w:r>
        <w:rPr>
          <w:rFonts w:cs="宋体" w:hint="eastAsia"/>
          <w:sz w:val="21"/>
          <w:szCs w:val="21"/>
        </w:rPr>
        <w:lastRenderedPageBreak/>
        <w:t>1</w:t>
      </w:r>
      <w:bookmarkStart w:id="3152" w:name="_Toc337558737"/>
      <w:bookmarkStart w:id="3153" w:name="_Toc296503037"/>
      <w:bookmarkStart w:id="3154" w:name="_Toc296346538"/>
      <w:r>
        <w:rPr>
          <w:rFonts w:ascii="宋体" w:hAnsi="宋体" w:cs="宋体" w:hint="eastAsia"/>
          <w:sz w:val="21"/>
          <w:szCs w:val="21"/>
        </w:rPr>
        <w:t>.</w:t>
      </w:r>
      <w:r>
        <w:rPr>
          <w:rFonts w:cs="宋体" w:hint="eastAsia"/>
          <w:sz w:val="21"/>
          <w:szCs w:val="21"/>
        </w:rPr>
        <w:t>11</w:t>
      </w:r>
      <w:r>
        <w:rPr>
          <w:rFonts w:ascii="宋体" w:hAnsi="宋体" w:cs="宋体" w:hint="eastAsia"/>
          <w:sz w:val="21"/>
          <w:szCs w:val="21"/>
        </w:rPr>
        <w:t>知识产权</w:t>
      </w:r>
      <w:bookmarkEnd w:id="3151"/>
      <w:bookmarkEnd w:id="3152"/>
    </w:p>
    <w:bookmarkEnd w:id="3153"/>
    <w:bookmarkEnd w:id="3154"/>
    <w:p w14:paraId="47EC520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0138E4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9468C1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27A2F91" w14:textId="77777777" w:rsidR="008617FF" w:rsidRDefault="00000000">
      <w:pPr>
        <w:spacing w:line="336" w:lineRule="auto"/>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11</w:t>
      </w:r>
      <w:r>
        <w:rPr>
          <w:rFonts w:ascii="宋体" w:hAnsi="宋体" w:cs="宋体" w:hint="eastAsia"/>
          <w:szCs w:val="21"/>
        </w:rPr>
        <w:t>.</w:t>
      </w:r>
      <w:r>
        <w:rPr>
          <w:rFonts w:cs="宋体" w:hint="eastAsia"/>
          <w:szCs w:val="21"/>
        </w:rPr>
        <w:t>4</w:t>
      </w:r>
      <w:r>
        <w:rPr>
          <w:rFonts w:ascii="宋体" w:hAnsi="宋体" w:cs="宋体" w:hint="eastAsia"/>
          <w:szCs w:val="21"/>
        </w:rPr>
        <w:t xml:space="preserve"> 除专用合同条款另有约定外，承包人在合同签订前和签订时已确定采用的专利、专有技术、技术秘密的使用费已包含在签约合同价中。</w:t>
      </w:r>
    </w:p>
    <w:p w14:paraId="647FB141"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55" w:name="_Toc351203507"/>
      <w:r>
        <w:rPr>
          <w:rFonts w:cs="宋体" w:hint="eastAsia"/>
          <w:sz w:val="21"/>
          <w:szCs w:val="21"/>
        </w:rPr>
        <w:t>1</w:t>
      </w:r>
      <w:bookmarkStart w:id="3156" w:name="_Toc337558738"/>
      <w:r>
        <w:rPr>
          <w:rFonts w:ascii="宋体" w:hAnsi="宋体" w:cs="宋体" w:hint="eastAsia"/>
          <w:sz w:val="21"/>
          <w:szCs w:val="21"/>
        </w:rPr>
        <w:t>.</w:t>
      </w:r>
      <w:r>
        <w:rPr>
          <w:rFonts w:cs="宋体" w:hint="eastAsia"/>
          <w:sz w:val="21"/>
          <w:szCs w:val="21"/>
        </w:rPr>
        <w:t>12</w:t>
      </w:r>
      <w:r>
        <w:rPr>
          <w:rFonts w:ascii="宋体" w:hAnsi="宋体" w:cs="宋体" w:hint="eastAsia"/>
          <w:sz w:val="21"/>
          <w:szCs w:val="21"/>
        </w:rPr>
        <w:t>保密</w:t>
      </w:r>
      <w:bookmarkEnd w:id="3155"/>
    </w:p>
    <w:bookmarkEnd w:id="3156"/>
    <w:p w14:paraId="11BFF3D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除法律规定或合同另有约定外，未经发包人同意，承包人不得将发包人提供的图纸、文件以及声明需要保密的资料信息等商业秘密泄露给第三方。</w:t>
      </w:r>
    </w:p>
    <w:p w14:paraId="0BF94D4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除法律规定或合同另有约定外，未经承包人同意，发包人不得将承包人提供的技术秘密及声明需要保密的资料信息等商业秘密泄露给第三方。</w:t>
      </w:r>
    </w:p>
    <w:p w14:paraId="76175B89"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57" w:name="_Toc351203508"/>
      <w:r>
        <w:rPr>
          <w:rFonts w:cs="宋体" w:hint="eastAsia"/>
          <w:sz w:val="21"/>
          <w:szCs w:val="21"/>
        </w:rPr>
        <w:t>1</w:t>
      </w:r>
      <w:r>
        <w:rPr>
          <w:rFonts w:ascii="宋体" w:hAnsi="宋体" w:cs="宋体" w:hint="eastAsia"/>
          <w:sz w:val="21"/>
          <w:szCs w:val="21"/>
        </w:rPr>
        <w:t>.</w:t>
      </w:r>
      <w:r>
        <w:rPr>
          <w:rFonts w:cs="宋体" w:hint="eastAsia"/>
          <w:sz w:val="21"/>
          <w:szCs w:val="21"/>
        </w:rPr>
        <w:t>13</w:t>
      </w:r>
      <w:r>
        <w:rPr>
          <w:rFonts w:ascii="宋体" w:hAnsi="宋体" w:cs="宋体" w:hint="eastAsia"/>
          <w:sz w:val="21"/>
          <w:szCs w:val="21"/>
        </w:rPr>
        <w:t>工程量清单错误的修正</w:t>
      </w:r>
      <w:bookmarkEnd w:id="3157"/>
    </w:p>
    <w:p w14:paraId="791F8B6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除专用合同条款另有约定外，发包人提供的工程量清单，应被认为是准确的和完整的。出现下列情形之一时，发包人应予以修正，并相应调整合同价格：</w:t>
      </w:r>
    </w:p>
    <w:p w14:paraId="4A34F41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）工程量清单存在缺项、漏项的；</w:t>
      </w:r>
    </w:p>
    <w:p w14:paraId="6C86182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）工程量清单偏差超出专用合同条款约定的工程量偏差范围的；</w:t>
      </w:r>
    </w:p>
    <w:p w14:paraId="6F59C0F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）未按照国家现行计量规范强制性规定计量的。</w:t>
      </w:r>
    </w:p>
    <w:p w14:paraId="614DEA40" w14:textId="77777777" w:rsidR="008617FF" w:rsidRDefault="00000000">
      <w:pPr>
        <w:pStyle w:val="4"/>
        <w:keepNext w:val="0"/>
        <w:keepLines w:val="0"/>
        <w:spacing w:before="0" w:after="0" w:line="336" w:lineRule="auto"/>
        <w:rPr>
          <w:rFonts w:ascii="宋体" w:eastAsia="宋体" w:hAnsi="宋体" w:cs="宋体"/>
          <w:sz w:val="24"/>
          <w:szCs w:val="24"/>
        </w:rPr>
      </w:pPr>
      <w:bookmarkStart w:id="3158" w:name="_Toc351203509"/>
      <w:r>
        <w:rPr>
          <w:rFonts w:ascii="Times New Roman" w:eastAsia="宋体" w:hAnsi="Times New Roman" w:cs="宋体" w:hint="eastAsia"/>
          <w:sz w:val="24"/>
          <w:szCs w:val="24"/>
        </w:rPr>
        <w:t>2</w:t>
      </w:r>
      <w:bookmarkStart w:id="3159" w:name="_Toc296503038"/>
      <w:bookmarkStart w:id="3160" w:name="_Toc337558739"/>
      <w:bookmarkStart w:id="3161" w:name="_Toc296346539"/>
      <w:bookmarkStart w:id="3162" w:name="OLE_LINK2"/>
      <w:bookmarkStart w:id="3163" w:name="OLE_LINK1"/>
      <w:r>
        <w:rPr>
          <w:rFonts w:ascii="宋体" w:eastAsia="宋体" w:hAnsi="宋体" w:cs="宋体" w:hint="eastAsia"/>
          <w:sz w:val="24"/>
          <w:szCs w:val="24"/>
        </w:rPr>
        <w:t>. 发包人</w:t>
      </w:r>
      <w:bookmarkEnd w:id="3158"/>
    </w:p>
    <w:p w14:paraId="05207D95"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64" w:name="_Toc351203510"/>
      <w:bookmarkEnd w:id="3159"/>
      <w:bookmarkEnd w:id="3160"/>
      <w:bookmarkEnd w:id="3161"/>
      <w:r>
        <w:rPr>
          <w:rFonts w:cs="宋体" w:hint="eastAsia"/>
          <w:sz w:val="21"/>
          <w:szCs w:val="21"/>
        </w:rPr>
        <w:t>2</w:t>
      </w:r>
      <w:bookmarkStart w:id="3165" w:name="_Toc337558740"/>
      <w:bookmarkStart w:id="3166" w:name="_Toc296346540"/>
      <w:bookmarkStart w:id="3167" w:name="_Toc296503039"/>
      <w:r>
        <w:rPr>
          <w:rFonts w:ascii="宋体" w:hAnsi="宋体" w:cs="宋体" w:hint="eastAsia"/>
          <w:sz w:val="21"/>
          <w:szCs w:val="21"/>
        </w:rPr>
        <w:t>.</w:t>
      </w:r>
      <w:r>
        <w:rPr>
          <w:rFonts w:cs="宋体" w:hint="eastAsia"/>
          <w:sz w:val="21"/>
          <w:szCs w:val="21"/>
        </w:rPr>
        <w:t>1</w:t>
      </w:r>
      <w:r>
        <w:rPr>
          <w:rFonts w:ascii="宋体" w:hAnsi="宋体" w:cs="宋体" w:hint="eastAsia"/>
          <w:sz w:val="21"/>
          <w:szCs w:val="21"/>
        </w:rPr>
        <w:t xml:space="preserve"> 许可或批准</w:t>
      </w:r>
      <w:bookmarkEnd w:id="3164"/>
    </w:p>
    <w:p w14:paraId="4A7E78E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0F1CD9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因发包人原因未能及时办理完毕前述许可、批准或备案，由发包人承担由此增加的费用和（或）延误的工期，并支付承包人合理的利润。</w:t>
      </w:r>
    </w:p>
    <w:p w14:paraId="076A4F71"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68" w:name="_Toc351203511"/>
      <w:r>
        <w:rPr>
          <w:rFonts w:cs="宋体" w:hint="eastAsia"/>
          <w:sz w:val="21"/>
          <w:szCs w:val="21"/>
        </w:rPr>
        <w:lastRenderedPageBreak/>
        <w:t>2</w:t>
      </w:r>
      <w:r>
        <w:rPr>
          <w:rFonts w:ascii="宋体" w:hAnsi="宋体" w:cs="宋体" w:hint="eastAsia"/>
          <w:sz w:val="21"/>
          <w:szCs w:val="21"/>
        </w:rPr>
        <w:t>.</w:t>
      </w:r>
      <w:r>
        <w:rPr>
          <w:rFonts w:cs="宋体" w:hint="eastAsia"/>
          <w:sz w:val="21"/>
          <w:szCs w:val="21"/>
        </w:rPr>
        <w:t>2</w:t>
      </w:r>
      <w:r>
        <w:rPr>
          <w:rFonts w:ascii="宋体" w:hAnsi="宋体" w:cs="宋体" w:hint="eastAsia"/>
          <w:sz w:val="21"/>
          <w:szCs w:val="21"/>
        </w:rPr>
        <w:t xml:space="preserve"> 发包人代表</w:t>
      </w:r>
      <w:bookmarkEnd w:id="3168"/>
    </w:p>
    <w:p w14:paraId="14764D2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cs="宋体" w:hint="eastAsia"/>
          <w:kern w:val="0"/>
          <w:szCs w:val="21"/>
        </w:rPr>
        <w:t>7</w:t>
      </w:r>
      <w:r>
        <w:rPr>
          <w:rFonts w:ascii="宋体" w:hAnsi="宋体" w:cs="宋体" w:hint="eastAsia"/>
          <w:kern w:val="0"/>
          <w:szCs w:val="21"/>
        </w:rPr>
        <w:t>天书面通知承包人。</w:t>
      </w:r>
    </w:p>
    <w:p w14:paraId="1979FC34" w14:textId="77777777" w:rsidR="008617FF" w:rsidRDefault="00000000">
      <w:pPr>
        <w:spacing w:line="336" w:lineRule="auto"/>
        <w:ind w:firstLineChars="200" w:firstLine="420"/>
        <w:rPr>
          <w:rFonts w:ascii="宋体" w:hAnsi="宋体" w:cs="宋体"/>
          <w:kern w:val="0"/>
          <w:szCs w:val="21"/>
        </w:rPr>
      </w:pPr>
      <w:r>
        <w:rPr>
          <w:rFonts w:ascii="宋体" w:hAnsi="宋体" w:cs="宋体" w:hint="eastAsia"/>
          <w:kern w:val="0"/>
          <w:szCs w:val="21"/>
        </w:rPr>
        <w:t>发包人代表不能按照合同约定履行其职责及义务，并导致合同无法继续正常履行的，承包人可以要求发包人撤换发包人代表。</w:t>
      </w:r>
    </w:p>
    <w:p w14:paraId="77CD0B1D"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69" w:name="_Toc351203512"/>
      <w:r>
        <w:rPr>
          <w:rFonts w:cs="宋体" w:hint="eastAsia"/>
          <w:sz w:val="21"/>
          <w:szCs w:val="21"/>
        </w:rPr>
        <w:t>2</w:t>
      </w:r>
      <w:r>
        <w:rPr>
          <w:rFonts w:ascii="宋体" w:hAnsi="宋体" w:cs="宋体" w:hint="eastAsia"/>
          <w:sz w:val="21"/>
          <w:szCs w:val="21"/>
        </w:rPr>
        <w:t>.</w:t>
      </w:r>
      <w:r>
        <w:rPr>
          <w:rFonts w:cs="宋体" w:hint="eastAsia"/>
          <w:sz w:val="21"/>
          <w:szCs w:val="21"/>
        </w:rPr>
        <w:t>3</w:t>
      </w:r>
      <w:r>
        <w:rPr>
          <w:rFonts w:ascii="宋体" w:hAnsi="宋体" w:cs="宋体" w:hint="eastAsia"/>
          <w:sz w:val="21"/>
          <w:szCs w:val="21"/>
        </w:rPr>
        <w:t xml:space="preserve"> 发包人人员</w:t>
      </w:r>
      <w:bookmarkEnd w:id="3169"/>
    </w:p>
    <w:p w14:paraId="1030488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275B3996" w14:textId="77777777" w:rsidR="008617FF" w:rsidRDefault="00000000">
      <w:pPr>
        <w:spacing w:line="336" w:lineRule="auto"/>
        <w:ind w:firstLine="640"/>
        <w:jc w:val="left"/>
        <w:rPr>
          <w:rFonts w:ascii="宋体" w:hAnsi="宋体" w:cs="宋体"/>
          <w:kern w:val="0"/>
          <w:szCs w:val="21"/>
        </w:rPr>
      </w:pPr>
      <w:r>
        <w:rPr>
          <w:rFonts w:ascii="宋体" w:hAnsi="宋体" w:cs="宋体" w:hint="eastAsia"/>
          <w:kern w:val="0"/>
          <w:szCs w:val="21"/>
        </w:rPr>
        <w:t>发包人人员包括发包人代表及其他由发包人派驻施工现场的人员。</w:t>
      </w:r>
      <w:bookmarkEnd w:id="3165"/>
      <w:bookmarkEnd w:id="3166"/>
      <w:bookmarkEnd w:id="3167"/>
    </w:p>
    <w:p w14:paraId="71BD0176"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70" w:name="_Toc351203513"/>
      <w:r>
        <w:rPr>
          <w:rFonts w:cs="宋体" w:hint="eastAsia"/>
          <w:sz w:val="21"/>
          <w:szCs w:val="21"/>
        </w:rPr>
        <w:t>2</w:t>
      </w:r>
      <w:bookmarkStart w:id="3171" w:name="_Toc337558741"/>
      <w:bookmarkStart w:id="3172" w:name="_Toc296503040"/>
      <w:bookmarkStart w:id="3173" w:name="_Toc296346541"/>
      <w:r>
        <w:rPr>
          <w:rFonts w:ascii="宋体" w:hAnsi="宋体" w:cs="宋体" w:hint="eastAsia"/>
          <w:sz w:val="21"/>
          <w:szCs w:val="21"/>
        </w:rPr>
        <w:t>.</w:t>
      </w:r>
      <w:r>
        <w:rPr>
          <w:rFonts w:cs="宋体" w:hint="eastAsia"/>
          <w:sz w:val="21"/>
          <w:szCs w:val="21"/>
        </w:rPr>
        <w:t>4</w:t>
      </w:r>
      <w:r>
        <w:rPr>
          <w:rFonts w:ascii="宋体" w:hAnsi="宋体" w:cs="宋体" w:hint="eastAsia"/>
          <w:sz w:val="21"/>
          <w:szCs w:val="21"/>
        </w:rPr>
        <w:t xml:space="preserve"> 施工现场、施工条件和基础资料的提供</w:t>
      </w:r>
      <w:bookmarkEnd w:id="3170"/>
      <w:bookmarkEnd w:id="3171"/>
      <w:bookmarkEnd w:id="3172"/>
      <w:bookmarkEnd w:id="3173"/>
    </w:p>
    <w:p w14:paraId="7AEE012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提供施工现场</w:t>
      </w:r>
    </w:p>
    <w:p w14:paraId="17AE332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w:t>
      </w:r>
      <w:bookmarkEnd w:id="3162"/>
      <w:bookmarkEnd w:id="3163"/>
      <w:r>
        <w:rPr>
          <w:rFonts w:ascii="宋体" w:hAnsi="宋体" w:cs="宋体" w:hint="eastAsia"/>
          <w:kern w:val="0"/>
          <w:szCs w:val="21"/>
        </w:rPr>
        <w:t>专用合同条款另有约定外，发包人应最迟于开工日期</w:t>
      </w:r>
      <w:r>
        <w:rPr>
          <w:rFonts w:cs="宋体" w:hint="eastAsia"/>
          <w:kern w:val="0"/>
          <w:szCs w:val="21"/>
        </w:rPr>
        <w:t>7</w:t>
      </w:r>
      <w:r>
        <w:rPr>
          <w:rFonts w:ascii="宋体" w:hAnsi="宋体" w:cs="宋体" w:hint="eastAsia"/>
          <w:kern w:val="0"/>
          <w:szCs w:val="21"/>
        </w:rPr>
        <w:t>天前向承包人移交施工现场。</w:t>
      </w:r>
    </w:p>
    <w:p w14:paraId="10EDCCE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提供施工条件</w:t>
      </w:r>
    </w:p>
    <w:p w14:paraId="0DDB141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除专用合同条款另有约定外，发包人应负责提供施工所需要的条件，包括：</w:t>
      </w:r>
    </w:p>
    <w:p w14:paraId="289F4D9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）将施工用水、电力、通讯线路等施工所必需的条件接至施工现场内；</w:t>
      </w:r>
    </w:p>
    <w:p w14:paraId="027158E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）保证向承包人提供正常施工所需要的进入施工现场的交通条件；</w:t>
      </w:r>
    </w:p>
    <w:p w14:paraId="516C59B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）协调处理施工现场周围地下管线和邻近建筑物、构筑物、古树名木的保护工作，并承担相关费用；</w:t>
      </w:r>
    </w:p>
    <w:p w14:paraId="44BB1D2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）按照专用合同条款约定应提供的其他设施和条件。</w:t>
      </w:r>
    </w:p>
    <w:p w14:paraId="595B0157"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提供基础资料</w:t>
      </w:r>
    </w:p>
    <w:p w14:paraId="134F571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5CC400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按照法律规定确需在开工后方能提供的基础资料，发包人应尽其努力及时地在相应工程施工前的合理期限内提供，合理期限应以不影响承包人的正常施工为限。</w:t>
      </w:r>
    </w:p>
    <w:p w14:paraId="67C13B5C"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逾期提供的责任</w:t>
      </w:r>
    </w:p>
    <w:p w14:paraId="7B0F2B0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因发包人原因未能按合同约定及时向承包人提供施工现场、施工条件、基础资料的，由发包人承担由此增加的费用和（或）延误的工期。</w:t>
      </w:r>
    </w:p>
    <w:p w14:paraId="0FF3DB35"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74" w:name="_Toc351203514"/>
      <w:r>
        <w:rPr>
          <w:rFonts w:cs="宋体" w:hint="eastAsia"/>
          <w:sz w:val="21"/>
          <w:szCs w:val="21"/>
        </w:rPr>
        <w:t>2</w:t>
      </w:r>
      <w:bookmarkStart w:id="3175" w:name="_Toc296503042"/>
      <w:bookmarkStart w:id="3176" w:name="_Toc337558745"/>
      <w:bookmarkStart w:id="3177" w:name="_Toc296346543"/>
      <w:r>
        <w:rPr>
          <w:rFonts w:ascii="宋体" w:hAnsi="宋体" w:cs="宋体" w:hint="eastAsia"/>
          <w:sz w:val="21"/>
          <w:szCs w:val="21"/>
        </w:rPr>
        <w:t>.</w:t>
      </w:r>
      <w:r>
        <w:rPr>
          <w:rFonts w:cs="宋体" w:hint="eastAsia"/>
          <w:sz w:val="21"/>
          <w:szCs w:val="21"/>
        </w:rPr>
        <w:t>5</w:t>
      </w:r>
      <w:r>
        <w:rPr>
          <w:rFonts w:ascii="宋体" w:hAnsi="宋体" w:cs="宋体" w:hint="eastAsia"/>
          <w:sz w:val="21"/>
          <w:szCs w:val="21"/>
        </w:rPr>
        <w:t xml:space="preserve"> 资</w:t>
      </w:r>
      <w:bookmarkEnd w:id="3175"/>
      <w:bookmarkEnd w:id="3176"/>
      <w:bookmarkEnd w:id="3177"/>
      <w:r>
        <w:rPr>
          <w:rFonts w:ascii="宋体" w:hAnsi="宋体" w:cs="宋体" w:hint="eastAsia"/>
          <w:sz w:val="21"/>
          <w:szCs w:val="21"/>
        </w:rPr>
        <w:t>金来源证明及支付担保</w:t>
      </w:r>
      <w:bookmarkEnd w:id="3174"/>
    </w:p>
    <w:p w14:paraId="192D445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除专用合同条款另有约定外，发包人应在收到承包人要求提供资金来源证明的书面通知后</w:t>
      </w:r>
      <w:r>
        <w:rPr>
          <w:rFonts w:cs="宋体" w:hint="eastAsia"/>
          <w:kern w:val="0"/>
          <w:szCs w:val="21"/>
        </w:rPr>
        <w:t>28</w:t>
      </w:r>
      <w:r>
        <w:rPr>
          <w:rFonts w:ascii="宋体" w:hAnsi="宋体" w:cs="宋体" w:hint="eastAsia"/>
          <w:kern w:val="0"/>
          <w:szCs w:val="21"/>
        </w:rPr>
        <w:t>天内，向承包人提供能够按照合同约定支付合同价款的相应资金来源证明。</w:t>
      </w:r>
    </w:p>
    <w:p w14:paraId="78A481E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除专用合同条款另有约定外，发包人要求承包人提供履约担保的，发包人应当向承包人提供支付担保。支付担保可以采用银行保函或担保公司担保等形式，具体由合同当事人在专用合同条款中约定。</w:t>
      </w:r>
    </w:p>
    <w:p w14:paraId="5A180D6D"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78" w:name="_Toc351203515"/>
      <w:r>
        <w:rPr>
          <w:rFonts w:cs="宋体" w:hint="eastAsia"/>
          <w:sz w:val="21"/>
          <w:szCs w:val="21"/>
        </w:rPr>
        <w:t>2</w:t>
      </w:r>
      <w:r>
        <w:rPr>
          <w:rFonts w:ascii="宋体" w:hAnsi="宋体" w:cs="宋体" w:hint="eastAsia"/>
          <w:sz w:val="21"/>
          <w:szCs w:val="21"/>
        </w:rPr>
        <w:t>.</w:t>
      </w:r>
      <w:r>
        <w:rPr>
          <w:rFonts w:cs="宋体" w:hint="eastAsia"/>
          <w:sz w:val="21"/>
          <w:szCs w:val="21"/>
        </w:rPr>
        <w:t>6</w:t>
      </w:r>
      <w:r>
        <w:rPr>
          <w:rFonts w:ascii="宋体" w:hAnsi="宋体" w:cs="宋体" w:hint="eastAsia"/>
          <w:sz w:val="21"/>
          <w:szCs w:val="21"/>
        </w:rPr>
        <w:t xml:space="preserve"> 支付合同价款</w:t>
      </w:r>
      <w:bookmarkEnd w:id="3178"/>
    </w:p>
    <w:p w14:paraId="67C7E35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发包人应按合同约定向承包人及时支付合同价款。</w:t>
      </w:r>
    </w:p>
    <w:p w14:paraId="7A696B26"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79" w:name="_Toc351203516"/>
      <w:r>
        <w:rPr>
          <w:rFonts w:cs="宋体" w:hint="eastAsia"/>
          <w:sz w:val="21"/>
          <w:szCs w:val="21"/>
        </w:rPr>
        <w:t>2</w:t>
      </w:r>
      <w:r>
        <w:rPr>
          <w:rFonts w:ascii="宋体" w:hAnsi="宋体" w:cs="宋体" w:hint="eastAsia"/>
          <w:sz w:val="21"/>
          <w:szCs w:val="21"/>
        </w:rPr>
        <w:t>.</w:t>
      </w:r>
      <w:r>
        <w:rPr>
          <w:rFonts w:cs="宋体" w:hint="eastAsia"/>
          <w:sz w:val="21"/>
          <w:szCs w:val="21"/>
        </w:rPr>
        <w:t>7</w:t>
      </w:r>
      <w:r>
        <w:rPr>
          <w:rFonts w:ascii="宋体" w:hAnsi="宋体" w:cs="宋体" w:hint="eastAsia"/>
          <w:sz w:val="21"/>
          <w:szCs w:val="21"/>
        </w:rPr>
        <w:t xml:space="preserve"> 组织竣工验收</w:t>
      </w:r>
      <w:bookmarkEnd w:id="3179"/>
    </w:p>
    <w:p w14:paraId="39409C3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发包人应按合同约定及时组织竣工验收。</w:t>
      </w:r>
    </w:p>
    <w:p w14:paraId="7EB6F812"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80" w:name="_Toc351203517"/>
      <w:r>
        <w:rPr>
          <w:rFonts w:cs="宋体" w:hint="eastAsia"/>
          <w:sz w:val="21"/>
          <w:szCs w:val="21"/>
        </w:rPr>
        <w:t>2</w:t>
      </w:r>
      <w:r>
        <w:rPr>
          <w:rFonts w:ascii="宋体" w:hAnsi="宋体" w:cs="宋体" w:hint="eastAsia"/>
          <w:sz w:val="21"/>
          <w:szCs w:val="21"/>
        </w:rPr>
        <w:t>.</w:t>
      </w:r>
      <w:r>
        <w:rPr>
          <w:rFonts w:cs="宋体" w:hint="eastAsia"/>
          <w:sz w:val="21"/>
          <w:szCs w:val="21"/>
        </w:rPr>
        <w:t>8</w:t>
      </w:r>
      <w:r>
        <w:rPr>
          <w:rFonts w:ascii="宋体" w:hAnsi="宋体" w:cs="宋体" w:hint="eastAsia"/>
          <w:sz w:val="21"/>
          <w:szCs w:val="21"/>
        </w:rPr>
        <w:t xml:space="preserve"> 现场统一管理协议</w:t>
      </w:r>
      <w:bookmarkEnd w:id="3180"/>
    </w:p>
    <w:p w14:paraId="4C57CCE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发包人应与承包人、由发包人直接发包的专业工程的承包人签订施工现场统一管理协议，明确各方的权利义务。施工现场统一管理协议作为专用合同条款的附件。</w:t>
      </w:r>
    </w:p>
    <w:p w14:paraId="5F5D08F1" w14:textId="77777777" w:rsidR="008617FF" w:rsidRDefault="00000000">
      <w:pPr>
        <w:pStyle w:val="4"/>
        <w:keepNext w:val="0"/>
        <w:keepLines w:val="0"/>
        <w:spacing w:before="0" w:after="0" w:line="336" w:lineRule="auto"/>
        <w:rPr>
          <w:rFonts w:ascii="宋体" w:eastAsia="宋体" w:hAnsi="宋体" w:cs="宋体"/>
          <w:sz w:val="24"/>
          <w:szCs w:val="24"/>
        </w:rPr>
      </w:pPr>
      <w:bookmarkStart w:id="3181" w:name="_Toc351203518"/>
      <w:r>
        <w:rPr>
          <w:rFonts w:ascii="Times New Roman" w:eastAsia="宋体" w:hAnsi="Times New Roman" w:cs="宋体" w:hint="eastAsia"/>
          <w:sz w:val="24"/>
          <w:szCs w:val="24"/>
        </w:rPr>
        <w:t>3</w:t>
      </w:r>
      <w:bookmarkStart w:id="3182" w:name="_Toc296503045"/>
      <w:bookmarkStart w:id="3183" w:name="_Toc296346546"/>
      <w:bookmarkStart w:id="3184" w:name="_Toc337558746"/>
      <w:r>
        <w:rPr>
          <w:rFonts w:ascii="宋体" w:eastAsia="宋体" w:hAnsi="宋体" w:cs="宋体" w:hint="eastAsia"/>
          <w:sz w:val="24"/>
          <w:szCs w:val="24"/>
        </w:rPr>
        <w:t>. 承包人</w:t>
      </w:r>
      <w:bookmarkEnd w:id="3181"/>
    </w:p>
    <w:p w14:paraId="0F2D00E3"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85" w:name="_Toc351203519"/>
      <w:bookmarkEnd w:id="3182"/>
      <w:bookmarkEnd w:id="3183"/>
      <w:bookmarkEnd w:id="3184"/>
      <w:r>
        <w:rPr>
          <w:rFonts w:cs="宋体" w:hint="eastAsia"/>
          <w:sz w:val="21"/>
          <w:szCs w:val="21"/>
        </w:rPr>
        <w:t>3</w:t>
      </w:r>
      <w:bookmarkStart w:id="3186" w:name="_Toc337558747"/>
      <w:bookmarkStart w:id="3187" w:name="_Toc296346547"/>
      <w:bookmarkStart w:id="3188" w:name="_Toc296503046"/>
      <w:r>
        <w:rPr>
          <w:rFonts w:ascii="宋体" w:hAnsi="宋体" w:cs="宋体" w:hint="eastAsia"/>
          <w:sz w:val="21"/>
          <w:szCs w:val="21"/>
        </w:rPr>
        <w:t>.</w:t>
      </w:r>
      <w:r>
        <w:rPr>
          <w:rFonts w:cs="宋体" w:hint="eastAsia"/>
          <w:sz w:val="21"/>
          <w:szCs w:val="21"/>
        </w:rPr>
        <w:t>1</w:t>
      </w:r>
      <w:r>
        <w:rPr>
          <w:rFonts w:ascii="宋体" w:hAnsi="宋体" w:cs="宋体" w:hint="eastAsia"/>
          <w:sz w:val="21"/>
          <w:szCs w:val="21"/>
        </w:rPr>
        <w:t xml:space="preserve"> 承包人的一般义务</w:t>
      </w:r>
      <w:bookmarkEnd w:id="3185"/>
    </w:p>
    <w:bookmarkEnd w:id="3186"/>
    <w:bookmarkEnd w:id="3187"/>
    <w:bookmarkEnd w:id="3188"/>
    <w:p w14:paraId="4C87B73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承包人在履行合同过程中应遵守法律和工程建设标准规范，并履行以下义务：</w:t>
      </w:r>
    </w:p>
    <w:p w14:paraId="0D8BAB85" w14:textId="77777777" w:rsidR="008617FF" w:rsidRDefault="00000000">
      <w:pPr>
        <w:numPr>
          <w:ilvl w:val="0"/>
          <w:numId w:val="6"/>
        </w:num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办理法律规定应由承包人办理的许可和批准，并将办理结果书面报送发包人留存；</w:t>
      </w:r>
    </w:p>
    <w:p w14:paraId="423FC33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）按法律规定和合同约定完成工程，并在保修期内承担保修义务；</w:t>
      </w:r>
    </w:p>
    <w:p w14:paraId="232FF94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）按法律规定和合同约定采取施工安全和环境保护措施，办理工伤保险，确保工程及人员、材料、设备和设施的安全；</w:t>
      </w:r>
    </w:p>
    <w:p w14:paraId="027B07C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）按合同约定的工作内容和施工进度要求，编制施工组织设计和施工措施计划，并对所有施工作业和施工方法的完备性和安全可靠性负责；</w:t>
      </w:r>
    </w:p>
    <w:p w14:paraId="44E59E0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7ED4D3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）按照第</w:t>
      </w:r>
      <w:r>
        <w:rPr>
          <w:rFonts w:cs="宋体" w:hint="eastAsia"/>
          <w:kern w:val="0"/>
          <w:szCs w:val="21"/>
        </w:rPr>
        <w:t>6</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款〔环境保护〕约定负责施工场地及其周边环境与生态的保护工作；</w:t>
      </w:r>
    </w:p>
    <w:p w14:paraId="25B8F8F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）按第</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款〔安全文明施工〕约定采取施工安全措施，确保工程及其人员、材料、设备和设施的安全，防止因工程施工造成的人身伤害和财产损失；</w:t>
      </w:r>
    </w:p>
    <w:p w14:paraId="4433494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）将发包人按合同约定支付的各项价款专用于合同工程，且应及时支付其雇用人员工资，并及时向分包人支付合同价款；</w:t>
      </w:r>
    </w:p>
    <w:p w14:paraId="7E903D0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）按照法律规定和合同约定编制竣工资料，完成竣工资料立卷及归档，并按专用合同条款约定的竣工资料的套数、内容、时间等要求移交发包人；</w:t>
      </w:r>
    </w:p>
    <w:p w14:paraId="7E8233D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）应履行的其他义务。</w:t>
      </w:r>
    </w:p>
    <w:p w14:paraId="640CD571"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89" w:name="_Toc351203520"/>
      <w:r>
        <w:rPr>
          <w:rFonts w:cs="宋体" w:hint="eastAsia"/>
          <w:sz w:val="21"/>
          <w:szCs w:val="21"/>
        </w:rPr>
        <w:t>3</w:t>
      </w:r>
      <w:bookmarkStart w:id="3190" w:name="_Toc296346548"/>
      <w:bookmarkStart w:id="3191" w:name="_Toc296503047"/>
      <w:bookmarkStart w:id="3192" w:name="_Toc337558748"/>
      <w:r>
        <w:rPr>
          <w:rFonts w:ascii="宋体" w:hAnsi="宋体" w:cs="宋体" w:hint="eastAsia"/>
          <w:sz w:val="21"/>
          <w:szCs w:val="21"/>
        </w:rPr>
        <w:t>.</w:t>
      </w:r>
      <w:r>
        <w:rPr>
          <w:rFonts w:cs="宋体" w:hint="eastAsia"/>
          <w:sz w:val="21"/>
          <w:szCs w:val="21"/>
        </w:rPr>
        <w:t>2</w:t>
      </w:r>
      <w:r>
        <w:rPr>
          <w:rFonts w:ascii="宋体" w:hAnsi="宋体" w:cs="宋体" w:hint="eastAsia"/>
          <w:sz w:val="21"/>
          <w:szCs w:val="21"/>
        </w:rPr>
        <w:t xml:space="preserve"> </w:t>
      </w:r>
      <w:bookmarkEnd w:id="3189"/>
      <w:r>
        <w:rPr>
          <w:rFonts w:ascii="宋体" w:hAnsi="宋体" w:cs="宋体" w:hint="eastAsia"/>
          <w:sz w:val="21"/>
          <w:szCs w:val="21"/>
        </w:rPr>
        <w:t>项目负责人</w:t>
      </w:r>
    </w:p>
    <w:bookmarkEnd w:id="3190"/>
    <w:bookmarkEnd w:id="3191"/>
    <w:bookmarkEnd w:id="3192"/>
    <w:p w14:paraId="5B652B6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项目负责人应为投标文件所确认的人选，并在专用合同条款中明确项目负责人的姓名、职称、注册执业证书编号、联系方式及授权范围等事项，项目负责人经承包人授权后代表承包人负</w:t>
      </w:r>
      <w:r>
        <w:rPr>
          <w:rFonts w:ascii="宋体" w:hAnsi="宋体" w:cs="宋体" w:hint="eastAsia"/>
          <w:kern w:val="0"/>
          <w:szCs w:val="21"/>
        </w:rPr>
        <w:lastRenderedPageBreak/>
        <w:t>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14:paraId="533E5EE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项目负责人应常驻施工现场，且每月在施工现场时间不得少于专用合同条款约定的天数。项目负责人不得同时担任其他项目的项目负责人。项目负责人确需离开施工现场时，应取得监理人和发包人的书面同意。项目负责人的通知中应当载明临时代行其职责的人员的注册执业资格、管理经验等资料，该人员应具备履行相应职责的能力。</w:t>
      </w:r>
    </w:p>
    <w:p w14:paraId="1ACC0AB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承包人违反上述约定的，应按照专用合同条款的约定，承担违约责任。</w:t>
      </w:r>
    </w:p>
    <w:p w14:paraId="20C3711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项目负责人按合同约定组织工程实施。在紧急情况下为确保施工安全和人员安全，在无法与发包人代表和总监理工程师及时取得联系时，项目负责人有权采取必要的措施保证与工程有关的人身、财产和工程的安全，但应在</w:t>
      </w:r>
      <w:r>
        <w:rPr>
          <w:rFonts w:cs="宋体" w:hint="eastAsia"/>
          <w:kern w:val="0"/>
          <w:szCs w:val="21"/>
        </w:rPr>
        <w:t>48</w:t>
      </w:r>
      <w:r>
        <w:rPr>
          <w:rFonts w:ascii="宋体" w:hAnsi="宋体" w:cs="宋体" w:hint="eastAsia"/>
          <w:kern w:val="0"/>
          <w:szCs w:val="21"/>
        </w:rPr>
        <w:t>小时内向发包人代表和总监理工程师提交书面报告。</w:t>
      </w:r>
    </w:p>
    <w:p w14:paraId="04D7113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承包人需要更换项目负责人的，应提前</w:t>
      </w:r>
      <w:r>
        <w:rPr>
          <w:rFonts w:cs="宋体" w:hint="eastAsia"/>
          <w:kern w:val="0"/>
          <w:szCs w:val="21"/>
        </w:rPr>
        <w:t>14</w:t>
      </w:r>
      <w:r>
        <w:rPr>
          <w:rFonts w:ascii="宋体" w:hAnsi="宋体" w:cs="宋体" w:hint="eastAsia"/>
          <w:kern w:val="0"/>
          <w:szCs w:val="21"/>
        </w:rPr>
        <w:t>天书面通知发包人和监理人，并征得发包人书面同意。通知中应当载明继任项目负责人的注册执业资格、管理经验等资料，继任项目负责人继续履行第</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项约定的职责。未经发包人书面同意，承包人不得擅自更换项目负责人。承包人擅自更换项目负责人的，应按照专用合同条款的约定承担违约责任。</w:t>
      </w:r>
    </w:p>
    <w:p w14:paraId="49BC673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发包人有权书面通知承包人更换其认为不称职的项目负责人，通知中应当载明要求更换的理由。承包人应在接到更换通知后</w:t>
      </w:r>
      <w:r>
        <w:rPr>
          <w:rFonts w:cs="宋体" w:hint="eastAsia"/>
          <w:kern w:val="0"/>
          <w:szCs w:val="21"/>
        </w:rPr>
        <w:t>14</w:t>
      </w:r>
      <w:r>
        <w:rPr>
          <w:rFonts w:ascii="宋体" w:hAnsi="宋体" w:cs="宋体" w:hint="eastAsia"/>
          <w:kern w:val="0"/>
          <w:szCs w:val="21"/>
        </w:rPr>
        <w:t>天内向发包人提出书面的改进报告。发包人收到改进报告后仍要求更换的，承包人应在接到第二次更换通知的</w:t>
      </w:r>
      <w:r>
        <w:rPr>
          <w:rFonts w:cs="宋体" w:hint="eastAsia"/>
          <w:kern w:val="0"/>
          <w:szCs w:val="21"/>
        </w:rPr>
        <w:t>28</w:t>
      </w:r>
      <w:r>
        <w:rPr>
          <w:rFonts w:ascii="宋体" w:hAnsi="宋体" w:cs="宋体" w:hint="eastAsia"/>
          <w:kern w:val="0"/>
          <w:szCs w:val="21"/>
        </w:rPr>
        <w:t>天内进行更换，并将新任命的项目负责人的注册执业资格、管理经验等资料书面通知发包人。继任项目负责人继续履行第</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项约定的职责。承包人无正当理由拒绝更换项目负责人的，应按照专用合同条款的约定承担违约责任。</w:t>
      </w:r>
    </w:p>
    <w:p w14:paraId="5BD0629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项目负责人因特殊情况授权其下属人员履行其某项工作职责的，该下属人员应具备履行相应职责的能力，并应提前</w:t>
      </w:r>
      <w:r>
        <w:rPr>
          <w:rFonts w:cs="宋体" w:hint="eastAsia"/>
          <w:kern w:val="0"/>
          <w:szCs w:val="21"/>
        </w:rPr>
        <w:t>7</w:t>
      </w:r>
      <w:r>
        <w:rPr>
          <w:rFonts w:ascii="宋体" w:hAnsi="宋体" w:cs="宋体" w:hint="eastAsia"/>
          <w:kern w:val="0"/>
          <w:szCs w:val="21"/>
        </w:rPr>
        <w:t>天将上述人员的姓名和授权范围书面通知监理人，并征得发包人书面同意。</w:t>
      </w:r>
    </w:p>
    <w:p w14:paraId="64637B92"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93" w:name="_Toc351203521"/>
      <w:r>
        <w:rPr>
          <w:rFonts w:cs="宋体" w:hint="eastAsia"/>
          <w:sz w:val="21"/>
          <w:szCs w:val="21"/>
        </w:rPr>
        <w:t>3</w:t>
      </w:r>
      <w:bookmarkStart w:id="3194" w:name="_Toc296503048"/>
      <w:bookmarkStart w:id="3195" w:name="_Toc296346549"/>
      <w:bookmarkStart w:id="3196" w:name="_Toc337558749"/>
      <w:r>
        <w:rPr>
          <w:rFonts w:ascii="宋体" w:hAnsi="宋体" w:cs="宋体" w:hint="eastAsia"/>
          <w:sz w:val="21"/>
          <w:szCs w:val="21"/>
        </w:rPr>
        <w:t>.</w:t>
      </w:r>
      <w:r>
        <w:rPr>
          <w:rFonts w:cs="宋体" w:hint="eastAsia"/>
          <w:sz w:val="21"/>
          <w:szCs w:val="21"/>
        </w:rPr>
        <w:t>3</w:t>
      </w:r>
      <w:r>
        <w:rPr>
          <w:rFonts w:ascii="宋体" w:hAnsi="宋体" w:cs="宋体" w:hint="eastAsia"/>
          <w:sz w:val="21"/>
          <w:szCs w:val="21"/>
        </w:rPr>
        <w:t xml:space="preserve"> </w:t>
      </w:r>
      <w:bookmarkEnd w:id="3194"/>
      <w:bookmarkEnd w:id="3195"/>
      <w:r>
        <w:rPr>
          <w:rFonts w:ascii="宋体" w:hAnsi="宋体" w:cs="宋体" w:hint="eastAsia"/>
          <w:sz w:val="21"/>
          <w:szCs w:val="21"/>
        </w:rPr>
        <w:t>承包人人员</w:t>
      </w:r>
      <w:bookmarkEnd w:id="3193"/>
    </w:p>
    <w:bookmarkEnd w:id="3196"/>
    <w:p w14:paraId="578870C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除专用合同条款另有约定外，承包人应在接到开工通知后</w:t>
      </w:r>
      <w:r>
        <w:rPr>
          <w:rFonts w:cs="宋体" w:hint="eastAsia"/>
          <w:kern w:val="0"/>
          <w:szCs w:val="21"/>
        </w:rPr>
        <w:t>7</w:t>
      </w:r>
      <w:r>
        <w:rPr>
          <w:rFonts w:ascii="宋体" w:hAnsi="宋体" w:cs="宋体" w:hint="eastAsia"/>
          <w:kern w:val="0"/>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其他主要施工管理人员与承包人之间的劳动关系证明和缴纳社会保险的有效证明。</w:t>
      </w:r>
    </w:p>
    <w:p w14:paraId="285B228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承包人其他主要管理人员应为投标文件所确认的人选，合同期内应相对稳定。施工过程中如有变动，承包人应及时向监理人提交施工现场人员变动情况的报告。承包人更换其他主要施工管理人员时，应提前</w:t>
      </w:r>
      <w:r>
        <w:rPr>
          <w:rFonts w:cs="宋体" w:hint="eastAsia"/>
          <w:kern w:val="0"/>
          <w:szCs w:val="21"/>
        </w:rPr>
        <w:t>7</w:t>
      </w:r>
      <w:r>
        <w:rPr>
          <w:rFonts w:ascii="宋体" w:hAnsi="宋体" w:cs="宋体" w:hint="eastAsia"/>
          <w:kern w:val="0"/>
          <w:szCs w:val="21"/>
        </w:rPr>
        <w:t>天书面通知监理人，并征得发包人书面同意。通知中应当载明继任人员的注册执业资格、管理经验等资料。</w:t>
      </w:r>
    </w:p>
    <w:p w14:paraId="4B47D97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特殊工种作业人员均应持有相应的资格证明，监理人可以随时检查。</w:t>
      </w:r>
    </w:p>
    <w:p w14:paraId="1E6EE7A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FB9AC5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除专用合同条款另有约定外，承包人的主要施工管理人员离开施工现场每月累计不超过</w:t>
      </w:r>
      <w:r>
        <w:rPr>
          <w:rFonts w:cs="宋体" w:hint="eastAsia"/>
          <w:kern w:val="0"/>
          <w:szCs w:val="21"/>
        </w:rPr>
        <w:t>5</w:t>
      </w:r>
      <w:r>
        <w:rPr>
          <w:rFonts w:ascii="宋体" w:hAnsi="宋体" w:cs="宋体" w:hint="eastAsia"/>
          <w:kern w:val="0"/>
          <w:szCs w:val="21"/>
        </w:rPr>
        <w:t>天的，应报监理人同意；离开施工现场每月累计超过</w:t>
      </w:r>
      <w:r>
        <w:rPr>
          <w:rFonts w:cs="宋体" w:hint="eastAsia"/>
          <w:kern w:val="0"/>
          <w:szCs w:val="21"/>
        </w:rPr>
        <w:t>5</w:t>
      </w:r>
      <w:r>
        <w:rPr>
          <w:rFonts w:ascii="宋体" w:hAnsi="宋体" w:cs="宋体" w:hint="eastAsia"/>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14:paraId="311541B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承包人擅自更换主要施工管理人员，或前述人员未经监理人或发包人同意擅自离开施工现场的，应按照专用合同条款约定承担违约责任。</w:t>
      </w:r>
    </w:p>
    <w:p w14:paraId="17863D6E"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197" w:name="_Toc351203522"/>
      <w:r>
        <w:rPr>
          <w:rFonts w:cs="宋体" w:hint="eastAsia"/>
          <w:sz w:val="21"/>
          <w:szCs w:val="21"/>
        </w:rPr>
        <w:t>3</w:t>
      </w:r>
      <w:bookmarkStart w:id="3198" w:name="_Toc296346551"/>
      <w:bookmarkStart w:id="3199" w:name="_Toc337558750"/>
      <w:bookmarkStart w:id="3200" w:name="_Toc296503050"/>
      <w:r>
        <w:rPr>
          <w:rFonts w:ascii="宋体" w:hAnsi="宋体" w:cs="宋体" w:hint="eastAsia"/>
          <w:sz w:val="21"/>
          <w:szCs w:val="21"/>
        </w:rPr>
        <w:t>.</w:t>
      </w:r>
      <w:r>
        <w:rPr>
          <w:rFonts w:cs="宋体" w:hint="eastAsia"/>
          <w:sz w:val="21"/>
          <w:szCs w:val="21"/>
        </w:rPr>
        <w:t>4</w:t>
      </w:r>
      <w:r>
        <w:rPr>
          <w:rFonts w:ascii="宋体" w:hAnsi="宋体" w:cs="宋体" w:hint="eastAsia"/>
          <w:sz w:val="21"/>
          <w:szCs w:val="21"/>
        </w:rPr>
        <w:t xml:space="preserve"> 承包人现场查勘</w:t>
      </w:r>
      <w:bookmarkEnd w:id="3197"/>
    </w:p>
    <w:bookmarkEnd w:id="3198"/>
    <w:bookmarkEnd w:id="3199"/>
    <w:bookmarkEnd w:id="3200"/>
    <w:p w14:paraId="13EF70CB"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kern w:val="0"/>
          <w:szCs w:val="21"/>
        </w:rPr>
        <w:t>承包人应对基于发包人按照第</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项〔提供基础资料〕提交的基础资料所做出的解释和推断负责，但因基础资料存在错误、遗漏导致承包人解释或推断失实的，由发包人承担责任。</w:t>
      </w:r>
    </w:p>
    <w:p w14:paraId="63C6C85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C001B47"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201" w:name="_Toc351203523"/>
      <w:r>
        <w:rPr>
          <w:rFonts w:cs="宋体" w:hint="eastAsia"/>
          <w:sz w:val="21"/>
          <w:szCs w:val="21"/>
        </w:rPr>
        <w:t>3</w:t>
      </w:r>
      <w:bookmarkStart w:id="3202" w:name="_Toc337558751"/>
      <w:bookmarkStart w:id="3203" w:name="_Toc296346552"/>
      <w:bookmarkStart w:id="3204" w:name="_Toc296503051"/>
      <w:r>
        <w:rPr>
          <w:rFonts w:ascii="宋体" w:hAnsi="宋体" w:cs="宋体" w:hint="eastAsia"/>
          <w:sz w:val="21"/>
          <w:szCs w:val="21"/>
        </w:rPr>
        <w:t>.</w:t>
      </w:r>
      <w:r>
        <w:rPr>
          <w:rFonts w:cs="宋体" w:hint="eastAsia"/>
          <w:sz w:val="21"/>
          <w:szCs w:val="21"/>
        </w:rPr>
        <w:t>5</w:t>
      </w:r>
      <w:r>
        <w:rPr>
          <w:rFonts w:ascii="宋体" w:hAnsi="宋体" w:cs="宋体" w:hint="eastAsia"/>
          <w:sz w:val="21"/>
          <w:szCs w:val="21"/>
        </w:rPr>
        <w:t xml:space="preserve"> 分包</w:t>
      </w:r>
      <w:bookmarkEnd w:id="3201"/>
    </w:p>
    <w:bookmarkEnd w:id="3202"/>
    <w:bookmarkEnd w:id="3203"/>
    <w:bookmarkEnd w:id="3204"/>
    <w:p w14:paraId="0B2347B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分包的一般约定</w:t>
      </w:r>
    </w:p>
    <w:p w14:paraId="6381FD0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CD6054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承包人不得以劳务分包的名义转包或违法分包工程。</w:t>
      </w:r>
    </w:p>
    <w:p w14:paraId="09959D63"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分包的确定</w:t>
      </w:r>
    </w:p>
    <w:p w14:paraId="4BC3869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承包人应按专用合同条款的约定进行分包，确定分包人。已标价工程量清单或预算书中给定暂估价的专业工程，按照第</w:t>
      </w:r>
      <w:r>
        <w:rPr>
          <w:rFonts w:cs="宋体" w:hint="eastAsia"/>
          <w:kern w:val="0"/>
          <w:szCs w:val="21"/>
        </w:rPr>
        <w:t>10</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cs="宋体" w:hint="eastAsia"/>
          <w:kern w:val="0"/>
          <w:szCs w:val="21"/>
        </w:rPr>
        <w:t>7</w:t>
      </w:r>
      <w:r>
        <w:rPr>
          <w:rFonts w:ascii="宋体" w:hAnsi="宋体" w:cs="宋体" w:hint="eastAsia"/>
          <w:kern w:val="0"/>
          <w:szCs w:val="21"/>
        </w:rPr>
        <w:t>天内向发包人和监理人提交分包合同副本。</w:t>
      </w:r>
    </w:p>
    <w:p w14:paraId="270F9F2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分包管理</w:t>
      </w:r>
    </w:p>
    <w:p w14:paraId="1D5999E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承包人应向监理人提交分包人的主要施工管理人员表，并对分包人的施工人员进行实名制管理，包括但不限于进出场管理、登记造册以及各种证照的办理。</w:t>
      </w:r>
    </w:p>
    <w:p w14:paraId="1170DFC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分包合同价款</w:t>
      </w:r>
    </w:p>
    <w:p w14:paraId="324567A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cs="宋体" w:hint="eastAsia"/>
          <w:kern w:val="0"/>
          <w:szCs w:val="21"/>
        </w:rPr>
        <w:t>1</w:t>
      </w:r>
      <w:r>
        <w:rPr>
          <w:rFonts w:ascii="宋体" w:hAnsi="宋体" w:cs="宋体" w:hint="eastAsia"/>
          <w:kern w:val="0"/>
          <w:szCs w:val="21"/>
        </w:rPr>
        <w:t>）除本项第（</w:t>
      </w:r>
      <w:r>
        <w:rPr>
          <w:rFonts w:cs="宋体" w:hint="eastAsia"/>
          <w:kern w:val="0"/>
          <w:szCs w:val="21"/>
        </w:rPr>
        <w:t>2</w:t>
      </w:r>
      <w:r>
        <w:rPr>
          <w:rFonts w:ascii="宋体" w:hAnsi="宋体" w:cs="宋体" w:hint="eastAsia"/>
          <w:kern w:val="0"/>
          <w:szCs w:val="21"/>
        </w:rPr>
        <w:t>）目约定的情况或专用合同条款另有约定外，分包合同价款由承包人与分包人结算，未经承包人同意，发包人不得向分包人支付分包工程价款；</w:t>
      </w:r>
    </w:p>
    <w:p w14:paraId="2BA6386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）生效法律文书要求发包人向分包人支付分包合同价款的，发包人有权从应付承包人工程款中扣除该部分款项。</w:t>
      </w:r>
    </w:p>
    <w:p w14:paraId="22CE8CE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分包合同权益的转让</w:t>
      </w:r>
    </w:p>
    <w:p w14:paraId="68FF55D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05" w:name="_Toc351203524"/>
    </w:p>
    <w:p w14:paraId="268C6170" w14:textId="77777777" w:rsidR="008617FF" w:rsidRDefault="00000000">
      <w:pPr>
        <w:pStyle w:val="5"/>
        <w:keepNext w:val="0"/>
        <w:keepLines w:val="0"/>
        <w:spacing w:before="0" w:after="0" w:line="336" w:lineRule="auto"/>
        <w:ind w:firstLineChars="200" w:firstLine="422"/>
        <w:rPr>
          <w:rFonts w:ascii="宋体" w:hAnsi="宋体" w:cs="宋体"/>
          <w:sz w:val="21"/>
          <w:szCs w:val="21"/>
        </w:rPr>
      </w:pPr>
      <w:r>
        <w:rPr>
          <w:rFonts w:cs="宋体" w:hint="eastAsia"/>
          <w:sz w:val="21"/>
          <w:szCs w:val="21"/>
        </w:rPr>
        <w:t>3</w:t>
      </w:r>
      <w:r>
        <w:rPr>
          <w:rFonts w:ascii="宋体" w:hAnsi="宋体" w:cs="宋体" w:hint="eastAsia"/>
          <w:sz w:val="21"/>
          <w:szCs w:val="21"/>
        </w:rPr>
        <w:t>.</w:t>
      </w:r>
      <w:r>
        <w:rPr>
          <w:rFonts w:cs="宋体" w:hint="eastAsia"/>
          <w:sz w:val="21"/>
          <w:szCs w:val="21"/>
        </w:rPr>
        <w:t>6</w:t>
      </w:r>
      <w:r>
        <w:rPr>
          <w:rFonts w:ascii="宋体" w:hAnsi="宋体" w:cs="宋体" w:hint="eastAsia"/>
          <w:sz w:val="21"/>
          <w:szCs w:val="21"/>
        </w:rPr>
        <w:t xml:space="preserve"> 工程照管与成品、半成品保护</w:t>
      </w:r>
      <w:bookmarkEnd w:id="3205"/>
    </w:p>
    <w:p w14:paraId="7282BAB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）除专用合同条款另有约定外，自发包人向承包人移交施工现场之日起，承包人应负责照管工程及工程相关的材料、工程设备，直到颁发工程接收证书之日止。</w:t>
      </w:r>
    </w:p>
    <w:p w14:paraId="1C42AF3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）在承包人负责照管期间，因承包人原因造成工程、材料、工程设备损坏的，由承包人负责修复或更换，并承担由此增加的费用和（或）延误的工期。</w:t>
      </w:r>
    </w:p>
    <w:p w14:paraId="4548A0A1"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0E471D8D"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206" w:name="_Toc351203525"/>
      <w:r>
        <w:rPr>
          <w:rFonts w:cs="宋体" w:hint="eastAsia"/>
          <w:sz w:val="21"/>
          <w:szCs w:val="21"/>
        </w:rPr>
        <w:t>3</w:t>
      </w:r>
      <w:bookmarkStart w:id="3207" w:name="_Toc296346553"/>
      <w:bookmarkStart w:id="3208" w:name="_Toc337558752"/>
      <w:bookmarkStart w:id="3209" w:name="_Toc296503052"/>
      <w:r>
        <w:rPr>
          <w:rFonts w:ascii="宋体" w:hAnsi="宋体" w:cs="宋体" w:hint="eastAsia"/>
          <w:sz w:val="21"/>
          <w:szCs w:val="21"/>
        </w:rPr>
        <w:t>.</w:t>
      </w:r>
      <w:r>
        <w:rPr>
          <w:rFonts w:cs="宋体" w:hint="eastAsia"/>
          <w:sz w:val="21"/>
          <w:szCs w:val="21"/>
        </w:rPr>
        <w:t>7</w:t>
      </w:r>
      <w:r>
        <w:rPr>
          <w:rFonts w:ascii="宋体" w:hAnsi="宋体" w:cs="宋体" w:hint="eastAsia"/>
          <w:sz w:val="21"/>
          <w:szCs w:val="21"/>
        </w:rPr>
        <w:t xml:space="preserve"> 履约担保</w:t>
      </w:r>
      <w:bookmarkEnd w:id="3206"/>
    </w:p>
    <w:bookmarkEnd w:id="3207"/>
    <w:bookmarkEnd w:id="3208"/>
    <w:bookmarkEnd w:id="3209"/>
    <w:p w14:paraId="594574A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898062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因承包人原因导致工期延长的，继续提供履约担保所增加的费用由承包人承担；非因承包人原因导致工期延长的，继续提供履约担保所增加的费用由发包人承担。</w:t>
      </w:r>
    </w:p>
    <w:p w14:paraId="5B2FD7F5" w14:textId="77777777" w:rsidR="008617FF" w:rsidRDefault="00000000">
      <w:pPr>
        <w:pStyle w:val="5"/>
        <w:keepNext w:val="0"/>
        <w:keepLines w:val="0"/>
        <w:spacing w:before="0" w:after="0" w:line="336" w:lineRule="auto"/>
        <w:ind w:firstLineChars="200" w:firstLine="422"/>
        <w:rPr>
          <w:rFonts w:ascii="宋体" w:hAnsi="宋体" w:cs="宋体"/>
          <w:sz w:val="21"/>
          <w:szCs w:val="21"/>
        </w:rPr>
      </w:pPr>
      <w:bookmarkStart w:id="3210" w:name="_Toc351203526"/>
      <w:r>
        <w:rPr>
          <w:rFonts w:cs="宋体" w:hint="eastAsia"/>
          <w:sz w:val="21"/>
          <w:szCs w:val="21"/>
        </w:rPr>
        <w:t>3</w:t>
      </w:r>
      <w:r>
        <w:rPr>
          <w:rFonts w:ascii="宋体" w:hAnsi="宋体" w:cs="宋体" w:hint="eastAsia"/>
          <w:sz w:val="21"/>
          <w:szCs w:val="21"/>
        </w:rPr>
        <w:t>.</w:t>
      </w:r>
      <w:r>
        <w:rPr>
          <w:rFonts w:cs="宋体" w:hint="eastAsia"/>
          <w:sz w:val="21"/>
          <w:szCs w:val="21"/>
        </w:rPr>
        <w:t>8</w:t>
      </w:r>
      <w:r>
        <w:rPr>
          <w:rFonts w:ascii="宋体" w:hAnsi="宋体" w:cs="宋体" w:hint="eastAsia"/>
          <w:sz w:val="21"/>
          <w:szCs w:val="21"/>
        </w:rPr>
        <w:t xml:space="preserve"> 联合体</w:t>
      </w:r>
      <w:bookmarkEnd w:id="3210"/>
    </w:p>
    <w:p w14:paraId="557CC62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联合体各方应共同与发包人签订合同协议书。联合体各方应为履行合同向发包人承担连带责任。</w:t>
      </w:r>
    </w:p>
    <w:p w14:paraId="2ECA41C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联合体协议经发包人确认后作为合同附件。在履行合同过程中，未经发包人同意，不得修改联合体协议。</w:t>
      </w:r>
    </w:p>
    <w:p w14:paraId="2049211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联合体牵头人负责与发包人和监理人联系，并接受指示，负责组织联合体各成员全面履行合同。</w:t>
      </w:r>
    </w:p>
    <w:p w14:paraId="30874DFE" w14:textId="77777777" w:rsidR="008617FF" w:rsidRDefault="00000000">
      <w:pPr>
        <w:pStyle w:val="4"/>
        <w:keepNext w:val="0"/>
        <w:keepLines w:val="0"/>
        <w:spacing w:before="0" w:after="0" w:line="336" w:lineRule="auto"/>
        <w:rPr>
          <w:rFonts w:ascii="宋体" w:eastAsia="宋体" w:hAnsi="宋体" w:cs="宋体"/>
          <w:sz w:val="24"/>
          <w:szCs w:val="24"/>
        </w:rPr>
      </w:pPr>
      <w:bookmarkStart w:id="3211" w:name="_Toc351203527"/>
      <w:r>
        <w:rPr>
          <w:rFonts w:ascii="Times New Roman" w:eastAsia="宋体" w:hAnsi="Times New Roman" w:cs="宋体" w:hint="eastAsia"/>
          <w:sz w:val="24"/>
          <w:szCs w:val="24"/>
        </w:rPr>
        <w:t>4</w:t>
      </w:r>
      <w:bookmarkStart w:id="3212" w:name="_Toc296346554"/>
      <w:bookmarkStart w:id="3213" w:name="_Toc296503053"/>
      <w:bookmarkStart w:id="3214" w:name="_Toc337558753"/>
      <w:r>
        <w:rPr>
          <w:rFonts w:ascii="宋体" w:eastAsia="宋体" w:hAnsi="宋体" w:cs="宋体" w:hint="eastAsia"/>
          <w:sz w:val="24"/>
          <w:szCs w:val="24"/>
        </w:rPr>
        <w:t>. 监</w:t>
      </w:r>
      <w:bookmarkEnd w:id="3212"/>
      <w:bookmarkEnd w:id="3213"/>
      <w:r>
        <w:rPr>
          <w:rFonts w:ascii="宋体" w:eastAsia="宋体" w:hAnsi="宋体" w:cs="宋体" w:hint="eastAsia"/>
          <w:sz w:val="24"/>
          <w:szCs w:val="24"/>
        </w:rPr>
        <w:t>理人</w:t>
      </w:r>
      <w:bookmarkEnd w:id="3211"/>
    </w:p>
    <w:p w14:paraId="51C7CC8F" w14:textId="77777777" w:rsidR="008617FF" w:rsidRDefault="00000000">
      <w:pPr>
        <w:spacing w:line="336" w:lineRule="auto"/>
        <w:ind w:firstLineChars="200" w:firstLine="422"/>
        <w:outlineLvl w:val="4"/>
        <w:rPr>
          <w:rFonts w:ascii="宋体" w:hAnsi="宋体" w:cs="宋体"/>
          <w:b/>
          <w:bCs/>
          <w:szCs w:val="21"/>
        </w:rPr>
      </w:pPr>
      <w:bookmarkStart w:id="3215" w:name="_Toc351203528"/>
      <w:bookmarkEnd w:id="3214"/>
      <w:r>
        <w:rPr>
          <w:rFonts w:cs="宋体" w:hint="eastAsia"/>
          <w:b/>
          <w:bCs/>
          <w:szCs w:val="21"/>
        </w:rPr>
        <w:t>4</w:t>
      </w:r>
      <w:bookmarkStart w:id="3216" w:name="_Toc337558754"/>
      <w:bookmarkStart w:id="3217" w:name="_Toc296346555"/>
      <w:bookmarkStart w:id="3218" w:name="_Toc296503054"/>
      <w:r>
        <w:rPr>
          <w:rFonts w:ascii="宋体" w:hAnsi="宋体" w:cs="宋体" w:hint="eastAsia"/>
          <w:b/>
          <w:bCs/>
          <w:szCs w:val="21"/>
        </w:rPr>
        <w:t>.</w:t>
      </w:r>
      <w:r>
        <w:rPr>
          <w:rFonts w:cs="宋体" w:hint="eastAsia"/>
          <w:b/>
          <w:bCs/>
          <w:szCs w:val="21"/>
        </w:rPr>
        <w:t>1</w:t>
      </w:r>
      <w:r>
        <w:rPr>
          <w:rFonts w:ascii="宋体" w:hAnsi="宋体" w:cs="宋体" w:hint="eastAsia"/>
          <w:b/>
          <w:bCs/>
          <w:szCs w:val="21"/>
        </w:rPr>
        <w:t>监理人的一般规定</w:t>
      </w:r>
      <w:bookmarkEnd w:id="3215"/>
    </w:p>
    <w:bookmarkEnd w:id="3216"/>
    <w:bookmarkEnd w:id="3217"/>
    <w:bookmarkEnd w:id="3218"/>
    <w:p w14:paraId="78FF682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w:t>
      </w:r>
      <w:r>
        <w:rPr>
          <w:rFonts w:ascii="宋体" w:hAnsi="宋体" w:cs="宋体" w:hint="eastAsia"/>
          <w:kern w:val="0"/>
          <w:szCs w:val="21"/>
        </w:rPr>
        <w:lastRenderedPageBreak/>
        <w:t>核、验收，并签发相关指示，但监理人无权修改合同，且无权减轻或免除合同约定的承包人的任何责任与义务。</w:t>
      </w:r>
    </w:p>
    <w:p w14:paraId="794AC68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除专用合同条款另有约定外，监理人在施工现场的办公场所、生活场所由承包人提供，所发生的费用由发包人承担。</w:t>
      </w:r>
    </w:p>
    <w:p w14:paraId="44B00622" w14:textId="77777777" w:rsidR="008617FF" w:rsidRDefault="00000000">
      <w:pPr>
        <w:spacing w:line="336" w:lineRule="auto"/>
        <w:ind w:firstLineChars="200" w:firstLine="422"/>
        <w:outlineLvl w:val="4"/>
        <w:rPr>
          <w:rFonts w:ascii="宋体" w:hAnsi="宋体" w:cs="宋体"/>
          <w:b/>
          <w:bCs/>
          <w:szCs w:val="21"/>
        </w:rPr>
      </w:pPr>
      <w:bookmarkStart w:id="3219" w:name="_Toc351203529"/>
      <w:r>
        <w:rPr>
          <w:rFonts w:cs="宋体" w:hint="eastAsia"/>
          <w:b/>
          <w:bCs/>
          <w:szCs w:val="21"/>
        </w:rPr>
        <w:t>4</w:t>
      </w:r>
      <w:bookmarkStart w:id="3220" w:name="_Toc337558755"/>
      <w:r>
        <w:rPr>
          <w:rFonts w:ascii="宋体" w:hAnsi="宋体" w:cs="宋体" w:hint="eastAsia"/>
          <w:b/>
          <w:bCs/>
          <w:szCs w:val="21"/>
        </w:rPr>
        <w:t>.</w:t>
      </w:r>
      <w:r>
        <w:rPr>
          <w:rFonts w:cs="宋体" w:hint="eastAsia"/>
          <w:b/>
          <w:bCs/>
          <w:szCs w:val="21"/>
        </w:rPr>
        <w:t>2</w:t>
      </w:r>
      <w:r>
        <w:rPr>
          <w:rFonts w:ascii="宋体" w:hAnsi="宋体" w:cs="宋体" w:hint="eastAsia"/>
          <w:b/>
          <w:bCs/>
          <w:szCs w:val="21"/>
        </w:rPr>
        <w:t>监理人员</w:t>
      </w:r>
      <w:bookmarkEnd w:id="3219"/>
    </w:p>
    <w:bookmarkEnd w:id="3220"/>
    <w:p w14:paraId="2FE82A6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cs="宋体" w:hint="eastAsia"/>
          <w:kern w:val="0"/>
          <w:szCs w:val="21"/>
        </w:rPr>
        <w:t>7</w:t>
      </w:r>
      <w:r>
        <w:rPr>
          <w:rFonts w:ascii="宋体" w:hAnsi="宋体" w:cs="宋体" w:hint="eastAsia"/>
          <w:kern w:val="0"/>
          <w:szCs w:val="21"/>
        </w:rPr>
        <w:t>天书面通知承包人；更换其他监理人员，监理人应提前</w:t>
      </w:r>
      <w:r>
        <w:rPr>
          <w:rFonts w:cs="宋体" w:hint="eastAsia"/>
          <w:kern w:val="0"/>
          <w:szCs w:val="21"/>
        </w:rPr>
        <w:t>48</w:t>
      </w:r>
      <w:r>
        <w:rPr>
          <w:rFonts w:ascii="宋体" w:hAnsi="宋体" w:cs="宋体" w:hint="eastAsia"/>
          <w:kern w:val="0"/>
          <w:szCs w:val="21"/>
        </w:rPr>
        <w:t>小时书面通知承包人。</w:t>
      </w:r>
    </w:p>
    <w:p w14:paraId="78AEB7E2" w14:textId="77777777" w:rsidR="008617FF" w:rsidRDefault="00000000">
      <w:pPr>
        <w:spacing w:line="336" w:lineRule="auto"/>
        <w:ind w:firstLineChars="200" w:firstLine="422"/>
        <w:outlineLvl w:val="4"/>
        <w:rPr>
          <w:rFonts w:ascii="宋体" w:hAnsi="宋体" w:cs="宋体"/>
          <w:b/>
          <w:bCs/>
          <w:szCs w:val="21"/>
        </w:rPr>
      </w:pPr>
      <w:bookmarkStart w:id="3221" w:name="_Toc351203530"/>
      <w:r>
        <w:rPr>
          <w:rFonts w:cs="宋体" w:hint="eastAsia"/>
          <w:b/>
          <w:bCs/>
          <w:szCs w:val="21"/>
        </w:rPr>
        <w:t>4</w:t>
      </w:r>
      <w:bookmarkStart w:id="3222" w:name="_Toc296503055"/>
      <w:bookmarkStart w:id="3223" w:name="_Toc296346556"/>
      <w:bookmarkStart w:id="3224" w:name="_Toc337558756"/>
      <w:r>
        <w:rPr>
          <w:rFonts w:ascii="宋体" w:hAnsi="宋体" w:cs="宋体" w:hint="eastAsia"/>
          <w:b/>
          <w:bCs/>
          <w:szCs w:val="21"/>
        </w:rPr>
        <w:t>.</w:t>
      </w:r>
      <w:r>
        <w:rPr>
          <w:rFonts w:cs="宋体" w:hint="eastAsia"/>
          <w:b/>
          <w:bCs/>
          <w:szCs w:val="21"/>
        </w:rPr>
        <w:t>3</w:t>
      </w:r>
      <w:bookmarkEnd w:id="3222"/>
      <w:bookmarkEnd w:id="3223"/>
      <w:r>
        <w:rPr>
          <w:rFonts w:ascii="宋体" w:hAnsi="宋体" w:cs="宋体" w:hint="eastAsia"/>
          <w:b/>
          <w:bCs/>
          <w:szCs w:val="21"/>
        </w:rPr>
        <w:t>监理人的指</w:t>
      </w:r>
      <w:bookmarkEnd w:id="3224"/>
      <w:r>
        <w:rPr>
          <w:rFonts w:ascii="宋体" w:hAnsi="宋体" w:cs="宋体" w:hint="eastAsia"/>
          <w:b/>
          <w:bCs/>
          <w:szCs w:val="21"/>
        </w:rPr>
        <w:t>示</w:t>
      </w:r>
      <w:bookmarkEnd w:id="3221"/>
    </w:p>
    <w:p w14:paraId="61D1417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cs="宋体" w:hint="eastAsia"/>
          <w:kern w:val="0"/>
          <w:szCs w:val="21"/>
        </w:rPr>
        <w:t>24</w:t>
      </w:r>
      <w:r>
        <w:rPr>
          <w:rFonts w:ascii="宋体" w:hAnsi="宋体" w:cs="宋体" w:hint="eastAsia"/>
          <w:kern w:val="0"/>
          <w:szCs w:val="21"/>
        </w:rPr>
        <w:t>小时内补发书面监理指示，补发的书面监理指示应与口头指示一致。</w:t>
      </w:r>
    </w:p>
    <w:p w14:paraId="33C9C03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款〔商定或确定〕约定应由总监理工程师作出确定的权力授权或委托给其他监理人员。</w:t>
      </w:r>
    </w:p>
    <w:p w14:paraId="5DDF97C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承包人对监理人发出的指示有疑问的，应向监理人提出书面异议，监理人应在</w:t>
      </w:r>
      <w:r>
        <w:rPr>
          <w:rFonts w:cs="宋体" w:hint="eastAsia"/>
          <w:kern w:val="0"/>
          <w:szCs w:val="21"/>
        </w:rPr>
        <w:t>48</w:t>
      </w:r>
      <w:r>
        <w:rPr>
          <w:rFonts w:ascii="宋体" w:hAnsi="宋体" w:cs="宋体" w:hint="eastAsia"/>
          <w:kern w:val="0"/>
          <w:szCs w:val="21"/>
        </w:rPr>
        <w:t>小时内对该指示予以确认、更改或撤销，监理人逾期未回复的，承包人有权拒绝执行上述指示。</w:t>
      </w:r>
    </w:p>
    <w:p w14:paraId="65CDB38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F6D623E" w14:textId="77777777" w:rsidR="008617FF" w:rsidRDefault="00000000">
      <w:pPr>
        <w:spacing w:line="336" w:lineRule="auto"/>
        <w:ind w:firstLineChars="200" w:firstLine="422"/>
        <w:outlineLvl w:val="4"/>
        <w:rPr>
          <w:rFonts w:ascii="宋体" w:hAnsi="宋体" w:cs="宋体"/>
          <w:b/>
          <w:bCs/>
          <w:szCs w:val="21"/>
        </w:rPr>
      </w:pPr>
      <w:bookmarkStart w:id="3225" w:name="_Toc351203531"/>
      <w:r>
        <w:rPr>
          <w:rFonts w:cs="宋体" w:hint="eastAsia"/>
          <w:b/>
          <w:bCs/>
          <w:szCs w:val="21"/>
        </w:rPr>
        <w:t>4</w:t>
      </w:r>
      <w:bookmarkStart w:id="3226" w:name="_Toc296346558"/>
      <w:bookmarkStart w:id="3227" w:name="_Toc337558757"/>
      <w:bookmarkStart w:id="3228" w:name="_Toc296503057"/>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商定或确定</w:t>
      </w:r>
      <w:bookmarkEnd w:id="3225"/>
    </w:p>
    <w:bookmarkEnd w:id="3226"/>
    <w:bookmarkEnd w:id="3227"/>
    <w:bookmarkEnd w:id="3228"/>
    <w:p w14:paraId="425EA55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合同当事人进行商定或确定时，总监理工程师应当会同合同当事人尽量通过协商达成一致，不能达成一致的，由总监理工程师按照合同约定审慎做出公正的确定。</w:t>
      </w:r>
    </w:p>
    <w:p w14:paraId="43F9B2A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w:t>
      </w:r>
      <w:r>
        <w:rPr>
          <w:rFonts w:cs="宋体" w:hint="eastAsia"/>
          <w:kern w:val="0"/>
          <w:szCs w:val="21"/>
        </w:rPr>
        <w:t>20</w:t>
      </w:r>
      <w:r>
        <w:rPr>
          <w:rFonts w:ascii="宋体" w:hAnsi="宋体" w:cs="宋体" w:hint="eastAsia"/>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14:paraId="5D478569" w14:textId="77777777" w:rsidR="008617FF" w:rsidRDefault="00000000">
      <w:pPr>
        <w:pStyle w:val="4"/>
        <w:keepNext w:val="0"/>
        <w:keepLines w:val="0"/>
        <w:spacing w:before="0" w:after="0" w:line="336" w:lineRule="auto"/>
        <w:rPr>
          <w:rFonts w:ascii="宋体" w:eastAsia="宋体" w:hAnsi="宋体" w:cs="宋体"/>
          <w:sz w:val="24"/>
          <w:szCs w:val="24"/>
        </w:rPr>
      </w:pPr>
      <w:bookmarkStart w:id="3229" w:name="_Toc351203532"/>
      <w:r>
        <w:rPr>
          <w:rFonts w:ascii="Times New Roman" w:eastAsia="宋体" w:hAnsi="Times New Roman" w:cs="宋体" w:hint="eastAsia"/>
          <w:sz w:val="24"/>
          <w:szCs w:val="24"/>
        </w:rPr>
        <w:t>5</w:t>
      </w:r>
      <w:bookmarkStart w:id="3230" w:name="_Toc337558758"/>
      <w:r>
        <w:rPr>
          <w:rFonts w:ascii="宋体" w:eastAsia="宋体" w:hAnsi="宋体" w:cs="宋体" w:hint="eastAsia"/>
          <w:sz w:val="24"/>
          <w:szCs w:val="24"/>
        </w:rPr>
        <w:t>. 工程质量</w:t>
      </w:r>
      <w:bookmarkEnd w:id="3229"/>
    </w:p>
    <w:p w14:paraId="1BD5F7B2" w14:textId="77777777" w:rsidR="008617FF" w:rsidRDefault="00000000">
      <w:pPr>
        <w:spacing w:line="336" w:lineRule="auto"/>
        <w:ind w:firstLineChars="200" w:firstLine="422"/>
        <w:outlineLvl w:val="4"/>
        <w:rPr>
          <w:rFonts w:ascii="宋体" w:hAnsi="宋体" w:cs="宋体"/>
          <w:b/>
          <w:bCs/>
          <w:szCs w:val="21"/>
        </w:rPr>
      </w:pPr>
      <w:bookmarkStart w:id="3231" w:name="_Toc351203533"/>
      <w:bookmarkEnd w:id="3230"/>
      <w:r>
        <w:rPr>
          <w:rFonts w:cs="宋体" w:hint="eastAsia"/>
          <w:b/>
          <w:bCs/>
          <w:szCs w:val="21"/>
        </w:rPr>
        <w:t>5</w:t>
      </w:r>
      <w:bookmarkStart w:id="3232" w:name="_Toc337558759"/>
      <w:r>
        <w:rPr>
          <w:rFonts w:ascii="宋体" w:hAnsi="宋体" w:cs="宋体" w:hint="eastAsia"/>
          <w:b/>
          <w:bCs/>
          <w:szCs w:val="21"/>
        </w:rPr>
        <w:t>.</w:t>
      </w:r>
      <w:r>
        <w:rPr>
          <w:rFonts w:cs="宋体" w:hint="eastAsia"/>
          <w:b/>
          <w:bCs/>
          <w:szCs w:val="21"/>
        </w:rPr>
        <w:t>1</w:t>
      </w:r>
      <w:r>
        <w:rPr>
          <w:rFonts w:ascii="宋体" w:hAnsi="宋体" w:cs="宋体" w:hint="eastAsia"/>
          <w:b/>
          <w:bCs/>
          <w:szCs w:val="21"/>
        </w:rPr>
        <w:t>质量要求</w:t>
      </w:r>
      <w:bookmarkEnd w:id="3231"/>
    </w:p>
    <w:bookmarkEnd w:id="3232"/>
    <w:p w14:paraId="7A8C266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工程质量标准必须符合现行国家有关工程施工质量验收规范和标准的要求。有关工程质</w:t>
      </w:r>
      <w:r>
        <w:rPr>
          <w:rFonts w:ascii="宋体" w:hAnsi="宋体" w:cs="宋体" w:hint="eastAsia"/>
          <w:kern w:val="0"/>
          <w:szCs w:val="21"/>
        </w:rPr>
        <w:lastRenderedPageBreak/>
        <w:t>量的特殊标准或要求由合同当事人在专用合同条款中约定。</w:t>
      </w:r>
    </w:p>
    <w:p w14:paraId="6DA9325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因发包人原因造成工程质量未达到合同约定标准的，由发包人承担由此增加的费用和（或）延误的工期，并支付承包人合理的利润。</w:t>
      </w:r>
    </w:p>
    <w:p w14:paraId="0EFD7BB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因承包人原因造成工程质量未达到合同约定标准的，发包人有权要求承包人返工直至工程质量达到合同约定的标准为止，并由承包人承担由此增加的费用和（或）延误的工期。</w:t>
      </w:r>
    </w:p>
    <w:p w14:paraId="2D80E1CB" w14:textId="77777777" w:rsidR="008617FF" w:rsidRDefault="00000000">
      <w:pPr>
        <w:spacing w:line="336" w:lineRule="auto"/>
        <w:ind w:firstLineChars="200" w:firstLine="422"/>
        <w:outlineLvl w:val="4"/>
        <w:rPr>
          <w:rFonts w:ascii="宋体" w:hAnsi="宋体" w:cs="宋体"/>
          <w:b/>
          <w:bCs/>
          <w:szCs w:val="21"/>
        </w:rPr>
      </w:pPr>
      <w:bookmarkStart w:id="3233" w:name="_Toc351203534"/>
      <w:r>
        <w:rPr>
          <w:rFonts w:cs="宋体" w:hint="eastAsia"/>
          <w:b/>
          <w:bCs/>
          <w:szCs w:val="21"/>
        </w:rPr>
        <w:t>5</w:t>
      </w:r>
      <w:bookmarkStart w:id="3234" w:name="_Toc337558760"/>
      <w:r>
        <w:rPr>
          <w:rFonts w:ascii="宋体" w:hAnsi="宋体" w:cs="宋体" w:hint="eastAsia"/>
          <w:b/>
          <w:bCs/>
          <w:szCs w:val="21"/>
        </w:rPr>
        <w:t>.</w:t>
      </w:r>
      <w:r>
        <w:rPr>
          <w:rFonts w:cs="宋体" w:hint="eastAsia"/>
          <w:b/>
          <w:bCs/>
          <w:szCs w:val="21"/>
        </w:rPr>
        <w:t>2</w:t>
      </w:r>
      <w:r>
        <w:rPr>
          <w:rFonts w:ascii="宋体" w:hAnsi="宋体" w:cs="宋体" w:hint="eastAsia"/>
          <w:b/>
          <w:bCs/>
          <w:szCs w:val="21"/>
        </w:rPr>
        <w:t>质量保证措施</w:t>
      </w:r>
      <w:bookmarkEnd w:id="3233"/>
    </w:p>
    <w:p w14:paraId="4463044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235" w:name="_Toc10920"/>
      <w:bookmarkEnd w:id="3234"/>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发包人的质量管理</w:t>
      </w:r>
      <w:bookmarkEnd w:id="3235"/>
    </w:p>
    <w:p w14:paraId="25A9233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发包人应按照法律规定及合同约定完成与工程质量有关的各项工作。</w:t>
      </w:r>
    </w:p>
    <w:p w14:paraId="64B7D62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承包人的质量管理</w:t>
      </w:r>
    </w:p>
    <w:p w14:paraId="7B9EAD3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承包人按照第</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1671EA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承包人应对施工人员进行质量教育和技术培训，定期考核施工人员的劳动技能，严格执行施工规范和操作规程。</w:t>
      </w:r>
    </w:p>
    <w:p w14:paraId="3C0F84D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A692C3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236" w:name="_Toc16750"/>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监理人的质量检查和检验</w:t>
      </w:r>
      <w:bookmarkEnd w:id="3236"/>
    </w:p>
    <w:p w14:paraId="6FD10AB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1953A8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4F2B598" w14:textId="77777777" w:rsidR="008617FF" w:rsidRDefault="00000000">
      <w:pPr>
        <w:spacing w:line="336" w:lineRule="auto"/>
        <w:ind w:firstLineChars="200" w:firstLine="422"/>
        <w:outlineLvl w:val="4"/>
        <w:rPr>
          <w:rFonts w:ascii="宋体" w:hAnsi="宋体" w:cs="宋体"/>
          <w:b/>
          <w:bCs/>
          <w:szCs w:val="21"/>
        </w:rPr>
      </w:pPr>
      <w:bookmarkStart w:id="3237" w:name="_Toc351203535"/>
      <w:r>
        <w:rPr>
          <w:rFonts w:cs="宋体" w:hint="eastAsia"/>
          <w:b/>
          <w:bCs/>
          <w:szCs w:val="21"/>
        </w:rPr>
        <w:t>5</w:t>
      </w:r>
      <w:bookmarkStart w:id="3238" w:name="_Toc337558761"/>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隐蔽工程检查</w:t>
      </w:r>
      <w:bookmarkEnd w:id="3237"/>
    </w:p>
    <w:bookmarkEnd w:id="3238"/>
    <w:p w14:paraId="3E2D415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承包人自检</w:t>
      </w:r>
    </w:p>
    <w:p w14:paraId="692F83A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承包人应当对工程隐蔽部位进行自检，并经自检确认是否具备覆盖条件。</w:t>
      </w:r>
    </w:p>
    <w:p w14:paraId="5ED9DB6E"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检查程序</w:t>
      </w:r>
    </w:p>
    <w:p w14:paraId="66C3F54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除专用合同条款另有约定外，工程隐蔽部位经承包人自检确认具备覆盖条件的，承包人应在共同检查前</w:t>
      </w:r>
      <w:r>
        <w:rPr>
          <w:rFonts w:cs="宋体" w:hint="eastAsia"/>
          <w:kern w:val="0"/>
          <w:szCs w:val="21"/>
        </w:rPr>
        <w:t>48</w:t>
      </w:r>
      <w:r>
        <w:rPr>
          <w:rFonts w:ascii="宋体" w:hAnsi="宋体" w:cs="宋体" w:hint="eastAsia"/>
          <w:kern w:val="0"/>
          <w:szCs w:val="21"/>
        </w:rPr>
        <w:t>小时书面通知发包人、设计人、监理人检查验收，通知中应载明隐蔽检查的内容、时间和地点，并应附有自检记录和必要的检查资料。</w:t>
      </w:r>
    </w:p>
    <w:p w14:paraId="06A5C1B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发包人、设计人、监理人应按时到场并对隐蔽工程及其施工工艺、材料和工程设备进行检查。经发包人、设计人、监理人检查确认质量符合隐蔽要求，并在验收记录上签字后，承包人才能进行覆盖。经检查质量不合格的，承包人应在监理人指示的时间内完成修复，并由发包人、设计人、监理人重新检查，由此增加的费用和（或）延误的工期由承包人承担。</w:t>
      </w:r>
    </w:p>
    <w:p w14:paraId="20048AC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除专用合同条款另有约定外，发包人、设计人、监理人不能按时进行检查的，应在检查前</w:t>
      </w:r>
      <w:r>
        <w:rPr>
          <w:rFonts w:cs="宋体" w:hint="eastAsia"/>
          <w:kern w:val="0"/>
          <w:szCs w:val="21"/>
        </w:rPr>
        <w:t>24</w:t>
      </w:r>
      <w:r>
        <w:rPr>
          <w:rFonts w:ascii="宋体" w:hAnsi="宋体" w:cs="宋体" w:hint="eastAsia"/>
          <w:kern w:val="0"/>
          <w:szCs w:val="21"/>
        </w:rPr>
        <w:t>小时向承包人提交书面延期要求，但延期不能超过</w:t>
      </w:r>
      <w:r>
        <w:rPr>
          <w:rFonts w:cs="宋体" w:hint="eastAsia"/>
          <w:kern w:val="0"/>
          <w:szCs w:val="21"/>
        </w:rPr>
        <w:t>48</w:t>
      </w:r>
      <w:r>
        <w:rPr>
          <w:rFonts w:ascii="宋体" w:hAnsi="宋体" w:cs="宋体" w:hint="eastAsia"/>
          <w:kern w:val="0"/>
          <w:szCs w:val="21"/>
        </w:rPr>
        <w:t>小时，由此导致工期延误的，工期应予以顺延。发包人、设计人、监理人未按时进行检查，也未提出延期要求的，视为隐蔽工程检查合格，承包人可自行完成覆盖工作，并作相应记录报送监理人，监理人应签字确认。监理人事后对检查记录有疑问的，可按第</w:t>
      </w: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项〔重新检查〕的约定重新检查。</w:t>
      </w:r>
    </w:p>
    <w:p w14:paraId="694CC83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重新检查</w:t>
      </w:r>
    </w:p>
    <w:p w14:paraId="41A9AA3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4F4D23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承包人私自覆盖</w:t>
      </w:r>
    </w:p>
    <w:p w14:paraId="5F31123E"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kern w:val="0"/>
          <w:szCs w:val="21"/>
        </w:rPr>
        <w:t>承包人未通知发包人、设计人、监理人到场检查，私自将工程隐蔽部位覆盖的，隐蔽工程价款不予计量。</w:t>
      </w:r>
    </w:p>
    <w:p w14:paraId="7895D04D" w14:textId="77777777" w:rsidR="008617FF" w:rsidRDefault="00000000">
      <w:pPr>
        <w:spacing w:line="336" w:lineRule="auto"/>
        <w:ind w:firstLineChars="200" w:firstLine="422"/>
        <w:outlineLvl w:val="4"/>
        <w:rPr>
          <w:rFonts w:ascii="宋体" w:hAnsi="宋体" w:cs="宋体"/>
          <w:b/>
          <w:bCs/>
          <w:szCs w:val="21"/>
        </w:rPr>
      </w:pPr>
      <w:bookmarkStart w:id="3239" w:name="_Toc351203536"/>
      <w:r>
        <w:rPr>
          <w:rFonts w:cs="宋体" w:hint="eastAsia"/>
          <w:b/>
          <w:bCs/>
          <w:szCs w:val="21"/>
        </w:rPr>
        <w:t>5</w:t>
      </w:r>
      <w:bookmarkStart w:id="3240" w:name="_Toc337558762"/>
      <w:r>
        <w:rPr>
          <w:rFonts w:ascii="宋体" w:hAnsi="宋体" w:cs="宋体" w:hint="eastAsia"/>
          <w:b/>
          <w:bCs/>
          <w:szCs w:val="21"/>
        </w:rPr>
        <w:t>.</w:t>
      </w:r>
      <w:r>
        <w:rPr>
          <w:rFonts w:cs="宋体" w:hint="eastAsia"/>
          <w:b/>
          <w:bCs/>
          <w:szCs w:val="21"/>
        </w:rPr>
        <w:t>4</w:t>
      </w:r>
      <w:r>
        <w:rPr>
          <w:rFonts w:ascii="宋体" w:hAnsi="宋体" w:cs="宋体" w:hint="eastAsia"/>
          <w:b/>
          <w:bCs/>
          <w:szCs w:val="21"/>
        </w:rPr>
        <w:t>不合格工程的处理</w:t>
      </w:r>
      <w:bookmarkEnd w:id="3239"/>
    </w:p>
    <w:bookmarkEnd w:id="3240"/>
    <w:p w14:paraId="26651CE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因承包人原因造成工程不合格的，发包人有权随时要求承包人采取补救措施，直至达到合同要求的质量标准，由此增加的费用和（或）延误的工期由承包人承担。无法补救的，按照第</w:t>
      </w: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项〔拒绝接收全部或部分工程〕约定执行。 </w:t>
      </w:r>
    </w:p>
    <w:p w14:paraId="10117D7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因发包人原因造成工程不合格的，由此增加的费用和（或）延误的工期由发包人承担，并支付承包人合理的利润。</w:t>
      </w:r>
    </w:p>
    <w:p w14:paraId="0A061725" w14:textId="77777777" w:rsidR="008617FF" w:rsidRDefault="00000000">
      <w:pPr>
        <w:spacing w:line="336" w:lineRule="auto"/>
        <w:ind w:firstLineChars="200" w:firstLine="422"/>
        <w:outlineLvl w:val="4"/>
        <w:rPr>
          <w:rFonts w:ascii="宋体" w:hAnsi="宋体" w:cs="宋体"/>
          <w:b/>
          <w:bCs/>
          <w:szCs w:val="21"/>
        </w:rPr>
      </w:pPr>
      <w:bookmarkStart w:id="3241" w:name="_Toc351203537"/>
      <w:r>
        <w:rPr>
          <w:rFonts w:cs="宋体" w:hint="eastAsia"/>
          <w:b/>
          <w:bCs/>
          <w:szCs w:val="21"/>
        </w:rPr>
        <w:t>5</w:t>
      </w:r>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质量争议检测</w:t>
      </w:r>
      <w:bookmarkEnd w:id="3241"/>
    </w:p>
    <w:p w14:paraId="26B297A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合同当事人对工程质量有争议的，由双方协商确定的工程质量检测机构鉴定，由此产生的费用及因此造成的损失，由责任方承担。</w:t>
      </w:r>
    </w:p>
    <w:p w14:paraId="2C7161ED" w14:textId="77777777" w:rsidR="008617FF" w:rsidRDefault="00000000">
      <w:pPr>
        <w:autoSpaceDE w:val="0"/>
        <w:autoSpaceDN w:val="0"/>
        <w:adjustRightInd w:val="0"/>
        <w:spacing w:line="336" w:lineRule="auto"/>
        <w:jc w:val="left"/>
        <w:rPr>
          <w:rFonts w:ascii="宋体" w:hAnsi="宋体" w:cs="宋体"/>
          <w:kern w:val="0"/>
          <w:szCs w:val="21"/>
        </w:rPr>
      </w:pPr>
      <w:r>
        <w:rPr>
          <w:rFonts w:ascii="宋体" w:hAnsi="宋体" w:cs="宋体" w:hint="eastAsia"/>
          <w:kern w:val="0"/>
          <w:szCs w:val="21"/>
        </w:rPr>
        <w:t>合同当事人均有责任的，由双方根据其责任分别承担。合同当事人无法达成一致的，按照第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款〔商定或确定〕执行。</w:t>
      </w:r>
    </w:p>
    <w:p w14:paraId="14C67CAB" w14:textId="77777777" w:rsidR="008617FF" w:rsidRDefault="00000000">
      <w:pPr>
        <w:pStyle w:val="4"/>
        <w:keepNext w:val="0"/>
        <w:keepLines w:val="0"/>
        <w:spacing w:before="0" w:after="0" w:line="336" w:lineRule="auto"/>
        <w:rPr>
          <w:rFonts w:ascii="宋体" w:eastAsia="宋体" w:hAnsi="宋体" w:cs="宋体"/>
          <w:sz w:val="24"/>
          <w:szCs w:val="24"/>
        </w:rPr>
      </w:pPr>
      <w:bookmarkStart w:id="3242" w:name="_Toc351203538"/>
      <w:r>
        <w:rPr>
          <w:rFonts w:ascii="Times New Roman" w:eastAsia="宋体" w:hAnsi="Times New Roman" w:cs="宋体" w:hint="eastAsia"/>
          <w:sz w:val="24"/>
          <w:szCs w:val="24"/>
        </w:rPr>
        <w:t>6</w:t>
      </w:r>
      <w:bookmarkStart w:id="3243" w:name="_Toc337558763"/>
      <w:r>
        <w:rPr>
          <w:rFonts w:ascii="宋体" w:eastAsia="宋体" w:hAnsi="宋体" w:cs="宋体" w:hint="eastAsia"/>
          <w:sz w:val="24"/>
          <w:szCs w:val="24"/>
        </w:rPr>
        <w:t>. 安全文明施工与环境保护</w:t>
      </w:r>
      <w:bookmarkEnd w:id="3242"/>
    </w:p>
    <w:p w14:paraId="1DA96F1C" w14:textId="77777777" w:rsidR="008617FF" w:rsidRDefault="00000000">
      <w:pPr>
        <w:spacing w:line="336" w:lineRule="auto"/>
        <w:ind w:firstLineChars="200" w:firstLine="422"/>
        <w:outlineLvl w:val="4"/>
        <w:rPr>
          <w:rFonts w:ascii="宋体" w:hAnsi="宋体" w:cs="宋体"/>
          <w:b/>
          <w:bCs/>
          <w:szCs w:val="21"/>
        </w:rPr>
      </w:pPr>
      <w:bookmarkStart w:id="3244" w:name="_Toc351203539"/>
      <w:bookmarkEnd w:id="3243"/>
      <w:r>
        <w:rPr>
          <w:rFonts w:cs="宋体" w:hint="eastAsia"/>
          <w:b/>
          <w:bCs/>
          <w:szCs w:val="21"/>
        </w:rPr>
        <w:t>6</w:t>
      </w:r>
      <w:bookmarkStart w:id="3245" w:name="_Toc337558764"/>
      <w:r>
        <w:rPr>
          <w:rFonts w:ascii="宋体" w:hAnsi="宋体" w:cs="宋体" w:hint="eastAsia"/>
          <w:b/>
          <w:bCs/>
          <w:szCs w:val="21"/>
        </w:rPr>
        <w:t>.</w:t>
      </w:r>
      <w:r>
        <w:rPr>
          <w:rFonts w:cs="宋体" w:hint="eastAsia"/>
          <w:b/>
          <w:bCs/>
          <w:szCs w:val="21"/>
        </w:rPr>
        <w:t>1</w:t>
      </w:r>
      <w:r>
        <w:rPr>
          <w:rFonts w:ascii="宋体" w:hAnsi="宋体" w:cs="宋体" w:hint="eastAsia"/>
          <w:b/>
          <w:bCs/>
          <w:szCs w:val="21"/>
        </w:rPr>
        <w:t>安全文明施工</w:t>
      </w:r>
      <w:bookmarkEnd w:id="3244"/>
    </w:p>
    <w:bookmarkEnd w:id="3245"/>
    <w:p w14:paraId="0818477D"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安全生产要求</w:t>
      </w:r>
    </w:p>
    <w:p w14:paraId="267B305F"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合同履行期间，合同当事人均应当遵守国家和工程所在地有关安全生产的要求，合同当事人有特别要求的，应在专用合同条款中明确施工项目安全生产标准化达标目标及相应事项。承包人有权</w:t>
      </w:r>
      <w:r>
        <w:rPr>
          <w:rFonts w:ascii="宋体" w:hAnsi="宋体" w:cs="宋体" w:hint="eastAsia"/>
          <w:szCs w:val="21"/>
        </w:rPr>
        <w:lastRenderedPageBreak/>
        <w:t>拒绝发包人及监理人强令承包人违章作业、冒险施工的任何指示。</w:t>
      </w:r>
    </w:p>
    <w:p w14:paraId="5EFB7B8F"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在施工过程中，如遇到突发的地质变动、事先未知的地下施工障碍等影响施工安全的紧急情况，承包人应及时报告监理人和发包人，发包人应当及时下令停工并报</w:t>
      </w:r>
      <w:r>
        <w:rPr>
          <w:rFonts w:ascii="宋体" w:hAnsi="宋体" w:cs="宋体" w:hint="eastAsia"/>
          <w:kern w:val="0"/>
          <w:szCs w:val="21"/>
        </w:rPr>
        <w:t>政府有关行政管理部门</w:t>
      </w:r>
      <w:r>
        <w:rPr>
          <w:rFonts w:ascii="宋体" w:hAnsi="宋体" w:cs="宋体" w:hint="eastAsia"/>
          <w:szCs w:val="21"/>
        </w:rPr>
        <w:t>采取应急措施。</w:t>
      </w:r>
    </w:p>
    <w:p w14:paraId="70C00EFD"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因安全生产需要暂停施工的，按照第</w:t>
      </w:r>
      <w:r>
        <w:rPr>
          <w:rFonts w:cs="宋体" w:hint="eastAsia"/>
          <w:szCs w:val="21"/>
        </w:rPr>
        <w:t>7</w:t>
      </w:r>
      <w:r>
        <w:rPr>
          <w:rFonts w:ascii="宋体" w:hAnsi="宋体" w:cs="宋体" w:hint="eastAsia"/>
          <w:szCs w:val="21"/>
        </w:rPr>
        <w:t>.</w:t>
      </w:r>
      <w:r>
        <w:rPr>
          <w:rFonts w:cs="宋体" w:hint="eastAsia"/>
          <w:szCs w:val="21"/>
        </w:rPr>
        <w:t>8</w:t>
      </w:r>
      <w:r>
        <w:rPr>
          <w:rFonts w:ascii="宋体" w:hAnsi="宋体" w:cs="宋体" w:hint="eastAsia"/>
          <w:szCs w:val="21"/>
        </w:rPr>
        <w:t>款〔暂停施工〕的约定执行。</w:t>
      </w:r>
    </w:p>
    <w:p w14:paraId="130BEB49"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安全生产保证措施</w:t>
      </w:r>
    </w:p>
    <w:p w14:paraId="4B4E0E3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szCs w:val="21"/>
        </w:rPr>
        <w:t>承包人应当按照有关</w:t>
      </w:r>
      <w:r>
        <w:rPr>
          <w:rFonts w:ascii="宋体" w:hAnsi="宋体" w:cs="宋体" w:hint="eastAsia"/>
          <w:kern w:val="0"/>
          <w:szCs w:val="21"/>
        </w:rPr>
        <w:t>规定编制安全技术措施或者专项施工方案，</w:t>
      </w:r>
      <w:r>
        <w:rPr>
          <w:rFonts w:ascii="宋体" w:hAnsi="宋体" w:cs="宋体" w:hint="eastAsia"/>
          <w:szCs w:val="21"/>
        </w:rPr>
        <w:t>建立安全生产责任制度、治安保卫制度及安全生产教育培训制度，并</w:t>
      </w:r>
      <w:r>
        <w:rPr>
          <w:rFonts w:ascii="宋体" w:hAnsi="宋体" w:cs="宋体" w:hint="eastAsia"/>
          <w:kern w:val="0"/>
          <w:szCs w:val="21"/>
        </w:rPr>
        <w:t>按安全生产法律规定及合同约定履行安全职责，如实</w:t>
      </w:r>
      <w:r>
        <w:rPr>
          <w:rFonts w:ascii="宋体" w:hAnsi="宋体" w:cs="宋体" w:hint="eastAsia"/>
          <w:szCs w:val="21"/>
        </w:rPr>
        <w:t>编制工程安全生产的有关记录，</w:t>
      </w:r>
      <w:r>
        <w:rPr>
          <w:rFonts w:ascii="宋体" w:hAnsi="宋体" w:cs="宋体" w:hint="eastAsia"/>
          <w:kern w:val="0"/>
          <w:szCs w:val="21"/>
        </w:rPr>
        <w:t>接受发包人、监理人及政府安全监督部门的检查与监督。</w:t>
      </w:r>
    </w:p>
    <w:p w14:paraId="0C84EEEA"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特别安全生产事项</w:t>
      </w:r>
    </w:p>
    <w:p w14:paraId="62CE35B0"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BEE8100"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 xml:space="preserve">承包人在动力设备、输电线路、地下管道、密封防震车间、易燃易爆地段以及临街交通要道附近施工时，施工开始前应向发包人和监理人提出安全防护措施，经发包人认可后实施。 </w:t>
      </w:r>
    </w:p>
    <w:p w14:paraId="27D78B3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实施爆破作业，在放射、毒害性环境中施工（含储存、运输、使用）及使用毒害性、腐蚀性物品施工时，承包人应在施工前</w:t>
      </w:r>
      <w:r>
        <w:rPr>
          <w:rFonts w:cs="宋体" w:hint="eastAsia"/>
          <w:szCs w:val="21"/>
        </w:rPr>
        <w:t>7</w:t>
      </w:r>
      <w:r>
        <w:rPr>
          <w:rFonts w:ascii="宋体" w:hAnsi="宋体" w:cs="宋体" w:hint="eastAsia"/>
          <w:szCs w:val="21"/>
        </w:rPr>
        <w:t>天以书面通知发包人和监理人，并报送相应的安全防护措施，经发包人认可后实施。</w:t>
      </w:r>
    </w:p>
    <w:p w14:paraId="1305330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需单独编制危险性较大分部分项专项工程施工方案的，及要求进行专家论证的超过一定规模的危险性较大的分部分项工程，承包人应及时编制和组织论证。</w:t>
      </w:r>
    </w:p>
    <w:p w14:paraId="49841A51"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 xml:space="preserve"> 治安保卫</w:t>
      </w:r>
    </w:p>
    <w:p w14:paraId="6BF26FC9"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除专用合同条款另有约定外，发包人应与当地公安部门协商，在现场建立治安管理机构或联防组织，统一管理施工场地的治安保卫事项，履行合同工程的治安保卫职责。</w:t>
      </w:r>
    </w:p>
    <w:p w14:paraId="4EB77478"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发包人和承包人除应协助现场治安管理机构或联防组织维护施工场地的社会治安外，还应做好包括生活区在内的各自管辖区的治安保卫工作。</w:t>
      </w:r>
    </w:p>
    <w:p w14:paraId="6EFC0292"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除专用合同条款另有约定外，发包人和承包人应在工程开工后</w:t>
      </w:r>
      <w:r>
        <w:rPr>
          <w:rFonts w:cs="宋体" w:hint="eastAsia"/>
          <w:szCs w:val="21"/>
        </w:rPr>
        <w:t>7</w:t>
      </w:r>
      <w:r>
        <w:rPr>
          <w:rFonts w:ascii="宋体" w:hAnsi="宋体" w:cs="宋体" w:hint="eastAsia"/>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4FB9938" w14:textId="77777777" w:rsidR="008617FF" w:rsidRDefault="00000000">
      <w:pPr>
        <w:spacing w:line="336" w:lineRule="auto"/>
        <w:ind w:firstLineChars="200" w:firstLine="420"/>
        <w:rPr>
          <w:rFonts w:ascii="宋体" w:hAnsi="宋体" w:cs="宋体"/>
          <w:kern w:val="0"/>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5</w:t>
      </w:r>
      <w:r>
        <w:rPr>
          <w:rFonts w:ascii="宋体" w:hAnsi="宋体" w:cs="宋体" w:hint="eastAsia"/>
          <w:szCs w:val="21"/>
        </w:rPr>
        <w:t xml:space="preserve"> 文明施工</w:t>
      </w:r>
    </w:p>
    <w:p w14:paraId="5331CEB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8D30B8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36D3E57"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 xml:space="preserve"> 安全文明施工费</w:t>
      </w:r>
    </w:p>
    <w:p w14:paraId="60FD475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6FA726E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A8D4D2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除专用合同条款另有约定外，发包人应在开工后</w:t>
      </w:r>
      <w:r>
        <w:rPr>
          <w:rFonts w:cs="宋体" w:hint="eastAsia"/>
          <w:kern w:val="0"/>
          <w:szCs w:val="21"/>
        </w:rPr>
        <w:t>28</w:t>
      </w:r>
      <w:r>
        <w:rPr>
          <w:rFonts w:ascii="宋体" w:hAnsi="宋体" w:cs="宋体" w:hint="eastAsia"/>
          <w:kern w:val="0"/>
          <w:szCs w:val="21"/>
        </w:rPr>
        <w:t>天内预付安全文明施工费总额的</w:t>
      </w:r>
      <w:r>
        <w:rPr>
          <w:rFonts w:cs="宋体" w:hint="eastAsia"/>
          <w:kern w:val="0"/>
          <w:szCs w:val="21"/>
        </w:rPr>
        <w:t>50%</w:t>
      </w:r>
      <w:r>
        <w:rPr>
          <w:rFonts w:ascii="宋体" w:hAnsi="宋体" w:cs="宋体" w:hint="eastAsia"/>
          <w:kern w:val="0"/>
          <w:szCs w:val="21"/>
        </w:rPr>
        <w:t>，其余部分与进度款同期支付。发包人逾期支付安全文明施工费超过</w:t>
      </w:r>
      <w:r>
        <w:rPr>
          <w:rFonts w:cs="宋体" w:hint="eastAsia"/>
          <w:kern w:val="0"/>
          <w:szCs w:val="21"/>
        </w:rPr>
        <w:t>7</w:t>
      </w:r>
      <w:r>
        <w:rPr>
          <w:rFonts w:ascii="宋体" w:hAnsi="宋体" w:cs="宋体" w:hint="eastAsia"/>
          <w:kern w:val="0"/>
          <w:szCs w:val="21"/>
        </w:rPr>
        <w:t>天的，承包人有权向发包人发出要求预付的催告通知，发包人收到通知后</w:t>
      </w:r>
      <w:r>
        <w:rPr>
          <w:rFonts w:cs="宋体" w:hint="eastAsia"/>
          <w:kern w:val="0"/>
          <w:szCs w:val="21"/>
        </w:rPr>
        <w:t>7</w:t>
      </w:r>
      <w:r>
        <w:rPr>
          <w:rFonts w:ascii="宋体" w:hAnsi="宋体" w:cs="宋体" w:hint="eastAsia"/>
          <w:kern w:val="0"/>
          <w:szCs w:val="21"/>
        </w:rPr>
        <w:t>天内仍未支付的，承包人有权暂停施工，并按第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项〔发包人违约的情形〕执行。</w:t>
      </w:r>
    </w:p>
    <w:p w14:paraId="19D4CEB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0B39B2"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紧急情况处理</w:t>
      </w:r>
    </w:p>
    <w:p w14:paraId="0DB114C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D76786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 xml:space="preserve"> 事故处理</w:t>
      </w:r>
    </w:p>
    <w:p w14:paraId="24F5A8B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F55344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 xml:space="preserve"> 安全生产责任</w:t>
      </w:r>
    </w:p>
    <w:p w14:paraId="02C3D83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发包人的安全责任</w:t>
      </w:r>
    </w:p>
    <w:p w14:paraId="2E4BA8F4"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发包人应负责赔偿以下各种情况造成的损失：</w:t>
      </w:r>
    </w:p>
    <w:p w14:paraId="279D57B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）工程或工程的任何部分对土地的占用所造成的第三者财产损失；</w:t>
      </w:r>
    </w:p>
    <w:p w14:paraId="5A3B8F8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）由于发包人原因在施工场地及其毗邻地带造成的第三者人身伤亡和财产损失；</w:t>
      </w:r>
    </w:p>
    <w:p w14:paraId="39FE0BC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）由于发包人原因对承包人、监理人造成的人员人身伤亡和财产损失；</w:t>
      </w:r>
    </w:p>
    <w:p w14:paraId="6216B40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）由于发包人原因造成的发包人自身人员的人身伤害以及财产损失。</w:t>
      </w:r>
    </w:p>
    <w:p w14:paraId="1C0619A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承包人的安全责任</w:t>
      </w:r>
    </w:p>
    <w:p w14:paraId="31123D8F" w14:textId="77777777" w:rsidR="008617FF" w:rsidRDefault="00000000">
      <w:pPr>
        <w:spacing w:line="336" w:lineRule="auto"/>
        <w:ind w:firstLineChars="200" w:firstLine="420"/>
        <w:rPr>
          <w:rFonts w:ascii="宋体" w:hAnsi="宋体" w:cs="宋体"/>
          <w:kern w:val="0"/>
          <w:szCs w:val="21"/>
        </w:rPr>
      </w:pPr>
      <w:r>
        <w:rPr>
          <w:rFonts w:ascii="宋体" w:hAnsi="宋体" w:cs="宋体" w:hint="eastAsia"/>
          <w:szCs w:val="21"/>
        </w:rPr>
        <w:lastRenderedPageBreak/>
        <w:t>由于承包人原因在施工场地内及其毗邻地带造成的发包人、监理人以及第三者人员伤亡和财产损失，由承包人负责赔偿。</w:t>
      </w:r>
    </w:p>
    <w:p w14:paraId="23D06B65" w14:textId="77777777" w:rsidR="008617FF" w:rsidRDefault="00000000">
      <w:pPr>
        <w:spacing w:line="336" w:lineRule="auto"/>
        <w:ind w:firstLineChars="200" w:firstLine="422"/>
        <w:outlineLvl w:val="4"/>
        <w:rPr>
          <w:rFonts w:ascii="宋体" w:hAnsi="宋体" w:cs="宋体"/>
          <w:b/>
          <w:bCs/>
          <w:szCs w:val="21"/>
        </w:rPr>
      </w:pPr>
      <w:bookmarkStart w:id="3246" w:name="_Toc351203540"/>
      <w:r>
        <w:rPr>
          <w:rFonts w:cs="宋体" w:hint="eastAsia"/>
          <w:b/>
          <w:bCs/>
          <w:szCs w:val="21"/>
        </w:rPr>
        <w:t>6</w:t>
      </w:r>
      <w:bookmarkStart w:id="3247" w:name="_Toc337558765"/>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职业健康</w:t>
      </w:r>
      <w:bookmarkEnd w:id="3246"/>
    </w:p>
    <w:bookmarkEnd w:id="3247"/>
    <w:p w14:paraId="0DB4D05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劳动保护</w:t>
      </w:r>
    </w:p>
    <w:p w14:paraId="6CAA755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264B0F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BE5170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2EB1E6C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生活条件</w:t>
      </w:r>
    </w:p>
    <w:p w14:paraId="79EE20D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F6F2183" w14:textId="77777777" w:rsidR="008617FF" w:rsidRDefault="00000000">
      <w:pPr>
        <w:spacing w:line="336" w:lineRule="auto"/>
        <w:ind w:firstLineChars="200" w:firstLine="422"/>
        <w:outlineLvl w:val="4"/>
        <w:rPr>
          <w:rFonts w:ascii="宋体" w:hAnsi="宋体" w:cs="宋体"/>
          <w:b/>
          <w:bCs/>
          <w:szCs w:val="21"/>
        </w:rPr>
      </w:pPr>
      <w:bookmarkStart w:id="3248" w:name="_Toc351203541"/>
      <w:r>
        <w:rPr>
          <w:rFonts w:cs="宋体" w:hint="eastAsia"/>
          <w:b/>
          <w:bCs/>
          <w:szCs w:val="21"/>
        </w:rPr>
        <w:t>6</w:t>
      </w:r>
      <w:bookmarkStart w:id="3249" w:name="_Toc337558766"/>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环境保护</w:t>
      </w:r>
      <w:bookmarkEnd w:id="3248"/>
    </w:p>
    <w:bookmarkEnd w:id="3249"/>
    <w:p w14:paraId="2565820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239D51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承包人应当承担因其原因引起的环境污染侵权损害赔偿责任，因上述环境污染引起纠纷而导致暂停施工的，由此增加的费用和（或）延误的工期由承包人承担。</w:t>
      </w:r>
    </w:p>
    <w:p w14:paraId="3FB0433F" w14:textId="77777777" w:rsidR="008617FF" w:rsidRDefault="00000000">
      <w:pPr>
        <w:pStyle w:val="4"/>
        <w:keepNext w:val="0"/>
        <w:keepLines w:val="0"/>
        <w:spacing w:before="0" w:after="0" w:line="336" w:lineRule="auto"/>
        <w:rPr>
          <w:rFonts w:ascii="宋体" w:eastAsia="宋体" w:hAnsi="宋体" w:cs="宋体"/>
          <w:sz w:val="24"/>
          <w:szCs w:val="24"/>
        </w:rPr>
      </w:pPr>
      <w:bookmarkStart w:id="3250" w:name="_Toc351203542"/>
      <w:r>
        <w:rPr>
          <w:rFonts w:ascii="Times New Roman" w:eastAsia="宋体" w:hAnsi="Times New Roman" w:cs="宋体" w:hint="eastAsia"/>
          <w:sz w:val="24"/>
          <w:szCs w:val="24"/>
        </w:rPr>
        <w:t>7</w:t>
      </w:r>
      <w:bookmarkStart w:id="3251" w:name="_Toc337558767"/>
      <w:r>
        <w:rPr>
          <w:rFonts w:ascii="宋体" w:eastAsia="宋体" w:hAnsi="宋体" w:cs="宋体" w:hint="eastAsia"/>
          <w:sz w:val="24"/>
          <w:szCs w:val="24"/>
        </w:rPr>
        <w:t>. 工期和进度</w:t>
      </w:r>
      <w:bookmarkEnd w:id="3250"/>
    </w:p>
    <w:p w14:paraId="68109FB3" w14:textId="77777777" w:rsidR="008617FF" w:rsidRDefault="00000000">
      <w:pPr>
        <w:spacing w:line="336" w:lineRule="auto"/>
        <w:ind w:firstLineChars="200" w:firstLine="422"/>
        <w:outlineLvl w:val="4"/>
        <w:rPr>
          <w:rFonts w:ascii="宋体" w:hAnsi="宋体" w:cs="宋体"/>
          <w:b/>
          <w:bCs/>
          <w:szCs w:val="21"/>
        </w:rPr>
      </w:pPr>
      <w:bookmarkStart w:id="3252" w:name="_Toc351203543"/>
      <w:bookmarkEnd w:id="3251"/>
      <w:r>
        <w:rPr>
          <w:rFonts w:cs="宋体" w:hint="eastAsia"/>
          <w:b/>
          <w:bCs/>
          <w:szCs w:val="21"/>
        </w:rPr>
        <w:t>7</w:t>
      </w:r>
      <w:bookmarkStart w:id="3253" w:name="_Toc337558768"/>
      <w:bookmarkStart w:id="3254" w:name="_Toc296346567"/>
      <w:bookmarkStart w:id="3255" w:name="_Toc296503066"/>
      <w:r>
        <w:rPr>
          <w:rFonts w:ascii="宋体" w:hAnsi="宋体" w:cs="宋体" w:hint="eastAsia"/>
          <w:b/>
          <w:bCs/>
          <w:szCs w:val="21"/>
        </w:rPr>
        <w:t>.</w:t>
      </w:r>
      <w:r>
        <w:rPr>
          <w:rFonts w:cs="宋体" w:hint="eastAsia"/>
          <w:b/>
          <w:bCs/>
          <w:szCs w:val="21"/>
        </w:rPr>
        <w:t>1</w:t>
      </w:r>
      <w:r>
        <w:rPr>
          <w:rFonts w:ascii="宋体" w:hAnsi="宋体" w:cs="宋体" w:hint="eastAsia"/>
          <w:b/>
          <w:bCs/>
          <w:szCs w:val="21"/>
        </w:rPr>
        <w:t>施工组织设计</w:t>
      </w:r>
      <w:bookmarkEnd w:id="3252"/>
    </w:p>
    <w:bookmarkEnd w:id="3253"/>
    <w:p w14:paraId="60CB91B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w:t>
      </w:r>
      <w:r>
        <w:rPr>
          <w:rFonts w:ascii="宋体" w:hAnsi="宋体" w:cs="宋体" w:hint="eastAsia"/>
          <w:kern w:val="0"/>
          <w:szCs w:val="21"/>
        </w:rPr>
        <w:t>施工组织设计的内容</w:t>
      </w:r>
    </w:p>
    <w:p w14:paraId="7CA2AED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施工组织设计应包含以下内容：</w:t>
      </w:r>
    </w:p>
    <w:p w14:paraId="081B3EC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）施工方案； </w:t>
      </w:r>
    </w:p>
    <w:p w14:paraId="184376A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）施工现场平面布置图；</w:t>
      </w:r>
    </w:p>
    <w:p w14:paraId="6F2C179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）施工进度计划和保证措施； </w:t>
      </w:r>
    </w:p>
    <w:p w14:paraId="0992192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）劳动力及材料供应计划；</w:t>
      </w:r>
    </w:p>
    <w:p w14:paraId="44DAEB0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）施工机械设备的选用；</w:t>
      </w:r>
    </w:p>
    <w:p w14:paraId="1D76E51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）质量保证体系及措施；</w:t>
      </w:r>
    </w:p>
    <w:p w14:paraId="753FD87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cs="宋体" w:hint="eastAsia"/>
          <w:kern w:val="0"/>
          <w:szCs w:val="21"/>
        </w:rPr>
        <w:t>7</w:t>
      </w:r>
      <w:r>
        <w:rPr>
          <w:rFonts w:ascii="宋体" w:hAnsi="宋体" w:cs="宋体" w:hint="eastAsia"/>
          <w:kern w:val="0"/>
          <w:szCs w:val="21"/>
        </w:rPr>
        <w:t>）安全生产、文明施工措施；</w:t>
      </w:r>
    </w:p>
    <w:p w14:paraId="2D5FDB5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）环境保护、成本控制措施；</w:t>
      </w:r>
    </w:p>
    <w:p w14:paraId="516D91F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）合同当事人约定的其他内容。</w:t>
      </w:r>
    </w:p>
    <w:p w14:paraId="7385548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w:t>
      </w:r>
      <w:r>
        <w:rPr>
          <w:rFonts w:ascii="宋体" w:hAnsi="宋体" w:cs="宋体" w:hint="eastAsia"/>
          <w:kern w:val="0"/>
          <w:szCs w:val="21"/>
        </w:rPr>
        <w:t>施工组织设计的提交和修改</w:t>
      </w:r>
    </w:p>
    <w:p w14:paraId="5D0951F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除专用合同条款另有约定外，承包人应在合同签订后</w:t>
      </w:r>
      <w:r>
        <w:rPr>
          <w:rFonts w:cs="宋体" w:hint="eastAsia"/>
          <w:kern w:val="0"/>
          <w:szCs w:val="21"/>
        </w:rPr>
        <w:t>14</w:t>
      </w:r>
      <w:r>
        <w:rPr>
          <w:rFonts w:ascii="宋体" w:hAnsi="宋体" w:cs="宋体" w:hint="eastAsia"/>
          <w:kern w:val="0"/>
          <w:szCs w:val="21"/>
        </w:rPr>
        <w:t>天内，但至迟不得晚于第</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项〔开工通知〕载明的开工日期前</w:t>
      </w:r>
      <w:r>
        <w:rPr>
          <w:rFonts w:cs="宋体" w:hint="eastAsia"/>
          <w:kern w:val="0"/>
          <w:szCs w:val="21"/>
        </w:rPr>
        <w:t>7</w:t>
      </w:r>
      <w:r>
        <w:rPr>
          <w:rFonts w:ascii="宋体" w:hAnsi="宋体" w:cs="宋体" w:hint="eastAsia"/>
          <w:kern w:val="0"/>
          <w:szCs w:val="21"/>
        </w:rPr>
        <w:t>天，向监理人提交详细的施工组织设计，并由监理人报送发包人。除专用合同条款另有约定外，发包人和监理人应在监理人收到施工组织设计后</w:t>
      </w:r>
      <w:r>
        <w:rPr>
          <w:rFonts w:cs="宋体" w:hint="eastAsia"/>
          <w:kern w:val="0"/>
          <w:szCs w:val="21"/>
        </w:rPr>
        <w:t>7</w:t>
      </w:r>
      <w:r>
        <w:rPr>
          <w:rFonts w:ascii="宋体" w:hAnsi="宋体" w:cs="宋体" w:hint="eastAsia"/>
          <w:kern w:val="0"/>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14:paraId="4999E86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施工进度计划的编制和修改按照第</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款〔施工进度计划〕执行。</w:t>
      </w:r>
    </w:p>
    <w:p w14:paraId="3075FE21" w14:textId="77777777" w:rsidR="008617FF" w:rsidRDefault="00000000">
      <w:pPr>
        <w:spacing w:line="336" w:lineRule="auto"/>
        <w:ind w:firstLineChars="200" w:firstLine="422"/>
        <w:outlineLvl w:val="4"/>
        <w:rPr>
          <w:rFonts w:ascii="宋体" w:hAnsi="宋体" w:cs="宋体"/>
          <w:b/>
          <w:bCs/>
          <w:szCs w:val="21"/>
        </w:rPr>
      </w:pPr>
      <w:bookmarkStart w:id="3256" w:name="_Toc351203544"/>
      <w:r>
        <w:rPr>
          <w:rFonts w:cs="宋体" w:hint="eastAsia"/>
          <w:b/>
          <w:bCs/>
          <w:szCs w:val="21"/>
        </w:rPr>
        <w:t>7</w:t>
      </w:r>
      <w:bookmarkStart w:id="3257" w:name="_Toc337558769"/>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施工进度计划</w:t>
      </w:r>
      <w:bookmarkEnd w:id="3256"/>
    </w:p>
    <w:bookmarkEnd w:id="3257"/>
    <w:p w14:paraId="39A306B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施工进度计划的编制</w:t>
      </w:r>
    </w:p>
    <w:p w14:paraId="3E4656D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承包人应按照第</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B7DD88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7</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施工进度计划的修订</w:t>
      </w:r>
    </w:p>
    <w:p w14:paraId="15E7D6B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cs="宋体" w:hint="eastAsia"/>
          <w:kern w:val="0"/>
          <w:szCs w:val="21"/>
        </w:rPr>
        <w:t>7</w:t>
      </w:r>
      <w:r>
        <w:rPr>
          <w:rFonts w:ascii="宋体" w:hAnsi="宋体" w:cs="宋体" w:hint="eastAsia"/>
          <w:kern w:val="0"/>
          <w:szCs w:val="21"/>
        </w:rPr>
        <w:t>天内完成审核和批准或提出修改意见。发包人和监理人对承包人提交的施工进度计划的确认，不能减轻或免除承包人根据法律规定和合同约定应承担的任何责任或义务。</w:t>
      </w:r>
    </w:p>
    <w:p w14:paraId="7A25A629" w14:textId="77777777" w:rsidR="008617FF" w:rsidRDefault="00000000">
      <w:pPr>
        <w:spacing w:line="336" w:lineRule="auto"/>
        <w:ind w:firstLineChars="200" w:firstLine="422"/>
        <w:outlineLvl w:val="4"/>
        <w:rPr>
          <w:rFonts w:ascii="宋体" w:hAnsi="宋体" w:cs="宋体"/>
          <w:b/>
          <w:bCs/>
          <w:szCs w:val="21"/>
        </w:rPr>
      </w:pPr>
      <w:bookmarkStart w:id="3258" w:name="_Toc351203545"/>
      <w:r>
        <w:rPr>
          <w:rFonts w:cs="宋体" w:hint="eastAsia"/>
          <w:b/>
          <w:bCs/>
          <w:szCs w:val="21"/>
        </w:rPr>
        <w:t>7</w:t>
      </w:r>
      <w:bookmarkStart w:id="3259" w:name="_Toc337558770"/>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开工</w:t>
      </w:r>
      <w:bookmarkEnd w:id="3258"/>
    </w:p>
    <w:p w14:paraId="1164781F" w14:textId="77777777" w:rsidR="008617FF" w:rsidRDefault="00000000">
      <w:pPr>
        <w:spacing w:line="336" w:lineRule="auto"/>
        <w:ind w:firstLineChars="200" w:firstLine="420"/>
        <w:rPr>
          <w:rFonts w:ascii="宋体" w:hAnsi="宋体" w:cs="宋体"/>
          <w:szCs w:val="21"/>
        </w:rPr>
      </w:pP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开工准备</w:t>
      </w:r>
    </w:p>
    <w:p w14:paraId="5660EF3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除专用合同条款另有约定外，承包人应按照第</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FC6D6E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除专用合同条款另有约定外，合同当事人应按约定完成开工准备工作。</w:t>
      </w:r>
    </w:p>
    <w:p w14:paraId="6A2FD47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开工通知</w:t>
      </w:r>
    </w:p>
    <w:bookmarkEnd w:id="3259"/>
    <w:p w14:paraId="47F6533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发包人应按照法律规定获得工程施工所需的许可。经发包人同意后，监理人发出的开工通知应符合法律规定。监理人应在计划开工日期</w:t>
      </w:r>
      <w:r>
        <w:rPr>
          <w:rFonts w:cs="宋体" w:hint="eastAsia"/>
          <w:kern w:val="0"/>
          <w:szCs w:val="21"/>
        </w:rPr>
        <w:t>7</w:t>
      </w:r>
      <w:r>
        <w:rPr>
          <w:rFonts w:ascii="宋体" w:hAnsi="宋体" w:cs="宋体" w:hint="eastAsia"/>
          <w:kern w:val="0"/>
          <w:szCs w:val="21"/>
        </w:rPr>
        <w:t>天前向承包人发出开工通知，工期自开工通知中载明的开工日期起算。</w:t>
      </w:r>
    </w:p>
    <w:p w14:paraId="4FE4109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除专用合同条款另有约定外，因发包人原因造成监理人未能在计划开工日期之日起</w:t>
      </w:r>
      <w:r>
        <w:rPr>
          <w:rFonts w:cs="宋体" w:hint="eastAsia"/>
          <w:kern w:val="0"/>
          <w:szCs w:val="21"/>
        </w:rPr>
        <w:t>90</w:t>
      </w:r>
      <w:r>
        <w:rPr>
          <w:rFonts w:ascii="宋体" w:hAnsi="宋体" w:cs="宋体" w:hint="eastAsia"/>
          <w:kern w:val="0"/>
          <w:szCs w:val="21"/>
        </w:rPr>
        <w:t>天内发</w:t>
      </w:r>
      <w:r>
        <w:rPr>
          <w:rFonts w:ascii="宋体" w:hAnsi="宋体" w:cs="宋体" w:hint="eastAsia"/>
          <w:kern w:val="0"/>
          <w:szCs w:val="21"/>
        </w:rPr>
        <w:lastRenderedPageBreak/>
        <w:t>出开工通知的，承包人有权提出价格调整要求，或者解除合同。发包人应当承担由此增加的费用和（或）延误的工期，并向承包人支付合理利润。</w:t>
      </w:r>
    </w:p>
    <w:p w14:paraId="7B5E65D8" w14:textId="77777777" w:rsidR="008617FF" w:rsidRDefault="00000000">
      <w:pPr>
        <w:spacing w:line="336" w:lineRule="auto"/>
        <w:ind w:firstLineChars="200" w:firstLine="422"/>
        <w:outlineLvl w:val="4"/>
        <w:rPr>
          <w:rFonts w:ascii="宋体" w:hAnsi="宋体" w:cs="宋体"/>
          <w:b/>
          <w:bCs/>
          <w:szCs w:val="21"/>
        </w:rPr>
      </w:pPr>
      <w:bookmarkStart w:id="3260" w:name="_Toc351203546"/>
      <w:r>
        <w:rPr>
          <w:rFonts w:cs="宋体" w:hint="eastAsia"/>
          <w:b/>
          <w:bCs/>
          <w:szCs w:val="21"/>
        </w:rPr>
        <w:t>7</w:t>
      </w:r>
      <w:r>
        <w:rPr>
          <w:rFonts w:ascii="宋体" w:hAnsi="宋体" w:cs="宋体" w:hint="eastAsia"/>
          <w:b/>
          <w:bCs/>
          <w:szCs w:val="21"/>
        </w:rPr>
        <w:t>.</w:t>
      </w:r>
      <w:r>
        <w:rPr>
          <w:rFonts w:cs="宋体" w:hint="eastAsia"/>
          <w:b/>
          <w:bCs/>
          <w:szCs w:val="21"/>
        </w:rPr>
        <w:t>4</w:t>
      </w:r>
      <w:r>
        <w:rPr>
          <w:rFonts w:ascii="宋体" w:hAnsi="宋体" w:cs="宋体" w:hint="eastAsia"/>
          <w:b/>
          <w:bCs/>
          <w:szCs w:val="21"/>
        </w:rPr>
        <w:t>测量放线</w:t>
      </w:r>
      <w:bookmarkEnd w:id="3260"/>
    </w:p>
    <w:p w14:paraId="6F76179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除专用合同条款另有约定外，发包人应在至迟不得晚于第</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项〔开工通知〕载明的开工日期前</w:t>
      </w:r>
      <w:r>
        <w:rPr>
          <w:rFonts w:cs="宋体" w:hint="eastAsia"/>
          <w:kern w:val="0"/>
          <w:szCs w:val="21"/>
        </w:rPr>
        <w:t>7</w:t>
      </w:r>
      <w:r>
        <w:rPr>
          <w:rFonts w:ascii="宋体" w:hAnsi="宋体" w:cs="宋体" w:hint="eastAsia"/>
          <w:kern w:val="0"/>
          <w:szCs w:val="21"/>
        </w:rPr>
        <w:t>天通过监理人向承包人提供测量基准点、基准线和水准点及其书面资料。发包人应对其提供的测量基准点、基准线和水准点及其书面资料的真实性、准确性和完整性负责。</w:t>
      </w:r>
    </w:p>
    <w:p w14:paraId="2074BD8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9978F4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承包人负责施工过程中的全部施工测量放线工作，并配置具有相应资质的人员、合格的仪器、设备和其他物品。承包人应矫正工程的位置、标高、尺寸或准线中出现的任何差错，并对工程各部分的定位负责。</w:t>
      </w:r>
    </w:p>
    <w:p w14:paraId="0660693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施工过程中对施工现场内水准点等测量标志物的保护工作由承包人负责。</w:t>
      </w:r>
      <w:bookmarkStart w:id="3261" w:name="_Toc351203547"/>
    </w:p>
    <w:p w14:paraId="3BB13554" w14:textId="77777777" w:rsidR="008617FF" w:rsidRDefault="00000000">
      <w:pPr>
        <w:spacing w:line="336" w:lineRule="auto"/>
        <w:ind w:firstLineChars="200" w:firstLine="422"/>
        <w:outlineLvl w:val="4"/>
        <w:rPr>
          <w:rFonts w:ascii="宋体" w:hAnsi="宋体" w:cs="宋体"/>
          <w:b/>
          <w:bCs/>
          <w:szCs w:val="21"/>
        </w:rPr>
      </w:pPr>
      <w:r>
        <w:rPr>
          <w:rFonts w:cs="宋体" w:hint="eastAsia"/>
          <w:b/>
          <w:bCs/>
          <w:szCs w:val="21"/>
        </w:rPr>
        <w:t>7</w:t>
      </w:r>
      <w:bookmarkStart w:id="3262" w:name="_Toc337558772"/>
      <w:bookmarkStart w:id="3263" w:name="_Toc296503073"/>
      <w:bookmarkStart w:id="3264" w:name="_Toc296346574"/>
      <w:bookmarkEnd w:id="3254"/>
      <w:bookmarkEnd w:id="3255"/>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工期延误</w:t>
      </w:r>
      <w:bookmarkEnd w:id="3261"/>
    </w:p>
    <w:bookmarkEnd w:id="3262"/>
    <w:bookmarkEnd w:id="3263"/>
    <w:bookmarkEnd w:id="3264"/>
    <w:p w14:paraId="1857A2E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因发包人原因导致工期延误</w:t>
      </w:r>
    </w:p>
    <w:p w14:paraId="7510FAB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 xml:space="preserve">在合同履行过程中，因下列情况导致工期延误和（或）费用增加的，由发包人承担由此延误的工期和（或）增加的费用，且发包人应支付承包人合理的利润： </w:t>
      </w:r>
    </w:p>
    <w:p w14:paraId="276E276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）发包人未能按合同约定提供图纸或所提供图纸不符合合同约定的；</w:t>
      </w:r>
    </w:p>
    <w:p w14:paraId="47EB533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）发包人未能按合同约定提供施工现场、施工条件、基础资料、许可、批准等开工条件的；</w:t>
      </w:r>
    </w:p>
    <w:p w14:paraId="29E558C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）发包人提供的测量基准点、基准线和水准点及其书面资料存在错误或疏漏的；</w:t>
      </w:r>
    </w:p>
    <w:p w14:paraId="5E8B894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）发包人未能在计划开工日期之日起</w:t>
      </w:r>
      <w:r>
        <w:rPr>
          <w:rFonts w:cs="宋体" w:hint="eastAsia"/>
          <w:kern w:val="0"/>
          <w:szCs w:val="21"/>
        </w:rPr>
        <w:t>7</w:t>
      </w:r>
      <w:r>
        <w:rPr>
          <w:rFonts w:ascii="宋体" w:hAnsi="宋体" w:cs="宋体" w:hint="eastAsia"/>
          <w:kern w:val="0"/>
          <w:szCs w:val="21"/>
        </w:rPr>
        <w:t>天内同意下达开工通知的；</w:t>
      </w:r>
    </w:p>
    <w:p w14:paraId="2A1F6C5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）发包人未能按合同约定日期支付工程预付款、进度款或竣工结算款的；</w:t>
      </w:r>
    </w:p>
    <w:p w14:paraId="128B70B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）监理人未按合同约定发出指示、批准等文件的；</w:t>
      </w:r>
    </w:p>
    <w:p w14:paraId="0A6FD7A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）专用合同条款中约定的其他情形。</w:t>
      </w:r>
    </w:p>
    <w:p w14:paraId="7FB1CE5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项〔施工进度计划的修订〕执行。</w:t>
      </w:r>
    </w:p>
    <w:p w14:paraId="63464FF9"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cs="宋体" w:hint="eastAsia"/>
          <w:kern w:val="0"/>
          <w:szCs w:val="21"/>
        </w:rPr>
        <w:t>7</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因承包人原因导致工期延误</w:t>
      </w:r>
    </w:p>
    <w:p w14:paraId="1B76F84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265" w:name="_Toc296503076"/>
      <w:bookmarkStart w:id="3266" w:name="_Toc296346577"/>
      <w:r>
        <w:rPr>
          <w:rFonts w:ascii="宋体" w:hAnsi="宋体" w:cs="宋体" w:hint="eastAsia"/>
          <w:kern w:val="0"/>
          <w:szCs w:val="21"/>
        </w:rPr>
        <w:t>因</w:t>
      </w:r>
      <w:bookmarkEnd w:id="3265"/>
      <w:bookmarkEnd w:id="3266"/>
      <w:r>
        <w:rPr>
          <w:rFonts w:ascii="宋体" w:hAnsi="宋体" w:cs="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3E1F4FB9" w14:textId="77777777" w:rsidR="008617FF" w:rsidRDefault="00000000">
      <w:pPr>
        <w:spacing w:line="336" w:lineRule="auto"/>
        <w:ind w:firstLineChars="200" w:firstLine="422"/>
        <w:outlineLvl w:val="4"/>
        <w:rPr>
          <w:rFonts w:ascii="宋体" w:hAnsi="宋体" w:cs="宋体"/>
          <w:b/>
          <w:bCs/>
          <w:szCs w:val="21"/>
        </w:rPr>
      </w:pPr>
      <w:bookmarkStart w:id="3267" w:name="_Toc351203548"/>
      <w:r>
        <w:rPr>
          <w:rFonts w:cs="宋体" w:hint="eastAsia"/>
          <w:b/>
          <w:bCs/>
          <w:szCs w:val="21"/>
        </w:rPr>
        <w:t>7</w:t>
      </w:r>
      <w:bookmarkStart w:id="3268" w:name="_Toc296346575"/>
      <w:bookmarkStart w:id="3269" w:name="_Toc296503074"/>
      <w:bookmarkStart w:id="3270" w:name="_Toc337558773"/>
      <w:bookmarkStart w:id="3271" w:name="_Toc296503077"/>
      <w:bookmarkStart w:id="3272" w:name="_Toc296346578"/>
      <w:r>
        <w:rPr>
          <w:rFonts w:ascii="宋体" w:hAnsi="宋体" w:cs="宋体" w:hint="eastAsia"/>
          <w:b/>
          <w:bCs/>
          <w:szCs w:val="21"/>
        </w:rPr>
        <w:t>.</w:t>
      </w:r>
      <w:r>
        <w:rPr>
          <w:rFonts w:cs="宋体" w:hint="eastAsia"/>
          <w:b/>
          <w:bCs/>
          <w:szCs w:val="21"/>
        </w:rPr>
        <w:t>6</w:t>
      </w:r>
      <w:r>
        <w:rPr>
          <w:rFonts w:ascii="宋体" w:hAnsi="宋体" w:cs="宋体" w:hint="eastAsia"/>
          <w:b/>
          <w:bCs/>
          <w:szCs w:val="21"/>
        </w:rPr>
        <w:t xml:space="preserve"> 不利物质条件</w:t>
      </w:r>
      <w:bookmarkEnd w:id="3267"/>
    </w:p>
    <w:bookmarkEnd w:id="3268"/>
    <w:bookmarkEnd w:id="3269"/>
    <w:bookmarkEnd w:id="3270"/>
    <w:p w14:paraId="5242522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w:t>
      </w:r>
      <w:r>
        <w:rPr>
          <w:rFonts w:ascii="宋体" w:hAnsi="宋体" w:cs="宋体" w:hint="eastAsia"/>
          <w:kern w:val="0"/>
          <w:szCs w:val="21"/>
        </w:rPr>
        <w:lastRenderedPageBreak/>
        <w:t>候条件。</w:t>
      </w:r>
    </w:p>
    <w:p w14:paraId="5557B71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cs="宋体" w:hint="eastAsia"/>
          <w:kern w:val="0"/>
          <w:szCs w:val="21"/>
        </w:rPr>
        <w:t>10</w:t>
      </w:r>
      <w:r>
        <w:rPr>
          <w:rFonts w:ascii="宋体" w:hAnsi="宋体" w:cs="宋体" w:hint="eastAsia"/>
          <w:kern w:val="0"/>
          <w:szCs w:val="21"/>
        </w:rPr>
        <w:t>条〔变更〕约定执行。承包人因采取合理措施而增加的费用和（或）延误的工期由发包人承担。</w:t>
      </w:r>
    </w:p>
    <w:p w14:paraId="21176A96" w14:textId="77777777" w:rsidR="008617FF" w:rsidRDefault="00000000">
      <w:pPr>
        <w:spacing w:line="336" w:lineRule="auto"/>
        <w:ind w:firstLineChars="200" w:firstLine="422"/>
        <w:outlineLvl w:val="4"/>
        <w:rPr>
          <w:rFonts w:ascii="宋体" w:hAnsi="宋体" w:cs="宋体"/>
          <w:b/>
          <w:bCs/>
          <w:szCs w:val="21"/>
        </w:rPr>
      </w:pPr>
      <w:bookmarkStart w:id="3273" w:name="_Toc351203549"/>
      <w:r>
        <w:rPr>
          <w:rFonts w:cs="宋体" w:hint="eastAsia"/>
          <w:b/>
          <w:bCs/>
          <w:szCs w:val="21"/>
        </w:rPr>
        <w:t>7</w:t>
      </w:r>
      <w:bookmarkStart w:id="3274" w:name="_Toc296346576"/>
      <w:bookmarkStart w:id="3275" w:name="_Toc337558774"/>
      <w:bookmarkStart w:id="3276" w:name="_Toc296503075"/>
      <w:r>
        <w:rPr>
          <w:rFonts w:ascii="宋体" w:hAnsi="宋体" w:cs="宋体" w:hint="eastAsia"/>
          <w:b/>
          <w:bCs/>
          <w:szCs w:val="21"/>
        </w:rPr>
        <w:t>.</w:t>
      </w:r>
      <w:r>
        <w:rPr>
          <w:rFonts w:cs="宋体" w:hint="eastAsia"/>
          <w:b/>
          <w:bCs/>
          <w:szCs w:val="21"/>
        </w:rPr>
        <w:t>7</w:t>
      </w:r>
      <w:r>
        <w:rPr>
          <w:rFonts w:ascii="宋体" w:hAnsi="宋体" w:cs="宋体" w:hint="eastAsia"/>
          <w:b/>
          <w:bCs/>
          <w:szCs w:val="21"/>
        </w:rPr>
        <w:t xml:space="preserve"> 异常恶劣的气候条件</w:t>
      </w:r>
      <w:bookmarkEnd w:id="3273"/>
    </w:p>
    <w:bookmarkEnd w:id="3274"/>
    <w:bookmarkEnd w:id="3275"/>
    <w:bookmarkEnd w:id="3276"/>
    <w:p w14:paraId="1A60BAA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E69C4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承包人应采取克服异常恶劣的气候条件的合理措施继续施工，并及时通知发包人和监理人。监理人经发包人同意后应当及时发出指示，指示构成变更的，按第</w:t>
      </w:r>
      <w:r>
        <w:rPr>
          <w:rFonts w:cs="宋体" w:hint="eastAsia"/>
          <w:kern w:val="0"/>
          <w:szCs w:val="21"/>
        </w:rPr>
        <w:t>10</w:t>
      </w:r>
      <w:r>
        <w:rPr>
          <w:rFonts w:ascii="宋体" w:hAnsi="宋体" w:cs="宋体" w:hint="eastAsia"/>
          <w:kern w:val="0"/>
          <w:szCs w:val="21"/>
        </w:rPr>
        <w:t>条〔变更〕约定办理。承包人因采取合理措施而增加的费用和（或）延误的工期由发包人承担。</w:t>
      </w:r>
      <w:bookmarkStart w:id="3277" w:name="_Toc351203550"/>
    </w:p>
    <w:p w14:paraId="2905F4F6" w14:textId="77777777" w:rsidR="008617FF" w:rsidRDefault="00000000">
      <w:pPr>
        <w:spacing w:line="336" w:lineRule="auto"/>
        <w:ind w:firstLineChars="200" w:firstLine="422"/>
        <w:outlineLvl w:val="4"/>
        <w:rPr>
          <w:rFonts w:ascii="宋体" w:hAnsi="宋体" w:cs="宋体"/>
          <w:b/>
          <w:bCs/>
          <w:szCs w:val="21"/>
        </w:rPr>
      </w:pPr>
      <w:bookmarkStart w:id="3278" w:name="_Toc5788"/>
      <w:r>
        <w:rPr>
          <w:rFonts w:cs="宋体" w:hint="eastAsia"/>
          <w:b/>
          <w:bCs/>
          <w:szCs w:val="21"/>
        </w:rPr>
        <w:t>7</w:t>
      </w:r>
      <w:bookmarkStart w:id="3279" w:name="_Toc337558775"/>
      <w:r>
        <w:rPr>
          <w:rFonts w:ascii="宋体" w:hAnsi="宋体" w:cs="宋体" w:hint="eastAsia"/>
          <w:b/>
          <w:bCs/>
          <w:szCs w:val="21"/>
        </w:rPr>
        <w:t>.</w:t>
      </w:r>
      <w:r>
        <w:rPr>
          <w:rFonts w:cs="宋体" w:hint="eastAsia"/>
          <w:b/>
          <w:bCs/>
          <w:szCs w:val="21"/>
        </w:rPr>
        <w:t>8</w:t>
      </w:r>
      <w:r>
        <w:rPr>
          <w:rFonts w:ascii="宋体" w:hAnsi="宋体" w:cs="宋体" w:hint="eastAsia"/>
          <w:b/>
          <w:bCs/>
          <w:szCs w:val="21"/>
        </w:rPr>
        <w:t xml:space="preserve"> 暂停施工</w:t>
      </w:r>
      <w:bookmarkEnd w:id="3277"/>
      <w:bookmarkEnd w:id="3278"/>
    </w:p>
    <w:bookmarkEnd w:id="3271"/>
    <w:bookmarkEnd w:id="3272"/>
    <w:bookmarkEnd w:id="3279"/>
    <w:p w14:paraId="6493387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发包人原因引起的暂停施工</w:t>
      </w:r>
    </w:p>
    <w:p w14:paraId="7EE90DE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因发包人原因引起暂停施工的，监理人经发包人同意后，应及时下达暂停施工指示。情况紧急且监理人未及时下达暂停施工指示的，按照第</w:t>
      </w: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项〔紧急情况下的暂停施工〕执行。</w:t>
      </w:r>
    </w:p>
    <w:p w14:paraId="4DC85D3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因发包人原因引起的暂停施工，发包人应承担由此增加的费用和（或）延误的工期，并支付承包人合理的利润。</w:t>
      </w:r>
    </w:p>
    <w:p w14:paraId="1AAD0DA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承包人原因引起的暂停施工</w:t>
      </w:r>
    </w:p>
    <w:p w14:paraId="7BF09C9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因承包人原因引起的暂停施工，承包人应承担由此增加的费用和（或）延误的工期，且承包人在收到监理人复工指示后</w:t>
      </w:r>
      <w:r>
        <w:rPr>
          <w:rFonts w:cs="宋体" w:hint="eastAsia"/>
          <w:kern w:val="0"/>
          <w:szCs w:val="21"/>
        </w:rPr>
        <w:t>84</w:t>
      </w:r>
      <w:r>
        <w:rPr>
          <w:rFonts w:ascii="宋体" w:hAnsi="宋体" w:cs="宋体" w:hint="eastAsia"/>
          <w:kern w:val="0"/>
          <w:szCs w:val="21"/>
        </w:rPr>
        <w:t>天内仍未复工的，视为第</w:t>
      </w: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项〔承包人违约的情形〕第（</w:t>
      </w:r>
      <w:r>
        <w:rPr>
          <w:rFonts w:cs="宋体" w:hint="eastAsia"/>
          <w:kern w:val="0"/>
          <w:szCs w:val="21"/>
        </w:rPr>
        <w:t>7</w:t>
      </w:r>
      <w:r>
        <w:rPr>
          <w:rFonts w:ascii="宋体" w:hAnsi="宋体" w:cs="宋体" w:hint="eastAsia"/>
          <w:kern w:val="0"/>
          <w:szCs w:val="21"/>
        </w:rPr>
        <w:t>）目约定的承包人无法继续履行合同的情形。</w:t>
      </w:r>
    </w:p>
    <w:p w14:paraId="58B5765F"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指示暂停施工</w:t>
      </w:r>
    </w:p>
    <w:p w14:paraId="448B090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监理人认为有必要时，并经发包人批准后，可向承包人作出暂停施工的指示，承包人应按监理人指示暂停施工。</w:t>
      </w:r>
    </w:p>
    <w:p w14:paraId="24E64EA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紧急情况下的暂停施工</w:t>
      </w:r>
    </w:p>
    <w:p w14:paraId="3265035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因紧急情况需暂停施工，且监理人未及时下达暂停施工指示的，承包人可先暂停施工，并及时通知监理人。监理人应在接到通知后</w:t>
      </w:r>
      <w:r>
        <w:rPr>
          <w:rFonts w:cs="宋体" w:hint="eastAsia"/>
          <w:kern w:val="0"/>
          <w:szCs w:val="21"/>
        </w:rPr>
        <w:t>24</w:t>
      </w:r>
      <w:r>
        <w:rPr>
          <w:rFonts w:ascii="宋体" w:hAnsi="宋体" w:cs="宋体" w:hint="eastAsia"/>
          <w:kern w:val="0"/>
          <w:szCs w:val="21"/>
        </w:rPr>
        <w:t>小时内发出指示，逾期未发出指示，视为同意承包人暂停施工。监理人不同意承包人暂停施工的，应说明理由，承包人对监理人的答复有异议，按照第</w:t>
      </w:r>
      <w:r>
        <w:rPr>
          <w:rFonts w:cs="宋体" w:hint="eastAsia"/>
          <w:kern w:val="0"/>
          <w:szCs w:val="21"/>
        </w:rPr>
        <w:t>20</w:t>
      </w:r>
      <w:r>
        <w:rPr>
          <w:rFonts w:ascii="宋体" w:hAnsi="宋体" w:cs="宋体" w:hint="eastAsia"/>
          <w:kern w:val="0"/>
          <w:szCs w:val="21"/>
        </w:rPr>
        <w:t>条〔争议解决〕约定处理。</w:t>
      </w:r>
    </w:p>
    <w:p w14:paraId="683EC952"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暂停施工后的复工</w:t>
      </w:r>
    </w:p>
    <w:p w14:paraId="4BBE340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w:t>
      </w:r>
      <w:r>
        <w:rPr>
          <w:rFonts w:ascii="宋体" w:hAnsi="宋体" w:cs="宋体" w:hint="eastAsia"/>
          <w:kern w:val="0"/>
          <w:szCs w:val="21"/>
        </w:rPr>
        <w:lastRenderedPageBreak/>
        <w:t>监理人应经发包人批准后向承包人发出复工通知，承包人应按照复工通知要求复工。</w:t>
      </w:r>
    </w:p>
    <w:p w14:paraId="5ADE668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承包人无故拖延和拒绝复工的，承包人承担由此增加的费用和（或）延误的工期；因发包人原因无法按时复工的，按照第</w:t>
      </w:r>
      <w:r>
        <w:rPr>
          <w:rFonts w:cs="宋体" w:hint="eastAsia"/>
          <w:kern w:val="0"/>
          <w:szCs w:val="21"/>
        </w:rPr>
        <w:t>7</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项〔因发包人原因导致工期延误〕约定办理。</w:t>
      </w:r>
    </w:p>
    <w:p w14:paraId="210F2FAB"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暂停施工持续</w:t>
      </w:r>
      <w:r>
        <w:rPr>
          <w:rFonts w:cs="宋体" w:hint="eastAsia"/>
          <w:kern w:val="0"/>
          <w:szCs w:val="21"/>
        </w:rPr>
        <w:t>56</w:t>
      </w:r>
      <w:r>
        <w:rPr>
          <w:rFonts w:ascii="宋体" w:hAnsi="宋体" w:cs="宋体" w:hint="eastAsia"/>
          <w:kern w:val="0"/>
          <w:szCs w:val="21"/>
        </w:rPr>
        <w:t>天以上</w:t>
      </w:r>
    </w:p>
    <w:p w14:paraId="5EA46D90" w14:textId="77777777" w:rsidR="008617FF" w:rsidRDefault="00000000">
      <w:pPr>
        <w:spacing w:line="336" w:lineRule="auto"/>
        <w:ind w:firstLineChars="195" w:firstLine="409"/>
        <w:jc w:val="left"/>
        <w:rPr>
          <w:rFonts w:ascii="宋体" w:hAnsi="宋体" w:cs="宋体"/>
          <w:kern w:val="0"/>
          <w:szCs w:val="21"/>
        </w:rPr>
      </w:pPr>
      <w:r>
        <w:rPr>
          <w:rFonts w:ascii="宋体" w:hAnsi="宋体" w:cs="宋体" w:hint="eastAsia"/>
          <w:kern w:val="0"/>
          <w:szCs w:val="21"/>
        </w:rPr>
        <w:t>监理人发出暂停施工指示后</w:t>
      </w:r>
      <w:r>
        <w:rPr>
          <w:rFonts w:cs="宋体" w:hint="eastAsia"/>
          <w:kern w:val="0"/>
          <w:szCs w:val="21"/>
        </w:rPr>
        <w:t>56</w:t>
      </w:r>
      <w:r>
        <w:rPr>
          <w:rFonts w:ascii="宋体" w:hAnsi="宋体" w:cs="宋体" w:hint="eastAsia"/>
          <w:kern w:val="0"/>
          <w:szCs w:val="21"/>
        </w:rPr>
        <w:t>天内未向承包人发出复工通知，除该项停工属于第</w:t>
      </w: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项〔承包人原因引起的暂停施工〕及第</w:t>
      </w:r>
      <w:r>
        <w:rPr>
          <w:rFonts w:cs="宋体" w:hint="eastAsia"/>
          <w:kern w:val="0"/>
          <w:szCs w:val="21"/>
        </w:rPr>
        <w:t>17</w:t>
      </w:r>
      <w:r>
        <w:rPr>
          <w:rFonts w:ascii="宋体" w:hAnsi="宋体" w:cs="宋体" w:hint="eastAsia"/>
          <w:kern w:val="0"/>
          <w:szCs w:val="21"/>
        </w:rPr>
        <w:t>条〔不可抗力〕约定的情形外，承包人可向发包人提交书面通知，要求发包人在收到书面通知后</w:t>
      </w:r>
      <w:r>
        <w:rPr>
          <w:rFonts w:cs="宋体" w:hint="eastAsia"/>
          <w:kern w:val="0"/>
          <w:szCs w:val="21"/>
        </w:rPr>
        <w:t>28</w:t>
      </w:r>
      <w:r>
        <w:rPr>
          <w:rFonts w:ascii="宋体" w:hAnsi="宋体" w:cs="宋体" w:hint="eastAsia"/>
          <w:kern w:val="0"/>
          <w:szCs w:val="21"/>
        </w:rPr>
        <w:t>天内准许已暂停施工的部分或全部工程继续施工。发包人逾期不予批准的，则承包人可以通知发包人，将工程受影响的部分视为按第</w:t>
      </w:r>
      <w:r>
        <w:rPr>
          <w:rFonts w:cs="宋体" w:hint="eastAsia"/>
          <w:kern w:val="0"/>
          <w:szCs w:val="21"/>
        </w:rPr>
        <w:t>10</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款〔变更的范围〕第（</w:t>
      </w:r>
      <w:r>
        <w:rPr>
          <w:rFonts w:cs="宋体" w:hint="eastAsia"/>
          <w:kern w:val="0"/>
          <w:szCs w:val="21"/>
        </w:rPr>
        <w:t>2</w:t>
      </w:r>
      <w:r>
        <w:rPr>
          <w:rFonts w:ascii="宋体" w:hAnsi="宋体" w:cs="宋体" w:hint="eastAsia"/>
          <w:kern w:val="0"/>
          <w:szCs w:val="21"/>
        </w:rPr>
        <w:t>）项的可取消工作。</w:t>
      </w:r>
    </w:p>
    <w:p w14:paraId="650C213A" w14:textId="77777777" w:rsidR="008617FF" w:rsidRDefault="00000000">
      <w:pPr>
        <w:spacing w:line="336" w:lineRule="auto"/>
        <w:ind w:firstLineChars="195" w:firstLine="409"/>
        <w:jc w:val="left"/>
        <w:rPr>
          <w:rFonts w:ascii="宋体" w:hAnsi="宋体" w:cs="宋体"/>
          <w:kern w:val="0"/>
          <w:szCs w:val="21"/>
        </w:rPr>
      </w:pPr>
      <w:r>
        <w:rPr>
          <w:rFonts w:ascii="宋体" w:hAnsi="宋体" w:cs="宋体" w:hint="eastAsia"/>
          <w:kern w:val="0"/>
          <w:szCs w:val="21"/>
        </w:rPr>
        <w:t>暂停施工持续</w:t>
      </w:r>
      <w:r>
        <w:rPr>
          <w:rFonts w:cs="宋体" w:hint="eastAsia"/>
          <w:kern w:val="0"/>
          <w:szCs w:val="21"/>
        </w:rPr>
        <w:t>84</w:t>
      </w:r>
      <w:r>
        <w:rPr>
          <w:rFonts w:ascii="宋体" w:hAnsi="宋体" w:cs="宋体" w:hint="eastAsia"/>
          <w:kern w:val="0"/>
          <w:szCs w:val="21"/>
        </w:rPr>
        <w:t>天以上不复工的，且不属于第</w:t>
      </w: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项〔承包人原因引起的暂停施工〕及第</w:t>
      </w:r>
      <w:r>
        <w:rPr>
          <w:rFonts w:cs="宋体" w:hint="eastAsia"/>
          <w:kern w:val="0"/>
          <w:szCs w:val="21"/>
        </w:rPr>
        <w:t>17</w:t>
      </w:r>
      <w:r>
        <w:rPr>
          <w:rFonts w:ascii="宋体" w:hAnsi="宋体" w:cs="宋体" w:hint="eastAsia"/>
          <w:kern w:val="0"/>
          <w:szCs w:val="21"/>
        </w:rPr>
        <w:t>条〔不可抗力〕约定的情形，并影响到整个工程以及合同目的实现的，承包人有权提出价格调整要求，或者解除合同。解除合同的，按照第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项〔因发包人违约解除合同〕执行。</w:t>
      </w:r>
    </w:p>
    <w:p w14:paraId="1D6387D6" w14:textId="77777777" w:rsidR="008617FF" w:rsidRDefault="00000000">
      <w:pPr>
        <w:spacing w:line="336" w:lineRule="auto"/>
        <w:ind w:left="16" w:firstLineChars="195" w:firstLine="409"/>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 xml:space="preserve"> 暂停施工期间的工程照管</w:t>
      </w:r>
    </w:p>
    <w:p w14:paraId="0E5EE77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暂停施工期间，承包人应负责妥善照管工程并提供安全保障，由此增加的费用由责任方承担。</w:t>
      </w:r>
    </w:p>
    <w:p w14:paraId="69E1DDEC"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 xml:space="preserve"> 暂停施工的措施</w:t>
      </w:r>
    </w:p>
    <w:p w14:paraId="190B9AF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暂停施工期间，发包人和承包人均应采取必要的措施确保工程质量及安全，防止因暂停施工扩大损失。</w:t>
      </w:r>
    </w:p>
    <w:p w14:paraId="6D442B8D" w14:textId="77777777" w:rsidR="008617FF" w:rsidRDefault="00000000">
      <w:pPr>
        <w:spacing w:line="336" w:lineRule="auto"/>
        <w:ind w:firstLineChars="200" w:firstLine="422"/>
        <w:outlineLvl w:val="4"/>
        <w:rPr>
          <w:rFonts w:ascii="宋体" w:hAnsi="宋体" w:cs="宋体"/>
          <w:b/>
          <w:bCs/>
          <w:szCs w:val="21"/>
        </w:rPr>
      </w:pPr>
      <w:bookmarkStart w:id="3280" w:name="_Toc351203551"/>
      <w:r>
        <w:rPr>
          <w:rFonts w:cs="宋体" w:hint="eastAsia"/>
          <w:b/>
          <w:bCs/>
          <w:szCs w:val="21"/>
        </w:rPr>
        <w:t>7</w:t>
      </w:r>
      <w:r>
        <w:rPr>
          <w:rFonts w:ascii="宋体" w:hAnsi="宋体" w:cs="宋体" w:hint="eastAsia"/>
          <w:b/>
          <w:bCs/>
          <w:szCs w:val="21"/>
        </w:rPr>
        <w:t>.</w:t>
      </w:r>
      <w:r>
        <w:rPr>
          <w:rFonts w:cs="宋体" w:hint="eastAsia"/>
          <w:b/>
          <w:bCs/>
          <w:szCs w:val="21"/>
        </w:rPr>
        <w:t>9</w:t>
      </w:r>
      <w:r>
        <w:rPr>
          <w:rFonts w:ascii="宋体" w:hAnsi="宋体" w:cs="宋体" w:hint="eastAsia"/>
          <w:b/>
          <w:bCs/>
          <w:szCs w:val="21"/>
        </w:rPr>
        <w:t>提前</w:t>
      </w:r>
      <w:bookmarkEnd w:id="3280"/>
      <w:r>
        <w:rPr>
          <w:rFonts w:ascii="宋体" w:hAnsi="宋体" w:cs="宋体" w:hint="eastAsia"/>
          <w:b/>
          <w:bCs/>
          <w:szCs w:val="21"/>
        </w:rPr>
        <w:t>完工</w:t>
      </w:r>
    </w:p>
    <w:p w14:paraId="6B47A0CE"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要求承包人提前完工的，发包人应通过监理人向承包人下达提前完工指示，承包人应向发包人和监理人提交提前完工建议书，提前完工建议书应包括实施的方案、缩短的时间、增加的合同价格等内容。发包人接受该提前完工建议书的，监理人应与发包人和承包人协商采取加快工程进度的措施，并修订施工进度计划，由此增加的费用由发包人承担。承包人认为提前完工指示无法执行的，应向监理人和发包人提出书面异议，发包人和监理人应在收到异议后</w:t>
      </w:r>
      <w:r>
        <w:rPr>
          <w:rFonts w:cs="宋体" w:hint="eastAsia"/>
          <w:kern w:val="0"/>
          <w:szCs w:val="21"/>
        </w:rPr>
        <w:t>7</w:t>
      </w:r>
      <w:r>
        <w:rPr>
          <w:rFonts w:ascii="宋体" w:hAnsi="宋体" w:cs="宋体" w:hint="eastAsia"/>
          <w:kern w:val="0"/>
          <w:szCs w:val="21"/>
        </w:rPr>
        <w:t>天内予以答复。任何情况下，发包人不得压缩合理工期。</w:t>
      </w:r>
    </w:p>
    <w:p w14:paraId="35F0DDEC"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7</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发包人要求承包人提前完工，或承包人提出提前完工的建议能够给发包人带来效益的，合同当事人可以在专用合同条款中约定提前竣工的奖励。</w:t>
      </w:r>
    </w:p>
    <w:p w14:paraId="747E6D8A" w14:textId="77777777" w:rsidR="008617FF" w:rsidRDefault="00000000">
      <w:pPr>
        <w:pStyle w:val="4"/>
        <w:keepNext w:val="0"/>
        <w:keepLines w:val="0"/>
        <w:spacing w:before="0" w:after="0" w:line="336" w:lineRule="auto"/>
        <w:rPr>
          <w:rFonts w:ascii="宋体" w:eastAsia="宋体" w:hAnsi="宋体" w:cs="宋体"/>
          <w:sz w:val="24"/>
          <w:szCs w:val="24"/>
        </w:rPr>
      </w:pPr>
      <w:bookmarkStart w:id="3281" w:name="_Toc351203552"/>
      <w:r>
        <w:rPr>
          <w:rFonts w:ascii="Times New Roman" w:eastAsia="宋体" w:hAnsi="Times New Roman" w:cs="宋体" w:hint="eastAsia"/>
          <w:sz w:val="24"/>
          <w:szCs w:val="24"/>
        </w:rPr>
        <w:t>8</w:t>
      </w:r>
      <w:bookmarkStart w:id="3282" w:name="_Toc296503058"/>
      <w:bookmarkStart w:id="3283" w:name="_Toc337558776"/>
      <w:bookmarkStart w:id="3284" w:name="_Toc296346559"/>
      <w:r>
        <w:rPr>
          <w:rFonts w:ascii="宋体" w:eastAsia="宋体" w:hAnsi="宋体" w:cs="宋体" w:hint="eastAsia"/>
          <w:sz w:val="24"/>
          <w:szCs w:val="24"/>
        </w:rPr>
        <w:t>. 材料与设备</w:t>
      </w:r>
      <w:bookmarkEnd w:id="3281"/>
    </w:p>
    <w:p w14:paraId="313D39ED" w14:textId="77777777" w:rsidR="008617FF" w:rsidRDefault="00000000">
      <w:pPr>
        <w:spacing w:line="336" w:lineRule="auto"/>
        <w:ind w:firstLineChars="200" w:firstLine="422"/>
        <w:outlineLvl w:val="4"/>
        <w:rPr>
          <w:rFonts w:ascii="宋体" w:hAnsi="宋体" w:cs="宋体"/>
          <w:b/>
          <w:bCs/>
          <w:szCs w:val="21"/>
        </w:rPr>
      </w:pPr>
      <w:bookmarkStart w:id="3285" w:name="_Toc351203553"/>
      <w:bookmarkEnd w:id="3282"/>
      <w:bookmarkEnd w:id="3283"/>
      <w:bookmarkEnd w:id="3284"/>
      <w:r>
        <w:rPr>
          <w:rFonts w:cs="宋体" w:hint="eastAsia"/>
          <w:b/>
          <w:bCs/>
          <w:szCs w:val="21"/>
        </w:rPr>
        <w:t>8</w:t>
      </w:r>
      <w:bookmarkStart w:id="3286" w:name="_Toc337558777"/>
      <w:bookmarkStart w:id="3287" w:name="_Toc296503059"/>
      <w:bookmarkStart w:id="3288" w:name="_Toc296346560"/>
      <w:bookmarkStart w:id="3289" w:name="_Toc468936960"/>
      <w:r>
        <w:rPr>
          <w:rFonts w:ascii="宋体" w:hAnsi="宋体" w:cs="宋体" w:hint="eastAsia"/>
          <w:b/>
          <w:bCs/>
          <w:szCs w:val="21"/>
        </w:rPr>
        <w:t>.</w:t>
      </w:r>
      <w:r>
        <w:rPr>
          <w:rFonts w:cs="宋体" w:hint="eastAsia"/>
          <w:b/>
          <w:bCs/>
          <w:szCs w:val="21"/>
        </w:rPr>
        <w:t>1</w:t>
      </w:r>
      <w:r>
        <w:rPr>
          <w:rFonts w:ascii="宋体" w:hAnsi="宋体" w:cs="宋体" w:hint="eastAsia"/>
          <w:b/>
          <w:bCs/>
          <w:szCs w:val="21"/>
        </w:rPr>
        <w:t>发包人供应材料与工程设备</w:t>
      </w:r>
      <w:bookmarkEnd w:id="3285"/>
    </w:p>
    <w:bookmarkEnd w:id="3286"/>
    <w:bookmarkEnd w:id="3287"/>
    <w:bookmarkEnd w:id="3288"/>
    <w:p w14:paraId="14E3F71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088A02F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承包人应提前</w:t>
      </w:r>
      <w:r>
        <w:rPr>
          <w:rFonts w:cs="宋体" w:hint="eastAsia"/>
          <w:kern w:val="0"/>
          <w:szCs w:val="21"/>
        </w:rPr>
        <w:t>30</w:t>
      </w:r>
      <w:r>
        <w:rPr>
          <w:rFonts w:ascii="宋体" w:hAnsi="宋体" w:cs="宋体" w:hint="eastAsia"/>
          <w:kern w:val="0"/>
          <w:szCs w:val="21"/>
        </w:rPr>
        <w:t>天通过监理人以书面形式通知发包人供应材料与工程设备进场。承包人按照第</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项〔施工进度计划的修订〕约定修订施工进度计划时，需同时提交经修订后的发包人供应材料与工程设备的进场计划。</w:t>
      </w:r>
    </w:p>
    <w:p w14:paraId="31A0BBFC" w14:textId="77777777" w:rsidR="008617FF" w:rsidRDefault="00000000">
      <w:pPr>
        <w:spacing w:line="336" w:lineRule="auto"/>
        <w:ind w:firstLineChars="200" w:firstLine="422"/>
        <w:outlineLvl w:val="4"/>
        <w:rPr>
          <w:rFonts w:ascii="宋体" w:hAnsi="宋体" w:cs="宋体"/>
          <w:b/>
          <w:bCs/>
          <w:szCs w:val="21"/>
        </w:rPr>
      </w:pPr>
      <w:bookmarkStart w:id="3290" w:name="_Toc351203554"/>
      <w:r>
        <w:rPr>
          <w:rFonts w:cs="宋体" w:hint="eastAsia"/>
          <w:b/>
          <w:bCs/>
          <w:szCs w:val="21"/>
        </w:rPr>
        <w:lastRenderedPageBreak/>
        <w:t>8</w:t>
      </w:r>
      <w:bookmarkStart w:id="3291" w:name="_Toc296346561"/>
      <w:bookmarkStart w:id="3292" w:name="_Toc337558778"/>
      <w:bookmarkStart w:id="3293" w:name="_Toc296503060"/>
      <w:r>
        <w:rPr>
          <w:rFonts w:ascii="宋体" w:hAnsi="宋体" w:cs="宋体" w:hint="eastAsia"/>
          <w:b/>
          <w:bCs/>
          <w:szCs w:val="21"/>
        </w:rPr>
        <w:t>.</w:t>
      </w:r>
      <w:r>
        <w:rPr>
          <w:rFonts w:cs="宋体" w:hint="eastAsia"/>
          <w:b/>
          <w:bCs/>
          <w:szCs w:val="21"/>
        </w:rPr>
        <w:t>2</w:t>
      </w:r>
      <w:r>
        <w:rPr>
          <w:rFonts w:ascii="宋体" w:hAnsi="宋体" w:cs="宋体" w:hint="eastAsia"/>
          <w:b/>
          <w:bCs/>
          <w:szCs w:val="21"/>
        </w:rPr>
        <w:t>承包人采购材料与工程设备</w:t>
      </w:r>
      <w:bookmarkEnd w:id="3290"/>
    </w:p>
    <w:bookmarkEnd w:id="3291"/>
    <w:bookmarkEnd w:id="3292"/>
    <w:bookmarkEnd w:id="3293"/>
    <w:p w14:paraId="7E588ED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66D5F5F" w14:textId="77777777" w:rsidR="008617FF" w:rsidRDefault="00000000">
      <w:pPr>
        <w:spacing w:line="336" w:lineRule="auto"/>
        <w:ind w:firstLineChars="200" w:firstLine="422"/>
        <w:outlineLvl w:val="4"/>
        <w:rPr>
          <w:rFonts w:ascii="宋体" w:hAnsi="宋体" w:cs="宋体"/>
          <w:b/>
          <w:bCs/>
          <w:szCs w:val="21"/>
        </w:rPr>
      </w:pPr>
      <w:bookmarkStart w:id="3294" w:name="_Toc351203555"/>
      <w:r>
        <w:rPr>
          <w:rFonts w:cs="宋体" w:hint="eastAsia"/>
          <w:b/>
          <w:bCs/>
          <w:szCs w:val="21"/>
        </w:rPr>
        <w:t>8</w:t>
      </w:r>
      <w:bookmarkStart w:id="3295" w:name="_Toc296503061"/>
      <w:bookmarkStart w:id="3296" w:name="_Toc337558779"/>
      <w:bookmarkStart w:id="3297" w:name="_Toc296346562"/>
      <w:r>
        <w:rPr>
          <w:rFonts w:ascii="宋体" w:hAnsi="宋体" w:cs="宋体" w:hint="eastAsia"/>
          <w:b/>
          <w:bCs/>
          <w:szCs w:val="21"/>
        </w:rPr>
        <w:t>.</w:t>
      </w:r>
      <w:r>
        <w:rPr>
          <w:rFonts w:cs="宋体" w:hint="eastAsia"/>
          <w:b/>
          <w:bCs/>
          <w:szCs w:val="21"/>
        </w:rPr>
        <w:t>3</w:t>
      </w:r>
      <w:r>
        <w:rPr>
          <w:rFonts w:ascii="宋体" w:hAnsi="宋体" w:cs="宋体" w:hint="eastAsia"/>
          <w:b/>
          <w:bCs/>
          <w:szCs w:val="21"/>
        </w:rPr>
        <w:t>材料与工程设备的接收与拒收</w:t>
      </w:r>
      <w:bookmarkEnd w:id="3294"/>
    </w:p>
    <w:bookmarkEnd w:id="3295"/>
    <w:bookmarkEnd w:id="3296"/>
    <w:bookmarkEnd w:id="3297"/>
    <w:p w14:paraId="4CF0841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发包人应按《发包人供应材料设备一览表》约定的内容提供材料和工程设备，并向承包人提供产品合格证明及出厂证明，对其质量负责。发包人应提前</w:t>
      </w:r>
      <w:r>
        <w:rPr>
          <w:rFonts w:cs="宋体" w:hint="eastAsia"/>
          <w:kern w:val="0"/>
          <w:szCs w:val="21"/>
        </w:rPr>
        <w:t>24</w:t>
      </w:r>
      <w:r>
        <w:rPr>
          <w:rFonts w:ascii="宋体" w:hAnsi="宋体" w:cs="宋体" w:hint="eastAsia"/>
          <w:kern w:val="0"/>
          <w:szCs w:val="21"/>
        </w:rPr>
        <w:t>小时以书面形式通知承包人、监理人材料和工程设备到货时间，承包人负责材料和工程设备的清点、检验和接收。</w:t>
      </w:r>
    </w:p>
    <w:p w14:paraId="4207881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发包人提供的材料和工程设备的规格、数量或质量不符合合同约定的，或因发包人原因导致交货日期延误或交货地点变更等情况的，按照第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款〔发包人违约〕约定办理。</w:t>
      </w:r>
    </w:p>
    <w:p w14:paraId="35FCED9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承包人采购的材料和工程设备，应保证产品质量合格，承包人应在材料和工程设备到货前</w:t>
      </w:r>
      <w:r>
        <w:rPr>
          <w:rFonts w:cs="宋体" w:hint="eastAsia"/>
          <w:kern w:val="0"/>
          <w:szCs w:val="21"/>
        </w:rPr>
        <w:t>24</w:t>
      </w:r>
      <w:r>
        <w:rPr>
          <w:rFonts w:ascii="宋体" w:hAnsi="宋体" w:cs="宋体" w:hint="eastAsia"/>
          <w:kern w:val="0"/>
          <w:szCs w:val="21"/>
        </w:rPr>
        <w:t>小时通知监理人检验。承</w:t>
      </w:r>
      <w:bookmarkStart w:id="3298" w:name="_Toc250655469"/>
      <w:r>
        <w:rPr>
          <w:rFonts w:ascii="宋体" w:hAnsi="宋体" w:cs="宋体" w:hint="eastAsia"/>
          <w:kern w:val="0"/>
          <w:szCs w:val="21"/>
        </w:rPr>
        <w:t>包人进行永久设备、材料的制造和生产的，应符合相关质量标准，并向监理人提交材料的样本以及有关资料，并应在使用该材料或工程设备之前获得监理人同意。</w:t>
      </w:r>
    </w:p>
    <w:bookmarkEnd w:id="3298"/>
    <w:p w14:paraId="433390C6" w14:textId="77777777" w:rsidR="008617FF" w:rsidRDefault="00000000">
      <w:pPr>
        <w:autoSpaceDE w:val="0"/>
        <w:autoSpaceDN w:val="0"/>
        <w:adjustRightInd w:val="0"/>
        <w:spacing w:line="336" w:lineRule="auto"/>
        <w:ind w:firstLineChars="150" w:firstLine="315"/>
        <w:jc w:val="left"/>
        <w:rPr>
          <w:rFonts w:ascii="宋体" w:hAnsi="宋体" w:cs="宋体"/>
          <w:kern w:val="0"/>
          <w:szCs w:val="21"/>
        </w:rPr>
      </w:pPr>
      <w:r>
        <w:rPr>
          <w:rFonts w:ascii="宋体" w:hAnsi="宋体" w:cs="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C45CA62" w14:textId="77777777" w:rsidR="008617FF" w:rsidRDefault="00000000">
      <w:pPr>
        <w:spacing w:line="336" w:lineRule="auto"/>
        <w:ind w:firstLineChars="200" w:firstLine="422"/>
        <w:outlineLvl w:val="4"/>
        <w:rPr>
          <w:rFonts w:ascii="宋体" w:hAnsi="宋体" w:cs="宋体"/>
          <w:b/>
          <w:bCs/>
          <w:szCs w:val="21"/>
        </w:rPr>
      </w:pPr>
      <w:bookmarkStart w:id="3299" w:name="_Toc351203556"/>
      <w:r>
        <w:rPr>
          <w:rFonts w:cs="宋体" w:hint="eastAsia"/>
          <w:b/>
          <w:bCs/>
          <w:szCs w:val="21"/>
        </w:rPr>
        <w:t>8</w:t>
      </w:r>
      <w:bookmarkStart w:id="3300" w:name="_Toc337558780"/>
      <w:bookmarkStart w:id="3301" w:name="_Toc296503062"/>
      <w:bookmarkStart w:id="3302" w:name="_Toc296346563"/>
      <w:r>
        <w:rPr>
          <w:rFonts w:ascii="宋体" w:hAnsi="宋体" w:cs="宋体" w:hint="eastAsia"/>
          <w:b/>
          <w:bCs/>
          <w:szCs w:val="21"/>
        </w:rPr>
        <w:t>.</w:t>
      </w:r>
      <w:r>
        <w:rPr>
          <w:rFonts w:cs="宋体" w:hint="eastAsia"/>
          <w:b/>
          <w:bCs/>
          <w:szCs w:val="21"/>
        </w:rPr>
        <w:t>4</w:t>
      </w:r>
      <w:r>
        <w:rPr>
          <w:rFonts w:ascii="宋体" w:hAnsi="宋体" w:cs="宋体" w:hint="eastAsia"/>
          <w:b/>
          <w:bCs/>
          <w:szCs w:val="21"/>
        </w:rPr>
        <w:t>材料与工程设备的保管与使用</w:t>
      </w:r>
      <w:bookmarkEnd w:id="3299"/>
    </w:p>
    <w:p w14:paraId="0C71CBE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303" w:name="_Toc109149869"/>
      <w:bookmarkEnd w:id="3300"/>
      <w:bookmarkEnd w:id="3301"/>
      <w:bookmarkEnd w:id="3302"/>
      <w:r>
        <w:rPr>
          <w:rFonts w:cs="宋体" w:hint="eastAsia"/>
          <w:kern w:val="0"/>
          <w:szCs w:val="21"/>
        </w:rPr>
        <w:t>8</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发包人供应</w:t>
      </w:r>
      <w:r>
        <w:rPr>
          <w:rFonts w:ascii="宋体" w:hAnsi="宋体" w:cs="宋体" w:hint="eastAsia"/>
          <w:szCs w:val="21"/>
        </w:rPr>
        <w:t>材料与</w:t>
      </w:r>
      <w:r>
        <w:rPr>
          <w:rFonts w:ascii="宋体" w:hAnsi="宋体" w:cs="宋体" w:hint="eastAsia"/>
          <w:kern w:val="0"/>
          <w:szCs w:val="21"/>
        </w:rPr>
        <w:t>工程</w:t>
      </w:r>
      <w:r>
        <w:rPr>
          <w:rFonts w:ascii="宋体" w:hAnsi="宋体" w:cs="宋体" w:hint="eastAsia"/>
          <w:szCs w:val="21"/>
        </w:rPr>
        <w:t>设备的保管与使用</w:t>
      </w:r>
      <w:bookmarkEnd w:id="3303"/>
    </w:p>
    <w:p w14:paraId="04A7F62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A9BB1A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发包人供应的材料和工程设备使用前，由承包人负责检验，检验费用由发包人承担，不合格的不得使用。</w:t>
      </w:r>
    </w:p>
    <w:p w14:paraId="01FA377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304" w:name="_Toc109149870"/>
      <w:r>
        <w:rPr>
          <w:rFonts w:cs="宋体" w:hint="eastAsia"/>
          <w:kern w:val="0"/>
          <w:szCs w:val="21"/>
        </w:rPr>
        <w:t>8</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承包人采购</w:t>
      </w:r>
      <w:r>
        <w:rPr>
          <w:rFonts w:ascii="宋体" w:hAnsi="宋体" w:cs="宋体" w:hint="eastAsia"/>
          <w:szCs w:val="21"/>
        </w:rPr>
        <w:t>材料与</w:t>
      </w:r>
      <w:r>
        <w:rPr>
          <w:rFonts w:ascii="宋体" w:hAnsi="宋体" w:cs="宋体" w:hint="eastAsia"/>
          <w:kern w:val="0"/>
          <w:szCs w:val="21"/>
        </w:rPr>
        <w:t>工程</w:t>
      </w:r>
      <w:r>
        <w:rPr>
          <w:rFonts w:ascii="宋体" w:hAnsi="宋体" w:cs="宋体" w:hint="eastAsia"/>
          <w:szCs w:val="21"/>
        </w:rPr>
        <w:t>设备的保管与使用</w:t>
      </w:r>
      <w:bookmarkEnd w:id="3304"/>
    </w:p>
    <w:p w14:paraId="772DCE9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35BE10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66D3EC41" w14:textId="77777777" w:rsidR="008617FF" w:rsidRDefault="00000000">
      <w:pPr>
        <w:spacing w:line="336" w:lineRule="auto"/>
        <w:ind w:firstLineChars="200" w:firstLine="422"/>
        <w:outlineLvl w:val="4"/>
        <w:rPr>
          <w:rFonts w:ascii="宋体" w:hAnsi="宋体" w:cs="宋体"/>
          <w:b/>
          <w:bCs/>
          <w:szCs w:val="21"/>
        </w:rPr>
      </w:pPr>
      <w:bookmarkStart w:id="3305" w:name="_Toc351203557"/>
      <w:r>
        <w:rPr>
          <w:rFonts w:cs="宋体" w:hint="eastAsia"/>
          <w:b/>
          <w:bCs/>
          <w:szCs w:val="21"/>
        </w:rPr>
        <w:t>8</w:t>
      </w:r>
      <w:r>
        <w:rPr>
          <w:rFonts w:ascii="宋体" w:hAnsi="宋体" w:cs="宋体" w:hint="eastAsia"/>
          <w:b/>
          <w:bCs/>
          <w:szCs w:val="21"/>
        </w:rPr>
        <w:t>.</w:t>
      </w:r>
      <w:r>
        <w:rPr>
          <w:rFonts w:cs="宋体" w:hint="eastAsia"/>
          <w:b/>
          <w:bCs/>
          <w:szCs w:val="21"/>
        </w:rPr>
        <w:t>5</w:t>
      </w:r>
      <w:r>
        <w:rPr>
          <w:rFonts w:ascii="宋体" w:hAnsi="宋体" w:cs="宋体" w:hint="eastAsia"/>
          <w:b/>
          <w:bCs/>
          <w:szCs w:val="21"/>
        </w:rPr>
        <w:t>禁止使用不合格的材料和工程设备</w:t>
      </w:r>
      <w:bookmarkEnd w:id="3305"/>
    </w:p>
    <w:p w14:paraId="6B1B745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监理人有权拒绝承包人提供的不合格材料或工程设备，并要求承包人立即进行更换。监</w:t>
      </w:r>
      <w:r>
        <w:rPr>
          <w:rFonts w:ascii="宋体" w:hAnsi="宋体" w:cs="宋体" w:hint="eastAsia"/>
          <w:kern w:val="0"/>
          <w:szCs w:val="21"/>
        </w:rPr>
        <w:lastRenderedPageBreak/>
        <w:t>理人应在更换后再次进行检查和检验，由此增加的费用和（或）延误的工期由承包人承担。</w:t>
      </w:r>
    </w:p>
    <w:p w14:paraId="174B420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监理人发现承包人使用了不合格的材料和工程设备，承包人应按照监理人的指示立即改正，并禁止在工程中继续使用不合格的材料和工程设备。</w:t>
      </w:r>
    </w:p>
    <w:p w14:paraId="3D314D0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发包人提供的材料或工程设备不符合合同要求的，承包人有权拒绝，并可要求发包人更换，由此增加的费用和（或）延误的工期由发包人承担，并支付承包人合理的利润。</w:t>
      </w:r>
    </w:p>
    <w:p w14:paraId="2764E5C1" w14:textId="77777777" w:rsidR="008617FF" w:rsidRDefault="00000000">
      <w:pPr>
        <w:spacing w:line="336" w:lineRule="auto"/>
        <w:ind w:firstLineChars="200" w:firstLine="422"/>
        <w:outlineLvl w:val="4"/>
        <w:rPr>
          <w:rFonts w:ascii="宋体" w:hAnsi="宋体" w:cs="宋体"/>
          <w:b/>
          <w:bCs/>
          <w:szCs w:val="21"/>
        </w:rPr>
      </w:pPr>
      <w:bookmarkStart w:id="3306" w:name="_Toc351203558"/>
      <w:r>
        <w:rPr>
          <w:rFonts w:cs="宋体" w:hint="eastAsia"/>
          <w:b/>
          <w:bCs/>
          <w:szCs w:val="21"/>
        </w:rPr>
        <w:t>8</w:t>
      </w:r>
      <w:r>
        <w:rPr>
          <w:rFonts w:ascii="宋体" w:hAnsi="宋体" w:cs="宋体" w:hint="eastAsia"/>
          <w:b/>
          <w:bCs/>
          <w:szCs w:val="21"/>
        </w:rPr>
        <w:t>.</w:t>
      </w:r>
      <w:r>
        <w:rPr>
          <w:rFonts w:cs="宋体" w:hint="eastAsia"/>
          <w:b/>
          <w:bCs/>
          <w:szCs w:val="21"/>
        </w:rPr>
        <w:t>6</w:t>
      </w:r>
      <w:r>
        <w:rPr>
          <w:rFonts w:ascii="宋体" w:hAnsi="宋体" w:cs="宋体" w:hint="eastAsia"/>
          <w:b/>
          <w:bCs/>
          <w:szCs w:val="21"/>
        </w:rPr>
        <w:t xml:space="preserve"> 样品</w:t>
      </w:r>
      <w:bookmarkEnd w:id="3306"/>
    </w:p>
    <w:p w14:paraId="64CED94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ab/>
        <w:t>样品的报送与封存</w:t>
      </w:r>
    </w:p>
    <w:p w14:paraId="6E72738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需要承包人报送样品的材料或工程设备，样品的种类、名称、规格、数量等要求均应在专用合同条款中约定。样品的报送程序如下：</w:t>
      </w:r>
    </w:p>
    <w:p w14:paraId="37C6C9C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）承包人应在计划采购前</w:t>
      </w:r>
      <w:r>
        <w:rPr>
          <w:rFonts w:cs="宋体" w:hint="eastAsia"/>
          <w:kern w:val="0"/>
          <w:szCs w:val="21"/>
        </w:rPr>
        <w:t>28</w:t>
      </w:r>
      <w:r>
        <w:rPr>
          <w:rFonts w:ascii="宋体" w:hAnsi="宋体" w:cs="宋体" w:hint="eastAsia"/>
          <w:kern w:val="0"/>
          <w:szCs w:val="21"/>
        </w:rPr>
        <w:t>天向监理人报送样品。承包人报送的样品均应来自供应材料的实际生产地，且提供的样品的规格、数量足以表明材料或工程设备的质量、型号、颜色、表面处理、质地、误差和其他要求的特征。</w:t>
      </w:r>
    </w:p>
    <w:p w14:paraId="60369E2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）承包人每次报送样品时应随附申报单，申报单应载明报送样品的相关数据和资料，并标明每件样品对应的图纸号，预留监理人批复意见栏。监理人应在收到承包人报送的样品后</w:t>
      </w:r>
      <w:r>
        <w:rPr>
          <w:rFonts w:cs="宋体" w:hint="eastAsia"/>
          <w:kern w:val="0"/>
          <w:szCs w:val="21"/>
        </w:rPr>
        <w:t>7</w:t>
      </w:r>
      <w:r>
        <w:rPr>
          <w:rFonts w:ascii="宋体" w:hAnsi="宋体" w:cs="宋体" w:hint="eastAsia"/>
          <w:kern w:val="0"/>
          <w:szCs w:val="21"/>
        </w:rPr>
        <w:t>天向承包人回复经发包人签认的样品审批意见。</w:t>
      </w:r>
    </w:p>
    <w:p w14:paraId="2A5DD1A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）经发包人和监理人审批确认的样品应按约定的方法封样，封存的样品作为检验工程相关部分的标准之一。承包人在施工过程中不得使用与样品不符的材料或工程设备。</w:t>
      </w:r>
    </w:p>
    <w:p w14:paraId="6C40AFD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8A6791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样品的保管</w:t>
      </w:r>
    </w:p>
    <w:p w14:paraId="7581156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经批准的样品应由监理人负责封存于现场，承包人应在现场为保存样品提供适当和固定的场所并保持适当和良好的存储环境条件。</w:t>
      </w:r>
    </w:p>
    <w:p w14:paraId="741E7E95" w14:textId="77777777" w:rsidR="008617FF" w:rsidRDefault="00000000">
      <w:pPr>
        <w:spacing w:line="336" w:lineRule="auto"/>
        <w:ind w:firstLineChars="200" w:firstLine="422"/>
        <w:outlineLvl w:val="4"/>
        <w:rPr>
          <w:rFonts w:ascii="宋体" w:hAnsi="宋体" w:cs="宋体"/>
          <w:b/>
          <w:bCs/>
          <w:szCs w:val="21"/>
        </w:rPr>
      </w:pPr>
      <w:bookmarkStart w:id="3307" w:name="_Toc351203559"/>
      <w:r>
        <w:rPr>
          <w:rFonts w:cs="宋体" w:hint="eastAsia"/>
          <w:b/>
          <w:bCs/>
          <w:szCs w:val="21"/>
        </w:rPr>
        <w:t>8</w:t>
      </w:r>
      <w:r>
        <w:rPr>
          <w:rFonts w:ascii="宋体" w:hAnsi="宋体" w:cs="宋体" w:hint="eastAsia"/>
          <w:b/>
          <w:bCs/>
          <w:szCs w:val="21"/>
        </w:rPr>
        <w:t>.</w:t>
      </w:r>
      <w:r>
        <w:rPr>
          <w:rFonts w:cs="宋体" w:hint="eastAsia"/>
          <w:b/>
          <w:bCs/>
          <w:szCs w:val="21"/>
        </w:rPr>
        <w:t>7</w:t>
      </w:r>
      <w:r>
        <w:rPr>
          <w:rFonts w:ascii="宋体" w:hAnsi="宋体" w:cs="宋体" w:hint="eastAsia"/>
          <w:b/>
          <w:bCs/>
          <w:szCs w:val="21"/>
        </w:rPr>
        <w:t>材料与工程设备的替代</w:t>
      </w:r>
      <w:bookmarkEnd w:id="3307"/>
    </w:p>
    <w:p w14:paraId="50EB11A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出现下列情况需要使用替代材料和工程设备的，承包人应按照第</w:t>
      </w:r>
      <w:r>
        <w:rPr>
          <w:rFonts w:cs="宋体" w:hint="eastAsia"/>
          <w:kern w:val="0"/>
          <w:szCs w:val="21"/>
        </w:rPr>
        <w:t>8</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项约定的程序执行：</w:t>
      </w:r>
    </w:p>
    <w:p w14:paraId="65108FA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）基准日期后生效的法律规定禁止使用的；</w:t>
      </w:r>
    </w:p>
    <w:p w14:paraId="4762DF2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）发包人要求使用替代品的；</w:t>
      </w:r>
    </w:p>
    <w:p w14:paraId="371839A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）因其他原因必须使用替代品的。</w:t>
      </w:r>
    </w:p>
    <w:p w14:paraId="3767BA7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承包人应在使用替代材料和工程设备</w:t>
      </w:r>
      <w:r>
        <w:rPr>
          <w:rFonts w:cs="宋体" w:hint="eastAsia"/>
          <w:kern w:val="0"/>
          <w:szCs w:val="21"/>
        </w:rPr>
        <w:t>28</w:t>
      </w:r>
      <w:r>
        <w:rPr>
          <w:rFonts w:ascii="宋体" w:hAnsi="宋体" w:cs="宋体" w:hint="eastAsia"/>
          <w:kern w:val="0"/>
          <w:szCs w:val="21"/>
        </w:rPr>
        <w:t>天前书面通知监理人，并附下列文件：</w:t>
      </w:r>
    </w:p>
    <w:p w14:paraId="216A47E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）被替代的材料和工程设备的名称、数量、规格、型号、品牌、性能、价格及其他相关资料；</w:t>
      </w:r>
    </w:p>
    <w:p w14:paraId="0555DB8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）替代品的名称、数量、规格、型号、品牌、性能、价格及其他相关资料；</w:t>
      </w:r>
    </w:p>
    <w:p w14:paraId="49D3F67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cs="宋体" w:hint="eastAsia"/>
          <w:kern w:val="0"/>
          <w:szCs w:val="21"/>
        </w:rPr>
        <w:t>3</w:t>
      </w:r>
      <w:r>
        <w:rPr>
          <w:rFonts w:ascii="宋体" w:hAnsi="宋体" w:cs="宋体" w:hint="eastAsia"/>
          <w:kern w:val="0"/>
          <w:szCs w:val="21"/>
        </w:rPr>
        <w:t>）替代品与被替代产品之间的差异以及使用替代品可能对工程产生的影响；</w:t>
      </w:r>
    </w:p>
    <w:p w14:paraId="63A2984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）替代品与被替代产品的价格差异；</w:t>
      </w:r>
    </w:p>
    <w:p w14:paraId="6FB7E6D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）使用替代品的理由和原因说明；</w:t>
      </w:r>
    </w:p>
    <w:p w14:paraId="7D1F3E7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）监理人要求的其他文件。</w:t>
      </w:r>
    </w:p>
    <w:p w14:paraId="32AC20F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监理人应在收到通知后</w:t>
      </w:r>
      <w:r>
        <w:rPr>
          <w:rFonts w:cs="宋体" w:hint="eastAsia"/>
          <w:kern w:val="0"/>
          <w:szCs w:val="21"/>
        </w:rPr>
        <w:t>14</w:t>
      </w:r>
      <w:r>
        <w:rPr>
          <w:rFonts w:ascii="宋体" w:hAnsi="宋体" w:cs="宋体" w:hint="eastAsia"/>
          <w:kern w:val="0"/>
          <w:szCs w:val="21"/>
        </w:rPr>
        <w:t>天内向承包人发出经发包人签认的书面指示；监理人逾期发出书面指示的，视为发包人和监理人同意使用替代品。</w:t>
      </w:r>
    </w:p>
    <w:p w14:paraId="107A67F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款〔商定或确定〕确定价格。</w:t>
      </w:r>
    </w:p>
    <w:p w14:paraId="42F2872E" w14:textId="77777777" w:rsidR="008617FF" w:rsidRDefault="00000000">
      <w:pPr>
        <w:spacing w:line="336" w:lineRule="auto"/>
        <w:ind w:firstLineChars="200" w:firstLine="422"/>
        <w:outlineLvl w:val="4"/>
        <w:rPr>
          <w:rFonts w:ascii="宋体" w:hAnsi="宋体" w:cs="宋体"/>
          <w:b/>
          <w:bCs/>
          <w:szCs w:val="21"/>
        </w:rPr>
      </w:pPr>
      <w:bookmarkStart w:id="3308" w:name="_Toc351203560"/>
      <w:r>
        <w:rPr>
          <w:rFonts w:cs="宋体" w:hint="eastAsia"/>
          <w:b/>
          <w:bCs/>
          <w:szCs w:val="21"/>
        </w:rPr>
        <w:t>8</w:t>
      </w:r>
      <w:r>
        <w:rPr>
          <w:rFonts w:ascii="宋体" w:hAnsi="宋体" w:cs="宋体" w:hint="eastAsia"/>
          <w:b/>
          <w:bCs/>
          <w:szCs w:val="21"/>
        </w:rPr>
        <w:t>.</w:t>
      </w:r>
      <w:r>
        <w:rPr>
          <w:rFonts w:cs="宋体" w:hint="eastAsia"/>
          <w:b/>
          <w:bCs/>
          <w:szCs w:val="21"/>
        </w:rPr>
        <w:t>8</w:t>
      </w:r>
      <w:r>
        <w:rPr>
          <w:rFonts w:ascii="宋体" w:hAnsi="宋体" w:cs="宋体" w:hint="eastAsia"/>
          <w:b/>
          <w:bCs/>
          <w:szCs w:val="21"/>
        </w:rPr>
        <w:t>施工设备和临时设施</w:t>
      </w:r>
      <w:bookmarkEnd w:id="3308"/>
    </w:p>
    <w:p w14:paraId="6D38C88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309" w:name="_Toc109149871"/>
      <w:r>
        <w:rPr>
          <w:rFonts w:cs="宋体" w:hint="eastAsia"/>
          <w:kern w:val="0"/>
          <w:szCs w:val="21"/>
        </w:rPr>
        <w:t>8</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承包人提供的施工设备和临时设施</w:t>
      </w:r>
      <w:bookmarkEnd w:id="3309"/>
    </w:p>
    <w:p w14:paraId="3670B9B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1D911B1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除专用合同条款另有约定外，承包人应自行承担修建临时设施的费用，需要临时占地的，应由发包人办理申请手续并承担相应费用。</w:t>
      </w:r>
    </w:p>
    <w:p w14:paraId="62C9F08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发包人提供的施工设备和临时设施</w:t>
      </w:r>
    </w:p>
    <w:p w14:paraId="781CCEA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发包人提供的施工设备或临时设施在专用合同条款中约定。</w:t>
      </w:r>
    </w:p>
    <w:p w14:paraId="04306FD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要求承包人增加或更换施工设备</w:t>
      </w:r>
    </w:p>
    <w:p w14:paraId="513FC4D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166FC40D" w14:textId="77777777" w:rsidR="008617FF" w:rsidRDefault="00000000">
      <w:pPr>
        <w:spacing w:line="336" w:lineRule="auto"/>
        <w:ind w:firstLineChars="200" w:firstLine="422"/>
        <w:outlineLvl w:val="4"/>
        <w:rPr>
          <w:rFonts w:ascii="宋体" w:hAnsi="宋体" w:cs="宋体"/>
          <w:b/>
          <w:bCs/>
          <w:szCs w:val="21"/>
        </w:rPr>
      </w:pPr>
      <w:bookmarkStart w:id="3310" w:name="_Toc351203561"/>
      <w:r>
        <w:rPr>
          <w:rFonts w:cs="宋体" w:hint="eastAsia"/>
          <w:b/>
          <w:bCs/>
          <w:szCs w:val="21"/>
        </w:rPr>
        <w:t>8</w:t>
      </w:r>
      <w:bookmarkStart w:id="3311" w:name="_Toc296346564"/>
      <w:bookmarkStart w:id="3312" w:name="_Toc296503063"/>
      <w:bookmarkStart w:id="3313" w:name="_Toc337558781"/>
      <w:r>
        <w:rPr>
          <w:rFonts w:ascii="宋体" w:hAnsi="宋体" w:cs="宋体" w:hint="eastAsia"/>
          <w:b/>
          <w:bCs/>
          <w:szCs w:val="21"/>
        </w:rPr>
        <w:t>.</w:t>
      </w:r>
      <w:r>
        <w:rPr>
          <w:rFonts w:cs="宋体" w:hint="eastAsia"/>
          <w:b/>
          <w:bCs/>
          <w:szCs w:val="21"/>
        </w:rPr>
        <w:t>9</w:t>
      </w:r>
      <w:r>
        <w:rPr>
          <w:rFonts w:ascii="宋体" w:hAnsi="宋体" w:cs="宋体" w:hint="eastAsia"/>
          <w:b/>
          <w:bCs/>
          <w:szCs w:val="21"/>
        </w:rPr>
        <w:t>材料与设备专用</w:t>
      </w:r>
      <w:bookmarkEnd w:id="3310"/>
      <w:r>
        <w:rPr>
          <w:rFonts w:ascii="宋体" w:hAnsi="宋体" w:cs="宋体" w:hint="eastAsia"/>
          <w:b/>
          <w:bCs/>
          <w:szCs w:val="21"/>
        </w:rPr>
        <w:t>要求</w:t>
      </w:r>
    </w:p>
    <w:bookmarkEnd w:id="3311"/>
    <w:bookmarkEnd w:id="3312"/>
    <w:bookmarkEnd w:id="3313"/>
    <w:p w14:paraId="58C0ECE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3289"/>
      <w:r>
        <w:rPr>
          <w:rFonts w:ascii="宋体" w:hAnsi="宋体" w:cs="宋体" w:hint="eastAsia"/>
          <w:kern w:val="0"/>
          <w:szCs w:val="21"/>
        </w:rPr>
        <w:t>经发包人批准，承包人可以根据施工进度计划撤走闲置的施工设备和其他物品。</w:t>
      </w:r>
    </w:p>
    <w:p w14:paraId="7C4E47DD" w14:textId="77777777" w:rsidR="008617FF" w:rsidRDefault="00000000">
      <w:pPr>
        <w:pStyle w:val="4"/>
        <w:keepNext w:val="0"/>
        <w:keepLines w:val="0"/>
        <w:spacing w:before="0" w:after="0" w:line="336" w:lineRule="auto"/>
        <w:rPr>
          <w:rFonts w:ascii="宋体" w:eastAsia="宋体" w:hAnsi="宋体" w:cs="宋体"/>
          <w:sz w:val="24"/>
          <w:szCs w:val="24"/>
        </w:rPr>
      </w:pPr>
      <w:bookmarkStart w:id="3314" w:name="_Toc351203562"/>
      <w:r>
        <w:rPr>
          <w:rFonts w:ascii="Times New Roman" w:eastAsia="宋体" w:hAnsi="Times New Roman" w:cs="宋体" w:hint="eastAsia"/>
          <w:sz w:val="24"/>
          <w:szCs w:val="24"/>
        </w:rPr>
        <w:t>9</w:t>
      </w:r>
      <w:bookmarkStart w:id="3315" w:name="_Toc337558782"/>
      <w:bookmarkStart w:id="3316" w:name="_Toc296346584"/>
      <w:bookmarkStart w:id="3317" w:name="_Toc296503083"/>
      <w:r>
        <w:rPr>
          <w:rFonts w:ascii="宋体" w:eastAsia="宋体" w:hAnsi="宋体" w:cs="宋体" w:hint="eastAsia"/>
          <w:sz w:val="24"/>
          <w:szCs w:val="24"/>
        </w:rPr>
        <w:t>. 试验与检验</w:t>
      </w:r>
      <w:bookmarkEnd w:id="3314"/>
    </w:p>
    <w:p w14:paraId="6227EE95" w14:textId="77777777" w:rsidR="008617FF" w:rsidRDefault="00000000">
      <w:pPr>
        <w:spacing w:line="336" w:lineRule="auto"/>
        <w:ind w:firstLineChars="200" w:firstLine="422"/>
        <w:outlineLvl w:val="4"/>
        <w:rPr>
          <w:rFonts w:ascii="宋体" w:hAnsi="宋体" w:cs="宋体"/>
          <w:b/>
          <w:bCs/>
          <w:szCs w:val="21"/>
        </w:rPr>
      </w:pPr>
      <w:bookmarkStart w:id="3318" w:name="_Toc351203563"/>
      <w:bookmarkEnd w:id="3315"/>
      <w:r>
        <w:rPr>
          <w:rFonts w:cs="宋体" w:hint="eastAsia"/>
          <w:b/>
          <w:bCs/>
          <w:szCs w:val="21"/>
        </w:rPr>
        <w:t>9</w:t>
      </w:r>
      <w:bookmarkStart w:id="3319" w:name="_Toc337558783"/>
      <w:r>
        <w:rPr>
          <w:rFonts w:ascii="宋体" w:hAnsi="宋体" w:cs="宋体" w:hint="eastAsia"/>
          <w:b/>
          <w:bCs/>
          <w:szCs w:val="21"/>
        </w:rPr>
        <w:t>.</w:t>
      </w:r>
      <w:r>
        <w:rPr>
          <w:rFonts w:cs="宋体" w:hint="eastAsia"/>
          <w:b/>
          <w:bCs/>
          <w:szCs w:val="21"/>
        </w:rPr>
        <w:t>1</w:t>
      </w:r>
      <w:r>
        <w:rPr>
          <w:rFonts w:ascii="宋体" w:hAnsi="宋体" w:cs="宋体" w:hint="eastAsia"/>
          <w:b/>
          <w:bCs/>
          <w:szCs w:val="21"/>
        </w:rPr>
        <w:t>试验设备与试验人员</w:t>
      </w:r>
      <w:bookmarkEnd w:id="3318"/>
    </w:p>
    <w:bookmarkEnd w:id="3319"/>
    <w:p w14:paraId="30F8A95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E862974"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承包人应按专用合同条款的约定提供试验设备、取样装置、试验场所和试验条件，并向监理人提交相应进场计划表。</w:t>
      </w:r>
    </w:p>
    <w:p w14:paraId="0BF12AB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承包人配置的试验设备要符合相应试验规程的要求并经过具有资质的检测单位检测，且在正式</w:t>
      </w:r>
      <w:r>
        <w:rPr>
          <w:rFonts w:ascii="宋体" w:hAnsi="宋体" w:cs="宋体" w:hint="eastAsia"/>
          <w:kern w:val="0"/>
          <w:szCs w:val="21"/>
        </w:rPr>
        <w:lastRenderedPageBreak/>
        <w:t>使用该试验设备前，需要经过监理人与承包人共同校定。</w:t>
      </w:r>
    </w:p>
    <w:p w14:paraId="3E00BE0B"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承包人应向监理人提交试验人员的名单及其岗位、资格等证明资料，试验人员必须能够熟练进行相应的检测试验，承包人对试验人员的试验程序和试验结果的正确性负责。</w:t>
      </w:r>
    </w:p>
    <w:p w14:paraId="3D8786BC" w14:textId="77777777" w:rsidR="008617FF" w:rsidRDefault="00000000">
      <w:pPr>
        <w:spacing w:line="336" w:lineRule="auto"/>
        <w:ind w:firstLineChars="200" w:firstLine="422"/>
        <w:outlineLvl w:val="4"/>
        <w:rPr>
          <w:rFonts w:ascii="宋体" w:hAnsi="宋体" w:cs="宋体"/>
          <w:b/>
          <w:bCs/>
          <w:szCs w:val="21"/>
        </w:rPr>
      </w:pPr>
      <w:bookmarkStart w:id="3320" w:name="_Toc351203564"/>
      <w:r>
        <w:rPr>
          <w:rFonts w:cs="宋体" w:hint="eastAsia"/>
          <w:b/>
          <w:bCs/>
          <w:szCs w:val="21"/>
        </w:rPr>
        <w:t>9</w:t>
      </w:r>
      <w:bookmarkStart w:id="3321" w:name="_Toc337558784"/>
      <w:r>
        <w:rPr>
          <w:rFonts w:ascii="宋体" w:hAnsi="宋体" w:cs="宋体" w:hint="eastAsia"/>
          <w:b/>
          <w:bCs/>
          <w:szCs w:val="21"/>
        </w:rPr>
        <w:t>.</w:t>
      </w:r>
      <w:r>
        <w:rPr>
          <w:rFonts w:cs="宋体" w:hint="eastAsia"/>
          <w:b/>
          <w:bCs/>
          <w:szCs w:val="21"/>
        </w:rPr>
        <w:t>2</w:t>
      </w:r>
      <w:r>
        <w:rPr>
          <w:rFonts w:ascii="宋体" w:hAnsi="宋体" w:cs="宋体" w:hint="eastAsia"/>
          <w:b/>
          <w:bCs/>
          <w:szCs w:val="21"/>
        </w:rPr>
        <w:t>取样</w:t>
      </w:r>
      <w:bookmarkEnd w:id="3320"/>
    </w:p>
    <w:bookmarkEnd w:id="3321"/>
    <w:p w14:paraId="1348B2D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试验属于自检性质的，承包人可以单独取样。试验属于监理人抽检性质的，可由监理人取样，也可由承包人的试验人员在监理人的监督下取样。</w:t>
      </w:r>
    </w:p>
    <w:p w14:paraId="67029695" w14:textId="77777777" w:rsidR="008617FF" w:rsidRDefault="00000000">
      <w:pPr>
        <w:spacing w:line="336" w:lineRule="auto"/>
        <w:ind w:firstLineChars="200" w:firstLine="422"/>
        <w:outlineLvl w:val="4"/>
        <w:rPr>
          <w:rFonts w:ascii="宋体" w:hAnsi="宋体" w:cs="宋体"/>
          <w:b/>
          <w:bCs/>
          <w:szCs w:val="21"/>
        </w:rPr>
      </w:pPr>
      <w:bookmarkStart w:id="3322" w:name="_Toc351203565"/>
      <w:r>
        <w:rPr>
          <w:rFonts w:cs="宋体" w:hint="eastAsia"/>
          <w:b/>
          <w:bCs/>
          <w:szCs w:val="21"/>
        </w:rPr>
        <w:t>9</w:t>
      </w:r>
      <w:bookmarkStart w:id="3323" w:name="_Toc337558785"/>
      <w:r>
        <w:rPr>
          <w:rFonts w:ascii="宋体" w:hAnsi="宋体" w:cs="宋体" w:hint="eastAsia"/>
          <w:b/>
          <w:bCs/>
          <w:szCs w:val="21"/>
        </w:rPr>
        <w:t>.</w:t>
      </w:r>
      <w:r>
        <w:rPr>
          <w:rFonts w:cs="宋体" w:hint="eastAsia"/>
          <w:b/>
          <w:bCs/>
          <w:szCs w:val="21"/>
        </w:rPr>
        <w:t>3</w:t>
      </w:r>
      <w:r>
        <w:rPr>
          <w:rFonts w:ascii="宋体" w:hAnsi="宋体" w:cs="宋体" w:hint="eastAsia"/>
          <w:b/>
          <w:bCs/>
          <w:szCs w:val="21"/>
        </w:rPr>
        <w:t>材料、工程设备和工程的试验和检验</w:t>
      </w:r>
      <w:bookmarkEnd w:id="3322"/>
    </w:p>
    <w:bookmarkEnd w:id="3323"/>
    <w:p w14:paraId="6957CB3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81BC4D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C5B270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9</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FF3FC00" w14:textId="77777777" w:rsidR="008617FF" w:rsidRDefault="00000000">
      <w:pPr>
        <w:spacing w:line="336" w:lineRule="auto"/>
        <w:ind w:firstLineChars="200" w:firstLine="422"/>
        <w:outlineLvl w:val="4"/>
        <w:rPr>
          <w:rFonts w:ascii="宋体" w:hAnsi="宋体" w:cs="宋体"/>
          <w:b/>
          <w:bCs/>
          <w:szCs w:val="21"/>
        </w:rPr>
      </w:pPr>
      <w:bookmarkStart w:id="3324" w:name="_Toc351203566"/>
      <w:r>
        <w:rPr>
          <w:rFonts w:cs="宋体" w:hint="eastAsia"/>
          <w:b/>
          <w:bCs/>
          <w:szCs w:val="21"/>
        </w:rPr>
        <w:t>9</w:t>
      </w:r>
      <w:bookmarkStart w:id="3325" w:name="_Toc337558786"/>
      <w:r>
        <w:rPr>
          <w:rFonts w:ascii="宋体" w:hAnsi="宋体" w:cs="宋体" w:hint="eastAsia"/>
          <w:b/>
          <w:bCs/>
          <w:szCs w:val="21"/>
        </w:rPr>
        <w:t>.</w:t>
      </w:r>
      <w:r>
        <w:rPr>
          <w:rFonts w:cs="宋体" w:hint="eastAsia"/>
          <w:b/>
          <w:bCs/>
          <w:szCs w:val="21"/>
        </w:rPr>
        <w:t>4</w:t>
      </w:r>
      <w:r>
        <w:rPr>
          <w:rFonts w:ascii="宋体" w:hAnsi="宋体" w:cs="宋体" w:hint="eastAsia"/>
          <w:b/>
          <w:bCs/>
          <w:szCs w:val="21"/>
        </w:rPr>
        <w:t>现场工艺试验</w:t>
      </w:r>
      <w:bookmarkEnd w:id="3324"/>
    </w:p>
    <w:bookmarkEnd w:id="3325"/>
    <w:p w14:paraId="6E174D0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0EF34596" w14:textId="77777777" w:rsidR="008617FF" w:rsidRDefault="00000000">
      <w:pPr>
        <w:pStyle w:val="4"/>
        <w:keepNext w:val="0"/>
        <w:keepLines w:val="0"/>
        <w:spacing w:before="0" w:after="0" w:line="336" w:lineRule="auto"/>
        <w:rPr>
          <w:rFonts w:ascii="宋体" w:eastAsia="宋体" w:hAnsi="宋体" w:cs="宋体"/>
          <w:sz w:val="24"/>
          <w:szCs w:val="24"/>
        </w:rPr>
      </w:pPr>
      <w:bookmarkStart w:id="3326" w:name="_Toc351203567"/>
      <w:r>
        <w:rPr>
          <w:rFonts w:ascii="Times New Roman" w:eastAsia="宋体" w:hAnsi="Times New Roman" w:cs="宋体" w:hint="eastAsia"/>
          <w:sz w:val="24"/>
          <w:szCs w:val="24"/>
        </w:rPr>
        <w:t>1</w:t>
      </w:r>
      <w:bookmarkStart w:id="3327" w:name="_Toc337558787"/>
      <w:r>
        <w:rPr>
          <w:rFonts w:ascii="Times New Roman" w:eastAsia="宋体" w:hAnsi="Times New Roman" w:cs="宋体" w:hint="eastAsia"/>
          <w:sz w:val="24"/>
          <w:szCs w:val="24"/>
        </w:rPr>
        <w:t>0</w:t>
      </w:r>
      <w:r>
        <w:rPr>
          <w:rFonts w:ascii="宋体" w:eastAsia="宋体" w:hAnsi="宋体" w:cs="宋体" w:hint="eastAsia"/>
          <w:sz w:val="24"/>
          <w:szCs w:val="24"/>
        </w:rPr>
        <w:t>. 变更</w:t>
      </w:r>
      <w:bookmarkEnd w:id="3316"/>
      <w:bookmarkEnd w:id="3317"/>
      <w:bookmarkEnd w:id="3326"/>
    </w:p>
    <w:p w14:paraId="25C153F3" w14:textId="77777777" w:rsidR="008617FF" w:rsidRDefault="00000000">
      <w:pPr>
        <w:spacing w:line="336" w:lineRule="auto"/>
        <w:ind w:firstLineChars="200" w:firstLine="422"/>
        <w:outlineLvl w:val="4"/>
        <w:rPr>
          <w:rFonts w:ascii="宋体" w:hAnsi="宋体" w:cs="宋体"/>
          <w:b/>
          <w:bCs/>
          <w:szCs w:val="21"/>
        </w:rPr>
      </w:pPr>
      <w:bookmarkStart w:id="3328" w:name="_Toc351203568"/>
      <w:bookmarkEnd w:id="3327"/>
      <w:r>
        <w:rPr>
          <w:rFonts w:cs="宋体" w:hint="eastAsia"/>
          <w:b/>
          <w:bCs/>
          <w:szCs w:val="21"/>
        </w:rPr>
        <w:t>1</w:t>
      </w:r>
      <w:bookmarkStart w:id="3329" w:name="_Toc296503084"/>
      <w:bookmarkStart w:id="3330" w:name="_Toc337558788"/>
      <w:bookmarkStart w:id="3331" w:name="_Toc296346585"/>
      <w:r>
        <w:rPr>
          <w:rFonts w:cs="宋体" w:hint="eastAsia"/>
          <w:b/>
          <w:bCs/>
          <w:szCs w:val="21"/>
        </w:rPr>
        <w:t>0</w:t>
      </w:r>
      <w:r>
        <w:rPr>
          <w:rFonts w:ascii="宋体" w:hAnsi="宋体" w:cs="宋体" w:hint="eastAsia"/>
          <w:b/>
          <w:bCs/>
          <w:szCs w:val="21"/>
        </w:rPr>
        <w:t>.</w:t>
      </w:r>
      <w:r>
        <w:rPr>
          <w:rFonts w:cs="宋体" w:hint="eastAsia"/>
          <w:b/>
          <w:bCs/>
          <w:szCs w:val="21"/>
        </w:rPr>
        <w:t>1</w:t>
      </w:r>
      <w:r>
        <w:rPr>
          <w:rFonts w:ascii="宋体" w:hAnsi="宋体" w:cs="宋体" w:hint="eastAsia"/>
          <w:b/>
          <w:bCs/>
          <w:szCs w:val="21"/>
        </w:rPr>
        <w:t>变更的范围</w:t>
      </w:r>
      <w:bookmarkEnd w:id="3328"/>
    </w:p>
    <w:bookmarkEnd w:id="3329"/>
    <w:bookmarkEnd w:id="3330"/>
    <w:bookmarkEnd w:id="3331"/>
    <w:p w14:paraId="04BE5D8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除专用合同条款另有约定外，合同履行过程中发生以下情形的，应按照本条约定进行变更：</w:t>
      </w:r>
    </w:p>
    <w:p w14:paraId="1617E6F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）增加或减少合同中任何工作，或追加额外的工作；</w:t>
      </w:r>
    </w:p>
    <w:p w14:paraId="2E04EF3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）取消合同中任何工作，但转由他人实施的工作除外；</w:t>
      </w:r>
    </w:p>
    <w:p w14:paraId="0E5A0E7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）改变合同中任何工作的质量标准或其他特性；</w:t>
      </w:r>
    </w:p>
    <w:p w14:paraId="2FEA8E6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）改变工程的基线、标高、位置和尺寸；</w:t>
      </w:r>
    </w:p>
    <w:p w14:paraId="5465D9B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）改变工程的时间安排或实施顺序。</w:t>
      </w:r>
    </w:p>
    <w:p w14:paraId="625E0237" w14:textId="77777777" w:rsidR="008617FF" w:rsidRDefault="00000000">
      <w:pPr>
        <w:spacing w:line="336" w:lineRule="auto"/>
        <w:ind w:firstLineChars="200" w:firstLine="422"/>
        <w:outlineLvl w:val="4"/>
        <w:rPr>
          <w:rFonts w:ascii="宋体" w:hAnsi="宋体" w:cs="宋体"/>
          <w:b/>
          <w:bCs/>
          <w:szCs w:val="21"/>
        </w:rPr>
      </w:pPr>
      <w:bookmarkStart w:id="3332" w:name="_Toc351203569"/>
      <w:r>
        <w:rPr>
          <w:rFonts w:cs="宋体" w:hint="eastAsia"/>
          <w:b/>
          <w:bCs/>
          <w:szCs w:val="21"/>
        </w:rPr>
        <w:t>1</w:t>
      </w:r>
      <w:bookmarkStart w:id="3333" w:name="_Toc296346586"/>
      <w:bookmarkStart w:id="3334" w:name="_Toc337558789"/>
      <w:bookmarkStart w:id="3335" w:name="_Toc296503085"/>
      <w:r>
        <w:rPr>
          <w:rFonts w:cs="宋体" w:hint="eastAsia"/>
          <w:b/>
          <w:bCs/>
          <w:szCs w:val="21"/>
        </w:rPr>
        <w:t>0</w:t>
      </w:r>
      <w:r>
        <w:rPr>
          <w:rFonts w:ascii="宋体" w:hAnsi="宋体" w:cs="宋体" w:hint="eastAsia"/>
          <w:b/>
          <w:bCs/>
          <w:szCs w:val="21"/>
        </w:rPr>
        <w:t>.</w:t>
      </w:r>
      <w:r>
        <w:rPr>
          <w:rFonts w:cs="宋体" w:hint="eastAsia"/>
          <w:b/>
          <w:bCs/>
          <w:szCs w:val="21"/>
        </w:rPr>
        <w:t>2</w:t>
      </w:r>
      <w:r>
        <w:rPr>
          <w:rFonts w:ascii="宋体" w:hAnsi="宋体" w:cs="宋体" w:hint="eastAsia"/>
          <w:b/>
          <w:bCs/>
          <w:szCs w:val="21"/>
        </w:rPr>
        <w:t>变更权</w:t>
      </w:r>
      <w:bookmarkEnd w:id="3332"/>
    </w:p>
    <w:bookmarkEnd w:id="3333"/>
    <w:bookmarkEnd w:id="3334"/>
    <w:bookmarkEnd w:id="3335"/>
    <w:p w14:paraId="4B87F5C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w:t>
      </w:r>
      <w:r>
        <w:rPr>
          <w:rFonts w:ascii="宋体" w:hAnsi="宋体" w:cs="宋体" w:hint="eastAsia"/>
          <w:kern w:val="0"/>
          <w:szCs w:val="21"/>
        </w:rPr>
        <w:lastRenderedPageBreak/>
        <w:t>对工程的任何部分进行变更。</w:t>
      </w:r>
    </w:p>
    <w:p w14:paraId="39ECF8E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涉及设计变更的，应由设计人提供变更后的图纸和说明。如变更超过原设计标准或批准的建设规模时，发包人应及时办理规划、设计变更等审批手续。</w:t>
      </w:r>
    </w:p>
    <w:p w14:paraId="5314E046" w14:textId="77777777" w:rsidR="008617FF" w:rsidRDefault="00000000">
      <w:pPr>
        <w:spacing w:line="336" w:lineRule="auto"/>
        <w:ind w:firstLineChars="200" w:firstLine="422"/>
        <w:outlineLvl w:val="4"/>
        <w:rPr>
          <w:rFonts w:ascii="宋体" w:hAnsi="宋体" w:cs="宋体"/>
          <w:b/>
          <w:bCs/>
          <w:szCs w:val="21"/>
        </w:rPr>
      </w:pPr>
      <w:bookmarkStart w:id="3336" w:name="_Toc351203570"/>
      <w:r>
        <w:rPr>
          <w:rFonts w:cs="宋体" w:hint="eastAsia"/>
          <w:b/>
          <w:bCs/>
          <w:szCs w:val="21"/>
        </w:rPr>
        <w:t>1</w:t>
      </w:r>
      <w:bookmarkStart w:id="3337" w:name="_Toc337558790"/>
      <w:bookmarkStart w:id="3338" w:name="_Toc296503086"/>
      <w:bookmarkStart w:id="3339" w:name="_Toc296346587"/>
      <w:r>
        <w:rPr>
          <w:rFonts w:cs="宋体" w:hint="eastAsia"/>
          <w:b/>
          <w:bCs/>
          <w:szCs w:val="21"/>
        </w:rPr>
        <w:t>0</w:t>
      </w:r>
      <w:r>
        <w:rPr>
          <w:rFonts w:ascii="宋体" w:hAnsi="宋体" w:cs="宋体" w:hint="eastAsia"/>
          <w:b/>
          <w:bCs/>
          <w:szCs w:val="21"/>
        </w:rPr>
        <w:t>.</w:t>
      </w:r>
      <w:r>
        <w:rPr>
          <w:rFonts w:cs="宋体" w:hint="eastAsia"/>
          <w:b/>
          <w:bCs/>
          <w:szCs w:val="21"/>
        </w:rPr>
        <w:t>3</w:t>
      </w:r>
      <w:r>
        <w:rPr>
          <w:rFonts w:ascii="宋体" w:hAnsi="宋体" w:cs="宋体" w:hint="eastAsia"/>
          <w:b/>
          <w:bCs/>
          <w:szCs w:val="21"/>
        </w:rPr>
        <w:t>变更程序</w:t>
      </w:r>
      <w:bookmarkEnd w:id="3336"/>
    </w:p>
    <w:bookmarkEnd w:id="3337"/>
    <w:bookmarkEnd w:id="3338"/>
    <w:bookmarkEnd w:id="3339"/>
    <w:p w14:paraId="62ECC60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10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发包人提出变更</w:t>
      </w:r>
    </w:p>
    <w:p w14:paraId="3075EA4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发包人提出变更的，应通过监理人向承包人发出变更指示，变更指示应说明计划变更的工程范围和变更的内容。</w:t>
      </w:r>
    </w:p>
    <w:p w14:paraId="36A8DF8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10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监理人提出变更建议</w:t>
      </w:r>
    </w:p>
    <w:p w14:paraId="07936FE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E386CB9"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 xml:space="preserve"> 变更执行</w:t>
      </w:r>
    </w:p>
    <w:p w14:paraId="15AFC87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cs="宋体" w:hint="eastAsia"/>
          <w:kern w:val="0"/>
          <w:szCs w:val="21"/>
        </w:rPr>
        <w:t>10</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款〔变更估价〕约定确定变更估价。</w:t>
      </w:r>
    </w:p>
    <w:p w14:paraId="13A9DC6A" w14:textId="77777777" w:rsidR="008617FF" w:rsidRDefault="00000000">
      <w:pPr>
        <w:spacing w:line="336" w:lineRule="auto"/>
        <w:ind w:firstLineChars="200" w:firstLine="422"/>
        <w:rPr>
          <w:rFonts w:ascii="宋体" w:hAnsi="宋体" w:cs="宋体"/>
          <w:szCs w:val="21"/>
        </w:rPr>
      </w:pPr>
      <w:bookmarkStart w:id="3340" w:name="_Toc351203571"/>
      <w:r>
        <w:rPr>
          <w:rFonts w:cs="宋体" w:hint="eastAsia"/>
          <w:b/>
          <w:bCs/>
          <w:szCs w:val="21"/>
        </w:rPr>
        <w:t>1</w:t>
      </w:r>
      <w:bookmarkStart w:id="3341" w:name="_Toc337558791"/>
      <w:bookmarkStart w:id="3342" w:name="_Toc296503087"/>
      <w:bookmarkStart w:id="3343" w:name="_Toc296346588"/>
      <w:r>
        <w:rPr>
          <w:rFonts w:cs="宋体" w:hint="eastAsia"/>
          <w:b/>
          <w:bCs/>
          <w:szCs w:val="21"/>
        </w:rPr>
        <w:t>0</w:t>
      </w:r>
      <w:r>
        <w:rPr>
          <w:rFonts w:ascii="宋体" w:hAnsi="宋体" w:cs="宋体" w:hint="eastAsia"/>
          <w:b/>
          <w:bCs/>
          <w:szCs w:val="21"/>
        </w:rPr>
        <w:t>.</w:t>
      </w:r>
      <w:r>
        <w:rPr>
          <w:rFonts w:cs="宋体" w:hint="eastAsia"/>
          <w:b/>
          <w:bCs/>
          <w:szCs w:val="21"/>
        </w:rPr>
        <w:t>4</w:t>
      </w:r>
      <w:r>
        <w:rPr>
          <w:rFonts w:ascii="宋体" w:hAnsi="宋体" w:cs="宋体" w:hint="eastAsia"/>
          <w:b/>
          <w:bCs/>
          <w:szCs w:val="21"/>
        </w:rPr>
        <w:t>变更估价</w:t>
      </w:r>
      <w:bookmarkEnd w:id="3340"/>
    </w:p>
    <w:bookmarkEnd w:id="3341"/>
    <w:bookmarkEnd w:id="3342"/>
    <w:bookmarkEnd w:id="3343"/>
    <w:p w14:paraId="767992E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10</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变更估价原则</w:t>
      </w:r>
    </w:p>
    <w:p w14:paraId="310614F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除专用合同条款另有约定外，变更估价按照本款约定处理：</w:t>
      </w:r>
    </w:p>
    <w:p w14:paraId="5160230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）已标价工程量清单或预算书有相同项目的，按照相同项目单价认定；</w:t>
      </w:r>
    </w:p>
    <w:p w14:paraId="702C735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）已标价工程量清单或预算书中无相同项目，但有类似项目的，参照类似项目的单价认定；</w:t>
      </w:r>
    </w:p>
    <w:p w14:paraId="7451F2D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）变更导致实际完成的变更工程量与已标价工程量清单或预算书中列明的该项目工程量的变化幅度超过</w:t>
      </w:r>
      <w:r>
        <w:rPr>
          <w:rFonts w:cs="宋体" w:hint="eastAsia"/>
          <w:kern w:val="0"/>
          <w:szCs w:val="21"/>
        </w:rPr>
        <w:t>15%</w:t>
      </w:r>
      <w:r>
        <w:rPr>
          <w:rFonts w:ascii="宋体" w:hAnsi="宋体" w:cs="宋体" w:hint="eastAsia"/>
          <w:kern w:val="0"/>
          <w:szCs w:val="21"/>
        </w:rPr>
        <w:t>的，或已标价工程量清单或预算书中无相同项目及类似项目单价的，按照合理的成本与利润构成的原则，由合同当事人按照第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款〔商定或确定〕确定变更工作的单价。</w:t>
      </w:r>
    </w:p>
    <w:p w14:paraId="06DD6C3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10</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变更估价程序</w:t>
      </w:r>
    </w:p>
    <w:p w14:paraId="778DFCB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承包人应在收到变更指示后</w:t>
      </w:r>
      <w:r>
        <w:rPr>
          <w:rFonts w:cs="宋体" w:hint="eastAsia"/>
          <w:kern w:val="0"/>
          <w:szCs w:val="21"/>
        </w:rPr>
        <w:t>14</w:t>
      </w:r>
      <w:r>
        <w:rPr>
          <w:rFonts w:ascii="宋体" w:hAnsi="宋体" w:cs="宋体" w:hint="eastAsia"/>
          <w:kern w:val="0"/>
          <w:szCs w:val="21"/>
        </w:rPr>
        <w:t>天内，向监理人提交变更估价申请。监理人应在收到承包人提交的变更估价申请后</w:t>
      </w:r>
      <w:r>
        <w:rPr>
          <w:rFonts w:cs="宋体" w:hint="eastAsia"/>
          <w:kern w:val="0"/>
          <w:szCs w:val="21"/>
        </w:rPr>
        <w:t>7</w:t>
      </w:r>
      <w:r>
        <w:rPr>
          <w:rFonts w:ascii="宋体" w:hAnsi="宋体" w:cs="宋体" w:hint="eastAsia"/>
          <w:kern w:val="0"/>
          <w:szCs w:val="21"/>
        </w:rPr>
        <w:t>天内审查完毕并报送发包人，监理人对变更估价申请有异议，通知承包人修改后重新提交。发包人应在承包人提交变更估价申请后</w:t>
      </w:r>
      <w:r>
        <w:rPr>
          <w:rFonts w:cs="宋体" w:hint="eastAsia"/>
          <w:kern w:val="0"/>
          <w:szCs w:val="21"/>
        </w:rPr>
        <w:t>14</w:t>
      </w:r>
      <w:r>
        <w:rPr>
          <w:rFonts w:ascii="宋体" w:hAnsi="宋体" w:cs="宋体" w:hint="eastAsia"/>
          <w:kern w:val="0"/>
          <w:szCs w:val="21"/>
        </w:rPr>
        <w:t>天内审批完毕。发包人逾期未完成审批或未提出异议的，视为认可承包人提交的变更估价申请。</w:t>
      </w:r>
    </w:p>
    <w:p w14:paraId="1D248D7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因变更引起的价格调整应计入最近一期的进度款中支付。</w:t>
      </w:r>
    </w:p>
    <w:p w14:paraId="1E53BC50" w14:textId="77777777" w:rsidR="008617FF" w:rsidRDefault="00000000">
      <w:pPr>
        <w:spacing w:line="336" w:lineRule="auto"/>
        <w:ind w:firstLineChars="200" w:firstLine="422"/>
        <w:outlineLvl w:val="4"/>
        <w:rPr>
          <w:rFonts w:ascii="宋体" w:hAnsi="宋体" w:cs="宋体"/>
          <w:b/>
          <w:bCs/>
          <w:szCs w:val="21"/>
        </w:rPr>
      </w:pPr>
      <w:bookmarkStart w:id="3344" w:name="_Toc351203572"/>
      <w:r>
        <w:rPr>
          <w:rFonts w:cs="宋体" w:hint="eastAsia"/>
          <w:b/>
          <w:bCs/>
          <w:szCs w:val="21"/>
        </w:rPr>
        <w:t>1</w:t>
      </w:r>
      <w:bookmarkStart w:id="3345" w:name="_Toc296346595"/>
      <w:bookmarkStart w:id="3346" w:name="_Toc296503094"/>
      <w:bookmarkStart w:id="3347" w:name="_Toc337558792"/>
      <w:r>
        <w:rPr>
          <w:rFonts w:cs="宋体" w:hint="eastAsia"/>
          <w:b/>
          <w:bCs/>
          <w:szCs w:val="21"/>
        </w:rPr>
        <w:t>0</w:t>
      </w:r>
      <w:r>
        <w:rPr>
          <w:rFonts w:ascii="宋体" w:hAnsi="宋体" w:cs="宋体" w:hint="eastAsia"/>
          <w:b/>
          <w:bCs/>
          <w:szCs w:val="21"/>
        </w:rPr>
        <w:t>.</w:t>
      </w:r>
      <w:r>
        <w:rPr>
          <w:rFonts w:cs="宋体" w:hint="eastAsia"/>
          <w:b/>
          <w:bCs/>
          <w:szCs w:val="21"/>
        </w:rPr>
        <w:t>5</w:t>
      </w:r>
      <w:r>
        <w:rPr>
          <w:rFonts w:ascii="宋体" w:hAnsi="宋体" w:cs="宋体" w:hint="eastAsia"/>
          <w:b/>
          <w:bCs/>
          <w:szCs w:val="21"/>
        </w:rPr>
        <w:t>承包人的合理化建议</w:t>
      </w:r>
      <w:bookmarkEnd w:id="3344"/>
    </w:p>
    <w:bookmarkEnd w:id="3345"/>
    <w:bookmarkEnd w:id="3346"/>
    <w:bookmarkEnd w:id="3347"/>
    <w:p w14:paraId="0D6C17B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承包人提出合理化建议的，应向监理人提交合理化建议说明，说明建议的内容和理由，以及实施该建议对合同价格和工期的影响。</w:t>
      </w:r>
    </w:p>
    <w:p w14:paraId="06D77CD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除专用合同条款另有约定外，监理人应在收到承包人提交的合理化建议后</w:t>
      </w:r>
      <w:r>
        <w:rPr>
          <w:rFonts w:cs="宋体" w:hint="eastAsia"/>
          <w:kern w:val="0"/>
          <w:szCs w:val="21"/>
        </w:rPr>
        <w:t>7</w:t>
      </w:r>
      <w:r>
        <w:rPr>
          <w:rFonts w:ascii="宋体" w:hAnsi="宋体" w:cs="宋体" w:hint="eastAsia"/>
          <w:kern w:val="0"/>
          <w:szCs w:val="21"/>
        </w:rPr>
        <w:t>天内审查完毕并报</w:t>
      </w:r>
      <w:r>
        <w:rPr>
          <w:rFonts w:ascii="宋体" w:hAnsi="宋体" w:cs="宋体" w:hint="eastAsia"/>
          <w:kern w:val="0"/>
          <w:szCs w:val="21"/>
        </w:rPr>
        <w:lastRenderedPageBreak/>
        <w:t>送发包人，发现其中存在技术上的缺陷，应通知承包人修改。发包人应在收到监理人报送的合理化建议后</w:t>
      </w:r>
      <w:r>
        <w:rPr>
          <w:rFonts w:cs="宋体" w:hint="eastAsia"/>
          <w:kern w:val="0"/>
          <w:szCs w:val="21"/>
        </w:rPr>
        <w:t>7</w:t>
      </w:r>
      <w:r>
        <w:rPr>
          <w:rFonts w:ascii="宋体" w:hAnsi="宋体" w:cs="宋体" w:hint="eastAsia"/>
          <w:kern w:val="0"/>
          <w:szCs w:val="21"/>
        </w:rPr>
        <w:t>天内审批完毕。合理化建议经发包人批准的，监理人应及时发出变更指示，由此引起的合同价格调整按照第</w:t>
      </w:r>
      <w:r>
        <w:rPr>
          <w:rFonts w:cs="宋体" w:hint="eastAsia"/>
          <w:kern w:val="0"/>
          <w:szCs w:val="21"/>
        </w:rPr>
        <w:t>10</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款〔变更估价〕约定执行。发包人不同意变更的，监理人应书面通知承包人。</w:t>
      </w:r>
    </w:p>
    <w:p w14:paraId="13DDDD8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合理化建议降低了合同价格或者提高了工程经济效益的，发包人可对承包人给予奖励，奖励的方法和金额在专用合同条款中约定。</w:t>
      </w:r>
    </w:p>
    <w:p w14:paraId="4188B3E6" w14:textId="77777777" w:rsidR="008617FF" w:rsidRDefault="00000000">
      <w:pPr>
        <w:spacing w:line="336" w:lineRule="auto"/>
        <w:ind w:firstLineChars="200" w:firstLine="422"/>
        <w:outlineLvl w:val="4"/>
        <w:rPr>
          <w:rFonts w:ascii="宋体" w:hAnsi="宋体" w:cs="宋体"/>
          <w:b/>
          <w:bCs/>
          <w:szCs w:val="21"/>
        </w:rPr>
      </w:pPr>
      <w:bookmarkStart w:id="3348" w:name="_Toc351203573"/>
      <w:r>
        <w:rPr>
          <w:rFonts w:cs="宋体" w:hint="eastAsia"/>
          <w:b/>
          <w:bCs/>
          <w:szCs w:val="21"/>
        </w:rPr>
        <w:t>1</w:t>
      </w:r>
      <w:bookmarkStart w:id="3349" w:name="_Toc337558793"/>
      <w:r>
        <w:rPr>
          <w:rFonts w:cs="宋体" w:hint="eastAsia"/>
          <w:b/>
          <w:bCs/>
          <w:szCs w:val="21"/>
        </w:rPr>
        <w:t>0</w:t>
      </w:r>
      <w:r>
        <w:rPr>
          <w:rFonts w:ascii="宋体" w:hAnsi="宋体" w:cs="宋体" w:hint="eastAsia"/>
          <w:b/>
          <w:bCs/>
          <w:szCs w:val="21"/>
        </w:rPr>
        <w:t>.</w:t>
      </w:r>
      <w:r>
        <w:rPr>
          <w:rFonts w:cs="宋体" w:hint="eastAsia"/>
          <w:b/>
          <w:bCs/>
          <w:szCs w:val="21"/>
        </w:rPr>
        <w:t>6</w:t>
      </w:r>
      <w:r>
        <w:rPr>
          <w:rFonts w:ascii="宋体" w:hAnsi="宋体" w:cs="宋体" w:hint="eastAsia"/>
          <w:b/>
          <w:bCs/>
          <w:szCs w:val="21"/>
        </w:rPr>
        <w:t>变更引起的工期调整</w:t>
      </w:r>
      <w:bookmarkEnd w:id="3348"/>
      <w:bookmarkEnd w:id="3349"/>
    </w:p>
    <w:p w14:paraId="346A644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因变更引起工期变化的，合同当事人均可要求调整合同工期，由合同当事人按照第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款〔商定或确定〕并参考工程所在地的工期定额标准确定增减工期天数。</w:t>
      </w:r>
    </w:p>
    <w:p w14:paraId="7096F7CC" w14:textId="77777777" w:rsidR="008617FF" w:rsidRDefault="00000000">
      <w:pPr>
        <w:spacing w:line="336" w:lineRule="auto"/>
        <w:ind w:firstLineChars="200" w:firstLine="422"/>
        <w:outlineLvl w:val="4"/>
        <w:rPr>
          <w:rFonts w:ascii="宋体" w:hAnsi="宋体" w:cs="宋体"/>
          <w:b/>
          <w:bCs/>
          <w:szCs w:val="21"/>
        </w:rPr>
      </w:pPr>
      <w:bookmarkStart w:id="3350" w:name="_Toc351203574"/>
      <w:r>
        <w:rPr>
          <w:rFonts w:cs="宋体" w:hint="eastAsia"/>
          <w:b/>
          <w:bCs/>
          <w:szCs w:val="21"/>
        </w:rPr>
        <w:t>10</w:t>
      </w:r>
      <w:r>
        <w:rPr>
          <w:rFonts w:ascii="宋体" w:hAnsi="宋体" w:cs="宋体" w:hint="eastAsia"/>
          <w:b/>
          <w:bCs/>
          <w:szCs w:val="21"/>
        </w:rPr>
        <w:t>.</w:t>
      </w:r>
      <w:r>
        <w:rPr>
          <w:rFonts w:cs="宋体" w:hint="eastAsia"/>
          <w:b/>
          <w:bCs/>
          <w:szCs w:val="21"/>
        </w:rPr>
        <w:t>7</w:t>
      </w:r>
      <w:r>
        <w:rPr>
          <w:rFonts w:ascii="宋体" w:hAnsi="宋体" w:cs="宋体" w:hint="eastAsia"/>
          <w:b/>
          <w:bCs/>
          <w:szCs w:val="21"/>
        </w:rPr>
        <w:t>暂估价</w:t>
      </w:r>
      <w:bookmarkEnd w:id="3350"/>
    </w:p>
    <w:p w14:paraId="6AAD49C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暂估价专业分包工程、服务、材料和工程设备的明细由合同当事人在专用合同条款中约定。</w:t>
      </w:r>
    </w:p>
    <w:p w14:paraId="14F4ADD1" w14:textId="77777777" w:rsidR="008617FF" w:rsidRDefault="00000000">
      <w:pPr>
        <w:spacing w:line="336" w:lineRule="auto"/>
        <w:ind w:firstLineChars="200" w:firstLine="420"/>
        <w:jc w:val="left"/>
        <w:rPr>
          <w:rFonts w:ascii="宋体" w:hAnsi="宋体" w:cs="宋体"/>
          <w:kern w:val="0"/>
          <w:szCs w:val="21"/>
        </w:rPr>
      </w:pPr>
      <w:r>
        <w:rPr>
          <w:rFonts w:cs="宋体" w:hint="eastAsia"/>
          <w:szCs w:val="21"/>
        </w:rPr>
        <w:t>10</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kern w:val="0"/>
          <w:szCs w:val="21"/>
        </w:rPr>
        <w:t xml:space="preserve"> 依法必须招标的暂估价项目</w:t>
      </w:r>
    </w:p>
    <w:p w14:paraId="09BCDFD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对于依法必须招标的暂估价项目，采取以下第</w:t>
      </w:r>
      <w:r>
        <w:rPr>
          <w:rFonts w:cs="宋体" w:hint="eastAsia"/>
          <w:kern w:val="0"/>
          <w:szCs w:val="21"/>
        </w:rPr>
        <w:t>1</w:t>
      </w:r>
      <w:r>
        <w:rPr>
          <w:rFonts w:ascii="宋体" w:hAnsi="宋体" w:cs="宋体" w:hint="eastAsia"/>
          <w:kern w:val="0"/>
          <w:szCs w:val="21"/>
        </w:rPr>
        <w:t>种方式确定。合同当事人也可以在专用合同条款中选择其他招标方式。</w:t>
      </w:r>
    </w:p>
    <w:p w14:paraId="2DE384A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第</w:t>
      </w:r>
      <w:r>
        <w:rPr>
          <w:rFonts w:cs="宋体" w:hint="eastAsia"/>
          <w:kern w:val="0"/>
          <w:szCs w:val="21"/>
        </w:rPr>
        <w:t>1</w:t>
      </w:r>
      <w:r>
        <w:rPr>
          <w:rFonts w:ascii="宋体" w:hAnsi="宋体" w:cs="宋体" w:hint="eastAsia"/>
          <w:kern w:val="0"/>
          <w:szCs w:val="21"/>
        </w:rPr>
        <w:t>种方式：对于依法必须招标的暂估价项目，由承包人招标，对该暂估价项目的确认和批准按照以下约定执行：</w:t>
      </w:r>
    </w:p>
    <w:p w14:paraId="0C6412A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）承包人应当根据施工进度计划，在招标工作启动前</w:t>
      </w:r>
      <w:r>
        <w:rPr>
          <w:rFonts w:cs="宋体" w:hint="eastAsia"/>
          <w:kern w:val="0"/>
          <w:szCs w:val="21"/>
        </w:rPr>
        <w:t>14</w:t>
      </w:r>
      <w:r>
        <w:rPr>
          <w:rFonts w:ascii="宋体" w:hAnsi="宋体" w:cs="宋体" w:hint="eastAsia"/>
          <w:kern w:val="0"/>
          <w:szCs w:val="21"/>
        </w:rPr>
        <w:t>天将招标方案通过监理人报送发包人审查，发包人应当在收到承包人报送的招标方案后</w:t>
      </w:r>
      <w:r>
        <w:rPr>
          <w:rFonts w:cs="宋体" w:hint="eastAsia"/>
          <w:kern w:val="0"/>
          <w:szCs w:val="21"/>
        </w:rPr>
        <w:t>7</w:t>
      </w:r>
      <w:r>
        <w:rPr>
          <w:rFonts w:ascii="宋体" w:hAnsi="宋体" w:cs="宋体" w:hint="eastAsia"/>
          <w:kern w:val="0"/>
          <w:szCs w:val="21"/>
        </w:rPr>
        <w:t>天内批准或提出修改意见。承包人应当按照经过发包人批准的招标方案开展招标工作；</w:t>
      </w:r>
    </w:p>
    <w:p w14:paraId="762CFF7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）承包人应当根据施工进度计划，提前</w:t>
      </w:r>
      <w:r>
        <w:rPr>
          <w:rFonts w:cs="宋体" w:hint="eastAsia"/>
          <w:kern w:val="0"/>
          <w:szCs w:val="21"/>
        </w:rPr>
        <w:t>14</w:t>
      </w:r>
      <w:r>
        <w:rPr>
          <w:rFonts w:ascii="宋体" w:hAnsi="宋体" w:cs="宋体" w:hint="eastAsia"/>
          <w:kern w:val="0"/>
          <w:szCs w:val="21"/>
        </w:rPr>
        <w:t>天将招标文件通过监理人报送发包人审批，发包人应当在收到承包人报送的相关文件后</w:t>
      </w:r>
      <w:r>
        <w:rPr>
          <w:rFonts w:cs="宋体" w:hint="eastAsia"/>
          <w:kern w:val="0"/>
          <w:szCs w:val="21"/>
        </w:rPr>
        <w:t>7</w:t>
      </w:r>
      <w:r>
        <w:rPr>
          <w:rFonts w:ascii="宋体" w:hAnsi="宋体" w:cs="宋体" w:hint="eastAsia"/>
          <w:kern w:val="0"/>
          <w:szCs w:val="21"/>
        </w:rPr>
        <w:t>天内完成审批或提出修改意见；发包人有权确定招标控制价并按照法律规定参加评标；</w:t>
      </w:r>
    </w:p>
    <w:p w14:paraId="37514DCD" w14:textId="77777777" w:rsidR="008617FF" w:rsidRDefault="00000000">
      <w:pPr>
        <w:spacing w:line="336" w:lineRule="auto"/>
        <w:jc w:val="left"/>
        <w:rPr>
          <w:rFonts w:ascii="宋体" w:hAnsi="宋体" w:cs="宋体"/>
          <w:kern w:val="0"/>
          <w:szCs w:val="21"/>
        </w:rPr>
      </w:pPr>
      <w:r>
        <w:rPr>
          <w:rFonts w:ascii="宋体" w:hAnsi="宋体" w:cs="宋体" w:hint="eastAsia"/>
          <w:kern w:val="0"/>
          <w:szCs w:val="21"/>
        </w:rPr>
        <w:t xml:space="preserve">    （</w:t>
      </w:r>
      <w:r>
        <w:rPr>
          <w:rFonts w:cs="宋体" w:hint="eastAsia"/>
          <w:kern w:val="0"/>
          <w:szCs w:val="21"/>
        </w:rPr>
        <w:t>3</w:t>
      </w:r>
      <w:r>
        <w:rPr>
          <w:rFonts w:ascii="宋体" w:hAnsi="宋体" w:cs="宋体" w:hint="eastAsia"/>
          <w:kern w:val="0"/>
          <w:szCs w:val="21"/>
        </w:rPr>
        <w:t>）承包人与供应商、分包人在签订暂估价合同前，应当提前</w:t>
      </w:r>
      <w:r>
        <w:rPr>
          <w:rFonts w:cs="宋体" w:hint="eastAsia"/>
          <w:kern w:val="0"/>
          <w:szCs w:val="21"/>
        </w:rPr>
        <w:t>7</w:t>
      </w:r>
      <w:r>
        <w:rPr>
          <w:rFonts w:ascii="宋体" w:hAnsi="宋体" w:cs="宋体" w:hint="eastAsia"/>
          <w:kern w:val="0"/>
          <w:szCs w:val="21"/>
        </w:rPr>
        <w:t>天将确定的中标候选供应商或中标候选分包人的资料报送发包人，发包人应在收到资料后</w:t>
      </w:r>
      <w:r>
        <w:rPr>
          <w:rFonts w:cs="宋体" w:hint="eastAsia"/>
          <w:kern w:val="0"/>
          <w:szCs w:val="21"/>
        </w:rPr>
        <w:t>3</w:t>
      </w:r>
      <w:r>
        <w:rPr>
          <w:rFonts w:ascii="宋体" w:hAnsi="宋体" w:cs="宋体" w:hint="eastAsia"/>
          <w:kern w:val="0"/>
          <w:szCs w:val="21"/>
        </w:rPr>
        <w:t>天内与承包人共同确定中标人；承包人应当在签订合同后</w:t>
      </w:r>
      <w:r>
        <w:rPr>
          <w:rFonts w:cs="宋体" w:hint="eastAsia"/>
          <w:kern w:val="0"/>
          <w:szCs w:val="21"/>
        </w:rPr>
        <w:t>7</w:t>
      </w:r>
      <w:r>
        <w:rPr>
          <w:rFonts w:ascii="宋体" w:hAnsi="宋体" w:cs="宋体" w:hint="eastAsia"/>
          <w:kern w:val="0"/>
          <w:szCs w:val="21"/>
        </w:rPr>
        <w:t>天内，将暂估价合同副本报送发包人留存。</w:t>
      </w:r>
    </w:p>
    <w:p w14:paraId="452275B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第</w:t>
      </w:r>
      <w:r>
        <w:rPr>
          <w:rFonts w:cs="宋体" w:hint="eastAsia"/>
          <w:kern w:val="0"/>
          <w:szCs w:val="21"/>
        </w:rPr>
        <w:t>2</w:t>
      </w:r>
      <w:r>
        <w:rPr>
          <w:rFonts w:ascii="宋体" w:hAnsi="宋体" w:cs="宋体" w:hint="eastAsia"/>
          <w:kern w:val="0"/>
          <w:szCs w:val="21"/>
        </w:rPr>
        <w:t>种方式：对于依法必须招标的暂估价项目，由发包人和承包人共同招标确定暂估价供应商或分包人的，承包人应按照施工进度计划，在招标工作启动前</w:t>
      </w:r>
      <w:r>
        <w:rPr>
          <w:rFonts w:cs="宋体" w:hint="eastAsia"/>
          <w:kern w:val="0"/>
          <w:szCs w:val="21"/>
        </w:rPr>
        <w:t>14</w:t>
      </w:r>
      <w:r>
        <w:rPr>
          <w:rFonts w:ascii="宋体" w:hAnsi="宋体" w:cs="宋体" w:hint="eastAsia"/>
          <w:kern w:val="0"/>
          <w:szCs w:val="21"/>
        </w:rPr>
        <w:t>天通知发包人，并提交暂估价招标方案和工作分工。发包人应在收到后</w:t>
      </w:r>
      <w:r>
        <w:rPr>
          <w:rFonts w:cs="宋体" w:hint="eastAsia"/>
          <w:kern w:val="0"/>
          <w:szCs w:val="21"/>
        </w:rPr>
        <w:t>7</w:t>
      </w:r>
      <w:r>
        <w:rPr>
          <w:rFonts w:ascii="宋体" w:hAnsi="宋体" w:cs="宋体" w:hint="eastAsia"/>
          <w:kern w:val="0"/>
          <w:szCs w:val="21"/>
        </w:rPr>
        <w:t>天内确认。确定中标人后，由发包人、承包人与中标人共同签订暂估价合同。</w:t>
      </w:r>
    </w:p>
    <w:p w14:paraId="560B72FB" w14:textId="77777777" w:rsidR="008617FF" w:rsidRDefault="00000000">
      <w:pPr>
        <w:spacing w:line="336" w:lineRule="auto"/>
        <w:ind w:firstLineChars="200" w:firstLine="420"/>
        <w:jc w:val="left"/>
        <w:rPr>
          <w:rFonts w:ascii="宋体" w:hAnsi="宋体" w:cs="宋体"/>
          <w:kern w:val="0"/>
          <w:szCs w:val="21"/>
        </w:rPr>
      </w:pPr>
      <w:r>
        <w:rPr>
          <w:rFonts w:cs="宋体" w:hint="eastAsia"/>
          <w:szCs w:val="21"/>
        </w:rPr>
        <w:t>10</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2</w:t>
      </w:r>
      <w:r>
        <w:rPr>
          <w:rFonts w:ascii="宋体" w:hAnsi="宋体" w:cs="宋体" w:hint="eastAsia"/>
          <w:kern w:val="0"/>
          <w:szCs w:val="21"/>
        </w:rPr>
        <w:t>不属于依法必须招标的暂估价项目</w:t>
      </w:r>
    </w:p>
    <w:p w14:paraId="1046DE2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除专用合同条款另有约定外，对于不属于依法必须招标的暂估价项目，采取以下第</w:t>
      </w:r>
      <w:r>
        <w:rPr>
          <w:rFonts w:cs="宋体" w:hint="eastAsia"/>
          <w:kern w:val="0"/>
          <w:szCs w:val="21"/>
        </w:rPr>
        <w:t>1</w:t>
      </w:r>
      <w:r>
        <w:rPr>
          <w:rFonts w:ascii="宋体" w:hAnsi="宋体" w:cs="宋体" w:hint="eastAsia"/>
          <w:kern w:val="0"/>
          <w:szCs w:val="21"/>
        </w:rPr>
        <w:t xml:space="preserve">种方式确定： </w:t>
      </w:r>
    </w:p>
    <w:p w14:paraId="09C639C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第</w:t>
      </w:r>
      <w:r>
        <w:rPr>
          <w:rFonts w:cs="宋体" w:hint="eastAsia"/>
          <w:kern w:val="0"/>
          <w:szCs w:val="21"/>
        </w:rPr>
        <w:t>1</w:t>
      </w:r>
      <w:r>
        <w:rPr>
          <w:rFonts w:ascii="宋体" w:hAnsi="宋体" w:cs="宋体" w:hint="eastAsia"/>
          <w:kern w:val="0"/>
          <w:szCs w:val="21"/>
        </w:rPr>
        <w:t>种方式：对于不属于依法必须招标的暂估价项目，按本项约定确认和批准：</w:t>
      </w:r>
    </w:p>
    <w:p w14:paraId="14A2F0B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）承包人应根据施工进度计划，在签订暂估价项目的采购合同、分包合同前</w:t>
      </w:r>
      <w:r>
        <w:rPr>
          <w:rFonts w:cs="宋体" w:hint="eastAsia"/>
          <w:kern w:val="0"/>
          <w:szCs w:val="21"/>
        </w:rPr>
        <w:t>28</w:t>
      </w:r>
      <w:r>
        <w:rPr>
          <w:rFonts w:ascii="宋体" w:hAnsi="宋体" w:cs="宋体" w:hint="eastAsia"/>
          <w:kern w:val="0"/>
          <w:szCs w:val="21"/>
        </w:rPr>
        <w:t>天向监理人</w:t>
      </w:r>
      <w:r>
        <w:rPr>
          <w:rFonts w:ascii="宋体" w:hAnsi="宋体" w:cs="宋体" w:hint="eastAsia"/>
          <w:kern w:val="0"/>
          <w:szCs w:val="21"/>
        </w:rPr>
        <w:lastRenderedPageBreak/>
        <w:t>提出书面申请。监理人应当在收到申请后</w:t>
      </w:r>
      <w:r>
        <w:rPr>
          <w:rFonts w:cs="宋体" w:hint="eastAsia"/>
          <w:kern w:val="0"/>
          <w:szCs w:val="21"/>
        </w:rPr>
        <w:t>3</w:t>
      </w:r>
      <w:r>
        <w:rPr>
          <w:rFonts w:ascii="宋体" w:hAnsi="宋体" w:cs="宋体" w:hint="eastAsia"/>
          <w:kern w:val="0"/>
          <w:szCs w:val="21"/>
        </w:rPr>
        <w:t>天内报送发包人，发包人应当在收到申请后</w:t>
      </w:r>
      <w:r>
        <w:rPr>
          <w:rFonts w:cs="宋体" w:hint="eastAsia"/>
          <w:kern w:val="0"/>
          <w:szCs w:val="21"/>
        </w:rPr>
        <w:t>14</w:t>
      </w:r>
      <w:r>
        <w:rPr>
          <w:rFonts w:ascii="宋体" w:hAnsi="宋体" w:cs="宋体" w:hint="eastAsia"/>
          <w:kern w:val="0"/>
          <w:szCs w:val="21"/>
        </w:rPr>
        <w:t>天内给予批准或提出修改意见，发包人逾期未予批准或提出修改意见的，视为该书面申请已获得同意；</w:t>
      </w:r>
    </w:p>
    <w:p w14:paraId="49FA690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）发包人认为承包人确定的供应商、分包人无法满足工程质量或合同要求的，发包人可以要求承包人重新确定暂估价项目的供应商、分包人;</w:t>
      </w:r>
    </w:p>
    <w:p w14:paraId="269B769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）承包人应当在签订暂估价合同后</w:t>
      </w:r>
      <w:r>
        <w:rPr>
          <w:rFonts w:cs="宋体" w:hint="eastAsia"/>
          <w:kern w:val="0"/>
          <w:szCs w:val="21"/>
        </w:rPr>
        <w:t>7</w:t>
      </w:r>
      <w:r>
        <w:rPr>
          <w:rFonts w:ascii="宋体" w:hAnsi="宋体" w:cs="宋体" w:hint="eastAsia"/>
          <w:kern w:val="0"/>
          <w:szCs w:val="21"/>
        </w:rPr>
        <w:t>天内，将暂估价合同副本报送发包人留存。</w:t>
      </w:r>
    </w:p>
    <w:p w14:paraId="3520C11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第</w:t>
      </w:r>
      <w:r>
        <w:rPr>
          <w:rFonts w:cs="宋体" w:hint="eastAsia"/>
          <w:kern w:val="0"/>
          <w:szCs w:val="21"/>
        </w:rPr>
        <w:t>2</w:t>
      </w:r>
      <w:r>
        <w:rPr>
          <w:rFonts w:ascii="宋体" w:hAnsi="宋体" w:cs="宋体" w:hint="eastAsia"/>
          <w:kern w:val="0"/>
          <w:szCs w:val="21"/>
        </w:rPr>
        <w:t>种方式：承包人按照第</w:t>
      </w:r>
      <w:r>
        <w:rPr>
          <w:rFonts w:cs="宋体" w:hint="eastAsia"/>
          <w:kern w:val="0"/>
          <w:szCs w:val="21"/>
        </w:rPr>
        <w:t>10</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项〔依法必须招标的暂估价项目〕约定的第</w:t>
      </w:r>
      <w:r>
        <w:rPr>
          <w:rFonts w:cs="宋体" w:hint="eastAsia"/>
          <w:kern w:val="0"/>
          <w:szCs w:val="21"/>
        </w:rPr>
        <w:t>1</w:t>
      </w:r>
      <w:r>
        <w:rPr>
          <w:rFonts w:ascii="宋体" w:hAnsi="宋体" w:cs="宋体" w:hint="eastAsia"/>
          <w:kern w:val="0"/>
          <w:szCs w:val="21"/>
        </w:rPr>
        <w:t>种方式确定暂估价项目。</w:t>
      </w:r>
    </w:p>
    <w:p w14:paraId="449D5BF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szCs w:val="21"/>
        </w:rPr>
        <w:t>第</w:t>
      </w:r>
      <w:r>
        <w:rPr>
          <w:rFonts w:cs="宋体" w:hint="eastAsia"/>
          <w:szCs w:val="21"/>
        </w:rPr>
        <w:t>3</w:t>
      </w:r>
      <w:r>
        <w:rPr>
          <w:rFonts w:ascii="宋体" w:hAnsi="宋体" w:cs="宋体" w:hint="eastAsia"/>
          <w:szCs w:val="21"/>
        </w:rPr>
        <w:t>种方式：</w:t>
      </w:r>
      <w:r>
        <w:rPr>
          <w:rFonts w:ascii="宋体" w:hAnsi="宋体" w:cs="宋体" w:hint="eastAsia"/>
          <w:kern w:val="0"/>
          <w:szCs w:val="21"/>
        </w:rPr>
        <w:t>承包人直接实施的暂估价项目</w:t>
      </w:r>
    </w:p>
    <w:p w14:paraId="63DDD1D1"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承包人具备实施暂估价项目的资格和条件的，经发包人和承包人协商一致后，可由承包人自行实施暂估价项目，合同当事人可以在专用合同条款约定具体事项。</w:t>
      </w:r>
    </w:p>
    <w:p w14:paraId="4FC73CE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10</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9776A8B" w14:textId="77777777" w:rsidR="008617FF" w:rsidRDefault="00000000">
      <w:pPr>
        <w:spacing w:line="336" w:lineRule="auto"/>
        <w:ind w:firstLineChars="200" w:firstLine="422"/>
        <w:outlineLvl w:val="4"/>
        <w:rPr>
          <w:rFonts w:ascii="宋体" w:hAnsi="宋体" w:cs="宋体"/>
          <w:b/>
          <w:bCs/>
          <w:szCs w:val="21"/>
        </w:rPr>
      </w:pPr>
      <w:bookmarkStart w:id="3351" w:name="_Toc351203575"/>
      <w:r>
        <w:rPr>
          <w:rFonts w:cs="宋体" w:hint="eastAsia"/>
          <w:b/>
          <w:bCs/>
          <w:szCs w:val="21"/>
        </w:rPr>
        <w:t>1</w:t>
      </w:r>
      <w:bookmarkStart w:id="3352" w:name="_Toc337558794"/>
      <w:bookmarkStart w:id="3353" w:name="_Toc296346591"/>
      <w:bookmarkStart w:id="3354" w:name="_Toc322522561"/>
      <w:bookmarkStart w:id="3355" w:name="_Toc296503090"/>
      <w:r>
        <w:rPr>
          <w:rFonts w:cs="宋体" w:hint="eastAsia"/>
          <w:b/>
          <w:bCs/>
          <w:szCs w:val="21"/>
        </w:rPr>
        <w:t>0</w:t>
      </w:r>
      <w:r>
        <w:rPr>
          <w:rFonts w:ascii="宋体" w:hAnsi="宋体" w:cs="宋体" w:hint="eastAsia"/>
          <w:b/>
          <w:bCs/>
          <w:szCs w:val="21"/>
        </w:rPr>
        <w:t>.</w:t>
      </w:r>
      <w:r>
        <w:rPr>
          <w:rFonts w:cs="宋体" w:hint="eastAsia"/>
          <w:b/>
          <w:bCs/>
          <w:szCs w:val="21"/>
        </w:rPr>
        <w:t>8</w:t>
      </w:r>
      <w:r>
        <w:rPr>
          <w:rFonts w:ascii="宋体" w:hAnsi="宋体" w:cs="宋体" w:hint="eastAsia"/>
          <w:b/>
          <w:bCs/>
          <w:szCs w:val="21"/>
        </w:rPr>
        <w:t>暂列金额</w:t>
      </w:r>
      <w:bookmarkEnd w:id="3351"/>
    </w:p>
    <w:bookmarkEnd w:id="3352"/>
    <w:p w14:paraId="653F121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暂列金额应按照发包人的要求使用，发包人的要求应通过监理人发出。合同当事人可以在专用合同条款中协商确定有关事项。</w:t>
      </w:r>
    </w:p>
    <w:p w14:paraId="3FA4D929" w14:textId="77777777" w:rsidR="008617FF" w:rsidRDefault="00000000">
      <w:pPr>
        <w:spacing w:line="336" w:lineRule="auto"/>
        <w:ind w:firstLineChars="200" w:firstLine="422"/>
        <w:outlineLvl w:val="4"/>
        <w:rPr>
          <w:rFonts w:ascii="宋体" w:hAnsi="宋体" w:cs="宋体"/>
          <w:b/>
          <w:bCs/>
          <w:szCs w:val="21"/>
        </w:rPr>
      </w:pPr>
      <w:bookmarkStart w:id="3356" w:name="_Toc351203576"/>
      <w:bookmarkEnd w:id="3353"/>
      <w:bookmarkEnd w:id="3354"/>
      <w:bookmarkEnd w:id="3355"/>
      <w:r>
        <w:rPr>
          <w:rFonts w:cs="宋体" w:hint="eastAsia"/>
          <w:b/>
          <w:bCs/>
          <w:szCs w:val="21"/>
        </w:rPr>
        <w:t>1</w:t>
      </w:r>
      <w:bookmarkStart w:id="3357" w:name="_Toc337558796"/>
      <w:bookmarkStart w:id="3358" w:name="_Toc296346592"/>
      <w:bookmarkStart w:id="3359" w:name="_Toc296503091"/>
      <w:r>
        <w:rPr>
          <w:rFonts w:cs="宋体" w:hint="eastAsia"/>
          <w:b/>
          <w:bCs/>
          <w:szCs w:val="21"/>
        </w:rPr>
        <w:t>0</w:t>
      </w:r>
      <w:r>
        <w:rPr>
          <w:rFonts w:ascii="宋体" w:hAnsi="宋体" w:cs="宋体" w:hint="eastAsia"/>
          <w:b/>
          <w:bCs/>
          <w:szCs w:val="21"/>
        </w:rPr>
        <w:t>.</w:t>
      </w:r>
      <w:r>
        <w:rPr>
          <w:rFonts w:cs="宋体" w:hint="eastAsia"/>
          <w:b/>
          <w:bCs/>
          <w:szCs w:val="21"/>
        </w:rPr>
        <w:t>9</w:t>
      </w:r>
      <w:r>
        <w:rPr>
          <w:rFonts w:ascii="宋体" w:hAnsi="宋体" w:cs="宋体" w:hint="eastAsia"/>
          <w:b/>
          <w:bCs/>
          <w:szCs w:val="21"/>
        </w:rPr>
        <w:t>计日工</w:t>
      </w:r>
      <w:bookmarkEnd w:id="3356"/>
      <w:bookmarkEnd w:id="3357"/>
      <w:bookmarkEnd w:id="3358"/>
      <w:bookmarkEnd w:id="3359"/>
    </w:p>
    <w:p w14:paraId="322BE29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款〔商定或确定〕确定计日工的单价。</w:t>
      </w:r>
    </w:p>
    <w:p w14:paraId="589FCB5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采用计日工计价的任何一项工作，承包人应在该项工作实施过程中，每天提交以下报表和有关凭证报送监理人审查：</w:t>
      </w:r>
    </w:p>
    <w:p w14:paraId="05497DD7"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）工作名称、内容和数量；</w:t>
      </w:r>
    </w:p>
    <w:p w14:paraId="6F6D466B"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）投入该工作的所有人员的姓名、专业、工种、级别和耗用工时；</w:t>
      </w:r>
    </w:p>
    <w:p w14:paraId="4E33623E"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）投入该工作的材料类别和数量；</w:t>
      </w:r>
    </w:p>
    <w:p w14:paraId="244CC99B"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）投入该工作的施工设备型号、台数和耗用台时；</w:t>
      </w:r>
    </w:p>
    <w:p w14:paraId="30DEF40F"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）其他有关资料和凭证。</w:t>
      </w:r>
    </w:p>
    <w:p w14:paraId="7445B87D" w14:textId="77777777" w:rsidR="008617FF" w:rsidRDefault="00000000">
      <w:pPr>
        <w:spacing w:line="336" w:lineRule="auto"/>
        <w:ind w:firstLineChars="150" w:firstLine="315"/>
        <w:jc w:val="left"/>
        <w:rPr>
          <w:rFonts w:ascii="宋体" w:hAnsi="宋体" w:cs="宋体"/>
          <w:kern w:val="0"/>
          <w:szCs w:val="21"/>
        </w:rPr>
      </w:pPr>
      <w:r>
        <w:rPr>
          <w:rFonts w:ascii="宋体" w:hAnsi="宋体" w:cs="宋体" w:hint="eastAsia"/>
          <w:kern w:val="0"/>
          <w:szCs w:val="21"/>
        </w:rPr>
        <w:t xml:space="preserve"> 计日工由承包人汇总后，列入最近一期进度付款申请单，由监理人审查并经发包人批准后列入进度付款。</w:t>
      </w:r>
    </w:p>
    <w:p w14:paraId="31C399D5" w14:textId="77777777" w:rsidR="008617FF" w:rsidRDefault="00000000">
      <w:pPr>
        <w:pStyle w:val="4"/>
        <w:keepNext w:val="0"/>
        <w:keepLines w:val="0"/>
        <w:spacing w:before="0" w:after="0" w:line="336" w:lineRule="auto"/>
        <w:rPr>
          <w:rFonts w:ascii="宋体" w:eastAsia="宋体" w:hAnsi="宋体" w:cs="宋体"/>
          <w:sz w:val="24"/>
          <w:szCs w:val="24"/>
        </w:rPr>
      </w:pPr>
      <w:bookmarkStart w:id="3360" w:name="_Toc351203577"/>
      <w:r>
        <w:rPr>
          <w:rFonts w:ascii="Times New Roman" w:eastAsia="宋体" w:hAnsi="Times New Roman" w:cs="宋体" w:hint="eastAsia"/>
          <w:sz w:val="24"/>
          <w:szCs w:val="24"/>
        </w:rPr>
        <w:t>11</w:t>
      </w:r>
      <w:r>
        <w:rPr>
          <w:rFonts w:ascii="宋体" w:eastAsia="宋体" w:hAnsi="宋体" w:cs="宋体" w:hint="eastAsia"/>
          <w:sz w:val="24"/>
          <w:szCs w:val="24"/>
        </w:rPr>
        <w:t>. 价格调整</w:t>
      </w:r>
      <w:bookmarkEnd w:id="3360"/>
    </w:p>
    <w:p w14:paraId="37F15520" w14:textId="77777777" w:rsidR="008617FF" w:rsidRDefault="00000000">
      <w:pPr>
        <w:spacing w:line="336" w:lineRule="auto"/>
        <w:ind w:firstLineChars="200" w:firstLine="422"/>
        <w:outlineLvl w:val="4"/>
        <w:rPr>
          <w:rFonts w:ascii="宋体" w:hAnsi="宋体" w:cs="宋体"/>
          <w:b/>
          <w:bCs/>
          <w:szCs w:val="21"/>
        </w:rPr>
      </w:pPr>
      <w:bookmarkStart w:id="3361" w:name="_Toc351203578"/>
      <w:bookmarkStart w:id="3362" w:name="_Toc296503092"/>
      <w:bookmarkStart w:id="3363" w:name="_Toc337558797"/>
      <w:bookmarkStart w:id="3364" w:name="_Toc296346593"/>
      <w:r>
        <w:rPr>
          <w:rFonts w:cs="宋体" w:hint="eastAsia"/>
          <w:b/>
          <w:bCs/>
          <w:szCs w:val="21"/>
        </w:rPr>
        <w:t>11</w:t>
      </w:r>
      <w:r>
        <w:rPr>
          <w:rFonts w:ascii="宋体" w:hAnsi="宋体" w:cs="宋体" w:hint="eastAsia"/>
          <w:b/>
          <w:bCs/>
          <w:szCs w:val="21"/>
        </w:rPr>
        <w:t>.</w:t>
      </w:r>
      <w:r>
        <w:rPr>
          <w:rFonts w:cs="宋体" w:hint="eastAsia"/>
          <w:b/>
          <w:bCs/>
          <w:szCs w:val="21"/>
        </w:rPr>
        <w:t>1</w:t>
      </w:r>
      <w:r>
        <w:rPr>
          <w:rFonts w:ascii="宋体" w:hAnsi="宋体" w:cs="宋体" w:hint="eastAsia"/>
          <w:b/>
          <w:bCs/>
          <w:szCs w:val="21"/>
        </w:rPr>
        <w:t>市场价格波动引起的调整</w:t>
      </w:r>
      <w:bookmarkEnd w:id="3361"/>
    </w:p>
    <w:bookmarkEnd w:id="3362"/>
    <w:bookmarkEnd w:id="3363"/>
    <w:bookmarkEnd w:id="3364"/>
    <w:p w14:paraId="405B70C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除专用合同条款另有约定外，市场价格波动超过合同当事人约定的范围，合同价格应当调整。</w:t>
      </w:r>
      <w:r>
        <w:rPr>
          <w:rFonts w:ascii="宋体" w:hAnsi="宋体" w:cs="宋体" w:hint="eastAsia"/>
          <w:kern w:val="0"/>
          <w:szCs w:val="21"/>
        </w:rPr>
        <w:lastRenderedPageBreak/>
        <w:t>合同当事人可以在专用合同条款中约定选择以下一种方式对合同价格进行调整：</w:t>
      </w:r>
    </w:p>
    <w:p w14:paraId="0F039A48"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第</w:t>
      </w:r>
      <w:r>
        <w:rPr>
          <w:rFonts w:cs="宋体" w:hint="eastAsia"/>
          <w:szCs w:val="21"/>
        </w:rPr>
        <w:t>1</w:t>
      </w:r>
      <w:r>
        <w:rPr>
          <w:rFonts w:ascii="宋体" w:hAnsi="宋体" w:cs="宋体" w:hint="eastAsia"/>
          <w:szCs w:val="21"/>
        </w:rPr>
        <w:t>种方式：采用价格指数进行价格调整。</w:t>
      </w:r>
    </w:p>
    <w:p w14:paraId="184270E9"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）价格调整公式</w:t>
      </w:r>
    </w:p>
    <w:p w14:paraId="47F24953"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因人工、材料和设备等价格波动影响合同价格时，根据专用合同条款中约定的数据，按以下公式计算差额并调整合同价格：</w:t>
      </w:r>
    </w:p>
    <w:p w14:paraId="34F3D536" w14:textId="77777777" w:rsidR="008617FF" w:rsidRDefault="00000000">
      <w:pPr>
        <w:tabs>
          <w:tab w:val="left" w:pos="0"/>
          <w:tab w:val="left" w:pos="360"/>
          <w:tab w:val="left" w:pos="540"/>
        </w:tabs>
        <w:spacing w:line="360" w:lineRule="auto"/>
        <w:ind w:firstLineChars="200" w:firstLine="420"/>
        <w:rPr>
          <w:rFonts w:ascii="宋体" w:hAnsi="宋体" w:cs="宋体"/>
          <w:szCs w:val="21"/>
        </w:rPr>
      </w:pPr>
      <w:r>
        <w:rPr>
          <w:rFonts w:ascii="宋体" w:hAnsi="宋体" w:cs="宋体" w:hint="eastAsia"/>
          <w:position w:val="-30"/>
          <w:szCs w:val="21"/>
        </w:rPr>
        <w:object w:dxaOrig="7743" w:dyaOrig="951" w14:anchorId="120D9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5pt;height:47.55pt" o:ole="">
            <v:imagedata r:id="rId13" o:title=""/>
          </v:shape>
          <o:OLEObject Type="Embed" ProgID="Equation.3" ShapeID="_x0000_i1025" DrawAspect="Content" ObjectID="_1771354931" r:id="rId14"/>
        </w:object>
      </w:r>
    </w:p>
    <w:p w14:paraId="09474D37" w14:textId="77777777" w:rsidR="008617FF" w:rsidRDefault="00000000">
      <w:pPr>
        <w:tabs>
          <w:tab w:val="left" w:pos="0"/>
          <w:tab w:val="left" w:pos="360"/>
          <w:tab w:val="left" w:pos="540"/>
        </w:tabs>
        <w:spacing w:line="336" w:lineRule="auto"/>
        <w:ind w:firstLine="640"/>
        <w:rPr>
          <w:rFonts w:ascii="宋体" w:hAnsi="宋体" w:cs="宋体"/>
          <w:szCs w:val="21"/>
        </w:rPr>
      </w:pPr>
      <w:r>
        <w:rPr>
          <w:rFonts w:ascii="宋体" w:hAnsi="宋体" w:cs="宋体" w:hint="eastAsia"/>
          <w:szCs w:val="21"/>
        </w:rPr>
        <w:t>公式中：</w:t>
      </w:r>
      <w:r>
        <w:rPr>
          <w:rFonts w:cs="宋体" w:hint="eastAsia"/>
          <w:szCs w:val="21"/>
        </w:rPr>
        <w:t>Δ</w:t>
      </w:r>
      <w:r>
        <w:rPr>
          <w:rFonts w:cs="宋体" w:hint="eastAsia"/>
          <w:szCs w:val="21"/>
        </w:rPr>
        <w:t>P</w:t>
      </w:r>
      <w:r>
        <w:rPr>
          <w:rFonts w:ascii="宋体" w:hAnsi="宋体" w:cs="宋体" w:hint="eastAsia"/>
          <w:szCs w:val="21"/>
        </w:rPr>
        <w:t>——需调整的价格差额；</w:t>
      </w:r>
    </w:p>
    <w:p w14:paraId="0F69ED3B" w14:textId="77777777" w:rsidR="008617FF" w:rsidRDefault="00000000">
      <w:pPr>
        <w:tabs>
          <w:tab w:val="left" w:pos="0"/>
          <w:tab w:val="left" w:pos="360"/>
          <w:tab w:val="left" w:pos="540"/>
        </w:tabs>
        <w:spacing w:line="336" w:lineRule="auto"/>
        <w:ind w:firstLineChars="600" w:firstLine="1260"/>
        <w:rPr>
          <w:rFonts w:ascii="宋体" w:hAnsi="宋体" w:cs="宋体"/>
          <w:szCs w:val="21"/>
        </w:rPr>
      </w:pPr>
      <w:r>
        <w:rPr>
          <w:rFonts w:ascii="宋体" w:hAnsi="宋体" w:cs="宋体" w:hint="eastAsia"/>
          <w:position w:val="-6"/>
          <w:szCs w:val="21"/>
        </w:rPr>
        <w:object w:dxaOrig="353" w:dyaOrig="353" w14:anchorId="2D973E2D">
          <v:shape id="_x0000_i1026" type="#_x0000_t75" style="width:17.65pt;height:17.65pt" o:ole="">
            <v:imagedata r:id="rId15" o:title=""/>
          </v:shape>
          <o:OLEObject Type="Embed" ProgID="Equation.3" ShapeID="_x0000_i1026" DrawAspect="Content" ObjectID="_1771354932" r:id="rId16"/>
        </w:object>
      </w:r>
      <w:r>
        <w:rPr>
          <w:rFonts w:ascii="宋体" w:hAnsi="宋体" w:cs="宋体" w:hint="eastAsia"/>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6DBEB763"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cs="宋体" w:hint="eastAsia"/>
          <w:szCs w:val="21"/>
        </w:rPr>
        <w:t>A</w:t>
      </w:r>
      <w:r>
        <w:rPr>
          <w:rFonts w:ascii="宋体" w:hAnsi="宋体" w:cs="宋体" w:hint="eastAsia"/>
          <w:szCs w:val="21"/>
        </w:rPr>
        <w:t>——定值权重（即不调部分的权重）；</w:t>
      </w:r>
    </w:p>
    <w:p w14:paraId="488E51B1"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position w:val="-10"/>
          <w:szCs w:val="21"/>
        </w:rPr>
        <w:object w:dxaOrig="2024" w:dyaOrig="421" w14:anchorId="1E39028A">
          <v:shape id="_x0000_i1027" type="#_x0000_t75" style="width:101.2pt;height:21.05pt" o:ole="">
            <v:imagedata r:id="rId17" o:title=""/>
          </v:shape>
          <o:OLEObject Type="Embed" ProgID="Equation.3" ShapeID="_x0000_i1027" DrawAspect="Content" ObjectID="_1771354933" r:id="rId18"/>
        </w:object>
      </w:r>
      <w:r>
        <w:rPr>
          <w:rFonts w:ascii="宋体" w:hAnsi="宋体" w:cs="宋体" w:hint="eastAsia"/>
          <w:szCs w:val="21"/>
        </w:rPr>
        <w:t>——各可调因子的变值权重（即可调部分的权重），为各可调因子在签约合同价中所占的比例；</w:t>
      </w:r>
    </w:p>
    <w:p w14:paraId="16E0CF8A"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position w:val="-10"/>
          <w:szCs w:val="21"/>
        </w:rPr>
        <w:object w:dxaOrig="2038" w:dyaOrig="408" w14:anchorId="0C2338D6">
          <v:shape id="_x0000_i1028" type="#_x0000_t75" style="width:101.9pt;height:20.4pt" o:ole="">
            <v:imagedata r:id="rId19" o:title=""/>
          </v:shape>
          <o:OLEObject Type="Embed" ProgID="Equation.3" ShapeID="_x0000_i1028" DrawAspect="Content" ObjectID="_1771354934" r:id="rId20"/>
        </w:object>
      </w:r>
      <w:r>
        <w:rPr>
          <w:rFonts w:ascii="宋体" w:hAnsi="宋体" w:cs="宋体" w:hint="eastAsia"/>
          <w:szCs w:val="21"/>
        </w:rPr>
        <w:t>——各可调因子的现行价格指数，指约定的付款证书相关周期最后一天的前</w:t>
      </w:r>
      <w:r>
        <w:rPr>
          <w:rFonts w:cs="宋体" w:hint="eastAsia"/>
          <w:szCs w:val="21"/>
        </w:rPr>
        <w:t>42</w:t>
      </w:r>
      <w:r>
        <w:rPr>
          <w:rFonts w:ascii="宋体" w:hAnsi="宋体" w:cs="宋体" w:hint="eastAsia"/>
          <w:szCs w:val="21"/>
        </w:rPr>
        <w:t>天的各可调因子的价格指数；</w:t>
      </w:r>
    </w:p>
    <w:p w14:paraId="4986AB9C"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position w:val="-10"/>
          <w:szCs w:val="21"/>
        </w:rPr>
        <w:object w:dxaOrig="2160" w:dyaOrig="408" w14:anchorId="3E480EE8">
          <v:shape id="_x0000_i1029" type="#_x0000_t75" style="width:108pt;height:20.4pt" o:ole="">
            <v:imagedata r:id="rId21" o:title=""/>
          </v:shape>
          <o:OLEObject Type="Embed" ProgID="Equation.3" ShapeID="_x0000_i1029" DrawAspect="Content" ObjectID="_1771354935" r:id="rId22"/>
        </w:object>
      </w:r>
      <w:r>
        <w:rPr>
          <w:rFonts w:ascii="宋体" w:hAnsi="宋体" w:cs="宋体" w:hint="eastAsia"/>
          <w:szCs w:val="21"/>
        </w:rPr>
        <w:t>——各可调因子的基本价格指数，指基准日期的各可调因子的价格指数。</w:t>
      </w:r>
    </w:p>
    <w:p w14:paraId="4E726EA4"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70B63CB"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）暂时确定调整差额</w:t>
      </w:r>
    </w:p>
    <w:p w14:paraId="2B0030E6"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在计算调整差额时无现行价格指数的，合同当事人同意暂用前次价格指数计算。实际价格指数有调整的，合同当事人进行相应调整。</w:t>
      </w:r>
    </w:p>
    <w:p w14:paraId="4160AC57"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）权重的调整</w:t>
      </w:r>
    </w:p>
    <w:p w14:paraId="34C055B4"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因变更导致合同约定的权重不合理时，按照第</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款〔商定或确定〕执行。</w:t>
      </w:r>
    </w:p>
    <w:p w14:paraId="51A4BAE6"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）因承包人原因工期延误后的价格调整</w:t>
      </w:r>
    </w:p>
    <w:p w14:paraId="37A2E199" w14:textId="77777777" w:rsidR="008617FF" w:rsidRDefault="00000000">
      <w:pPr>
        <w:tabs>
          <w:tab w:val="left" w:pos="0"/>
          <w:tab w:val="left" w:pos="360"/>
          <w:tab w:val="left" w:pos="540"/>
        </w:tabs>
        <w:spacing w:line="336" w:lineRule="auto"/>
        <w:ind w:firstLineChars="200" w:firstLine="420"/>
        <w:rPr>
          <w:rFonts w:ascii="宋体" w:hAnsi="宋体" w:cs="宋体"/>
          <w:szCs w:val="21"/>
        </w:rPr>
      </w:pPr>
      <w:r>
        <w:rPr>
          <w:rFonts w:ascii="宋体" w:hAnsi="宋体" w:cs="宋体" w:hint="eastAsia"/>
          <w:szCs w:val="21"/>
        </w:rPr>
        <w:t>因承包人原因未按期竣工的，对合同约定的竣工日期后继续施工的工程，在使用价格调整公式时，应采用计划竣工日期与实际竣工日期的两个价格指数中较低的一个作为现行价格指数。</w:t>
      </w:r>
    </w:p>
    <w:p w14:paraId="7EB56E77"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第</w:t>
      </w:r>
      <w:r>
        <w:rPr>
          <w:rFonts w:cs="宋体" w:hint="eastAsia"/>
          <w:szCs w:val="21"/>
        </w:rPr>
        <w:t>2</w:t>
      </w:r>
      <w:r>
        <w:rPr>
          <w:rFonts w:ascii="宋体" w:hAnsi="宋体" w:cs="宋体" w:hint="eastAsia"/>
          <w:szCs w:val="21"/>
        </w:rPr>
        <w:t>种方式：采用造价信息进行价格调整。</w:t>
      </w:r>
    </w:p>
    <w:p w14:paraId="115BBACD"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合同履行期间，因人工、材料、工程设备和机械台班价格波动影响合同价格时，人工、机械使</w:t>
      </w:r>
      <w:r>
        <w:rPr>
          <w:rFonts w:ascii="宋体" w:hAnsi="宋体" w:cs="宋体" w:hint="eastAsia"/>
          <w:szCs w:val="21"/>
        </w:rPr>
        <w:lastRenderedPageBreak/>
        <w:t>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71A0FC9"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DDC462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）材料、工程设备价格变化的价款调整按照发包人提供的基准价格，按以下风险范围规定执行:</w:t>
      </w:r>
    </w:p>
    <w:p w14:paraId="567CC9A5"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①承包人在已标价工程量清单或预算书中载明材料单价低于基准价格的：除专用合同条款另有约定外，合同履行期间材料单价涨幅以基准价格为基础超过</w:t>
      </w:r>
      <w:r>
        <w:rPr>
          <w:rFonts w:cs="宋体" w:hint="eastAsia"/>
          <w:szCs w:val="21"/>
        </w:rPr>
        <w:t>5%</w:t>
      </w:r>
      <w:r>
        <w:rPr>
          <w:rFonts w:ascii="宋体" w:hAnsi="宋体" w:cs="宋体" w:hint="eastAsia"/>
          <w:szCs w:val="21"/>
        </w:rPr>
        <w:t>时，或材料单价跌幅以在已标价工程量清单或预算书中载明材料单价为基础超过</w:t>
      </w:r>
      <w:r>
        <w:rPr>
          <w:rFonts w:cs="宋体" w:hint="eastAsia"/>
          <w:szCs w:val="21"/>
        </w:rPr>
        <w:t>5%</w:t>
      </w:r>
      <w:r>
        <w:rPr>
          <w:rFonts w:ascii="宋体" w:hAnsi="宋体" w:cs="宋体" w:hint="eastAsia"/>
          <w:szCs w:val="21"/>
        </w:rPr>
        <w:t>时，其超过部分据实调整。</w:t>
      </w:r>
    </w:p>
    <w:p w14:paraId="0C50999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②承包人在已标价工程量清单或预算书中载明材料单价高于基准价格的：除专用合同条款另有约定外，合同履行期间材料单价跌幅以基准价格为基础超过</w:t>
      </w:r>
      <w:r>
        <w:rPr>
          <w:rFonts w:cs="宋体" w:hint="eastAsia"/>
          <w:szCs w:val="21"/>
        </w:rPr>
        <w:t>5%</w:t>
      </w:r>
      <w:r>
        <w:rPr>
          <w:rFonts w:ascii="宋体" w:hAnsi="宋体" w:cs="宋体" w:hint="eastAsia"/>
          <w:szCs w:val="21"/>
        </w:rPr>
        <w:t>时，材料单价涨幅以在已标价工程量清单或预算书中载明材料单价为基础超过</w:t>
      </w:r>
      <w:r>
        <w:rPr>
          <w:rFonts w:cs="宋体" w:hint="eastAsia"/>
          <w:szCs w:val="21"/>
        </w:rPr>
        <w:t>5%</w:t>
      </w:r>
      <w:r>
        <w:rPr>
          <w:rFonts w:ascii="宋体" w:hAnsi="宋体" w:cs="宋体" w:hint="eastAsia"/>
          <w:szCs w:val="21"/>
        </w:rPr>
        <w:t>时，其超过部分据实调整。</w:t>
      </w:r>
    </w:p>
    <w:p w14:paraId="0B21A0E9"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③承包人在已标价工程量清单或预算书中载明材料单价等于基准价格的：除专用合同条款另有约定外，合同履行期间材料单价涨跌幅以基准价格为基础超过±</w:t>
      </w:r>
      <w:r>
        <w:rPr>
          <w:rFonts w:cs="宋体" w:hint="eastAsia"/>
          <w:szCs w:val="21"/>
        </w:rPr>
        <w:t>5%</w:t>
      </w:r>
      <w:r>
        <w:rPr>
          <w:rFonts w:ascii="宋体" w:hAnsi="宋体" w:cs="宋体" w:hint="eastAsia"/>
          <w:szCs w:val="21"/>
        </w:rPr>
        <w:t>时，其超过部分据实调整。</w:t>
      </w:r>
    </w:p>
    <w:p w14:paraId="2426B6B4"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④承包人应在采购材料前将采购数量和新的材料单价报发包人核对，发包人确认用于工程时，发包人应确认采购材料的数量和单价。发包人在收到承包人报送的确认资料后</w:t>
      </w:r>
      <w:r>
        <w:rPr>
          <w:rFonts w:cs="宋体" w:hint="eastAsia"/>
          <w:szCs w:val="21"/>
        </w:rPr>
        <w:t>5</w:t>
      </w:r>
      <w:r>
        <w:rPr>
          <w:rFonts w:ascii="宋体" w:hAnsi="宋体" w:cs="宋体" w:hint="eastAsia"/>
          <w:szCs w:val="21"/>
        </w:rPr>
        <w:t>天内不予答复的视为认可，作为调整合同价格的依据。未经发包人事先核对，承包人自行采购材料的，发包人有权不予调整合同价格。发包人同意的，可以调整合同价格。</w:t>
      </w:r>
    </w:p>
    <w:p w14:paraId="7C3BE9BC" w14:textId="77777777" w:rsidR="008617FF" w:rsidRDefault="00000000">
      <w:pPr>
        <w:spacing w:line="336" w:lineRule="auto"/>
        <w:ind w:firstLineChars="200" w:firstLine="420"/>
        <w:rPr>
          <w:rFonts w:ascii="宋体" w:hAnsi="宋体" w:cs="宋体"/>
          <w:szCs w:val="21"/>
        </w:rPr>
      </w:pPr>
      <w:bookmarkStart w:id="3365" w:name="OLE_LINK3"/>
      <w:r>
        <w:rPr>
          <w:rFonts w:ascii="宋体" w:hAnsi="宋体" w:cs="宋体" w:hint="eastAsia"/>
          <w:szCs w:val="21"/>
        </w:rPr>
        <w:t>前述基准价格是指由发包人在招标文件或专用合同条款中给定的材料、工程设备的价格，该价格原则上应当按照省级或行业建设主管部门或其授权的工程造价管理机构发布的信息价编制。</w:t>
      </w:r>
    </w:p>
    <w:p w14:paraId="2182C30A"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）施工机械台班单价或施工机械使用费发生变化超过省级或行业建设主管部门或其授权的工程造价管理机构规定的范围时，按规定调整合同价格。</w:t>
      </w:r>
    </w:p>
    <w:p w14:paraId="30812648"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第</w:t>
      </w:r>
      <w:r>
        <w:rPr>
          <w:rFonts w:cs="宋体" w:hint="eastAsia"/>
          <w:szCs w:val="21"/>
        </w:rPr>
        <w:t>3</w:t>
      </w:r>
      <w:r>
        <w:rPr>
          <w:rFonts w:ascii="宋体" w:hAnsi="宋体" w:cs="宋体" w:hint="eastAsia"/>
          <w:szCs w:val="21"/>
        </w:rPr>
        <w:t>种方式：专用合同条款约定的其他方式。</w:t>
      </w:r>
    </w:p>
    <w:p w14:paraId="65A67537" w14:textId="77777777" w:rsidR="008617FF" w:rsidRDefault="00000000">
      <w:pPr>
        <w:spacing w:line="336" w:lineRule="auto"/>
        <w:ind w:firstLineChars="200" w:firstLine="422"/>
        <w:outlineLvl w:val="4"/>
        <w:rPr>
          <w:rFonts w:ascii="宋体" w:hAnsi="宋体" w:cs="宋体"/>
          <w:b/>
          <w:bCs/>
          <w:szCs w:val="21"/>
        </w:rPr>
      </w:pPr>
      <w:bookmarkStart w:id="3366" w:name="_Toc351203579"/>
      <w:bookmarkStart w:id="3367" w:name="_Toc296503093"/>
      <w:bookmarkStart w:id="3368" w:name="_Toc296346594"/>
      <w:bookmarkStart w:id="3369" w:name="_Toc337558798"/>
      <w:r>
        <w:rPr>
          <w:rFonts w:cs="宋体" w:hint="eastAsia"/>
          <w:b/>
          <w:bCs/>
          <w:szCs w:val="21"/>
        </w:rPr>
        <w:t>11</w:t>
      </w:r>
      <w:r>
        <w:rPr>
          <w:rFonts w:ascii="宋体" w:hAnsi="宋体" w:cs="宋体" w:hint="eastAsia"/>
          <w:b/>
          <w:bCs/>
          <w:szCs w:val="21"/>
        </w:rPr>
        <w:t>.</w:t>
      </w:r>
      <w:r>
        <w:rPr>
          <w:rFonts w:cs="宋体" w:hint="eastAsia"/>
          <w:b/>
          <w:bCs/>
          <w:szCs w:val="21"/>
        </w:rPr>
        <w:t>2</w:t>
      </w:r>
      <w:r>
        <w:rPr>
          <w:rFonts w:ascii="宋体" w:hAnsi="宋体" w:cs="宋体" w:hint="eastAsia"/>
          <w:b/>
          <w:bCs/>
          <w:szCs w:val="21"/>
        </w:rPr>
        <w:t>法律变化引起的调整</w:t>
      </w:r>
      <w:bookmarkEnd w:id="3366"/>
    </w:p>
    <w:bookmarkEnd w:id="3367"/>
    <w:bookmarkEnd w:id="3368"/>
    <w:bookmarkEnd w:id="3369"/>
    <w:p w14:paraId="3DEBAFBF"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基准日期后，法律变化导致承包人在合同履行过程中所需要的费用发生除第</w:t>
      </w:r>
      <w:r>
        <w:rPr>
          <w:rFonts w:cs="宋体" w:hint="eastAsia"/>
          <w:szCs w:val="21"/>
        </w:rPr>
        <w:t>11</w:t>
      </w:r>
      <w:r>
        <w:rPr>
          <w:rFonts w:ascii="宋体" w:hAnsi="宋体" w:cs="宋体" w:hint="eastAsia"/>
          <w:szCs w:val="21"/>
        </w:rPr>
        <w:t>.</w:t>
      </w:r>
      <w:r>
        <w:rPr>
          <w:rFonts w:cs="宋体" w:hint="eastAsia"/>
          <w:szCs w:val="21"/>
        </w:rPr>
        <w:t>1</w:t>
      </w:r>
      <w:r>
        <w:rPr>
          <w:rFonts w:ascii="宋体" w:hAnsi="宋体" w:cs="宋体" w:hint="eastAsia"/>
          <w:szCs w:val="21"/>
        </w:rPr>
        <w:t>款〔市场价格波动引起的调整〕约定以外的增加时，由发包人承担由此增加的费用；减少时，应从合同价格中予以扣减。基准日期后，因法律变化造成工期延误时，工期应予以顺延。</w:t>
      </w:r>
    </w:p>
    <w:p w14:paraId="15C21A64"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因法律变化引起的合同价格和工期调整，合同当事人无法达成一致的，由总监理工程师按第</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款〔商定或确定〕的约定处理。</w:t>
      </w:r>
    </w:p>
    <w:p w14:paraId="527B264C" w14:textId="77777777" w:rsidR="008617FF" w:rsidRDefault="00000000">
      <w:pPr>
        <w:spacing w:line="336" w:lineRule="auto"/>
        <w:ind w:firstLineChars="200" w:firstLine="420"/>
        <w:rPr>
          <w:rFonts w:ascii="宋体" w:hAnsi="宋体" w:cs="宋体"/>
          <w:szCs w:val="21"/>
        </w:rPr>
      </w:pPr>
      <w:r>
        <w:rPr>
          <w:rFonts w:ascii="宋体" w:hAnsi="宋体" w:cs="宋体" w:hint="eastAsia"/>
          <w:kern w:val="0"/>
          <w:szCs w:val="21"/>
        </w:rPr>
        <w:t>因承包人原因造成工期延误，在工期延误期间出现法律变化的，由此增加的费用和（或）延误的工期由承包人承担。</w:t>
      </w:r>
    </w:p>
    <w:p w14:paraId="597925BF" w14:textId="77777777" w:rsidR="008617FF" w:rsidRDefault="00000000">
      <w:pPr>
        <w:pStyle w:val="4"/>
        <w:keepNext w:val="0"/>
        <w:keepLines w:val="0"/>
        <w:spacing w:before="0" w:after="0" w:line="336" w:lineRule="auto"/>
        <w:rPr>
          <w:rFonts w:ascii="宋体" w:eastAsia="宋体" w:hAnsi="宋体" w:cs="宋体"/>
          <w:sz w:val="24"/>
          <w:szCs w:val="24"/>
        </w:rPr>
      </w:pPr>
      <w:bookmarkStart w:id="3370" w:name="_Toc351203580"/>
      <w:bookmarkStart w:id="3371" w:name="_Toc337558799"/>
      <w:bookmarkStart w:id="3372" w:name="_Toc296346597"/>
      <w:bookmarkStart w:id="3373" w:name="_Toc296503096"/>
      <w:r>
        <w:rPr>
          <w:rFonts w:ascii="Times New Roman" w:eastAsia="宋体" w:hAnsi="Times New Roman" w:cs="宋体" w:hint="eastAsia"/>
          <w:sz w:val="24"/>
          <w:szCs w:val="24"/>
        </w:rPr>
        <w:lastRenderedPageBreak/>
        <w:t>12</w:t>
      </w:r>
      <w:r>
        <w:rPr>
          <w:rFonts w:ascii="宋体" w:eastAsia="宋体" w:hAnsi="宋体" w:cs="宋体" w:hint="eastAsia"/>
          <w:sz w:val="24"/>
          <w:szCs w:val="24"/>
        </w:rPr>
        <w:t>. 合同价格、计量与支付</w:t>
      </w:r>
      <w:bookmarkEnd w:id="3370"/>
    </w:p>
    <w:p w14:paraId="17A9FF0F" w14:textId="77777777" w:rsidR="008617FF" w:rsidRDefault="00000000">
      <w:pPr>
        <w:spacing w:line="336" w:lineRule="auto"/>
        <w:ind w:firstLineChars="200" w:firstLine="422"/>
        <w:outlineLvl w:val="4"/>
        <w:rPr>
          <w:rFonts w:ascii="宋体" w:hAnsi="宋体" w:cs="宋体"/>
          <w:b/>
          <w:bCs/>
          <w:szCs w:val="21"/>
        </w:rPr>
      </w:pPr>
      <w:bookmarkStart w:id="3374" w:name="_Toc351203581"/>
      <w:bookmarkStart w:id="3375" w:name="_Toc337558800"/>
      <w:bookmarkEnd w:id="3371"/>
      <w:r>
        <w:rPr>
          <w:rFonts w:cs="宋体" w:hint="eastAsia"/>
          <w:b/>
          <w:bCs/>
          <w:szCs w:val="21"/>
        </w:rPr>
        <w:t>12</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合同价</w:t>
      </w:r>
      <w:bookmarkEnd w:id="3372"/>
      <w:bookmarkEnd w:id="3373"/>
      <w:r>
        <w:rPr>
          <w:rFonts w:ascii="宋体" w:hAnsi="宋体" w:cs="宋体" w:hint="eastAsia"/>
          <w:b/>
          <w:bCs/>
          <w:szCs w:val="21"/>
        </w:rPr>
        <w:t>格形式</w:t>
      </w:r>
      <w:bookmarkEnd w:id="3374"/>
    </w:p>
    <w:bookmarkEnd w:id="3375"/>
    <w:p w14:paraId="6FAAA0C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 xml:space="preserve">发包人和承包人应在合同协议书中选择下列一种合同价格形式： </w:t>
      </w:r>
    </w:p>
    <w:p w14:paraId="7FE7440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.单价合同</w:t>
      </w:r>
    </w:p>
    <w:p w14:paraId="6629372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单价合同是指合同当事人约定以工程量清单及其综合单价进行合同价格计算、调整和确认的建设工程施工合同，</w:t>
      </w:r>
      <w:r>
        <w:rPr>
          <w:rFonts w:ascii="宋体" w:hAnsi="宋体" w:cs="宋体" w:hint="eastAsia"/>
          <w:szCs w:val="21"/>
        </w:rPr>
        <w:t>在约定的范围内合同单价不作调整</w:t>
      </w:r>
      <w:r>
        <w:rPr>
          <w:rFonts w:ascii="宋体" w:hAnsi="宋体" w:cs="宋体" w:hint="eastAsia"/>
          <w:kern w:val="0"/>
          <w:szCs w:val="21"/>
        </w:rPr>
        <w:t>。合同当事人应在专用合同条款中约定综合单价包含的风险范围和风险费用的计算方法</w:t>
      </w:r>
      <w:r>
        <w:rPr>
          <w:rFonts w:ascii="宋体" w:hAnsi="宋体" w:cs="宋体" w:hint="eastAsia"/>
          <w:szCs w:val="21"/>
        </w:rPr>
        <w:t>，</w:t>
      </w:r>
      <w:r>
        <w:rPr>
          <w:rFonts w:ascii="宋体" w:hAnsi="宋体" w:cs="宋体" w:hint="eastAsia"/>
          <w:kern w:val="0"/>
          <w:szCs w:val="21"/>
        </w:rPr>
        <w:t>并约定风险范围以外的合同价格的调整方法，其中因市场价格波动引起的调整按第</w:t>
      </w:r>
      <w:r>
        <w:rPr>
          <w:rFonts w:cs="宋体" w:hint="eastAsia"/>
          <w:kern w:val="0"/>
          <w:szCs w:val="21"/>
        </w:rPr>
        <w:t>11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款〔市场价格波动引起的调整〕约定执行。</w:t>
      </w:r>
    </w:p>
    <w:p w14:paraId="56369E9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w:t>
      </w:r>
      <w:r>
        <w:rPr>
          <w:rFonts w:ascii="宋体" w:hAnsi="宋体" w:cs="宋体" w:hint="eastAsia"/>
          <w:kern w:val="0"/>
          <w:szCs w:val="21"/>
        </w:rPr>
        <w:t>.总价合同</w:t>
      </w:r>
    </w:p>
    <w:p w14:paraId="086E567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总价合同是指合同当事人约定以施工图、已标价工程量清单或预算书及有关条件进行合同价格计算、调整和确认的建设工程施工合同，</w:t>
      </w:r>
      <w:r>
        <w:rPr>
          <w:rFonts w:ascii="宋体" w:hAnsi="宋体" w:cs="宋体" w:hint="eastAsia"/>
          <w:szCs w:val="21"/>
        </w:rPr>
        <w:t>在约定的范围内合同总价不作调整</w:t>
      </w:r>
      <w:r>
        <w:rPr>
          <w:rFonts w:ascii="宋体" w:hAnsi="宋体" w:cs="宋体" w:hint="eastAsia"/>
          <w:kern w:val="0"/>
          <w:szCs w:val="21"/>
        </w:rPr>
        <w:t>。合同当事人应在专用合同条款中约定总价包含的风险范围和风险费用的计算方法，并约定风险范围以外的合同价格的调整方法，其中因市场价格波动引起的调整按第</w:t>
      </w:r>
      <w:r>
        <w:rPr>
          <w:rFonts w:cs="宋体" w:hint="eastAsia"/>
          <w:kern w:val="0"/>
          <w:szCs w:val="21"/>
        </w:rPr>
        <w:t>11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款〔市场价格波动引起的调整〕、因法律变化引起的调整按第</w:t>
      </w:r>
      <w:r>
        <w:rPr>
          <w:rFonts w:cs="宋体" w:hint="eastAsia"/>
          <w:kern w:val="0"/>
          <w:szCs w:val="21"/>
        </w:rPr>
        <w:t>11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款〔法律变化引起的调整〕约定执行。</w:t>
      </w:r>
    </w:p>
    <w:p w14:paraId="0BF76CF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.其它价格形式</w:t>
      </w:r>
    </w:p>
    <w:p w14:paraId="2E1B3A5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合同当事人可在专用合同条款中约定其他合同价格形式。</w:t>
      </w:r>
    </w:p>
    <w:p w14:paraId="659AA8F8" w14:textId="77777777" w:rsidR="008617FF" w:rsidRDefault="00000000">
      <w:pPr>
        <w:spacing w:line="336" w:lineRule="auto"/>
        <w:ind w:firstLineChars="200" w:firstLine="422"/>
        <w:outlineLvl w:val="4"/>
        <w:rPr>
          <w:rFonts w:ascii="宋体" w:hAnsi="宋体" w:cs="宋体"/>
          <w:b/>
          <w:bCs/>
          <w:szCs w:val="21"/>
        </w:rPr>
      </w:pPr>
      <w:bookmarkStart w:id="3376" w:name="_Toc296503097"/>
      <w:bookmarkStart w:id="3377" w:name="_Toc296346598"/>
      <w:bookmarkStart w:id="3378" w:name="_Toc351203582"/>
      <w:bookmarkStart w:id="3379" w:name="_Toc337558801"/>
      <w:r>
        <w:rPr>
          <w:rFonts w:cs="宋体" w:hint="eastAsia"/>
          <w:b/>
          <w:bCs/>
          <w:szCs w:val="21"/>
        </w:rPr>
        <w:t>12</w:t>
      </w:r>
      <w:r>
        <w:rPr>
          <w:rFonts w:ascii="宋体" w:hAnsi="宋体" w:cs="宋体" w:hint="eastAsia"/>
          <w:b/>
          <w:bCs/>
          <w:szCs w:val="21"/>
        </w:rPr>
        <w:t>.</w:t>
      </w:r>
      <w:r>
        <w:rPr>
          <w:rFonts w:cs="宋体" w:hint="eastAsia"/>
          <w:b/>
          <w:bCs/>
          <w:szCs w:val="21"/>
        </w:rPr>
        <w:t>2</w:t>
      </w:r>
      <w:r>
        <w:rPr>
          <w:rFonts w:ascii="宋体" w:hAnsi="宋体" w:cs="宋体" w:hint="eastAsia"/>
          <w:b/>
          <w:bCs/>
          <w:szCs w:val="21"/>
        </w:rPr>
        <w:t>预</w:t>
      </w:r>
      <w:bookmarkStart w:id="3380" w:name="_Toc296346601"/>
      <w:bookmarkStart w:id="3381" w:name="_Toc296503100"/>
      <w:bookmarkEnd w:id="3376"/>
      <w:bookmarkEnd w:id="3377"/>
      <w:r>
        <w:rPr>
          <w:rFonts w:ascii="宋体" w:hAnsi="宋体" w:cs="宋体" w:hint="eastAsia"/>
          <w:b/>
          <w:bCs/>
          <w:szCs w:val="21"/>
        </w:rPr>
        <w:t>付款</w:t>
      </w:r>
      <w:bookmarkEnd w:id="3378"/>
    </w:p>
    <w:bookmarkEnd w:id="3379"/>
    <w:bookmarkEnd w:id="3380"/>
    <w:bookmarkEnd w:id="3381"/>
    <w:p w14:paraId="79513238" w14:textId="77777777" w:rsidR="008617FF" w:rsidRDefault="00000000">
      <w:pPr>
        <w:spacing w:line="336" w:lineRule="auto"/>
        <w:ind w:firstLineChars="200" w:firstLine="420"/>
        <w:jc w:val="left"/>
        <w:rPr>
          <w:rFonts w:ascii="宋体" w:hAnsi="宋体" w:cs="宋体"/>
          <w:kern w:val="0"/>
          <w:szCs w:val="21"/>
        </w:rPr>
      </w:pPr>
      <w:r>
        <w:rPr>
          <w:rFonts w:cs="宋体" w:hint="eastAsia"/>
          <w:szCs w:val="21"/>
        </w:rPr>
        <w:t>12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kern w:val="0"/>
          <w:szCs w:val="21"/>
        </w:rPr>
        <w:t>1</w:t>
      </w:r>
      <w:r>
        <w:rPr>
          <w:rFonts w:ascii="宋体" w:hAnsi="宋体" w:cs="宋体" w:hint="eastAsia"/>
          <w:kern w:val="0"/>
          <w:szCs w:val="21"/>
        </w:rPr>
        <w:t>预付款的支付</w:t>
      </w:r>
    </w:p>
    <w:p w14:paraId="3B007F6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预付款的支付按照专用合同条款约定执行，但至迟应在开工通知载明的开工日期</w:t>
      </w:r>
      <w:r>
        <w:rPr>
          <w:rFonts w:cs="宋体" w:hint="eastAsia"/>
          <w:kern w:val="0"/>
          <w:szCs w:val="21"/>
        </w:rPr>
        <w:t>7</w:t>
      </w:r>
      <w:r>
        <w:rPr>
          <w:rFonts w:ascii="宋体" w:hAnsi="宋体" w:cs="宋体" w:hint="eastAsia"/>
          <w:kern w:val="0"/>
          <w:szCs w:val="21"/>
        </w:rPr>
        <w:t>天前支付。预付款应当用于材料、工程设备、施工设备的采购及修建临时工程、组织施工队伍进场等。</w:t>
      </w:r>
    </w:p>
    <w:p w14:paraId="1D24BCB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除专用合同条款另有约定外，预付款在进度付款中同比例扣回。</w:t>
      </w:r>
      <w:bookmarkEnd w:id="3365"/>
      <w:r>
        <w:rPr>
          <w:rFonts w:ascii="宋体" w:hAnsi="宋体" w:cs="宋体" w:hint="eastAsia"/>
          <w:kern w:val="0"/>
          <w:szCs w:val="21"/>
        </w:rPr>
        <w:t>在颁发工程接收证书前，提前解除合同的，尚未扣完的预付款应与合同价款一并结算。</w:t>
      </w:r>
    </w:p>
    <w:p w14:paraId="256926C1"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发包人逾期支付预付款超过</w:t>
      </w:r>
      <w:r>
        <w:rPr>
          <w:rFonts w:cs="宋体" w:hint="eastAsia"/>
          <w:kern w:val="0"/>
          <w:szCs w:val="21"/>
        </w:rPr>
        <w:t>7</w:t>
      </w:r>
      <w:r>
        <w:rPr>
          <w:rFonts w:ascii="宋体" w:hAnsi="宋体" w:cs="宋体" w:hint="eastAsia"/>
          <w:kern w:val="0"/>
          <w:szCs w:val="21"/>
        </w:rPr>
        <w:t>天的，承包人有权向发包人发出要求预付的催告通知，发包人收到通知后</w:t>
      </w:r>
      <w:r>
        <w:rPr>
          <w:rFonts w:cs="宋体" w:hint="eastAsia"/>
          <w:kern w:val="0"/>
          <w:szCs w:val="21"/>
        </w:rPr>
        <w:t>7</w:t>
      </w:r>
      <w:r>
        <w:rPr>
          <w:rFonts w:ascii="宋体" w:hAnsi="宋体" w:cs="宋体" w:hint="eastAsia"/>
          <w:kern w:val="0"/>
          <w:szCs w:val="21"/>
        </w:rPr>
        <w:t>天内仍未支付的，承包人有权暂停施工，并按第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项〔发包人违约的情形〕执行。</w:t>
      </w:r>
    </w:p>
    <w:p w14:paraId="4E008544" w14:textId="77777777" w:rsidR="008617FF" w:rsidRDefault="00000000">
      <w:pPr>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预付款担保</w:t>
      </w:r>
    </w:p>
    <w:p w14:paraId="050562A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发包人要求承包人提供预付款担保的，承包人应在发包人支付预付款</w:t>
      </w:r>
      <w:r>
        <w:rPr>
          <w:rFonts w:cs="宋体" w:hint="eastAsia"/>
          <w:kern w:val="0"/>
          <w:szCs w:val="21"/>
        </w:rPr>
        <w:t>7</w:t>
      </w:r>
      <w:r>
        <w:rPr>
          <w:rFonts w:ascii="宋体" w:hAnsi="宋体" w:cs="宋体" w:hint="eastAsia"/>
          <w:kern w:val="0"/>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3AA6C8E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发包人在工程款中逐期扣回预付款后，预付款担保额度应相应减少，但剩余的预付款担保金额不得低于未被扣回的预付款金额。</w:t>
      </w:r>
    </w:p>
    <w:p w14:paraId="2B7557A0" w14:textId="77777777" w:rsidR="008617FF" w:rsidRDefault="00000000">
      <w:pPr>
        <w:spacing w:line="336" w:lineRule="auto"/>
        <w:ind w:firstLineChars="200" w:firstLine="422"/>
        <w:outlineLvl w:val="4"/>
        <w:rPr>
          <w:rFonts w:ascii="宋体" w:hAnsi="宋体" w:cs="宋体"/>
          <w:b/>
          <w:bCs/>
          <w:szCs w:val="21"/>
        </w:rPr>
      </w:pPr>
      <w:bookmarkStart w:id="3382" w:name="_Toc351203583"/>
      <w:bookmarkStart w:id="3383" w:name="_Toc337558802"/>
      <w:r>
        <w:rPr>
          <w:rFonts w:cs="宋体" w:hint="eastAsia"/>
          <w:b/>
          <w:bCs/>
          <w:szCs w:val="21"/>
        </w:rPr>
        <w:t>12</w:t>
      </w:r>
      <w:r>
        <w:rPr>
          <w:rFonts w:ascii="宋体" w:hAnsi="宋体" w:cs="宋体" w:hint="eastAsia"/>
          <w:b/>
          <w:bCs/>
          <w:szCs w:val="21"/>
        </w:rPr>
        <w:t>.</w:t>
      </w:r>
      <w:r>
        <w:rPr>
          <w:rFonts w:cs="宋体" w:hint="eastAsia"/>
          <w:b/>
          <w:bCs/>
          <w:szCs w:val="21"/>
        </w:rPr>
        <w:t>3</w:t>
      </w:r>
      <w:r>
        <w:rPr>
          <w:rFonts w:ascii="宋体" w:hAnsi="宋体" w:cs="宋体" w:hint="eastAsia"/>
          <w:b/>
          <w:bCs/>
          <w:szCs w:val="21"/>
        </w:rPr>
        <w:t>计量</w:t>
      </w:r>
      <w:bookmarkEnd w:id="3382"/>
    </w:p>
    <w:bookmarkEnd w:id="3383"/>
    <w:p w14:paraId="4FAF6094"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计量原则</w:t>
      </w:r>
    </w:p>
    <w:p w14:paraId="1618E43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工程量计量按照合同约定的工程量计算规则、图纸及变更指示等进行计量。工程量计算规则应</w:t>
      </w:r>
      <w:r>
        <w:rPr>
          <w:rFonts w:ascii="宋体" w:hAnsi="宋体" w:cs="宋体" w:hint="eastAsia"/>
          <w:kern w:val="0"/>
          <w:szCs w:val="21"/>
        </w:rPr>
        <w:lastRenderedPageBreak/>
        <w:t>以相关的国家标准、行业标准等为依据，由合同当事人在专用合同条款中约定。</w:t>
      </w:r>
    </w:p>
    <w:p w14:paraId="53F89CC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计量周期</w:t>
      </w:r>
    </w:p>
    <w:p w14:paraId="03A4377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除专用合同条款另有约定外，工程量的计量按月进行。</w:t>
      </w:r>
    </w:p>
    <w:p w14:paraId="4DF1C08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单价合同的计量</w:t>
      </w:r>
    </w:p>
    <w:p w14:paraId="4E72E5A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除专用合同条款另有约定外，单价合同的计量按照本项约定执行：</w:t>
      </w:r>
    </w:p>
    <w:p w14:paraId="28E070B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）承包人应于每月</w:t>
      </w:r>
      <w:r>
        <w:rPr>
          <w:rFonts w:cs="宋体" w:hint="eastAsia"/>
          <w:kern w:val="0"/>
          <w:szCs w:val="21"/>
        </w:rPr>
        <w:t>25</w:t>
      </w:r>
      <w:r>
        <w:rPr>
          <w:rFonts w:ascii="宋体" w:hAnsi="宋体" w:cs="宋体" w:hint="eastAsia"/>
          <w:kern w:val="0"/>
          <w:szCs w:val="21"/>
        </w:rPr>
        <w:t>日向监理人报送上月</w:t>
      </w:r>
      <w:r>
        <w:rPr>
          <w:rFonts w:cs="宋体" w:hint="eastAsia"/>
          <w:kern w:val="0"/>
          <w:szCs w:val="21"/>
        </w:rPr>
        <w:t>20</w:t>
      </w:r>
      <w:r>
        <w:rPr>
          <w:rFonts w:ascii="宋体" w:hAnsi="宋体" w:cs="宋体" w:hint="eastAsia"/>
          <w:kern w:val="0"/>
          <w:szCs w:val="21"/>
        </w:rPr>
        <w:t>日至当月</w:t>
      </w:r>
      <w:r>
        <w:rPr>
          <w:rFonts w:cs="宋体" w:hint="eastAsia"/>
          <w:kern w:val="0"/>
          <w:szCs w:val="21"/>
        </w:rPr>
        <w:t>19</w:t>
      </w:r>
      <w:r>
        <w:rPr>
          <w:rFonts w:ascii="宋体" w:hAnsi="宋体" w:cs="宋体" w:hint="eastAsia"/>
          <w:kern w:val="0"/>
          <w:szCs w:val="21"/>
        </w:rPr>
        <w:t>日已完成的工程量报告，并附具进度付款申请单、已完成工程量报表和有关资料。</w:t>
      </w:r>
    </w:p>
    <w:p w14:paraId="4550CF6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）监理人应在收到承包人提交的工程量报告后</w:t>
      </w:r>
      <w:r>
        <w:rPr>
          <w:rFonts w:cs="宋体" w:hint="eastAsia"/>
          <w:kern w:val="0"/>
          <w:szCs w:val="21"/>
        </w:rPr>
        <w:t>7</w:t>
      </w:r>
      <w:r>
        <w:rPr>
          <w:rFonts w:ascii="宋体" w:hAnsi="宋体" w:cs="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8329C95" w14:textId="77777777" w:rsidR="008617FF" w:rsidRDefault="00000000">
      <w:pPr>
        <w:spacing w:line="336" w:lineRule="auto"/>
        <w:ind w:firstLineChars="200" w:firstLine="422"/>
        <w:jc w:val="left"/>
        <w:rPr>
          <w:rFonts w:ascii="宋体" w:hAnsi="宋体" w:cs="宋体"/>
          <w:b/>
          <w:bCs/>
          <w:kern w:val="0"/>
          <w:szCs w:val="21"/>
        </w:rPr>
      </w:pPr>
      <w:r>
        <w:rPr>
          <w:rFonts w:ascii="宋体" w:hAnsi="宋体" w:cs="宋体" w:hint="eastAsia"/>
          <w:b/>
          <w:bCs/>
          <w:kern w:val="0"/>
          <w:szCs w:val="21"/>
        </w:rPr>
        <w:t>（</w:t>
      </w:r>
      <w:r>
        <w:rPr>
          <w:rFonts w:cs="宋体"/>
          <w:b/>
          <w:bCs/>
          <w:kern w:val="0"/>
          <w:szCs w:val="21"/>
        </w:rPr>
        <w:t>3</w:t>
      </w:r>
      <w:r>
        <w:rPr>
          <w:rFonts w:ascii="宋体" w:hAnsi="宋体" w:cs="宋体"/>
          <w:b/>
          <w:bCs/>
          <w:kern w:val="0"/>
          <w:szCs w:val="21"/>
        </w:rPr>
        <w:t>）</w:t>
      </w:r>
      <w:r>
        <w:rPr>
          <w:rFonts w:ascii="宋体" w:hAnsi="宋体" w:cs="宋体" w:hint="eastAsia"/>
          <w:kern w:val="0"/>
          <w:szCs w:val="21"/>
        </w:rPr>
        <w:t>隐蔽工程未经验收或验收不合格，擅自进入下一道施工工序的，该隐蔽工程的工程量不予记入工程价款。</w:t>
      </w:r>
    </w:p>
    <w:p w14:paraId="58ADD00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总价合同的计量</w:t>
      </w:r>
    </w:p>
    <w:p w14:paraId="1F1181F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除专用合同条款另有约定外，按月计量支付的总价合同，按照本项约定执行：</w:t>
      </w:r>
    </w:p>
    <w:p w14:paraId="7DB3C52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）承包人应于每月</w:t>
      </w:r>
      <w:r>
        <w:rPr>
          <w:rFonts w:cs="宋体" w:hint="eastAsia"/>
          <w:kern w:val="0"/>
          <w:szCs w:val="21"/>
        </w:rPr>
        <w:t>25</w:t>
      </w:r>
      <w:r>
        <w:rPr>
          <w:rFonts w:ascii="宋体" w:hAnsi="宋体" w:cs="宋体" w:hint="eastAsia"/>
          <w:kern w:val="0"/>
          <w:szCs w:val="21"/>
        </w:rPr>
        <w:t>日向监理人报送上月</w:t>
      </w:r>
      <w:r>
        <w:rPr>
          <w:rFonts w:cs="宋体" w:hint="eastAsia"/>
          <w:kern w:val="0"/>
          <w:szCs w:val="21"/>
        </w:rPr>
        <w:t>20</w:t>
      </w:r>
      <w:r>
        <w:rPr>
          <w:rFonts w:ascii="宋体" w:hAnsi="宋体" w:cs="宋体" w:hint="eastAsia"/>
          <w:kern w:val="0"/>
          <w:szCs w:val="21"/>
        </w:rPr>
        <w:t>日至当月</w:t>
      </w:r>
      <w:r>
        <w:rPr>
          <w:rFonts w:cs="宋体" w:hint="eastAsia"/>
          <w:kern w:val="0"/>
          <w:szCs w:val="21"/>
        </w:rPr>
        <w:t>19</w:t>
      </w:r>
      <w:r>
        <w:rPr>
          <w:rFonts w:ascii="宋体" w:hAnsi="宋体" w:cs="宋体" w:hint="eastAsia"/>
          <w:kern w:val="0"/>
          <w:szCs w:val="21"/>
        </w:rPr>
        <w:t>日已完成的工程量报告，并附具进度付款申请单、已完成工程量报表和有关资料。</w:t>
      </w:r>
    </w:p>
    <w:p w14:paraId="749E927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）监理人应在收到承包人提交的工程量报告后</w:t>
      </w:r>
      <w:r>
        <w:rPr>
          <w:rFonts w:cs="宋体" w:hint="eastAsia"/>
          <w:kern w:val="0"/>
          <w:szCs w:val="21"/>
        </w:rPr>
        <w:t>7</w:t>
      </w:r>
      <w:r>
        <w:rPr>
          <w:rFonts w:ascii="宋体" w:hAnsi="宋体" w:cs="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266262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）监理人未在收到承包人提交的工程量报表后的</w:t>
      </w:r>
      <w:r>
        <w:rPr>
          <w:rFonts w:cs="宋体" w:hint="eastAsia"/>
          <w:kern w:val="0"/>
          <w:szCs w:val="21"/>
        </w:rPr>
        <w:t>7</w:t>
      </w:r>
      <w:r>
        <w:rPr>
          <w:rFonts w:ascii="宋体" w:hAnsi="宋体" w:cs="宋体" w:hint="eastAsia"/>
          <w:kern w:val="0"/>
          <w:szCs w:val="21"/>
        </w:rPr>
        <w:t>天内完成复核的，承包人提交的工程量报告中的工程量视为承包人实际完成的工程量。</w:t>
      </w:r>
    </w:p>
    <w:p w14:paraId="23D2FCF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总价合同采用支付分解表计量支付的，可以按照第</w:t>
      </w: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项〔总价合同的计量〕约定进行计量，但合同价款按照支付分解表进行支付。</w:t>
      </w:r>
    </w:p>
    <w:p w14:paraId="704046AF"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其他价格形式合同的计量</w:t>
      </w:r>
    </w:p>
    <w:p w14:paraId="6CE4911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合同当事人可在专用合同条款中约定其他价格形式合同的计量方式和程序。</w:t>
      </w:r>
    </w:p>
    <w:p w14:paraId="179E5627" w14:textId="77777777" w:rsidR="008617FF" w:rsidRDefault="00000000">
      <w:pPr>
        <w:spacing w:line="336" w:lineRule="auto"/>
        <w:ind w:firstLineChars="200" w:firstLine="422"/>
        <w:outlineLvl w:val="4"/>
        <w:rPr>
          <w:rFonts w:ascii="宋体" w:hAnsi="宋体" w:cs="宋体"/>
          <w:b/>
          <w:bCs/>
          <w:szCs w:val="21"/>
        </w:rPr>
      </w:pPr>
      <w:bookmarkStart w:id="3384" w:name="_Toc296346602"/>
      <w:bookmarkStart w:id="3385" w:name="_Toc296503101"/>
      <w:bookmarkStart w:id="3386" w:name="_Toc351203584"/>
      <w:bookmarkStart w:id="3387" w:name="_Toc337558803"/>
      <w:r>
        <w:rPr>
          <w:rFonts w:cs="宋体" w:hint="eastAsia"/>
          <w:b/>
          <w:bCs/>
          <w:szCs w:val="21"/>
        </w:rPr>
        <w:t>12</w:t>
      </w:r>
      <w:r>
        <w:rPr>
          <w:rFonts w:ascii="宋体" w:hAnsi="宋体" w:cs="宋体" w:hint="eastAsia"/>
          <w:b/>
          <w:bCs/>
          <w:szCs w:val="21"/>
        </w:rPr>
        <w:t>.</w:t>
      </w:r>
      <w:r>
        <w:rPr>
          <w:rFonts w:cs="宋体" w:hint="eastAsia"/>
          <w:b/>
          <w:bCs/>
          <w:szCs w:val="21"/>
        </w:rPr>
        <w:t>4</w:t>
      </w:r>
      <w:r>
        <w:rPr>
          <w:rFonts w:ascii="宋体" w:hAnsi="宋体" w:cs="宋体" w:hint="eastAsia"/>
          <w:b/>
          <w:bCs/>
          <w:szCs w:val="21"/>
        </w:rPr>
        <w:t>工程进度款支</w:t>
      </w:r>
      <w:bookmarkEnd w:id="3384"/>
      <w:bookmarkEnd w:id="3385"/>
      <w:r>
        <w:rPr>
          <w:rFonts w:ascii="宋体" w:hAnsi="宋体" w:cs="宋体" w:hint="eastAsia"/>
          <w:b/>
          <w:bCs/>
          <w:szCs w:val="21"/>
        </w:rPr>
        <w:t>付</w:t>
      </w:r>
      <w:bookmarkEnd w:id="3386"/>
    </w:p>
    <w:p w14:paraId="305BDE5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388" w:name="_Toc29821"/>
      <w:bookmarkEnd w:id="3387"/>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付款周期</w:t>
      </w:r>
      <w:bookmarkEnd w:id="3388"/>
    </w:p>
    <w:p w14:paraId="4F6CECE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除专用合同条款另有约定外，付款周期应按照第</w:t>
      </w: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项〔计量周期〕的约定与计量周期保持一致。</w:t>
      </w:r>
    </w:p>
    <w:p w14:paraId="20C9DA4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lastRenderedPageBreak/>
        <w:t>12</w:t>
      </w:r>
      <w:r>
        <w:rPr>
          <w:rFonts w:ascii="宋体" w:hAnsi="宋体" w:cs="宋体" w:hint="eastAsia"/>
          <w:szCs w:val="21"/>
        </w:rPr>
        <w:t>.</w:t>
      </w:r>
      <w:r>
        <w:rPr>
          <w:rFonts w:cs="宋体" w:hint="eastAsia"/>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进度付款申请单的编制</w:t>
      </w:r>
    </w:p>
    <w:p w14:paraId="7AC68BC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除专用合同条款另有约定外，进度付款申请单应包括下列内容：</w:t>
      </w:r>
    </w:p>
    <w:p w14:paraId="2DED834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）截至本次付款周期已完成工作对应的金额；</w:t>
      </w:r>
    </w:p>
    <w:p w14:paraId="0BD0F10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）根据第</w:t>
      </w:r>
      <w:r>
        <w:rPr>
          <w:rFonts w:cs="宋体" w:hint="eastAsia"/>
          <w:kern w:val="0"/>
          <w:szCs w:val="21"/>
        </w:rPr>
        <w:t>10</w:t>
      </w:r>
      <w:r>
        <w:rPr>
          <w:rFonts w:ascii="宋体" w:hAnsi="宋体" w:cs="宋体" w:hint="eastAsia"/>
          <w:kern w:val="0"/>
          <w:szCs w:val="21"/>
        </w:rPr>
        <w:t>条〔变更〕应增加和扣减的变更金额；</w:t>
      </w:r>
    </w:p>
    <w:p w14:paraId="69BAD3D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）根据第</w:t>
      </w:r>
      <w:r>
        <w:rPr>
          <w:rFonts w:cs="宋体" w:hint="eastAsia"/>
          <w:kern w:val="0"/>
          <w:szCs w:val="21"/>
        </w:rPr>
        <w:t>12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款〔预付款〕约定应支付的预付款和扣减的返还预付款；</w:t>
      </w:r>
    </w:p>
    <w:p w14:paraId="3F5E7B9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）根据第</w:t>
      </w:r>
      <w:r>
        <w:rPr>
          <w:rFonts w:cs="宋体" w:hint="eastAsia"/>
          <w:kern w:val="0"/>
          <w:szCs w:val="21"/>
        </w:rPr>
        <w:t>15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款〔质量保证金〕约定应扣减的质量保证金；</w:t>
      </w:r>
    </w:p>
    <w:p w14:paraId="26B8DD9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）根据第</w:t>
      </w:r>
      <w:r>
        <w:rPr>
          <w:rFonts w:cs="宋体" w:hint="eastAsia"/>
          <w:kern w:val="0"/>
          <w:szCs w:val="21"/>
        </w:rPr>
        <w:t>19</w:t>
      </w:r>
      <w:r>
        <w:rPr>
          <w:rFonts w:ascii="宋体" w:hAnsi="宋体" w:cs="宋体" w:hint="eastAsia"/>
          <w:kern w:val="0"/>
          <w:szCs w:val="21"/>
        </w:rPr>
        <w:t>条〔索赔〕应增加和扣减的索赔金额；</w:t>
      </w:r>
    </w:p>
    <w:p w14:paraId="1D1A0CD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）对已签发的进度款支付证书中出现错误的修正，应在本次进度付款中支付或扣除的金额；</w:t>
      </w:r>
    </w:p>
    <w:p w14:paraId="0B6AD71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）根据合同约定应增加和扣减的其他金额。</w:t>
      </w:r>
    </w:p>
    <w:p w14:paraId="1CCB52E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bookmarkStart w:id="3389" w:name="_Toc1226"/>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进度付款申请单的提交</w:t>
      </w:r>
      <w:bookmarkEnd w:id="3389"/>
    </w:p>
    <w:p w14:paraId="3F38E3F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）单价合同进度付款申请单的提交</w:t>
      </w:r>
    </w:p>
    <w:p w14:paraId="048EC92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单价合同的进度付款申请单，按照第</w:t>
      </w: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项〔单价合同的计量〕约定的时间按月向监理人提交，并附上已完成工程量报表和有关资料。单价合同中的总价项目按月进行支付分解，并汇总列入当期进度付款申请单。</w:t>
      </w:r>
    </w:p>
    <w:p w14:paraId="74C7ED7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）总价合同进度付款申请单的提交</w:t>
      </w:r>
    </w:p>
    <w:p w14:paraId="34EE5B6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总价合同按月计量支付的，承包人按照第</w:t>
      </w: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项〔总价合同的计量〕约定的时间按月向监理人提交进度付款申请单，并附上已完成工程量报表和有关资料。</w:t>
      </w:r>
    </w:p>
    <w:p w14:paraId="37346E0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总价合同按支付分解表支付的，承包人应按照第</w:t>
      </w:r>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项〔支付分解表〕及第</w:t>
      </w:r>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项〔进度付款申请单的编制〕的约定向监理人提交进度付款申请单。</w:t>
      </w:r>
    </w:p>
    <w:p w14:paraId="716E01E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）其他价格形式合同的进度付款申请单的提交</w:t>
      </w:r>
    </w:p>
    <w:p w14:paraId="244C8C7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合同当事人可在专用合同条款中约定其他价格形式合同的进度付款申请单的编制和提交程序。</w:t>
      </w:r>
    </w:p>
    <w:p w14:paraId="27B62B1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进度款审核和支付</w:t>
      </w:r>
    </w:p>
    <w:p w14:paraId="12A0EEF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）除专用合同条款另有约定外，监理人应在收到承包人进度付款申请单以及相关资料后</w:t>
      </w:r>
      <w:r>
        <w:rPr>
          <w:rFonts w:cs="宋体" w:hint="eastAsia"/>
          <w:kern w:val="0"/>
          <w:szCs w:val="21"/>
        </w:rPr>
        <w:t>7</w:t>
      </w:r>
      <w:r>
        <w:rPr>
          <w:rFonts w:ascii="宋体" w:hAnsi="宋体" w:cs="宋体" w:hint="eastAsia"/>
          <w:kern w:val="0"/>
          <w:szCs w:val="21"/>
        </w:rPr>
        <w:t>天内完成审查并报送发包人，发包人应在收到后</w:t>
      </w:r>
      <w:r>
        <w:rPr>
          <w:rFonts w:cs="宋体" w:hint="eastAsia"/>
          <w:kern w:val="0"/>
          <w:szCs w:val="21"/>
        </w:rPr>
        <w:t>7</w:t>
      </w:r>
      <w:r>
        <w:rPr>
          <w:rFonts w:ascii="宋体" w:hAnsi="宋体" w:cs="宋体" w:hint="eastAsia"/>
          <w:kern w:val="0"/>
          <w:szCs w:val="21"/>
        </w:rPr>
        <w:t>天内完成审批并签发进度款支付证书。发包人逾期未完成审批且未提出异议的，视为已签发进度款支付证书。</w:t>
      </w:r>
    </w:p>
    <w:p w14:paraId="42FC8E7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cs="宋体" w:hint="eastAsia"/>
          <w:kern w:val="0"/>
          <w:szCs w:val="21"/>
        </w:rPr>
        <w:t>7</w:t>
      </w:r>
      <w:r>
        <w:rPr>
          <w:rFonts w:ascii="宋体" w:hAnsi="宋体" w:cs="宋体" w:hint="eastAsia"/>
          <w:kern w:val="0"/>
          <w:szCs w:val="21"/>
        </w:rPr>
        <w:t>天内完成审查并报送发包人，发包人应在收到监理人报送的进度付款申请单及相关资料后</w:t>
      </w:r>
      <w:r>
        <w:rPr>
          <w:rFonts w:cs="宋体" w:hint="eastAsia"/>
          <w:kern w:val="0"/>
          <w:szCs w:val="21"/>
        </w:rPr>
        <w:t>7</w:t>
      </w:r>
      <w:r>
        <w:rPr>
          <w:rFonts w:ascii="宋体" w:hAnsi="宋体" w:cs="宋体" w:hint="eastAsia"/>
          <w:kern w:val="0"/>
          <w:szCs w:val="21"/>
        </w:rPr>
        <w:t>天内，向承包人签发无异议部分的临时进度款支付证书。存在争议的部分，按照第</w:t>
      </w:r>
      <w:r>
        <w:rPr>
          <w:rFonts w:cs="宋体" w:hint="eastAsia"/>
          <w:kern w:val="0"/>
          <w:szCs w:val="21"/>
        </w:rPr>
        <w:t>20</w:t>
      </w:r>
      <w:r>
        <w:rPr>
          <w:rFonts w:ascii="宋体" w:hAnsi="宋体" w:cs="宋体" w:hint="eastAsia"/>
          <w:kern w:val="0"/>
          <w:szCs w:val="21"/>
        </w:rPr>
        <w:t>条〔争议解决〕的约定处理。</w:t>
      </w:r>
    </w:p>
    <w:p w14:paraId="6DF2340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）除专用合同条款另有约定外，发包人应在进度款支付证书或临时进度款支付证书签发后</w:t>
      </w:r>
      <w:r>
        <w:rPr>
          <w:rFonts w:cs="宋体" w:hint="eastAsia"/>
          <w:kern w:val="0"/>
          <w:szCs w:val="21"/>
        </w:rPr>
        <w:t>14</w:t>
      </w:r>
      <w:r>
        <w:rPr>
          <w:rFonts w:ascii="宋体" w:hAnsi="宋体" w:cs="宋体" w:hint="eastAsia"/>
          <w:kern w:val="0"/>
          <w:szCs w:val="21"/>
        </w:rPr>
        <w:t>天内完成支付，发包人逾期支付进度款的，应按照中国人民银行发布的同期同类贷款基准利率支付违约金。</w:t>
      </w:r>
    </w:p>
    <w:p w14:paraId="7FC4129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cs="宋体" w:hint="eastAsia"/>
          <w:kern w:val="0"/>
          <w:szCs w:val="21"/>
        </w:rPr>
        <w:t>3</w:t>
      </w:r>
      <w:r>
        <w:rPr>
          <w:rFonts w:ascii="宋体" w:hAnsi="宋体" w:cs="宋体" w:hint="eastAsia"/>
          <w:kern w:val="0"/>
          <w:szCs w:val="21"/>
        </w:rPr>
        <w:t>）发包人签发进度款支付证书或临时进度款支付证书，不表明发包人已同意、批准或接受了承包人完成的相应部分的工作。</w:t>
      </w:r>
    </w:p>
    <w:p w14:paraId="20092CE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进度付款的修正</w:t>
      </w:r>
    </w:p>
    <w:p w14:paraId="1B0C66D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45D3416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 xml:space="preserve"> 支付分解表</w:t>
      </w:r>
    </w:p>
    <w:p w14:paraId="54808500"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.支付分解表的编制要求</w:t>
      </w:r>
    </w:p>
    <w:p w14:paraId="617B2B8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）支付分解表中所列的每期付款金额，应为第</w:t>
      </w:r>
      <w:r>
        <w:rPr>
          <w:rFonts w:cs="宋体" w:hint="eastAsia"/>
          <w:kern w:val="0"/>
          <w:szCs w:val="21"/>
        </w:rPr>
        <w:t>12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项〔进度付款申请单的编制〕第（</w:t>
      </w:r>
      <w:r>
        <w:rPr>
          <w:rFonts w:cs="宋体" w:hint="eastAsia"/>
          <w:kern w:val="0"/>
          <w:szCs w:val="21"/>
        </w:rPr>
        <w:t>1</w:t>
      </w:r>
      <w:r>
        <w:rPr>
          <w:rFonts w:ascii="宋体" w:hAnsi="宋体" w:cs="宋体" w:hint="eastAsia"/>
          <w:kern w:val="0"/>
          <w:szCs w:val="21"/>
        </w:rPr>
        <w:t>）目的估算金额；</w:t>
      </w:r>
    </w:p>
    <w:p w14:paraId="4D412A9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）实际进度与施工进度计划不一致的，合同当事人可按照第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款〔商定或确定〕修改支付分解表；</w:t>
      </w:r>
    </w:p>
    <w:p w14:paraId="580CA3B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）不采用支付分解表的，承包人应向发包人和监理人提交按季度编制的支付估算分解表，用于支付参考。</w:t>
      </w:r>
    </w:p>
    <w:p w14:paraId="77F0DB9F"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2</w:t>
      </w:r>
      <w:r>
        <w:rPr>
          <w:rFonts w:ascii="宋体" w:hAnsi="宋体" w:cs="宋体" w:hint="eastAsia"/>
          <w:kern w:val="0"/>
          <w:szCs w:val="21"/>
        </w:rPr>
        <w:t>.总价合同支付分解表的编制与审批</w:t>
      </w:r>
    </w:p>
    <w:p w14:paraId="6E265B8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）除专用合同条款另有约定外，承包人应根据第</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款〔施工进度计划〕约定的施工进度计划、签约合同价和工程量等因素对总价合同按月进行分解，编制支付分解表。承包人应当在收到监理人和发包人批准的施工进度计划后</w:t>
      </w:r>
      <w:r>
        <w:rPr>
          <w:rFonts w:cs="宋体" w:hint="eastAsia"/>
          <w:kern w:val="0"/>
          <w:szCs w:val="21"/>
        </w:rPr>
        <w:t>7</w:t>
      </w:r>
      <w:r>
        <w:rPr>
          <w:rFonts w:ascii="宋体" w:hAnsi="宋体" w:cs="宋体" w:hint="eastAsia"/>
          <w:kern w:val="0"/>
          <w:szCs w:val="21"/>
        </w:rPr>
        <w:t>天内，将支付分解表及编制支付分解表的支持性资料报送监理人。</w:t>
      </w:r>
    </w:p>
    <w:p w14:paraId="5092DC3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）监理人应在收到支付分解表后</w:t>
      </w:r>
      <w:r>
        <w:rPr>
          <w:rFonts w:cs="宋体" w:hint="eastAsia"/>
          <w:kern w:val="0"/>
          <w:szCs w:val="21"/>
        </w:rPr>
        <w:t>7</w:t>
      </w:r>
      <w:r>
        <w:rPr>
          <w:rFonts w:ascii="宋体" w:hAnsi="宋体" w:cs="宋体" w:hint="eastAsia"/>
          <w:kern w:val="0"/>
          <w:szCs w:val="21"/>
        </w:rPr>
        <w:t>天内完成审核并报送发包人。发包人应在收到经监理人审核的支付分解表后</w:t>
      </w:r>
      <w:r>
        <w:rPr>
          <w:rFonts w:cs="宋体" w:hint="eastAsia"/>
          <w:kern w:val="0"/>
          <w:szCs w:val="21"/>
        </w:rPr>
        <w:t>7</w:t>
      </w:r>
      <w:r>
        <w:rPr>
          <w:rFonts w:ascii="宋体" w:hAnsi="宋体" w:cs="宋体" w:hint="eastAsia"/>
          <w:kern w:val="0"/>
          <w:szCs w:val="21"/>
        </w:rPr>
        <w:t>天内完成审批，经发包人批准的支付分解表为有约束力的支付分解表。</w:t>
      </w:r>
    </w:p>
    <w:p w14:paraId="2D16A8B5" w14:textId="77777777" w:rsidR="008617FF" w:rsidRDefault="00000000">
      <w:pPr>
        <w:spacing w:line="336" w:lineRule="auto"/>
        <w:jc w:val="left"/>
        <w:rPr>
          <w:rFonts w:ascii="宋体" w:hAnsi="宋体" w:cs="宋体"/>
          <w:kern w:val="0"/>
          <w:szCs w:val="21"/>
        </w:rPr>
      </w:pPr>
      <w:r>
        <w:rPr>
          <w:rFonts w:ascii="宋体" w:hAnsi="宋体" w:cs="宋体" w:hint="eastAsia"/>
          <w:kern w:val="0"/>
          <w:szCs w:val="21"/>
        </w:rPr>
        <w:t xml:space="preserve">    （</w:t>
      </w:r>
      <w:r>
        <w:rPr>
          <w:rFonts w:cs="宋体" w:hint="eastAsia"/>
          <w:kern w:val="0"/>
          <w:szCs w:val="21"/>
        </w:rPr>
        <w:t>3</w:t>
      </w:r>
      <w:r>
        <w:rPr>
          <w:rFonts w:ascii="宋体" w:hAnsi="宋体" w:cs="宋体" w:hint="eastAsia"/>
          <w:kern w:val="0"/>
          <w:szCs w:val="21"/>
        </w:rPr>
        <w:t>）发包人逾期未完成支付分解表审批的，也未及时要求承包人进行修正和提供补充资料的，则承包人提交的支付分解表视为已经获得发包人批准。</w:t>
      </w:r>
    </w:p>
    <w:p w14:paraId="5952FE3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3</w:t>
      </w:r>
      <w:r>
        <w:rPr>
          <w:rFonts w:ascii="宋体" w:hAnsi="宋体" w:cs="宋体" w:hint="eastAsia"/>
          <w:kern w:val="0"/>
          <w:szCs w:val="21"/>
        </w:rPr>
        <w:t>.单价合同的总价项目支付分解表的编制与审批</w:t>
      </w:r>
    </w:p>
    <w:p w14:paraId="5FEF9BB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6356824" w14:textId="77777777" w:rsidR="008617FF" w:rsidRDefault="00000000">
      <w:pPr>
        <w:spacing w:line="336" w:lineRule="auto"/>
        <w:ind w:firstLineChars="200" w:firstLine="422"/>
        <w:outlineLvl w:val="4"/>
        <w:rPr>
          <w:rFonts w:ascii="宋体" w:hAnsi="宋体" w:cs="宋体"/>
          <w:b/>
          <w:bCs/>
          <w:szCs w:val="21"/>
        </w:rPr>
      </w:pPr>
      <w:bookmarkStart w:id="3390" w:name="_Toc351203585"/>
      <w:r>
        <w:rPr>
          <w:rFonts w:cs="宋体" w:hint="eastAsia"/>
          <w:b/>
          <w:bCs/>
          <w:szCs w:val="21"/>
        </w:rPr>
        <w:t>12</w:t>
      </w:r>
      <w:r>
        <w:rPr>
          <w:rFonts w:ascii="宋体" w:hAnsi="宋体" w:cs="宋体" w:hint="eastAsia"/>
          <w:b/>
          <w:bCs/>
          <w:szCs w:val="21"/>
        </w:rPr>
        <w:t>.</w:t>
      </w:r>
      <w:r>
        <w:rPr>
          <w:rFonts w:cs="宋体" w:hint="eastAsia"/>
          <w:b/>
          <w:bCs/>
          <w:szCs w:val="21"/>
        </w:rPr>
        <w:t>5</w:t>
      </w:r>
      <w:r>
        <w:rPr>
          <w:rFonts w:ascii="宋体" w:hAnsi="宋体" w:cs="宋体" w:hint="eastAsia"/>
          <w:b/>
          <w:bCs/>
          <w:szCs w:val="21"/>
        </w:rPr>
        <w:t>支付账户</w:t>
      </w:r>
      <w:bookmarkEnd w:id="3390"/>
    </w:p>
    <w:p w14:paraId="49E8EA7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发包人应将合同价款支付至合同协议书中约定的承包人账户。</w:t>
      </w:r>
    </w:p>
    <w:p w14:paraId="0776E831" w14:textId="77777777" w:rsidR="008617FF" w:rsidRDefault="00000000">
      <w:pPr>
        <w:pStyle w:val="4"/>
        <w:keepNext w:val="0"/>
        <w:keepLines w:val="0"/>
        <w:spacing w:before="0" w:after="0" w:line="336" w:lineRule="auto"/>
        <w:rPr>
          <w:rFonts w:ascii="宋体" w:eastAsia="宋体" w:hAnsi="宋体" w:cs="宋体"/>
          <w:sz w:val="24"/>
          <w:szCs w:val="24"/>
        </w:rPr>
      </w:pPr>
      <w:bookmarkStart w:id="3391" w:name="_Toc351203586"/>
      <w:bookmarkStart w:id="3392" w:name="_Toc296346607"/>
      <w:bookmarkStart w:id="3393" w:name="_Toc322522574"/>
      <w:bookmarkStart w:id="3394" w:name="_Toc296503106"/>
      <w:bookmarkStart w:id="3395" w:name="_Toc337558804"/>
      <w:r>
        <w:rPr>
          <w:rFonts w:ascii="Times New Roman" w:eastAsia="宋体" w:hAnsi="Times New Roman" w:cs="宋体" w:hint="eastAsia"/>
          <w:sz w:val="24"/>
          <w:szCs w:val="24"/>
        </w:rPr>
        <w:t>13</w:t>
      </w:r>
      <w:r>
        <w:rPr>
          <w:rFonts w:ascii="宋体" w:eastAsia="宋体" w:hAnsi="宋体" w:cs="宋体" w:hint="eastAsia"/>
          <w:sz w:val="24"/>
          <w:szCs w:val="24"/>
        </w:rPr>
        <w:t>. 验收和工程试车</w:t>
      </w:r>
      <w:bookmarkEnd w:id="3391"/>
    </w:p>
    <w:p w14:paraId="77B64BEE" w14:textId="77777777" w:rsidR="008617FF" w:rsidRDefault="00000000">
      <w:pPr>
        <w:spacing w:line="336" w:lineRule="auto"/>
        <w:ind w:firstLineChars="200" w:firstLine="422"/>
        <w:outlineLvl w:val="4"/>
        <w:rPr>
          <w:rFonts w:ascii="宋体" w:hAnsi="宋体" w:cs="宋体"/>
          <w:b/>
          <w:bCs/>
          <w:szCs w:val="21"/>
        </w:rPr>
      </w:pPr>
      <w:bookmarkStart w:id="3396" w:name="_Toc351203587"/>
      <w:bookmarkStart w:id="3397" w:name="_Toc337558805"/>
      <w:bookmarkStart w:id="3398" w:name="_Toc296346611"/>
      <w:bookmarkStart w:id="3399" w:name="_Toc296503110"/>
      <w:bookmarkEnd w:id="3392"/>
      <w:bookmarkEnd w:id="3393"/>
      <w:bookmarkEnd w:id="3394"/>
      <w:bookmarkEnd w:id="3395"/>
      <w:r>
        <w:rPr>
          <w:rFonts w:cs="宋体" w:hint="eastAsia"/>
          <w:b/>
          <w:bCs/>
          <w:szCs w:val="21"/>
        </w:rPr>
        <w:t>13</w:t>
      </w:r>
      <w:r>
        <w:rPr>
          <w:rFonts w:ascii="宋体" w:hAnsi="宋体" w:cs="宋体" w:hint="eastAsia"/>
          <w:b/>
          <w:bCs/>
          <w:szCs w:val="21"/>
        </w:rPr>
        <w:t>.</w:t>
      </w:r>
      <w:r>
        <w:rPr>
          <w:rFonts w:cs="宋体" w:hint="eastAsia"/>
          <w:b/>
          <w:bCs/>
          <w:szCs w:val="21"/>
        </w:rPr>
        <w:t>1</w:t>
      </w:r>
      <w:r>
        <w:rPr>
          <w:rFonts w:ascii="宋体" w:hAnsi="宋体" w:cs="宋体" w:hint="eastAsia"/>
          <w:b/>
          <w:bCs/>
          <w:szCs w:val="21"/>
        </w:rPr>
        <w:t>分部分项工程验收</w:t>
      </w:r>
      <w:bookmarkEnd w:id="3396"/>
    </w:p>
    <w:bookmarkEnd w:id="3397"/>
    <w:p w14:paraId="278BE924" w14:textId="77777777" w:rsidR="008617FF" w:rsidRDefault="00000000">
      <w:pPr>
        <w:spacing w:line="336" w:lineRule="auto"/>
        <w:ind w:firstLineChars="200" w:firstLine="420"/>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分部分项工程质量应符合国家有关工程施工验收规范、标准及合同约定，承包人应按照施工组织设计的要求完成分部分项工程施工。</w:t>
      </w:r>
    </w:p>
    <w:p w14:paraId="3D7BD156" w14:textId="77777777" w:rsidR="008617FF" w:rsidRDefault="00000000">
      <w:pPr>
        <w:spacing w:line="336" w:lineRule="auto"/>
        <w:ind w:firstLineChars="200" w:firstLine="420"/>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除专用合同条款另有约定外，分部分项工程经承包人自检合格并具备验收条件的，承</w:t>
      </w:r>
      <w:r>
        <w:rPr>
          <w:rFonts w:ascii="宋体" w:hAnsi="宋体" w:cs="宋体" w:hint="eastAsia"/>
          <w:szCs w:val="21"/>
        </w:rPr>
        <w:lastRenderedPageBreak/>
        <w:t>包人应提前</w:t>
      </w:r>
      <w:r>
        <w:rPr>
          <w:rFonts w:cs="宋体" w:hint="eastAsia"/>
          <w:szCs w:val="21"/>
        </w:rPr>
        <w:t>48</w:t>
      </w:r>
      <w:r>
        <w:rPr>
          <w:rFonts w:ascii="宋体" w:hAnsi="宋体" w:cs="宋体" w:hint="eastAsia"/>
          <w:szCs w:val="21"/>
        </w:rPr>
        <w:t>小时通知监理人进行验收。</w:t>
      </w:r>
      <w:r>
        <w:rPr>
          <w:rFonts w:ascii="宋体" w:hAnsi="宋体" w:cs="宋体" w:hint="eastAsia"/>
          <w:kern w:val="0"/>
          <w:szCs w:val="21"/>
        </w:rPr>
        <w:t>监理人不能按时进行验收的，应在验收前</w:t>
      </w:r>
      <w:r>
        <w:rPr>
          <w:rFonts w:cs="宋体" w:hint="eastAsia"/>
          <w:kern w:val="0"/>
          <w:szCs w:val="21"/>
        </w:rPr>
        <w:t>24</w:t>
      </w:r>
      <w:r>
        <w:rPr>
          <w:rFonts w:ascii="宋体" w:hAnsi="宋体" w:cs="宋体" w:hint="eastAsia"/>
          <w:kern w:val="0"/>
          <w:szCs w:val="21"/>
        </w:rPr>
        <w:t>小时向承包人提交书面延期要求，但延期不能超过</w:t>
      </w:r>
      <w:r>
        <w:rPr>
          <w:rFonts w:cs="宋体" w:hint="eastAsia"/>
          <w:kern w:val="0"/>
          <w:szCs w:val="21"/>
        </w:rPr>
        <w:t>48</w:t>
      </w:r>
      <w:r>
        <w:rPr>
          <w:rFonts w:ascii="宋体" w:hAnsi="宋体" w:cs="宋体" w:hint="eastAsia"/>
          <w:kern w:val="0"/>
          <w:szCs w:val="21"/>
        </w:rPr>
        <w:t>小时。监理人未按时进行验收，也未提出延期要求的，承包人有权自行验收，监理人应认可验收结果。</w:t>
      </w:r>
      <w:r>
        <w:rPr>
          <w:rFonts w:ascii="宋体" w:hAnsi="宋体" w:cs="宋体" w:hint="eastAsia"/>
          <w:szCs w:val="21"/>
        </w:rPr>
        <w:t>分部分项工程未经验收的，不得进入下一道工序施工。</w:t>
      </w:r>
    </w:p>
    <w:p w14:paraId="521AA01D"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分部分项工程的验收资料应当作为竣工资料的组成部分。</w:t>
      </w:r>
    </w:p>
    <w:p w14:paraId="627D6A80" w14:textId="77777777" w:rsidR="008617FF" w:rsidRDefault="00000000">
      <w:pPr>
        <w:spacing w:line="336" w:lineRule="auto"/>
        <w:ind w:firstLineChars="200" w:firstLine="422"/>
        <w:outlineLvl w:val="4"/>
        <w:rPr>
          <w:rFonts w:ascii="宋体" w:hAnsi="宋体" w:cs="宋体"/>
          <w:b/>
          <w:bCs/>
          <w:szCs w:val="21"/>
        </w:rPr>
      </w:pPr>
      <w:bookmarkStart w:id="3400" w:name="_Toc351203588"/>
      <w:bookmarkStart w:id="3401" w:name="_Toc337558806"/>
      <w:r>
        <w:rPr>
          <w:rFonts w:cs="宋体" w:hint="eastAsia"/>
          <w:b/>
          <w:bCs/>
          <w:szCs w:val="21"/>
        </w:rPr>
        <w:t>13</w:t>
      </w:r>
      <w:r>
        <w:rPr>
          <w:rFonts w:ascii="宋体" w:hAnsi="宋体" w:cs="宋体" w:hint="eastAsia"/>
          <w:b/>
          <w:bCs/>
          <w:szCs w:val="21"/>
        </w:rPr>
        <w:t>.</w:t>
      </w:r>
      <w:r>
        <w:rPr>
          <w:rFonts w:cs="宋体" w:hint="eastAsia"/>
          <w:b/>
          <w:bCs/>
          <w:szCs w:val="21"/>
        </w:rPr>
        <w:t>2</w:t>
      </w:r>
      <w:r>
        <w:rPr>
          <w:rFonts w:ascii="宋体" w:hAnsi="宋体" w:cs="宋体" w:hint="eastAsia"/>
          <w:b/>
          <w:bCs/>
          <w:szCs w:val="21"/>
        </w:rPr>
        <w:t>竣工验收</w:t>
      </w:r>
      <w:bookmarkEnd w:id="3400"/>
    </w:p>
    <w:bookmarkEnd w:id="3398"/>
    <w:bookmarkEnd w:id="3399"/>
    <w:bookmarkEnd w:id="3401"/>
    <w:p w14:paraId="006B94E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竣工验收条件</w:t>
      </w:r>
    </w:p>
    <w:p w14:paraId="3A3C4B0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工程具备以下条件的，承包人可以申请竣工验收：</w:t>
      </w:r>
    </w:p>
    <w:p w14:paraId="3617B8C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）除发包人同意的甩项工作和缺陷修补工作外，合同范围内的全部工程以及有关工作，包括合同要求的试验、试运行以及检验均已完成，并符合合同要求；</w:t>
      </w:r>
    </w:p>
    <w:p w14:paraId="47181F5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）已按合同约定编制了甩项工作和缺陷修补工作清单以及相应的施工计划；</w:t>
      </w:r>
    </w:p>
    <w:p w14:paraId="0377ABF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）已按合同约定的内容和份数备齐竣工资料。</w:t>
      </w:r>
    </w:p>
    <w:p w14:paraId="210D0EA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竣工验收程序</w:t>
      </w:r>
    </w:p>
    <w:p w14:paraId="0CF6FF8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除专用合同条款另有约定外，承包人申请竣工验收的，应当按照以下程序进行：</w:t>
      </w:r>
    </w:p>
    <w:p w14:paraId="7AB6552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）承包人向监理人报送竣工验收申请报告，监理人应在收到竣工验收申请报告后</w:t>
      </w:r>
      <w:r>
        <w:rPr>
          <w:rFonts w:cs="宋体" w:hint="eastAsia"/>
          <w:kern w:val="0"/>
          <w:szCs w:val="21"/>
        </w:rPr>
        <w:t>14</w:t>
      </w:r>
      <w:r>
        <w:rPr>
          <w:rFonts w:ascii="宋体" w:hAnsi="宋体" w:cs="宋体" w:hint="eastAsia"/>
          <w:kern w:val="0"/>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3FEDBB5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）监理人审查后认为已具备竣工验收条件的，应将竣工验收申请报告提交发包人，发包人应在收到经监理人审核的竣工验收申请报告后</w:t>
      </w:r>
      <w:r>
        <w:rPr>
          <w:rFonts w:cs="宋体" w:hint="eastAsia"/>
          <w:kern w:val="0"/>
          <w:szCs w:val="21"/>
        </w:rPr>
        <w:t>28</w:t>
      </w:r>
      <w:r>
        <w:rPr>
          <w:rFonts w:ascii="宋体" w:hAnsi="宋体" w:cs="宋体" w:hint="eastAsia"/>
          <w:kern w:val="0"/>
          <w:szCs w:val="21"/>
        </w:rPr>
        <w:t>天内审批完毕并组织监理人、承包人、设计人等相关单位完成竣工验收。</w:t>
      </w:r>
    </w:p>
    <w:p w14:paraId="1E37FFE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）竣工验收合格的，发包人应在验收合格后</w:t>
      </w:r>
      <w:r>
        <w:rPr>
          <w:rFonts w:cs="宋体" w:hint="eastAsia"/>
          <w:kern w:val="0"/>
          <w:szCs w:val="21"/>
        </w:rPr>
        <w:t>14</w:t>
      </w:r>
      <w:r>
        <w:rPr>
          <w:rFonts w:ascii="宋体" w:hAnsi="宋体" w:cs="宋体" w:hint="eastAsia"/>
          <w:kern w:val="0"/>
          <w:szCs w:val="21"/>
        </w:rPr>
        <w:t>天内向承包人签发工程接收证书。发包人无正当理由逾期不颁发工程接收证书的，自验收合格后第</w:t>
      </w:r>
      <w:r>
        <w:rPr>
          <w:rFonts w:cs="宋体" w:hint="eastAsia"/>
          <w:kern w:val="0"/>
          <w:szCs w:val="21"/>
        </w:rPr>
        <w:t>15</w:t>
      </w:r>
      <w:r>
        <w:rPr>
          <w:rFonts w:ascii="宋体" w:hAnsi="宋体" w:cs="宋体" w:hint="eastAsia"/>
          <w:kern w:val="0"/>
          <w:szCs w:val="21"/>
        </w:rPr>
        <w:t>天起视为已颁发工程接收证书。</w:t>
      </w:r>
    </w:p>
    <w:p w14:paraId="6560DC7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FF7A19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）工程未经验收或验收不合格，发包人擅自使用的，应在转移占有工程后</w:t>
      </w:r>
      <w:r>
        <w:rPr>
          <w:rFonts w:cs="宋体" w:hint="eastAsia"/>
          <w:kern w:val="0"/>
          <w:szCs w:val="21"/>
        </w:rPr>
        <w:t>7</w:t>
      </w:r>
      <w:r>
        <w:rPr>
          <w:rFonts w:ascii="宋体" w:hAnsi="宋体" w:cs="宋体" w:hint="eastAsia"/>
          <w:kern w:val="0"/>
          <w:szCs w:val="21"/>
        </w:rPr>
        <w:t>天内向承包人颁发工程接收证书；发包人无正当理由逾期不颁发工程接收证书的，自转移占有后第</w:t>
      </w:r>
      <w:r>
        <w:rPr>
          <w:rFonts w:cs="宋体" w:hint="eastAsia"/>
          <w:kern w:val="0"/>
          <w:szCs w:val="21"/>
        </w:rPr>
        <w:t>15</w:t>
      </w:r>
      <w:r>
        <w:rPr>
          <w:rFonts w:ascii="宋体" w:hAnsi="宋体" w:cs="宋体" w:hint="eastAsia"/>
          <w:kern w:val="0"/>
          <w:szCs w:val="21"/>
        </w:rPr>
        <w:t>天起视为已颁发工程接收证书。</w:t>
      </w:r>
    </w:p>
    <w:p w14:paraId="6A000E0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1F27F8E5"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竣工日期</w:t>
      </w:r>
    </w:p>
    <w:p w14:paraId="5B84197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工程经竣工验收合格的，以承包人提交竣工验收申请报告之日为实际竣工日期，并在工程接收</w:t>
      </w:r>
      <w:r>
        <w:rPr>
          <w:rFonts w:ascii="宋体" w:hAnsi="宋体" w:cs="宋体" w:hint="eastAsia"/>
          <w:kern w:val="0"/>
          <w:szCs w:val="21"/>
        </w:rPr>
        <w:lastRenderedPageBreak/>
        <w:t>证书中载明；因发包人原因，未在监理人收到承包人提交的竣工验收申请报告</w:t>
      </w:r>
      <w:r>
        <w:rPr>
          <w:rFonts w:cs="宋体" w:hint="eastAsia"/>
          <w:kern w:val="0"/>
          <w:szCs w:val="21"/>
        </w:rPr>
        <w:t>42</w:t>
      </w:r>
      <w:r>
        <w:rPr>
          <w:rFonts w:ascii="宋体" w:hAnsi="宋体" w:cs="宋体" w:hint="eastAsia"/>
          <w:kern w:val="0"/>
          <w:szCs w:val="21"/>
        </w:rPr>
        <w:t>天内完成竣工验收，或完成竣工验收不予签发工程接收证书的，以提交竣工验</w:t>
      </w:r>
      <w:bookmarkStart w:id="3402" w:name="#go14"/>
      <w:bookmarkEnd w:id="3402"/>
      <w:r>
        <w:rPr>
          <w:rFonts w:ascii="宋体" w:hAnsi="宋体" w:cs="宋体" w:hint="eastAsia"/>
          <w:kern w:val="0"/>
          <w:szCs w:val="21"/>
        </w:rPr>
        <w:t>收申请报告的日期为实际竣工日期；工程未经竣工验收，发包人擅自使用的，以转移占有工程之日为实际竣工日期。</w:t>
      </w:r>
    </w:p>
    <w:p w14:paraId="75D1035A" w14:textId="77777777" w:rsidR="008617FF" w:rsidRDefault="00000000">
      <w:pPr>
        <w:spacing w:line="336" w:lineRule="auto"/>
        <w:ind w:firstLineChars="200" w:firstLine="420"/>
        <w:jc w:val="left"/>
        <w:rPr>
          <w:rFonts w:ascii="宋体" w:hAnsi="宋体" w:cs="宋体"/>
          <w:kern w:val="0"/>
          <w:szCs w:val="21"/>
        </w:rPr>
      </w:pPr>
      <w:bookmarkStart w:id="3403" w:name="_Toc20358"/>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拒绝接收全部或部分工程</w:t>
      </w:r>
      <w:bookmarkEnd w:id="3403"/>
    </w:p>
    <w:p w14:paraId="6E7A84D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D46EA5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移交、接收全部与部分工程</w:t>
      </w:r>
    </w:p>
    <w:p w14:paraId="549A164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除专用合同条款另有约定外，合同当事人应当在颁发工程接收证书后</w:t>
      </w:r>
      <w:r>
        <w:rPr>
          <w:rFonts w:cs="宋体" w:hint="eastAsia"/>
          <w:kern w:val="0"/>
          <w:szCs w:val="21"/>
        </w:rPr>
        <w:t>7</w:t>
      </w:r>
      <w:r>
        <w:rPr>
          <w:rFonts w:ascii="宋体" w:hAnsi="宋体" w:cs="宋体" w:hint="eastAsia"/>
          <w:kern w:val="0"/>
          <w:szCs w:val="21"/>
        </w:rPr>
        <w:t>天内完成工程的移交。</w:t>
      </w:r>
    </w:p>
    <w:p w14:paraId="36548A1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6441687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3C51A992" w14:textId="77777777" w:rsidR="008617FF" w:rsidRDefault="00000000">
      <w:pPr>
        <w:spacing w:line="336" w:lineRule="auto"/>
        <w:ind w:firstLineChars="200" w:firstLine="422"/>
        <w:outlineLvl w:val="4"/>
        <w:rPr>
          <w:rFonts w:ascii="宋体" w:hAnsi="宋体" w:cs="宋体"/>
          <w:b/>
          <w:bCs/>
          <w:szCs w:val="21"/>
        </w:rPr>
      </w:pPr>
      <w:bookmarkStart w:id="3404" w:name="_Toc351203589"/>
      <w:bookmarkStart w:id="3405" w:name="_Toc296346612"/>
      <w:bookmarkStart w:id="3406" w:name="_Toc296503111"/>
      <w:bookmarkStart w:id="3407" w:name="_Toc337558807"/>
      <w:r>
        <w:rPr>
          <w:rFonts w:cs="宋体" w:hint="eastAsia"/>
          <w:b/>
          <w:bCs/>
          <w:szCs w:val="21"/>
        </w:rPr>
        <w:t>13</w:t>
      </w:r>
      <w:r>
        <w:rPr>
          <w:rFonts w:ascii="宋体" w:hAnsi="宋体" w:cs="宋体" w:hint="eastAsia"/>
          <w:b/>
          <w:bCs/>
          <w:szCs w:val="21"/>
        </w:rPr>
        <w:t>.</w:t>
      </w:r>
      <w:r>
        <w:rPr>
          <w:rFonts w:cs="宋体" w:hint="eastAsia"/>
          <w:b/>
          <w:bCs/>
          <w:szCs w:val="21"/>
        </w:rPr>
        <w:t>3</w:t>
      </w:r>
      <w:r>
        <w:rPr>
          <w:rFonts w:ascii="宋体" w:hAnsi="宋体" w:cs="宋体" w:hint="eastAsia"/>
          <w:b/>
          <w:bCs/>
          <w:szCs w:val="21"/>
        </w:rPr>
        <w:t>工程试车</w:t>
      </w:r>
      <w:bookmarkEnd w:id="3404"/>
    </w:p>
    <w:bookmarkEnd w:id="3405"/>
    <w:bookmarkEnd w:id="3406"/>
    <w:bookmarkEnd w:id="3407"/>
    <w:p w14:paraId="23E3280C"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试车程序</w:t>
      </w:r>
    </w:p>
    <w:p w14:paraId="5C841E5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工程需要试车的，除专用合同条款另有约定外，试车内容应与承包人承包范围相一致，试车费用由承包人承担。工程试车应按如下程序进行：</w:t>
      </w:r>
    </w:p>
    <w:p w14:paraId="538BC79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）具备单机无负荷试车条件，承包人组织试车，并在试车前</w:t>
      </w:r>
      <w:r>
        <w:rPr>
          <w:rFonts w:cs="宋体" w:hint="eastAsia"/>
          <w:kern w:val="0"/>
          <w:szCs w:val="21"/>
        </w:rPr>
        <w:t>48</w:t>
      </w:r>
      <w:r>
        <w:rPr>
          <w:rFonts w:ascii="宋体" w:hAnsi="宋体" w:cs="宋体" w:hint="eastAsia"/>
          <w:kern w:val="0"/>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cs="宋体" w:hint="eastAsia"/>
          <w:kern w:val="0"/>
          <w:szCs w:val="21"/>
        </w:rPr>
        <w:t>24</w:t>
      </w:r>
      <w:r>
        <w:rPr>
          <w:rFonts w:ascii="宋体" w:hAnsi="宋体" w:cs="宋体" w:hint="eastAsia"/>
          <w:kern w:val="0"/>
          <w:szCs w:val="21"/>
        </w:rPr>
        <w:t>小时后视为监理人已经认可试车记录，承包人可继续施工或办理竣工验收手续。</w:t>
      </w:r>
    </w:p>
    <w:p w14:paraId="3475C91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监理人不能按时参加试车，应在试车前</w:t>
      </w:r>
      <w:r>
        <w:rPr>
          <w:rFonts w:cs="宋体" w:hint="eastAsia"/>
          <w:kern w:val="0"/>
          <w:szCs w:val="21"/>
        </w:rPr>
        <w:t>24</w:t>
      </w:r>
      <w:r>
        <w:rPr>
          <w:rFonts w:ascii="宋体" w:hAnsi="宋体" w:cs="宋体" w:hint="eastAsia"/>
          <w:kern w:val="0"/>
          <w:szCs w:val="21"/>
        </w:rPr>
        <w:t>小时以书面形式向承包人提出延期要求，但延期不能超过</w:t>
      </w:r>
      <w:r>
        <w:rPr>
          <w:rFonts w:cs="宋体" w:hint="eastAsia"/>
          <w:kern w:val="0"/>
          <w:szCs w:val="21"/>
        </w:rPr>
        <w:t>48</w:t>
      </w:r>
      <w:r>
        <w:rPr>
          <w:rFonts w:ascii="宋体" w:hAnsi="宋体" w:cs="宋体" w:hint="eastAsia"/>
          <w:kern w:val="0"/>
          <w:szCs w:val="21"/>
        </w:rPr>
        <w:t>小时，由此导致工期延误的，工期应予以顺延。监理人未能在前述期限内提出延期要求，又不参加试车的，视为认可试车记录。</w:t>
      </w:r>
    </w:p>
    <w:p w14:paraId="25B08F9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）具备无负荷联动试车条件，发包人组织试车，并在试车前</w:t>
      </w:r>
      <w:r>
        <w:rPr>
          <w:rFonts w:cs="宋体" w:hint="eastAsia"/>
          <w:kern w:val="0"/>
          <w:szCs w:val="21"/>
        </w:rPr>
        <w:t>48</w:t>
      </w:r>
      <w:r>
        <w:rPr>
          <w:rFonts w:ascii="宋体" w:hAnsi="宋体" w:cs="宋体" w:hint="eastAsia"/>
          <w:kern w:val="0"/>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0182311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试车中的责任</w:t>
      </w:r>
    </w:p>
    <w:p w14:paraId="7AA2C60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w:t>
      </w:r>
      <w:r>
        <w:rPr>
          <w:rFonts w:ascii="宋体" w:hAnsi="宋体" w:cs="宋体" w:hint="eastAsia"/>
          <w:kern w:val="0"/>
          <w:szCs w:val="21"/>
        </w:rPr>
        <w:lastRenderedPageBreak/>
        <w:t>不予顺延。</w:t>
      </w:r>
    </w:p>
    <w:p w14:paraId="5194DA7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68E8C81"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投料试车</w:t>
      </w:r>
    </w:p>
    <w:p w14:paraId="35B1195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6624F3D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2AB80E2" w14:textId="77777777" w:rsidR="008617FF" w:rsidRDefault="00000000">
      <w:pPr>
        <w:spacing w:line="336" w:lineRule="auto"/>
        <w:ind w:firstLineChars="200" w:firstLine="422"/>
        <w:outlineLvl w:val="4"/>
        <w:rPr>
          <w:rFonts w:ascii="宋体" w:hAnsi="宋体" w:cs="宋体"/>
          <w:b/>
          <w:bCs/>
          <w:szCs w:val="21"/>
        </w:rPr>
      </w:pPr>
      <w:bookmarkStart w:id="3408" w:name="_Toc351203590"/>
      <w:bookmarkStart w:id="3409" w:name="_Toc337558808"/>
      <w:r>
        <w:rPr>
          <w:rFonts w:cs="宋体" w:hint="eastAsia"/>
          <w:b/>
          <w:bCs/>
          <w:szCs w:val="21"/>
        </w:rPr>
        <w:t>13</w:t>
      </w:r>
      <w:r>
        <w:rPr>
          <w:rFonts w:ascii="宋体" w:hAnsi="宋体" w:cs="宋体" w:hint="eastAsia"/>
          <w:b/>
          <w:bCs/>
          <w:szCs w:val="21"/>
        </w:rPr>
        <w:t>.</w:t>
      </w:r>
      <w:r>
        <w:rPr>
          <w:rFonts w:cs="宋体" w:hint="eastAsia"/>
          <w:b/>
          <w:bCs/>
          <w:szCs w:val="21"/>
        </w:rPr>
        <w:t>4</w:t>
      </w:r>
      <w:r>
        <w:rPr>
          <w:rFonts w:ascii="宋体" w:hAnsi="宋体" w:cs="宋体" w:hint="eastAsia"/>
          <w:b/>
          <w:bCs/>
          <w:szCs w:val="21"/>
        </w:rPr>
        <w:t>提前交付单位工程的验收</w:t>
      </w:r>
      <w:bookmarkEnd w:id="3408"/>
    </w:p>
    <w:bookmarkEnd w:id="3409"/>
    <w:p w14:paraId="787C28A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发包人需要在工程竣工前使用单位工程的，或承包人提出提前交付已经竣工的单位工程且经发包人同意的，可进行单位工程验收，验收的程序按照第</w:t>
      </w:r>
      <w:r>
        <w:rPr>
          <w:rFonts w:cs="宋体" w:hint="eastAsia"/>
          <w:kern w:val="0"/>
          <w:szCs w:val="21"/>
        </w:rPr>
        <w:t>13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款〔竣工验收〕的约定进行。</w:t>
      </w:r>
    </w:p>
    <w:p w14:paraId="4E30849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65C048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发包人要求在工程竣工前交付单位工程，由此导致承包人费用增加和（或）工期延误的，由发包人承担由此增加的费用和（或）延误的工期，并支付承包人合理的利润。</w:t>
      </w:r>
    </w:p>
    <w:p w14:paraId="032771B0" w14:textId="77777777" w:rsidR="008617FF" w:rsidRDefault="00000000">
      <w:pPr>
        <w:spacing w:line="336" w:lineRule="auto"/>
        <w:ind w:firstLineChars="200" w:firstLine="422"/>
        <w:outlineLvl w:val="4"/>
        <w:rPr>
          <w:rFonts w:ascii="宋体" w:hAnsi="宋体" w:cs="宋体"/>
          <w:b/>
          <w:bCs/>
          <w:szCs w:val="21"/>
        </w:rPr>
      </w:pPr>
      <w:bookmarkStart w:id="3410" w:name="_Toc351203591"/>
      <w:r>
        <w:rPr>
          <w:rFonts w:cs="宋体" w:hint="eastAsia"/>
          <w:b/>
          <w:bCs/>
          <w:szCs w:val="21"/>
        </w:rPr>
        <w:t>13</w:t>
      </w:r>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施工期运行</w:t>
      </w:r>
      <w:bookmarkEnd w:id="3410"/>
    </w:p>
    <w:p w14:paraId="1B4125F6"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施工期运行是指合同工程尚未全部竣工，其中某项或某几项单位工程或工程设备安装已竣工，根据专用合同条款约定，需要投入施工期运行的，经发包人按第</w:t>
      </w:r>
      <w:r>
        <w:rPr>
          <w:rFonts w:cs="宋体" w:hint="eastAsia"/>
          <w:kern w:val="0"/>
          <w:szCs w:val="21"/>
        </w:rPr>
        <w:t>13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款〔提前交付单位工程的验收〕的约定验收合格，证明能确保安全后，才能在施工期投入运行。</w:t>
      </w:r>
    </w:p>
    <w:p w14:paraId="2D5A0A9D"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在施工期运行中发现工程或工程设备损坏或存在缺陷的，由承包人按第</w:t>
      </w:r>
      <w:r>
        <w:rPr>
          <w:rFonts w:cs="宋体" w:hint="eastAsia"/>
          <w:kern w:val="0"/>
          <w:szCs w:val="21"/>
        </w:rPr>
        <w:t>15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款〔缺陷责任期〕约定进行修复。</w:t>
      </w:r>
    </w:p>
    <w:p w14:paraId="7255F502" w14:textId="77777777" w:rsidR="008617FF" w:rsidRDefault="00000000">
      <w:pPr>
        <w:spacing w:line="336" w:lineRule="auto"/>
        <w:ind w:firstLineChars="200" w:firstLine="422"/>
        <w:outlineLvl w:val="4"/>
        <w:rPr>
          <w:rFonts w:ascii="宋体" w:hAnsi="宋体" w:cs="宋体"/>
          <w:b/>
          <w:bCs/>
          <w:szCs w:val="21"/>
        </w:rPr>
      </w:pPr>
      <w:bookmarkStart w:id="3411" w:name="_Toc296503112"/>
      <w:bookmarkStart w:id="3412" w:name="_Toc296346613"/>
      <w:bookmarkStart w:id="3413" w:name="_Toc351203592"/>
      <w:bookmarkStart w:id="3414" w:name="_Toc337558809"/>
      <w:r>
        <w:rPr>
          <w:rFonts w:cs="宋体" w:hint="eastAsia"/>
          <w:b/>
          <w:bCs/>
          <w:szCs w:val="21"/>
        </w:rPr>
        <w:t>13</w:t>
      </w:r>
      <w:r>
        <w:rPr>
          <w:rFonts w:ascii="宋体" w:hAnsi="宋体" w:cs="宋体" w:hint="eastAsia"/>
          <w:b/>
          <w:bCs/>
          <w:szCs w:val="21"/>
        </w:rPr>
        <w:t>.</w:t>
      </w:r>
      <w:r>
        <w:rPr>
          <w:rFonts w:cs="宋体" w:hint="eastAsia"/>
          <w:b/>
          <w:bCs/>
          <w:szCs w:val="21"/>
        </w:rPr>
        <w:t>6</w:t>
      </w:r>
      <w:r>
        <w:rPr>
          <w:rFonts w:ascii="宋体" w:hAnsi="宋体" w:cs="宋体" w:hint="eastAsia"/>
          <w:b/>
          <w:bCs/>
          <w:szCs w:val="21"/>
        </w:rPr>
        <w:t xml:space="preserve"> 完工退</w:t>
      </w:r>
      <w:bookmarkEnd w:id="3411"/>
      <w:bookmarkEnd w:id="3412"/>
      <w:r>
        <w:rPr>
          <w:rFonts w:ascii="宋体" w:hAnsi="宋体" w:cs="宋体" w:hint="eastAsia"/>
          <w:b/>
          <w:bCs/>
          <w:szCs w:val="21"/>
        </w:rPr>
        <w:t>场</w:t>
      </w:r>
      <w:bookmarkEnd w:id="3413"/>
    </w:p>
    <w:bookmarkEnd w:id="3414"/>
    <w:p w14:paraId="66A554F8"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完工退场</w:t>
      </w:r>
    </w:p>
    <w:p w14:paraId="6FB9A90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颁发工程接收证书后，承包人应按以下要求对施工现场进行清理：</w:t>
      </w:r>
    </w:p>
    <w:p w14:paraId="4097345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）施工现场内残留的垃圾已全部清除出场；</w:t>
      </w:r>
    </w:p>
    <w:p w14:paraId="03BF8E3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）临时工程已拆除，场地已进行清理、平整或复原；</w:t>
      </w:r>
    </w:p>
    <w:p w14:paraId="66BF14E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）按合同约定应撤离的人员、承包人施工设备和剩余的材料，包括废弃的施工设备和材料，已按计划撤离施工现场；</w:t>
      </w:r>
    </w:p>
    <w:p w14:paraId="4B914AE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）施工现场周边及其附近道路、河道的施工堆积物，已全部清理；</w:t>
      </w:r>
    </w:p>
    <w:p w14:paraId="1FF3D5E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）施工现场其他场地清理工作已全部完成。</w:t>
      </w:r>
    </w:p>
    <w:p w14:paraId="686242D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施工现场的完工退场费用由承包人承担。承包人应在专用合同条款约定的期限内完成完工退场，逾期未完成的，发包人有权出售或另行处理承包人遗留的物品，由此支出的费用由承包人承担，发包人出售承包人遗留物品所得款项在扣除必要费用后应返还承包人。</w:t>
      </w:r>
    </w:p>
    <w:p w14:paraId="1CABA507"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地表还原</w:t>
      </w:r>
    </w:p>
    <w:p w14:paraId="7FE6AC5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F6FA681" w14:textId="77777777" w:rsidR="008617FF" w:rsidRDefault="00000000">
      <w:pPr>
        <w:pStyle w:val="4"/>
        <w:keepNext w:val="0"/>
        <w:keepLines w:val="0"/>
        <w:spacing w:before="0" w:after="0" w:line="336" w:lineRule="auto"/>
        <w:rPr>
          <w:rFonts w:ascii="宋体" w:eastAsia="宋体" w:hAnsi="宋体" w:cs="宋体"/>
          <w:sz w:val="24"/>
          <w:szCs w:val="24"/>
        </w:rPr>
      </w:pPr>
      <w:bookmarkStart w:id="3415" w:name="_Toc351203593"/>
      <w:bookmarkStart w:id="3416" w:name="_Toc337558810"/>
      <w:bookmarkStart w:id="3417" w:name="_Toc296346614"/>
      <w:bookmarkStart w:id="3418" w:name="_Toc296503113"/>
      <w:r>
        <w:rPr>
          <w:rFonts w:ascii="Times New Roman" w:eastAsia="宋体" w:hAnsi="Times New Roman" w:cs="宋体" w:hint="eastAsia"/>
          <w:sz w:val="24"/>
          <w:szCs w:val="24"/>
        </w:rPr>
        <w:t>14</w:t>
      </w:r>
      <w:r>
        <w:rPr>
          <w:rFonts w:ascii="宋体" w:eastAsia="宋体" w:hAnsi="宋体" w:cs="宋体" w:hint="eastAsia"/>
          <w:sz w:val="24"/>
          <w:szCs w:val="24"/>
        </w:rPr>
        <w:t>. 完工结算</w:t>
      </w:r>
      <w:bookmarkEnd w:id="3415"/>
    </w:p>
    <w:p w14:paraId="09539595" w14:textId="77777777" w:rsidR="008617FF" w:rsidRDefault="00000000">
      <w:pPr>
        <w:spacing w:line="336" w:lineRule="auto"/>
        <w:ind w:firstLineChars="200" w:firstLine="422"/>
        <w:outlineLvl w:val="4"/>
        <w:rPr>
          <w:rFonts w:ascii="宋体" w:hAnsi="宋体" w:cs="宋体"/>
          <w:b/>
          <w:bCs/>
          <w:szCs w:val="21"/>
        </w:rPr>
      </w:pPr>
      <w:bookmarkStart w:id="3419" w:name="_Toc351203594"/>
      <w:bookmarkStart w:id="3420" w:name="_Toc337558811"/>
      <w:bookmarkEnd w:id="3416"/>
      <w:r>
        <w:rPr>
          <w:rFonts w:cs="宋体" w:hint="eastAsia"/>
          <w:b/>
          <w:bCs/>
          <w:szCs w:val="21"/>
        </w:rPr>
        <w:t>14</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完工结算申请</w:t>
      </w:r>
      <w:bookmarkEnd w:id="3419"/>
    </w:p>
    <w:bookmarkEnd w:id="3420"/>
    <w:p w14:paraId="669E2C20"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kern w:val="0"/>
          <w:szCs w:val="21"/>
        </w:rPr>
        <w:t>除专用合同条款另有约定外，</w:t>
      </w:r>
      <w:r>
        <w:rPr>
          <w:rFonts w:ascii="宋体" w:hAnsi="宋体" w:cs="宋体" w:hint="eastAsia"/>
          <w:szCs w:val="21"/>
        </w:rPr>
        <w:t>承包人应在区农业农村局组织的初步验收合格后</w:t>
      </w:r>
      <w:r>
        <w:rPr>
          <w:rFonts w:cs="宋体" w:hint="eastAsia"/>
          <w:szCs w:val="21"/>
        </w:rPr>
        <w:t>28</w:t>
      </w:r>
      <w:r>
        <w:rPr>
          <w:rFonts w:ascii="宋体" w:hAnsi="宋体" w:cs="宋体" w:hint="eastAsia"/>
          <w:szCs w:val="21"/>
        </w:rPr>
        <w:t>天内向发包人和监理人提交完工结算申请单，并提交完整的结算资料，有关完工结算申请单的资料清单和份数等要求由合同当事人在专用合同条款中约定。</w:t>
      </w:r>
    </w:p>
    <w:p w14:paraId="5D0FADE7"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除专用合同条款另有约定外，完工结算申请单应包括以下内容：</w:t>
      </w:r>
    </w:p>
    <w:p w14:paraId="3D8F4E6F"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）完工结算合同价格；</w:t>
      </w:r>
    </w:p>
    <w:p w14:paraId="3DC0D828"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）发包人已支付承包人的款项；</w:t>
      </w:r>
    </w:p>
    <w:p w14:paraId="2A315C96"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 xml:space="preserve">）应扣留的质量保证金。已缴纳履约保证金的或提供其他工程质量担保方式的除外； </w:t>
      </w:r>
    </w:p>
    <w:p w14:paraId="42B9A91B"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4</w:t>
      </w:r>
      <w:r>
        <w:rPr>
          <w:rFonts w:ascii="宋体" w:hAnsi="宋体" w:cs="宋体" w:hint="eastAsia"/>
          <w:szCs w:val="21"/>
        </w:rPr>
        <w:t>）发包人应支付承包人的合同价款。</w:t>
      </w:r>
    </w:p>
    <w:p w14:paraId="679936A4" w14:textId="77777777" w:rsidR="008617FF" w:rsidRDefault="00000000">
      <w:pPr>
        <w:spacing w:line="336" w:lineRule="auto"/>
        <w:ind w:firstLineChars="200" w:firstLine="422"/>
        <w:outlineLvl w:val="4"/>
        <w:rPr>
          <w:rFonts w:ascii="宋体" w:hAnsi="宋体" w:cs="宋体"/>
          <w:b/>
          <w:bCs/>
          <w:szCs w:val="21"/>
        </w:rPr>
      </w:pPr>
      <w:bookmarkStart w:id="3421" w:name="_Toc351203595"/>
      <w:bookmarkStart w:id="3422" w:name="_Toc337558812"/>
      <w:r>
        <w:rPr>
          <w:rFonts w:cs="宋体" w:hint="eastAsia"/>
          <w:b/>
          <w:bCs/>
          <w:szCs w:val="21"/>
        </w:rPr>
        <w:t>14</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完工结算审核</w:t>
      </w:r>
      <w:bookmarkEnd w:id="3421"/>
    </w:p>
    <w:bookmarkEnd w:id="3422"/>
    <w:p w14:paraId="7BD2168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）除专用合同条款另有约定外，监理人应在收到完工结算申请单后</w:t>
      </w:r>
      <w:r>
        <w:rPr>
          <w:rFonts w:cs="宋体" w:hint="eastAsia"/>
          <w:kern w:val="0"/>
          <w:szCs w:val="21"/>
        </w:rPr>
        <w:t>14</w:t>
      </w:r>
      <w:r>
        <w:rPr>
          <w:rFonts w:ascii="宋体" w:hAnsi="宋体" w:cs="宋体" w:hint="eastAsia"/>
          <w:kern w:val="0"/>
          <w:szCs w:val="21"/>
        </w:rPr>
        <w:t>天内完成核查并报送发包人。发包人应在收到监理人提交的经审核的完工结算申请单后</w:t>
      </w:r>
      <w:r>
        <w:rPr>
          <w:rFonts w:cs="宋体" w:hint="eastAsia"/>
          <w:kern w:val="0"/>
          <w:szCs w:val="21"/>
        </w:rPr>
        <w:t>14</w:t>
      </w:r>
      <w:r>
        <w:rPr>
          <w:rFonts w:ascii="宋体" w:hAnsi="宋体" w:cs="宋体" w:hint="eastAsia"/>
          <w:kern w:val="0"/>
          <w:szCs w:val="21"/>
        </w:rPr>
        <w:t>天内完成审批，并由监理人向承包人签发经发包人签认的完工付款证书。监理人或</w:t>
      </w:r>
      <w:r>
        <w:rPr>
          <w:rFonts w:ascii="宋体" w:hAnsi="宋体" w:cs="宋体" w:hint="eastAsia"/>
          <w:szCs w:val="21"/>
        </w:rPr>
        <w:t>发包人对完工</w:t>
      </w:r>
      <w:r>
        <w:rPr>
          <w:rFonts w:ascii="宋体" w:hAnsi="宋体" w:cs="宋体" w:hint="eastAsia"/>
          <w:kern w:val="0"/>
          <w:szCs w:val="21"/>
        </w:rPr>
        <w:t>结算</w:t>
      </w:r>
      <w:r>
        <w:rPr>
          <w:rFonts w:ascii="宋体" w:hAnsi="宋体" w:cs="宋体" w:hint="eastAsia"/>
          <w:szCs w:val="21"/>
        </w:rPr>
        <w:t>申请单有异议的，有权要求承包人进行修正和提供补充资料，承包人应提交修正后的竣工</w:t>
      </w:r>
      <w:r>
        <w:rPr>
          <w:rFonts w:ascii="宋体" w:hAnsi="宋体" w:cs="宋体" w:hint="eastAsia"/>
          <w:kern w:val="0"/>
          <w:szCs w:val="21"/>
        </w:rPr>
        <w:t>结算</w:t>
      </w:r>
      <w:r>
        <w:rPr>
          <w:rFonts w:ascii="宋体" w:hAnsi="宋体" w:cs="宋体" w:hint="eastAsia"/>
          <w:szCs w:val="21"/>
        </w:rPr>
        <w:t>申请单。</w:t>
      </w:r>
    </w:p>
    <w:p w14:paraId="45B6466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发包人在收到承包人提交完工结算申请书后</w:t>
      </w:r>
      <w:r>
        <w:rPr>
          <w:rFonts w:cs="宋体" w:hint="eastAsia"/>
          <w:kern w:val="0"/>
          <w:szCs w:val="21"/>
        </w:rPr>
        <w:t>28</w:t>
      </w:r>
      <w:r>
        <w:rPr>
          <w:rFonts w:ascii="宋体" w:hAnsi="宋体" w:cs="宋体" w:hint="eastAsia"/>
          <w:kern w:val="0"/>
          <w:szCs w:val="21"/>
        </w:rPr>
        <w:t>天内未完成审批且未提出异议的，视为发包人认可承包人提交的完工结算申请单，并自发包人收到承包人提交的完工结算申请单后第</w:t>
      </w:r>
      <w:r>
        <w:rPr>
          <w:rFonts w:cs="宋体" w:hint="eastAsia"/>
          <w:kern w:val="0"/>
          <w:szCs w:val="21"/>
        </w:rPr>
        <w:t>29</w:t>
      </w:r>
      <w:r>
        <w:rPr>
          <w:rFonts w:ascii="宋体" w:hAnsi="宋体" w:cs="宋体" w:hint="eastAsia"/>
          <w:kern w:val="0"/>
          <w:szCs w:val="21"/>
        </w:rPr>
        <w:t>天起视为已签发完工付款证书。</w:t>
      </w:r>
    </w:p>
    <w:p w14:paraId="7CB7BAD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）除专用合同条款另有约定外，发包人应在签发完工付款证书后的</w:t>
      </w:r>
      <w:r>
        <w:rPr>
          <w:rFonts w:cs="宋体" w:hint="eastAsia"/>
          <w:kern w:val="0"/>
          <w:szCs w:val="21"/>
        </w:rPr>
        <w:t>14</w:t>
      </w:r>
      <w:r>
        <w:rPr>
          <w:rFonts w:ascii="宋体" w:hAnsi="宋体" w:cs="宋体" w:hint="eastAsia"/>
          <w:kern w:val="0"/>
          <w:szCs w:val="21"/>
        </w:rPr>
        <w:t xml:space="preserve"> 天内，完成对承包人的完工付款。发包人逾期支付的，按照中国人民银行发布的同期同类贷款基准利率支付违约金；逾期支付超过</w:t>
      </w:r>
      <w:r>
        <w:rPr>
          <w:rFonts w:cs="宋体" w:hint="eastAsia"/>
          <w:kern w:val="0"/>
          <w:szCs w:val="21"/>
        </w:rPr>
        <w:t>56</w:t>
      </w:r>
      <w:r>
        <w:rPr>
          <w:rFonts w:ascii="宋体" w:hAnsi="宋体" w:cs="宋体" w:hint="eastAsia"/>
          <w:kern w:val="0"/>
          <w:szCs w:val="21"/>
        </w:rPr>
        <w:t>天的，按照中国人民银行发布的同期同类贷款基准利率的两倍支付违约金。</w:t>
      </w:r>
    </w:p>
    <w:p w14:paraId="2F882A7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）承包人对发包人签认的完工付款证书有异议的，对于有异议部分应在收到发包人签认的完工付款证书后</w:t>
      </w:r>
      <w:r>
        <w:rPr>
          <w:rFonts w:cs="宋体" w:hint="eastAsia"/>
          <w:kern w:val="0"/>
          <w:szCs w:val="21"/>
        </w:rPr>
        <w:t>7</w:t>
      </w:r>
      <w:r>
        <w:rPr>
          <w:rFonts w:ascii="宋体" w:hAnsi="宋体" w:cs="宋体" w:hint="eastAsia"/>
          <w:kern w:val="0"/>
          <w:szCs w:val="21"/>
        </w:rPr>
        <w:t>天内提出异议，并由合同当事人按照专用合同条款约定的方式和程序进行复核，或按照第</w:t>
      </w:r>
      <w:r>
        <w:rPr>
          <w:rFonts w:cs="宋体" w:hint="eastAsia"/>
          <w:kern w:val="0"/>
          <w:szCs w:val="21"/>
        </w:rPr>
        <w:t>20</w:t>
      </w:r>
      <w:r>
        <w:rPr>
          <w:rFonts w:ascii="宋体" w:hAnsi="宋体" w:cs="宋体" w:hint="eastAsia"/>
          <w:kern w:val="0"/>
          <w:szCs w:val="21"/>
        </w:rPr>
        <w:t>条〔争议解决〕约定处理。对于无异议部分，发包人应签发临时完工付款证书，并按本款第（</w:t>
      </w:r>
      <w:r>
        <w:rPr>
          <w:rFonts w:cs="宋体" w:hint="eastAsia"/>
          <w:kern w:val="0"/>
          <w:szCs w:val="21"/>
        </w:rPr>
        <w:t>2</w:t>
      </w:r>
      <w:r>
        <w:rPr>
          <w:rFonts w:ascii="宋体" w:hAnsi="宋体" w:cs="宋体" w:hint="eastAsia"/>
          <w:kern w:val="0"/>
          <w:szCs w:val="21"/>
        </w:rPr>
        <w:t>）项完成付款。承包人逾期未提出异议的，视为认可发包人的审批结果。</w:t>
      </w:r>
    </w:p>
    <w:p w14:paraId="15D10499" w14:textId="77777777" w:rsidR="008617FF" w:rsidRDefault="00000000">
      <w:pPr>
        <w:spacing w:line="336" w:lineRule="auto"/>
        <w:ind w:firstLineChars="200" w:firstLine="422"/>
        <w:outlineLvl w:val="4"/>
        <w:rPr>
          <w:rFonts w:ascii="宋体" w:hAnsi="宋体" w:cs="宋体"/>
          <w:b/>
          <w:bCs/>
          <w:szCs w:val="21"/>
        </w:rPr>
      </w:pPr>
      <w:bookmarkStart w:id="3423" w:name="_Toc351203596"/>
      <w:bookmarkStart w:id="3424" w:name="_Toc337558813"/>
      <w:r>
        <w:rPr>
          <w:rFonts w:cs="宋体" w:hint="eastAsia"/>
          <w:b/>
          <w:bCs/>
          <w:szCs w:val="21"/>
        </w:rPr>
        <w:t>14</w:t>
      </w:r>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甩项竣工协议</w:t>
      </w:r>
      <w:bookmarkEnd w:id="3423"/>
    </w:p>
    <w:bookmarkEnd w:id="3424"/>
    <w:p w14:paraId="0EAA295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发包人要求甩项竣工的，合同当事人应签订甩项竣工协议。在甩项竣工协议中应明确，合同当事人按照第</w:t>
      </w:r>
      <w:r>
        <w:rPr>
          <w:rFonts w:cs="宋体" w:hint="eastAsia"/>
          <w:kern w:val="0"/>
          <w:szCs w:val="21"/>
        </w:rPr>
        <w:t>14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款〔竣工结算申请〕及</w:t>
      </w:r>
      <w:r>
        <w:rPr>
          <w:rFonts w:cs="宋体" w:hint="eastAsia"/>
          <w:kern w:val="0"/>
          <w:szCs w:val="21"/>
        </w:rPr>
        <w:t>14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款〔竣工结算审核〕的约定，对已完合格工程进行结算，并支付相应合同价款。</w:t>
      </w:r>
    </w:p>
    <w:p w14:paraId="3101AF13" w14:textId="77777777" w:rsidR="008617FF" w:rsidRDefault="00000000">
      <w:pPr>
        <w:spacing w:line="336" w:lineRule="auto"/>
        <w:ind w:firstLineChars="200" w:firstLine="422"/>
        <w:outlineLvl w:val="4"/>
        <w:rPr>
          <w:rFonts w:ascii="宋体" w:hAnsi="宋体" w:cs="宋体"/>
          <w:b/>
          <w:bCs/>
          <w:szCs w:val="21"/>
        </w:rPr>
      </w:pPr>
      <w:bookmarkStart w:id="3425" w:name="_Toc351203597"/>
      <w:bookmarkStart w:id="3426" w:name="_Toc337558814"/>
      <w:r>
        <w:rPr>
          <w:rFonts w:cs="宋体" w:hint="eastAsia"/>
          <w:b/>
          <w:bCs/>
          <w:szCs w:val="21"/>
        </w:rPr>
        <w:t>14</w:t>
      </w:r>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最终结清</w:t>
      </w:r>
      <w:bookmarkEnd w:id="3425"/>
    </w:p>
    <w:bookmarkEnd w:id="3426"/>
    <w:p w14:paraId="28A6410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最终结清申请单</w:t>
      </w:r>
    </w:p>
    <w:p w14:paraId="0D1943D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）除专用合同条款另有约定外，承包人应在缺陷责任期终止证书颁发后</w:t>
      </w:r>
      <w:r>
        <w:rPr>
          <w:rFonts w:cs="宋体" w:hint="eastAsia"/>
          <w:kern w:val="0"/>
          <w:szCs w:val="21"/>
        </w:rPr>
        <w:t>7</w:t>
      </w:r>
      <w:r>
        <w:rPr>
          <w:rFonts w:ascii="宋体" w:hAnsi="宋体" w:cs="宋体" w:hint="eastAsia"/>
          <w:kern w:val="0"/>
          <w:szCs w:val="21"/>
        </w:rPr>
        <w:t>天内，按专用合同条款约定的份数向发包人提交最终结清申请单，并提供相关证明材料。</w:t>
      </w:r>
    </w:p>
    <w:p w14:paraId="1D4C85F2"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ascii="宋体" w:hAnsi="宋体" w:cs="宋体" w:hint="eastAsia"/>
          <w:szCs w:val="21"/>
        </w:rPr>
        <w:t>除专用合同条款另有约定外，</w:t>
      </w:r>
      <w:r>
        <w:rPr>
          <w:rFonts w:ascii="宋体" w:hAnsi="宋体" w:cs="宋体" w:hint="eastAsia"/>
          <w:kern w:val="0"/>
          <w:szCs w:val="21"/>
        </w:rPr>
        <w:t>最终结清申请单</w:t>
      </w:r>
      <w:r>
        <w:rPr>
          <w:rFonts w:ascii="宋体" w:hAnsi="宋体" w:cs="宋体" w:hint="eastAsia"/>
          <w:szCs w:val="21"/>
        </w:rPr>
        <w:t>应列明质量保证金、应扣除的质量保证金、缺陷责任期内发生的增减费用。</w:t>
      </w:r>
    </w:p>
    <w:p w14:paraId="1BBB4B8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）发包人对最终结清申请单内容有异议的，有权要求承包人进行修正和提供补充资料，承包人应向发包人提交修正后的最终结清申请单。</w:t>
      </w:r>
    </w:p>
    <w:p w14:paraId="7B4DB09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最终结清证书和支付</w:t>
      </w:r>
    </w:p>
    <w:p w14:paraId="6E7B96C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）除专用合同条款另有约定外，发包人应在收到承包人提交的最终结清申请单后</w:t>
      </w:r>
      <w:r>
        <w:rPr>
          <w:rFonts w:cs="宋体" w:hint="eastAsia"/>
          <w:kern w:val="0"/>
          <w:szCs w:val="21"/>
        </w:rPr>
        <w:t>14</w:t>
      </w:r>
      <w:r>
        <w:rPr>
          <w:rFonts w:ascii="宋体" w:hAnsi="宋体" w:cs="宋体" w:hint="eastAsia"/>
          <w:kern w:val="0"/>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cs="宋体" w:hint="eastAsia"/>
          <w:kern w:val="0"/>
          <w:szCs w:val="21"/>
        </w:rPr>
        <w:t>15</w:t>
      </w:r>
      <w:r>
        <w:rPr>
          <w:rFonts w:ascii="宋体" w:hAnsi="宋体" w:cs="宋体" w:hint="eastAsia"/>
          <w:kern w:val="0"/>
          <w:szCs w:val="21"/>
        </w:rPr>
        <w:t>天起视为已颁发最终结清证书。</w:t>
      </w:r>
    </w:p>
    <w:p w14:paraId="1654EE2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）除专用合同条款另有约定外，发包人应在颁发最终结清证书后</w:t>
      </w:r>
      <w:r>
        <w:rPr>
          <w:rFonts w:cs="宋体" w:hint="eastAsia"/>
          <w:kern w:val="0"/>
          <w:szCs w:val="21"/>
        </w:rPr>
        <w:t>7</w:t>
      </w:r>
      <w:r>
        <w:rPr>
          <w:rFonts w:ascii="宋体" w:hAnsi="宋体" w:cs="宋体" w:hint="eastAsia"/>
          <w:kern w:val="0"/>
          <w:szCs w:val="21"/>
        </w:rPr>
        <w:t>天内完成支付。发包人逾期支付的，按照中国人民银行发布的同期同类贷款基准利率支付违约金；逾期支付超过</w:t>
      </w:r>
      <w:r>
        <w:rPr>
          <w:rFonts w:cs="宋体" w:hint="eastAsia"/>
          <w:kern w:val="0"/>
          <w:szCs w:val="21"/>
        </w:rPr>
        <w:t>56</w:t>
      </w:r>
      <w:r>
        <w:rPr>
          <w:rFonts w:ascii="宋体" w:hAnsi="宋体" w:cs="宋体" w:hint="eastAsia"/>
          <w:kern w:val="0"/>
          <w:szCs w:val="21"/>
        </w:rPr>
        <w:t>天的，按照中国人民银行发布的同期同类贷款基准利率的两倍支付违约金。</w:t>
      </w:r>
    </w:p>
    <w:p w14:paraId="5340D9C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）承包人对发包人颁发的最终结清证书有异议的，按第</w:t>
      </w:r>
      <w:r>
        <w:rPr>
          <w:rFonts w:cs="宋体" w:hint="eastAsia"/>
          <w:kern w:val="0"/>
          <w:szCs w:val="21"/>
        </w:rPr>
        <w:t>20</w:t>
      </w:r>
      <w:r>
        <w:rPr>
          <w:rFonts w:ascii="宋体" w:hAnsi="宋体" w:cs="宋体" w:hint="eastAsia"/>
          <w:kern w:val="0"/>
          <w:szCs w:val="21"/>
        </w:rPr>
        <w:t>条〔争议解决〕的约定办理。</w:t>
      </w:r>
    </w:p>
    <w:p w14:paraId="79EFAD69" w14:textId="77777777" w:rsidR="008617FF" w:rsidRDefault="00000000">
      <w:pPr>
        <w:pStyle w:val="4"/>
        <w:keepNext w:val="0"/>
        <w:keepLines w:val="0"/>
        <w:spacing w:before="0" w:after="0" w:line="336" w:lineRule="auto"/>
        <w:rPr>
          <w:rFonts w:ascii="宋体" w:eastAsia="宋体" w:hAnsi="宋体" w:cs="宋体"/>
          <w:sz w:val="24"/>
          <w:szCs w:val="24"/>
        </w:rPr>
      </w:pPr>
      <w:bookmarkStart w:id="3427" w:name="_Toc351203598"/>
      <w:bookmarkStart w:id="3428" w:name="_Toc337558815"/>
      <w:r>
        <w:rPr>
          <w:rFonts w:ascii="Times New Roman" w:eastAsia="宋体" w:hAnsi="Times New Roman" w:cs="宋体" w:hint="eastAsia"/>
          <w:sz w:val="24"/>
          <w:szCs w:val="24"/>
        </w:rPr>
        <w:t>15</w:t>
      </w:r>
      <w:r>
        <w:rPr>
          <w:rFonts w:ascii="宋体" w:eastAsia="宋体" w:hAnsi="宋体" w:cs="宋体" w:hint="eastAsia"/>
          <w:sz w:val="24"/>
          <w:szCs w:val="24"/>
        </w:rPr>
        <w:t>. 缺陷责任与保修</w:t>
      </w:r>
      <w:bookmarkEnd w:id="3427"/>
    </w:p>
    <w:p w14:paraId="7ADC9A97" w14:textId="77777777" w:rsidR="008617FF" w:rsidRDefault="00000000">
      <w:pPr>
        <w:spacing w:line="336" w:lineRule="auto"/>
        <w:ind w:firstLineChars="200" w:firstLine="422"/>
        <w:outlineLvl w:val="4"/>
        <w:rPr>
          <w:rFonts w:ascii="宋体" w:hAnsi="宋体" w:cs="宋体"/>
          <w:b/>
          <w:bCs/>
          <w:szCs w:val="21"/>
        </w:rPr>
      </w:pPr>
      <w:bookmarkStart w:id="3429" w:name="_Toc351203599"/>
      <w:bookmarkStart w:id="3430" w:name="_Toc337558816"/>
      <w:bookmarkStart w:id="3431" w:name="_Toc296503114"/>
      <w:bookmarkStart w:id="3432" w:name="_Toc296346615"/>
      <w:bookmarkEnd w:id="3417"/>
      <w:bookmarkEnd w:id="3418"/>
      <w:bookmarkEnd w:id="3428"/>
      <w:r>
        <w:rPr>
          <w:rFonts w:cs="宋体" w:hint="eastAsia"/>
          <w:b/>
          <w:bCs/>
          <w:szCs w:val="21"/>
        </w:rPr>
        <w:t>15</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工程保修的原则</w:t>
      </w:r>
      <w:bookmarkEnd w:id="3429"/>
    </w:p>
    <w:bookmarkEnd w:id="3430"/>
    <w:p w14:paraId="7C23800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14:paraId="78F3590B" w14:textId="77777777" w:rsidR="008617FF" w:rsidRDefault="00000000">
      <w:pPr>
        <w:spacing w:line="336" w:lineRule="auto"/>
        <w:ind w:firstLineChars="200" w:firstLine="422"/>
        <w:outlineLvl w:val="4"/>
        <w:rPr>
          <w:rFonts w:ascii="宋体" w:hAnsi="宋体" w:cs="宋体"/>
          <w:b/>
          <w:bCs/>
          <w:szCs w:val="21"/>
        </w:rPr>
      </w:pPr>
      <w:bookmarkStart w:id="3433" w:name="_Toc351203600"/>
      <w:bookmarkStart w:id="3434" w:name="_Toc337558817"/>
      <w:r>
        <w:rPr>
          <w:rFonts w:cs="宋体" w:hint="eastAsia"/>
          <w:b/>
          <w:bCs/>
          <w:szCs w:val="21"/>
        </w:rPr>
        <w:t>15</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缺陷责任期</w:t>
      </w:r>
      <w:bookmarkEnd w:id="3431"/>
      <w:bookmarkEnd w:id="3432"/>
      <w:bookmarkEnd w:id="3433"/>
    </w:p>
    <w:bookmarkEnd w:id="3434"/>
    <w:p w14:paraId="2AABE65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缺陷责任期从工程通过竣工验收之日起计算，合同当事人应在专用合同条款约定缺陷责任期的具体期限，但该期限最长不超过</w:t>
      </w:r>
      <w:r>
        <w:rPr>
          <w:rFonts w:cs="宋体" w:hint="eastAsia"/>
          <w:kern w:val="0"/>
          <w:szCs w:val="21"/>
        </w:rPr>
        <w:t>24</w:t>
      </w:r>
      <w:r>
        <w:rPr>
          <w:rFonts w:ascii="宋体" w:hAnsi="宋体" w:cs="宋体" w:hint="eastAsia"/>
          <w:kern w:val="0"/>
          <w:szCs w:val="21"/>
        </w:rPr>
        <w:t>个月。</w:t>
      </w:r>
    </w:p>
    <w:p w14:paraId="1FB1893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cs="宋体" w:hint="eastAsia"/>
          <w:kern w:val="0"/>
          <w:szCs w:val="21"/>
        </w:rPr>
        <w:t>90</w:t>
      </w:r>
      <w:r>
        <w:rPr>
          <w:rFonts w:ascii="宋体" w:hAnsi="宋体" w:cs="宋体" w:hint="eastAsia"/>
          <w:kern w:val="0"/>
          <w:szCs w:val="21"/>
        </w:rPr>
        <w:t>天后，工程自动进入缺陷责任期；发包人未经竣工验收擅自使用工程的，缺陷责任期自工程转移占有之日起开始计算。</w:t>
      </w:r>
    </w:p>
    <w:p w14:paraId="78EA512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缺陷责任期内，由承包人原因造成的缺陷，承包人应负责维修，并承担鉴定及维修费用。</w:t>
      </w:r>
      <w:r>
        <w:rPr>
          <w:rFonts w:ascii="宋体" w:hAnsi="宋体" w:cs="宋体" w:hint="eastAsia"/>
          <w:kern w:val="0"/>
          <w:szCs w:val="21"/>
        </w:rPr>
        <w:lastRenderedPageBreak/>
        <w:t>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ascii="宋体" w:hAnsi="宋体" w:cs="宋体" w:hint="eastAsia"/>
          <w:bCs/>
          <w:szCs w:val="21"/>
        </w:rPr>
        <w:t>包人延长缺陷责任期，</w:t>
      </w:r>
      <w:r>
        <w:rPr>
          <w:rFonts w:ascii="宋体" w:hAnsi="宋体" w:cs="宋体" w:hint="eastAsia"/>
          <w:kern w:val="0"/>
          <w:szCs w:val="21"/>
        </w:rPr>
        <w:t>并应在原缺陷责任期届满前发出延长通知。</w:t>
      </w:r>
      <w:r>
        <w:rPr>
          <w:rFonts w:ascii="宋体" w:hAnsi="宋体" w:cs="宋体" w:hint="eastAsia"/>
          <w:bCs/>
          <w:szCs w:val="21"/>
        </w:rPr>
        <w:t>但缺陷责任期（含延长部分）最长</w:t>
      </w:r>
      <w:r>
        <w:rPr>
          <w:rFonts w:ascii="宋体" w:hAnsi="宋体" w:cs="宋体" w:hint="eastAsia"/>
          <w:kern w:val="0"/>
          <w:szCs w:val="21"/>
        </w:rPr>
        <w:t>不能超过</w:t>
      </w:r>
      <w:r>
        <w:rPr>
          <w:rFonts w:cs="宋体" w:hint="eastAsia"/>
          <w:kern w:val="0"/>
          <w:szCs w:val="21"/>
        </w:rPr>
        <w:t>24</w:t>
      </w:r>
      <w:r>
        <w:rPr>
          <w:rFonts w:ascii="宋体" w:hAnsi="宋体" w:cs="宋体" w:hint="eastAsia"/>
          <w:kern w:val="0"/>
          <w:szCs w:val="21"/>
        </w:rPr>
        <w:t>个月。</w:t>
      </w:r>
    </w:p>
    <w:p w14:paraId="50394D1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由他人原因造成的缺陷，发包人负责组织维修，承包人不承担费用，且发包人不得从保证金中扣除费用。</w:t>
      </w:r>
    </w:p>
    <w:p w14:paraId="4150580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任何一项缺陷或损坏修复后，经检查证明其影响了工程或工程设备的使用性能，承包人应重新进行合同约定的试验和试运行，试验和试运行的全部费用应由责任方承担。</w:t>
      </w:r>
    </w:p>
    <w:p w14:paraId="424E067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除专用合同条款另有约定外，承包人应于缺陷责任期届满后</w:t>
      </w:r>
      <w:r>
        <w:rPr>
          <w:rFonts w:cs="宋体" w:hint="eastAsia"/>
          <w:kern w:val="0"/>
          <w:szCs w:val="21"/>
        </w:rPr>
        <w:t>7</w:t>
      </w:r>
      <w:r>
        <w:rPr>
          <w:rFonts w:ascii="宋体" w:hAnsi="宋体" w:cs="宋体" w:hint="eastAsia"/>
          <w:kern w:val="0"/>
          <w:szCs w:val="21"/>
        </w:rPr>
        <w:t>天内向发包人发出缺陷责任期届满通知，发包人应在收到缺陷责任期满通知后</w:t>
      </w:r>
      <w:r>
        <w:rPr>
          <w:rFonts w:cs="宋体" w:hint="eastAsia"/>
          <w:kern w:val="0"/>
          <w:szCs w:val="21"/>
        </w:rPr>
        <w:t>14</w:t>
      </w:r>
      <w:r>
        <w:rPr>
          <w:rFonts w:ascii="宋体" w:hAnsi="宋体" w:cs="宋体" w:hint="eastAsia"/>
          <w:kern w:val="0"/>
          <w:szCs w:val="21"/>
        </w:rPr>
        <w:t>天内核实承包人是否履行缺陷修复义务，承包人未能履行缺陷修复义务的，发包人有权扣除相应金额的维修费用。发包人应在收到缺陷责任期届满通知后</w:t>
      </w:r>
      <w:r>
        <w:rPr>
          <w:rFonts w:cs="宋体" w:hint="eastAsia"/>
          <w:kern w:val="0"/>
          <w:szCs w:val="21"/>
        </w:rPr>
        <w:t>14</w:t>
      </w:r>
      <w:r>
        <w:rPr>
          <w:rFonts w:ascii="宋体" w:hAnsi="宋体" w:cs="宋体" w:hint="eastAsia"/>
          <w:kern w:val="0"/>
          <w:szCs w:val="21"/>
        </w:rPr>
        <w:t>天内，向承包人颁发缺陷责任期终止证书。</w:t>
      </w:r>
    </w:p>
    <w:p w14:paraId="465B0216" w14:textId="77777777" w:rsidR="008617FF" w:rsidRDefault="00000000">
      <w:pPr>
        <w:spacing w:line="336" w:lineRule="auto"/>
        <w:ind w:firstLineChars="200" w:firstLine="422"/>
        <w:outlineLvl w:val="4"/>
        <w:rPr>
          <w:rFonts w:ascii="宋体" w:hAnsi="宋体" w:cs="宋体"/>
          <w:b/>
          <w:bCs/>
          <w:szCs w:val="21"/>
        </w:rPr>
      </w:pPr>
      <w:bookmarkStart w:id="3435" w:name="_Toc351203601"/>
      <w:bookmarkStart w:id="3436" w:name="_Toc337558818"/>
      <w:bookmarkStart w:id="3437" w:name="_Toc296346616"/>
      <w:bookmarkStart w:id="3438" w:name="_Toc296503115"/>
      <w:r>
        <w:rPr>
          <w:rFonts w:cs="宋体" w:hint="eastAsia"/>
          <w:b/>
          <w:bCs/>
          <w:szCs w:val="21"/>
        </w:rPr>
        <w:t>15</w:t>
      </w:r>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质量保证金</w:t>
      </w:r>
      <w:bookmarkEnd w:id="3435"/>
    </w:p>
    <w:bookmarkEnd w:id="3436"/>
    <w:p w14:paraId="2C6BCD5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经合同当事人协商一致扣留质量保证金的，应在专用合同条款中予以明确。</w:t>
      </w:r>
    </w:p>
    <w:p w14:paraId="3EB0BFFF"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在工程项目竣工前，承包人已经提供履约担保的，发包人不得同时预留工程质量保证金。</w:t>
      </w:r>
    </w:p>
    <w:p w14:paraId="1DC2611F" w14:textId="77777777" w:rsidR="008617FF" w:rsidRDefault="008617FF">
      <w:pPr>
        <w:autoSpaceDE w:val="0"/>
        <w:autoSpaceDN w:val="0"/>
        <w:adjustRightInd w:val="0"/>
        <w:spacing w:line="336" w:lineRule="auto"/>
        <w:ind w:firstLineChars="200" w:firstLine="420"/>
        <w:jc w:val="left"/>
        <w:rPr>
          <w:rFonts w:ascii="宋体" w:hAnsi="宋体" w:cs="宋体"/>
          <w:kern w:val="0"/>
          <w:szCs w:val="21"/>
        </w:rPr>
      </w:pPr>
    </w:p>
    <w:p w14:paraId="4514A0A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承包人提供质量保证金的方式</w:t>
      </w:r>
    </w:p>
    <w:p w14:paraId="4364F27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承包人提供质量保证金有以下三种方式：</w:t>
      </w:r>
    </w:p>
    <w:p w14:paraId="12B60B4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）质量保证金保函； </w:t>
      </w:r>
    </w:p>
    <w:p w14:paraId="6CDC8DE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）相应比例的工程款；</w:t>
      </w:r>
    </w:p>
    <w:p w14:paraId="643C6CD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）双方约定的其他方式。</w:t>
      </w:r>
    </w:p>
    <w:p w14:paraId="7D29896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除专用合同条款另有约定外，质量保证金原则上采用上述第（</w:t>
      </w:r>
      <w:r>
        <w:rPr>
          <w:rFonts w:cs="宋体" w:hint="eastAsia"/>
          <w:kern w:val="0"/>
          <w:szCs w:val="21"/>
        </w:rPr>
        <w:t>1</w:t>
      </w:r>
      <w:r>
        <w:rPr>
          <w:rFonts w:ascii="宋体" w:hAnsi="宋体" w:cs="宋体" w:hint="eastAsia"/>
          <w:kern w:val="0"/>
          <w:szCs w:val="21"/>
        </w:rPr>
        <w:t>）种方式。</w:t>
      </w:r>
    </w:p>
    <w:p w14:paraId="3D88AE2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质量保证金的扣留</w:t>
      </w:r>
    </w:p>
    <w:p w14:paraId="3F8CD19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质量保证金的扣留有以下三种方式：</w:t>
      </w:r>
    </w:p>
    <w:p w14:paraId="1850C6F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）在支付工程进度款时逐次扣留，在此情形下，质量保证金的计算基数不包括预付款的支付、扣回以及价格调整的金额；</w:t>
      </w:r>
    </w:p>
    <w:p w14:paraId="6DEE1EB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）工</w:t>
      </w:r>
      <w:bookmarkStart w:id="3439" w:name="#go6"/>
      <w:bookmarkEnd w:id="3439"/>
      <w:r>
        <w:rPr>
          <w:rFonts w:ascii="宋体" w:hAnsi="宋体" w:cs="宋体" w:hint="eastAsia"/>
          <w:kern w:val="0"/>
          <w:szCs w:val="21"/>
        </w:rPr>
        <w:t>程竣工结算时一次性扣留质量保证金；</w:t>
      </w:r>
    </w:p>
    <w:p w14:paraId="631E222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）双方约定的其他扣留方式。</w:t>
      </w:r>
    </w:p>
    <w:p w14:paraId="16114F2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除专用合同条款另有约定外，质量保证金的扣留原则上采用上述第（</w:t>
      </w:r>
      <w:r>
        <w:rPr>
          <w:rFonts w:cs="宋体" w:hint="eastAsia"/>
          <w:kern w:val="0"/>
          <w:szCs w:val="21"/>
        </w:rPr>
        <w:t>1</w:t>
      </w:r>
      <w:r>
        <w:rPr>
          <w:rFonts w:ascii="宋体" w:hAnsi="宋体" w:cs="宋体" w:hint="eastAsia"/>
          <w:kern w:val="0"/>
          <w:szCs w:val="21"/>
        </w:rPr>
        <w:t>）种方式。</w:t>
      </w:r>
    </w:p>
    <w:p w14:paraId="3116068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w:t>
      </w:r>
      <w:bookmarkStart w:id="3440" w:name="#go4"/>
      <w:bookmarkEnd w:id="3440"/>
      <w:r>
        <w:rPr>
          <w:rFonts w:ascii="宋体" w:hAnsi="宋体" w:cs="宋体" w:hint="eastAsia"/>
          <w:kern w:val="0"/>
          <w:szCs w:val="21"/>
        </w:rPr>
        <w:t>包人累计扣留的质量保证金不得超过工程价款结算总额的</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。如承包人在发包人签发竣工付款证书后</w:t>
      </w:r>
      <w:r>
        <w:rPr>
          <w:rFonts w:cs="宋体" w:hint="eastAsia"/>
          <w:kern w:val="0"/>
          <w:szCs w:val="21"/>
        </w:rPr>
        <w:t>28</w:t>
      </w:r>
      <w:r>
        <w:rPr>
          <w:rFonts w:ascii="宋体" w:hAnsi="宋体" w:cs="宋体" w:hint="eastAsia"/>
          <w:kern w:val="0"/>
          <w:szCs w:val="21"/>
        </w:rPr>
        <w:t>天内提交质量保证金保函，发包人应同时退还扣留的作为质量保证金的工程价款；保函金额不得超过工程价款结算总额的</w:t>
      </w:r>
      <w:r>
        <w:rPr>
          <w:rFonts w:cs="宋体" w:hint="eastAsia"/>
          <w:kern w:val="0"/>
          <w:szCs w:val="21"/>
        </w:rPr>
        <w:t>1</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w:t>
      </w:r>
    </w:p>
    <w:p w14:paraId="3505127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发包人在退还质量保证金的同时按照中国人民银行发布的同期同类贷款基准利率支付利息。</w:t>
      </w:r>
    </w:p>
    <w:p w14:paraId="1EA2BD5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lastRenderedPageBreak/>
        <w:t>15</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w:t>
      </w:r>
      <w:r>
        <w:rPr>
          <w:rFonts w:ascii="宋体" w:hAnsi="宋体" w:cs="宋体" w:hint="eastAsia"/>
          <w:szCs w:val="21"/>
        </w:rPr>
        <w:t>质量保证金</w:t>
      </w:r>
      <w:r>
        <w:rPr>
          <w:rFonts w:ascii="宋体" w:hAnsi="宋体" w:cs="宋体" w:hint="eastAsia"/>
          <w:kern w:val="0"/>
          <w:szCs w:val="21"/>
        </w:rPr>
        <w:t>的退还</w:t>
      </w:r>
    </w:p>
    <w:p w14:paraId="6445B4F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缺陷责任期内，承包人认真履行合同约定的责任，到期后，承包人可向发包人申请返还保证金。</w:t>
      </w:r>
    </w:p>
    <w:p w14:paraId="613BB70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发包人在接到承包人返还保证金申请后，应于</w:t>
      </w:r>
      <w:r>
        <w:rPr>
          <w:rFonts w:cs="宋体" w:hint="eastAsia"/>
          <w:kern w:val="0"/>
          <w:szCs w:val="21"/>
        </w:rPr>
        <w:t>14</w:t>
      </w:r>
      <w:r>
        <w:rPr>
          <w:rFonts w:ascii="宋体" w:hAnsi="宋体" w:cs="宋体" w:hint="eastAsia"/>
          <w:kern w:val="0"/>
          <w:szCs w:val="21"/>
        </w:rPr>
        <w:t>天内会同承包人按照合同约定的内容进行核实。如无异议，发包人应当按照约定将保证金返还给承包人。对返还期限没有约定或者约定不明确的，发包人应当在核实后</w:t>
      </w:r>
      <w:r>
        <w:rPr>
          <w:rFonts w:cs="宋体" w:hint="eastAsia"/>
          <w:kern w:val="0"/>
          <w:szCs w:val="21"/>
        </w:rPr>
        <w:t>14</w:t>
      </w:r>
      <w:r>
        <w:rPr>
          <w:rFonts w:ascii="宋体" w:hAnsi="宋体" w:cs="宋体" w:hint="eastAsia"/>
          <w:kern w:val="0"/>
          <w:szCs w:val="21"/>
        </w:rPr>
        <w:t>天内将保证金返还承包人，逾期未返还的，依法承担违约责任。发包人在接到承包人返还保证金申请后</w:t>
      </w:r>
      <w:r>
        <w:rPr>
          <w:rFonts w:cs="宋体" w:hint="eastAsia"/>
          <w:kern w:val="0"/>
          <w:szCs w:val="21"/>
        </w:rPr>
        <w:t>14</w:t>
      </w:r>
      <w:r>
        <w:rPr>
          <w:rFonts w:ascii="宋体" w:hAnsi="宋体" w:cs="宋体" w:hint="eastAsia"/>
          <w:kern w:val="0"/>
          <w:szCs w:val="21"/>
        </w:rPr>
        <w:t>天内不予答复，经催告后</w:t>
      </w:r>
      <w:r>
        <w:rPr>
          <w:rFonts w:cs="宋体" w:hint="eastAsia"/>
          <w:kern w:val="0"/>
          <w:szCs w:val="21"/>
        </w:rPr>
        <w:t>14</w:t>
      </w:r>
      <w:r>
        <w:rPr>
          <w:rFonts w:ascii="宋体" w:hAnsi="宋体" w:cs="宋体" w:hint="eastAsia"/>
          <w:kern w:val="0"/>
          <w:szCs w:val="21"/>
        </w:rPr>
        <w:t>天内仍不予答复，视同认可承包人的返还保证金申请。</w:t>
      </w:r>
    </w:p>
    <w:p w14:paraId="4AE95ED6"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发包人和承包人对保证金预留、返还以及工程维修质量、费用有争议的，按本合同第</w:t>
      </w:r>
      <w:r>
        <w:rPr>
          <w:rFonts w:cs="宋体" w:hint="eastAsia"/>
          <w:kern w:val="0"/>
          <w:szCs w:val="21"/>
        </w:rPr>
        <w:t>20</w:t>
      </w:r>
      <w:r>
        <w:rPr>
          <w:rFonts w:ascii="宋体" w:hAnsi="宋体" w:cs="宋体" w:hint="eastAsia"/>
          <w:kern w:val="0"/>
          <w:szCs w:val="21"/>
        </w:rPr>
        <w:t>条约定的争议和纠纷解决程序处理。</w:t>
      </w:r>
    </w:p>
    <w:p w14:paraId="75E802AB" w14:textId="77777777" w:rsidR="008617FF" w:rsidRDefault="00000000">
      <w:pPr>
        <w:spacing w:line="336" w:lineRule="auto"/>
        <w:ind w:firstLineChars="200" w:firstLine="422"/>
        <w:outlineLvl w:val="4"/>
        <w:rPr>
          <w:rFonts w:ascii="宋体" w:hAnsi="宋体" w:cs="宋体"/>
          <w:b/>
          <w:bCs/>
          <w:szCs w:val="21"/>
        </w:rPr>
      </w:pPr>
      <w:bookmarkStart w:id="3441" w:name="_Toc351203602"/>
      <w:bookmarkStart w:id="3442" w:name="_Toc337558819"/>
      <w:r>
        <w:rPr>
          <w:rFonts w:cs="宋体" w:hint="eastAsia"/>
          <w:b/>
          <w:bCs/>
          <w:szCs w:val="21"/>
        </w:rPr>
        <w:t>15</w:t>
      </w:r>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保修</w:t>
      </w:r>
      <w:bookmarkEnd w:id="3441"/>
    </w:p>
    <w:bookmarkEnd w:id="3437"/>
    <w:bookmarkEnd w:id="3438"/>
    <w:bookmarkEnd w:id="3442"/>
    <w:p w14:paraId="60BB4C8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保修责任</w:t>
      </w:r>
    </w:p>
    <w:p w14:paraId="0C740BB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AF18307"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发包人未经竣工验收擅自使用工程的，保修期自</w:t>
      </w:r>
      <w:r>
        <w:rPr>
          <w:rFonts w:ascii="宋体" w:hAnsi="宋体" w:cs="宋体" w:hint="eastAsia"/>
          <w:kern w:val="0"/>
          <w:szCs w:val="21"/>
        </w:rPr>
        <w:t>转移占有之日起算</w:t>
      </w:r>
      <w:r>
        <w:rPr>
          <w:rFonts w:ascii="宋体" w:hAnsi="宋体" w:cs="宋体" w:hint="eastAsia"/>
          <w:szCs w:val="21"/>
        </w:rPr>
        <w:t>。</w:t>
      </w:r>
    </w:p>
    <w:p w14:paraId="7E3C9BC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修复费用</w:t>
      </w:r>
    </w:p>
    <w:p w14:paraId="7631F5C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保修期内，修复的费用按照以下约定处理：</w:t>
      </w:r>
    </w:p>
    <w:p w14:paraId="75AE486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）保修期内，因承包人原因造成工程的缺陷、损坏，承包人应负责修复，并承担修复的费用以及因工程的缺陷、损坏造成的人身伤害和财产损失；</w:t>
      </w:r>
    </w:p>
    <w:p w14:paraId="3A1D70E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）保修期内，因发包人使用不当造成工程的缺陷、损坏，可以委托承包人修复，但发包人应承担修复的费用，并支付承包人合理利润；</w:t>
      </w:r>
    </w:p>
    <w:p w14:paraId="1681897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）因其他原因造成工程的缺陷、损坏，可以委托承包人修复，发包人应承担修复的费用，并支付承包人合理的利润，因工程的缺陷、损坏造成的人身伤害和财产损失由责任方承担。</w:t>
      </w:r>
    </w:p>
    <w:p w14:paraId="02836683"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修复通知</w:t>
      </w:r>
    </w:p>
    <w:p w14:paraId="06005F9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cs="宋体" w:hint="eastAsia"/>
          <w:kern w:val="0"/>
          <w:szCs w:val="21"/>
        </w:rPr>
        <w:t>48</w:t>
      </w:r>
      <w:r>
        <w:rPr>
          <w:rFonts w:ascii="宋体" w:hAnsi="宋体" w:cs="宋体" w:hint="eastAsia"/>
          <w:kern w:val="0"/>
          <w:szCs w:val="21"/>
        </w:rPr>
        <w:t>小时内书面确认，承包人应在专用合同条款约定的合理期限内到达工程现场并修复缺陷或损坏。</w:t>
      </w:r>
    </w:p>
    <w:p w14:paraId="57611ACC"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未能修复</w:t>
      </w:r>
    </w:p>
    <w:p w14:paraId="434DF23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05325E4"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15</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 xml:space="preserve"> 承包人出入权</w:t>
      </w:r>
    </w:p>
    <w:p w14:paraId="30E16EDA"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在保修期内，为了修复缺陷或损坏，承包人有权出入工程现场，除情况紧急必须立即修复缺陷</w:t>
      </w:r>
      <w:r>
        <w:rPr>
          <w:rFonts w:ascii="宋体" w:hAnsi="宋体" w:cs="宋体" w:hint="eastAsia"/>
          <w:kern w:val="0"/>
          <w:szCs w:val="21"/>
        </w:rPr>
        <w:lastRenderedPageBreak/>
        <w:t>或损坏外，承包人应提前</w:t>
      </w:r>
      <w:r>
        <w:rPr>
          <w:rFonts w:cs="宋体" w:hint="eastAsia"/>
          <w:kern w:val="0"/>
          <w:szCs w:val="21"/>
        </w:rPr>
        <w:t>24</w:t>
      </w:r>
      <w:r>
        <w:rPr>
          <w:rFonts w:ascii="宋体" w:hAnsi="宋体" w:cs="宋体" w:hint="eastAsia"/>
          <w:kern w:val="0"/>
          <w:szCs w:val="21"/>
        </w:rPr>
        <w:t>小时通知发包人进场修复的时间。承包人进入工程现场前应获得发包人同意，且不应影响发包人正常的生产经营，并应遵守发包人有关保安和保密等规定。</w:t>
      </w:r>
    </w:p>
    <w:p w14:paraId="53665E90" w14:textId="77777777" w:rsidR="008617FF" w:rsidRDefault="00000000">
      <w:pPr>
        <w:pStyle w:val="4"/>
        <w:keepNext w:val="0"/>
        <w:keepLines w:val="0"/>
        <w:spacing w:before="0" w:after="0" w:line="336" w:lineRule="auto"/>
        <w:rPr>
          <w:rFonts w:ascii="宋体" w:eastAsia="宋体" w:hAnsi="宋体" w:cs="宋体"/>
          <w:sz w:val="24"/>
          <w:szCs w:val="24"/>
        </w:rPr>
      </w:pPr>
      <w:bookmarkStart w:id="3443" w:name="_Toc351203603"/>
      <w:bookmarkStart w:id="3444" w:name="_Toc337558820"/>
      <w:r>
        <w:rPr>
          <w:rFonts w:ascii="Times New Roman" w:eastAsia="宋体" w:hAnsi="Times New Roman" w:cs="宋体" w:hint="eastAsia"/>
          <w:sz w:val="24"/>
          <w:szCs w:val="24"/>
        </w:rPr>
        <w:t>16</w:t>
      </w:r>
      <w:r>
        <w:rPr>
          <w:rFonts w:ascii="宋体" w:eastAsia="宋体" w:hAnsi="宋体" w:cs="宋体" w:hint="eastAsia"/>
          <w:sz w:val="24"/>
          <w:szCs w:val="24"/>
        </w:rPr>
        <w:t>. 违约</w:t>
      </w:r>
      <w:bookmarkEnd w:id="3443"/>
    </w:p>
    <w:p w14:paraId="19468B16" w14:textId="77777777" w:rsidR="008617FF" w:rsidRDefault="00000000">
      <w:pPr>
        <w:spacing w:line="336" w:lineRule="auto"/>
        <w:ind w:firstLineChars="200" w:firstLine="422"/>
        <w:outlineLvl w:val="4"/>
        <w:rPr>
          <w:rFonts w:ascii="宋体" w:hAnsi="宋体" w:cs="宋体"/>
          <w:b/>
          <w:bCs/>
          <w:szCs w:val="21"/>
        </w:rPr>
      </w:pPr>
      <w:bookmarkStart w:id="3445" w:name="_Toc296503129"/>
      <w:bookmarkStart w:id="3446" w:name="_Toc296346630"/>
      <w:bookmarkStart w:id="3447" w:name="_Toc351203604"/>
      <w:bookmarkStart w:id="3448" w:name="_Toc337558821"/>
      <w:bookmarkEnd w:id="3444"/>
      <w:r>
        <w:rPr>
          <w:rFonts w:cs="宋体" w:hint="eastAsia"/>
          <w:b/>
          <w:bCs/>
          <w:szCs w:val="21"/>
        </w:rPr>
        <w:t>16</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发</w:t>
      </w:r>
      <w:bookmarkEnd w:id="3445"/>
      <w:bookmarkEnd w:id="3446"/>
      <w:r>
        <w:rPr>
          <w:rFonts w:ascii="宋体" w:hAnsi="宋体" w:cs="宋体" w:hint="eastAsia"/>
          <w:b/>
          <w:bCs/>
          <w:szCs w:val="21"/>
        </w:rPr>
        <w:t>包人违约</w:t>
      </w:r>
      <w:bookmarkEnd w:id="3447"/>
    </w:p>
    <w:bookmarkEnd w:id="3448"/>
    <w:p w14:paraId="42529D7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发包人违约的情形</w:t>
      </w:r>
    </w:p>
    <w:p w14:paraId="76709DB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在合同履行过程中发生的下列情形，属于发包人违约：</w:t>
      </w:r>
    </w:p>
    <w:p w14:paraId="595FAFD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）因发包人原因未能在计划开工日期前</w:t>
      </w:r>
      <w:r>
        <w:rPr>
          <w:rFonts w:cs="宋体" w:hint="eastAsia"/>
          <w:kern w:val="0"/>
          <w:szCs w:val="21"/>
        </w:rPr>
        <w:t>7</w:t>
      </w:r>
      <w:r>
        <w:rPr>
          <w:rFonts w:ascii="宋体" w:hAnsi="宋体" w:cs="宋体" w:hint="eastAsia"/>
          <w:kern w:val="0"/>
          <w:szCs w:val="21"/>
        </w:rPr>
        <w:t>天内下达开工通知的；</w:t>
      </w:r>
    </w:p>
    <w:p w14:paraId="46E927F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）因发包人原因未能按合同约定支付合同价款的；</w:t>
      </w:r>
    </w:p>
    <w:p w14:paraId="79AF014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）发包人违反第</w:t>
      </w:r>
      <w:r>
        <w:rPr>
          <w:rFonts w:cs="宋体" w:hint="eastAsia"/>
          <w:kern w:val="0"/>
          <w:szCs w:val="21"/>
        </w:rPr>
        <w:t>10</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款〔变更的范围〕第（</w:t>
      </w:r>
      <w:r>
        <w:rPr>
          <w:rFonts w:cs="宋体" w:hint="eastAsia"/>
          <w:kern w:val="0"/>
          <w:szCs w:val="21"/>
        </w:rPr>
        <w:t>2</w:t>
      </w:r>
      <w:r>
        <w:rPr>
          <w:rFonts w:ascii="宋体" w:hAnsi="宋体" w:cs="宋体" w:hint="eastAsia"/>
          <w:kern w:val="0"/>
          <w:szCs w:val="21"/>
        </w:rPr>
        <w:t>）项约定，自行实施被取消的工作或转由他人实施的；</w:t>
      </w:r>
    </w:p>
    <w:p w14:paraId="49D1C74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）发包人提供的材料、工程设备的规格、数量或质量不符合合同约定，或因发包人原因导致交货日期延误或交货地点变更等情况的；</w:t>
      </w:r>
    </w:p>
    <w:p w14:paraId="0FD5F23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）因发包人违反合同约定造成暂停施工的；</w:t>
      </w:r>
    </w:p>
    <w:p w14:paraId="1DB8F2A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）发包人无正当理由没有在约定期限内发出复工指示，导致承包人无法复工的；</w:t>
      </w:r>
    </w:p>
    <w:p w14:paraId="5B41DAF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）发包人明确表示或者以其行为表明不履行合同主要义务的；</w:t>
      </w:r>
    </w:p>
    <w:p w14:paraId="087B127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）发包人未能按照合同约定履行其他义务的。</w:t>
      </w:r>
    </w:p>
    <w:p w14:paraId="747F86E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发包人发生除本项第（</w:t>
      </w:r>
      <w:r>
        <w:rPr>
          <w:rFonts w:cs="宋体" w:hint="eastAsia"/>
          <w:kern w:val="0"/>
          <w:szCs w:val="21"/>
        </w:rPr>
        <w:t>7</w:t>
      </w:r>
      <w:r>
        <w:rPr>
          <w:rFonts w:ascii="宋体" w:hAnsi="宋体" w:cs="宋体" w:hint="eastAsia"/>
          <w:kern w:val="0"/>
          <w:szCs w:val="21"/>
        </w:rPr>
        <w:t>）目以外的违约情况时，承包人可向发包人发出通知，要求发包人采取有效措施纠正违约行为。发包人收到承包人通知后</w:t>
      </w:r>
      <w:r>
        <w:rPr>
          <w:rFonts w:cs="宋体" w:hint="eastAsia"/>
          <w:kern w:val="0"/>
          <w:szCs w:val="21"/>
        </w:rPr>
        <w:t>28</w:t>
      </w:r>
      <w:r>
        <w:rPr>
          <w:rFonts w:ascii="宋体" w:hAnsi="宋体" w:cs="宋体" w:hint="eastAsia"/>
          <w:kern w:val="0"/>
          <w:szCs w:val="21"/>
        </w:rPr>
        <w:t>天内仍不纠正违约行为的，承包人有权暂停相应部位工程施工，并通知监理人。</w:t>
      </w:r>
    </w:p>
    <w:p w14:paraId="5B66ACB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发包人违约的责任</w:t>
      </w:r>
    </w:p>
    <w:p w14:paraId="0CFE060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083966C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因发包人违约解除合同</w:t>
      </w:r>
    </w:p>
    <w:p w14:paraId="1D2890E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除专用合同条款另有约定外，承包人按第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项〔发包人违约的情形〕约定暂停施工满</w:t>
      </w:r>
      <w:r>
        <w:rPr>
          <w:rFonts w:cs="宋体" w:hint="eastAsia"/>
          <w:kern w:val="0"/>
          <w:szCs w:val="21"/>
        </w:rPr>
        <w:t>28</w:t>
      </w:r>
      <w:r>
        <w:rPr>
          <w:rFonts w:ascii="宋体" w:hAnsi="宋体" w:cs="宋体" w:hint="eastAsia"/>
          <w:kern w:val="0"/>
          <w:szCs w:val="21"/>
        </w:rPr>
        <w:t>天后，发包人仍不纠正其违约行为并致使合同目的不能实现的，或出现第</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项〔发包人违约的情形〕第（</w:t>
      </w:r>
      <w:r>
        <w:rPr>
          <w:rFonts w:cs="宋体" w:hint="eastAsia"/>
          <w:kern w:val="0"/>
          <w:szCs w:val="21"/>
        </w:rPr>
        <w:t>7</w:t>
      </w:r>
      <w:r>
        <w:rPr>
          <w:rFonts w:ascii="宋体" w:hAnsi="宋体" w:cs="宋体" w:hint="eastAsia"/>
          <w:kern w:val="0"/>
          <w:szCs w:val="21"/>
        </w:rPr>
        <w:t>）目约定的违约情况，承包人有权解除合同，发包人应承担由此增加的费用，并支付承包人合理的利润。</w:t>
      </w:r>
    </w:p>
    <w:p w14:paraId="384C8327" w14:textId="77777777" w:rsidR="008617FF" w:rsidRDefault="00000000">
      <w:pPr>
        <w:autoSpaceDE w:val="0"/>
        <w:autoSpaceDN w:val="0"/>
        <w:adjustRightInd w:val="0"/>
        <w:spacing w:line="336" w:lineRule="auto"/>
        <w:ind w:firstLineChars="200" w:firstLine="420"/>
        <w:jc w:val="left"/>
        <w:rPr>
          <w:rFonts w:ascii="宋体" w:hAnsi="宋体" w:cs="宋体"/>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因发包人违约解除合同后的付款</w:t>
      </w:r>
    </w:p>
    <w:p w14:paraId="6A504BB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承包人按照本款约定解除合同的，发包人应在解除合同后</w:t>
      </w:r>
      <w:r>
        <w:rPr>
          <w:rFonts w:cs="宋体" w:hint="eastAsia"/>
          <w:kern w:val="0"/>
          <w:szCs w:val="21"/>
        </w:rPr>
        <w:t>28</w:t>
      </w:r>
      <w:r>
        <w:rPr>
          <w:rFonts w:ascii="宋体" w:hAnsi="宋体" w:cs="宋体" w:hint="eastAsia"/>
          <w:kern w:val="0"/>
          <w:szCs w:val="21"/>
        </w:rPr>
        <w:t>天内支付下列款项，并解除履约担保：</w:t>
      </w:r>
    </w:p>
    <w:p w14:paraId="25751EB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）合同解除前所完成工作的价款；</w:t>
      </w:r>
    </w:p>
    <w:p w14:paraId="19293D8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）承包人为工程施工订购并已付款的材料、工程设备和其他物品的价款；</w:t>
      </w:r>
    </w:p>
    <w:p w14:paraId="5E297FF0"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）承包人撤离施工现场以及遣散承包人人员的款项；</w:t>
      </w:r>
    </w:p>
    <w:p w14:paraId="791E009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cs="宋体" w:hint="eastAsia"/>
          <w:kern w:val="0"/>
          <w:szCs w:val="21"/>
        </w:rPr>
        <w:t>4</w:t>
      </w:r>
      <w:r>
        <w:rPr>
          <w:rFonts w:ascii="宋体" w:hAnsi="宋体" w:cs="宋体" w:hint="eastAsia"/>
          <w:kern w:val="0"/>
          <w:szCs w:val="21"/>
        </w:rPr>
        <w:t>）按照合同约定在合同解除前应支付的违约金；</w:t>
      </w:r>
    </w:p>
    <w:p w14:paraId="0F0A6C7E"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）按照合同约定应当支付给承包人的其他款项；</w:t>
      </w:r>
    </w:p>
    <w:p w14:paraId="1DF0CF2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）按照合同约定应退还的质量保证金；</w:t>
      </w:r>
    </w:p>
    <w:p w14:paraId="3A47D98B"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）因解除合同给承包人造成的损失。</w:t>
      </w:r>
    </w:p>
    <w:p w14:paraId="7171832F"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合同当事人未能就解除合同后的结清达成一致的，按照第</w:t>
      </w:r>
      <w:r>
        <w:rPr>
          <w:rFonts w:cs="宋体" w:hint="eastAsia"/>
          <w:kern w:val="0"/>
          <w:szCs w:val="21"/>
        </w:rPr>
        <w:t>20</w:t>
      </w:r>
      <w:r>
        <w:rPr>
          <w:rFonts w:ascii="宋体" w:hAnsi="宋体" w:cs="宋体" w:hint="eastAsia"/>
          <w:kern w:val="0"/>
          <w:szCs w:val="21"/>
        </w:rPr>
        <w:t>条〔争议解决〕的约定处理。</w:t>
      </w:r>
    </w:p>
    <w:p w14:paraId="2AC28C2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承包人应妥善做好已完工程和与工程有关的已购材料、工程设备的保护和移交工作，并将施工设备和人员撤出施工现场，发包人应为承包人撤出提供必要条件。</w:t>
      </w:r>
    </w:p>
    <w:p w14:paraId="0488559F" w14:textId="77777777" w:rsidR="008617FF" w:rsidRDefault="00000000">
      <w:pPr>
        <w:spacing w:line="336" w:lineRule="auto"/>
        <w:ind w:firstLineChars="200" w:firstLine="422"/>
        <w:outlineLvl w:val="4"/>
        <w:rPr>
          <w:rFonts w:ascii="宋体" w:hAnsi="宋体" w:cs="宋体"/>
          <w:b/>
          <w:bCs/>
          <w:szCs w:val="21"/>
        </w:rPr>
      </w:pPr>
      <w:bookmarkStart w:id="3449" w:name="_Toc351203605"/>
      <w:bookmarkStart w:id="3450" w:name="_Toc296503131"/>
      <w:bookmarkStart w:id="3451" w:name="_Toc337558822"/>
      <w:bookmarkStart w:id="3452" w:name="_Toc296346632"/>
      <w:r>
        <w:rPr>
          <w:rFonts w:cs="宋体" w:hint="eastAsia"/>
          <w:b/>
          <w:bCs/>
          <w:szCs w:val="21"/>
        </w:rPr>
        <w:t>16</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承包人违约</w:t>
      </w:r>
      <w:bookmarkEnd w:id="3449"/>
    </w:p>
    <w:bookmarkEnd w:id="3450"/>
    <w:bookmarkEnd w:id="3451"/>
    <w:bookmarkEnd w:id="3452"/>
    <w:p w14:paraId="7D495BD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承包人违约的情形</w:t>
      </w:r>
    </w:p>
    <w:p w14:paraId="0256732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在合同履行过程中发生的下列情形，属于承包人违约：</w:t>
      </w:r>
    </w:p>
    <w:p w14:paraId="498D2DE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）承包人违反合同约定进行转包或违法分包的；</w:t>
      </w:r>
    </w:p>
    <w:p w14:paraId="48261B3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）承包人违反合同约定采购和使用不合格的材料和工程设备的；</w:t>
      </w:r>
    </w:p>
    <w:p w14:paraId="78EEA48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）因承包人原因导致工程质量不符合合同要求的； </w:t>
      </w:r>
    </w:p>
    <w:p w14:paraId="7629EA6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）承包人违反第</w:t>
      </w:r>
      <w:r>
        <w:rPr>
          <w:rFonts w:cs="宋体" w:hint="eastAsia"/>
          <w:kern w:val="0"/>
          <w:szCs w:val="21"/>
        </w:rPr>
        <w:t>8</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款〔材料与设备专用要求〕的约定，未经批准，私自将已按照合同约定进入施工现场的材料或设备撤离施工现场的；</w:t>
      </w:r>
    </w:p>
    <w:p w14:paraId="4112C09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）承包人未能按施工进度计划及时完成合同约定的工作，造成工期延误的；</w:t>
      </w:r>
    </w:p>
    <w:p w14:paraId="07736A3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）承包人在缺陷责任期及保修期内，未能在合理期限对工程缺陷进行修复，或拒绝按发包人要求进行修复的；</w:t>
      </w:r>
    </w:p>
    <w:p w14:paraId="71BDFE5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）承包人明确表示或者以其行为表明不履行合同主要义务的；</w:t>
      </w:r>
    </w:p>
    <w:p w14:paraId="20D34B5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8</w:t>
      </w:r>
      <w:r>
        <w:rPr>
          <w:rFonts w:ascii="宋体" w:hAnsi="宋体" w:cs="宋体" w:hint="eastAsia"/>
          <w:kern w:val="0"/>
          <w:szCs w:val="21"/>
        </w:rPr>
        <w:t>）承包人未能按照合同约定履行其他义务的。</w:t>
      </w:r>
    </w:p>
    <w:p w14:paraId="64FD11B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承包人发生除本项第（</w:t>
      </w:r>
      <w:r>
        <w:rPr>
          <w:rFonts w:cs="宋体" w:hint="eastAsia"/>
          <w:kern w:val="0"/>
          <w:szCs w:val="21"/>
        </w:rPr>
        <w:t>7</w:t>
      </w:r>
      <w:r>
        <w:rPr>
          <w:rFonts w:ascii="宋体" w:hAnsi="宋体" w:cs="宋体" w:hint="eastAsia"/>
          <w:kern w:val="0"/>
          <w:szCs w:val="21"/>
        </w:rPr>
        <w:t>）目约定以外的其他违约情况时，监理人可向承包人发出整改通知，要求其在指定的期限内改正。</w:t>
      </w:r>
    </w:p>
    <w:p w14:paraId="5B9D17D5"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承包人违约的责任</w:t>
      </w:r>
    </w:p>
    <w:p w14:paraId="34A8205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承包人应承担因其违约行为而增加的费用和（或）延误的工期。此外，合同当事人可在专用合同条款中另行约定承包人违约责任的承担方式和计算方法。</w:t>
      </w:r>
    </w:p>
    <w:p w14:paraId="30EE95C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因承包人违约解除合同</w:t>
      </w:r>
    </w:p>
    <w:p w14:paraId="4BF404A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除专用合同条款另有约定外，出现第</w:t>
      </w: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项〔承包人违约的情形〕第（</w:t>
      </w:r>
      <w:r>
        <w:rPr>
          <w:rFonts w:cs="宋体" w:hint="eastAsia"/>
          <w:kern w:val="0"/>
          <w:szCs w:val="21"/>
        </w:rPr>
        <w:t>7</w:t>
      </w:r>
      <w:r>
        <w:rPr>
          <w:rFonts w:ascii="宋体" w:hAnsi="宋体" w:cs="宋体" w:hint="eastAsia"/>
          <w:kern w:val="0"/>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B623D19"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因承包人违约解除合同后的处理</w:t>
      </w:r>
    </w:p>
    <w:p w14:paraId="32CED32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因承包人原因导致合同解除的，则合同当事人应在合同解除后</w:t>
      </w:r>
      <w:r>
        <w:rPr>
          <w:rFonts w:cs="宋体" w:hint="eastAsia"/>
          <w:kern w:val="0"/>
          <w:szCs w:val="21"/>
        </w:rPr>
        <w:t>28</w:t>
      </w:r>
      <w:r>
        <w:rPr>
          <w:rFonts w:ascii="宋体" w:hAnsi="宋体" w:cs="宋体" w:hint="eastAsia"/>
          <w:kern w:val="0"/>
          <w:szCs w:val="21"/>
        </w:rPr>
        <w:t>天内完成估价、付款和清算，并按以下约定执行：</w:t>
      </w:r>
    </w:p>
    <w:p w14:paraId="43876EB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）合同解除后，按第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款〔商定或确定〕商定或确定承包人实际完成工作对应的合同价款，以及承包人已提供的材料、工程设备、施工设备和临时工程等的价值；</w:t>
      </w:r>
    </w:p>
    <w:p w14:paraId="3DB00DE5"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）合同解除后，承包人应支付的违约金；</w:t>
      </w:r>
    </w:p>
    <w:p w14:paraId="2611DDB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）合同解除后，因解除合同给发包人造成的损失；</w:t>
      </w:r>
    </w:p>
    <w:p w14:paraId="16746372"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）合同解除后，承包人应按照发包人要求和监理人的指示完成现场的清理和撤离；</w:t>
      </w:r>
    </w:p>
    <w:p w14:paraId="0A17C05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）发包人和承包人应在合同解除后进行清算，出具最终结清付款证书，结清全部款项。</w:t>
      </w:r>
    </w:p>
    <w:p w14:paraId="4C3A9EB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因承包人违约解除合同的，发包人有权暂停对承包人的付款，查清各项付款和已扣款项。发包人和承包人未能就合同解除后的清算和款项支付达成一致的，按照第</w:t>
      </w:r>
      <w:r>
        <w:rPr>
          <w:rFonts w:cs="宋体" w:hint="eastAsia"/>
          <w:kern w:val="0"/>
          <w:szCs w:val="21"/>
        </w:rPr>
        <w:t>20</w:t>
      </w:r>
      <w:r>
        <w:rPr>
          <w:rFonts w:ascii="宋体" w:hAnsi="宋体" w:cs="宋体" w:hint="eastAsia"/>
          <w:kern w:val="0"/>
          <w:szCs w:val="21"/>
        </w:rPr>
        <w:t>条〔争议解决〕的约定处理。</w:t>
      </w:r>
    </w:p>
    <w:p w14:paraId="7FE8063B" w14:textId="77777777" w:rsidR="008617FF" w:rsidRDefault="00000000">
      <w:pPr>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采购合同权益转让</w:t>
      </w:r>
    </w:p>
    <w:p w14:paraId="0343FC46"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因承包人违约解除合同的，发包人有权要求承包人将其为实施合同而签订的材料和设备的采购合同的权益转让给发包人，承包人应在收到解除合同通知后</w:t>
      </w:r>
      <w:r>
        <w:rPr>
          <w:rFonts w:cs="宋体" w:hint="eastAsia"/>
          <w:kern w:val="0"/>
          <w:szCs w:val="21"/>
        </w:rPr>
        <w:t>14</w:t>
      </w:r>
      <w:r>
        <w:rPr>
          <w:rFonts w:ascii="宋体" w:hAnsi="宋体" w:cs="宋体" w:hint="eastAsia"/>
          <w:kern w:val="0"/>
          <w:szCs w:val="21"/>
        </w:rPr>
        <w:t>天内，协助发包人与采购合同的供应商达成相关的转让协议。</w:t>
      </w:r>
    </w:p>
    <w:p w14:paraId="6231C033" w14:textId="77777777" w:rsidR="008617FF" w:rsidRDefault="00000000">
      <w:pPr>
        <w:spacing w:line="336" w:lineRule="auto"/>
        <w:ind w:firstLineChars="200" w:firstLine="422"/>
        <w:outlineLvl w:val="4"/>
        <w:rPr>
          <w:rFonts w:ascii="宋体" w:hAnsi="宋体" w:cs="宋体"/>
          <w:b/>
          <w:bCs/>
          <w:szCs w:val="21"/>
        </w:rPr>
      </w:pPr>
      <w:bookmarkStart w:id="3453" w:name="_Toc351203606"/>
      <w:r>
        <w:rPr>
          <w:rFonts w:cs="宋体" w:hint="eastAsia"/>
          <w:b/>
          <w:bCs/>
          <w:szCs w:val="21"/>
        </w:rPr>
        <w:t>16</w:t>
      </w:r>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第三人造成的违约</w:t>
      </w:r>
      <w:bookmarkEnd w:id="3453"/>
    </w:p>
    <w:p w14:paraId="29A75C44"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在履行合同过程中，一方当事人因第三人的原因造成违约的，应当向对方当事人承担违约责任。一方当事人和第三人之间的纠纷，依照法律规定或者按照约定解决。</w:t>
      </w:r>
    </w:p>
    <w:p w14:paraId="148B713A" w14:textId="77777777" w:rsidR="008617FF" w:rsidRDefault="00000000">
      <w:pPr>
        <w:pStyle w:val="4"/>
        <w:keepNext w:val="0"/>
        <w:keepLines w:val="0"/>
        <w:spacing w:before="0" w:after="0" w:line="336" w:lineRule="auto"/>
        <w:rPr>
          <w:rFonts w:ascii="宋体" w:eastAsia="宋体" w:hAnsi="宋体" w:cs="宋体"/>
          <w:sz w:val="24"/>
          <w:szCs w:val="24"/>
        </w:rPr>
      </w:pPr>
      <w:bookmarkStart w:id="3454" w:name="_Toc351203607"/>
      <w:bookmarkStart w:id="3455" w:name="_Toc296346617"/>
      <w:bookmarkStart w:id="3456" w:name="_Toc296503116"/>
      <w:bookmarkStart w:id="3457" w:name="_Toc337558823"/>
      <w:r>
        <w:rPr>
          <w:rFonts w:ascii="Times New Roman" w:eastAsia="宋体" w:hAnsi="Times New Roman" w:cs="宋体" w:hint="eastAsia"/>
          <w:sz w:val="24"/>
          <w:szCs w:val="24"/>
        </w:rPr>
        <w:t>17</w:t>
      </w:r>
      <w:r>
        <w:rPr>
          <w:rFonts w:ascii="宋体" w:eastAsia="宋体" w:hAnsi="宋体" w:cs="宋体" w:hint="eastAsia"/>
          <w:sz w:val="24"/>
          <w:szCs w:val="24"/>
        </w:rPr>
        <w:t>. 不可抗力</w:t>
      </w:r>
      <w:bookmarkEnd w:id="3454"/>
      <w:bookmarkEnd w:id="3455"/>
      <w:bookmarkEnd w:id="3456"/>
      <w:bookmarkEnd w:id="3457"/>
    </w:p>
    <w:p w14:paraId="44836D5A" w14:textId="77777777" w:rsidR="008617FF" w:rsidRDefault="00000000">
      <w:pPr>
        <w:spacing w:line="336" w:lineRule="auto"/>
        <w:ind w:firstLineChars="200" w:firstLine="422"/>
        <w:outlineLvl w:val="4"/>
        <w:rPr>
          <w:rFonts w:ascii="宋体" w:hAnsi="宋体" w:cs="宋体"/>
          <w:b/>
          <w:bCs/>
          <w:szCs w:val="21"/>
        </w:rPr>
      </w:pPr>
      <w:bookmarkStart w:id="3458" w:name="_Toc351203608"/>
      <w:bookmarkStart w:id="3459" w:name="_Toc337558824"/>
      <w:bookmarkStart w:id="3460" w:name="_Toc296503117"/>
      <w:bookmarkStart w:id="3461" w:name="_Toc296346618"/>
      <w:r>
        <w:rPr>
          <w:rFonts w:cs="宋体" w:hint="eastAsia"/>
          <w:b/>
          <w:bCs/>
          <w:szCs w:val="21"/>
        </w:rPr>
        <w:t>17</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不可抗力的确认</w:t>
      </w:r>
      <w:bookmarkEnd w:id="3458"/>
    </w:p>
    <w:bookmarkEnd w:id="3459"/>
    <w:bookmarkEnd w:id="3460"/>
    <w:bookmarkEnd w:id="3461"/>
    <w:p w14:paraId="0106E0C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FE9E5E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款〔商定或确定〕的约定处理。发生争议时，按第</w:t>
      </w:r>
      <w:r>
        <w:rPr>
          <w:rFonts w:cs="宋体" w:hint="eastAsia"/>
          <w:kern w:val="0"/>
          <w:szCs w:val="21"/>
        </w:rPr>
        <w:t>20</w:t>
      </w:r>
      <w:r>
        <w:rPr>
          <w:rFonts w:ascii="宋体" w:hAnsi="宋体" w:cs="宋体" w:hint="eastAsia"/>
          <w:kern w:val="0"/>
          <w:szCs w:val="21"/>
        </w:rPr>
        <w:t>条〔争议解决〕的约定处理。</w:t>
      </w:r>
    </w:p>
    <w:p w14:paraId="4B2647FB" w14:textId="77777777" w:rsidR="008617FF" w:rsidRDefault="00000000">
      <w:pPr>
        <w:spacing w:line="336" w:lineRule="auto"/>
        <w:ind w:firstLineChars="200" w:firstLine="422"/>
        <w:outlineLvl w:val="4"/>
        <w:rPr>
          <w:rFonts w:ascii="宋体" w:hAnsi="宋体" w:cs="宋体"/>
          <w:b/>
          <w:bCs/>
          <w:szCs w:val="21"/>
        </w:rPr>
      </w:pPr>
      <w:bookmarkStart w:id="3462" w:name="_Toc351203609"/>
      <w:bookmarkStart w:id="3463" w:name="_Toc337558825"/>
      <w:bookmarkStart w:id="3464" w:name="_Toc296346619"/>
      <w:bookmarkStart w:id="3465" w:name="_Toc296503118"/>
      <w:r>
        <w:rPr>
          <w:rFonts w:cs="宋体" w:hint="eastAsia"/>
          <w:b/>
          <w:bCs/>
          <w:szCs w:val="21"/>
        </w:rPr>
        <w:t>17</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不可抗力的通知</w:t>
      </w:r>
      <w:bookmarkEnd w:id="3462"/>
    </w:p>
    <w:bookmarkEnd w:id="3463"/>
    <w:bookmarkEnd w:id="3464"/>
    <w:bookmarkEnd w:id="3465"/>
    <w:p w14:paraId="16A444D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36F2ECF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不可抗力持续发生的，合同一方当事人应及时向合同另一方当事人和监理人提交中间报告，说明不可抗力和履行合同受阻的情况，并于不可抗力事件结束后</w:t>
      </w:r>
      <w:r>
        <w:rPr>
          <w:rFonts w:cs="宋体" w:hint="eastAsia"/>
          <w:kern w:val="0"/>
          <w:szCs w:val="21"/>
        </w:rPr>
        <w:t>28</w:t>
      </w:r>
      <w:r>
        <w:rPr>
          <w:rFonts w:ascii="宋体" w:hAnsi="宋体" w:cs="宋体" w:hint="eastAsia"/>
          <w:kern w:val="0"/>
          <w:szCs w:val="21"/>
        </w:rPr>
        <w:t>天内提交最终报告及有关资料。</w:t>
      </w:r>
    </w:p>
    <w:p w14:paraId="2078896F" w14:textId="77777777" w:rsidR="008617FF" w:rsidRDefault="00000000">
      <w:pPr>
        <w:spacing w:line="336" w:lineRule="auto"/>
        <w:ind w:firstLineChars="200" w:firstLine="422"/>
        <w:outlineLvl w:val="4"/>
        <w:rPr>
          <w:rFonts w:ascii="宋体" w:hAnsi="宋体" w:cs="宋体"/>
          <w:b/>
          <w:bCs/>
          <w:szCs w:val="21"/>
        </w:rPr>
      </w:pPr>
      <w:bookmarkStart w:id="3466" w:name="_Toc351203610"/>
      <w:bookmarkStart w:id="3467" w:name="_Toc337558826"/>
      <w:bookmarkStart w:id="3468" w:name="_Toc296503119"/>
      <w:bookmarkStart w:id="3469" w:name="_Toc296346620"/>
      <w:r>
        <w:rPr>
          <w:rFonts w:cs="宋体" w:hint="eastAsia"/>
          <w:b/>
          <w:bCs/>
          <w:szCs w:val="21"/>
        </w:rPr>
        <w:t>17</w:t>
      </w:r>
      <w:r>
        <w:rPr>
          <w:rFonts w:ascii="宋体" w:hAnsi="宋体" w:cs="宋体" w:hint="eastAsia"/>
          <w:b/>
          <w:bCs/>
          <w:szCs w:val="21"/>
        </w:rPr>
        <w:t>.</w:t>
      </w:r>
      <w:r>
        <w:rPr>
          <w:rFonts w:cs="宋体" w:hint="eastAsia"/>
          <w:b/>
          <w:bCs/>
          <w:szCs w:val="21"/>
        </w:rPr>
        <w:t>3</w:t>
      </w:r>
      <w:r>
        <w:rPr>
          <w:rFonts w:ascii="宋体" w:hAnsi="宋体" w:cs="宋体" w:hint="eastAsia"/>
          <w:b/>
          <w:bCs/>
          <w:szCs w:val="21"/>
        </w:rPr>
        <w:t xml:space="preserve"> 不可抗力后果的承担</w:t>
      </w:r>
      <w:bookmarkEnd w:id="3466"/>
    </w:p>
    <w:bookmarkEnd w:id="3467"/>
    <w:bookmarkEnd w:id="3468"/>
    <w:bookmarkEnd w:id="3469"/>
    <w:p w14:paraId="4B3D1D6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不可抗力引起的后果及造成的损失由合同当事人按照法律规定及合同约定各自承担。</w:t>
      </w:r>
      <w:r>
        <w:rPr>
          <w:rFonts w:ascii="宋体" w:hAnsi="宋体" w:cs="宋体" w:hint="eastAsia"/>
          <w:kern w:val="0"/>
          <w:szCs w:val="21"/>
        </w:rPr>
        <w:lastRenderedPageBreak/>
        <w:t>不可抗力发生前已完成的工程应当按照合同约定进行计量支付。</w:t>
      </w:r>
    </w:p>
    <w:p w14:paraId="029E979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17</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不可抗力导致的人员伤亡、财产损失、费用增加和（或）工期延误等后果，由合同当事人按以下原则承担：</w:t>
      </w:r>
    </w:p>
    <w:p w14:paraId="192B6B0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）永久工程、已运至施工现场的材料和工程设备的损坏，以及因工程损坏造成的第三人人员伤亡和财产损失由发包人承担；</w:t>
      </w:r>
    </w:p>
    <w:p w14:paraId="31B4E0B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）承包人施工设备的损坏由承包人承担；</w:t>
      </w:r>
    </w:p>
    <w:p w14:paraId="031D33F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）发包人和承包人承担各自人员伤亡和财产的损失；</w:t>
      </w:r>
    </w:p>
    <w:p w14:paraId="125FEED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14:paraId="0559781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）因不可抗力引起或将引起工期延误，发包人要求赶工的，由此增加的赶工费用由发包人承担；</w:t>
      </w:r>
    </w:p>
    <w:p w14:paraId="54618CC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）承包人在停工期间按照发包人要求照管、清理和修复工程的费用由发包人承担。</w:t>
      </w:r>
    </w:p>
    <w:p w14:paraId="3D62C0D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不可抗力发生后，合同当事人均应采取措施尽量避免和减少损失的扩大，任何一方当事人没有采取有效措施导致损失扩大的，应对扩大的损失承担责任。</w:t>
      </w:r>
    </w:p>
    <w:p w14:paraId="108D502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因合同一方迟延履行合同义务，在迟延履行期间遭遇不可抗力的，不免除其违约责任。</w:t>
      </w:r>
    </w:p>
    <w:p w14:paraId="1847A8CE" w14:textId="77777777" w:rsidR="008617FF" w:rsidRDefault="00000000">
      <w:pPr>
        <w:spacing w:line="336" w:lineRule="auto"/>
        <w:ind w:firstLineChars="200" w:firstLine="422"/>
        <w:outlineLvl w:val="4"/>
        <w:rPr>
          <w:rFonts w:ascii="宋体" w:hAnsi="宋体" w:cs="宋体"/>
          <w:b/>
          <w:bCs/>
          <w:szCs w:val="21"/>
        </w:rPr>
      </w:pPr>
      <w:bookmarkStart w:id="3470" w:name="_Toc351203611"/>
      <w:bookmarkStart w:id="3471" w:name="_Toc337558827"/>
      <w:r>
        <w:rPr>
          <w:rFonts w:cs="宋体" w:hint="eastAsia"/>
          <w:b/>
          <w:bCs/>
          <w:szCs w:val="21"/>
        </w:rPr>
        <w:t>17</w:t>
      </w:r>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因不可抗力解除合同</w:t>
      </w:r>
      <w:bookmarkEnd w:id="3470"/>
    </w:p>
    <w:bookmarkEnd w:id="3471"/>
    <w:p w14:paraId="10239DC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因不可抗力导致合同无法履行连续超过</w:t>
      </w:r>
      <w:r>
        <w:rPr>
          <w:rFonts w:cs="宋体" w:hint="eastAsia"/>
          <w:kern w:val="0"/>
          <w:szCs w:val="21"/>
        </w:rPr>
        <w:t>84</w:t>
      </w:r>
      <w:r>
        <w:rPr>
          <w:rFonts w:ascii="宋体" w:hAnsi="宋体" w:cs="宋体" w:hint="eastAsia"/>
          <w:kern w:val="0"/>
          <w:szCs w:val="21"/>
        </w:rPr>
        <w:t>天或累计超过</w:t>
      </w:r>
      <w:r>
        <w:rPr>
          <w:rFonts w:cs="宋体" w:hint="eastAsia"/>
          <w:kern w:val="0"/>
          <w:szCs w:val="21"/>
        </w:rPr>
        <w:t>140</w:t>
      </w:r>
      <w:r>
        <w:rPr>
          <w:rFonts w:ascii="宋体" w:hAnsi="宋体" w:cs="宋体" w:hint="eastAsia"/>
          <w:kern w:val="0"/>
          <w:szCs w:val="21"/>
        </w:rPr>
        <w:t>天的，发包人和承包人均有权解除合同。合同解除后，由双方当事人按照第</w:t>
      </w:r>
      <w:r>
        <w:rPr>
          <w:rFonts w:cs="宋体" w:hint="eastAsia"/>
          <w:kern w:val="0"/>
          <w:szCs w:val="21"/>
        </w:rPr>
        <w:t>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款〔商定或确定〕商定或确定发包人应支付的款项，该款项包括：</w:t>
      </w:r>
    </w:p>
    <w:p w14:paraId="4167FAC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）合同解除前承包人已完成工作的价款；</w:t>
      </w:r>
    </w:p>
    <w:p w14:paraId="4D0CCCA8"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）承包人为工程订购的并已交付给承包人，或承包人有责任接受交付的材料、工程设备和其他物品的价款；</w:t>
      </w:r>
    </w:p>
    <w:p w14:paraId="7F14287D"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）发包人要求承包人退货或解除订货合同而产生的费用，或因不能退货或解除合同而产生的损失；</w:t>
      </w:r>
    </w:p>
    <w:p w14:paraId="43622CFC"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）承包人撤离施工现场以及遣散承包人人员的费用；</w:t>
      </w:r>
    </w:p>
    <w:p w14:paraId="286496D7"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）按照合同约定在合同解除前应支付给承包人的其他款项；</w:t>
      </w:r>
    </w:p>
    <w:p w14:paraId="35FB8109"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）扣减承包人按照合同约定应向发包人支付的款项；</w:t>
      </w:r>
    </w:p>
    <w:p w14:paraId="0C92025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）双方商定或确定的其他款项。</w:t>
      </w:r>
    </w:p>
    <w:p w14:paraId="586FEBA3" w14:textId="77777777" w:rsidR="008617FF" w:rsidRDefault="00000000">
      <w:pPr>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除专用合同条款另有约定外，合同解除后，发包人应在商定或确定上述款项后</w:t>
      </w:r>
      <w:r>
        <w:rPr>
          <w:rFonts w:cs="宋体" w:hint="eastAsia"/>
          <w:kern w:val="0"/>
          <w:szCs w:val="21"/>
        </w:rPr>
        <w:t>28</w:t>
      </w:r>
      <w:r>
        <w:rPr>
          <w:rFonts w:ascii="宋体" w:hAnsi="宋体" w:cs="宋体" w:hint="eastAsia"/>
          <w:kern w:val="0"/>
          <w:szCs w:val="21"/>
        </w:rPr>
        <w:t>天内完成上述款项的支付。</w:t>
      </w:r>
    </w:p>
    <w:p w14:paraId="58AFC2FA" w14:textId="77777777" w:rsidR="008617FF" w:rsidRDefault="00000000">
      <w:pPr>
        <w:pStyle w:val="4"/>
        <w:keepNext w:val="0"/>
        <w:keepLines w:val="0"/>
        <w:spacing w:before="0" w:after="0" w:line="336" w:lineRule="auto"/>
        <w:rPr>
          <w:rFonts w:ascii="宋体" w:eastAsia="宋体" w:hAnsi="宋体" w:cs="宋体"/>
          <w:sz w:val="24"/>
          <w:szCs w:val="24"/>
        </w:rPr>
      </w:pPr>
      <w:bookmarkStart w:id="3472" w:name="_Toc351203612"/>
      <w:bookmarkStart w:id="3473" w:name="_Toc337558828"/>
      <w:bookmarkStart w:id="3474" w:name="_Toc296346621"/>
      <w:bookmarkStart w:id="3475" w:name="_Toc296503120"/>
      <w:r>
        <w:rPr>
          <w:rFonts w:ascii="Times New Roman" w:eastAsia="宋体" w:hAnsi="Times New Roman" w:cs="宋体" w:hint="eastAsia"/>
          <w:sz w:val="24"/>
          <w:szCs w:val="24"/>
        </w:rPr>
        <w:t>18</w:t>
      </w:r>
      <w:r>
        <w:rPr>
          <w:rFonts w:ascii="宋体" w:eastAsia="宋体" w:hAnsi="宋体" w:cs="宋体" w:hint="eastAsia"/>
          <w:sz w:val="24"/>
          <w:szCs w:val="24"/>
        </w:rPr>
        <w:t>. 保险</w:t>
      </w:r>
      <w:bookmarkEnd w:id="3472"/>
    </w:p>
    <w:p w14:paraId="69D7C6D6" w14:textId="77777777" w:rsidR="008617FF" w:rsidRDefault="00000000">
      <w:pPr>
        <w:spacing w:line="336" w:lineRule="auto"/>
        <w:ind w:firstLineChars="200" w:firstLine="422"/>
        <w:outlineLvl w:val="4"/>
        <w:rPr>
          <w:rFonts w:ascii="宋体" w:hAnsi="宋体" w:cs="宋体"/>
          <w:b/>
          <w:bCs/>
          <w:szCs w:val="21"/>
        </w:rPr>
      </w:pPr>
      <w:bookmarkStart w:id="3476" w:name="_Toc351203613"/>
      <w:bookmarkStart w:id="3477" w:name="_Toc296503121"/>
      <w:bookmarkStart w:id="3478" w:name="_Toc337558829"/>
      <w:bookmarkStart w:id="3479" w:name="_Toc296346622"/>
      <w:bookmarkEnd w:id="3473"/>
      <w:bookmarkEnd w:id="3474"/>
      <w:bookmarkEnd w:id="3475"/>
      <w:r>
        <w:rPr>
          <w:rFonts w:cs="宋体" w:hint="eastAsia"/>
          <w:b/>
          <w:bCs/>
          <w:szCs w:val="21"/>
        </w:rPr>
        <w:t>18</w:t>
      </w:r>
      <w:r>
        <w:rPr>
          <w:rFonts w:ascii="宋体" w:hAnsi="宋体" w:cs="宋体" w:hint="eastAsia"/>
          <w:b/>
          <w:bCs/>
          <w:szCs w:val="21"/>
        </w:rPr>
        <w:t>.</w:t>
      </w:r>
      <w:r>
        <w:rPr>
          <w:rFonts w:cs="宋体" w:hint="eastAsia"/>
          <w:b/>
          <w:bCs/>
          <w:szCs w:val="21"/>
        </w:rPr>
        <w:t>1</w:t>
      </w:r>
      <w:r>
        <w:rPr>
          <w:rFonts w:ascii="宋体" w:hAnsi="宋体" w:cs="宋体" w:hint="eastAsia"/>
          <w:b/>
          <w:bCs/>
          <w:szCs w:val="21"/>
        </w:rPr>
        <w:t xml:space="preserve"> 工程保险</w:t>
      </w:r>
      <w:bookmarkEnd w:id="3476"/>
    </w:p>
    <w:bookmarkEnd w:id="3477"/>
    <w:bookmarkEnd w:id="3478"/>
    <w:bookmarkEnd w:id="3479"/>
    <w:p w14:paraId="15F3EDA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除专用合同条款另有约定外，发包人应投保建筑工程一切险或安装工程一切险；发包人委托承包人投保的，因投保产生的保险费和其他相关费用由发包人承担。</w:t>
      </w:r>
    </w:p>
    <w:p w14:paraId="49F15824" w14:textId="77777777" w:rsidR="008617FF" w:rsidRDefault="00000000">
      <w:pPr>
        <w:spacing w:line="336" w:lineRule="auto"/>
        <w:ind w:firstLineChars="200" w:firstLine="422"/>
        <w:outlineLvl w:val="4"/>
        <w:rPr>
          <w:rFonts w:ascii="宋体" w:hAnsi="宋体" w:cs="宋体"/>
          <w:b/>
          <w:bCs/>
          <w:szCs w:val="21"/>
        </w:rPr>
      </w:pPr>
      <w:bookmarkStart w:id="3480" w:name="_Toc351203614"/>
      <w:bookmarkStart w:id="3481" w:name="_Toc337558830"/>
      <w:bookmarkStart w:id="3482" w:name="_Toc296346623"/>
      <w:bookmarkStart w:id="3483" w:name="_Toc296503122"/>
      <w:r>
        <w:rPr>
          <w:rFonts w:cs="宋体" w:hint="eastAsia"/>
          <w:b/>
          <w:bCs/>
          <w:szCs w:val="21"/>
        </w:rPr>
        <w:t>18</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工伤保险</w:t>
      </w:r>
      <w:bookmarkEnd w:id="3480"/>
    </w:p>
    <w:bookmarkEnd w:id="3481"/>
    <w:bookmarkEnd w:id="3482"/>
    <w:bookmarkEnd w:id="3483"/>
    <w:p w14:paraId="4ACF3E8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发包人应依照法律规定参加工伤保险，并为在施工现场的全部员工办理工伤保险，缴纳工伤保险费，并要求监理人及由发包人为履行合同聘请的第三方依法参加工伤保险。</w:t>
      </w:r>
    </w:p>
    <w:p w14:paraId="0B9FD9D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18</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承包人应依照法律规定参加工伤保险，并为其履行合同的全部员工办理工伤保险，缴纳工伤保险费，并要求分包人及由承包人为履行合同聘请的第三方依法参加工伤保险。</w:t>
      </w:r>
    </w:p>
    <w:p w14:paraId="0E755B3D" w14:textId="77777777" w:rsidR="008617FF" w:rsidRDefault="00000000">
      <w:pPr>
        <w:spacing w:line="336" w:lineRule="auto"/>
        <w:ind w:firstLineChars="200" w:firstLine="422"/>
        <w:outlineLvl w:val="4"/>
        <w:rPr>
          <w:rFonts w:ascii="宋体" w:hAnsi="宋体" w:cs="宋体"/>
          <w:b/>
          <w:bCs/>
          <w:szCs w:val="21"/>
        </w:rPr>
      </w:pPr>
      <w:bookmarkStart w:id="3484" w:name="_Toc351203615"/>
      <w:bookmarkStart w:id="3485" w:name="_Toc296503125"/>
      <w:bookmarkStart w:id="3486" w:name="_Toc337558831"/>
      <w:bookmarkStart w:id="3487" w:name="_Toc296346626"/>
      <w:r>
        <w:rPr>
          <w:rFonts w:cs="宋体" w:hint="eastAsia"/>
          <w:b/>
          <w:bCs/>
          <w:szCs w:val="21"/>
        </w:rPr>
        <w:t>18</w:t>
      </w:r>
      <w:r>
        <w:rPr>
          <w:rFonts w:ascii="宋体" w:hAnsi="宋体" w:cs="宋体" w:hint="eastAsia"/>
          <w:b/>
          <w:bCs/>
          <w:szCs w:val="21"/>
        </w:rPr>
        <w:t>.</w:t>
      </w:r>
      <w:r>
        <w:rPr>
          <w:rFonts w:cs="宋体" w:hint="eastAsia"/>
          <w:b/>
          <w:bCs/>
          <w:szCs w:val="21"/>
        </w:rPr>
        <w:t>3</w:t>
      </w:r>
      <w:r>
        <w:rPr>
          <w:rFonts w:ascii="宋体" w:hAnsi="宋体" w:cs="宋体" w:hint="eastAsia"/>
          <w:b/>
          <w:bCs/>
          <w:szCs w:val="21"/>
        </w:rPr>
        <w:t>其他保险</w:t>
      </w:r>
      <w:bookmarkEnd w:id="3484"/>
    </w:p>
    <w:bookmarkEnd w:id="3485"/>
    <w:bookmarkEnd w:id="3486"/>
    <w:bookmarkEnd w:id="3487"/>
    <w:p w14:paraId="4739DADF"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发包人和承包人可以为其施工现场的全部人员办理意外伤害保险并支付保险费，包括其员工及为履行合同聘请的第三方的人员，具体事项由合同当事人在专用合同条款约定。</w:t>
      </w:r>
    </w:p>
    <w:p w14:paraId="118E8132"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除专用合同条款另有约定外，承包人应为其施工设备等办理财产保险。</w:t>
      </w:r>
    </w:p>
    <w:p w14:paraId="22FF0906" w14:textId="77777777" w:rsidR="008617FF" w:rsidRDefault="00000000">
      <w:pPr>
        <w:spacing w:line="336" w:lineRule="auto"/>
        <w:ind w:firstLineChars="200" w:firstLine="422"/>
        <w:outlineLvl w:val="4"/>
        <w:rPr>
          <w:rFonts w:ascii="宋体" w:hAnsi="宋体" w:cs="宋体"/>
          <w:b/>
          <w:bCs/>
          <w:szCs w:val="21"/>
        </w:rPr>
      </w:pPr>
      <w:bookmarkStart w:id="3488" w:name="_Toc351203616"/>
      <w:r>
        <w:rPr>
          <w:rFonts w:cs="宋体" w:hint="eastAsia"/>
          <w:b/>
          <w:bCs/>
          <w:szCs w:val="21"/>
        </w:rPr>
        <w:t>18</w:t>
      </w:r>
      <w:r>
        <w:rPr>
          <w:rFonts w:ascii="宋体" w:hAnsi="宋体" w:cs="宋体" w:hint="eastAsia"/>
          <w:b/>
          <w:bCs/>
          <w:szCs w:val="21"/>
        </w:rPr>
        <w:t>.</w:t>
      </w:r>
      <w:r>
        <w:rPr>
          <w:rFonts w:cs="宋体" w:hint="eastAsia"/>
          <w:b/>
          <w:bCs/>
          <w:szCs w:val="21"/>
        </w:rPr>
        <w:t>4</w:t>
      </w:r>
      <w:r>
        <w:rPr>
          <w:rFonts w:ascii="宋体" w:hAnsi="宋体" w:cs="宋体" w:hint="eastAsia"/>
          <w:b/>
          <w:bCs/>
          <w:szCs w:val="21"/>
        </w:rPr>
        <w:t>持续保险</w:t>
      </w:r>
      <w:bookmarkEnd w:id="3488"/>
    </w:p>
    <w:p w14:paraId="2D09E4F3"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合同当事人应与保险人保持联系，使保险人能够随时了解工程实施中的变动，并确保按保险合同条款要求持续保险。</w:t>
      </w:r>
    </w:p>
    <w:p w14:paraId="6FA119D6" w14:textId="77777777" w:rsidR="008617FF" w:rsidRDefault="00000000">
      <w:pPr>
        <w:spacing w:line="336" w:lineRule="auto"/>
        <w:ind w:firstLineChars="200" w:firstLine="422"/>
        <w:outlineLvl w:val="4"/>
        <w:rPr>
          <w:rFonts w:ascii="宋体" w:hAnsi="宋体" w:cs="宋体"/>
          <w:b/>
          <w:bCs/>
          <w:szCs w:val="21"/>
        </w:rPr>
      </w:pPr>
      <w:bookmarkStart w:id="3489" w:name="_Toc351203617"/>
      <w:bookmarkStart w:id="3490" w:name="_Toc337558832"/>
      <w:bookmarkStart w:id="3491" w:name="_Toc296346627"/>
      <w:bookmarkStart w:id="3492" w:name="_Toc296503126"/>
      <w:r>
        <w:rPr>
          <w:rFonts w:cs="宋体" w:hint="eastAsia"/>
          <w:b/>
          <w:bCs/>
          <w:szCs w:val="21"/>
        </w:rPr>
        <w:t>18</w:t>
      </w:r>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保险凭证</w:t>
      </w:r>
      <w:bookmarkEnd w:id="3489"/>
    </w:p>
    <w:bookmarkEnd w:id="3490"/>
    <w:bookmarkEnd w:id="3491"/>
    <w:bookmarkEnd w:id="3492"/>
    <w:p w14:paraId="12692599"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合同当事人应及时向另一方当事人提交其已投保的各项保险的凭证和保险单复印件。</w:t>
      </w:r>
    </w:p>
    <w:p w14:paraId="66D425FD" w14:textId="77777777" w:rsidR="008617FF" w:rsidRDefault="00000000">
      <w:pPr>
        <w:spacing w:line="336" w:lineRule="auto"/>
        <w:ind w:firstLineChars="200" w:firstLine="422"/>
        <w:outlineLvl w:val="4"/>
        <w:rPr>
          <w:rFonts w:ascii="宋体" w:hAnsi="宋体" w:cs="宋体"/>
          <w:b/>
          <w:bCs/>
          <w:szCs w:val="21"/>
        </w:rPr>
      </w:pPr>
      <w:bookmarkStart w:id="3493" w:name="_Toc351203618"/>
      <w:bookmarkStart w:id="3494" w:name="_Toc337558833"/>
      <w:bookmarkStart w:id="3495" w:name="_Toc296346628"/>
      <w:bookmarkStart w:id="3496" w:name="_Toc296503127"/>
      <w:r>
        <w:rPr>
          <w:rFonts w:cs="宋体" w:hint="eastAsia"/>
          <w:b/>
          <w:bCs/>
          <w:szCs w:val="21"/>
        </w:rPr>
        <w:t>18</w:t>
      </w:r>
      <w:r>
        <w:rPr>
          <w:rFonts w:ascii="宋体" w:hAnsi="宋体" w:cs="宋体" w:hint="eastAsia"/>
          <w:b/>
          <w:bCs/>
          <w:szCs w:val="21"/>
        </w:rPr>
        <w:t>.</w:t>
      </w:r>
      <w:r>
        <w:rPr>
          <w:rFonts w:cs="宋体" w:hint="eastAsia"/>
          <w:b/>
          <w:bCs/>
          <w:szCs w:val="21"/>
        </w:rPr>
        <w:t>6</w:t>
      </w:r>
      <w:r>
        <w:rPr>
          <w:rFonts w:ascii="宋体" w:hAnsi="宋体" w:cs="宋体" w:hint="eastAsia"/>
          <w:b/>
          <w:bCs/>
          <w:szCs w:val="21"/>
        </w:rPr>
        <w:t xml:space="preserve"> 未按约定投保的补救</w:t>
      </w:r>
      <w:bookmarkEnd w:id="3493"/>
    </w:p>
    <w:bookmarkEnd w:id="3494"/>
    <w:bookmarkEnd w:id="3495"/>
    <w:bookmarkEnd w:id="3496"/>
    <w:p w14:paraId="73C238B8" w14:textId="77777777" w:rsidR="008617FF" w:rsidRDefault="00000000">
      <w:pPr>
        <w:spacing w:line="336" w:lineRule="auto"/>
        <w:ind w:firstLineChars="200" w:firstLine="420"/>
        <w:jc w:val="left"/>
        <w:rPr>
          <w:rFonts w:ascii="宋体" w:hAnsi="宋体" w:cs="宋体"/>
          <w:szCs w:val="21"/>
        </w:rPr>
      </w:pPr>
      <w:r>
        <w:rPr>
          <w:rFonts w:cs="宋体" w:hint="eastAsia"/>
          <w:szCs w:val="21"/>
        </w:rPr>
        <w:t>18</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发包人未按合同约定办理保险，或未能使保险持续有效的，则承包人可代为办理，所需费用由发包人承担。发包人未按合同约定办理保险，导致未能得到足额赔偿的，由发包人负责补足。</w:t>
      </w:r>
    </w:p>
    <w:p w14:paraId="7D06D490" w14:textId="77777777" w:rsidR="008617FF" w:rsidRDefault="00000000">
      <w:pPr>
        <w:spacing w:line="336" w:lineRule="auto"/>
        <w:ind w:firstLineChars="200" w:firstLine="420"/>
        <w:jc w:val="left"/>
        <w:rPr>
          <w:rFonts w:ascii="宋体" w:hAnsi="宋体" w:cs="宋体"/>
          <w:szCs w:val="21"/>
        </w:rPr>
      </w:pPr>
      <w:r>
        <w:rPr>
          <w:rFonts w:cs="宋体" w:hint="eastAsia"/>
          <w:szCs w:val="21"/>
        </w:rPr>
        <w:t>18</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2</w:t>
      </w:r>
      <w:r>
        <w:rPr>
          <w:rFonts w:ascii="宋体" w:hAnsi="宋体" w:cs="宋体" w:hint="eastAsia"/>
          <w:szCs w:val="21"/>
        </w:rPr>
        <w:t>承包人未按合同约定办理保险，或未能使保险持续有效的，则发包人可代为办理，所需费用由承包人承担。承包人未按合同约定办理保险，导致未能得到足额赔偿的，由承包人负责补足。</w:t>
      </w:r>
    </w:p>
    <w:p w14:paraId="0A15A3E8" w14:textId="77777777" w:rsidR="008617FF" w:rsidRDefault="00000000">
      <w:pPr>
        <w:spacing w:line="336" w:lineRule="auto"/>
        <w:ind w:firstLineChars="200" w:firstLine="422"/>
        <w:outlineLvl w:val="4"/>
        <w:rPr>
          <w:rFonts w:ascii="宋体" w:hAnsi="宋体" w:cs="宋体"/>
          <w:b/>
          <w:bCs/>
          <w:szCs w:val="21"/>
        </w:rPr>
      </w:pPr>
      <w:bookmarkStart w:id="3497" w:name="_Toc351203619"/>
      <w:bookmarkStart w:id="3498" w:name="_Toc337558834"/>
      <w:r>
        <w:rPr>
          <w:rFonts w:cs="宋体" w:hint="eastAsia"/>
          <w:b/>
          <w:bCs/>
          <w:szCs w:val="21"/>
        </w:rPr>
        <w:t>18</w:t>
      </w:r>
      <w:r>
        <w:rPr>
          <w:rFonts w:ascii="宋体" w:hAnsi="宋体" w:cs="宋体" w:hint="eastAsia"/>
          <w:b/>
          <w:bCs/>
          <w:szCs w:val="21"/>
        </w:rPr>
        <w:t>.</w:t>
      </w:r>
      <w:r>
        <w:rPr>
          <w:rFonts w:cs="宋体" w:hint="eastAsia"/>
          <w:b/>
          <w:bCs/>
          <w:szCs w:val="21"/>
        </w:rPr>
        <w:t>7</w:t>
      </w:r>
      <w:r>
        <w:rPr>
          <w:rFonts w:ascii="宋体" w:hAnsi="宋体" w:cs="宋体" w:hint="eastAsia"/>
          <w:b/>
          <w:bCs/>
          <w:szCs w:val="21"/>
        </w:rPr>
        <w:t xml:space="preserve"> 通知义务</w:t>
      </w:r>
      <w:bookmarkEnd w:id="3497"/>
    </w:p>
    <w:bookmarkEnd w:id="3498"/>
    <w:p w14:paraId="7B3DBE0A"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0AB07FC5"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保险事故发生时，投保人应按照保险合同规定的条件和期限及时向保险人报告。发包人和承包人应当在知道保险事故发生后及时通知对方。</w:t>
      </w:r>
    </w:p>
    <w:p w14:paraId="30225F0A" w14:textId="77777777" w:rsidR="008617FF" w:rsidRDefault="00000000">
      <w:pPr>
        <w:pStyle w:val="4"/>
        <w:keepNext w:val="0"/>
        <w:keepLines w:val="0"/>
        <w:spacing w:before="0" w:after="0" w:line="336" w:lineRule="auto"/>
        <w:rPr>
          <w:rFonts w:ascii="宋体" w:eastAsia="宋体" w:hAnsi="宋体" w:cs="宋体"/>
          <w:sz w:val="24"/>
          <w:szCs w:val="24"/>
        </w:rPr>
      </w:pPr>
      <w:bookmarkStart w:id="3499" w:name="_Toc351203620"/>
      <w:bookmarkStart w:id="3500" w:name="_Toc337558835"/>
      <w:bookmarkStart w:id="3501" w:name="_Toc296346641"/>
      <w:bookmarkStart w:id="3502" w:name="_Toc296503140"/>
      <w:r>
        <w:rPr>
          <w:rFonts w:ascii="Times New Roman" w:eastAsia="宋体" w:hAnsi="Times New Roman" w:cs="宋体" w:hint="eastAsia"/>
          <w:sz w:val="24"/>
          <w:szCs w:val="24"/>
        </w:rPr>
        <w:t>19</w:t>
      </w:r>
      <w:r>
        <w:rPr>
          <w:rFonts w:ascii="宋体" w:eastAsia="宋体" w:hAnsi="宋体" w:cs="宋体" w:hint="eastAsia"/>
          <w:sz w:val="24"/>
          <w:szCs w:val="24"/>
        </w:rPr>
        <w:t>. 索赔</w:t>
      </w:r>
      <w:bookmarkEnd w:id="3499"/>
    </w:p>
    <w:p w14:paraId="31A4DE7F" w14:textId="77777777" w:rsidR="008617FF" w:rsidRDefault="00000000">
      <w:pPr>
        <w:spacing w:line="336" w:lineRule="auto"/>
        <w:ind w:firstLineChars="200" w:firstLine="422"/>
        <w:outlineLvl w:val="4"/>
        <w:rPr>
          <w:rFonts w:ascii="宋体" w:hAnsi="宋体" w:cs="宋体"/>
          <w:b/>
          <w:bCs/>
          <w:szCs w:val="21"/>
        </w:rPr>
      </w:pPr>
      <w:bookmarkStart w:id="3503" w:name="_Toc351203621"/>
      <w:bookmarkStart w:id="3504" w:name="_Toc296346642"/>
      <w:bookmarkStart w:id="3505" w:name="_Toc296503141"/>
      <w:bookmarkStart w:id="3506" w:name="_Toc337558836"/>
      <w:bookmarkEnd w:id="3500"/>
      <w:bookmarkEnd w:id="3501"/>
      <w:bookmarkEnd w:id="3502"/>
      <w:r>
        <w:rPr>
          <w:rFonts w:cs="宋体" w:hint="eastAsia"/>
          <w:b/>
          <w:bCs/>
          <w:szCs w:val="21"/>
        </w:rPr>
        <w:t>19</w:t>
      </w:r>
      <w:r>
        <w:rPr>
          <w:rFonts w:ascii="宋体" w:hAnsi="宋体" w:cs="宋体" w:hint="eastAsia"/>
          <w:b/>
          <w:bCs/>
          <w:szCs w:val="21"/>
        </w:rPr>
        <w:t>.</w:t>
      </w:r>
      <w:r>
        <w:rPr>
          <w:rFonts w:cs="宋体" w:hint="eastAsia"/>
          <w:b/>
          <w:bCs/>
          <w:szCs w:val="21"/>
        </w:rPr>
        <w:t>1</w:t>
      </w:r>
      <w:r>
        <w:rPr>
          <w:rFonts w:ascii="宋体" w:hAnsi="宋体" w:cs="宋体" w:hint="eastAsia"/>
          <w:b/>
          <w:bCs/>
          <w:szCs w:val="21"/>
        </w:rPr>
        <w:t>承包人的索赔</w:t>
      </w:r>
      <w:bookmarkEnd w:id="3503"/>
    </w:p>
    <w:bookmarkEnd w:id="3504"/>
    <w:bookmarkEnd w:id="3505"/>
    <w:bookmarkEnd w:id="3506"/>
    <w:p w14:paraId="1CF87C2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根据合同约定，承包人认为有权得到追加付款和（或）延长工期的，应按以下程序向发包人提出索赔：</w:t>
      </w:r>
    </w:p>
    <w:p w14:paraId="03BF27EE"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）承包人应在知道或应当知道索赔事件发生后</w:t>
      </w:r>
      <w:r>
        <w:rPr>
          <w:rFonts w:cs="宋体" w:hint="eastAsia"/>
          <w:kern w:val="0"/>
          <w:szCs w:val="21"/>
        </w:rPr>
        <w:t>28</w:t>
      </w:r>
      <w:r>
        <w:rPr>
          <w:rFonts w:ascii="宋体" w:hAnsi="宋体" w:cs="宋体" w:hint="eastAsia"/>
          <w:kern w:val="0"/>
          <w:szCs w:val="21"/>
        </w:rPr>
        <w:t>天内，向监理人递交索赔意向通知书，并说明发生索赔事件的事由；承包人未在前述</w:t>
      </w:r>
      <w:r>
        <w:rPr>
          <w:rFonts w:cs="宋体" w:hint="eastAsia"/>
          <w:kern w:val="0"/>
          <w:szCs w:val="21"/>
        </w:rPr>
        <w:t>28</w:t>
      </w:r>
      <w:r>
        <w:rPr>
          <w:rFonts w:ascii="宋体" w:hAnsi="宋体" w:cs="宋体" w:hint="eastAsia"/>
          <w:kern w:val="0"/>
          <w:szCs w:val="21"/>
        </w:rPr>
        <w:t>天内发出索赔意向通知书的，丧失要求追加付款和（或）</w:t>
      </w:r>
      <w:r>
        <w:rPr>
          <w:rFonts w:ascii="宋体" w:hAnsi="宋体" w:cs="宋体" w:hint="eastAsia"/>
          <w:kern w:val="0"/>
          <w:szCs w:val="21"/>
        </w:rPr>
        <w:lastRenderedPageBreak/>
        <w:t>延长工期的权利；</w:t>
      </w:r>
    </w:p>
    <w:p w14:paraId="576B877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）承包人应在发出索赔意向通知书后</w:t>
      </w:r>
      <w:r>
        <w:rPr>
          <w:rFonts w:cs="宋体" w:hint="eastAsia"/>
          <w:kern w:val="0"/>
          <w:szCs w:val="21"/>
        </w:rPr>
        <w:t>28</w:t>
      </w:r>
      <w:r>
        <w:rPr>
          <w:rFonts w:ascii="宋体" w:hAnsi="宋体" w:cs="宋体" w:hint="eastAsia"/>
          <w:kern w:val="0"/>
          <w:szCs w:val="21"/>
        </w:rPr>
        <w:t>天内，向监理人正式递交索赔报告；索赔报告应详细说明索赔理由以及要求追加的付款金额和（或）延长的工期，并附必要的记录和证明材料；</w:t>
      </w:r>
    </w:p>
    <w:p w14:paraId="5337B37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）索赔事件具有持续影响的，承包人应按合理时间间隔继续递交延续索赔通知，说明持续影响的实际情况和记录，列出累计的追加付款金额和（或）工期延长天数；</w:t>
      </w:r>
    </w:p>
    <w:p w14:paraId="1AEBFB8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）在索赔事件影响结束后</w:t>
      </w:r>
      <w:r>
        <w:rPr>
          <w:rFonts w:cs="宋体" w:hint="eastAsia"/>
          <w:kern w:val="0"/>
          <w:szCs w:val="21"/>
        </w:rPr>
        <w:t>28</w:t>
      </w:r>
      <w:r>
        <w:rPr>
          <w:rFonts w:ascii="宋体" w:hAnsi="宋体" w:cs="宋体" w:hint="eastAsia"/>
          <w:kern w:val="0"/>
          <w:szCs w:val="21"/>
        </w:rPr>
        <w:t>天内，承包人应向监理人递交最终索赔报告，说明最终要求索赔的追加付款金额和（或）延长的工期，并附必要的记录和证明材料。</w:t>
      </w:r>
    </w:p>
    <w:p w14:paraId="6A1C243B" w14:textId="77777777" w:rsidR="008617FF" w:rsidRDefault="00000000">
      <w:pPr>
        <w:spacing w:line="336" w:lineRule="auto"/>
        <w:ind w:firstLineChars="200" w:firstLine="422"/>
        <w:outlineLvl w:val="4"/>
        <w:rPr>
          <w:rFonts w:ascii="宋体" w:hAnsi="宋体" w:cs="宋体"/>
          <w:b/>
          <w:bCs/>
          <w:szCs w:val="21"/>
        </w:rPr>
      </w:pPr>
      <w:bookmarkStart w:id="3507" w:name="_Toc351203622"/>
      <w:bookmarkStart w:id="3508" w:name="_Toc296346643"/>
      <w:bookmarkStart w:id="3509" w:name="_Toc296503142"/>
      <w:bookmarkStart w:id="3510" w:name="_Toc337558837"/>
      <w:r>
        <w:rPr>
          <w:rFonts w:cs="宋体" w:hint="eastAsia"/>
          <w:b/>
          <w:bCs/>
          <w:szCs w:val="21"/>
        </w:rPr>
        <w:t>19</w:t>
      </w:r>
      <w:r>
        <w:rPr>
          <w:rFonts w:ascii="宋体" w:hAnsi="宋体" w:cs="宋体" w:hint="eastAsia"/>
          <w:b/>
          <w:bCs/>
          <w:szCs w:val="21"/>
        </w:rPr>
        <w:t>.</w:t>
      </w:r>
      <w:r>
        <w:rPr>
          <w:rFonts w:cs="宋体" w:hint="eastAsia"/>
          <w:b/>
          <w:bCs/>
          <w:szCs w:val="21"/>
        </w:rPr>
        <w:t>2</w:t>
      </w:r>
      <w:r>
        <w:rPr>
          <w:rFonts w:ascii="宋体" w:hAnsi="宋体" w:cs="宋体" w:hint="eastAsia"/>
          <w:b/>
          <w:bCs/>
          <w:szCs w:val="21"/>
        </w:rPr>
        <w:t xml:space="preserve"> 对承包人索赔的处理</w:t>
      </w:r>
      <w:bookmarkEnd w:id="3507"/>
    </w:p>
    <w:bookmarkEnd w:id="3508"/>
    <w:bookmarkEnd w:id="3509"/>
    <w:bookmarkEnd w:id="3510"/>
    <w:p w14:paraId="54A6D74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对承包人索赔的处理如下：</w:t>
      </w:r>
    </w:p>
    <w:p w14:paraId="1F9CC111"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）监理人应在收到索赔报告后</w:t>
      </w:r>
      <w:r>
        <w:rPr>
          <w:rFonts w:cs="宋体" w:hint="eastAsia"/>
          <w:kern w:val="0"/>
          <w:szCs w:val="21"/>
        </w:rPr>
        <w:t>14</w:t>
      </w:r>
      <w:r>
        <w:rPr>
          <w:rFonts w:ascii="宋体" w:hAnsi="宋体" w:cs="宋体" w:hint="eastAsia"/>
          <w:kern w:val="0"/>
          <w:szCs w:val="21"/>
        </w:rPr>
        <w:t>天内完成审查并报送发包人。监理人对索赔报告存在异议的，有权要求承包人提交全部原始记录副本；</w:t>
      </w:r>
    </w:p>
    <w:p w14:paraId="5BA7649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）发包人应在监理人收到索赔报告或有关索赔的进一步证明材料后的</w:t>
      </w:r>
      <w:r>
        <w:rPr>
          <w:rFonts w:cs="宋体" w:hint="eastAsia"/>
          <w:kern w:val="0"/>
          <w:szCs w:val="21"/>
        </w:rPr>
        <w:t>28</w:t>
      </w:r>
      <w:r>
        <w:rPr>
          <w:rFonts w:ascii="宋体" w:hAnsi="宋体" w:cs="宋体" w:hint="eastAsia"/>
          <w:kern w:val="0"/>
          <w:szCs w:val="21"/>
        </w:rPr>
        <w:t>天内，由监理人向承包人出具经发包人签认的索赔处理结果。发包人逾期答复的，则视为认可承包人的索赔要求；</w:t>
      </w:r>
    </w:p>
    <w:p w14:paraId="3FCAF6A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）承包人接受索赔处理结果的，索赔款项在当期进度款中进行支付；承包人不接受索赔处理结果的，按照第</w:t>
      </w:r>
      <w:r>
        <w:rPr>
          <w:rFonts w:cs="宋体" w:hint="eastAsia"/>
          <w:kern w:val="0"/>
          <w:szCs w:val="21"/>
        </w:rPr>
        <w:t>20</w:t>
      </w:r>
      <w:r>
        <w:rPr>
          <w:rFonts w:ascii="宋体" w:hAnsi="宋体" w:cs="宋体" w:hint="eastAsia"/>
          <w:kern w:val="0"/>
          <w:szCs w:val="21"/>
        </w:rPr>
        <w:t>条〔争议解决〕约定处理。</w:t>
      </w:r>
    </w:p>
    <w:p w14:paraId="68646F67" w14:textId="77777777" w:rsidR="008617FF" w:rsidRDefault="00000000">
      <w:pPr>
        <w:spacing w:line="336" w:lineRule="auto"/>
        <w:ind w:firstLineChars="200" w:firstLine="422"/>
        <w:outlineLvl w:val="4"/>
        <w:rPr>
          <w:rFonts w:ascii="宋体" w:hAnsi="宋体" w:cs="宋体"/>
          <w:b/>
          <w:bCs/>
          <w:szCs w:val="21"/>
        </w:rPr>
      </w:pPr>
      <w:bookmarkStart w:id="3511" w:name="_Toc351203623"/>
      <w:bookmarkStart w:id="3512" w:name="_Toc337558838"/>
      <w:bookmarkStart w:id="3513" w:name="_Toc296503143"/>
      <w:bookmarkStart w:id="3514" w:name="_Toc296346644"/>
      <w:r>
        <w:rPr>
          <w:rFonts w:cs="宋体" w:hint="eastAsia"/>
          <w:b/>
          <w:bCs/>
          <w:szCs w:val="21"/>
        </w:rPr>
        <w:t>19</w:t>
      </w:r>
      <w:r>
        <w:rPr>
          <w:rFonts w:ascii="宋体" w:hAnsi="宋体" w:cs="宋体" w:hint="eastAsia"/>
          <w:b/>
          <w:bCs/>
          <w:szCs w:val="21"/>
        </w:rPr>
        <w:t>.</w:t>
      </w:r>
      <w:r>
        <w:rPr>
          <w:rFonts w:cs="宋体" w:hint="eastAsia"/>
          <w:b/>
          <w:bCs/>
          <w:szCs w:val="21"/>
        </w:rPr>
        <w:t>3</w:t>
      </w:r>
      <w:r>
        <w:rPr>
          <w:rFonts w:ascii="宋体" w:hAnsi="宋体" w:cs="宋体" w:hint="eastAsia"/>
          <w:b/>
          <w:bCs/>
          <w:szCs w:val="21"/>
        </w:rPr>
        <w:t>发包人的索赔</w:t>
      </w:r>
      <w:bookmarkEnd w:id="3511"/>
    </w:p>
    <w:bookmarkEnd w:id="3512"/>
    <w:bookmarkEnd w:id="3513"/>
    <w:bookmarkEnd w:id="3514"/>
    <w:p w14:paraId="7012B85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根据合同约定，发包人认为有权得到赔付金额和（或）延长缺陷责任期的，监理人应向承包人发出通知并附有详细的证明。</w:t>
      </w:r>
    </w:p>
    <w:p w14:paraId="1937512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发包人应在知道或应当知道索赔事件发生后</w:t>
      </w:r>
      <w:r>
        <w:rPr>
          <w:rFonts w:cs="宋体" w:hint="eastAsia"/>
          <w:kern w:val="0"/>
          <w:szCs w:val="21"/>
        </w:rPr>
        <w:t>28</w:t>
      </w:r>
      <w:r>
        <w:rPr>
          <w:rFonts w:ascii="宋体" w:hAnsi="宋体" w:cs="宋体" w:hint="eastAsia"/>
          <w:kern w:val="0"/>
          <w:szCs w:val="21"/>
        </w:rPr>
        <w:t>天内通过监理人向承包人提出索赔意向通知书，发包人未在前述</w:t>
      </w:r>
      <w:r>
        <w:rPr>
          <w:rFonts w:cs="宋体" w:hint="eastAsia"/>
          <w:kern w:val="0"/>
          <w:szCs w:val="21"/>
        </w:rPr>
        <w:t>28</w:t>
      </w:r>
      <w:r>
        <w:rPr>
          <w:rFonts w:ascii="宋体" w:hAnsi="宋体" w:cs="宋体" w:hint="eastAsia"/>
          <w:kern w:val="0"/>
          <w:szCs w:val="21"/>
        </w:rPr>
        <w:t>天内发出索赔意向通知书的，丧失要求赔付金额和（或）延长缺陷责任期的权利。发包人应在发出索赔意向通知书后</w:t>
      </w:r>
      <w:r>
        <w:rPr>
          <w:rFonts w:cs="宋体" w:hint="eastAsia"/>
          <w:kern w:val="0"/>
          <w:szCs w:val="21"/>
        </w:rPr>
        <w:t>28</w:t>
      </w:r>
      <w:r>
        <w:rPr>
          <w:rFonts w:ascii="宋体" w:hAnsi="宋体" w:cs="宋体" w:hint="eastAsia"/>
          <w:kern w:val="0"/>
          <w:szCs w:val="21"/>
        </w:rPr>
        <w:t>天内，通过监理人向承包人正式递交索赔报告。</w:t>
      </w:r>
    </w:p>
    <w:p w14:paraId="7A3113C4" w14:textId="77777777" w:rsidR="008617FF" w:rsidRDefault="00000000">
      <w:pPr>
        <w:spacing w:line="336" w:lineRule="auto"/>
        <w:ind w:firstLineChars="200" w:firstLine="422"/>
        <w:outlineLvl w:val="4"/>
        <w:rPr>
          <w:rFonts w:ascii="宋体" w:hAnsi="宋体" w:cs="宋体"/>
          <w:b/>
          <w:bCs/>
          <w:szCs w:val="21"/>
        </w:rPr>
      </w:pPr>
      <w:bookmarkStart w:id="3515" w:name="_Toc351203624"/>
      <w:bookmarkStart w:id="3516" w:name="_Toc296503144"/>
      <w:bookmarkStart w:id="3517" w:name="_Toc296346645"/>
      <w:bookmarkStart w:id="3518" w:name="_Toc337558839"/>
      <w:r>
        <w:rPr>
          <w:rFonts w:cs="宋体" w:hint="eastAsia"/>
          <w:b/>
          <w:bCs/>
          <w:szCs w:val="21"/>
        </w:rPr>
        <w:t>19</w:t>
      </w:r>
      <w:r>
        <w:rPr>
          <w:rFonts w:ascii="宋体" w:hAnsi="宋体" w:cs="宋体" w:hint="eastAsia"/>
          <w:b/>
          <w:bCs/>
          <w:szCs w:val="21"/>
        </w:rPr>
        <w:t>.</w:t>
      </w:r>
      <w:r>
        <w:rPr>
          <w:rFonts w:cs="宋体" w:hint="eastAsia"/>
          <w:b/>
          <w:bCs/>
          <w:szCs w:val="21"/>
        </w:rPr>
        <w:t>4</w:t>
      </w:r>
      <w:r>
        <w:rPr>
          <w:rFonts w:ascii="宋体" w:hAnsi="宋体" w:cs="宋体" w:hint="eastAsia"/>
          <w:b/>
          <w:bCs/>
          <w:szCs w:val="21"/>
        </w:rPr>
        <w:t xml:space="preserve"> 对发包人索赔的处理</w:t>
      </w:r>
      <w:bookmarkEnd w:id="3515"/>
    </w:p>
    <w:bookmarkEnd w:id="3516"/>
    <w:bookmarkEnd w:id="3517"/>
    <w:bookmarkEnd w:id="3518"/>
    <w:p w14:paraId="47D034C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对发包人索赔的处理如下：</w:t>
      </w:r>
    </w:p>
    <w:p w14:paraId="198653D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）承包人收到发包人提交的索赔报告后，应及时审查索赔报告的内容、查验发包人证明材料；</w:t>
      </w:r>
    </w:p>
    <w:p w14:paraId="514B683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）承包人应在收到索赔报告或有关索赔的进一步证明材料后</w:t>
      </w:r>
      <w:r>
        <w:rPr>
          <w:rFonts w:cs="宋体" w:hint="eastAsia"/>
          <w:kern w:val="0"/>
          <w:szCs w:val="21"/>
        </w:rPr>
        <w:t>28</w:t>
      </w:r>
      <w:r>
        <w:rPr>
          <w:rFonts w:ascii="宋体" w:hAnsi="宋体" w:cs="宋体" w:hint="eastAsia"/>
          <w:kern w:val="0"/>
          <w:szCs w:val="21"/>
        </w:rPr>
        <w:t>天内，将索赔处理结果答复发包人。如果承包人未在上述期限内作出答复的，则视为对发包人索赔要求的认可；</w:t>
      </w:r>
    </w:p>
    <w:p w14:paraId="54EA3BF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）承包人接受索赔处理结果的，发包人可从应支付给承包人的合同价款中扣除赔付的金额或延长缺陷责任期；发包人不接受索赔处理结果的，按第</w:t>
      </w:r>
      <w:r>
        <w:rPr>
          <w:rFonts w:cs="宋体" w:hint="eastAsia"/>
          <w:kern w:val="0"/>
          <w:szCs w:val="21"/>
        </w:rPr>
        <w:t>20</w:t>
      </w:r>
      <w:r>
        <w:rPr>
          <w:rFonts w:ascii="宋体" w:hAnsi="宋体" w:cs="宋体" w:hint="eastAsia"/>
          <w:kern w:val="0"/>
          <w:szCs w:val="21"/>
        </w:rPr>
        <w:t>条〔争议解决〕约定处理。</w:t>
      </w:r>
    </w:p>
    <w:p w14:paraId="390BEDE4" w14:textId="77777777" w:rsidR="008617FF" w:rsidRDefault="00000000">
      <w:pPr>
        <w:spacing w:line="336" w:lineRule="auto"/>
        <w:ind w:firstLineChars="200" w:firstLine="422"/>
        <w:outlineLvl w:val="4"/>
        <w:rPr>
          <w:rFonts w:ascii="宋体" w:hAnsi="宋体" w:cs="宋体"/>
          <w:b/>
          <w:bCs/>
          <w:szCs w:val="21"/>
        </w:rPr>
      </w:pPr>
      <w:bookmarkStart w:id="3519" w:name="_Toc351203625"/>
      <w:r>
        <w:rPr>
          <w:rFonts w:cs="宋体" w:hint="eastAsia"/>
          <w:b/>
          <w:bCs/>
          <w:szCs w:val="21"/>
        </w:rPr>
        <w:t>19</w:t>
      </w:r>
      <w:r>
        <w:rPr>
          <w:rFonts w:ascii="宋体" w:hAnsi="宋体" w:cs="宋体" w:hint="eastAsia"/>
          <w:b/>
          <w:bCs/>
          <w:szCs w:val="21"/>
        </w:rPr>
        <w:t>.</w:t>
      </w:r>
      <w:r>
        <w:rPr>
          <w:rFonts w:cs="宋体" w:hint="eastAsia"/>
          <w:b/>
          <w:bCs/>
          <w:szCs w:val="21"/>
        </w:rPr>
        <w:t>5</w:t>
      </w:r>
      <w:r>
        <w:rPr>
          <w:rFonts w:ascii="宋体" w:hAnsi="宋体" w:cs="宋体" w:hint="eastAsia"/>
          <w:b/>
          <w:bCs/>
          <w:szCs w:val="21"/>
        </w:rPr>
        <w:t xml:space="preserve"> 提出索赔的期限</w:t>
      </w:r>
      <w:bookmarkEnd w:id="3519"/>
    </w:p>
    <w:p w14:paraId="19B21846" w14:textId="77777777" w:rsidR="008617FF" w:rsidRDefault="00000000">
      <w:pPr>
        <w:spacing w:line="336" w:lineRule="auto"/>
        <w:ind w:firstLineChars="200" w:firstLine="420"/>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）承包人按第</w:t>
      </w:r>
      <w:r>
        <w:rPr>
          <w:rFonts w:cs="宋体" w:hint="eastAsia"/>
          <w:kern w:val="0"/>
          <w:szCs w:val="21"/>
        </w:rPr>
        <w:t>14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款〔竣工结算审核〕约定接收竣工付款证书后，应被视为已无权再提出在工程接收证书颁发前所发生的任何索赔。</w:t>
      </w:r>
    </w:p>
    <w:p w14:paraId="605A041A" w14:textId="77777777" w:rsidR="008617FF" w:rsidRDefault="00000000">
      <w:pPr>
        <w:spacing w:line="336" w:lineRule="auto"/>
        <w:ind w:firstLineChars="200" w:firstLine="420"/>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）承包人按第</w:t>
      </w:r>
      <w:r>
        <w:rPr>
          <w:rFonts w:cs="宋体" w:hint="eastAsia"/>
          <w:kern w:val="0"/>
          <w:szCs w:val="21"/>
        </w:rPr>
        <w:t>14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款〔最终结清〕提交的最终结清申请单中，只限于提出工程接收证书颁</w:t>
      </w:r>
      <w:r>
        <w:rPr>
          <w:rFonts w:ascii="宋体" w:hAnsi="宋体" w:cs="宋体" w:hint="eastAsia"/>
          <w:kern w:val="0"/>
          <w:szCs w:val="21"/>
        </w:rPr>
        <w:lastRenderedPageBreak/>
        <w:t>发后发生的索赔。提出索赔的期限自接受最终结清证书时终止。</w:t>
      </w:r>
    </w:p>
    <w:p w14:paraId="785C4F01" w14:textId="77777777" w:rsidR="008617FF" w:rsidRDefault="00000000">
      <w:pPr>
        <w:pStyle w:val="4"/>
        <w:keepNext w:val="0"/>
        <w:keepLines w:val="0"/>
        <w:spacing w:before="0" w:after="0" w:line="336" w:lineRule="auto"/>
        <w:rPr>
          <w:rFonts w:ascii="宋体" w:eastAsia="宋体" w:hAnsi="宋体" w:cs="宋体"/>
          <w:sz w:val="24"/>
          <w:szCs w:val="24"/>
        </w:rPr>
      </w:pPr>
      <w:bookmarkStart w:id="3520" w:name="_Toc351203626"/>
      <w:r>
        <w:rPr>
          <w:rFonts w:ascii="Times New Roman" w:eastAsia="宋体" w:hAnsi="Times New Roman" w:cs="宋体" w:hint="eastAsia"/>
          <w:sz w:val="24"/>
          <w:szCs w:val="24"/>
        </w:rPr>
        <w:t>20</w:t>
      </w:r>
      <w:bookmarkStart w:id="3521" w:name="_Toc296503146"/>
      <w:bookmarkStart w:id="3522" w:name="_Toc337558840"/>
      <w:bookmarkStart w:id="3523" w:name="_Toc296346647"/>
      <w:r>
        <w:rPr>
          <w:rFonts w:ascii="宋体" w:eastAsia="宋体" w:hAnsi="宋体" w:cs="宋体" w:hint="eastAsia"/>
          <w:sz w:val="24"/>
          <w:szCs w:val="24"/>
        </w:rPr>
        <w:t>. 争议解决</w:t>
      </w:r>
      <w:bookmarkEnd w:id="3520"/>
    </w:p>
    <w:p w14:paraId="084FD958" w14:textId="77777777" w:rsidR="008617FF" w:rsidRDefault="00000000">
      <w:pPr>
        <w:spacing w:line="336" w:lineRule="auto"/>
        <w:ind w:firstLineChars="200" w:firstLine="422"/>
        <w:outlineLvl w:val="4"/>
        <w:rPr>
          <w:rFonts w:ascii="宋体" w:hAnsi="宋体" w:cs="宋体"/>
          <w:b/>
          <w:bCs/>
          <w:szCs w:val="21"/>
        </w:rPr>
      </w:pPr>
      <w:bookmarkStart w:id="3524" w:name="_Toc351203627"/>
      <w:bookmarkStart w:id="3525" w:name="_Toc296346648"/>
      <w:bookmarkStart w:id="3526" w:name="_Toc337558841"/>
      <w:bookmarkStart w:id="3527" w:name="_Toc296503147"/>
      <w:bookmarkEnd w:id="3521"/>
      <w:bookmarkEnd w:id="3522"/>
      <w:bookmarkEnd w:id="3523"/>
      <w:r>
        <w:rPr>
          <w:rFonts w:cs="宋体" w:hint="eastAsia"/>
          <w:b/>
          <w:bCs/>
          <w:szCs w:val="21"/>
        </w:rPr>
        <w:t>20</w:t>
      </w:r>
      <w:r>
        <w:rPr>
          <w:rFonts w:ascii="宋体" w:hAnsi="宋体" w:cs="宋体" w:hint="eastAsia"/>
          <w:b/>
          <w:bCs/>
          <w:szCs w:val="21"/>
        </w:rPr>
        <w:t>.</w:t>
      </w:r>
      <w:r>
        <w:rPr>
          <w:rFonts w:cs="宋体" w:hint="eastAsia"/>
          <w:b/>
          <w:bCs/>
          <w:szCs w:val="21"/>
        </w:rPr>
        <w:t>1</w:t>
      </w:r>
      <w:r>
        <w:rPr>
          <w:rFonts w:ascii="宋体" w:hAnsi="宋体" w:cs="宋体" w:hint="eastAsia"/>
          <w:b/>
          <w:bCs/>
          <w:szCs w:val="21"/>
        </w:rPr>
        <w:t>和解</w:t>
      </w:r>
      <w:bookmarkEnd w:id="3524"/>
    </w:p>
    <w:bookmarkEnd w:id="3525"/>
    <w:bookmarkEnd w:id="3526"/>
    <w:bookmarkEnd w:id="3527"/>
    <w:p w14:paraId="7A51C1BB"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合同当事人可以就争议自行和解，自行和解达成协议的经双方签字并盖章后作为合同补充文件，双方均应遵照执行。</w:t>
      </w:r>
    </w:p>
    <w:p w14:paraId="2D822F0D" w14:textId="77777777" w:rsidR="008617FF" w:rsidRDefault="00000000">
      <w:pPr>
        <w:spacing w:line="336" w:lineRule="auto"/>
        <w:ind w:firstLineChars="200" w:firstLine="422"/>
        <w:outlineLvl w:val="4"/>
        <w:rPr>
          <w:rFonts w:ascii="宋体" w:hAnsi="宋体" w:cs="宋体"/>
          <w:b/>
          <w:bCs/>
          <w:szCs w:val="21"/>
        </w:rPr>
      </w:pPr>
      <w:bookmarkStart w:id="3528" w:name="_Toc351203628"/>
      <w:r>
        <w:rPr>
          <w:rFonts w:cs="宋体" w:hint="eastAsia"/>
          <w:b/>
          <w:bCs/>
          <w:szCs w:val="21"/>
        </w:rPr>
        <w:t>20</w:t>
      </w:r>
      <w:bookmarkStart w:id="3529" w:name="_Toc337558842"/>
      <w:bookmarkStart w:id="3530" w:name="_Toc296346649"/>
      <w:bookmarkStart w:id="3531" w:name="_Toc296503148"/>
      <w:r>
        <w:rPr>
          <w:rFonts w:ascii="宋体" w:hAnsi="宋体" w:cs="宋体" w:hint="eastAsia"/>
          <w:b/>
          <w:bCs/>
          <w:szCs w:val="21"/>
        </w:rPr>
        <w:t>.</w:t>
      </w:r>
      <w:r>
        <w:rPr>
          <w:rFonts w:cs="宋体" w:hint="eastAsia"/>
          <w:b/>
          <w:bCs/>
          <w:szCs w:val="21"/>
        </w:rPr>
        <w:t>2</w:t>
      </w:r>
      <w:r>
        <w:rPr>
          <w:rFonts w:ascii="宋体" w:hAnsi="宋体" w:cs="宋体" w:hint="eastAsia"/>
          <w:b/>
          <w:bCs/>
          <w:szCs w:val="21"/>
        </w:rPr>
        <w:t>调解</w:t>
      </w:r>
      <w:bookmarkEnd w:id="3528"/>
    </w:p>
    <w:bookmarkEnd w:id="3529"/>
    <w:bookmarkEnd w:id="3530"/>
    <w:bookmarkEnd w:id="3531"/>
    <w:p w14:paraId="7653D2F9"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合同当事人可以就争议请求建设行政主管部门、行业协会或其他第三方进行调解，调解达成协议的，经双方签字并盖章后作为合同补充文件，双方均应遵照执行。</w:t>
      </w:r>
    </w:p>
    <w:p w14:paraId="08D17EB7" w14:textId="77777777" w:rsidR="008617FF" w:rsidRDefault="00000000">
      <w:pPr>
        <w:spacing w:line="336" w:lineRule="auto"/>
        <w:ind w:firstLineChars="200" w:firstLine="422"/>
        <w:outlineLvl w:val="4"/>
        <w:rPr>
          <w:rFonts w:ascii="宋体" w:hAnsi="宋体" w:cs="宋体"/>
          <w:b/>
          <w:bCs/>
          <w:szCs w:val="21"/>
        </w:rPr>
      </w:pPr>
      <w:bookmarkStart w:id="3532" w:name="_Toc351203629"/>
      <w:bookmarkStart w:id="3533" w:name="_Toc337558843"/>
      <w:bookmarkStart w:id="3534" w:name="_Toc296503149"/>
      <w:bookmarkStart w:id="3535" w:name="_Toc296346650"/>
      <w:r>
        <w:rPr>
          <w:rFonts w:cs="宋体" w:hint="eastAsia"/>
          <w:b/>
          <w:bCs/>
          <w:szCs w:val="21"/>
        </w:rPr>
        <w:t>20</w:t>
      </w:r>
      <w:r>
        <w:rPr>
          <w:rFonts w:ascii="宋体" w:hAnsi="宋体" w:cs="宋体" w:hint="eastAsia"/>
          <w:b/>
          <w:bCs/>
          <w:szCs w:val="21"/>
        </w:rPr>
        <w:t>.</w:t>
      </w:r>
      <w:r>
        <w:rPr>
          <w:rFonts w:cs="宋体" w:hint="eastAsia"/>
          <w:b/>
          <w:bCs/>
          <w:szCs w:val="21"/>
        </w:rPr>
        <w:t>3</w:t>
      </w:r>
      <w:r>
        <w:rPr>
          <w:rFonts w:ascii="宋体" w:hAnsi="宋体" w:cs="宋体" w:hint="eastAsia"/>
          <w:b/>
          <w:bCs/>
          <w:szCs w:val="21"/>
        </w:rPr>
        <w:t>争议评审</w:t>
      </w:r>
      <w:bookmarkEnd w:id="3532"/>
    </w:p>
    <w:bookmarkEnd w:id="3533"/>
    <w:bookmarkEnd w:id="3534"/>
    <w:bookmarkEnd w:id="3535"/>
    <w:p w14:paraId="67F6E77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 xml:space="preserve">合同当事人在专用合同条款中约定采取争议评审方式解决争议以及评审规则，并按下列约定执行： </w:t>
      </w:r>
    </w:p>
    <w:p w14:paraId="061A371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争议评审小组的确定</w:t>
      </w:r>
    </w:p>
    <w:p w14:paraId="36C0410D"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合同当事人可以共同选择一名或三名争议评审员，组成争议评审小组。除专用合同条款另有约定外，合同当事人应当自合同签订后</w:t>
      </w:r>
      <w:r>
        <w:rPr>
          <w:rFonts w:cs="宋体" w:hint="eastAsia"/>
          <w:kern w:val="0"/>
          <w:szCs w:val="21"/>
        </w:rPr>
        <w:t>28</w:t>
      </w:r>
      <w:r>
        <w:rPr>
          <w:rFonts w:ascii="宋体" w:hAnsi="宋体" w:cs="宋体" w:hint="eastAsia"/>
          <w:kern w:val="0"/>
          <w:szCs w:val="21"/>
        </w:rPr>
        <w:t>天内，或者争议发生后</w:t>
      </w:r>
      <w:r>
        <w:rPr>
          <w:rFonts w:cs="宋体" w:hint="eastAsia"/>
          <w:kern w:val="0"/>
          <w:szCs w:val="21"/>
        </w:rPr>
        <w:t>14</w:t>
      </w:r>
      <w:r>
        <w:rPr>
          <w:rFonts w:ascii="宋体" w:hAnsi="宋体" w:cs="宋体" w:hint="eastAsia"/>
          <w:kern w:val="0"/>
          <w:szCs w:val="21"/>
        </w:rPr>
        <w:t>天内，选定争议评审员。</w:t>
      </w:r>
    </w:p>
    <w:p w14:paraId="088C6572"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D1C721A"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除专用合同条款另有约定外，评审员报酬由发包人和承包人各承担一半。</w:t>
      </w:r>
    </w:p>
    <w:p w14:paraId="1751FEF4"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争议评审小组的决定</w:t>
      </w:r>
    </w:p>
    <w:p w14:paraId="3FAE9043"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cs="宋体" w:hint="eastAsia"/>
          <w:kern w:val="0"/>
          <w:szCs w:val="21"/>
        </w:rPr>
        <w:t>14</w:t>
      </w:r>
      <w:r>
        <w:rPr>
          <w:rFonts w:ascii="宋体" w:hAnsi="宋体" w:cs="宋体" w:hint="eastAsia"/>
          <w:kern w:val="0"/>
          <w:szCs w:val="21"/>
        </w:rPr>
        <w:t>天内作出书面决定，并说明理由。合同当事人可以在专用合同条款中对本项事项另行约定。</w:t>
      </w:r>
    </w:p>
    <w:p w14:paraId="26E127F8"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cs="宋体" w:hint="eastAsia"/>
          <w:kern w:val="0"/>
          <w:szCs w:val="21"/>
        </w:rPr>
        <w:t>20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争议评审小组决定的效力</w:t>
      </w:r>
    </w:p>
    <w:p w14:paraId="26C70F7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争议评审小组作出的书面决定经合同当事人签字确认后，对双方具有约束力，双方应遵照执行。</w:t>
      </w:r>
    </w:p>
    <w:p w14:paraId="3DA90ED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任何一方当事人不接受争议评审小组决定或不履行争议评审小组决定的，双方可选择采用其他争议解决方式。</w:t>
      </w:r>
    </w:p>
    <w:p w14:paraId="19AA1F73" w14:textId="77777777" w:rsidR="008617FF" w:rsidRDefault="00000000">
      <w:pPr>
        <w:spacing w:line="336" w:lineRule="auto"/>
        <w:ind w:firstLineChars="200" w:firstLine="422"/>
        <w:outlineLvl w:val="4"/>
        <w:rPr>
          <w:rFonts w:ascii="宋体" w:hAnsi="宋体" w:cs="宋体"/>
          <w:b/>
          <w:bCs/>
          <w:szCs w:val="21"/>
        </w:rPr>
      </w:pPr>
      <w:bookmarkStart w:id="3536" w:name="_Toc351203630"/>
      <w:bookmarkStart w:id="3537" w:name="_Toc296346651"/>
      <w:bookmarkStart w:id="3538" w:name="_Toc337558844"/>
      <w:bookmarkStart w:id="3539" w:name="_Toc296503150"/>
      <w:r>
        <w:rPr>
          <w:rFonts w:cs="宋体" w:hint="eastAsia"/>
          <w:b/>
          <w:bCs/>
          <w:szCs w:val="21"/>
        </w:rPr>
        <w:t>20</w:t>
      </w:r>
      <w:r>
        <w:rPr>
          <w:rFonts w:ascii="宋体" w:hAnsi="宋体" w:cs="宋体" w:hint="eastAsia"/>
          <w:b/>
          <w:bCs/>
          <w:szCs w:val="21"/>
        </w:rPr>
        <w:t>.</w:t>
      </w:r>
      <w:r>
        <w:rPr>
          <w:rFonts w:cs="宋体" w:hint="eastAsia"/>
          <w:b/>
          <w:bCs/>
          <w:szCs w:val="21"/>
        </w:rPr>
        <w:t>4</w:t>
      </w:r>
      <w:r>
        <w:rPr>
          <w:rFonts w:ascii="宋体" w:hAnsi="宋体" w:cs="宋体" w:hint="eastAsia"/>
          <w:b/>
          <w:bCs/>
          <w:szCs w:val="21"/>
        </w:rPr>
        <w:t>仲裁或诉讼</w:t>
      </w:r>
      <w:bookmarkEnd w:id="3536"/>
    </w:p>
    <w:bookmarkEnd w:id="3537"/>
    <w:bookmarkEnd w:id="3538"/>
    <w:bookmarkEnd w:id="3539"/>
    <w:p w14:paraId="2E85491C"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因合同及合同有关事项产生的争议，合同当事人可以在专用合同条款中约定以下一种方式解决争议：</w:t>
      </w:r>
    </w:p>
    <w:p w14:paraId="4A5271D7"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）向约定的仲裁委员会申请仲裁；</w:t>
      </w:r>
    </w:p>
    <w:p w14:paraId="57E6278F"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）向有管辖权的人民法院起诉。</w:t>
      </w:r>
    </w:p>
    <w:p w14:paraId="33888CB7" w14:textId="77777777" w:rsidR="008617FF" w:rsidRDefault="00000000">
      <w:pPr>
        <w:spacing w:line="336" w:lineRule="auto"/>
        <w:ind w:firstLineChars="200" w:firstLine="422"/>
        <w:outlineLvl w:val="4"/>
        <w:rPr>
          <w:rFonts w:ascii="宋体" w:hAnsi="宋体" w:cs="宋体"/>
          <w:b/>
          <w:bCs/>
          <w:szCs w:val="21"/>
        </w:rPr>
      </w:pPr>
      <w:bookmarkStart w:id="3540" w:name="_Toc351203631"/>
      <w:bookmarkStart w:id="3541" w:name="_Toc296346653"/>
      <w:bookmarkStart w:id="3542" w:name="_Toc337558845"/>
      <w:bookmarkStart w:id="3543" w:name="_Toc296503152"/>
      <w:r>
        <w:rPr>
          <w:rFonts w:cs="宋体" w:hint="eastAsia"/>
          <w:b/>
          <w:bCs/>
          <w:szCs w:val="21"/>
        </w:rPr>
        <w:t>20</w:t>
      </w:r>
      <w:r>
        <w:rPr>
          <w:rFonts w:ascii="宋体" w:hAnsi="宋体" w:cs="宋体" w:hint="eastAsia"/>
          <w:b/>
          <w:bCs/>
          <w:szCs w:val="21"/>
        </w:rPr>
        <w:t>.</w:t>
      </w:r>
      <w:r>
        <w:rPr>
          <w:rFonts w:cs="宋体" w:hint="eastAsia"/>
          <w:b/>
          <w:bCs/>
          <w:szCs w:val="21"/>
        </w:rPr>
        <w:t>5</w:t>
      </w:r>
      <w:r>
        <w:rPr>
          <w:rFonts w:ascii="宋体" w:hAnsi="宋体" w:cs="宋体" w:hint="eastAsia"/>
          <w:b/>
          <w:bCs/>
          <w:szCs w:val="21"/>
        </w:rPr>
        <w:t>争议解决条款效力</w:t>
      </w:r>
      <w:bookmarkEnd w:id="3540"/>
    </w:p>
    <w:bookmarkEnd w:id="3541"/>
    <w:bookmarkEnd w:id="3542"/>
    <w:bookmarkEnd w:id="3543"/>
    <w:p w14:paraId="188B1450" w14:textId="77777777" w:rsidR="008617FF" w:rsidRDefault="00000000">
      <w:pPr>
        <w:autoSpaceDE w:val="0"/>
        <w:autoSpaceDN w:val="0"/>
        <w:adjustRightInd w:val="0"/>
        <w:spacing w:line="336" w:lineRule="auto"/>
        <w:ind w:firstLineChars="200" w:firstLine="420"/>
        <w:jc w:val="left"/>
        <w:rPr>
          <w:rFonts w:ascii="宋体" w:hAnsi="宋体" w:cs="宋体"/>
          <w:kern w:val="0"/>
          <w:szCs w:val="21"/>
        </w:rPr>
      </w:pPr>
      <w:r>
        <w:rPr>
          <w:rFonts w:ascii="宋体" w:hAnsi="宋体" w:cs="宋体" w:hint="eastAsia"/>
          <w:kern w:val="0"/>
          <w:szCs w:val="21"/>
        </w:rPr>
        <w:lastRenderedPageBreak/>
        <w:t xml:space="preserve">合同有关争议解决的条款独立存在，合同的变更、解除、终止、无效或者被撤销均不影响其效力。 </w:t>
      </w:r>
    </w:p>
    <w:p w14:paraId="2A96EDA5" w14:textId="77777777" w:rsidR="008617FF" w:rsidRDefault="008617FF">
      <w:pPr>
        <w:sectPr w:rsidR="008617FF" w:rsidSect="007B3C11">
          <w:pgSz w:w="11906" w:h="16838"/>
          <w:pgMar w:top="2098" w:right="1446" w:bottom="1984" w:left="1446" w:header="851" w:footer="1446" w:gutter="0"/>
          <w:cols w:space="0"/>
          <w:titlePg/>
          <w:docGrid w:linePitch="312"/>
        </w:sectPr>
      </w:pPr>
    </w:p>
    <w:p w14:paraId="7B27AFB3" w14:textId="77777777" w:rsidR="008617FF" w:rsidRDefault="00000000">
      <w:pPr>
        <w:pStyle w:val="2TimesNewRoman5020"/>
        <w:keepNext w:val="0"/>
        <w:keepLines w:val="0"/>
        <w:spacing w:before="0" w:line="336" w:lineRule="auto"/>
        <w:jc w:val="center"/>
        <w:outlineLvl w:val="2"/>
        <w:rPr>
          <w:rFonts w:hAnsi="宋体"/>
          <w:sz w:val="30"/>
          <w:szCs w:val="30"/>
        </w:rPr>
      </w:pPr>
      <w:bookmarkStart w:id="3544" w:name="_Toc6337"/>
      <w:bookmarkStart w:id="3545" w:name="_Toc2454"/>
      <w:bookmarkStart w:id="3546" w:name="_Toc10119"/>
      <w:bookmarkStart w:id="3547" w:name="_Toc20509"/>
      <w:bookmarkStart w:id="3548" w:name="_Toc25744"/>
      <w:bookmarkStart w:id="3549" w:name="_Toc1202"/>
      <w:bookmarkStart w:id="3550" w:name="_Toc28109"/>
      <w:bookmarkStart w:id="3551" w:name="_Toc10206"/>
      <w:bookmarkStart w:id="3552" w:name="_Toc23331"/>
      <w:bookmarkStart w:id="3553" w:name="_Toc7199"/>
      <w:bookmarkStart w:id="3554" w:name="_Toc32057"/>
      <w:bookmarkStart w:id="3555" w:name="_Toc1656328575"/>
      <w:bookmarkStart w:id="3556" w:name="_Toc10536"/>
      <w:bookmarkStart w:id="3557" w:name="_Toc24415"/>
      <w:bookmarkStart w:id="3558" w:name="_Toc18083"/>
      <w:bookmarkStart w:id="3559" w:name="_Toc351203632"/>
      <w:bookmarkStart w:id="3560" w:name="_Toc22919"/>
      <w:bookmarkStart w:id="3561" w:name="_Toc131311978"/>
      <w:bookmarkStart w:id="3562" w:name="_Toc7993"/>
      <w:bookmarkStart w:id="3563" w:name="_Toc18398"/>
      <w:bookmarkStart w:id="3564" w:name="_Toc16495"/>
      <w:bookmarkStart w:id="3565" w:name="_Toc14586"/>
      <w:bookmarkStart w:id="3566" w:name="_Toc17761"/>
      <w:bookmarkStart w:id="3567" w:name="_Toc16621"/>
      <w:bookmarkStart w:id="3568" w:name="_Toc26924"/>
      <w:bookmarkStart w:id="3569" w:name="_Toc13428"/>
      <w:bookmarkStart w:id="3570" w:name="_Toc20490"/>
      <w:bookmarkStart w:id="3571" w:name="_Toc6750"/>
      <w:bookmarkStart w:id="3572" w:name="_Toc21482"/>
      <w:r>
        <w:rPr>
          <w:rStyle w:val="20"/>
          <w:rFonts w:hint="eastAsia"/>
          <w:sz w:val="30"/>
          <w:szCs w:val="30"/>
        </w:rPr>
        <w:lastRenderedPageBreak/>
        <w:t>第三部分</w:t>
      </w:r>
      <w:r>
        <w:rPr>
          <w:rStyle w:val="20"/>
          <w:rFonts w:hint="eastAsia"/>
          <w:sz w:val="30"/>
          <w:szCs w:val="30"/>
        </w:rPr>
        <w:t xml:space="preserve"> </w:t>
      </w:r>
      <w:r>
        <w:rPr>
          <w:rStyle w:val="20"/>
          <w:rFonts w:hint="eastAsia"/>
          <w:sz w:val="30"/>
          <w:szCs w:val="30"/>
        </w:rPr>
        <w:t>专用合同条款</w:t>
      </w:r>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p>
    <w:p w14:paraId="3C8C6149"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573" w:name="_Toc351203633"/>
      <w:r>
        <w:rPr>
          <w:rFonts w:ascii="Times New Roman" w:eastAsia="宋体" w:hAnsi="Times New Roman" w:cs="宋体" w:hint="eastAsia"/>
          <w:sz w:val="24"/>
          <w:szCs w:val="24"/>
        </w:rPr>
        <w:t>1</w:t>
      </w:r>
      <w:bookmarkStart w:id="3574" w:name="_Toc296944495"/>
      <w:bookmarkStart w:id="3575" w:name="_Toc296346657"/>
      <w:bookmarkStart w:id="3576" w:name="_Toc296890984"/>
      <w:bookmarkStart w:id="3577" w:name="_Toc297120456"/>
      <w:bookmarkStart w:id="3578" w:name="_Toc292559866"/>
      <w:bookmarkStart w:id="3579" w:name="_Toc296891196"/>
      <w:bookmarkStart w:id="3580" w:name="_Toc296347155"/>
      <w:bookmarkStart w:id="3581" w:name="_Toc297048342"/>
      <w:bookmarkStart w:id="3582" w:name="_Toc296503156"/>
      <w:bookmarkStart w:id="3583" w:name="_Toc292559361"/>
      <w:r>
        <w:rPr>
          <w:rFonts w:ascii="宋体" w:eastAsia="宋体" w:hAnsi="宋体" w:cs="宋体" w:hint="eastAsia"/>
          <w:sz w:val="24"/>
          <w:szCs w:val="24"/>
        </w:rPr>
        <w:t>. 一般约定</w:t>
      </w:r>
      <w:bookmarkEnd w:id="3573"/>
    </w:p>
    <w:p w14:paraId="707CFFB7" w14:textId="77777777" w:rsidR="008617FF" w:rsidRDefault="00000000">
      <w:pPr>
        <w:snapToGrid w:val="0"/>
        <w:spacing w:line="336" w:lineRule="auto"/>
        <w:ind w:firstLineChars="200" w:firstLine="420"/>
        <w:jc w:val="left"/>
        <w:rPr>
          <w:rFonts w:ascii="宋体" w:hAnsi="宋体" w:cs="宋体"/>
          <w:szCs w:val="21"/>
        </w:rPr>
      </w:pPr>
      <w:bookmarkStart w:id="3584" w:name="_Toc28898"/>
      <w:bookmarkEnd w:id="3574"/>
      <w:bookmarkEnd w:id="3575"/>
      <w:bookmarkEnd w:id="3576"/>
      <w:bookmarkEnd w:id="3577"/>
      <w:bookmarkEnd w:id="3578"/>
      <w:bookmarkEnd w:id="3579"/>
      <w:bookmarkEnd w:id="3580"/>
      <w:bookmarkEnd w:id="3581"/>
      <w:bookmarkEnd w:id="3582"/>
      <w:bookmarkEnd w:id="3583"/>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词语定义</w:t>
      </w:r>
      <w:bookmarkEnd w:id="3584"/>
    </w:p>
    <w:p w14:paraId="066AF34A"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合同</w:t>
      </w:r>
    </w:p>
    <w:p w14:paraId="50040F43"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其他合同文件包括：</w:t>
      </w:r>
      <w:r>
        <w:rPr>
          <w:rFonts w:ascii="宋体" w:hAnsi="宋体" w:cs="宋体" w:hint="eastAsia"/>
          <w:szCs w:val="21"/>
          <w:u w:val="single"/>
        </w:rPr>
        <w:t xml:space="preserve">                      </w:t>
      </w:r>
      <w:r>
        <w:rPr>
          <w:rFonts w:ascii="宋体" w:hAnsi="宋体" w:cs="宋体" w:hint="eastAsia"/>
          <w:szCs w:val="21"/>
        </w:rPr>
        <w:t>。</w:t>
      </w:r>
    </w:p>
    <w:p w14:paraId="46CA4BB7"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合同当事人及其他相关方</w:t>
      </w:r>
    </w:p>
    <w:p w14:paraId="59C7852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监理人：</w:t>
      </w:r>
    </w:p>
    <w:p w14:paraId="564CACB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名    称：</w:t>
      </w:r>
      <w:r>
        <w:rPr>
          <w:rFonts w:ascii="宋体" w:hAnsi="宋体" w:cs="宋体" w:hint="eastAsia"/>
          <w:szCs w:val="21"/>
          <w:u w:val="single"/>
        </w:rPr>
        <w:t xml:space="preserve">                   </w:t>
      </w:r>
      <w:r>
        <w:rPr>
          <w:rFonts w:ascii="宋体" w:hAnsi="宋体" w:cs="宋体" w:hint="eastAsia"/>
          <w:szCs w:val="21"/>
        </w:rPr>
        <w:t>；</w:t>
      </w:r>
    </w:p>
    <w:p w14:paraId="568AF07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资质类别和等级：</w:t>
      </w:r>
      <w:r>
        <w:rPr>
          <w:rFonts w:ascii="宋体" w:hAnsi="宋体" w:cs="宋体" w:hint="eastAsia"/>
          <w:szCs w:val="21"/>
          <w:u w:val="single"/>
        </w:rPr>
        <w:t>                 </w:t>
      </w:r>
      <w:r>
        <w:rPr>
          <w:rFonts w:ascii="宋体" w:hAnsi="宋体" w:cs="宋体" w:hint="eastAsia"/>
          <w:szCs w:val="21"/>
        </w:rPr>
        <w:t>；</w:t>
      </w:r>
    </w:p>
    <w:p w14:paraId="2B3845CC"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联系电话：</w:t>
      </w:r>
      <w:r>
        <w:rPr>
          <w:rFonts w:ascii="宋体" w:hAnsi="宋体" w:cs="宋体" w:hint="eastAsia"/>
          <w:szCs w:val="21"/>
          <w:u w:val="single"/>
        </w:rPr>
        <w:t>                   </w:t>
      </w:r>
      <w:r>
        <w:rPr>
          <w:rFonts w:ascii="宋体" w:hAnsi="宋体" w:cs="宋体" w:hint="eastAsia"/>
          <w:szCs w:val="21"/>
        </w:rPr>
        <w:t>；</w:t>
      </w:r>
    </w:p>
    <w:p w14:paraId="28DA75E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电子信箱：</w:t>
      </w:r>
      <w:r>
        <w:rPr>
          <w:rFonts w:ascii="宋体" w:hAnsi="宋体" w:cs="宋体" w:hint="eastAsia"/>
          <w:szCs w:val="21"/>
          <w:u w:val="single"/>
        </w:rPr>
        <w:t>                   </w:t>
      </w:r>
      <w:r>
        <w:rPr>
          <w:rFonts w:ascii="宋体" w:hAnsi="宋体" w:cs="宋体" w:hint="eastAsia"/>
          <w:szCs w:val="21"/>
        </w:rPr>
        <w:t>；</w:t>
      </w:r>
    </w:p>
    <w:p w14:paraId="5FEA141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通信地址：</w:t>
      </w:r>
      <w:r>
        <w:rPr>
          <w:rFonts w:ascii="宋体" w:hAnsi="宋体" w:cs="宋体" w:hint="eastAsia"/>
          <w:szCs w:val="21"/>
          <w:u w:val="single"/>
        </w:rPr>
        <w:t>                   </w:t>
      </w:r>
      <w:r>
        <w:rPr>
          <w:rFonts w:ascii="宋体" w:hAnsi="宋体" w:cs="宋体" w:hint="eastAsia"/>
          <w:szCs w:val="21"/>
        </w:rPr>
        <w:t>。</w:t>
      </w:r>
    </w:p>
    <w:p w14:paraId="32122CF2"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5</w:t>
      </w:r>
      <w:r>
        <w:rPr>
          <w:rFonts w:ascii="宋体" w:hAnsi="宋体" w:cs="宋体" w:hint="eastAsia"/>
          <w:szCs w:val="21"/>
        </w:rPr>
        <w:t xml:space="preserve"> 设计人：</w:t>
      </w:r>
    </w:p>
    <w:p w14:paraId="7E53114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名    称：</w:t>
      </w:r>
      <w:r>
        <w:rPr>
          <w:rFonts w:ascii="宋体" w:hAnsi="宋体" w:cs="宋体" w:hint="eastAsia"/>
          <w:szCs w:val="21"/>
          <w:u w:val="single"/>
        </w:rPr>
        <w:t xml:space="preserve">                   </w:t>
      </w:r>
      <w:r>
        <w:rPr>
          <w:rFonts w:ascii="宋体" w:hAnsi="宋体" w:cs="宋体" w:hint="eastAsia"/>
          <w:szCs w:val="21"/>
        </w:rPr>
        <w:t>；</w:t>
      </w:r>
    </w:p>
    <w:p w14:paraId="53CB016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资质类别和等级：</w:t>
      </w:r>
      <w:r>
        <w:rPr>
          <w:rFonts w:ascii="宋体" w:hAnsi="宋体" w:cs="宋体" w:hint="eastAsia"/>
          <w:szCs w:val="21"/>
          <w:u w:val="single"/>
        </w:rPr>
        <w:t>                 </w:t>
      </w:r>
      <w:r>
        <w:rPr>
          <w:rFonts w:ascii="宋体" w:hAnsi="宋体" w:cs="宋体" w:hint="eastAsia"/>
          <w:szCs w:val="21"/>
        </w:rPr>
        <w:t>；</w:t>
      </w:r>
    </w:p>
    <w:p w14:paraId="2E0184D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联系电话：</w:t>
      </w:r>
      <w:r>
        <w:rPr>
          <w:rFonts w:ascii="宋体" w:hAnsi="宋体" w:cs="宋体" w:hint="eastAsia"/>
          <w:szCs w:val="21"/>
          <w:u w:val="single"/>
        </w:rPr>
        <w:t>                   </w:t>
      </w:r>
      <w:r>
        <w:rPr>
          <w:rFonts w:ascii="宋体" w:hAnsi="宋体" w:cs="宋体" w:hint="eastAsia"/>
          <w:szCs w:val="21"/>
        </w:rPr>
        <w:t>；</w:t>
      </w:r>
    </w:p>
    <w:p w14:paraId="0B51FD5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电子信箱：</w:t>
      </w:r>
      <w:r>
        <w:rPr>
          <w:rFonts w:ascii="宋体" w:hAnsi="宋体" w:cs="宋体" w:hint="eastAsia"/>
          <w:szCs w:val="21"/>
          <w:u w:val="single"/>
        </w:rPr>
        <w:t xml:space="preserve">                       </w:t>
      </w:r>
      <w:r>
        <w:rPr>
          <w:rFonts w:ascii="宋体" w:hAnsi="宋体" w:cs="宋体" w:hint="eastAsia"/>
          <w:szCs w:val="21"/>
        </w:rPr>
        <w:t>；</w:t>
      </w:r>
    </w:p>
    <w:p w14:paraId="6370557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通信地址：</w:t>
      </w:r>
      <w:r>
        <w:rPr>
          <w:rFonts w:ascii="宋体" w:hAnsi="宋体" w:cs="宋体" w:hint="eastAsia"/>
          <w:szCs w:val="21"/>
          <w:u w:val="single"/>
        </w:rPr>
        <w:t>                   </w:t>
      </w:r>
      <w:r>
        <w:rPr>
          <w:rFonts w:ascii="宋体" w:hAnsi="宋体" w:cs="宋体" w:hint="eastAsia"/>
          <w:szCs w:val="21"/>
        </w:rPr>
        <w:t>。</w:t>
      </w:r>
    </w:p>
    <w:p w14:paraId="678B5074" w14:textId="77777777" w:rsidR="008617FF" w:rsidRDefault="00000000">
      <w:pPr>
        <w:snapToGrid w:val="0"/>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 xml:space="preserve"> 工程和设备</w:t>
      </w:r>
    </w:p>
    <w:p w14:paraId="669A6202" w14:textId="77777777" w:rsidR="008617FF" w:rsidRDefault="00000000">
      <w:pPr>
        <w:snapToGrid w:val="0"/>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 xml:space="preserve"> 作为施工现场组成部分的其他场所包括：</w:t>
      </w:r>
    </w:p>
    <w:p w14:paraId="4BAEC7D5" w14:textId="77777777" w:rsidR="008617FF" w:rsidRDefault="00000000">
      <w:pPr>
        <w:snapToGrid w:val="0"/>
        <w:spacing w:line="336" w:lineRule="auto"/>
        <w:ind w:firstLineChars="200" w:firstLine="420"/>
        <w:rPr>
          <w:rFonts w:ascii="宋体" w:hAnsi="宋体" w:cs="宋体"/>
          <w:szCs w:val="21"/>
        </w:rPr>
      </w:pPr>
      <w:r>
        <w:rPr>
          <w:rFonts w:ascii="宋体" w:hAnsi="宋体" w:cs="宋体" w:hint="eastAsia"/>
          <w:szCs w:val="21"/>
          <w:u w:val="single"/>
        </w:rPr>
        <w:t xml:space="preserve">                                           </w:t>
      </w:r>
      <w:r>
        <w:rPr>
          <w:rFonts w:ascii="宋体" w:hAnsi="宋体" w:cs="宋体" w:hint="eastAsia"/>
          <w:szCs w:val="21"/>
        </w:rPr>
        <w:t>。</w:t>
      </w:r>
    </w:p>
    <w:p w14:paraId="0B351FCE" w14:textId="77777777" w:rsidR="008617FF" w:rsidRDefault="00000000">
      <w:pPr>
        <w:snapToGrid w:val="0"/>
        <w:spacing w:line="336" w:lineRule="auto"/>
        <w:ind w:firstLineChars="200" w:firstLine="420"/>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 xml:space="preserve"> 永久占地包括：</w:t>
      </w:r>
      <w:r>
        <w:rPr>
          <w:rFonts w:ascii="宋体" w:hAnsi="宋体" w:cs="宋体" w:hint="eastAsia"/>
          <w:szCs w:val="21"/>
          <w:u w:val="single"/>
        </w:rPr>
        <w:t xml:space="preserve">                         </w:t>
      </w:r>
      <w:r>
        <w:rPr>
          <w:rFonts w:ascii="宋体" w:hAnsi="宋体" w:cs="宋体" w:hint="eastAsia"/>
          <w:kern w:val="0"/>
          <w:szCs w:val="21"/>
        </w:rPr>
        <w:t>。</w:t>
      </w:r>
    </w:p>
    <w:p w14:paraId="1011EB1E" w14:textId="77777777" w:rsidR="008617FF" w:rsidRDefault="00000000">
      <w:pPr>
        <w:snapToGrid w:val="0"/>
        <w:spacing w:line="336" w:lineRule="auto"/>
        <w:ind w:firstLineChars="200" w:firstLine="420"/>
        <w:rPr>
          <w:rFonts w:ascii="宋体" w:hAnsi="宋体" w:cs="宋体"/>
          <w:szCs w:val="21"/>
        </w:rPr>
      </w:pP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 xml:space="preserve"> 临时占地包括：</w:t>
      </w:r>
      <w:r>
        <w:rPr>
          <w:rFonts w:ascii="宋体" w:hAnsi="宋体" w:cs="宋体" w:hint="eastAsia"/>
          <w:szCs w:val="21"/>
          <w:u w:val="single"/>
        </w:rPr>
        <w:t xml:space="preserve">                        </w:t>
      </w:r>
      <w:r>
        <w:rPr>
          <w:rFonts w:ascii="宋体" w:hAnsi="宋体" w:cs="宋体" w:hint="eastAsia"/>
          <w:kern w:val="0"/>
          <w:szCs w:val="21"/>
        </w:rPr>
        <w:t>。</w:t>
      </w:r>
    </w:p>
    <w:p w14:paraId="1A75AA1A" w14:textId="77777777" w:rsidR="008617FF" w:rsidRDefault="00000000">
      <w:pPr>
        <w:snapToGrid w:val="0"/>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法律</w:t>
      </w:r>
    </w:p>
    <w:p w14:paraId="2F0B76DF" w14:textId="77777777" w:rsidR="008617FF" w:rsidRDefault="00000000">
      <w:pPr>
        <w:autoSpaceDE w:val="0"/>
        <w:autoSpaceDN w:val="0"/>
        <w:adjustRightInd w:val="0"/>
        <w:snapToGrid w:val="0"/>
        <w:spacing w:line="336" w:lineRule="auto"/>
        <w:ind w:leftChars="284" w:left="806" w:hangingChars="100" w:hanging="210"/>
        <w:rPr>
          <w:rFonts w:ascii="宋体" w:hAnsi="宋体" w:cs="宋体"/>
          <w:szCs w:val="21"/>
        </w:rPr>
      </w:pPr>
      <w:r>
        <w:rPr>
          <w:rFonts w:ascii="宋体" w:hAnsi="宋体" w:cs="宋体" w:hint="eastAsia"/>
          <w:szCs w:val="21"/>
        </w:rPr>
        <w:t>适用于合同的其他规范性文件：</w:t>
      </w:r>
      <w:r>
        <w:rPr>
          <w:rFonts w:ascii="宋体" w:hAnsi="宋体" w:cs="宋体" w:hint="eastAsia"/>
          <w:szCs w:val="21"/>
          <w:u w:val="single"/>
        </w:rPr>
        <w:t> </w:t>
      </w:r>
      <w:r>
        <w:rPr>
          <w:rFonts w:ascii="宋体" w:hAnsi="宋体" w:cs="宋体" w:hint="eastAsia"/>
          <w:szCs w:val="21"/>
        </w:rPr>
        <w:t>。</w:t>
      </w:r>
    </w:p>
    <w:p w14:paraId="65DC112A" w14:textId="77777777" w:rsidR="008617FF" w:rsidRDefault="00000000">
      <w:pPr>
        <w:snapToGrid w:val="0"/>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 xml:space="preserve"> 标准和规范</w:t>
      </w:r>
    </w:p>
    <w:p w14:paraId="468B7563" w14:textId="77777777" w:rsidR="008617FF" w:rsidRDefault="00000000">
      <w:pPr>
        <w:snapToGrid w:val="0"/>
        <w:spacing w:line="336" w:lineRule="auto"/>
        <w:ind w:firstLineChars="200" w:firstLine="420"/>
        <w:rPr>
          <w:rFonts w:ascii="宋体" w:hAnsi="宋体" w:cs="宋体"/>
          <w:szCs w:val="21"/>
          <w:u w:val="single"/>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适用于工程的标准规范包括：</w:t>
      </w:r>
    </w:p>
    <w:p w14:paraId="6F233DD7" w14:textId="77777777" w:rsidR="008617FF" w:rsidRDefault="00000000">
      <w:pPr>
        <w:snapToGrid w:val="0"/>
        <w:spacing w:line="336" w:lineRule="auto"/>
        <w:ind w:firstLineChars="200" w:firstLine="420"/>
        <w:rPr>
          <w:rFonts w:ascii="宋体" w:hAnsi="宋体" w:cs="宋体"/>
          <w:szCs w:val="21"/>
        </w:rPr>
      </w:pPr>
      <w:r>
        <w:rPr>
          <w:rFonts w:ascii="宋体" w:hAnsi="宋体" w:cs="宋体" w:hint="eastAsia"/>
          <w:szCs w:val="21"/>
          <w:u w:val="single"/>
        </w:rPr>
        <w:t>                                        </w:t>
      </w:r>
      <w:r>
        <w:rPr>
          <w:rFonts w:ascii="宋体" w:hAnsi="宋体" w:cs="宋体" w:hint="eastAsia"/>
          <w:szCs w:val="21"/>
        </w:rPr>
        <w:t>。</w:t>
      </w:r>
    </w:p>
    <w:p w14:paraId="36084A02" w14:textId="77777777" w:rsidR="008617FF" w:rsidRDefault="00000000">
      <w:pPr>
        <w:snapToGrid w:val="0"/>
        <w:spacing w:line="336" w:lineRule="auto"/>
        <w:ind w:firstLineChars="200" w:firstLine="420"/>
        <w:rPr>
          <w:rFonts w:ascii="宋体" w:hAnsi="宋体" w:cs="宋体"/>
          <w:kern w:val="0"/>
          <w:szCs w:val="21"/>
        </w:rPr>
      </w:pPr>
      <w:bookmarkStart w:id="3585" w:name="_Toc6179"/>
      <w:r>
        <w:rPr>
          <w:rFonts w:cs="宋体" w:hint="eastAsia"/>
          <w:kern w:val="0"/>
          <w:szCs w:val="21"/>
        </w:rPr>
        <w:t>1</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发包人提供国外标准、规范的名称：</w:t>
      </w:r>
      <w:bookmarkEnd w:id="3585"/>
      <w:r>
        <w:rPr>
          <w:rFonts w:ascii="宋体" w:hAnsi="宋体" w:cs="宋体" w:hint="eastAsia"/>
          <w:szCs w:val="21"/>
          <w:u w:val="single"/>
        </w:rPr>
        <w:t xml:space="preserve">            </w:t>
      </w:r>
      <w:r>
        <w:rPr>
          <w:rFonts w:ascii="宋体" w:hAnsi="宋体" w:cs="宋体" w:hint="eastAsia"/>
          <w:kern w:val="0"/>
          <w:szCs w:val="21"/>
        </w:rPr>
        <w:t>；</w:t>
      </w:r>
    </w:p>
    <w:p w14:paraId="770BED97" w14:textId="77777777" w:rsidR="008617FF" w:rsidRDefault="00000000">
      <w:pPr>
        <w:snapToGrid w:val="0"/>
        <w:spacing w:line="336" w:lineRule="auto"/>
        <w:ind w:firstLineChars="200" w:firstLine="420"/>
        <w:rPr>
          <w:rFonts w:ascii="宋体" w:hAnsi="宋体" w:cs="宋体"/>
          <w:kern w:val="0"/>
          <w:szCs w:val="21"/>
        </w:rPr>
      </w:pPr>
      <w:r>
        <w:rPr>
          <w:rFonts w:ascii="宋体" w:hAnsi="宋体" w:cs="宋体" w:hint="eastAsia"/>
          <w:kern w:val="0"/>
          <w:szCs w:val="21"/>
        </w:rPr>
        <w:t>发包人提供国外标准、规范的份数：</w:t>
      </w:r>
      <w:r>
        <w:rPr>
          <w:rFonts w:ascii="宋体" w:hAnsi="宋体" w:cs="宋体" w:hint="eastAsia"/>
          <w:szCs w:val="21"/>
          <w:u w:val="single"/>
        </w:rPr>
        <w:t xml:space="preserve">            </w:t>
      </w:r>
      <w:r>
        <w:rPr>
          <w:rFonts w:ascii="宋体" w:hAnsi="宋体" w:cs="宋体" w:hint="eastAsia"/>
          <w:kern w:val="0"/>
          <w:szCs w:val="21"/>
        </w:rPr>
        <w:t>；</w:t>
      </w:r>
    </w:p>
    <w:p w14:paraId="1FA6A2E8" w14:textId="77777777" w:rsidR="008617FF" w:rsidRDefault="00000000">
      <w:pPr>
        <w:snapToGrid w:val="0"/>
        <w:spacing w:line="336" w:lineRule="auto"/>
        <w:ind w:firstLineChars="200" w:firstLine="420"/>
        <w:rPr>
          <w:rFonts w:ascii="宋体" w:hAnsi="宋体" w:cs="宋体"/>
          <w:szCs w:val="21"/>
        </w:rPr>
      </w:pPr>
      <w:r>
        <w:rPr>
          <w:rFonts w:ascii="宋体" w:hAnsi="宋体" w:cs="宋体" w:hint="eastAsia"/>
          <w:kern w:val="0"/>
          <w:szCs w:val="21"/>
        </w:rPr>
        <w:t>发包人提供国外标准、规范的名称：</w:t>
      </w:r>
      <w:r>
        <w:rPr>
          <w:rFonts w:ascii="宋体" w:hAnsi="宋体" w:cs="宋体" w:hint="eastAsia"/>
          <w:szCs w:val="21"/>
          <w:u w:val="single"/>
        </w:rPr>
        <w:t xml:space="preserve">            </w:t>
      </w:r>
      <w:r>
        <w:rPr>
          <w:rFonts w:ascii="宋体" w:hAnsi="宋体" w:cs="宋体" w:hint="eastAsia"/>
          <w:kern w:val="0"/>
          <w:szCs w:val="21"/>
        </w:rPr>
        <w:t>。</w:t>
      </w:r>
    </w:p>
    <w:p w14:paraId="56C46B3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发包人对工程的技术标准和功能要求的特殊要求：</w:t>
      </w:r>
      <w:r>
        <w:rPr>
          <w:rFonts w:ascii="宋体" w:hAnsi="宋体" w:cs="宋体" w:hint="eastAsia"/>
          <w:szCs w:val="21"/>
          <w:u w:val="single"/>
        </w:rPr>
        <w:t xml:space="preserve">            </w:t>
      </w:r>
      <w:r>
        <w:rPr>
          <w:rFonts w:ascii="宋体" w:hAnsi="宋体" w:cs="宋体" w:hint="eastAsia"/>
          <w:szCs w:val="21"/>
        </w:rPr>
        <w:t>。</w:t>
      </w:r>
    </w:p>
    <w:p w14:paraId="4852A52D" w14:textId="77777777" w:rsidR="008617FF" w:rsidRDefault="00000000">
      <w:pPr>
        <w:snapToGrid w:val="0"/>
        <w:spacing w:line="336" w:lineRule="auto"/>
        <w:ind w:firstLineChars="200" w:firstLine="420"/>
        <w:jc w:val="left"/>
        <w:rPr>
          <w:rFonts w:ascii="宋体" w:hAnsi="宋体" w:cs="宋体"/>
          <w:szCs w:val="21"/>
        </w:rPr>
      </w:pPr>
      <w:bookmarkStart w:id="3586" w:name="_Toc29215"/>
      <w:r>
        <w:rPr>
          <w:rFonts w:cs="宋体" w:hint="eastAsia"/>
          <w:szCs w:val="21"/>
        </w:rPr>
        <w:t>1</w:t>
      </w:r>
      <w:r>
        <w:rPr>
          <w:rFonts w:ascii="宋体" w:hAnsi="宋体" w:cs="宋体" w:hint="eastAsia"/>
          <w:szCs w:val="21"/>
        </w:rPr>
        <w:t>.</w:t>
      </w:r>
      <w:r>
        <w:rPr>
          <w:rFonts w:cs="宋体" w:hint="eastAsia"/>
          <w:szCs w:val="21"/>
        </w:rPr>
        <w:t>5</w:t>
      </w:r>
      <w:r>
        <w:rPr>
          <w:rFonts w:ascii="宋体" w:hAnsi="宋体" w:cs="宋体" w:hint="eastAsia"/>
          <w:szCs w:val="21"/>
        </w:rPr>
        <w:t xml:space="preserve"> 合同文件的优先顺序</w:t>
      </w:r>
      <w:bookmarkEnd w:id="3586"/>
    </w:p>
    <w:p w14:paraId="25979B06" w14:textId="77777777" w:rsidR="008617FF" w:rsidRDefault="00000000">
      <w:pPr>
        <w:snapToGrid w:val="0"/>
        <w:spacing w:line="336" w:lineRule="auto"/>
        <w:ind w:left="420"/>
        <w:jc w:val="left"/>
        <w:rPr>
          <w:rFonts w:ascii="宋体" w:hAnsi="宋体"/>
          <w:szCs w:val="21"/>
          <w:u w:val="single"/>
        </w:rPr>
      </w:pPr>
      <w:r>
        <w:rPr>
          <w:rFonts w:hint="eastAsia"/>
          <w:szCs w:val="21"/>
          <w:u w:val="single"/>
        </w:rPr>
        <w:lastRenderedPageBreak/>
        <w:t>1</w:t>
      </w:r>
      <w:r>
        <w:rPr>
          <w:rFonts w:ascii="宋体" w:hAnsi="宋体"/>
          <w:szCs w:val="21"/>
          <w:u w:val="single"/>
        </w:rPr>
        <w:t>.</w:t>
      </w:r>
      <w:r>
        <w:rPr>
          <w:rFonts w:ascii="宋体" w:hAnsi="宋体" w:hint="eastAsia"/>
          <w:szCs w:val="21"/>
          <w:u w:val="single"/>
        </w:rPr>
        <w:t>合同协议书；</w:t>
      </w:r>
    </w:p>
    <w:p w14:paraId="4422E954" w14:textId="77777777" w:rsidR="008617FF" w:rsidRDefault="00000000">
      <w:pPr>
        <w:snapToGrid w:val="0"/>
        <w:spacing w:line="336" w:lineRule="auto"/>
        <w:ind w:left="420"/>
        <w:jc w:val="left"/>
        <w:rPr>
          <w:rFonts w:ascii="宋体" w:hAnsi="宋体"/>
          <w:szCs w:val="21"/>
          <w:u w:val="single"/>
        </w:rPr>
      </w:pPr>
      <w:r>
        <w:rPr>
          <w:rFonts w:hint="eastAsia"/>
          <w:szCs w:val="21"/>
          <w:u w:val="single"/>
        </w:rPr>
        <w:t>2</w:t>
      </w:r>
      <w:r>
        <w:rPr>
          <w:rFonts w:ascii="宋体" w:hAnsi="宋体"/>
          <w:szCs w:val="21"/>
          <w:u w:val="single"/>
        </w:rPr>
        <w:t>.</w:t>
      </w:r>
      <w:r>
        <w:rPr>
          <w:rFonts w:ascii="宋体" w:hAnsi="宋体" w:hint="eastAsia"/>
          <w:szCs w:val="21"/>
          <w:u w:val="single"/>
        </w:rPr>
        <w:t>中标通知书；</w:t>
      </w:r>
    </w:p>
    <w:p w14:paraId="0A5E258B" w14:textId="77777777" w:rsidR="008617FF" w:rsidRDefault="00000000">
      <w:pPr>
        <w:snapToGrid w:val="0"/>
        <w:spacing w:line="336" w:lineRule="auto"/>
        <w:ind w:left="420"/>
        <w:jc w:val="left"/>
        <w:rPr>
          <w:rFonts w:ascii="宋体" w:hAnsi="宋体"/>
          <w:szCs w:val="21"/>
          <w:u w:val="single"/>
        </w:rPr>
      </w:pPr>
      <w:r>
        <w:rPr>
          <w:rFonts w:hint="eastAsia"/>
          <w:szCs w:val="21"/>
          <w:u w:val="single"/>
        </w:rPr>
        <w:t>3</w:t>
      </w:r>
      <w:r>
        <w:rPr>
          <w:rFonts w:ascii="宋体" w:hAnsi="宋体"/>
          <w:szCs w:val="21"/>
          <w:u w:val="single"/>
        </w:rPr>
        <w:t>.</w:t>
      </w:r>
      <w:r>
        <w:rPr>
          <w:rFonts w:ascii="宋体" w:hAnsi="宋体" w:hint="eastAsia"/>
          <w:szCs w:val="21"/>
          <w:u w:val="single"/>
        </w:rPr>
        <w:t>投标函及投标函附录；</w:t>
      </w:r>
    </w:p>
    <w:p w14:paraId="58D2F9CB" w14:textId="77777777" w:rsidR="008617FF" w:rsidRDefault="00000000">
      <w:pPr>
        <w:snapToGrid w:val="0"/>
        <w:spacing w:line="336" w:lineRule="auto"/>
        <w:ind w:left="420"/>
        <w:jc w:val="left"/>
        <w:rPr>
          <w:rFonts w:ascii="宋体" w:hAnsi="宋体"/>
          <w:szCs w:val="21"/>
          <w:u w:val="single"/>
        </w:rPr>
      </w:pPr>
      <w:r>
        <w:rPr>
          <w:rFonts w:hint="eastAsia"/>
          <w:szCs w:val="21"/>
          <w:u w:val="single"/>
        </w:rPr>
        <w:t>4</w:t>
      </w:r>
      <w:r>
        <w:rPr>
          <w:rFonts w:ascii="宋体" w:hAnsi="宋体"/>
          <w:szCs w:val="21"/>
          <w:u w:val="single"/>
        </w:rPr>
        <w:t>.</w:t>
      </w:r>
      <w:r>
        <w:rPr>
          <w:rFonts w:ascii="宋体" w:hAnsi="宋体" w:hint="eastAsia"/>
          <w:szCs w:val="21"/>
          <w:u w:val="single"/>
        </w:rPr>
        <w:t>专用合同条款</w:t>
      </w:r>
      <w:r>
        <w:rPr>
          <w:rFonts w:ascii="宋体" w:hAnsi="宋体" w:cs="宋体" w:hint="eastAsia"/>
          <w:szCs w:val="21"/>
          <w:u w:val="single"/>
        </w:rPr>
        <w:t>其附件</w:t>
      </w:r>
      <w:r>
        <w:rPr>
          <w:rFonts w:ascii="宋体" w:hAnsi="宋体" w:hint="eastAsia"/>
          <w:szCs w:val="21"/>
          <w:u w:val="single"/>
        </w:rPr>
        <w:t>；</w:t>
      </w:r>
    </w:p>
    <w:p w14:paraId="30C5D8B5" w14:textId="77777777" w:rsidR="008617FF" w:rsidRDefault="00000000">
      <w:pPr>
        <w:snapToGrid w:val="0"/>
        <w:spacing w:line="336" w:lineRule="auto"/>
        <w:ind w:left="420"/>
        <w:jc w:val="left"/>
        <w:rPr>
          <w:rFonts w:ascii="宋体" w:hAnsi="宋体"/>
          <w:szCs w:val="21"/>
          <w:u w:val="single"/>
        </w:rPr>
      </w:pPr>
      <w:r>
        <w:rPr>
          <w:rFonts w:hint="eastAsia"/>
          <w:szCs w:val="21"/>
          <w:u w:val="single"/>
        </w:rPr>
        <w:t>5</w:t>
      </w:r>
      <w:r>
        <w:rPr>
          <w:rFonts w:ascii="宋体" w:hAnsi="宋体"/>
          <w:szCs w:val="21"/>
          <w:u w:val="single"/>
        </w:rPr>
        <w:t>.</w:t>
      </w:r>
      <w:r>
        <w:rPr>
          <w:rFonts w:ascii="宋体" w:hAnsi="宋体" w:hint="eastAsia"/>
          <w:szCs w:val="21"/>
          <w:u w:val="single"/>
        </w:rPr>
        <w:t>通用合同条款；</w:t>
      </w:r>
    </w:p>
    <w:p w14:paraId="31176A2D" w14:textId="77777777" w:rsidR="008617FF" w:rsidRDefault="00000000">
      <w:pPr>
        <w:snapToGrid w:val="0"/>
        <w:spacing w:line="336" w:lineRule="auto"/>
        <w:ind w:left="420"/>
        <w:jc w:val="left"/>
        <w:rPr>
          <w:rFonts w:ascii="宋体" w:hAnsi="宋体"/>
          <w:szCs w:val="21"/>
          <w:u w:val="single"/>
        </w:rPr>
      </w:pPr>
      <w:r>
        <w:rPr>
          <w:rFonts w:hint="eastAsia"/>
          <w:szCs w:val="21"/>
          <w:u w:val="single"/>
        </w:rPr>
        <w:t>6</w:t>
      </w:r>
      <w:r>
        <w:rPr>
          <w:rFonts w:ascii="宋体" w:hAnsi="宋体"/>
          <w:szCs w:val="21"/>
          <w:u w:val="single"/>
        </w:rPr>
        <w:t>.</w:t>
      </w:r>
      <w:r>
        <w:rPr>
          <w:rFonts w:ascii="宋体" w:hAnsi="宋体" w:hint="eastAsia"/>
          <w:szCs w:val="21"/>
          <w:u w:val="single"/>
        </w:rPr>
        <w:t>技术标准和要求；</w:t>
      </w:r>
    </w:p>
    <w:p w14:paraId="6A5112B1" w14:textId="77777777" w:rsidR="008617FF" w:rsidRDefault="00000000">
      <w:pPr>
        <w:snapToGrid w:val="0"/>
        <w:spacing w:line="336" w:lineRule="auto"/>
        <w:ind w:left="420"/>
        <w:jc w:val="left"/>
        <w:rPr>
          <w:rFonts w:ascii="宋体" w:hAnsi="宋体"/>
          <w:szCs w:val="21"/>
          <w:u w:val="single"/>
        </w:rPr>
      </w:pPr>
      <w:r>
        <w:rPr>
          <w:rFonts w:hint="eastAsia"/>
          <w:szCs w:val="21"/>
          <w:u w:val="single"/>
        </w:rPr>
        <w:t>7</w:t>
      </w:r>
      <w:r>
        <w:rPr>
          <w:rFonts w:ascii="宋体" w:hAnsi="宋体"/>
          <w:szCs w:val="21"/>
          <w:u w:val="single"/>
        </w:rPr>
        <w:t>.</w:t>
      </w:r>
      <w:r>
        <w:rPr>
          <w:rFonts w:ascii="宋体" w:hAnsi="宋体" w:hint="eastAsia"/>
          <w:szCs w:val="21"/>
          <w:u w:val="single"/>
        </w:rPr>
        <w:t>图纸；</w:t>
      </w:r>
    </w:p>
    <w:p w14:paraId="4347020B" w14:textId="77777777" w:rsidR="008617FF" w:rsidRDefault="00000000">
      <w:pPr>
        <w:snapToGrid w:val="0"/>
        <w:spacing w:line="336" w:lineRule="auto"/>
        <w:ind w:left="420"/>
        <w:jc w:val="left"/>
        <w:rPr>
          <w:rFonts w:ascii="宋体" w:hAnsi="宋体"/>
          <w:szCs w:val="21"/>
          <w:u w:val="single"/>
        </w:rPr>
      </w:pPr>
      <w:r>
        <w:rPr>
          <w:rFonts w:hint="eastAsia"/>
          <w:szCs w:val="21"/>
          <w:u w:val="single"/>
        </w:rPr>
        <w:t>8</w:t>
      </w:r>
      <w:r>
        <w:rPr>
          <w:rFonts w:ascii="宋体" w:hAnsi="宋体"/>
          <w:szCs w:val="21"/>
          <w:u w:val="single"/>
        </w:rPr>
        <w:t>.</w:t>
      </w:r>
      <w:r>
        <w:rPr>
          <w:rFonts w:ascii="宋体" w:hAnsi="宋体" w:hint="eastAsia"/>
          <w:szCs w:val="21"/>
          <w:u w:val="single"/>
        </w:rPr>
        <w:t>已标价工程量清单；</w:t>
      </w:r>
    </w:p>
    <w:p w14:paraId="16262F7F" w14:textId="77777777" w:rsidR="008617FF" w:rsidRDefault="00000000">
      <w:pPr>
        <w:snapToGrid w:val="0"/>
        <w:spacing w:line="336" w:lineRule="auto"/>
        <w:ind w:left="420"/>
        <w:jc w:val="left"/>
        <w:rPr>
          <w:rFonts w:ascii="宋体" w:hAnsi="宋体"/>
          <w:szCs w:val="21"/>
          <w:u w:val="single"/>
        </w:rPr>
      </w:pPr>
      <w:r>
        <w:rPr>
          <w:rFonts w:hint="eastAsia"/>
          <w:szCs w:val="21"/>
          <w:u w:val="single"/>
        </w:rPr>
        <w:t>9</w:t>
      </w:r>
      <w:r>
        <w:rPr>
          <w:rFonts w:ascii="宋体" w:hAnsi="宋体"/>
          <w:szCs w:val="21"/>
          <w:u w:val="single"/>
        </w:rPr>
        <w:t>.</w:t>
      </w:r>
      <w:r>
        <w:rPr>
          <w:rFonts w:ascii="宋体" w:hAnsi="宋体" w:hint="eastAsia"/>
          <w:szCs w:val="21"/>
          <w:u w:val="single"/>
        </w:rPr>
        <w:t>其他合同文件。</w:t>
      </w:r>
    </w:p>
    <w:p w14:paraId="51F8EA43" w14:textId="77777777" w:rsidR="008617FF" w:rsidRDefault="008617FF">
      <w:pPr>
        <w:spacing w:line="336" w:lineRule="auto"/>
      </w:pPr>
    </w:p>
    <w:p w14:paraId="553FDEFC" w14:textId="77777777" w:rsidR="008617FF" w:rsidRDefault="00000000">
      <w:pPr>
        <w:snapToGrid w:val="0"/>
        <w:spacing w:line="336" w:lineRule="auto"/>
        <w:ind w:firstLineChars="200" w:firstLine="420"/>
        <w:jc w:val="left"/>
        <w:rPr>
          <w:rFonts w:ascii="宋体" w:hAnsi="宋体" w:cs="宋体"/>
          <w:szCs w:val="21"/>
        </w:rPr>
      </w:pPr>
      <w:bookmarkStart w:id="3587" w:name="_Toc28576"/>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 xml:space="preserve"> 图纸和承包人文件</w:t>
      </w:r>
      <w:bookmarkEnd w:id="3587"/>
      <w:r>
        <w:rPr>
          <w:rFonts w:ascii="宋体" w:hAnsi="宋体" w:cs="宋体" w:hint="eastAsia"/>
          <w:szCs w:val="21"/>
        </w:rPr>
        <w:tab/>
      </w:r>
    </w:p>
    <w:p w14:paraId="0E5A50CD"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 xml:space="preserve"> 图纸的提供</w:t>
      </w:r>
    </w:p>
    <w:p w14:paraId="39DA877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发包人向承包人提供图纸的期限：</w:t>
      </w:r>
      <w:r>
        <w:rPr>
          <w:rFonts w:ascii="宋体" w:hAnsi="宋体" w:cs="宋体" w:hint="eastAsia"/>
          <w:szCs w:val="21"/>
          <w:u w:val="single"/>
        </w:rPr>
        <w:t>    </w:t>
      </w:r>
      <w:r>
        <w:rPr>
          <w:rFonts w:ascii="宋体" w:hAnsi="宋体" w:cs="宋体" w:hint="eastAsia"/>
          <w:szCs w:val="21"/>
        </w:rPr>
        <w:t>；</w:t>
      </w:r>
    </w:p>
    <w:p w14:paraId="0F8C970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发包人向承包人提供图纸的数量：</w:t>
      </w:r>
      <w:r>
        <w:rPr>
          <w:rFonts w:ascii="宋体" w:hAnsi="宋体" w:cs="宋体" w:hint="eastAsia"/>
          <w:szCs w:val="21"/>
          <w:u w:val="single"/>
        </w:rPr>
        <w:t>    </w:t>
      </w:r>
      <w:r>
        <w:rPr>
          <w:rFonts w:ascii="宋体" w:hAnsi="宋体" w:cs="宋体" w:hint="eastAsia"/>
          <w:szCs w:val="21"/>
        </w:rPr>
        <w:t>；</w:t>
      </w:r>
    </w:p>
    <w:p w14:paraId="1F8AF8D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发包人向承包人提供图纸的内容：</w:t>
      </w:r>
      <w:r>
        <w:rPr>
          <w:rFonts w:ascii="宋体" w:hAnsi="宋体" w:cs="宋体" w:hint="eastAsia"/>
          <w:szCs w:val="21"/>
          <w:u w:val="single"/>
        </w:rPr>
        <w:t>    </w:t>
      </w:r>
      <w:r>
        <w:rPr>
          <w:rFonts w:ascii="宋体" w:hAnsi="宋体" w:cs="宋体" w:hint="eastAsia"/>
          <w:szCs w:val="21"/>
        </w:rPr>
        <w:t>。</w:t>
      </w:r>
    </w:p>
    <w:p w14:paraId="3178BE9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4</w:t>
      </w:r>
      <w:r>
        <w:rPr>
          <w:rFonts w:ascii="宋体" w:hAnsi="宋体" w:cs="宋体" w:hint="eastAsia"/>
          <w:szCs w:val="21"/>
        </w:rPr>
        <w:t xml:space="preserve"> 承包人文件</w:t>
      </w:r>
    </w:p>
    <w:p w14:paraId="0033D3E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需要由承包人提供的文件，包括：</w:t>
      </w:r>
      <w:r>
        <w:rPr>
          <w:rFonts w:ascii="宋体" w:hAnsi="宋体" w:cs="宋体" w:hint="eastAsia"/>
          <w:szCs w:val="21"/>
          <w:u w:val="single"/>
        </w:rPr>
        <w:t xml:space="preserve">    </w:t>
      </w:r>
      <w:r>
        <w:rPr>
          <w:rFonts w:ascii="宋体" w:hAnsi="宋体" w:cs="宋体" w:hint="eastAsia"/>
          <w:szCs w:val="21"/>
        </w:rPr>
        <w:t>；</w:t>
      </w:r>
    </w:p>
    <w:p w14:paraId="5F55688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承包人提供的文件的期限为：</w:t>
      </w:r>
      <w:r>
        <w:rPr>
          <w:rFonts w:ascii="宋体" w:hAnsi="宋体" w:cs="宋体" w:hint="eastAsia"/>
          <w:szCs w:val="21"/>
          <w:u w:val="single"/>
        </w:rPr>
        <w:t>      </w:t>
      </w:r>
      <w:r>
        <w:rPr>
          <w:rFonts w:ascii="宋体" w:hAnsi="宋体" w:cs="宋体" w:hint="eastAsia"/>
          <w:szCs w:val="21"/>
        </w:rPr>
        <w:t>；</w:t>
      </w:r>
    </w:p>
    <w:p w14:paraId="6A992AC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承包人提供的文件的数量为：</w:t>
      </w:r>
      <w:r>
        <w:rPr>
          <w:rFonts w:ascii="宋体" w:hAnsi="宋体" w:cs="宋体" w:hint="eastAsia"/>
          <w:szCs w:val="21"/>
          <w:u w:val="single"/>
        </w:rPr>
        <w:t>          </w:t>
      </w:r>
      <w:r>
        <w:rPr>
          <w:rFonts w:ascii="宋体" w:hAnsi="宋体" w:cs="宋体" w:hint="eastAsia"/>
          <w:szCs w:val="21"/>
        </w:rPr>
        <w:t>；</w:t>
      </w:r>
    </w:p>
    <w:p w14:paraId="110A69E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承包人提供的文件的形式为：</w:t>
      </w:r>
      <w:r>
        <w:rPr>
          <w:rFonts w:ascii="宋体" w:hAnsi="宋体" w:cs="宋体" w:hint="eastAsia"/>
          <w:szCs w:val="21"/>
          <w:u w:val="single"/>
        </w:rPr>
        <w:t>        </w:t>
      </w:r>
      <w:r>
        <w:rPr>
          <w:rFonts w:ascii="宋体" w:hAnsi="宋体" w:cs="宋体" w:hint="eastAsia"/>
          <w:szCs w:val="21"/>
        </w:rPr>
        <w:t>；</w:t>
      </w:r>
    </w:p>
    <w:p w14:paraId="578CE44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发包人审批承包人文件的期限：</w:t>
      </w:r>
      <w:r>
        <w:rPr>
          <w:rFonts w:ascii="宋体" w:hAnsi="宋体" w:cs="宋体" w:hint="eastAsia"/>
          <w:szCs w:val="21"/>
          <w:u w:val="single"/>
        </w:rPr>
        <w:t>        </w:t>
      </w:r>
      <w:r>
        <w:rPr>
          <w:rFonts w:ascii="宋体" w:hAnsi="宋体" w:cs="宋体" w:hint="eastAsia"/>
          <w:szCs w:val="21"/>
        </w:rPr>
        <w:t>。</w:t>
      </w:r>
    </w:p>
    <w:p w14:paraId="531E8E8C"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6</w:t>
      </w:r>
      <w:r>
        <w:rPr>
          <w:rFonts w:ascii="宋体" w:hAnsi="宋体" w:cs="宋体" w:hint="eastAsia"/>
          <w:szCs w:val="21"/>
        </w:rPr>
        <w:t>.</w:t>
      </w:r>
      <w:r>
        <w:rPr>
          <w:rFonts w:cs="宋体" w:hint="eastAsia"/>
          <w:szCs w:val="21"/>
        </w:rPr>
        <w:t>5</w:t>
      </w:r>
      <w:r>
        <w:rPr>
          <w:rFonts w:ascii="宋体" w:hAnsi="宋体" w:cs="宋体" w:hint="eastAsia"/>
          <w:szCs w:val="21"/>
        </w:rPr>
        <w:t xml:space="preserve"> 现场图纸准备</w:t>
      </w:r>
    </w:p>
    <w:p w14:paraId="564F7C6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关于现场图纸准备的约定：</w:t>
      </w:r>
      <w:r>
        <w:rPr>
          <w:rFonts w:ascii="宋体" w:hAnsi="宋体" w:cs="宋体" w:hint="eastAsia"/>
          <w:szCs w:val="21"/>
          <w:u w:val="single"/>
        </w:rPr>
        <w:t>          </w:t>
      </w:r>
      <w:r>
        <w:rPr>
          <w:rFonts w:ascii="宋体" w:hAnsi="宋体" w:cs="宋体" w:hint="eastAsia"/>
          <w:szCs w:val="21"/>
        </w:rPr>
        <w:t>。</w:t>
      </w:r>
    </w:p>
    <w:p w14:paraId="4263882E" w14:textId="77777777" w:rsidR="008617FF" w:rsidRDefault="00000000">
      <w:pPr>
        <w:snapToGrid w:val="0"/>
        <w:spacing w:line="336" w:lineRule="auto"/>
        <w:ind w:firstLineChars="200" w:firstLine="420"/>
        <w:jc w:val="left"/>
        <w:rPr>
          <w:rFonts w:ascii="宋体" w:hAnsi="宋体" w:cs="宋体"/>
          <w:szCs w:val="21"/>
        </w:rPr>
      </w:pPr>
      <w:bookmarkStart w:id="3588" w:name="_Toc9395"/>
      <w:r>
        <w:rPr>
          <w:rFonts w:cs="宋体" w:hint="eastAsia"/>
          <w:szCs w:val="21"/>
        </w:rPr>
        <w:t>1</w:t>
      </w:r>
      <w:r>
        <w:rPr>
          <w:rFonts w:ascii="宋体" w:hAnsi="宋体" w:cs="宋体" w:hint="eastAsia"/>
          <w:szCs w:val="21"/>
        </w:rPr>
        <w:t>.</w:t>
      </w:r>
      <w:r>
        <w:rPr>
          <w:rFonts w:cs="宋体" w:hint="eastAsia"/>
          <w:szCs w:val="21"/>
        </w:rPr>
        <w:t>7</w:t>
      </w:r>
      <w:r>
        <w:rPr>
          <w:rFonts w:ascii="宋体" w:hAnsi="宋体" w:cs="宋体" w:hint="eastAsia"/>
          <w:szCs w:val="21"/>
        </w:rPr>
        <w:t xml:space="preserve"> 联络</w:t>
      </w:r>
      <w:bookmarkEnd w:id="3588"/>
    </w:p>
    <w:p w14:paraId="7F6C189C"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发包人和承包人应当在</w:t>
      </w:r>
      <w:r>
        <w:rPr>
          <w:rFonts w:ascii="宋体" w:hAnsi="宋体" w:cs="宋体" w:hint="eastAsia"/>
          <w:szCs w:val="21"/>
          <w:u w:val="single"/>
        </w:rPr>
        <w:t xml:space="preserve">    </w:t>
      </w:r>
      <w:r>
        <w:rPr>
          <w:rFonts w:ascii="宋体" w:hAnsi="宋体" w:cs="宋体" w:hint="eastAsia"/>
          <w:kern w:val="0"/>
          <w:szCs w:val="21"/>
        </w:rPr>
        <w:t>天内将与合同有关的通知、批准、证明、证书、指示、指令、要求、请求、同意、意见、确定和决定等书面函件送达对方当事人。</w:t>
      </w:r>
    </w:p>
    <w:p w14:paraId="70F918F2"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w:t>
      </w: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发包人接收文件的地点：</w:t>
      </w:r>
      <w:r>
        <w:rPr>
          <w:rFonts w:ascii="宋体" w:hAnsi="宋体" w:cs="宋体" w:hint="eastAsia"/>
          <w:szCs w:val="21"/>
          <w:u w:val="single"/>
        </w:rPr>
        <w:t>      </w:t>
      </w:r>
      <w:r>
        <w:rPr>
          <w:rFonts w:ascii="宋体" w:hAnsi="宋体" w:cs="宋体" w:hint="eastAsia"/>
          <w:kern w:val="0"/>
          <w:szCs w:val="21"/>
        </w:rPr>
        <w:t>；</w:t>
      </w:r>
    </w:p>
    <w:p w14:paraId="1F3EFAEB"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发包人指定的接收人为：</w:t>
      </w:r>
      <w:r>
        <w:rPr>
          <w:rFonts w:ascii="宋体" w:hAnsi="宋体" w:cs="宋体" w:hint="eastAsia"/>
          <w:szCs w:val="21"/>
          <w:u w:val="single"/>
        </w:rPr>
        <w:t>                </w:t>
      </w:r>
      <w:r>
        <w:rPr>
          <w:rFonts w:ascii="宋体" w:hAnsi="宋体" w:cs="宋体" w:hint="eastAsia"/>
          <w:kern w:val="0"/>
          <w:szCs w:val="21"/>
        </w:rPr>
        <w:t>。</w:t>
      </w:r>
    </w:p>
    <w:p w14:paraId="4E2CDEB7"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szCs w:val="21"/>
          <w:u w:val="single"/>
        </w:rPr>
        <w:t>              </w:t>
      </w:r>
      <w:r>
        <w:rPr>
          <w:rFonts w:ascii="宋体" w:hAnsi="宋体" w:cs="宋体" w:hint="eastAsia"/>
          <w:kern w:val="0"/>
          <w:szCs w:val="21"/>
        </w:rPr>
        <w:t>；</w:t>
      </w:r>
    </w:p>
    <w:p w14:paraId="2A68E80D"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承包人指定的接收人为：</w:t>
      </w:r>
      <w:r>
        <w:rPr>
          <w:rFonts w:ascii="宋体" w:hAnsi="宋体" w:cs="宋体" w:hint="eastAsia"/>
          <w:szCs w:val="21"/>
          <w:u w:val="single"/>
        </w:rPr>
        <w:t>              </w:t>
      </w:r>
      <w:r>
        <w:rPr>
          <w:rFonts w:ascii="宋体" w:hAnsi="宋体" w:cs="宋体" w:hint="eastAsia"/>
          <w:kern w:val="0"/>
          <w:szCs w:val="21"/>
        </w:rPr>
        <w:t>。</w:t>
      </w:r>
    </w:p>
    <w:p w14:paraId="159AFED6"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监理人接收文件的地点：</w:t>
      </w:r>
      <w:r>
        <w:rPr>
          <w:rFonts w:ascii="宋体" w:hAnsi="宋体" w:cs="宋体" w:hint="eastAsia"/>
          <w:szCs w:val="21"/>
          <w:u w:val="single"/>
        </w:rPr>
        <w:t>             </w:t>
      </w:r>
      <w:r>
        <w:rPr>
          <w:rFonts w:ascii="宋体" w:hAnsi="宋体" w:cs="宋体" w:hint="eastAsia"/>
          <w:kern w:val="0"/>
          <w:szCs w:val="21"/>
        </w:rPr>
        <w:t>；</w:t>
      </w:r>
    </w:p>
    <w:p w14:paraId="762F0F7C"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监理人指定的接收人为：</w:t>
      </w:r>
      <w:r>
        <w:rPr>
          <w:rFonts w:ascii="宋体" w:hAnsi="宋体" w:cs="宋体" w:hint="eastAsia"/>
          <w:szCs w:val="21"/>
          <w:u w:val="single"/>
        </w:rPr>
        <w:t>             </w:t>
      </w:r>
      <w:r>
        <w:rPr>
          <w:rFonts w:ascii="宋体" w:hAnsi="宋体" w:cs="宋体" w:hint="eastAsia"/>
          <w:kern w:val="0"/>
          <w:szCs w:val="21"/>
        </w:rPr>
        <w:t>。</w:t>
      </w:r>
    </w:p>
    <w:p w14:paraId="06720DA6" w14:textId="77777777" w:rsidR="008617FF" w:rsidRDefault="00000000">
      <w:pPr>
        <w:snapToGrid w:val="0"/>
        <w:spacing w:line="336" w:lineRule="auto"/>
        <w:ind w:firstLineChars="200" w:firstLine="420"/>
        <w:jc w:val="left"/>
        <w:rPr>
          <w:rFonts w:ascii="宋体" w:hAnsi="宋体" w:cs="宋体"/>
          <w:szCs w:val="21"/>
        </w:rPr>
      </w:pPr>
      <w:bookmarkStart w:id="3589" w:name="_Toc19686"/>
      <w:bookmarkStart w:id="3590" w:name="_Toc109149873"/>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 xml:space="preserve"> 交通运输</w:t>
      </w:r>
      <w:bookmarkEnd w:id="3589"/>
      <w:bookmarkEnd w:id="3590"/>
    </w:p>
    <w:p w14:paraId="608247AF" w14:textId="77777777" w:rsidR="008617FF" w:rsidRDefault="00000000">
      <w:pPr>
        <w:snapToGrid w:val="0"/>
        <w:spacing w:line="336" w:lineRule="auto"/>
        <w:ind w:firstLineChars="200" w:firstLine="420"/>
        <w:jc w:val="left"/>
        <w:rPr>
          <w:rFonts w:ascii="宋体" w:hAnsi="宋体" w:cs="宋体"/>
          <w:szCs w:val="21"/>
        </w:rPr>
      </w:pPr>
      <w:bookmarkStart w:id="3591" w:name="_Toc19830"/>
      <w:r>
        <w:rPr>
          <w:rFonts w:cs="宋体" w:hint="eastAsia"/>
          <w:szCs w:val="21"/>
        </w:rPr>
        <w:lastRenderedPageBreak/>
        <w:t>1</w:t>
      </w:r>
      <w:bookmarkStart w:id="3592" w:name="_Toc312677986"/>
      <w:bookmarkStart w:id="3593" w:name="_Toc303539100"/>
      <w:bookmarkStart w:id="3594" w:name="_Toc318581155"/>
      <w:bookmarkStart w:id="3595" w:name="_Toc304295521"/>
      <w:bookmarkStart w:id="3596" w:name="_Toc300934943"/>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1</w:t>
      </w:r>
      <w:r>
        <w:rPr>
          <w:rFonts w:ascii="宋体" w:hAnsi="宋体" w:cs="宋体" w:hint="eastAsia"/>
          <w:szCs w:val="21"/>
        </w:rPr>
        <w:t xml:space="preserve"> 出入现场的权利</w:t>
      </w:r>
      <w:bookmarkEnd w:id="3591"/>
    </w:p>
    <w:p w14:paraId="0104EF20"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关于出入现场的权利的约定：</w:t>
      </w:r>
    </w:p>
    <w:p w14:paraId="35565D5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                            </w:t>
      </w:r>
      <w:r>
        <w:rPr>
          <w:rFonts w:ascii="宋体" w:hAnsi="宋体" w:cs="宋体" w:hint="eastAsia"/>
          <w:szCs w:val="21"/>
        </w:rPr>
        <w:t>。</w:t>
      </w:r>
    </w:p>
    <w:p w14:paraId="4D47ADB8" w14:textId="77777777" w:rsidR="008617FF" w:rsidRDefault="00000000">
      <w:pPr>
        <w:snapToGrid w:val="0"/>
        <w:spacing w:line="336" w:lineRule="auto"/>
        <w:ind w:firstLineChars="200" w:firstLine="420"/>
        <w:jc w:val="left"/>
        <w:rPr>
          <w:rFonts w:ascii="宋体" w:hAnsi="宋体" w:cs="宋体"/>
          <w:szCs w:val="21"/>
        </w:rPr>
      </w:pPr>
      <w:bookmarkStart w:id="3597" w:name="_Toc12797"/>
      <w:bookmarkEnd w:id="3592"/>
      <w:bookmarkEnd w:id="3593"/>
      <w:bookmarkEnd w:id="3594"/>
      <w:bookmarkEnd w:id="3595"/>
      <w:bookmarkEnd w:id="3596"/>
      <w:r>
        <w:rPr>
          <w:rFonts w:cs="宋体" w:hint="eastAsia"/>
          <w:szCs w:val="21"/>
        </w:rPr>
        <w:t>1</w:t>
      </w:r>
      <w:bookmarkStart w:id="3598" w:name="_Toc303539101"/>
      <w:bookmarkStart w:id="3599" w:name="_Toc318581156"/>
      <w:bookmarkStart w:id="3600" w:name="_Toc312677987"/>
      <w:bookmarkStart w:id="3601" w:name="_Toc300934944"/>
      <w:bookmarkStart w:id="3602" w:name="_Toc304295522"/>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3</w:t>
      </w:r>
      <w:r>
        <w:rPr>
          <w:rFonts w:ascii="宋体" w:hAnsi="宋体" w:cs="宋体" w:hint="eastAsia"/>
          <w:szCs w:val="21"/>
        </w:rPr>
        <w:t xml:space="preserve"> 场内交通</w:t>
      </w:r>
      <w:bookmarkEnd w:id="3597"/>
    </w:p>
    <w:p w14:paraId="51E04C63"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关于场外交通和场内交通的边界的约定：</w:t>
      </w:r>
    </w:p>
    <w:p w14:paraId="24DF60B6"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szCs w:val="21"/>
          <w:u w:val="single"/>
        </w:rPr>
        <w:t>                                               </w:t>
      </w:r>
      <w:r>
        <w:rPr>
          <w:rFonts w:ascii="宋体" w:hAnsi="宋体" w:cs="宋体" w:hint="eastAsia"/>
          <w:szCs w:val="21"/>
        </w:rPr>
        <w:t>。</w:t>
      </w:r>
    </w:p>
    <w:p w14:paraId="288DEB6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关于发包人向承包人免费提供满足工程施工需要的场内道路和交通设施的约定：</w:t>
      </w:r>
    </w:p>
    <w:p w14:paraId="678D8F1C"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                    </w:t>
      </w:r>
      <w:r>
        <w:rPr>
          <w:rFonts w:ascii="宋体" w:hAnsi="宋体" w:cs="宋体" w:hint="eastAsia"/>
          <w:szCs w:val="21"/>
        </w:rPr>
        <w:t>。</w:t>
      </w:r>
      <w:bookmarkStart w:id="3603" w:name="_Toc318581157"/>
      <w:bookmarkEnd w:id="3598"/>
      <w:bookmarkEnd w:id="3599"/>
      <w:bookmarkEnd w:id="3600"/>
      <w:bookmarkEnd w:id="3601"/>
      <w:bookmarkEnd w:id="3602"/>
    </w:p>
    <w:p w14:paraId="3CB80F32"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10</w:t>
      </w:r>
      <w:r>
        <w:rPr>
          <w:rFonts w:ascii="宋体" w:hAnsi="宋体" w:cs="宋体" w:hint="eastAsia"/>
          <w:szCs w:val="21"/>
        </w:rPr>
        <w:t>.</w:t>
      </w:r>
      <w:r>
        <w:rPr>
          <w:rFonts w:cs="宋体" w:hint="eastAsia"/>
          <w:szCs w:val="21"/>
        </w:rPr>
        <w:t>4</w:t>
      </w:r>
      <w:r>
        <w:rPr>
          <w:rFonts w:ascii="宋体" w:hAnsi="宋体" w:cs="宋体" w:hint="eastAsia"/>
          <w:szCs w:val="21"/>
        </w:rPr>
        <w:t>超大件和超重件的运输</w:t>
      </w:r>
    </w:p>
    <w:p w14:paraId="7C2BCBD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运输超大件或超重件所需的道路和桥梁临时加固改造费用和其他有关费用由承担。</w:t>
      </w:r>
    </w:p>
    <w:p w14:paraId="3737559D" w14:textId="77777777" w:rsidR="008617FF" w:rsidRDefault="00000000">
      <w:pPr>
        <w:snapToGrid w:val="0"/>
        <w:spacing w:line="336" w:lineRule="auto"/>
        <w:ind w:firstLineChars="200" w:firstLine="420"/>
        <w:jc w:val="left"/>
        <w:rPr>
          <w:rFonts w:ascii="宋体" w:hAnsi="宋体" w:cs="宋体"/>
          <w:szCs w:val="21"/>
        </w:rPr>
      </w:pPr>
      <w:bookmarkStart w:id="3604" w:name="_Toc7350"/>
      <w:bookmarkStart w:id="3605" w:name="_Toc109149874"/>
      <w:bookmarkEnd w:id="3603"/>
      <w:r>
        <w:rPr>
          <w:rFonts w:cs="宋体" w:hint="eastAsia"/>
          <w:szCs w:val="21"/>
        </w:rPr>
        <w:t>1</w:t>
      </w:r>
      <w:r>
        <w:rPr>
          <w:rFonts w:ascii="宋体" w:hAnsi="宋体" w:cs="宋体" w:hint="eastAsia"/>
          <w:szCs w:val="21"/>
        </w:rPr>
        <w:t>.</w:t>
      </w:r>
      <w:r>
        <w:rPr>
          <w:rFonts w:cs="宋体" w:hint="eastAsia"/>
          <w:szCs w:val="21"/>
        </w:rPr>
        <w:t>11</w:t>
      </w:r>
      <w:r>
        <w:rPr>
          <w:rFonts w:ascii="宋体" w:hAnsi="宋体" w:cs="宋体" w:hint="eastAsia"/>
          <w:szCs w:val="21"/>
        </w:rPr>
        <w:t xml:space="preserve"> 知识产权</w:t>
      </w:r>
      <w:bookmarkEnd w:id="3604"/>
      <w:bookmarkEnd w:id="3605"/>
    </w:p>
    <w:p w14:paraId="60DC3A8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11</w:t>
      </w:r>
      <w:r>
        <w:rPr>
          <w:rFonts w:ascii="宋体" w:hAnsi="宋体" w:cs="宋体" w:hint="eastAsia"/>
          <w:szCs w:val="21"/>
        </w:rPr>
        <w:t>.</w:t>
      </w:r>
      <w:r>
        <w:rPr>
          <w:rFonts w:cs="宋体" w:hint="eastAsia"/>
          <w:szCs w:val="21"/>
        </w:rPr>
        <w:t>1</w:t>
      </w:r>
      <w:r>
        <w:rPr>
          <w:rFonts w:ascii="宋体" w:hAnsi="宋体" w:cs="宋体" w:hint="eastAsia"/>
          <w:szCs w:val="21"/>
        </w:rPr>
        <w:t>关于发包人提供给承包人的图纸、发包人为实施工程自行编制或委托编制的技术规范以及反映发包人关于合同要求或其他类似性质的文件的著作权的归属：</w:t>
      </w:r>
    </w:p>
    <w:p w14:paraId="7BBE4CB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                                                 </w:t>
      </w:r>
      <w:r>
        <w:rPr>
          <w:rFonts w:ascii="宋体" w:hAnsi="宋体" w:cs="宋体" w:hint="eastAsia"/>
          <w:szCs w:val="21"/>
        </w:rPr>
        <w:t>。</w:t>
      </w:r>
    </w:p>
    <w:p w14:paraId="4E921C7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关于发包人提供的上述文件的使用限制的要求：</w:t>
      </w:r>
    </w:p>
    <w:p w14:paraId="565AD12E"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                                                 </w:t>
      </w:r>
      <w:r>
        <w:rPr>
          <w:rFonts w:ascii="宋体" w:hAnsi="宋体" w:cs="宋体" w:hint="eastAsia"/>
          <w:szCs w:val="21"/>
        </w:rPr>
        <w:t>。</w:t>
      </w:r>
    </w:p>
    <w:p w14:paraId="7517A447" w14:textId="77777777" w:rsidR="008617FF" w:rsidRDefault="00000000">
      <w:pPr>
        <w:snapToGrid w:val="0"/>
        <w:spacing w:line="336" w:lineRule="auto"/>
        <w:ind w:firstLineChars="200" w:firstLine="420"/>
        <w:jc w:val="left"/>
        <w:rPr>
          <w:rFonts w:ascii="宋体" w:hAnsi="宋体" w:cs="宋体"/>
          <w:szCs w:val="21"/>
        </w:rPr>
      </w:pPr>
      <w:bookmarkStart w:id="3606" w:name="_Toc29391"/>
      <w:r>
        <w:rPr>
          <w:rFonts w:cs="宋体" w:hint="eastAsia"/>
          <w:szCs w:val="21"/>
        </w:rPr>
        <w:t>1</w:t>
      </w:r>
      <w:r>
        <w:rPr>
          <w:rFonts w:ascii="宋体" w:hAnsi="宋体" w:cs="宋体" w:hint="eastAsia"/>
          <w:szCs w:val="21"/>
        </w:rPr>
        <w:t>.</w:t>
      </w:r>
      <w:r>
        <w:rPr>
          <w:rFonts w:cs="宋体" w:hint="eastAsia"/>
          <w:szCs w:val="21"/>
        </w:rPr>
        <w:t>11</w:t>
      </w:r>
      <w:r>
        <w:rPr>
          <w:rFonts w:ascii="宋体" w:hAnsi="宋体" w:cs="宋体" w:hint="eastAsia"/>
          <w:szCs w:val="21"/>
        </w:rPr>
        <w:t>.</w:t>
      </w:r>
      <w:r>
        <w:rPr>
          <w:rFonts w:cs="宋体" w:hint="eastAsia"/>
          <w:szCs w:val="21"/>
        </w:rPr>
        <w:t>2</w:t>
      </w:r>
      <w:r>
        <w:rPr>
          <w:rFonts w:ascii="宋体" w:hAnsi="宋体" w:cs="宋体" w:hint="eastAsia"/>
          <w:szCs w:val="21"/>
        </w:rPr>
        <w:t xml:space="preserve"> 关于承包人为实施工程所编制文件的著作权的归属：</w:t>
      </w:r>
      <w:bookmarkEnd w:id="3606"/>
    </w:p>
    <w:p w14:paraId="27063E7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                                           </w:t>
      </w:r>
      <w:r>
        <w:rPr>
          <w:rFonts w:ascii="宋体" w:hAnsi="宋体" w:cs="宋体" w:hint="eastAsia"/>
          <w:szCs w:val="21"/>
        </w:rPr>
        <w:t>。</w:t>
      </w:r>
    </w:p>
    <w:p w14:paraId="3596384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关于承包人提供的上述文件的使用限制的要求：</w:t>
      </w:r>
    </w:p>
    <w:p w14:paraId="5EF9398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                                  </w:t>
      </w:r>
      <w:r>
        <w:rPr>
          <w:rFonts w:ascii="宋体" w:hAnsi="宋体" w:cs="宋体" w:hint="eastAsia"/>
          <w:szCs w:val="21"/>
        </w:rPr>
        <w:t>。</w:t>
      </w:r>
    </w:p>
    <w:p w14:paraId="1A21E6E9" w14:textId="77777777" w:rsidR="008617FF" w:rsidRDefault="00000000">
      <w:pPr>
        <w:snapToGrid w:val="0"/>
        <w:spacing w:line="336" w:lineRule="auto"/>
        <w:ind w:firstLineChars="200" w:firstLine="420"/>
        <w:jc w:val="left"/>
        <w:rPr>
          <w:rFonts w:ascii="宋体" w:hAnsi="宋体" w:cs="宋体"/>
          <w:szCs w:val="21"/>
        </w:rPr>
      </w:pPr>
      <w:bookmarkStart w:id="3607" w:name="_Toc20516"/>
      <w:r>
        <w:rPr>
          <w:rFonts w:cs="宋体" w:hint="eastAsia"/>
          <w:szCs w:val="21"/>
        </w:rPr>
        <w:t>1</w:t>
      </w:r>
      <w:r>
        <w:rPr>
          <w:rFonts w:ascii="宋体" w:hAnsi="宋体" w:cs="宋体" w:hint="eastAsia"/>
          <w:szCs w:val="21"/>
        </w:rPr>
        <w:t>.</w:t>
      </w:r>
      <w:r>
        <w:rPr>
          <w:rFonts w:cs="宋体" w:hint="eastAsia"/>
          <w:szCs w:val="21"/>
        </w:rPr>
        <w:t>11</w:t>
      </w:r>
      <w:r>
        <w:rPr>
          <w:rFonts w:ascii="宋体" w:hAnsi="宋体" w:cs="宋体" w:hint="eastAsia"/>
          <w:szCs w:val="21"/>
        </w:rPr>
        <w:t>.</w:t>
      </w:r>
      <w:r>
        <w:rPr>
          <w:rFonts w:cs="宋体" w:hint="eastAsia"/>
          <w:szCs w:val="21"/>
        </w:rPr>
        <w:t>4</w:t>
      </w:r>
      <w:r>
        <w:rPr>
          <w:rFonts w:ascii="宋体" w:hAnsi="宋体" w:cs="宋体" w:hint="eastAsia"/>
          <w:szCs w:val="21"/>
        </w:rPr>
        <w:t xml:space="preserve"> 承包人在施工过程中所采用的专利、专有技术、技术秘密的使用费的承担方式：</w:t>
      </w:r>
    </w:p>
    <w:p w14:paraId="21A448D2"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szCs w:val="21"/>
          <w:u w:val="single"/>
        </w:rPr>
        <w:t xml:space="preserve">                                                       </w:t>
      </w:r>
      <w:r>
        <w:rPr>
          <w:rFonts w:ascii="宋体" w:hAnsi="宋体" w:cs="宋体" w:hint="eastAsia"/>
          <w:kern w:val="0"/>
          <w:szCs w:val="21"/>
        </w:rPr>
        <w:t>。</w:t>
      </w:r>
      <w:bookmarkEnd w:id="3607"/>
    </w:p>
    <w:p w14:paraId="368A6167"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13</w:t>
      </w:r>
      <w:r>
        <w:rPr>
          <w:rFonts w:ascii="宋体" w:hAnsi="宋体" w:cs="宋体" w:hint="eastAsia"/>
          <w:szCs w:val="21"/>
        </w:rPr>
        <w:t>工程量清单错误的修正</w:t>
      </w:r>
    </w:p>
    <w:p w14:paraId="75C7805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出现工程量清单错误时，是否调整合同价格：</w:t>
      </w:r>
    </w:p>
    <w:p w14:paraId="01934DD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  </w:t>
      </w:r>
      <w:r>
        <w:rPr>
          <w:rFonts w:ascii="宋体" w:hAnsi="宋体" w:cs="宋体" w:hint="eastAsia"/>
          <w:kern w:val="0"/>
          <w:szCs w:val="21"/>
        </w:rPr>
        <w:t>。</w:t>
      </w:r>
    </w:p>
    <w:p w14:paraId="0B1F036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允许调整合同价格的工程量偏差范围：</w:t>
      </w:r>
    </w:p>
    <w:p w14:paraId="3FD28ABE"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  </w:t>
      </w:r>
      <w:r>
        <w:rPr>
          <w:rFonts w:ascii="宋体" w:hAnsi="宋体" w:cs="宋体" w:hint="eastAsia"/>
          <w:kern w:val="0"/>
          <w:szCs w:val="21"/>
        </w:rPr>
        <w:t>。</w:t>
      </w:r>
    </w:p>
    <w:p w14:paraId="0B2177D3"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608" w:name="_Toc351203634"/>
      <w:r>
        <w:rPr>
          <w:rFonts w:ascii="Times New Roman" w:eastAsia="宋体" w:hAnsi="Times New Roman" w:cs="宋体" w:hint="eastAsia"/>
          <w:sz w:val="24"/>
          <w:szCs w:val="24"/>
        </w:rPr>
        <w:t>2</w:t>
      </w:r>
      <w:bookmarkStart w:id="3609" w:name="_Toc292559867"/>
      <w:bookmarkStart w:id="3610" w:name="_Toc297048343"/>
      <w:bookmarkStart w:id="3611" w:name="_Toc296346658"/>
      <w:bookmarkStart w:id="3612" w:name="_Toc296944496"/>
      <w:bookmarkStart w:id="3613" w:name="_Toc296890985"/>
      <w:bookmarkStart w:id="3614" w:name="_Toc296503157"/>
      <w:bookmarkStart w:id="3615" w:name="_Toc292559362"/>
      <w:bookmarkStart w:id="3616" w:name="_Toc296347156"/>
      <w:bookmarkStart w:id="3617" w:name="_Toc297120457"/>
      <w:bookmarkStart w:id="3618" w:name="_Toc296891197"/>
      <w:r>
        <w:rPr>
          <w:rFonts w:ascii="宋体" w:eastAsia="宋体" w:hAnsi="宋体" w:cs="宋体" w:hint="eastAsia"/>
          <w:sz w:val="24"/>
          <w:szCs w:val="24"/>
        </w:rPr>
        <w:t>. 发包人</w:t>
      </w:r>
      <w:bookmarkEnd w:id="3608"/>
    </w:p>
    <w:p w14:paraId="1DFE9EE3" w14:textId="77777777" w:rsidR="008617FF" w:rsidRDefault="00000000">
      <w:pPr>
        <w:snapToGrid w:val="0"/>
        <w:spacing w:line="336" w:lineRule="auto"/>
        <w:ind w:firstLineChars="200" w:firstLine="420"/>
        <w:jc w:val="left"/>
        <w:rPr>
          <w:rFonts w:ascii="宋体" w:hAnsi="宋体" w:cs="宋体"/>
          <w:szCs w:val="21"/>
        </w:rPr>
      </w:pPr>
      <w:bookmarkStart w:id="3619" w:name="_Toc29179"/>
      <w:bookmarkEnd w:id="3609"/>
      <w:bookmarkEnd w:id="3610"/>
      <w:bookmarkEnd w:id="3611"/>
      <w:bookmarkEnd w:id="3612"/>
      <w:bookmarkEnd w:id="3613"/>
      <w:bookmarkEnd w:id="3614"/>
      <w:bookmarkEnd w:id="3615"/>
      <w:bookmarkEnd w:id="3616"/>
      <w:bookmarkEnd w:id="3617"/>
      <w:bookmarkEnd w:id="3618"/>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发包人代表</w:t>
      </w:r>
      <w:bookmarkEnd w:id="3619"/>
    </w:p>
    <w:p w14:paraId="4C223E02"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发包人代表：</w:t>
      </w:r>
    </w:p>
    <w:p w14:paraId="58B1C0D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    </w:t>
      </w:r>
      <w:r>
        <w:rPr>
          <w:rFonts w:ascii="宋体" w:hAnsi="宋体" w:cs="宋体" w:hint="eastAsia"/>
          <w:szCs w:val="21"/>
        </w:rPr>
        <w:t>；</w:t>
      </w:r>
    </w:p>
    <w:p w14:paraId="3641054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身份证号：</w:t>
      </w:r>
      <w:r>
        <w:rPr>
          <w:rFonts w:ascii="宋体" w:hAnsi="宋体" w:cs="宋体" w:hint="eastAsia"/>
          <w:szCs w:val="21"/>
          <w:u w:val="single"/>
        </w:rPr>
        <w:t>       </w:t>
      </w:r>
      <w:r>
        <w:rPr>
          <w:rFonts w:ascii="宋体" w:hAnsi="宋体" w:cs="宋体" w:hint="eastAsia"/>
          <w:szCs w:val="21"/>
        </w:rPr>
        <w:t>；</w:t>
      </w:r>
    </w:p>
    <w:p w14:paraId="7775301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职    务：</w:t>
      </w:r>
      <w:r>
        <w:rPr>
          <w:rFonts w:ascii="宋体" w:hAnsi="宋体" w:cs="宋体" w:hint="eastAsia"/>
          <w:szCs w:val="21"/>
          <w:u w:val="single"/>
        </w:rPr>
        <w:t>     </w:t>
      </w:r>
      <w:r>
        <w:rPr>
          <w:rFonts w:ascii="宋体" w:hAnsi="宋体" w:cs="宋体" w:hint="eastAsia"/>
          <w:szCs w:val="21"/>
        </w:rPr>
        <w:t>；</w:t>
      </w:r>
    </w:p>
    <w:p w14:paraId="65C2C96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lastRenderedPageBreak/>
        <w:t>联系电话：</w:t>
      </w:r>
      <w:r>
        <w:rPr>
          <w:rFonts w:ascii="宋体" w:hAnsi="宋体" w:cs="宋体" w:hint="eastAsia"/>
          <w:szCs w:val="21"/>
          <w:u w:val="single"/>
        </w:rPr>
        <w:t>     </w:t>
      </w:r>
      <w:r>
        <w:rPr>
          <w:rFonts w:ascii="宋体" w:hAnsi="宋体" w:cs="宋体" w:hint="eastAsia"/>
          <w:szCs w:val="21"/>
        </w:rPr>
        <w:t>；</w:t>
      </w:r>
    </w:p>
    <w:p w14:paraId="7CB4852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电子信箱：</w:t>
      </w:r>
      <w:r>
        <w:rPr>
          <w:rFonts w:ascii="宋体" w:hAnsi="宋体" w:cs="宋体" w:hint="eastAsia"/>
          <w:szCs w:val="21"/>
          <w:u w:val="single"/>
        </w:rPr>
        <w:t>     </w:t>
      </w:r>
      <w:r>
        <w:rPr>
          <w:rFonts w:ascii="宋体" w:hAnsi="宋体" w:cs="宋体" w:hint="eastAsia"/>
          <w:szCs w:val="21"/>
        </w:rPr>
        <w:t>；</w:t>
      </w:r>
    </w:p>
    <w:p w14:paraId="3464E6C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通信地址：</w:t>
      </w:r>
      <w:r>
        <w:rPr>
          <w:rFonts w:ascii="宋体" w:hAnsi="宋体" w:cs="宋体" w:hint="eastAsia"/>
          <w:szCs w:val="21"/>
          <w:u w:val="single"/>
        </w:rPr>
        <w:t>     </w:t>
      </w:r>
      <w:r>
        <w:rPr>
          <w:rFonts w:ascii="宋体" w:hAnsi="宋体" w:cs="宋体" w:hint="eastAsia"/>
          <w:szCs w:val="21"/>
        </w:rPr>
        <w:t>。</w:t>
      </w:r>
    </w:p>
    <w:p w14:paraId="1DF5864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发包人对发包人代表的授权范围如下：</w:t>
      </w:r>
    </w:p>
    <w:p w14:paraId="6F2E3267" w14:textId="77777777" w:rsidR="008617FF" w:rsidRDefault="00000000">
      <w:pPr>
        <w:snapToGrid w:val="0"/>
        <w:spacing w:line="336" w:lineRule="auto"/>
        <w:ind w:firstLineChars="200" w:firstLine="420"/>
        <w:jc w:val="left"/>
        <w:rPr>
          <w:rFonts w:ascii="宋体" w:hAnsi="宋体" w:cs="宋体"/>
          <w:b/>
          <w:szCs w:val="21"/>
        </w:rPr>
      </w:pPr>
      <w:r>
        <w:rPr>
          <w:rFonts w:ascii="宋体" w:hAnsi="宋体" w:cs="宋体" w:hint="eastAsia"/>
          <w:szCs w:val="21"/>
          <w:u w:val="single"/>
        </w:rPr>
        <w:t xml:space="preserve">                                                     </w:t>
      </w:r>
      <w:r>
        <w:rPr>
          <w:rFonts w:ascii="宋体" w:hAnsi="宋体" w:cs="宋体" w:hint="eastAsia"/>
          <w:szCs w:val="21"/>
        </w:rPr>
        <w:t>。</w:t>
      </w:r>
    </w:p>
    <w:p w14:paraId="5A5091FA" w14:textId="77777777" w:rsidR="008617FF" w:rsidRDefault="00000000">
      <w:pPr>
        <w:snapToGrid w:val="0"/>
        <w:spacing w:line="336" w:lineRule="auto"/>
        <w:ind w:firstLineChars="200" w:firstLine="420"/>
        <w:jc w:val="left"/>
        <w:rPr>
          <w:rFonts w:ascii="宋体" w:hAnsi="宋体" w:cs="宋体"/>
          <w:szCs w:val="21"/>
        </w:rPr>
      </w:pPr>
      <w:bookmarkStart w:id="3620" w:name="_Toc5351"/>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 xml:space="preserve"> 施工现场、施工条件和基础资料的提供</w:t>
      </w:r>
      <w:bookmarkEnd w:id="3620"/>
    </w:p>
    <w:p w14:paraId="5FFD07B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 xml:space="preserve"> 提供施工现场</w:t>
      </w:r>
    </w:p>
    <w:p w14:paraId="091D3CB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关于发包人移交施工现场的期限要求：</w:t>
      </w:r>
    </w:p>
    <w:p w14:paraId="41AFE8E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                                     </w:t>
      </w:r>
      <w:r>
        <w:rPr>
          <w:rFonts w:ascii="宋体" w:hAnsi="宋体" w:cs="宋体" w:hint="eastAsia"/>
          <w:szCs w:val="21"/>
        </w:rPr>
        <w:t>。</w:t>
      </w:r>
    </w:p>
    <w:p w14:paraId="1487331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提供施工条件</w:t>
      </w:r>
    </w:p>
    <w:p w14:paraId="21BF201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关于发包人应负责提供施工所需要的条件，包括：</w:t>
      </w:r>
    </w:p>
    <w:p w14:paraId="3C3FEBED"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                                                                       </w:t>
      </w:r>
      <w:r>
        <w:rPr>
          <w:rFonts w:ascii="宋体" w:hAnsi="宋体" w:cs="宋体" w:hint="eastAsia"/>
          <w:szCs w:val="21"/>
        </w:rPr>
        <w:t>。</w:t>
      </w:r>
    </w:p>
    <w:p w14:paraId="7B4AB272" w14:textId="77777777" w:rsidR="008617FF" w:rsidRDefault="00000000">
      <w:pPr>
        <w:snapToGrid w:val="0"/>
        <w:spacing w:line="336" w:lineRule="auto"/>
        <w:ind w:firstLineChars="200" w:firstLine="420"/>
        <w:jc w:val="left"/>
        <w:rPr>
          <w:rFonts w:ascii="宋体" w:hAnsi="宋体" w:cs="宋体"/>
          <w:szCs w:val="21"/>
        </w:rPr>
      </w:pPr>
      <w:bookmarkStart w:id="3621" w:name="_Toc12539"/>
      <w:r>
        <w:rPr>
          <w:rFonts w:cs="宋体" w:hint="eastAsia"/>
          <w:szCs w:val="21"/>
        </w:rPr>
        <w:t>2</w:t>
      </w:r>
      <w:r>
        <w:rPr>
          <w:rFonts w:ascii="宋体" w:hAnsi="宋体" w:cs="宋体" w:hint="eastAsia"/>
          <w:szCs w:val="21"/>
        </w:rPr>
        <w:t>.</w:t>
      </w:r>
      <w:r>
        <w:rPr>
          <w:rFonts w:cs="宋体" w:hint="eastAsia"/>
          <w:szCs w:val="21"/>
        </w:rPr>
        <w:t>5</w:t>
      </w:r>
      <w:r>
        <w:rPr>
          <w:rFonts w:ascii="宋体" w:hAnsi="宋体" w:cs="宋体" w:hint="eastAsia"/>
          <w:szCs w:val="21"/>
        </w:rPr>
        <w:t xml:space="preserve"> 资金来源证明及支付担保</w:t>
      </w:r>
      <w:bookmarkEnd w:id="3621"/>
    </w:p>
    <w:p w14:paraId="7BACA6F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发包人提供资金来源证明的期限要求：</w:t>
      </w:r>
      <w:r>
        <w:rPr>
          <w:rFonts w:ascii="宋体" w:hAnsi="宋体" w:cs="宋体" w:hint="eastAsia"/>
          <w:szCs w:val="21"/>
          <w:u w:val="single"/>
        </w:rPr>
        <w:t xml:space="preserve">               </w:t>
      </w:r>
      <w:r>
        <w:rPr>
          <w:rFonts w:ascii="宋体" w:hAnsi="宋体" w:cs="宋体" w:hint="eastAsia"/>
          <w:szCs w:val="21"/>
        </w:rPr>
        <w:t>。</w:t>
      </w:r>
    </w:p>
    <w:p w14:paraId="298E2CC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发包人是否提供支付担保：</w:t>
      </w:r>
      <w:r>
        <w:rPr>
          <w:rFonts w:ascii="宋体" w:hAnsi="宋体" w:cs="宋体" w:hint="eastAsia"/>
          <w:szCs w:val="21"/>
          <w:u w:val="single"/>
        </w:rPr>
        <w:t xml:space="preserve">                     </w:t>
      </w:r>
      <w:r>
        <w:rPr>
          <w:rFonts w:ascii="宋体" w:hAnsi="宋体" w:cs="宋体" w:hint="eastAsia"/>
          <w:szCs w:val="21"/>
        </w:rPr>
        <w:t>。</w:t>
      </w:r>
    </w:p>
    <w:p w14:paraId="4E584FB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发包人提供支付担保的形式：</w:t>
      </w:r>
      <w:r>
        <w:rPr>
          <w:rFonts w:ascii="宋体" w:hAnsi="宋体" w:cs="宋体" w:hint="eastAsia"/>
          <w:szCs w:val="21"/>
          <w:u w:val="single"/>
        </w:rPr>
        <w:t>                     </w:t>
      </w:r>
      <w:r>
        <w:rPr>
          <w:rFonts w:ascii="宋体" w:hAnsi="宋体" w:cs="宋体" w:hint="eastAsia"/>
          <w:szCs w:val="21"/>
        </w:rPr>
        <w:t>。</w:t>
      </w:r>
    </w:p>
    <w:p w14:paraId="2CF70AA1"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622" w:name="_Toc351203635"/>
      <w:r>
        <w:rPr>
          <w:rFonts w:ascii="Times New Roman" w:eastAsia="宋体" w:hAnsi="Times New Roman" w:cs="宋体" w:hint="eastAsia"/>
          <w:sz w:val="24"/>
          <w:szCs w:val="24"/>
        </w:rPr>
        <w:t>3</w:t>
      </w:r>
      <w:bookmarkStart w:id="3623" w:name="_Toc296891198"/>
      <w:bookmarkStart w:id="3624" w:name="_Toc296944497"/>
      <w:bookmarkStart w:id="3625" w:name="_Toc292559363"/>
      <w:bookmarkStart w:id="3626" w:name="_Toc297048344"/>
      <w:bookmarkStart w:id="3627" w:name="_Toc296503158"/>
      <w:bookmarkStart w:id="3628" w:name="_Toc296890986"/>
      <w:bookmarkStart w:id="3629" w:name="_Toc296347157"/>
      <w:bookmarkStart w:id="3630" w:name="_Toc292559868"/>
      <w:bookmarkStart w:id="3631" w:name="_Toc296346659"/>
      <w:bookmarkStart w:id="3632" w:name="_Toc297120458"/>
      <w:r>
        <w:rPr>
          <w:rFonts w:ascii="宋体" w:eastAsia="宋体" w:hAnsi="宋体" w:cs="宋体" w:hint="eastAsia"/>
          <w:sz w:val="24"/>
          <w:szCs w:val="24"/>
        </w:rPr>
        <w:t>. 承包人</w:t>
      </w:r>
      <w:bookmarkEnd w:id="3622"/>
    </w:p>
    <w:bookmarkEnd w:id="3623"/>
    <w:bookmarkEnd w:id="3624"/>
    <w:bookmarkEnd w:id="3625"/>
    <w:bookmarkEnd w:id="3626"/>
    <w:bookmarkEnd w:id="3627"/>
    <w:bookmarkEnd w:id="3628"/>
    <w:bookmarkEnd w:id="3629"/>
    <w:bookmarkEnd w:id="3630"/>
    <w:bookmarkEnd w:id="3631"/>
    <w:bookmarkEnd w:id="3632"/>
    <w:p w14:paraId="1C5F9297"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承包人的一般义务</w:t>
      </w:r>
    </w:p>
    <w:p w14:paraId="19876501"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w:t>
      </w:r>
      <w:r>
        <w:rPr>
          <w:rFonts w:cs="宋体" w:hint="eastAsia"/>
          <w:kern w:val="0"/>
          <w:szCs w:val="21"/>
        </w:rPr>
        <w:t>9</w:t>
      </w:r>
      <w:r>
        <w:rPr>
          <w:rFonts w:ascii="宋体" w:hAnsi="宋体" w:cs="宋体" w:hint="eastAsia"/>
          <w:kern w:val="0"/>
          <w:szCs w:val="21"/>
        </w:rPr>
        <w:t>）</w:t>
      </w:r>
      <w:r>
        <w:rPr>
          <w:rFonts w:ascii="宋体" w:hAnsi="宋体" w:cs="宋体" w:hint="eastAsia"/>
          <w:szCs w:val="21"/>
        </w:rPr>
        <w:t>承包人提交的竣工资料的内容：</w:t>
      </w:r>
      <w:r>
        <w:rPr>
          <w:rFonts w:ascii="宋体" w:hAnsi="宋体" w:cs="宋体" w:hint="eastAsia"/>
          <w:szCs w:val="21"/>
          <w:u w:val="single"/>
        </w:rPr>
        <w:t xml:space="preserve">            </w:t>
      </w:r>
      <w:r>
        <w:rPr>
          <w:rFonts w:ascii="宋体" w:hAnsi="宋体" w:cs="宋体" w:hint="eastAsia"/>
          <w:szCs w:val="21"/>
        </w:rPr>
        <w:t>。</w:t>
      </w:r>
    </w:p>
    <w:p w14:paraId="7A3A890A" w14:textId="77777777" w:rsidR="008617FF" w:rsidRDefault="00000000">
      <w:pPr>
        <w:snapToGrid w:val="0"/>
        <w:spacing w:line="336" w:lineRule="auto"/>
        <w:ind w:firstLineChars="300" w:firstLine="630"/>
        <w:jc w:val="left"/>
        <w:rPr>
          <w:rFonts w:ascii="宋体" w:hAnsi="宋体" w:cs="宋体"/>
          <w:szCs w:val="21"/>
        </w:rPr>
      </w:pPr>
      <w:r>
        <w:rPr>
          <w:rFonts w:ascii="宋体" w:hAnsi="宋体" w:cs="宋体" w:hint="eastAsia"/>
          <w:szCs w:val="21"/>
        </w:rPr>
        <w:t>承包人需要提交的竣工资料套数：</w:t>
      </w:r>
      <w:r>
        <w:rPr>
          <w:rFonts w:ascii="宋体" w:hAnsi="宋体" w:cs="宋体" w:hint="eastAsia"/>
          <w:szCs w:val="21"/>
          <w:u w:val="single"/>
        </w:rPr>
        <w:t xml:space="preserve">            </w:t>
      </w:r>
      <w:r>
        <w:rPr>
          <w:rFonts w:ascii="宋体" w:hAnsi="宋体" w:cs="宋体" w:hint="eastAsia"/>
          <w:szCs w:val="21"/>
        </w:rPr>
        <w:t>。</w:t>
      </w:r>
    </w:p>
    <w:p w14:paraId="32A82EE2" w14:textId="77777777" w:rsidR="008617FF" w:rsidRDefault="00000000">
      <w:pPr>
        <w:snapToGrid w:val="0"/>
        <w:spacing w:line="336" w:lineRule="auto"/>
        <w:ind w:leftChars="304" w:left="638"/>
        <w:jc w:val="left"/>
        <w:rPr>
          <w:rFonts w:ascii="宋体" w:hAnsi="宋体" w:cs="宋体"/>
          <w:szCs w:val="21"/>
        </w:rPr>
      </w:pPr>
      <w:r>
        <w:rPr>
          <w:rFonts w:ascii="宋体" w:hAnsi="宋体" w:cs="宋体" w:hint="eastAsia"/>
          <w:szCs w:val="21"/>
        </w:rPr>
        <w:t>承包人提交的竣工资料的费用承担：</w:t>
      </w:r>
      <w:r>
        <w:rPr>
          <w:rFonts w:ascii="宋体" w:hAnsi="宋体" w:cs="宋体" w:hint="eastAsia"/>
          <w:szCs w:val="21"/>
          <w:u w:val="single"/>
        </w:rPr>
        <w:t xml:space="preserve">            </w:t>
      </w:r>
      <w:r>
        <w:rPr>
          <w:rFonts w:ascii="宋体" w:hAnsi="宋体" w:cs="宋体" w:hint="eastAsia"/>
          <w:szCs w:val="21"/>
        </w:rPr>
        <w:t>。</w:t>
      </w:r>
    </w:p>
    <w:p w14:paraId="791B5D74" w14:textId="77777777" w:rsidR="008617FF" w:rsidRDefault="00000000">
      <w:pPr>
        <w:snapToGrid w:val="0"/>
        <w:spacing w:line="336" w:lineRule="auto"/>
        <w:ind w:leftChars="304" w:left="638"/>
        <w:jc w:val="left"/>
        <w:rPr>
          <w:rFonts w:ascii="宋体" w:hAnsi="宋体" w:cs="宋体"/>
          <w:szCs w:val="21"/>
        </w:rPr>
      </w:pPr>
      <w:r>
        <w:rPr>
          <w:rFonts w:ascii="宋体" w:hAnsi="宋体" w:cs="宋体" w:hint="eastAsia"/>
          <w:szCs w:val="21"/>
        </w:rPr>
        <w:t>承包人提交的竣工资料移交时间：</w:t>
      </w:r>
      <w:r>
        <w:rPr>
          <w:rFonts w:ascii="宋体" w:hAnsi="宋体" w:cs="宋体" w:hint="eastAsia"/>
          <w:szCs w:val="21"/>
          <w:u w:val="single"/>
        </w:rPr>
        <w:t xml:space="preserve">            </w:t>
      </w:r>
      <w:r>
        <w:rPr>
          <w:rFonts w:ascii="宋体" w:hAnsi="宋体" w:cs="宋体" w:hint="eastAsia"/>
          <w:szCs w:val="21"/>
        </w:rPr>
        <w:t>。</w:t>
      </w:r>
    </w:p>
    <w:p w14:paraId="29DD24AD" w14:textId="77777777" w:rsidR="008617FF" w:rsidRDefault="00000000">
      <w:pPr>
        <w:snapToGrid w:val="0"/>
        <w:spacing w:line="336" w:lineRule="auto"/>
        <w:ind w:firstLineChars="300" w:firstLine="630"/>
        <w:jc w:val="left"/>
        <w:rPr>
          <w:rFonts w:ascii="宋体" w:hAnsi="宋体" w:cs="宋体"/>
          <w:szCs w:val="21"/>
        </w:rPr>
      </w:pPr>
      <w:r>
        <w:rPr>
          <w:rFonts w:ascii="宋体" w:hAnsi="宋体" w:cs="宋体" w:hint="eastAsia"/>
          <w:szCs w:val="21"/>
        </w:rPr>
        <w:t>承包人提交的竣工资料形式要求：</w:t>
      </w:r>
      <w:r>
        <w:rPr>
          <w:rFonts w:ascii="宋体" w:hAnsi="宋体" w:cs="宋体" w:hint="eastAsia"/>
          <w:szCs w:val="21"/>
          <w:u w:val="single"/>
        </w:rPr>
        <w:t xml:space="preserve">            </w:t>
      </w:r>
      <w:r>
        <w:rPr>
          <w:rFonts w:ascii="宋体" w:hAnsi="宋体" w:cs="宋体" w:hint="eastAsia"/>
          <w:szCs w:val="21"/>
        </w:rPr>
        <w:t>。</w:t>
      </w:r>
    </w:p>
    <w:p w14:paraId="23D4CC4D"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10</w:t>
      </w:r>
      <w:r>
        <w:rPr>
          <w:rFonts w:ascii="宋体" w:hAnsi="宋体" w:cs="宋体" w:hint="eastAsia"/>
          <w:kern w:val="0"/>
          <w:szCs w:val="21"/>
        </w:rPr>
        <w:t>）承包人应履行的其他义务：</w:t>
      </w:r>
    </w:p>
    <w:p w14:paraId="35AE7C71" w14:textId="77777777" w:rsidR="008617FF" w:rsidRDefault="00000000">
      <w:pPr>
        <w:snapToGrid w:val="0"/>
        <w:spacing w:line="336" w:lineRule="auto"/>
        <w:ind w:firstLineChars="350" w:firstLine="735"/>
        <w:jc w:val="left"/>
        <w:rPr>
          <w:rFonts w:ascii="宋体" w:hAnsi="宋体" w:cs="宋体"/>
          <w:szCs w:val="21"/>
          <w:u w:val="single"/>
        </w:rPr>
      </w:pPr>
      <w:r>
        <w:rPr>
          <w:rFonts w:ascii="宋体" w:hAnsi="宋体" w:cs="宋体"/>
          <w:szCs w:val="21"/>
          <w:u w:val="single"/>
        </w:rPr>
        <w:t>①采取有效措施确保安全文明施工，保质保量如期完成工程；</w:t>
      </w:r>
    </w:p>
    <w:p w14:paraId="01E8C60F" w14:textId="77777777" w:rsidR="008617FF" w:rsidRDefault="00000000">
      <w:pPr>
        <w:snapToGrid w:val="0"/>
        <w:spacing w:line="336" w:lineRule="auto"/>
        <w:ind w:firstLineChars="350" w:firstLine="735"/>
        <w:jc w:val="left"/>
        <w:rPr>
          <w:rFonts w:ascii="宋体" w:hAnsi="宋体" w:cs="宋体"/>
          <w:szCs w:val="21"/>
          <w:u w:val="single"/>
        </w:rPr>
      </w:pPr>
      <w:r>
        <w:rPr>
          <w:rFonts w:ascii="宋体" w:hAnsi="宋体" w:cs="宋体"/>
          <w:szCs w:val="21"/>
          <w:u w:val="single"/>
        </w:rPr>
        <w:t>②妥善协调工程周边关系。</w:t>
      </w:r>
    </w:p>
    <w:p w14:paraId="5A02DA1B" w14:textId="77777777" w:rsidR="008617FF" w:rsidRDefault="00000000">
      <w:pPr>
        <w:snapToGrid w:val="0"/>
        <w:spacing w:line="336" w:lineRule="auto"/>
        <w:ind w:firstLineChars="350" w:firstLine="735"/>
        <w:jc w:val="left"/>
        <w:rPr>
          <w:rFonts w:ascii="宋体" w:hAnsi="宋体" w:cs="宋体"/>
          <w:szCs w:val="21"/>
          <w:u w:val="single"/>
        </w:rPr>
      </w:pPr>
      <w:r>
        <w:rPr>
          <w:rFonts w:ascii="宋体" w:hAnsi="宋体" w:cs="宋体"/>
          <w:szCs w:val="21"/>
          <w:u w:val="single"/>
        </w:rPr>
        <w:t>③不拖欠农民工工资。</w:t>
      </w:r>
    </w:p>
    <w:p w14:paraId="3A76218B" w14:textId="77777777" w:rsidR="008617FF" w:rsidRDefault="00000000">
      <w:pPr>
        <w:snapToGrid w:val="0"/>
        <w:spacing w:line="336" w:lineRule="auto"/>
        <w:ind w:firstLineChars="350" w:firstLine="735"/>
        <w:jc w:val="left"/>
        <w:rPr>
          <w:rFonts w:ascii="宋体" w:hAnsi="宋体" w:cs="宋体"/>
          <w:szCs w:val="21"/>
        </w:rPr>
      </w:pPr>
      <w:r>
        <w:rPr>
          <w:rFonts w:ascii="宋体" w:hAnsi="宋体" w:cs="宋体"/>
          <w:szCs w:val="21"/>
          <w:u w:val="single"/>
        </w:rPr>
        <w:t>④严格执行招投标文件约定，</w:t>
      </w:r>
      <w:r>
        <w:rPr>
          <w:u w:val="single"/>
        </w:rPr>
        <w:t>不转包、不违法分包</w:t>
      </w:r>
      <w:r>
        <w:rPr>
          <w:rFonts w:ascii="宋体" w:hAnsi="宋体" w:cs="宋体" w:hint="eastAsia"/>
          <w:szCs w:val="21"/>
        </w:rPr>
        <w:t>。</w:t>
      </w:r>
    </w:p>
    <w:p w14:paraId="60F192E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 xml:space="preserve"> 项目负责人</w:t>
      </w:r>
    </w:p>
    <w:p w14:paraId="2E9DBE13" w14:textId="77777777" w:rsidR="008617FF" w:rsidRDefault="00000000">
      <w:pPr>
        <w:snapToGrid w:val="0"/>
        <w:spacing w:line="336" w:lineRule="auto"/>
        <w:ind w:firstLineChars="200" w:firstLine="420"/>
        <w:jc w:val="left"/>
        <w:rPr>
          <w:rFonts w:ascii="宋体" w:hAnsi="宋体" w:cs="宋体"/>
          <w:szCs w:val="21"/>
        </w:rPr>
      </w:pP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w:t>
      </w:r>
      <w:r>
        <w:rPr>
          <w:rFonts w:ascii="宋体" w:hAnsi="宋体" w:cs="宋体" w:hint="eastAsia"/>
          <w:szCs w:val="21"/>
        </w:rPr>
        <w:t>项目负责人：</w:t>
      </w:r>
    </w:p>
    <w:p w14:paraId="7491B90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       </w:t>
      </w:r>
      <w:r>
        <w:rPr>
          <w:rFonts w:ascii="宋体" w:hAnsi="宋体" w:cs="宋体" w:hint="eastAsia"/>
          <w:szCs w:val="21"/>
        </w:rPr>
        <w:t>；</w:t>
      </w:r>
    </w:p>
    <w:p w14:paraId="1574A22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身份证号：</w:t>
      </w:r>
      <w:r>
        <w:rPr>
          <w:rFonts w:ascii="宋体" w:hAnsi="宋体" w:cs="宋体" w:hint="eastAsia"/>
          <w:szCs w:val="21"/>
          <w:u w:val="single"/>
        </w:rPr>
        <w:t>         </w:t>
      </w:r>
      <w:r>
        <w:rPr>
          <w:rFonts w:ascii="宋体" w:hAnsi="宋体" w:cs="宋体" w:hint="eastAsia"/>
          <w:szCs w:val="21"/>
        </w:rPr>
        <w:t>；</w:t>
      </w:r>
    </w:p>
    <w:p w14:paraId="367E87C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建造师执业资格等级：</w:t>
      </w:r>
      <w:r>
        <w:rPr>
          <w:rFonts w:ascii="宋体" w:hAnsi="宋体" w:cs="宋体" w:hint="eastAsia"/>
          <w:szCs w:val="21"/>
          <w:u w:val="single"/>
        </w:rPr>
        <w:t>   </w:t>
      </w:r>
      <w:r>
        <w:rPr>
          <w:rFonts w:ascii="宋体" w:hAnsi="宋体" w:cs="宋体" w:hint="eastAsia"/>
          <w:szCs w:val="21"/>
        </w:rPr>
        <w:t>；</w:t>
      </w:r>
    </w:p>
    <w:p w14:paraId="2F2B47D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lastRenderedPageBreak/>
        <w:t>建造师注册证书号：</w:t>
      </w:r>
      <w:r>
        <w:rPr>
          <w:rFonts w:ascii="宋体" w:hAnsi="宋体" w:cs="宋体" w:hint="eastAsia"/>
          <w:szCs w:val="21"/>
          <w:u w:val="single"/>
        </w:rPr>
        <w:t> </w:t>
      </w:r>
      <w:r>
        <w:rPr>
          <w:rFonts w:ascii="宋体" w:hAnsi="宋体" w:cs="宋体" w:hint="eastAsia"/>
          <w:szCs w:val="21"/>
        </w:rPr>
        <w:t>；</w:t>
      </w:r>
    </w:p>
    <w:p w14:paraId="2A70C51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建造师执业印章号：</w:t>
      </w:r>
      <w:r>
        <w:rPr>
          <w:rFonts w:ascii="宋体" w:hAnsi="宋体" w:cs="宋体" w:hint="eastAsia"/>
          <w:szCs w:val="21"/>
          <w:u w:val="single"/>
        </w:rPr>
        <w:t> </w:t>
      </w:r>
      <w:r>
        <w:rPr>
          <w:rFonts w:ascii="宋体" w:hAnsi="宋体" w:cs="宋体" w:hint="eastAsia"/>
          <w:szCs w:val="21"/>
        </w:rPr>
        <w:t>；</w:t>
      </w:r>
    </w:p>
    <w:p w14:paraId="434530E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安全生产考核合格证书号：</w:t>
      </w:r>
      <w:r>
        <w:rPr>
          <w:rFonts w:ascii="宋体" w:hAnsi="宋体" w:cs="宋体" w:hint="eastAsia"/>
          <w:szCs w:val="21"/>
          <w:u w:val="single"/>
        </w:rPr>
        <w:t> </w:t>
      </w:r>
      <w:r>
        <w:rPr>
          <w:rFonts w:ascii="宋体" w:hAnsi="宋体" w:cs="宋体" w:hint="eastAsia"/>
          <w:szCs w:val="21"/>
        </w:rPr>
        <w:t>；</w:t>
      </w:r>
    </w:p>
    <w:p w14:paraId="5073222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联系电话：</w:t>
      </w:r>
      <w:r>
        <w:rPr>
          <w:rFonts w:ascii="宋体" w:hAnsi="宋体" w:cs="宋体" w:hint="eastAsia"/>
          <w:szCs w:val="21"/>
          <w:u w:val="single"/>
        </w:rPr>
        <w:t>         </w:t>
      </w:r>
      <w:r>
        <w:rPr>
          <w:rFonts w:ascii="宋体" w:hAnsi="宋体" w:cs="宋体" w:hint="eastAsia"/>
          <w:szCs w:val="21"/>
        </w:rPr>
        <w:t>；</w:t>
      </w:r>
    </w:p>
    <w:p w14:paraId="6BF2307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电子信箱：</w:t>
      </w:r>
      <w:r>
        <w:rPr>
          <w:rFonts w:ascii="宋体" w:hAnsi="宋体" w:cs="宋体" w:hint="eastAsia"/>
          <w:szCs w:val="21"/>
          <w:u w:val="single"/>
        </w:rPr>
        <w:t>         </w:t>
      </w:r>
      <w:r>
        <w:rPr>
          <w:rFonts w:ascii="宋体" w:hAnsi="宋体" w:cs="宋体" w:hint="eastAsia"/>
          <w:szCs w:val="21"/>
        </w:rPr>
        <w:t>；</w:t>
      </w:r>
    </w:p>
    <w:p w14:paraId="453B5B6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通信地址：</w:t>
      </w:r>
      <w:r>
        <w:rPr>
          <w:rFonts w:ascii="宋体" w:hAnsi="宋体" w:cs="宋体" w:hint="eastAsia"/>
          <w:szCs w:val="21"/>
          <w:u w:val="single"/>
        </w:rPr>
        <w:t>         </w:t>
      </w:r>
      <w:r>
        <w:rPr>
          <w:rFonts w:ascii="宋体" w:hAnsi="宋体" w:cs="宋体" w:hint="eastAsia"/>
          <w:szCs w:val="21"/>
        </w:rPr>
        <w:t>；</w:t>
      </w:r>
    </w:p>
    <w:p w14:paraId="112EE546" w14:textId="77777777" w:rsidR="008617FF" w:rsidRDefault="008617FF">
      <w:pPr>
        <w:pStyle w:val="200"/>
        <w:spacing w:line="336" w:lineRule="auto"/>
        <w:outlineLvl w:val="9"/>
      </w:pPr>
    </w:p>
    <w:p w14:paraId="4F1E7A42"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承包人对项目负责人的授权范围如下：</w:t>
      </w:r>
    </w:p>
    <w:p w14:paraId="5F4508EC" w14:textId="77777777" w:rsidR="008617FF" w:rsidRDefault="00000000">
      <w:pPr>
        <w:spacing w:line="336" w:lineRule="auto"/>
        <w:ind w:firstLineChars="200" w:firstLine="420"/>
      </w:pPr>
      <w:r>
        <w:rPr>
          <w:u w:val="single"/>
        </w:rPr>
        <w:t xml:space="preserve"> </w:t>
      </w:r>
      <w:r>
        <w:t>。</w:t>
      </w:r>
    </w:p>
    <w:p w14:paraId="7674227E" w14:textId="77777777" w:rsidR="008617FF" w:rsidRDefault="00000000">
      <w:pPr>
        <w:spacing w:line="336" w:lineRule="auto"/>
        <w:ind w:firstLineChars="200" w:firstLine="420"/>
        <w:rPr>
          <w:rFonts w:ascii="宋体" w:hAnsi="宋体" w:cs="宋体"/>
          <w:kern w:val="0"/>
          <w:szCs w:val="21"/>
        </w:rPr>
      </w:pPr>
      <w:r>
        <w:rPr>
          <w:rFonts w:ascii="宋体" w:hAnsi="宋体" w:cs="宋体" w:hint="eastAsia"/>
          <w:kern w:val="0"/>
          <w:szCs w:val="21"/>
        </w:rPr>
        <w:t>关于项目负责人每月在施工现场的时间要求及违约责任：</w:t>
      </w:r>
    </w:p>
    <w:p w14:paraId="605C3707" w14:textId="77777777" w:rsidR="008617FF" w:rsidRDefault="00000000">
      <w:pPr>
        <w:spacing w:line="336" w:lineRule="auto"/>
        <w:ind w:firstLineChars="200" w:firstLine="420"/>
        <w:rPr>
          <w:rFonts w:ascii="宋体" w:hAnsi="宋体"/>
          <w:szCs w:val="21"/>
        </w:rPr>
      </w:pPr>
      <w:r>
        <w:rPr>
          <w:rFonts w:ascii="宋体" w:hAnsi="宋体" w:cs="宋体" w:hint="eastAsia"/>
          <w:szCs w:val="21"/>
          <w:u w:val="single"/>
        </w:rPr>
        <w:t>项目负责人</w:t>
      </w:r>
      <w:r>
        <w:rPr>
          <w:rFonts w:ascii="宋体" w:hAnsi="宋体" w:hint="eastAsia"/>
          <w:szCs w:val="21"/>
          <w:u w:val="single"/>
        </w:rPr>
        <w:t>驻场时间每月不少于</w:t>
      </w:r>
      <w:r>
        <w:rPr>
          <w:rFonts w:hint="eastAsia"/>
          <w:szCs w:val="21"/>
          <w:u w:val="single"/>
        </w:rPr>
        <w:t>20</w:t>
      </w:r>
      <w:r>
        <w:rPr>
          <w:rFonts w:ascii="宋体" w:hAnsi="宋体" w:hint="eastAsia"/>
          <w:szCs w:val="21"/>
          <w:u w:val="single"/>
        </w:rPr>
        <w:t>天。每发现</w:t>
      </w:r>
      <w:r>
        <w:rPr>
          <w:rFonts w:hint="eastAsia"/>
          <w:szCs w:val="21"/>
          <w:u w:val="single"/>
        </w:rPr>
        <w:t>1</w:t>
      </w:r>
      <w:r>
        <w:rPr>
          <w:rFonts w:ascii="宋体" w:hAnsi="宋体" w:hint="eastAsia"/>
          <w:szCs w:val="21"/>
          <w:u w:val="single"/>
        </w:rPr>
        <w:t>次未驻场且未按【通用合同条款】第</w:t>
      </w:r>
      <w:r>
        <w:rPr>
          <w:rFonts w:hint="eastAsia"/>
          <w:szCs w:val="21"/>
          <w:u w:val="single"/>
        </w:rPr>
        <w:t>3</w:t>
      </w:r>
      <w:r>
        <w:rPr>
          <w:rFonts w:ascii="宋体" w:hAnsi="宋体" w:hint="eastAsia"/>
          <w:szCs w:val="21"/>
          <w:u w:val="single"/>
        </w:rPr>
        <w:t>.</w:t>
      </w:r>
      <w:r>
        <w:rPr>
          <w:rFonts w:hint="eastAsia"/>
          <w:szCs w:val="21"/>
          <w:u w:val="single"/>
        </w:rPr>
        <w:t>2</w:t>
      </w:r>
      <w:r>
        <w:rPr>
          <w:rFonts w:ascii="宋体" w:hAnsi="宋体" w:hint="eastAsia"/>
          <w:szCs w:val="21"/>
          <w:u w:val="single"/>
        </w:rPr>
        <w:t>.</w:t>
      </w:r>
      <w:r>
        <w:rPr>
          <w:rFonts w:hint="eastAsia"/>
          <w:szCs w:val="21"/>
          <w:u w:val="single"/>
        </w:rPr>
        <w:t>1</w:t>
      </w:r>
      <w:r>
        <w:rPr>
          <w:rFonts w:ascii="宋体" w:hAnsi="宋体" w:hint="eastAsia"/>
          <w:szCs w:val="21"/>
          <w:u w:val="single"/>
        </w:rPr>
        <w:t>款履行请假手续的，承包人按</w:t>
      </w:r>
      <w:r>
        <w:rPr>
          <w:rFonts w:hint="eastAsia"/>
          <w:szCs w:val="21"/>
          <w:u w:val="single"/>
        </w:rPr>
        <w:t>20000</w:t>
      </w:r>
      <w:r>
        <w:rPr>
          <w:rFonts w:ascii="宋体" w:hAnsi="宋体" w:hint="eastAsia"/>
          <w:szCs w:val="21"/>
          <w:u w:val="single"/>
        </w:rPr>
        <w:t>元/次 支付违约金</w:t>
      </w:r>
      <w:r>
        <w:rPr>
          <w:rFonts w:ascii="宋体" w:hAnsi="宋体" w:hint="eastAsia"/>
          <w:szCs w:val="21"/>
        </w:rPr>
        <w:t>。</w:t>
      </w:r>
    </w:p>
    <w:p w14:paraId="4CB8001A" w14:textId="77777777" w:rsidR="008617FF" w:rsidRDefault="00000000">
      <w:pPr>
        <w:ind w:firstLineChars="200" w:firstLine="420"/>
        <w:rPr>
          <w:rFonts w:ascii="宋体" w:hAnsi="宋体" w:cs="宋体"/>
          <w:szCs w:val="21"/>
          <w:u w:val="single"/>
        </w:rPr>
      </w:pPr>
      <w:bookmarkStart w:id="3633" w:name="_Toc10946"/>
      <w:bookmarkStart w:id="3634" w:name="_Toc14409"/>
      <w:bookmarkStart w:id="3635" w:name="_Toc8323"/>
      <w:bookmarkStart w:id="3636" w:name="_Toc22345"/>
      <w:bookmarkStart w:id="3637" w:name="_Toc22173"/>
      <w:bookmarkStart w:id="3638" w:name="_Toc559"/>
      <w:bookmarkStart w:id="3639" w:name="_Toc22495"/>
      <w:bookmarkStart w:id="3640" w:name="_Toc21119"/>
      <w:bookmarkStart w:id="3641" w:name="_Toc17857"/>
      <w:bookmarkStart w:id="3642" w:name="_Toc30620"/>
      <w:r>
        <w:rPr>
          <w:rFonts w:ascii="宋体" w:hAnsi="宋体" w:cs="宋体" w:hint="eastAsia"/>
          <w:szCs w:val="21"/>
          <w:u w:val="single"/>
        </w:rPr>
        <w:t>承包人未提交项目负责人劳动合同，以及没有为项目负责人缴纳社会保险证明的视作擅自更换项目负责人。</w:t>
      </w:r>
      <w:bookmarkEnd w:id="3633"/>
      <w:bookmarkEnd w:id="3634"/>
      <w:bookmarkEnd w:id="3635"/>
      <w:bookmarkEnd w:id="3636"/>
      <w:bookmarkEnd w:id="3637"/>
      <w:bookmarkEnd w:id="3638"/>
      <w:bookmarkEnd w:id="3639"/>
      <w:bookmarkEnd w:id="3640"/>
      <w:bookmarkEnd w:id="3641"/>
      <w:bookmarkEnd w:id="3642"/>
    </w:p>
    <w:p w14:paraId="49E8C940" w14:textId="77777777" w:rsidR="008617FF" w:rsidRDefault="00000000">
      <w:pPr>
        <w:spacing w:line="336" w:lineRule="auto"/>
        <w:ind w:leftChars="200" w:left="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r>
        <w:rPr>
          <w:rFonts w:ascii="宋体" w:hAnsi="宋体" w:cs="宋体" w:hint="eastAsia"/>
          <w:szCs w:val="21"/>
        </w:rPr>
        <w:t xml:space="preserve"> 承包人擅自更换项目负责人的违约责任：</w:t>
      </w:r>
    </w:p>
    <w:p w14:paraId="027D73FF" w14:textId="77777777" w:rsidR="008617FF" w:rsidRDefault="00000000">
      <w:pPr>
        <w:spacing w:line="336" w:lineRule="auto"/>
        <w:ind w:firstLineChars="200" w:firstLine="420"/>
        <w:rPr>
          <w:rFonts w:ascii="宋体" w:hAnsi="宋体" w:cs="宋体"/>
          <w:szCs w:val="21"/>
          <w:u w:val="single"/>
        </w:rPr>
      </w:pPr>
      <w:r>
        <w:rPr>
          <w:rFonts w:ascii="宋体" w:hAnsi="宋体" w:hint="eastAsia"/>
          <w:szCs w:val="21"/>
          <w:u w:val="single"/>
        </w:rPr>
        <w:t xml:space="preserve">未经发包人同意擅自更换项目负责人的， </w:t>
      </w:r>
      <w:r>
        <w:rPr>
          <w:rFonts w:ascii="宋体" w:hAnsi="宋体"/>
          <w:szCs w:val="21"/>
          <w:u w:val="single"/>
        </w:rPr>
        <w:t>承包人按</w:t>
      </w:r>
      <w:r>
        <w:rPr>
          <w:rFonts w:hint="eastAsia"/>
          <w:szCs w:val="21"/>
          <w:u w:val="single"/>
        </w:rPr>
        <w:t>100000</w:t>
      </w:r>
      <w:r>
        <w:rPr>
          <w:rFonts w:ascii="宋体" w:hAnsi="宋体" w:hint="eastAsia"/>
          <w:szCs w:val="21"/>
          <w:u w:val="single"/>
        </w:rPr>
        <w:t>元/人•次向发包人支付违约金</w:t>
      </w:r>
      <w:r>
        <w:rPr>
          <w:rFonts w:ascii="宋体" w:hAnsi="宋体" w:hint="eastAsia"/>
          <w:szCs w:val="21"/>
        </w:rPr>
        <w:t>。</w:t>
      </w:r>
      <w:bookmarkStart w:id="3643" w:name="_Toc13216"/>
    </w:p>
    <w:p w14:paraId="21D7A5A7" w14:textId="77777777" w:rsidR="008617FF" w:rsidRDefault="00000000">
      <w:pPr>
        <w:spacing w:line="336" w:lineRule="auto"/>
        <w:ind w:leftChars="200" w:left="420"/>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 xml:space="preserve"> 承包人无正当理由拒绝更换项目负责人的违约责任：</w:t>
      </w:r>
    </w:p>
    <w:bookmarkEnd w:id="3643"/>
    <w:p w14:paraId="68FAAAFE" w14:textId="77777777" w:rsidR="008617FF" w:rsidRDefault="00000000">
      <w:pPr>
        <w:spacing w:line="336" w:lineRule="auto"/>
        <w:ind w:firstLineChars="200" w:firstLine="420"/>
      </w:pPr>
      <w:r>
        <w:rPr>
          <w:rFonts w:hint="eastAsia"/>
          <w:u w:val="single"/>
        </w:rPr>
        <w:t>承包人按</w:t>
      </w:r>
      <w:r>
        <w:rPr>
          <w:rFonts w:hint="eastAsia"/>
          <w:szCs w:val="21"/>
          <w:u w:val="single"/>
        </w:rPr>
        <w:t>100000</w:t>
      </w:r>
      <w:r>
        <w:rPr>
          <w:rFonts w:ascii="宋体" w:hAnsi="宋体" w:hint="eastAsia"/>
          <w:szCs w:val="21"/>
          <w:u w:val="single"/>
        </w:rPr>
        <w:t>元/人•次向发包人支付违约金</w:t>
      </w:r>
      <w:r>
        <w:rPr>
          <w:u w:val="single"/>
        </w:rPr>
        <w:t xml:space="preserve"> </w:t>
      </w:r>
      <w:r>
        <w:t>。</w:t>
      </w:r>
    </w:p>
    <w:p w14:paraId="737ED35F" w14:textId="77777777" w:rsidR="008617FF" w:rsidRDefault="008617FF">
      <w:pPr>
        <w:snapToGrid w:val="0"/>
        <w:spacing w:line="336" w:lineRule="auto"/>
        <w:ind w:firstLineChars="200" w:firstLine="420"/>
        <w:jc w:val="left"/>
        <w:rPr>
          <w:rFonts w:ascii="宋体" w:hAnsi="宋体" w:cs="宋体"/>
          <w:szCs w:val="21"/>
        </w:rPr>
      </w:pPr>
    </w:p>
    <w:p w14:paraId="637FE270"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 xml:space="preserve"> 承包人人员</w:t>
      </w:r>
    </w:p>
    <w:p w14:paraId="3C1ED780" w14:textId="77777777" w:rsidR="008617FF" w:rsidRDefault="00000000">
      <w:pPr>
        <w:snapToGrid w:val="0"/>
        <w:spacing w:line="336" w:lineRule="auto"/>
        <w:ind w:firstLineChars="200" w:firstLine="420"/>
        <w:jc w:val="left"/>
        <w:rPr>
          <w:rFonts w:ascii="宋体" w:hAnsi="宋体" w:cs="宋体"/>
          <w:szCs w:val="21"/>
        </w:rPr>
      </w:pPr>
      <w:bookmarkStart w:id="3644" w:name="_Toc109149875"/>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承包人提交项目管理机构及施工现场管理人员安排报告的期限：</w:t>
      </w:r>
      <w:bookmarkEnd w:id="3644"/>
    </w:p>
    <w:p w14:paraId="063E2A2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本合同签订后</w:t>
      </w:r>
      <w:r>
        <w:rPr>
          <w:rFonts w:cs="宋体" w:hint="eastAsia"/>
          <w:szCs w:val="21"/>
          <w:u w:val="single"/>
        </w:rPr>
        <w:t>20</w:t>
      </w:r>
      <w:r>
        <w:rPr>
          <w:rFonts w:ascii="宋体" w:hAnsi="宋体" w:cs="宋体" w:hint="eastAsia"/>
          <w:szCs w:val="21"/>
          <w:u w:val="single"/>
        </w:rPr>
        <w:t xml:space="preserve">天内                                                </w:t>
      </w:r>
      <w:r>
        <w:rPr>
          <w:rFonts w:ascii="宋体" w:hAnsi="宋体" w:cs="宋体" w:hint="eastAsia"/>
          <w:szCs w:val="21"/>
        </w:rPr>
        <w:t>。</w:t>
      </w:r>
    </w:p>
    <w:p w14:paraId="19E42683" w14:textId="77777777" w:rsidR="008617FF" w:rsidRDefault="00000000">
      <w:pPr>
        <w:snapToGrid w:val="0"/>
        <w:spacing w:line="336" w:lineRule="auto"/>
        <w:ind w:firstLineChars="200" w:firstLine="420"/>
        <w:jc w:val="left"/>
        <w:rPr>
          <w:rFonts w:ascii="宋体" w:hAnsi="宋体" w:cs="宋体"/>
          <w:szCs w:val="21"/>
        </w:rPr>
      </w:pPr>
      <w:bookmarkStart w:id="3645" w:name="_Toc109149876"/>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 xml:space="preserve"> 承包人无正当理由拒绝撤换其他主要施工管理人员的违约责任：</w:t>
      </w:r>
      <w:bookmarkEnd w:id="3645"/>
    </w:p>
    <w:p w14:paraId="60A62B3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w:t>
      </w:r>
      <w:r>
        <w:rPr>
          <w:rFonts w:hint="eastAsia"/>
          <w:u w:val="single"/>
        </w:rPr>
        <w:t>承包人按</w:t>
      </w:r>
      <w:r>
        <w:rPr>
          <w:rFonts w:hint="eastAsia"/>
          <w:szCs w:val="21"/>
          <w:u w:val="single"/>
        </w:rPr>
        <w:t>50000</w:t>
      </w:r>
      <w:r>
        <w:rPr>
          <w:rFonts w:ascii="宋体" w:hAnsi="宋体" w:hint="eastAsia"/>
          <w:szCs w:val="21"/>
          <w:u w:val="single"/>
        </w:rPr>
        <w:t xml:space="preserve"> 元/人•次向发包人支付违约金</w:t>
      </w:r>
      <w:r>
        <w:rPr>
          <w:u w:val="single"/>
        </w:rPr>
        <w:t></w:t>
      </w:r>
      <w:r>
        <w:rPr>
          <w:rFonts w:ascii="宋体" w:hAnsi="宋体" w:cs="宋体" w:hint="eastAsia"/>
          <w:szCs w:val="21"/>
          <w:u w:val="single"/>
        </w:rPr>
        <w:t xml:space="preserve">                   </w:t>
      </w:r>
      <w:r>
        <w:rPr>
          <w:rFonts w:ascii="宋体" w:hAnsi="宋体" w:cs="宋体" w:hint="eastAsia"/>
          <w:szCs w:val="21"/>
        </w:rPr>
        <w:t>。</w:t>
      </w:r>
    </w:p>
    <w:p w14:paraId="61D566C0" w14:textId="77777777" w:rsidR="008617FF" w:rsidRDefault="00000000">
      <w:pPr>
        <w:autoSpaceDE w:val="0"/>
        <w:autoSpaceDN w:val="0"/>
        <w:adjustRightInd w:val="0"/>
        <w:spacing w:line="336" w:lineRule="auto"/>
        <w:ind w:firstLineChars="200" w:firstLine="420"/>
        <w:jc w:val="left"/>
        <w:rPr>
          <w:rFonts w:ascii="宋体" w:hAnsi="宋体" w:cs="宋体"/>
          <w:szCs w:val="21"/>
        </w:rPr>
      </w:pPr>
      <w:bookmarkStart w:id="3646" w:name="_Toc109149877"/>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 xml:space="preserve"> 承包人其他主要施工管理人员离开施工现场的批准要求：  </w:t>
      </w:r>
    </w:p>
    <w:p w14:paraId="52D3B84E" w14:textId="77777777" w:rsidR="008617FF" w:rsidRDefault="00000000">
      <w:pPr>
        <w:autoSpaceDE w:val="0"/>
        <w:autoSpaceDN w:val="0"/>
        <w:adjustRightInd w:val="0"/>
        <w:spacing w:line="336" w:lineRule="auto"/>
        <w:ind w:firstLineChars="200" w:firstLine="420"/>
        <w:jc w:val="left"/>
        <w:rPr>
          <w:rFonts w:ascii="宋体" w:hAnsi="宋体" w:cs="宋体"/>
          <w:szCs w:val="21"/>
          <w:u w:val="single"/>
        </w:rPr>
      </w:pPr>
      <w:r>
        <w:rPr>
          <w:rFonts w:ascii="宋体" w:hAnsi="宋体" w:cs="宋体" w:hint="eastAsia"/>
          <w:szCs w:val="21"/>
          <w:u w:val="single"/>
        </w:rPr>
        <w:t>  技术负责人离开施工现场的应当经发监理人、包人书面同意。承包人其他主要施工管理人员每月离开施工现场</w:t>
      </w:r>
      <w:r>
        <w:rPr>
          <w:rFonts w:cs="宋体" w:hint="eastAsia"/>
          <w:szCs w:val="21"/>
          <w:u w:val="single"/>
        </w:rPr>
        <w:t>5</w:t>
      </w:r>
      <w:r>
        <w:rPr>
          <w:rFonts w:ascii="宋体" w:hAnsi="宋体" w:cs="宋体" w:hint="eastAsia"/>
          <w:szCs w:val="21"/>
          <w:u w:val="single"/>
        </w:rPr>
        <w:t>天以下（含）的应当经监理人书面同意，离开</w:t>
      </w:r>
      <w:r>
        <w:rPr>
          <w:rFonts w:cs="宋体" w:hint="eastAsia"/>
          <w:szCs w:val="21"/>
          <w:u w:val="single"/>
        </w:rPr>
        <w:t>5</w:t>
      </w:r>
      <w:r>
        <w:rPr>
          <w:rFonts w:ascii="宋体" w:hAnsi="宋体" w:cs="宋体" w:hint="eastAsia"/>
          <w:szCs w:val="21"/>
          <w:u w:val="single"/>
        </w:rPr>
        <w:t>天以上的应当经监理人、发包人书面同意</w:t>
      </w:r>
      <w:r>
        <w:rPr>
          <w:rFonts w:ascii="宋体" w:hAnsi="宋体" w:cs="宋体" w:hint="eastAsia"/>
          <w:kern w:val="0"/>
          <w:szCs w:val="21"/>
          <w:u w:val="single"/>
        </w:rPr>
        <w:t>。</w:t>
      </w:r>
      <w:bookmarkEnd w:id="3646"/>
    </w:p>
    <w:p w14:paraId="1F525909"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5</w:t>
      </w:r>
      <w:r>
        <w:rPr>
          <w:rFonts w:ascii="宋体" w:hAnsi="宋体" w:cs="宋体" w:hint="eastAsia"/>
          <w:szCs w:val="21"/>
        </w:rPr>
        <w:t>承包人擅自更换其他主要施工管理人员的违约责任：</w:t>
      </w:r>
    </w:p>
    <w:p w14:paraId="352E79CC"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hint="eastAsia"/>
          <w:szCs w:val="21"/>
          <w:u w:val="single"/>
        </w:rPr>
        <w:t>如</w:t>
      </w:r>
      <w:r>
        <w:rPr>
          <w:rFonts w:ascii="宋体" w:hAnsi="宋体"/>
          <w:szCs w:val="21"/>
          <w:u w:val="single"/>
        </w:rPr>
        <w:t>发现</w:t>
      </w:r>
      <w:r>
        <w:rPr>
          <w:rFonts w:ascii="宋体" w:hAnsi="宋体" w:hint="eastAsia"/>
          <w:szCs w:val="21"/>
          <w:u w:val="single"/>
        </w:rPr>
        <w:t>未经发包人同意擅自更换其他主要</w:t>
      </w:r>
      <w:r>
        <w:rPr>
          <w:rFonts w:ascii="宋体" w:hAnsi="宋体"/>
          <w:szCs w:val="21"/>
          <w:u w:val="single"/>
        </w:rPr>
        <w:t>施工管理人员</w:t>
      </w:r>
      <w:r>
        <w:rPr>
          <w:rFonts w:ascii="宋体" w:hAnsi="宋体" w:hint="eastAsia"/>
          <w:szCs w:val="21"/>
          <w:u w:val="single"/>
        </w:rPr>
        <w:t xml:space="preserve">的， </w:t>
      </w:r>
      <w:r>
        <w:rPr>
          <w:rFonts w:ascii="宋体" w:hAnsi="宋体"/>
          <w:szCs w:val="21"/>
          <w:u w:val="single"/>
        </w:rPr>
        <w:t>承包人按</w:t>
      </w:r>
      <w:r>
        <w:rPr>
          <w:rFonts w:hint="eastAsia"/>
          <w:szCs w:val="21"/>
          <w:u w:val="single"/>
        </w:rPr>
        <w:t>50000</w:t>
      </w:r>
      <w:r>
        <w:rPr>
          <w:rFonts w:ascii="宋体" w:hAnsi="宋体" w:hint="eastAsia"/>
          <w:szCs w:val="21"/>
          <w:u w:val="single"/>
        </w:rPr>
        <w:t>元/人•次支付违约金</w:t>
      </w:r>
      <w:r>
        <w:rPr>
          <w:rFonts w:ascii="宋体" w:hAnsi="宋体"/>
          <w:szCs w:val="21"/>
          <w:u w:val="single"/>
        </w:rPr>
        <w:t>。</w:t>
      </w:r>
    </w:p>
    <w:p w14:paraId="5303648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承包人其他主要施工管理人员擅自离开施工现场的违约责任：</w:t>
      </w:r>
    </w:p>
    <w:p w14:paraId="443515B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承包人其他主要施工管理人员未</w:t>
      </w:r>
      <w:r>
        <w:rPr>
          <w:rFonts w:ascii="宋体" w:hAnsi="宋体" w:hint="eastAsia"/>
          <w:szCs w:val="21"/>
          <w:u w:val="single"/>
        </w:rPr>
        <w:t>按照【通用合同条款】第</w:t>
      </w:r>
      <w:r>
        <w:rPr>
          <w:rFonts w:hint="eastAsia"/>
          <w:szCs w:val="21"/>
          <w:u w:val="single"/>
        </w:rPr>
        <w:t>3</w:t>
      </w:r>
      <w:r>
        <w:rPr>
          <w:rFonts w:ascii="宋体" w:hAnsi="宋体" w:hint="eastAsia"/>
          <w:szCs w:val="21"/>
          <w:u w:val="single"/>
        </w:rPr>
        <w:t>.</w:t>
      </w:r>
      <w:r>
        <w:rPr>
          <w:rFonts w:hint="eastAsia"/>
          <w:szCs w:val="21"/>
          <w:u w:val="single"/>
        </w:rPr>
        <w:t>3</w:t>
      </w:r>
      <w:r>
        <w:rPr>
          <w:rFonts w:ascii="宋体" w:hAnsi="宋体" w:hint="eastAsia"/>
          <w:szCs w:val="21"/>
          <w:u w:val="single"/>
        </w:rPr>
        <w:t>.</w:t>
      </w:r>
      <w:r>
        <w:rPr>
          <w:rFonts w:hint="eastAsia"/>
          <w:szCs w:val="21"/>
          <w:u w:val="single"/>
        </w:rPr>
        <w:t>4</w:t>
      </w:r>
      <w:r>
        <w:rPr>
          <w:rFonts w:ascii="宋体" w:hAnsi="宋体" w:hint="eastAsia"/>
          <w:szCs w:val="21"/>
          <w:u w:val="single"/>
        </w:rPr>
        <w:t>款驻场且未履行请假手续的，承包人按</w:t>
      </w:r>
      <w:r>
        <w:rPr>
          <w:rFonts w:hint="eastAsia"/>
          <w:szCs w:val="21"/>
          <w:u w:val="single"/>
        </w:rPr>
        <w:t>10000</w:t>
      </w:r>
      <w:r>
        <w:rPr>
          <w:rFonts w:ascii="宋体" w:hAnsi="宋体" w:hint="eastAsia"/>
          <w:szCs w:val="21"/>
          <w:u w:val="single"/>
        </w:rPr>
        <w:t>元/人</w:t>
      </w:r>
      <w:r>
        <w:rPr>
          <w:rFonts w:ascii="汉仪大黑简" w:eastAsia="汉仪大黑简" w:hAnsi="汉仪大黑简" w:cs="汉仪大黑简" w:hint="eastAsia"/>
          <w:szCs w:val="21"/>
          <w:u w:val="single"/>
        </w:rPr>
        <w:t>·</w:t>
      </w:r>
      <w:r>
        <w:rPr>
          <w:rFonts w:ascii="宋体" w:hAnsi="宋体" w:hint="eastAsia"/>
          <w:szCs w:val="21"/>
          <w:u w:val="single"/>
        </w:rPr>
        <w:t>次向发包人支付违约金</w:t>
      </w:r>
      <w:r>
        <w:rPr>
          <w:rFonts w:ascii="宋体" w:hAnsi="宋体" w:cs="宋体" w:hint="eastAsia"/>
          <w:szCs w:val="21"/>
          <w:u w:val="single"/>
        </w:rPr>
        <w:t></w:t>
      </w:r>
      <w:r>
        <w:rPr>
          <w:rFonts w:ascii="宋体" w:hAnsi="宋体" w:cs="宋体" w:hint="eastAsia"/>
          <w:szCs w:val="21"/>
        </w:rPr>
        <w:t>。</w:t>
      </w:r>
    </w:p>
    <w:p w14:paraId="438FED6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lastRenderedPageBreak/>
        <w:t>3</w:t>
      </w:r>
      <w:bookmarkStart w:id="3647" w:name="_Toc296346660"/>
      <w:bookmarkStart w:id="3648" w:name="_Toc296347158"/>
      <w:bookmarkStart w:id="3649" w:name="_Toc296890987"/>
      <w:bookmarkStart w:id="3650" w:name="_Toc292559869"/>
      <w:bookmarkStart w:id="3651" w:name="_Toc304295523"/>
      <w:bookmarkStart w:id="3652" w:name="_Toc303539102"/>
      <w:bookmarkStart w:id="3653" w:name="_Toc296944498"/>
      <w:bookmarkStart w:id="3654" w:name="_Toc297048345"/>
      <w:bookmarkStart w:id="3655" w:name="_Toc296503159"/>
      <w:bookmarkStart w:id="3656" w:name="_Toc296891199"/>
      <w:bookmarkStart w:id="3657" w:name="_Toc297123492"/>
      <w:bookmarkStart w:id="3658" w:name="_Toc292559364"/>
      <w:bookmarkStart w:id="3659" w:name="_Toc297120459"/>
      <w:bookmarkStart w:id="3660" w:name="_Toc300934945"/>
      <w:bookmarkStart w:id="3661" w:name="_Toc297216151"/>
      <w:bookmarkStart w:id="3662" w:name="_Toc312677988"/>
      <w:r>
        <w:rPr>
          <w:rFonts w:ascii="宋体" w:hAnsi="宋体" w:cs="宋体" w:hint="eastAsia"/>
          <w:szCs w:val="21"/>
        </w:rPr>
        <w:t>.</w:t>
      </w:r>
      <w:r>
        <w:rPr>
          <w:rFonts w:cs="宋体" w:hint="eastAsia"/>
          <w:szCs w:val="21"/>
        </w:rPr>
        <w:t>5</w:t>
      </w:r>
      <w:r>
        <w:rPr>
          <w:rFonts w:ascii="宋体" w:hAnsi="宋体" w:cs="宋体" w:hint="eastAsia"/>
          <w:szCs w:val="21"/>
        </w:rPr>
        <w:t xml:space="preserve"> 分包</w:t>
      </w:r>
    </w:p>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14:paraId="03940215"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bookmarkStart w:id="3663" w:name="_Toc296347159"/>
      <w:bookmarkStart w:id="3664" w:name="_Toc296890988"/>
      <w:bookmarkStart w:id="3665" w:name="_Toc296944499"/>
      <w:bookmarkStart w:id="3666" w:name="_Toc303539103"/>
      <w:bookmarkStart w:id="3667" w:name="_Toc297123493"/>
      <w:bookmarkStart w:id="3668" w:name="_Toc292559365"/>
      <w:bookmarkStart w:id="3669" w:name="_Toc304295524"/>
      <w:bookmarkStart w:id="3670" w:name="_Toc292559870"/>
      <w:bookmarkStart w:id="3671" w:name="_Toc297120460"/>
      <w:bookmarkStart w:id="3672" w:name="_Toc300934946"/>
      <w:bookmarkStart w:id="3673" w:name="_Toc296503160"/>
      <w:bookmarkStart w:id="3674" w:name="_Toc297216152"/>
      <w:bookmarkStart w:id="3675" w:name="_Toc297048346"/>
      <w:bookmarkStart w:id="3676" w:name="_Toc296346661"/>
      <w:bookmarkStart w:id="3677" w:name="_Toc296891200"/>
      <w:bookmarkStart w:id="3678" w:name="_Toc318581158"/>
      <w:bookmarkStart w:id="3679" w:name="_Toc312677989"/>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1</w:t>
      </w:r>
      <w:r>
        <w:rPr>
          <w:rFonts w:ascii="宋体" w:hAnsi="宋体" w:cs="宋体" w:hint="eastAsia"/>
          <w:szCs w:val="21"/>
        </w:rPr>
        <w:t xml:space="preserve"> 分包的一般约定</w:t>
      </w:r>
    </w:p>
    <w:p w14:paraId="60209BC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禁止分包的工程包括：</w:t>
      </w:r>
    </w:p>
    <w:p w14:paraId="5E05B57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w:t>
      </w:r>
    </w:p>
    <w:p w14:paraId="1C0FF76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主体结构、关键性工作的范围：</w:t>
      </w:r>
    </w:p>
    <w:p w14:paraId="2B928AA6"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w:t>
      </w:r>
      <w:bookmarkStart w:id="3680" w:name="_Toc297120461"/>
      <w:bookmarkStart w:id="3681" w:name="_Toc297216153"/>
      <w:bookmarkStart w:id="3682" w:name="_Toc303539104"/>
      <w:bookmarkStart w:id="3683" w:name="_Toc304295525"/>
      <w:bookmarkStart w:id="3684" w:name="_Toc296890989"/>
      <w:bookmarkStart w:id="3685" w:name="_Toc297123494"/>
      <w:bookmarkStart w:id="3686" w:name="_Toc296346662"/>
      <w:bookmarkStart w:id="3687" w:name="_Toc300934947"/>
      <w:bookmarkStart w:id="3688" w:name="_Toc296503161"/>
      <w:bookmarkStart w:id="3689" w:name="_Toc296944500"/>
      <w:bookmarkStart w:id="3690" w:name="_Toc296347160"/>
      <w:bookmarkStart w:id="3691" w:name="_Toc297048347"/>
      <w:bookmarkStart w:id="3692" w:name="_Toc296891201"/>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p>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p w14:paraId="2FDDDB8C" w14:textId="77777777" w:rsidR="008617FF" w:rsidRDefault="00000000">
      <w:pPr>
        <w:snapToGrid w:val="0"/>
        <w:spacing w:line="336" w:lineRule="auto"/>
        <w:jc w:val="left"/>
        <w:rPr>
          <w:rFonts w:ascii="宋体" w:hAnsi="宋体" w:cs="宋体"/>
          <w:szCs w:val="21"/>
        </w:rPr>
      </w:pPr>
      <w:r>
        <w:rPr>
          <w:rFonts w:ascii="宋体" w:hAnsi="宋体" w:cs="宋体" w:hint="eastAsia"/>
          <w:szCs w:val="21"/>
        </w:rPr>
        <w:t xml:space="preserve">    </w:t>
      </w:r>
      <w:r>
        <w:rPr>
          <w:rFonts w:cs="宋体" w:hint="eastAsia"/>
          <w:szCs w:val="21"/>
        </w:rPr>
        <w:t>3</w:t>
      </w:r>
      <w:bookmarkStart w:id="3693" w:name="_Toc318581159"/>
      <w:bookmarkStart w:id="3694" w:name="_Toc312677990"/>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2</w:t>
      </w:r>
      <w:r>
        <w:rPr>
          <w:rFonts w:ascii="宋体" w:hAnsi="宋体" w:cs="宋体" w:hint="eastAsia"/>
          <w:szCs w:val="21"/>
        </w:rPr>
        <w:t>分包的确定</w:t>
      </w:r>
    </w:p>
    <w:p w14:paraId="6D3C4A2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允许分包的专业工程包括：</w:t>
      </w:r>
    </w:p>
    <w:p w14:paraId="3CF567CD"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w:t>
      </w:r>
    </w:p>
    <w:p w14:paraId="2D9BEEC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其他关于分包的约定：</w:t>
      </w:r>
    </w:p>
    <w:p w14:paraId="522410D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w:t>
      </w:r>
    </w:p>
    <w:p w14:paraId="4CA641E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4</w:t>
      </w:r>
      <w:r>
        <w:rPr>
          <w:rFonts w:ascii="宋体" w:hAnsi="宋体" w:cs="宋体" w:hint="eastAsia"/>
          <w:szCs w:val="21"/>
        </w:rPr>
        <w:t xml:space="preserve"> 分包合同价款</w:t>
      </w:r>
    </w:p>
    <w:p w14:paraId="213AE6D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关于分包合同价款支付的约定：</w:t>
      </w:r>
      <w:r>
        <w:rPr>
          <w:rFonts w:ascii="宋体" w:hAnsi="宋体" w:cs="宋体" w:hint="eastAsia"/>
          <w:szCs w:val="21"/>
          <w:u w:val="single"/>
        </w:rPr>
        <w:t xml:space="preserve">                                </w:t>
      </w:r>
      <w:r>
        <w:rPr>
          <w:rFonts w:ascii="宋体" w:hAnsi="宋体" w:cs="宋体" w:hint="eastAsia"/>
          <w:szCs w:val="21"/>
        </w:rPr>
        <w:t>。</w:t>
      </w:r>
    </w:p>
    <w:bookmarkEnd w:id="3693"/>
    <w:bookmarkEnd w:id="3694"/>
    <w:p w14:paraId="6BB6176C"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6</w:t>
      </w:r>
      <w:r>
        <w:rPr>
          <w:rFonts w:ascii="宋体" w:hAnsi="宋体" w:cs="宋体" w:hint="eastAsia"/>
          <w:szCs w:val="21"/>
        </w:rPr>
        <w:t xml:space="preserve"> 工程照管与成品、半成品保护</w:t>
      </w:r>
    </w:p>
    <w:p w14:paraId="43AD8438" w14:textId="77777777" w:rsidR="008617FF" w:rsidRDefault="00000000">
      <w:pPr>
        <w:spacing w:line="336" w:lineRule="auto"/>
        <w:ind w:firstLineChars="200" w:firstLine="420"/>
      </w:pPr>
      <w:r>
        <w:t>承包人负责照管工程及工程相关的材料、工程设备的起始时间：</w:t>
      </w:r>
    </w:p>
    <w:p w14:paraId="72B62717"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szCs w:val="21"/>
          <w:u w:val="single"/>
        </w:rPr>
        <w:t xml:space="preserve">                                                           </w:t>
      </w:r>
      <w:r>
        <w:rPr>
          <w:rFonts w:ascii="宋体" w:hAnsi="宋体" w:cs="宋体" w:hint="eastAsia"/>
          <w:kern w:val="0"/>
          <w:szCs w:val="21"/>
        </w:rPr>
        <w:t>。</w:t>
      </w:r>
    </w:p>
    <w:p w14:paraId="510699E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 xml:space="preserve"> 履约担保</w:t>
      </w:r>
    </w:p>
    <w:p w14:paraId="054A6F1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承包人是否提供履约担保：</w:t>
      </w:r>
      <w:r>
        <w:rPr>
          <w:rFonts w:ascii="宋体" w:hAnsi="宋体" w:cs="宋体" w:hint="eastAsia"/>
          <w:szCs w:val="21"/>
          <w:u w:val="single"/>
        </w:rPr>
        <w:t xml:space="preserve">        </w:t>
      </w:r>
      <w:r>
        <w:rPr>
          <w:rFonts w:ascii="宋体" w:hAnsi="宋体" w:cs="宋体" w:hint="eastAsia"/>
          <w:szCs w:val="21"/>
        </w:rPr>
        <w:t>。</w:t>
      </w:r>
    </w:p>
    <w:p w14:paraId="13955041"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承包人提供履约担保的形式、金额及期限的：</w:t>
      </w:r>
      <w:r>
        <w:rPr>
          <w:rFonts w:ascii="宋体" w:hAnsi="宋体" w:cs="宋体" w:hint="eastAsia"/>
          <w:szCs w:val="21"/>
          <w:u w:val="single"/>
        </w:rPr>
        <w:t xml:space="preserve">        </w:t>
      </w:r>
      <w:r>
        <w:rPr>
          <w:rFonts w:ascii="宋体" w:hAnsi="宋体" w:cs="宋体" w:hint="eastAsia"/>
          <w:szCs w:val="21"/>
        </w:rPr>
        <w:t>。</w:t>
      </w:r>
    </w:p>
    <w:p w14:paraId="6234813D"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695" w:name="_Toc351203636"/>
      <w:r>
        <w:rPr>
          <w:rFonts w:ascii="Times New Roman" w:eastAsia="宋体" w:hAnsi="Times New Roman" w:cs="宋体" w:hint="eastAsia"/>
          <w:sz w:val="24"/>
          <w:szCs w:val="24"/>
        </w:rPr>
        <w:t>4</w:t>
      </w:r>
      <w:bookmarkStart w:id="3696" w:name="_Toc296944501"/>
      <w:bookmarkStart w:id="3697" w:name="_Toc296891202"/>
      <w:bookmarkStart w:id="3698" w:name="_Toc296347161"/>
      <w:bookmarkStart w:id="3699" w:name="_Toc296890990"/>
      <w:bookmarkStart w:id="3700" w:name="_Toc296503162"/>
      <w:bookmarkStart w:id="3701" w:name="_Toc292559871"/>
      <w:bookmarkStart w:id="3702" w:name="_Toc296346663"/>
      <w:bookmarkStart w:id="3703" w:name="_Toc267251413"/>
      <w:bookmarkStart w:id="3704" w:name="_Toc292559366"/>
      <w:bookmarkStart w:id="3705" w:name="_Toc297120462"/>
      <w:bookmarkStart w:id="3706" w:name="_Toc297048348"/>
      <w:r>
        <w:rPr>
          <w:rFonts w:ascii="宋体" w:eastAsia="宋体" w:hAnsi="宋体" w:cs="宋体" w:hint="eastAsia"/>
          <w:sz w:val="24"/>
          <w:szCs w:val="24"/>
        </w:rPr>
        <w:t>. 监</w:t>
      </w:r>
      <w:bookmarkEnd w:id="3696"/>
      <w:bookmarkEnd w:id="3697"/>
      <w:bookmarkEnd w:id="3698"/>
      <w:bookmarkEnd w:id="3699"/>
      <w:bookmarkEnd w:id="3700"/>
      <w:bookmarkEnd w:id="3701"/>
      <w:bookmarkEnd w:id="3702"/>
      <w:bookmarkEnd w:id="3703"/>
      <w:bookmarkEnd w:id="3704"/>
      <w:bookmarkEnd w:id="3705"/>
      <w:bookmarkEnd w:id="3706"/>
      <w:r>
        <w:rPr>
          <w:rFonts w:ascii="宋体" w:eastAsia="宋体" w:hAnsi="宋体" w:cs="宋体" w:hint="eastAsia"/>
          <w:sz w:val="24"/>
          <w:szCs w:val="24"/>
        </w:rPr>
        <w:t>理人</w:t>
      </w:r>
      <w:bookmarkEnd w:id="3695"/>
    </w:p>
    <w:p w14:paraId="134EE0C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监理人的一般规定</w:t>
      </w:r>
    </w:p>
    <w:p w14:paraId="5411B6B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关于监理人的监理内容：</w:t>
      </w:r>
      <w:r>
        <w:rPr>
          <w:rFonts w:ascii="宋体" w:hAnsi="宋体" w:cs="宋体" w:hint="eastAsia"/>
          <w:szCs w:val="21"/>
          <w:u w:val="single"/>
        </w:rPr>
        <w:t xml:space="preserve">        </w:t>
      </w:r>
      <w:r>
        <w:rPr>
          <w:rFonts w:ascii="宋体" w:hAnsi="宋体" w:cs="宋体" w:hint="eastAsia"/>
          <w:szCs w:val="21"/>
        </w:rPr>
        <w:t>。</w:t>
      </w:r>
    </w:p>
    <w:p w14:paraId="469B597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关于监理人的监理权限：</w:t>
      </w:r>
      <w:r>
        <w:rPr>
          <w:rFonts w:ascii="宋体" w:hAnsi="宋体" w:cs="宋体" w:hint="eastAsia"/>
          <w:szCs w:val="21"/>
          <w:u w:val="single"/>
        </w:rPr>
        <w:t xml:space="preserve">        </w:t>
      </w:r>
      <w:r>
        <w:rPr>
          <w:rFonts w:ascii="宋体" w:hAnsi="宋体" w:cs="宋体" w:hint="eastAsia"/>
          <w:szCs w:val="21"/>
        </w:rPr>
        <w:t xml:space="preserve">。 </w:t>
      </w:r>
    </w:p>
    <w:p w14:paraId="50C3A23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关于监理人在施工现场的办公场所、生活场所的提供和费用承担的约定：</w:t>
      </w:r>
      <w:r>
        <w:rPr>
          <w:rFonts w:ascii="宋体" w:hAnsi="宋体" w:cs="宋体" w:hint="eastAsia"/>
          <w:szCs w:val="21"/>
          <w:u w:val="single"/>
        </w:rPr>
        <w:t xml:space="preserve">        </w:t>
      </w:r>
      <w:r>
        <w:rPr>
          <w:rFonts w:ascii="宋体" w:hAnsi="宋体" w:cs="宋体" w:hint="eastAsia"/>
          <w:szCs w:val="21"/>
        </w:rPr>
        <w:t>。</w:t>
      </w:r>
    </w:p>
    <w:p w14:paraId="7C32E11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监理人员</w:t>
      </w:r>
    </w:p>
    <w:p w14:paraId="46F2D3C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总监理工程师：</w:t>
      </w:r>
    </w:p>
    <w:p w14:paraId="6CB4373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 </w:t>
      </w:r>
      <w:r>
        <w:rPr>
          <w:rFonts w:ascii="宋体" w:hAnsi="宋体" w:cs="宋体" w:hint="eastAsia"/>
          <w:szCs w:val="21"/>
        </w:rPr>
        <w:t>；</w:t>
      </w:r>
    </w:p>
    <w:p w14:paraId="58B7075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职    务：</w:t>
      </w:r>
      <w:r>
        <w:rPr>
          <w:rFonts w:ascii="宋体" w:hAnsi="宋体" w:cs="宋体" w:hint="eastAsia"/>
          <w:szCs w:val="21"/>
          <w:u w:val="single"/>
        </w:rPr>
        <w:t>   </w:t>
      </w:r>
      <w:r>
        <w:rPr>
          <w:rFonts w:ascii="宋体" w:hAnsi="宋体" w:cs="宋体" w:hint="eastAsia"/>
          <w:szCs w:val="21"/>
        </w:rPr>
        <w:t>；</w:t>
      </w:r>
    </w:p>
    <w:p w14:paraId="00A207E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监理工程师执业资格证书号：</w:t>
      </w:r>
      <w:r>
        <w:rPr>
          <w:rFonts w:ascii="宋体" w:hAnsi="宋体" w:cs="宋体" w:hint="eastAsia"/>
          <w:szCs w:val="21"/>
          <w:u w:val="single"/>
        </w:rPr>
        <w:t> </w:t>
      </w:r>
      <w:r>
        <w:rPr>
          <w:rFonts w:ascii="宋体" w:hAnsi="宋体" w:cs="宋体" w:hint="eastAsia"/>
          <w:szCs w:val="21"/>
        </w:rPr>
        <w:t>；</w:t>
      </w:r>
    </w:p>
    <w:p w14:paraId="6315D43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联系电话：</w:t>
      </w:r>
      <w:r>
        <w:rPr>
          <w:rFonts w:ascii="宋体" w:hAnsi="宋体" w:cs="宋体" w:hint="eastAsia"/>
          <w:szCs w:val="21"/>
          <w:u w:val="single"/>
        </w:rPr>
        <w:t>   </w:t>
      </w:r>
      <w:r>
        <w:rPr>
          <w:rFonts w:ascii="宋体" w:hAnsi="宋体" w:cs="宋体" w:hint="eastAsia"/>
          <w:szCs w:val="21"/>
        </w:rPr>
        <w:t>；</w:t>
      </w:r>
    </w:p>
    <w:p w14:paraId="577B8E7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电子信箱：</w:t>
      </w:r>
      <w:r>
        <w:rPr>
          <w:rFonts w:ascii="宋体" w:hAnsi="宋体" w:cs="宋体" w:hint="eastAsia"/>
          <w:szCs w:val="21"/>
          <w:u w:val="single"/>
        </w:rPr>
        <w:t>   </w:t>
      </w:r>
      <w:r>
        <w:rPr>
          <w:rFonts w:ascii="宋体" w:hAnsi="宋体" w:cs="宋体" w:hint="eastAsia"/>
          <w:szCs w:val="21"/>
        </w:rPr>
        <w:t>；</w:t>
      </w:r>
    </w:p>
    <w:p w14:paraId="3A151E8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通信地址：</w:t>
      </w:r>
      <w:r>
        <w:rPr>
          <w:rFonts w:ascii="宋体" w:hAnsi="宋体" w:cs="宋体" w:hint="eastAsia"/>
          <w:szCs w:val="21"/>
          <w:u w:val="single"/>
        </w:rPr>
        <w:t>   </w:t>
      </w:r>
      <w:r>
        <w:rPr>
          <w:rFonts w:ascii="宋体" w:hAnsi="宋体" w:cs="宋体" w:hint="eastAsia"/>
          <w:szCs w:val="21"/>
        </w:rPr>
        <w:t>；</w:t>
      </w:r>
    </w:p>
    <w:p w14:paraId="574217A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关于监理人的其他约定：</w:t>
      </w:r>
      <w:r>
        <w:rPr>
          <w:rFonts w:ascii="宋体" w:hAnsi="宋体" w:cs="宋体" w:hint="eastAsia"/>
          <w:szCs w:val="21"/>
          <w:u w:val="single"/>
        </w:rPr>
        <w:t>   </w:t>
      </w:r>
      <w:r>
        <w:rPr>
          <w:rFonts w:ascii="宋体" w:hAnsi="宋体" w:cs="宋体" w:hint="eastAsia"/>
          <w:szCs w:val="21"/>
        </w:rPr>
        <w:t>。</w:t>
      </w:r>
    </w:p>
    <w:p w14:paraId="1D937635"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lastRenderedPageBreak/>
        <w:t>4</w:t>
      </w:r>
      <w:r>
        <w:rPr>
          <w:rFonts w:ascii="宋体" w:hAnsi="宋体" w:cs="宋体" w:hint="eastAsia"/>
          <w:szCs w:val="21"/>
        </w:rPr>
        <w:t>.</w:t>
      </w:r>
      <w:r>
        <w:rPr>
          <w:rFonts w:cs="宋体" w:hint="eastAsia"/>
          <w:szCs w:val="21"/>
        </w:rPr>
        <w:t>4</w:t>
      </w:r>
      <w:r>
        <w:rPr>
          <w:rFonts w:ascii="宋体" w:hAnsi="宋体" w:cs="宋体" w:hint="eastAsia"/>
          <w:szCs w:val="21"/>
        </w:rPr>
        <w:t xml:space="preserve"> 商定或确定</w:t>
      </w:r>
    </w:p>
    <w:p w14:paraId="3D2A9CBB" w14:textId="77777777" w:rsidR="008617FF" w:rsidRDefault="00000000">
      <w:pPr>
        <w:snapToGrid w:val="0"/>
        <w:spacing w:line="336" w:lineRule="auto"/>
        <w:ind w:firstLineChars="200" w:firstLine="420"/>
        <w:jc w:val="left"/>
        <w:rPr>
          <w:rFonts w:ascii="宋体" w:hAnsi="宋体" w:cs="宋体"/>
          <w:szCs w:val="21"/>
        </w:rPr>
      </w:pPr>
      <w:bookmarkStart w:id="3707" w:name="_Toc267251418"/>
      <w:r>
        <w:rPr>
          <w:rFonts w:ascii="宋体" w:hAnsi="宋体" w:cs="宋体" w:hint="eastAsia"/>
          <w:szCs w:val="21"/>
        </w:rPr>
        <w:t>在发包人和承包人不能通过协商达成一致意见时，发包人授权监理人对以下事项进行确定：</w:t>
      </w:r>
    </w:p>
    <w:p w14:paraId="26CB84BB"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ascii="宋体" w:hAnsi="宋体" w:cs="宋体" w:hint="eastAsia"/>
          <w:szCs w:val="21"/>
        </w:rPr>
        <w:t>；</w:t>
      </w:r>
    </w:p>
    <w:p w14:paraId="68AFC8C2"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ascii="宋体" w:hAnsi="宋体" w:cs="宋体" w:hint="eastAsia"/>
          <w:szCs w:val="21"/>
        </w:rPr>
        <w:t>；</w:t>
      </w:r>
    </w:p>
    <w:p w14:paraId="3AB5979D"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ascii="宋体" w:hAnsi="宋体" w:cs="宋体" w:hint="eastAsia"/>
          <w:szCs w:val="21"/>
        </w:rPr>
        <w:t>。</w:t>
      </w:r>
    </w:p>
    <w:p w14:paraId="63863368"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708" w:name="_Toc351203637"/>
      <w:r>
        <w:rPr>
          <w:rFonts w:ascii="Times New Roman" w:eastAsia="宋体" w:hAnsi="Times New Roman" w:cs="宋体" w:hint="eastAsia"/>
          <w:sz w:val="24"/>
          <w:szCs w:val="24"/>
        </w:rPr>
        <w:t>5</w:t>
      </w:r>
      <w:bookmarkStart w:id="3709" w:name="_Toc292559872"/>
      <w:bookmarkStart w:id="3710" w:name="_Toc292559367"/>
      <w:bookmarkStart w:id="3711" w:name="_Toc296891203"/>
      <w:bookmarkStart w:id="3712" w:name="_Toc297048349"/>
      <w:bookmarkStart w:id="3713" w:name="_Toc296890991"/>
      <w:bookmarkStart w:id="3714" w:name="_Toc296346664"/>
      <w:bookmarkStart w:id="3715" w:name="_Toc296944502"/>
      <w:bookmarkStart w:id="3716" w:name="_Toc296347162"/>
      <w:bookmarkStart w:id="3717" w:name="_Toc297120463"/>
      <w:bookmarkStart w:id="3718" w:name="_Toc296503163"/>
      <w:bookmarkEnd w:id="3707"/>
      <w:r>
        <w:rPr>
          <w:rFonts w:ascii="宋体" w:eastAsia="宋体" w:hAnsi="宋体" w:cs="宋体" w:hint="eastAsia"/>
          <w:sz w:val="24"/>
          <w:szCs w:val="24"/>
        </w:rPr>
        <w:t>. 工程质量</w:t>
      </w:r>
      <w:bookmarkEnd w:id="3708"/>
    </w:p>
    <w:p w14:paraId="2E6F00A9" w14:textId="77777777" w:rsidR="008617FF" w:rsidRDefault="00000000">
      <w:pPr>
        <w:snapToGrid w:val="0"/>
        <w:spacing w:line="336" w:lineRule="auto"/>
        <w:ind w:firstLineChars="200" w:firstLine="420"/>
        <w:jc w:val="left"/>
        <w:rPr>
          <w:rFonts w:ascii="宋体" w:hAnsi="宋体" w:cs="宋体"/>
          <w:szCs w:val="21"/>
        </w:rPr>
      </w:pPr>
      <w:bookmarkStart w:id="3719" w:name="_Toc14019"/>
      <w:r>
        <w:rPr>
          <w:rFonts w:cs="宋体" w:hint="eastAsia"/>
          <w:szCs w:val="21"/>
        </w:rPr>
        <w:t>5</w:t>
      </w:r>
      <w:r>
        <w:rPr>
          <w:rFonts w:ascii="宋体" w:hAnsi="宋体" w:cs="宋体" w:hint="eastAsia"/>
          <w:szCs w:val="21"/>
        </w:rPr>
        <w:t>.</w:t>
      </w:r>
      <w:r>
        <w:rPr>
          <w:rFonts w:cs="宋体" w:hint="eastAsia"/>
          <w:szCs w:val="21"/>
        </w:rPr>
        <w:t>1</w:t>
      </w:r>
      <w:r>
        <w:rPr>
          <w:rFonts w:ascii="宋体" w:hAnsi="宋体" w:cs="宋体" w:hint="eastAsia"/>
          <w:szCs w:val="21"/>
        </w:rPr>
        <w:t xml:space="preserve"> 质量要求</w:t>
      </w:r>
      <w:bookmarkEnd w:id="3719"/>
    </w:p>
    <w:p w14:paraId="7379321A" w14:textId="77777777" w:rsidR="008617FF" w:rsidRDefault="00000000">
      <w:pPr>
        <w:snapToGrid w:val="0"/>
        <w:spacing w:line="336" w:lineRule="auto"/>
        <w:ind w:right="248" w:firstLine="420"/>
        <w:jc w:val="left"/>
        <w:rPr>
          <w:rFonts w:cs="宋体"/>
          <w:szCs w:val="21"/>
          <w:u w:val="single"/>
        </w:rPr>
      </w:pPr>
      <w:r>
        <w:rPr>
          <w:rFonts w:cs="宋体" w:hint="eastAsia"/>
          <w:szCs w:val="21"/>
        </w:rPr>
        <w:t>5</w:t>
      </w:r>
      <w:bookmarkStart w:id="3720" w:name="_Toc297123496"/>
      <w:bookmarkStart w:id="3721" w:name="_Toc312677997"/>
      <w:bookmarkStart w:id="3722" w:name="_Toc304295527"/>
      <w:bookmarkStart w:id="3723" w:name="_Toc300934949"/>
      <w:bookmarkStart w:id="3724" w:name="_Toc318581164"/>
      <w:bookmarkStart w:id="3725" w:name="_Toc303539106"/>
      <w:bookmarkStart w:id="3726" w:name="_Toc297216155"/>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特殊质量标准和要求：</w:t>
      </w:r>
      <w:r>
        <w:rPr>
          <w:rFonts w:ascii="宋体" w:hAnsi="宋体" w:cs="宋体" w:hint="eastAsia"/>
          <w:u w:val="single"/>
        </w:rPr>
        <w:t>工程质量按《高标准农田建设通则</w:t>
      </w:r>
      <w:r>
        <w:rPr>
          <w:rFonts w:ascii="宋体" w:hAnsi="宋体" w:cs="宋体" w:hint="eastAsia"/>
          <w:szCs w:val="21"/>
          <w:u w:val="single"/>
        </w:rPr>
        <w:t>》（</w:t>
      </w:r>
      <w:r>
        <w:rPr>
          <w:rFonts w:cs="宋体" w:hint="eastAsia"/>
          <w:szCs w:val="21"/>
          <w:u w:val="single"/>
        </w:rPr>
        <w:t>GB</w:t>
      </w:r>
      <w:r>
        <w:rPr>
          <w:rFonts w:ascii="宋体" w:hAnsi="宋体" w:cs="宋体" w:hint="eastAsia"/>
          <w:szCs w:val="21"/>
          <w:u w:val="single"/>
        </w:rPr>
        <w:t>/</w:t>
      </w:r>
      <w:r>
        <w:rPr>
          <w:rFonts w:cs="宋体" w:hint="eastAsia"/>
          <w:szCs w:val="21"/>
          <w:u w:val="single"/>
        </w:rPr>
        <w:t>T30600</w:t>
      </w:r>
      <w:r>
        <w:rPr>
          <w:rFonts w:ascii="宋体" w:hAnsi="宋体" w:cs="宋体" w:hint="eastAsia"/>
          <w:szCs w:val="21"/>
          <w:u w:val="single"/>
        </w:rPr>
        <w:t>-</w:t>
      </w:r>
      <w:r>
        <w:rPr>
          <w:rFonts w:cs="宋体" w:hint="eastAsia"/>
          <w:szCs w:val="21"/>
          <w:u w:val="single"/>
        </w:rPr>
        <w:t>2022</w:t>
      </w:r>
      <w:r>
        <w:rPr>
          <w:rFonts w:cs="宋体" w:hint="eastAsia"/>
          <w:szCs w:val="21"/>
          <w:u w:val="single"/>
        </w:rPr>
        <w:t>）</w:t>
      </w:r>
      <w:r>
        <w:rPr>
          <w:rFonts w:ascii="宋体" w:hAnsi="宋体" w:cs="宋体" w:hint="eastAsia"/>
          <w:szCs w:val="21"/>
          <w:u w:val="single"/>
        </w:rPr>
        <w:t>、</w:t>
      </w:r>
      <w:r>
        <w:rPr>
          <w:rFonts w:ascii="宋体" w:hAnsi="宋体" w:cs="宋体" w:hint="eastAsia"/>
          <w:u w:val="single"/>
        </w:rPr>
        <w:t>《广东省高标准农田建设项目初步设计文件编制技术规程(试行)》（粤农农办〔</w:t>
      </w:r>
      <w:r>
        <w:rPr>
          <w:rFonts w:cs="宋体" w:hint="eastAsia"/>
          <w:u w:val="single"/>
        </w:rPr>
        <w:t>2022</w:t>
      </w:r>
      <w:r>
        <w:rPr>
          <w:rFonts w:ascii="宋体" w:hAnsi="宋体" w:cs="宋体" w:hint="eastAsia"/>
          <w:u w:val="single"/>
        </w:rPr>
        <w:t>〕</w:t>
      </w:r>
      <w:r>
        <w:rPr>
          <w:rFonts w:cs="宋体" w:hint="eastAsia"/>
          <w:u w:val="single"/>
        </w:rPr>
        <w:t>150</w:t>
      </w:r>
      <w:r>
        <w:rPr>
          <w:rFonts w:ascii="宋体" w:hAnsi="宋体" w:cs="宋体" w:hint="eastAsia"/>
          <w:u w:val="single"/>
        </w:rPr>
        <w:t xml:space="preserve"> 号）、《土地整治工程质量检验与评定规程》（</w:t>
      </w:r>
      <w:r>
        <w:rPr>
          <w:rFonts w:cs="宋体" w:hint="eastAsia"/>
          <w:u w:val="single"/>
        </w:rPr>
        <w:t>TD</w:t>
      </w:r>
      <w:r>
        <w:rPr>
          <w:rFonts w:ascii="宋体" w:hAnsi="宋体" w:cs="宋体" w:hint="eastAsia"/>
          <w:u w:val="single"/>
        </w:rPr>
        <w:t>/</w:t>
      </w:r>
      <w:r>
        <w:rPr>
          <w:rFonts w:cs="宋体" w:hint="eastAsia"/>
          <w:u w:val="single"/>
        </w:rPr>
        <w:t>T</w:t>
      </w:r>
      <w:r>
        <w:rPr>
          <w:rFonts w:ascii="宋体" w:hAnsi="宋体" w:cs="宋体" w:hint="eastAsia"/>
          <w:u w:val="single"/>
        </w:rPr>
        <w:t xml:space="preserve"> </w:t>
      </w:r>
      <w:r>
        <w:rPr>
          <w:rFonts w:cs="宋体" w:hint="eastAsia"/>
          <w:u w:val="single"/>
        </w:rPr>
        <w:t>1041</w:t>
      </w:r>
      <w:r>
        <w:rPr>
          <w:rFonts w:ascii="宋体" w:hAnsi="宋体" w:cs="宋体" w:hint="eastAsia"/>
          <w:u w:val="single"/>
        </w:rPr>
        <w:t>-</w:t>
      </w:r>
      <w:r>
        <w:rPr>
          <w:rFonts w:cs="宋体" w:hint="eastAsia"/>
          <w:u w:val="single"/>
        </w:rPr>
        <w:t>2022</w:t>
      </w:r>
      <w:r>
        <w:rPr>
          <w:rFonts w:ascii="宋体" w:hAnsi="宋体" w:cs="宋体" w:hint="eastAsia"/>
          <w:u w:val="single"/>
        </w:rPr>
        <w:t>）、《水利水电工程施工质量检验与评定规程》（</w:t>
      </w:r>
      <w:r>
        <w:rPr>
          <w:rFonts w:cs="宋体" w:hint="eastAsia"/>
          <w:u w:val="single"/>
        </w:rPr>
        <w:t>SL</w:t>
      </w:r>
      <w:r>
        <w:rPr>
          <w:rFonts w:ascii="宋体" w:hAnsi="宋体" w:cs="宋体" w:hint="eastAsia"/>
          <w:u w:val="single"/>
        </w:rPr>
        <w:t xml:space="preserve"> </w:t>
      </w:r>
      <w:r>
        <w:rPr>
          <w:rFonts w:cs="宋体" w:hint="eastAsia"/>
          <w:u w:val="single"/>
        </w:rPr>
        <w:t>176</w:t>
      </w:r>
      <w:r>
        <w:rPr>
          <w:rFonts w:ascii="宋体" w:hAnsi="宋体" w:cs="宋体" w:hint="eastAsia"/>
          <w:u w:val="single"/>
        </w:rPr>
        <w:t>-</w:t>
      </w:r>
      <w:r>
        <w:rPr>
          <w:rFonts w:cs="宋体" w:hint="eastAsia"/>
          <w:u w:val="single"/>
        </w:rPr>
        <w:t>2019</w:t>
      </w:r>
      <w:r>
        <w:rPr>
          <w:rFonts w:ascii="宋体" w:hAnsi="宋体" w:cs="宋体" w:hint="eastAsia"/>
          <w:u w:val="single"/>
        </w:rPr>
        <w:t>）</w:t>
      </w:r>
      <w:r>
        <w:rPr>
          <w:rFonts w:ascii="宋体" w:hAnsi="宋体" w:cs="宋体" w:hint="eastAsia"/>
          <w:szCs w:val="21"/>
          <w:u w:val="single"/>
        </w:rPr>
        <w:t>以及其引用的技术规范、</w:t>
      </w:r>
      <w:r>
        <w:rPr>
          <w:rFonts w:cs="宋体" w:hint="eastAsia"/>
          <w:szCs w:val="21"/>
          <w:u w:val="single"/>
        </w:rPr>
        <w:t>标准执行。</w:t>
      </w:r>
    </w:p>
    <w:p w14:paraId="0B840011"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bookmarkStart w:id="3727" w:name="_Toc7451"/>
      <w:r>
        <w:rPr>
          <w:rFonts w:cs="宋体" w:hint="eastAsia"/>
          <w:szCs w:val="21"/>
        </w:rPr>
        <w:t>5</w:t>
      </w:r>
      <w:r>
        <w:rPr>
          <w:rFonts w:ascii="宋体" w:hAnsi="宋体" w:cs="宋体" w:hint="eastAsia"/>
          <w:szCs w:val="21"/>
        </w:rPr>
        <w:t>.</w:t>
      </w:r>
      <w:r>
        <w:rPr>
          <w:rFonts w:cs="宋体" w:hint="eastAsia"/>
          <w:szCs w:val="21"/>
        </w:rPr>
        <w:t>3</w:t>
      </w:r>
      <w:r>
        <w:rPr>
          <w:rFonts w:ascii="宋体" w:hAnsi="宋体" w:cs="宋体" w:hint="eastAsia"/>
          <w:szCs w:val="21"/>
        </w:rPr>
        <w:t xml:space="preserve"> 隐蔽工程检查</w:t>
      </w:r>
      <w:bookmarkEnd w:id="3727"/>
    </w:p>
    <w:p w14:paraId="62033FF3"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5</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承包人提前通知发包人、设计人、监理人隐蔽工程检查的期限的约定：</w:t>
      </w:r>
    </w:p>
    <w:p w14:paraId="31B93AD3"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ascii="宋体" w:hAnsi="宋体" w:cs="宋体" w:hint="eastAsia"/>
          <w:szCs w:val="21"/>
        </w:rPr>
        <w:t>发包人、设计人、监理人不能按时进行检查时，应提前小时提交书面延期要求。</w:t>
      </w:r>
    </w:p>
    <w:p w14:paraId="2A12798F"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w:t>
      </w:r>
      <w:r>
        <w:rPr>
          <w:rFonts w:ascii="宋体" w:hAnsi="宋体" w:cs="宋体" w:hint="eastAsia"/>
          <w:szCs w:val="21"/>
        </w:rPr>
        <w:t>小时。</w:t>
      </w:r>
    </w:p>
    <w:p w14:paraId="21CE32AD"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728" w:name="_Toc351203638"/>
      <w:r>
        <w:rPr>
          <w:rFonts w:ascii="Times New Roman" w:eastAsia="宋体" w:hAnsi="Times New Roman" w:cs="宋体" w:hint="eastAsia"/>
          <w:sz w:val="24"/>
          <w:szCs w:val="24"/>
        </w:rPr>
        <w:t>6</w:t>
      </w:r>
      <w:r>
        <w:rPr>
          <w:rFonts w:ascii="宋体" w:eastAsia="宋体" w:hAnsi="宋体" w:cs="宋体" w:hint="eastAsia"/>
          <w:sz w:val="24"/>
          <w:szCs w:val="24"/>
        </w:rPr>
        <w:t>. 安全文明施工与环境保护</w:t>
      </w:r>
      <w:bookmarkEnd w:id="3728"/>
    </w:p>
    <w:p w14:paraId="7E7AD483"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安全文明施工</w:t>
      </w:r>
    </w:p>
    <w:p w14:paraId="4937923C"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u w:val="single"/>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项目安全生产的达标目标及相应事项的约定：。</w:t>
      </w:r>
    </w:p>
    <w:p w14:paraId="73F1F052"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u w:val="single"/>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关于治安保卫的特别约定：。</w:t>
      </w:r>
    </w:p>
    <w:p w14:paraId="239D628A"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ascii="宋体" w:hAnsi="宋体" w:cs="宋体" w:hint="eastAsia"/>
          <w:szCs w:val="21"/>
        </w:rPr>
        <w:t>关于编制施工场地治安管理计划的约定：。</w:t>
      </w:r>
    </w:p>
    <w:p w14:paraId="67DA1F92"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 xml:space="preserve"> 文明施工</w:t>
      </w:r>
    </w:p>
    <w:p w14:paraId="35FA2345"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u w:val="single"/>
        </w:rPr>
      </w:pPr>
      <w:r>
        <w:rPr>
          <w:rFonts w:ascii="宋体" w:hAnsi="宋体" w:cs="宋体" w:hint="eastAsia"/>
          <w:szCs w:val="21"/>
        </w:rPr>
        <w:t>合同当事人对文明施工的要求：。</w:t>
      </w:r>
    </w:p>
    <w:p w14:paraId="5827D1E0"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4</w:t>
      </w:r>
      <w:r>
        <w:rPr>
          <w:rFonts w:ascii="宋体" w:hAnsi="宋体" w:cs="宋体" w:hint="eastAsia"/>
          <w:szCs w:val="21"/>
        </w:rPr>
        <w:t xml:space="preserve"> 关于安全文明施工费支付比例和支付期限的约定：。</w:t>
      </w:r>
    </w:p>
    <w:p w14:paraId="0AAB66FA"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729" w:name="_Toc351203639"/>
      <w:bookmarkEnd w:id="3720"/>
      <w:bookmarkEnd w:id="3721"/>
      <w:bookmarkEnd w:id="3722"/>
      <w:bookmarkEnd w:id="3723"/>
      <w:bookmarkEnd w:id="3724"/>
      <w:bookmarkEnd w:id="3725"/>
      <w:bookmarkEnd w:id="3726"/>
      <w:r>
        <w:rPr>
          <w:rFonts w:ascii="Times New Roman" w:eastAsia="宋体" w:hAnsi="Times New Roman" w:cs="宋体" w:hint="eastAsia"/>
          <w:sz w:val="24"/>
          <w:szCs w:val="24"/>
        </w:rPr>
        <w:t>7</w:t>
      </w:r>
      <w:r>
        <w:rPr>
          <w:rFonts w:ascii="宋体" w:eastAsia="宋体" w:hAnsi="宋体" w:cs="宋体" w:hint="eastAsia"/>
          <w:sz w:val="24"/>
          <w:szCs w:val="24"/>
        </w:rPr>
        <w:t>. 工期和进度</w:t>
      </w:r>
      <w:bookmarkEnd w:id="3729"/>
    </w:p>
    <w:p w14:paraId="6C9A4E2C"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 xml:space="preserve"> 施工组织设计</w:t>
      </w:r>
    </w:p>
    <w:p w14:paraId="76B5E784" w14:textId="77777777" w:rsidR="008617FF" w:rsidRDefault="00000000">
      <w:pPr>
        <w:overflowPunct w:val="0"/>
        <w:autoSpaceDE w:val="0"/>
        <w:autoSpaceDN w:val="0"/>
        <w:adjustRightInd w:val="0"/>
        <w:snapToGrid w:val="0"/>
        <w:spacing w:line="336" w:lineRule="auto"/>
        <w:ind w:firstLineChars="200" w:firstLine="420"/>
        <w:jc w:val="left"/>
        <w:rPr>
          <w:rFonts w:ascii="宋体" w:hAnsi="宋体" w:cs="宋体"/>
          <w:szCs w:val="21"/>
          <w:u w:val="single"/>
        </w:rPr>
      </w:pP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 xml:space="preserve"> 合</w:t>
      </w:r>
      <w:r>
        <w:rPr>
          <w:rFonts w:ascii="宋体" w:hAnsi="宋体" w:cs="宋体" w:hint="eastAsia"/>
          <w:kern w:val="0"/>
          <w:szCs w:val="21"/>
        </w:rPr>
        <w:t>同当事人约定的施工组织设计应包括的其他内容：</w:t>
      </w:r>
      <w:r>
        <w:rPr>
          <w:rFonts w:ascii="宋体" w:hAnsi="宋体" w:cs="宋体" w:hint="eastAsia"/>
          <w:szCs w:val="21"/>
        </w:rPr>
        <w:t>。</w:t>
      </w:r>
    </w:p>
    <w:p w14:paraId="3B7FA4C5" w14:textId="77777777" w:rsidR="008617FF" w:rsidRDefault="00000000">
      <w:pPr>
        <w:overflowPunct w:val="0"/>
        <w:autoSpaceDE w:val="0"/>
        <w:autoSpaceDN w:val="0"/>
        <w:adjustRightInd w:val="0"/>
        <w:snapToGrid w:val="0"/>
        <w:spacing w:line="336" w:lineRule="auto"/>
        <w:ind w:firstLineChars="200" w:firstLine="420"/>
        <w:jc w:val="left"/>
        <w:rPr>
          <w:rFonts w:ascii="宋体" w:hAnsi="宋体" w:cs="宋体"/>
          <w:kern w:val="0"/>
          <w:szCs w:val="21"/>
        </w:rPr>
      </w:pP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w:t>
      </w:r>
      <w:r>
        <w:rPr>
          <w:rFonts w:ascii="宋体" w:hAnsi="宋体" w:cs="宋体" w:hint="eastAsia"/>
          <w:kern w:val="0"/>
          <w:szCs w:val="21"/>
        </w:rPr>
        <w:t>施工组织设计的提交和修改</w:t>
      </w:r>
    </w:p>
    <w:p w14:paraId="2AE0F01C" w14:textId="77777777" w:rsidR="008617FF" w:rsidRDefault="00000000">
      <w:pPr>
        <w:overflowPunct w:val="0"/>
        <w:autoSpaceDE w:val="0"/>
        <w:autoSpaceDN w:val="0"/>
        <w:adjustRightInd w:val="0"/>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承包人提交详细施工组织设计的期限的约定：</w:t>
      </w:r>
      <w:r>
        <w:rPr>
          <w:rFonts w:ascii="宋体" w:hAnsi="宋体" w:cs="宋体" w:hint="eastAsia"/>
          <w:szCs w:val="21"/>
        </w:rPr>
        <w:t>。</w:t>
      </w:r>
    </w:p>
    <w:p w14:paraId="12683426"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ascii="宋体" w:hAnsi="宋体" w:cs="宋体" w:hint="eastAsia"/>
          <w:szCs w:val="21"/>
        </w:rPr>
        <w:t>发包人和监理人在收到详细的施工组织设计后确认或提出修改意见的期限：。</w:t>
      </w:r>
    </w:p>
    <w:p w14:paraId="42A53E57"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7</w:t>
      </w:r>
      <w:bookmarkStart w:id="3730" w:name="_Toc312678005"/>
      <w:bookmarkStart w:id="3731" w:name="_Toc312677479"/>
      <w:bookmarkStart w:id="3732" w:name="_Toc297123514"/>
      <w:bookmarkStart w:id="3733" w:name="_Toc303539123"/>
      <w:bookmarkStart w:id="3734" w:name="_Toc297216173"/>
      <w:bookmarkStart w:id="3735" w:name="_Toc304295541"/>
      <w:bookmarkStart w:id="3736" w:name="_Toc300934966"/>
      <w:r>
        <w:rPr>
          <w:rFonts w:ascii="宋体" w:hAnsi="宋体" w:cs="宋体" w:hint="eastAsia"/>
          <w:szCs w:val="21"/>
        </w:rPr>
        <w:t>.</w:t>
      </w:r>
      <w:r>
        <w:rPr>
          <w:rFonts w:cs="宋体" w:hint="eastAsia"/>
          <w:szCs w:val="21"/>
        </w:rPr>
        <w:t>2</w:t>
      </w:r>
      <w:r>
        <w:rPr>
          <w:rFonts w:ascii="宋体" w:hAnsi="宋体" w:cs="宋体" w:hint="eastAsia"/>
          <w:szCs w:val="21"/>
        </w:rPr>
        <w:t xml:space="preserve"> 施工进度计划</w:t>
      </w:r>
    </w:p>
    <w:p w14:paraId="585573B5"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施工进度计划的修订</w:t>
      </w:r>
    </w:p>
    <w:p w14:paraId="6144DA5E"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ascii="宋体" w:hAnsi="宋体" w:cs="宋体" w:hint="eastAsia"/>
          <w:szCs w:val="21"/>
        </w:rPr>
        <w:t>发包人和监理人在收到修订的施工进度计划后确认或提出修改意见的期限：。</w:t>
      </w:r>
    </w:p>
    <w:p w14:paraId="297A2C67"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 xml:space="preserve"> 开工</w:t>
      </w:r>
    </w:p>
    <w:p w14:paraId="4F06469B"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lastRenderedPageBreak/>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开工准备</w:t>
      </w:r>
    </w:p>
    <w:p w14:paraId="3ECF8452" w14:textId="77777777" w:rsidR="008617FF" w:rsidRDefault="00000000">
      <w:pPr>
        <w:overflowPunct w:val="0"/>
        <w:autoSpaceDE w:val="0"/>
        <w:autoSpaceDN w:val="0"/>
        <w:snapToGrid w:val="0"/>
        <w:spacing w:line="336" w:lineRule="auto"/>
        <w:ind w:firstLine="645"/>
        <w:jc w:val="left"/>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工程开工报审表的期限：</w:t>
      </w:r>
      <w:r>
        <w:rPr>
          <w:rFonts w:ascii="宋体" w:hAnsi="宋体" w:cs="宋体" w:hint="eastAsia"/>
          <w:szCs w:val="21"/>
        </w:rPr>
        <w:t>。</w:t>
      </w:r>
    </w:p>
    <w:p w14:paraId="3A1419BA" w14:textId="77777777" w:rsidR="008617FF" w:rsidRDefault="00000000">
      <w:pPr>
        <w:overflowPunct w:val="0"/>
        <w:autoSpaceDE w:val="0"/>
        <w:autoSpaceDN w:val="0"/>
        <w:snapToGrid w:val="0"/>
        <w:spacing w:line="336" w:lineRule="auto"/>
        <w:ind w:firstLine="645"/>
        <w:jc w:val="left"/>
        <w:rPr>
          <w:rFonts w:ascii="宋体" w:hAnsi="宋体" w:cs="宋体"/>
          <w:szCs w:val="21"/>
          <w:u w:val="single"/>
        </w:rPr>
      </w:pPr>
      <w:r>
        <w:rPr>
          <w:rFonts w:ascii="宋体" w:hAnsi="宋体" w:cs="宋体" w:hint="eastAsia"/>
          <w:szCs w:val="21"/>
        </w:rPr>
        <w:t>关于发包人应完成的其他开工准备工作及期限：。</w:t>
      </w:r>
    </w:p>
    <w:p w14:paraId="302BC98A"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u w:val="single"/>
        </w:rPr>
      </w:pPr>
      <w:r>
        <w:rPr>
          <w:rFonts w:ascii="宋体" w:hAnsi="宋体" w:cs="宋体" w:hint="eastAsia"/>
          <w:szCs w:val="21"/>
        </w:rPr>
        <w:t>关于承包人应完成的其他开工准备工作及期限：。</w:t>
      </w:r>
    </w:p>
    <w:p w14:paraId="1ADF8C3A" w14:textId="77777777" w:rsidR="008617FF" w:rsidRDefault="00000000">
      <w:pPr>
        <w:overflowPunct w:val="0"/>
        <w:autoSpaceDE w:val="0"/>
        <w:autoSpaceDN w:val="0"/>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开工通知</w:t>
      </w:r>
    </w:p>
    <w:p w14:paraId="0D133F6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因发包人原因造成监理人未能在计划开工日期之日起天内发出开工通知的，承包人有权提出价格调整要求，或者解除合同。</w:t>
      </w:r>
    </w:p>
    <w:bookmarkEnd w:id="3730"/>
    <w:bookmarkEnd w:id="3731"/>
    <w:bookmarkEnd w:id="3732"/>
    <w:bookmarkEnd w:id="3733"/>
    <w:bookmarkEnd w:id="3734"/>
    <w:bookmarkEnd w:id="3735"/>
    <w:bookmarkEnd w:id="3736"/>
    <w:p w14:paraId="3674EE79"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4</w:t>
      </w:r>
      <w:r>
        <w:rPr>
          <w:rFonts w:ascii="宋体" w:hAnsi="宋体" w:cs="宋体" w:hint="eastAsia"/>
          <w:szCs w:val="21"/>
        </w:rPr>
        <w:t xml:space="preserve"> 测量放线</w:t>
      </w:r>
    </w:p>
    <w:p w14:paraId="3EED6270" w14:textId="77777777" w:rsidR="008617FF" w:rsidRDefault="00000000">
      <w:pPr>
        <w:snapToGrid w:val="0"/>
        <w:spacing w:line="336" w:lineRule="auto"/>
        <w:ind w:firstLineChars="200" w:firstLine="420"/>
        <w:jc w:val="left"/>
        <w:rPr>
          <w:rFonts w:ascii="宋体" w:hAnsi="宋体" w:cs="宋体"/>
          <w:szCs w:val="21"/>
          <w:u w:val="single"/>
        </w:rPr>
      </w:pPr>
      <w:r>
        <w:rPr>
          <w:rFonts w:cs="宋体" w:hint="eastAsia"/>
          <w:szCs w:val="21"/>
        </w:rPr>
        <w:t>7</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发包人通过监理人向承包人提供测量基准点、基准线和水准点及其书面资料的期限：。</w:t>
      </w:r>
    </w:p>
    <w:p w14:paraId="33E62B4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bookmarkStart w:id="3737" w:name="_Toc303539125"/>
      <w:bookmarkStart w:id="3738" w:name="_Toc304295546"/>
      <w:bookmarkStart w:id="3739" w:name="_Toc312677484"/>
      <w:bookmarkStart w:id="3740" w:name="_Toc297123516"/>
      <w:bookmarkStart w:id="3741" w:name="_Toc300934968"/>
      <w:bookmarkStart w:id="3742" w:name="_Toc297216175"/>
      <w:bookmarkStart w:id="3743" w:name="_Toc312678010"/>
      <w:r>
        <w:rPr>
          <w:rFonts w:ascii="宋体" w:hAnsi="宋体" w:cs="宋体" w:hint="eastAsia"/>
          <w:szCs w:val="21"/>
        </w:rPr>
        <w:t>.</w:t>
      </w:r>
      <w:r>
        <w:rPr>
          <w:rFonts w:cs="宋体" w:hint="eastAsia"/>
          <w:szCs w:val="21"/>
        </w:rPr>
        <w:t>5</w:t>
      </w:r>
      <w:r>
        <w:rPr>
          <w:rFonts w:ascii="宋体" w:hAnsi="宋体" w:cs="宋体" w:hint="eastAsia"/>
          <w:szCs w:val="21"/>
        </w:rPr>
        <w:t xml:space="preserve"> 工期延误</w:t>
      </w:r>
    </w:p>
    <w:bookmarkEnd w:id="3737"/>
    <w:bookmarkEnd w:id="3738"/>
    <w:bookmarkEnd w:id="3739"/>
    <w:bookmarkEnd w:id="3740"/>
    <w:bookmarkEnd w:id="3741"/>
    <w:bookmarkEnd w:id="3742"/>
    <w:bookmarkEnd w:id="3743"/>
    <w:p w14:paraId="2017B67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1</w:t>
      </w:r>
      <w:r>
        <w:rPr>
          <w:rFonts w:ascii="宋体" w:hAnsi="宋体" w:cs="宋体" w:hint="eastAsia"/>
          <w:szCs w:val="21"/>
        </w:rPr>
        <w:t xml:space="preserve"> 因发包人原因导致工期延误</w:t>
      </w:r>
    </w:p>
    <w:p w14:paraId="48BF9B04"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w:t>
      </w:r>
      <w:r>
        <w:rPr>
          <w:rFonts w:cs="宋体" w:hint="eastAsia"/>
          <w:szCs w:val="21"/>
        </w:rPr>
        <w:t>7</w:t>
      </w:r>
      <w:r>
        <w:rPr>
          <w:rFonts w:ascii="宋体" w:hAnsi="宋体" w:cs="宋体" w:hint="eastAsia"/>
          <w:szCs w:val="21"/>
        </w:rPr>
        <w:t>）因发包人原因导致工期延误的其他情形：。</w:t>
      </w:r>
    </w:p>
    <w:p w14:paraId="79AAD399"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bookmarkStart w:id="3744" w:name="_Toc312678012"/>
      <w:bookmarkStart w:id="3745" w:name="_Toc312677486"/>
      <w:bookmarkStart w:id="3746" w:name="_Toc318581169"/>
      <w:bookmarkStart w:id="3747" w:name="_Toc300934970"/>
      <w:bookmarkStart w:id="3748" w:name="_Toc297216177"/>
      <w:bookmarkStart w:id="3749" w:name="_Toc303539127"/>
      <w:bookmarkStart w:id="3750" w:name="_Toc297123518"/>
      <w:bookmarkStart w:id="3751" w:name="_Toc304295548"/>
      <w:r>
        <w:rPr>
          <w:rFonts w:ascii="宋体" w:hAnsi="宋体" w:cs="宋体" w:hint="eastAsia"/>
          <w:szCs w:val="21"/>
        </w:rPr>
        <w:t>.</w:t>
      </w:r>
      <w:r>
        <w:rPr>
          <w:rFonts w:cs="宋体" w:hint="eastAsia"/>
          <w:szCs w:val="21"/>
        </w:rPr>
        <w:t>5</w:t>
      </w:r>
      <w:r>
        <w:rPr>
          <w:rFonts w:ascii="宋体" w:hAnsi="宋体" w:cs="宋体" w:hint="eastAsia"/>
          <w:szCs w:val="21"/>
        </w:rPr>
        <w:t>.</w:t>
      </w:r>
      <w:r>
        <w:rPr>
          <w:rFonts w:cs="宋体" w:hint="eastAsia"/>
          <w:szCs w:val="21"/>
        </w:rPr>
        <w:t>2</w:t>
      </w:r>
      <w:r>
        <w:rPr>
          <w:rFonts w:ascii="宋体" w:hAnsi="宋体" w:cs="宋体" w:hint="eastAsia"/>
          <w:szCs w:val="21"/>
        </w:rPr>
        <w:t xml:space="preserve"> 因承包人原因导致工期延误</w:t>
      </w:r>
    </w:p>
    <w:bookmarkEnd w:id="3744"/>
    <w:bookmarkEnd w:id="3745"/>
    <w:bookmarkEnd w:id="3746"/>
    <w:p w14:paraId="29848B0C"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因</w:t>
      </w:r>
      <w:bookmarkStart w:id="3752" w:name="_Toc312678013"/>
      <w:bookmarkStart w:id="3753" w:name="_Toc312677487"/>
      <w:bookmarkStart w:id="3754" w:name="_Toc318581170"/>
      <w:r>
        <w:rPr>
          <w:rFonts w:ascii="宋体" w:hAnsi="宋体" w:cs="宋体" w:hint="eastAsia"/>
          <w:szCs w:val="21"/>
        </w:rPr>
        <w:t>承包人原因造成工期延误，逾期竣工违约金的计算方法为：。</w:t>
      </w:r>
      <w:bookmarkEnd w:id="3747"/>
      <w:bookmarkEnd w:id="3748"/>
      <w:bookmarkEnd w:id="3749"/>
      <w:bookmarkEnd w:id="3750"/>
      <w:bookmarkEnd w:id="3751"/>
      <w:bookmarkEnd w:id="3752"/>
      <w:bookmarkEnd w:id="3753"/>
    </w:p>
    <w:bookmarkEnd w:id="3754"/>
    <w:p w14:paraId="5CD7059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因承包人原因造成工期延误，逾</w:t>
      </w:r>
      <w:bookmarkStart w:id="3755" w:name="_Toc312678014"/>
      <w:bookmarkStart w:id="3756" w:name="_Toc318581171"/>
      <w:r>
        <w:rPr>
          <w:rFonts w:ascii="宋体" w:hAnsi="宋体" w:cs="宋体" w:hint="eastAsia"/>
          <w:szCs w:val="21"/>
        </w:rPr>
        <w:t>期竣工违约金的上限：。</w:t>
      </w:r>
    </w:p>
    <w:bookmarkEnd w:id="3755"/>
    <w:bookmarkEnd w:id="3756"/>
    <w:p w14:paraId="3FFDDDC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bookmarkStart w:id="3757" w:name="_Toc300934971"/>
      <w:bookmarkStart w:id="3758" w:name="_Toc297123519"/>
      <w:bookmarkStart w:id="3759" w:name="_Toc304295549"/>
      <w:bookmarkStart w:id="3760" w:name="_Toc303539128"/>
      <w:bookmarkStart w:id="3761" w:name="_Toc312678015"/>
      <w:bookmarkStart w:id="3762" w:name="_Toc297216178"/>
      <w:r>
        <w:rPr>
          <w:rFonts w:ascii="宋体" w:hAnsi="宋体" w:cs="宋体" w:hint="eastAsia"/>
          <w:szCs w:val="21"/>
        </w:rPr>
        <w:t>.</w:t>
      </w:r>
      <w:r>
        <w:rPr>
          <w:rFonts w:cs="宋体" w:hint="eastAsia"/>
          <w:szCs w:val="21"/>
        </w:rPr>
        <w:t>6</w:t>
      </w:r>
      <w:r>
        <w:rPr>
          <w:rFonts w:ascii="宋体" w:hAnsi="宋体" w:cs="宋体" w:hint="eastAsia"/>
          <w:szCs w:val="21"/>
        </w:rPr>
        <w:t xml:space="preserve"> 不</w:t>
      </w:r>
      <w:bookmarkEnd w:id="3757"/>
      <w:bookmarkEnd w:id="3758"/>
      <w:bookmarkEnd w:id="3759"/>
      <w:bookmarkEnd w:id="3760"/>
      <w:bookmarkEnd w:id="3761"/>
      <w:bookmarkEnd w:id="3762"/>
      <w:r>
        <w:rPr>
          <w:rFonts w:ascii="宋体" w:hAnsi="宋体" w:cs="宋体" w:hint="eastAsia"/>
          <w:szCs w:val="21"/>
        </w:rPr>
        <w:t>利物质条件</w:t>
      </w:r>
    </w:p>
    <w:p w14:paraId="0931DB10" w14:textId="77777777" w:rsidR="008617FF" w:rsidRDefault="00000000">
      <w:pPr>
        <w:snapToGrid w:val="0"/>
        <w:spacing w:line="336" w:lineRule="auto"/>
        <w:ind w:firstLineChars="200" w:firstLine="420"/>
        <w:jc w:val="left"/>
        <w:rPr>
          <w:rFonts w:ascii="宋体" w:hAnsi="宋体" w:cs="宋体"/>
          <w:szCs w:val="21"/>
          <w:u w:val="single"/>
        </w:rPr>
      </w:pPr>
      <w:bookmarkStart w:id="3763" w:name="_Toc300934972"/>
      <w:bookmarkStart w:id="3764" w:name="_Toc304295550"/>
      <w:bookmarkStart w:id="3765" w:name="_Toc297123520"/>
      <w:bookmarkStart w:id="3766" w:name="_Toc303539129"/>
      <w:bookmarkStart w:id="3767" w:name="_Toc312678016"/>
      <w:bookmarkStart w:id="3768" w:name="_Toc318581172"/>
      <w:bookmarkStart w:id="3769" w:name="_Toc297216179"/>
      <w:r>
        <w:rPr>
          <w:rFonts w:ascii="宋体" w:hAnsi="宋体" w:cs="宋体" w:hint="eastAsia"/>
          <w:szCs w:val="21"/>
        </w:rPr>
        <w:t>不利物质条件的其他情形和有关约定：。</w:t>
      </w:r>
    </w:p>
    <w:bookmarkEnd w:id="3763"/>
    <w:bookmarkEnd w:id="3764"/>
    <w:bookmarkEnd w:id="3765"/>
    <w:bookmarkEnd w:id="3766"/>
    <w:bookmarkEnd w:id="3767"/>
    <w:bookmarkEnd w:id="3768"/>
    <w:bookmarkEnd w:id="3769"/>
    <w:p w14:paraId="58AD9807"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bookmarkStart w:id="3770" w:name="_Toc303539130"/>
      <w:bookmarkStart w:id="3771" w:name="_Toc300934973"/>
      <w:bookmarkStart w:id="3772" w:name="_Toc304295551"/>
      <w:bookmarkStart w:id="3773" w:name="_Toc312678017"/>
      <w:bookmarkStart w:id="3774" w:name="_Toc297216180"/>
      <w:bookmarkStart w:id="3775" w:name="_Toc297123521"/>
      <w:r>
        <w:rPr>
          <w:rFonts w:ascii="宋体" w:hAnsi="宋体" w:cs="宋体" w:hint="eastAsia"/>
          <w:szCs w:val="21"/>
        </w:rPr>
        <w:t>.</w:t>
      </w:r>
      <w:r>
        <w:rPr>
          <w:rFonts w:cs="宋体" w:hint="eastAsia"/>
          <w:szCs w:val="21"/>
        </w:rPr>
        <w:t>7</w:t>
      </w:r>
      <w:r>
        <w:rPr>
          <w:rFonts w:ascii="宋体" w:hAnsi="宋体" w:cs="宋体" w:hint="eastAsia"/>
          <w:szCs w:val="21"/>
        </w:rPr>
        <w:t>异常恶劣的气候条件</w:t>
      </w:r>
    </w:p>
    <w:bookmarkEnd w:id="3770"/>
    <w:bookmarkEnd w:id="3771"/>
    <w:bookmarkEnd w:id="3772"/>
    <w:bookmarkEnd w:id="3773"/>
    <w:bookmarkEnd w:id="3774"/>
    <w:bookmarkEnd w:id="3775"/>
    <w:p w14:paraId="16AE2C9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发包人和承包人同意以下情形视为异常恶劣的气候条件：</w:t>
      </w:r>
    </w:p>
    <w:p w14:paraId="32F28EB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w:t>
      </w:r>
    </w:p>
    <w:p w14:paraId="1E59590C"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w:t>
      </w:r>
    </w:p>
    <w:p w14:paraId="64B9EA0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3</w:t>
      </w:r>
      <w:r>
        <w:rPr>
          <w:rFonts w:ascii="宋体" w:hAnsi="宋体" w:cs="宋体" w:hint="eastAsia"/>
          <w:szCs w:val="21"/>
        </w:rPr>
        <w:t>）。</w:t>
      </w:r>
    </w:p>
    <w:p w14:paraId="4B5462D0" w14:textId="77777777" w:rsidR="008617FF" w:rsidRDefault="00000000">
      <w:pPr>
        <w:snapToGrid w:val="0"/>
        <w:spacing w:line="336" w:lineRule="auto"/>
        <w:ind w:firstLineChars="200" w:firstLine="420"/>
        <w:jc w:val="left"/>
        <w:rPr>
          <w:rFonts w:ascii="宋体" w:hAnsi="宋体" w:cs="宋体"/>
          <w:szCs w:val="21"/>
        </w:rPr>
      </w:pPr>
      <w:bookmarkStart w:id="3776" w:name="_Toc10237"/>
      <w:r>
        <w:rPr>
          <w:rFonts w:cs="宋体" w:hint="eastAsia"/>
          <w:szCs w:val="21"/>
        </w:rPr>
        <w:t>7</w:t>
      </w:r>
      <w:r>
        <w:rPr>
          <w:rFonts w:ascii="宋体" w:hAnsi="宋体" w:cs="宋体" w:hint="eastAsia"/>
          <w:szCs w:val="21"/>
        </w:rPr>
        <w:t>.</w:t>
      </w:r>
      <w:r>
        <w:rPr>
          <w:rFonts w:cs="宋体" w:hint="eastAsia"/>
          <w:szCs w:val="21"/>
        </w:rPr>
        <w:t>9</w:t>
      </w:r>
      <w:r>
        <w:rPr>
          <w:rFonts w:ascii="宋体" w:hAnsi="宋体" w:cs="宋体" w:hint="eastAsia"/>
          <w:szCs w:val="21"/>
        </w:rPr>
        <w:t xml:space="preserve"> 提前竣工的奖励</w:t>
      </w:r>
      <w:bookmarkEnd w:id="3776"/>
    </w:p>
    <w:p w14:paraId="7F5FB5F4"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7</w:t>
      </w:r>
      <w:r>
        <w:rPr>
          <w:rFonts w:ascii="宋体" w:hAnsi="宋体" w:cs="宋体" w:hint="eastAsia"/>
          <w:szCs w:val="21"/>
        </w:rPr>
        <w:t>.</w:t>
      </w:r>
      <w:r>
        <w:rPr>
          <w:rFonts w:cs="宋体" w:hint="eastAsia"/>
          <w:szCs w:val="21"/>
        </w:rPr>
        <w:t>9</w:t>
      </w:r>
      <w:r>
        <w:rPr>
          <w:rFonts w:ascii="宋体" w:hAnsi="宋体" w:cs="宋体" w:hint="eastAsia"/>
          <w:szCs w:val="21"/>
        </w:rPr>
        <w:t>.</w:t>
      </w:r>
      <w:r>
        <w:rPr>
          <w:rFonts w:cs="宋体" w:hint="eastAsia"/>
          <w:szCs w:val="21"/>
        </w:rPr>
        <w:t>2</w:t>
      </w:r>
      <w:r>
        <w:rPr>
          <w:rFonts w:ascii="宋体" w:hAnsi="宋体" w:cs="宋体" w:hint="eastAsia"/>
          <w:szCs w:val="21"/>
        </w:rPr>
        <w:t>提前竣工的奖励：。</w:t>
      </w:r>
    </w:p>
    <w:p w14:paraId="15D43D2A"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777" w:name="_Toc351203640"/>
      <w:r>
        <w:rPr>
          <w:rFonts w:ascii="Times New Roman" w:eastAsia="宋体" w:hAnsi="Times New Roman" w:cs="宋体" w:hint="eastAsia"/>
          <w:sz w:val="24"/>
          <w:szCs w:val="24"/>
        </w:rPr>
        <w:t>8</w:t>
      </w:r>
      <w:r>
        <w:rPr>
          <w:rFonts w:ascii="宋体" w:eastAsia="宋体" w:hAnsi="宋体" w:cs="宋体" w:hint="eastAsia"/>
          <w:sz w:val="24"/>
          <w:szCs w:val="24"/>
        </w:rPr>
        <w:t>. 材料与设备</w:t>
      </w:r>
      <w:bookmarkEnd w:id="3777"/>
    </w:p>
    <w:bookmarkEnd w:id="3709"/>
    <w:bookmarkEnd w:id="3710"/>
    <w:bookmarkEnd w:id="3711"/>
    <w:bookmarkEnd w:id="3712"/>
    <w:bookmarkEnd w:id="3713"/>
    <w:bookmarkEnd w:id="3714"/>
    <w:bookmarkEnd w:id="3715"/>
    <w:bookmarkEnd w:id="3716"/>
    <w:bookmarkEnd w:id="3717"/>
    <w:bookmarkEnd w:id="3718"/>
    <w:p w14:paraId="0A3B40EA"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8</w:t>
      </w:r>
      <w:bookmarkStart w:id="3778" w:name="_Toc296944506"/>
      <w:bookmarkStart w:id="3779" w:name="_Toc312678019"/>
      <w:bookmarkStart w:id="3780" w:name="_Toc312677493"/>
      <w:bookmarkStart w:id="3781" w:name="_Toc296891207"/>
      <w:bookmarkStart w:id="3782" w:name="_Toc300934979"/>
      <w:bookmarkStart w:id="3783" w:name="_Toc296503167"/>
      <w:bookmarkStart w:id="3784" w:name="_Toc280868654"/>
      <w:bookmarkStart w:id="3785" w:name="_Toc296890995"/>
      <w:bookmarkStart w:id="3786" w:name="_Toc297120467"/>
      <w:bookmarkStart w:id="3787" w:name="_Toc292559877"/>
      <w:bookmarkStart w:id="3788" w:name="_Toc303539136"/>
      <w:bookmarkStart w:id="3789" w:name="_Toc296347166"/>
      <w:bookmarkStart w:id="3790" w:name="_Toc292559372"/>
      <w:bookmarkStart w:id="3791" w:name="_Toc297216186"/>
      <w:bookmarkStart w:id="3792" w:name="_Toc304295556"/>
      <w:bookmarkStart w:id="3793" w:name="_Toc297123527"/>
      <w:bookmarkStart w:id="3794" w:name="_Toc296346668"/>
      <w:bookmarkStart w:id="3795" w:name="_Toc297048353"/>
      <w:bookmarkStart w:id="3796" w:name="_Toc267251424"/>
      <w:bookmarkStart w:id="3797" w:name="_Toc280868656"/>
      <w:bookmarkStart w:id="3798" w:name="_Toc280868655"/>
      <w:r>
        <w:rPr>
          <w:rFonts w:ascii="宋体" w:hAnsi="宋体" w:cs="宋体" w:hint="eastAsia"/>
          <w:szCs w:val="21"/>
        </w:rPr>
        <w:t>.</w:t>
      </w:r>
      <w:r>
        <w:rPr>
          <w:rFonts w:cs="宋体" w:hint="eastAsia"/>
          <w:szCs w:val="21"/>
        </w:rPr>
        <w:t>4</w:t>
      </w:r>
      <w:r>
        <w:rPr>
          <w:rFonts w:ascii="宋体" w:hAnsi="宋体" w:cs="宋体" w:hint="eastAsia"/>
          <w:szCs w:val="21"/>
        </w:rPr>
        <w:t>材料与工程设备的保管与使用</w:t>
      </w:r>
    </w:p>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p w14:paraId="1E35FD85" w14:textId="77777777" w:rsidR="008617FF" w:rsidRDefault="00000000">
      <w:pPr>
        <w:snapToGrid w:val="0"/>
        <w:spacing w:line="336" w:lineRule="auto"/>
        <w:ind w:firstLineChars="200" w:firstLine="420"/>
        <w:jc w:val="left"/>
        <w:rPr>
          <w:rFonts w:ascii="宋体" w:hAnsi="宋体" w:cs="宋体"/>
          <w:szCs w:val="21"/>
          <w:u w:val="single"/>
        </w:rPr>
      </w:pPr>
      <w:r>
        <w:rPr>
          <w:rFonts w:cs="宋体" w:hint="eastAsia"/>
          <w:szCs w:val="21"/>
        </w:rPr>
        <w:t>8</w:t>
      </w:r>
      <w:bookmarkStart w:id="3799" w:name="_Toc292559878"/>
      <w:bookmarkStart w:id="3800" w:name="_Toc292559373"/>
      <w:bookmarkStart w:id="3801" w:name="_Toc296503168"/>
      <w:bookmarkStart w:id="3802" w:name="_Toc312678020"/>
      <w:bookmarkStart w:id="3803" w:name="_Toc303539137"/>
      <w:bookmarkStart w:id="3804" w:name="_Toc296891208"/>
      <w:bookmarkStart w:id="3805" w:name="_Toc297120468"/>
      <w:bookmarkStart w:id="3806" w:name="_Toc296890996"/>
      <w:bookmarkStart w:id="3807" w:name="_Toc304295557"/>
      <w:bookmarkStart w:id="3808" w:name="_Toc296944507"/>
      <w:bookmarkStart w:id="3809" w:name="_Toc300934980"/>
      <w:bookmarkStart w:id="3810" w:name="_Toc318581173"/>
      <w:bookmarkStart w:id="3811" w:name="_Toc297216187"/>
      <w:bookmarkStart w:id="3812" w:name="_Toc297123528"/>
      <w:bookmarkStart w:id="3813" w:name="_Toc296347167"/>
      <w:bookmarkStart w:id="3814" w:name="_Toc312677494"/>
      <w:bookmarkStart w:id="3815" w:name="_Toc296346669"/>
      <w:bookmarkStart w:id="3816" w:name="_Toc297048354"/>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发包人供应的材料设备的保管费用的承担：。</w:t>
      </w:r>
      <w:bookmarkEnd w:id="3799"/>
      <w:bookmarkEnd w:id="3800"/>
    </w:p>
    <w:p w14:paraId="184B86C0" w14:textId="77777777" w:rsidR="008617FF" w:rsidRDefault="00000000">
      <w:pPr>
        <w:snapToGrid w:val="0"/>
        <w:spacing w:line="336" w:lineRule="auto"/>
        <w:ind w:firstLineChars="200" w:firstLine="420"/>
        <w:jc w:val="left"/>
        <w:rPr>
          <w:rFonts w:ascii="宋体" w:hAnsi="宋体" w:cs="宋体"/>
          <w:szCs w:val="21"/>
        </w:rPr>
      </w:pPr>
      <w:bookmarkStart w:id="3817" w:name="_Toc26117"/>
      <w:r>
        <w:rPr>
          <w:rFonts w:cs="宋体" w:hint="eastAsia"/>
          <w:szCs w:val="21"/>
        </w:rPr>
        <w:t>8</w:t>
      </w:r>
      <w:r>
        <w:rPr>
          <w:rFonts w:ascii="宋体" w:hAnsi="宋体" w:cs="宋体" w:hint="eastAsia"/>
          <w:szCs w:val="21"/>
        </w:rPr>
        <w:t>.</w:t>
      </w:r>
      <w:r>
        <w:rPr>
          <w:rFonts w:cs="宋体" w:hint="eastAsia"/>
          <w:szCs w:val="21"/>
        </w:rPr>
        <w:t>6</w:t>
      </w:r>
      <w:r>
        <w:rPr>
          <w:rFonts w:ascii="宋体" w:hAnsi="宋体" w:cs="宋体" w:hint="eastAsia"/>
          <w:szCs w:val="21"/>
        </w:rPr>
        <w:t xml:space="preserve"> 样品</w:t>
      </w:r>
      <w:bookmarkEnd w:id="3817"/>
    </w:p>
    <w:p w14:paraId="247D2667"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cs="宋体" w:hint="eastAsia"/>
          <w:kern w:val="0"/>
          <w:szCs w:val="21"/>
        </w:rPr>
        <w:t>8</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ab/>
        <w:t>样品的报送与封存</w:t>
      </w:r>
    </w:p>
    <w:p w14:paraId="70370F2A" w14:textId="77777777" w:rsidR="008617FF" w:rsidRDefault="00000000">
      <w:pPr>
        <w:autoSpaceDE w:val="0"/>
        <w:autoSpaceDN w:val="0"/>
        <w:adjustRightInd w:val="0"/>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szCs w:val="21"/>
        </w:rPr>
        <w:t>。</w:t>
      </w:r>
    </w:p>
    <w:p w14:paraId="0B4D9E9F" w14:textId="77777777" w:rsidR="008617FF" w:rsidRDefault="00000000">
      <w:pPr>
        <w:snapToGrid w:val="0"/>
        <w:spacing w:line="336" w:lineRule="auto"/>
        <w:ind w:firstLineChars="200" w:firstLine="420"/>
        <w:jc w:val="left"/>
        <w:rPr>
          <w:rFonts w:ascii="宋体" w:hAnsi="宋体" w:cs="宋体"/>
          <w:szCs w:val="21"/>
        </w:rPr>
      </w:pPr>
      <w:bookmarkStart w:id="3818" w:name="_Toc1684"/>
      <w:r>
        <w:rPr>
          <w:rFonts w:cs="宋体" w:hint="eastAsia"/>
          <w:szCs w:val="21"/>
        </w:rPr>
        <w:t>8</w:t>
      </w:r>
      <w:r>
        <w:rPr>
          <w:rFonts w:ascii="宋体" w:hAnsi="宋体" w:cs="宋体" w:hint="eastAsia"/>
          <w:szCs w:val="21"/>
        </w:rPr>
        <w:t>.</w:t>
      </w:r>
      <w:r>
        <w:rPr>
          <w:rFonts w:cs="宋体" w:hint="eastAsia"/>
          <w:szCs w:val="21"/>
        </w:rPr>
        <w:t>8</w:t>
      </w:r>
      <w:r>
        <w:rPr>
          <w:rFonts w:ascii="宋体" w:hAnsi="宋体" w:cs="宋体" w:hint="eastAsia"/>
          <w:szCs w:val="21"/>
        </w:rPr>
        <w:t xml:space="preserve"> 施工设备和临时设施</w:t>
      </w:r>
      <w:bookmarkEnd w:id="3818"/>
    </w:p>
    <w:p w14:paraId="3BCADDA7" w14:textId="77777777" w:rsidR="008617FF" w:rsidRDefault="00000000">
      <w:pPr>
        <w:autoSpaceDE w:val="0"/>
        <w:autoSpaceDN w:val="0"/>
        <w:adjustRightInd w:val="0"/>
        <w:snapToGrid w:val="0"/>
        <w:spacing w:line="336" w:lineRule="auto"/>
        <w:ind w:firstLineChars="200" w:firstLine="420"/>
        <w:jc w:val="left"/>
        <w:rPr>
          <w:rFonts w:ascii="宋体" w:hAnsi="宋体" w:cs="宋体"/>
          <w:szCs w:val="21"/>
        </w:rPr>
      </w:pPr>
      <w:r>
        <w:rPr>
          <w:rFonts w:cs="宋体" w:hint="eastAsia"/>
          <w:szCs w:val="21"/>
        </w:rPr>
        <w:t>8</w:t>
      </w:r>
      <w:r>
        <w:rPr>
          <w:rFonts w:ascii="宋体" w:hAnsi="宋体" w:cs="宋体" w:hint="eastAsia"/>
          <w:szCs w:val="21"/>
        </w:rPr>
        <w:t>.</w:t>
      </w:r>
      <w:r>
        <w:rPr>
          <w:rFonts w:cs="宋体" w:hint="eastAsia"/>
          <w:szCs w:val="21"/>
        </w:rPr>
        <w:t>8</w:t>
      </w:r>
      <w:r>
        <w:rPr>
          <w:rFonts w:ascii="宋体" w:hAnsi="宋体" w:cs="宋体" w:hint="eastAsia"/>
          <w:szCs w:val="21"/>
        </w:rPr>
        <w:t>.</w:t>
      </w:r>
      <w:r>
        <w:rPr>
          <w:rFonts w:cs="宋体" w:hint="eastAsia"/>
          <w:szCs w:val="21"/>
        </w:rPr>
        <w:t>1</w:t>
      </w:r>
      <w:r>
        <w:rPr>
          <w:rFonts w:ascii="宋体" w:hAnsi="宋体" w:cs="宋体" w:hint="eastAsia"/>
          <w:szCs w:val="21"/>
        </w:rPr>
        <w:t xml:space="preserve"> 承包人提供的施工设备和临时设施</w:t>
      </w:r>
    </w:p>
    <w:p w14:paraId="70A629BB" w14:textId="77777777" w:rsidR="008617FF" w:rsidRDefault="00000000">
      <w:pPr>
        <w:autoSpaceDE w:val="0"/>
        <w:autoSpaceDN w:val="0"/>
        <w:adjustRightInd w:val="0"/>
        <w:snapToGrid w:val="0"/>
        <w:spacing w:line="336" w:lineRule="auto"/>
        <w:ind w:firstLineChars="200" w:firstLine="420"/>
        <w:jc w:val="left"/>
        <w:rPr>
          <w:rFonts w:ascii="宋体" w:hAnsi="宋体" w:cs="宋体"/>
          <w:szCs w:val="21"/>
          <w:u w:val="single"/>
        </w:rPr>
      </w:pPr>
      <w:r>
        <w:rPr>
          <w:rFonts w:ascii="宋体" w:hAnsi="宋体" w:cs="宋体" w:hint="eastAsia"/>
          <w:szCs w:val="21"/>
        </w:rPr>
        <w:t>关于修建临时设施费用承担的约定：。</w:t>
      </w:r>
    </w:p>
    <w:p w14:paraId="319BD183"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819" w:name="_Toc351203641"/>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r>
        <w:rPr>
          <w:rFonts w:ascii="Times New Roman" w:eastAsia="宋体" w:hAnsi="Times New Roman" w:cs="宋体" w:hint="eastAsia"/>
          <w:sz w:val="24"/>
          <w:szCs w:val="24"/>
        </w:rPr>
        <w:lastRenderedPageBreak/>
        <w:t>9</w:t>
      </w:r>
      <w:bookmarkStart w:id="3820" w:name="_Toc297216192"/>
      <w:bookmarkStart w:id="3821" w:name="_Toc303539139"/>
      <w:bookmarkStart w:id="3822" w:name="_Toc297123533"/>
      <w:bookmarkStart w:id="3823" w:name="_Toc300934982"/>
      <w:bookmarkStart w:id="3824" w:name="_Toc312678021"/>
      <w:bookmarkStart w:id="3825" w:name="_Toc312677495"/>
      <w:bookmarkStart w:id="3826" w:name="_Toc304295559"/>
      <w:bookmarkStart w:id="3827" w:name="_Toc296346674"/>
      <w:bookmarkStart w:id="3828" w:name="_Toc296944512"/>
      <w:bookmarkStart w:id="3829" w:name="_Toc297048359"/>
      <w:bookmarkStart w:id="3830" w:name="_Toc296503173"/>
      <w:bookmarkStart w:id="3831" w:name="_Toc296891213"/>
      <w:bookmarkStart w:id="3832" w:name="_Toc292559378"/>
      <w:bookmarkStart w:id="3833" w:name="_Toc297120473"/>
      <w:bookmarkStart w:id="3834" w:name="_Toc267251428"/>
      <w:bookmarkStart w:id="3835" w:name="_Toc296347172"/>
      <w:bookmarkStart w:id="3836" w:name="_Toc296891001"/>
      <w:bookmarkStart w:id="3837" w:name="_Toc267251427"/>
      <w:bookmarkStart w:id="3838" w:name="_Toc292559883"/>
      <w:bookmarkEnd w:id="3796"/>
      <w:bookmarkEnd w:id="3797"/>
      <w:bookmarkEnd w:id="3798"/>
      <w:r>
        <w:rPr>
          <w:rFonts w:ascii="宋体" w:eastAsia="宋体" w:hAnsi="宋体" w:cs="宋体" w:hint="eastAsia"/>
          <w:sz w:val="24"/>
          <w:szCs w:val="24"/>
        </w:rPr>
        <w:t>. 试验与检验</w:t>
      </w:r>
      <w:bookmarkEnd w:id="3819"/>
    </w:p>
    <w:bookmarkEnd w:id="3820"/>
    <w:bookmarkEnd w:id="3821"/>
    <w:bookmarkEnd w:id="3822"/>
    <w:bookmarkEnd w:id="3823"/>
    <w:bookmarkEnd w:id="3824"/>
    <w:bookmarkEnd w:id="3825"/>
    <w:bookmarkEnd w:id="3826"/>
    <w:p w14:paraId="41C15BB1"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9</w:t>
      </w:r>
      <w:bookmarkStart w:id="3839" w:name="_Toc312678022"/>
      <w:bookmarkStart w:id="3840" w:name="_Toc300934983"/>
      <w:bookmarkStart w:id="3841" w:name="_Toc304295560"/>
      <w:bookmarkStart w:id="3842" w:name="_Toc303539140"/>
      <w:bookmarkStart w:id="3843" w:name="_Toc297123534"/>
      <w:bookmarkStart w:id="3844" w:name="_Toc312677496"/>
      <w:bookmarkStart w:id="3845" w:name="_Toc297216193"/>
      <w:r>
        <w:rPr>
          <w:rFonts w:ascii="宋体" w:hAnsi="宋体" w:cs="宋体" w:hint="eastAsia"/>
          <w:szCs w:val="21"/>
        </w:rPr>
        <w:t>.</w:t>
      </w:r>
      <w:r>
        <w:rPr>
          <w:rFonts w:cs="宋体" w:hint="eastAsia"/>
          <w:szCs w:val="21"/>
        </w:rPr>
        <w:t>1</w:t>
      </w:r>
      <w:r>
        <w:rPr>
          <w:rFonts w:ascii="宋体" w:hAnsi="宋体" w:cs="宋体" w:hint="eastAsia"/>
          <w:szCs w:val="21"/>
        </w:rPr>
        <w:t>试验设备与试验人员</w:t>
      </w:r>
    </w:p>
    <w:bookmarkEnd w:id="3839"/>
    <w:bookmarkEnd w:id="3840"/>
    <w:bookmarkEnd w:id="3841"/>
    <w:bookmarkEnd w:id="3842"/>
    <w:bookmarkEnd w:id="3843"/>
    <w:bookmarkEnd w:id="3844"/>
    <w:bookmarkEnd w:id="3845"/>
    <w:p w14:paraId="31E76B9F"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9</w:t>
      </w:r>
      <w:bookmarkStart w:id="3846" w:name="_Toc312677497"/>
      <w:bookmarkStart w:id="3847" w:name="_Toc303539141"/>
      <w:bookmarkStart w:id="3848" w:name="_Toc297216194"/>
      <w:bookmarkStart w:id="3849" w:name="_Toc300934984"/>
      <w:bookmarkStart w:id="3850" w:name="_Toc304295561"/>
      <w:bookmarkStart w:id="3851" w:name="_Toc312678023"/>
      <w:bookmarkStart w:id="3852" w:name="_Toc297123535"/>
      <w:bookmarkStart w:id="3853" w:name="_Toc318581174"/>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 xml:space="preserve"> 试验设备</w:t>
      </w:r>
    </w:p>
    <w:p w14:paraId="16186FD5"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施工现场需要配置的试验场所：</w:t>
      </w:r>
      <w:bookmarkStart w:id="3854" w:name="_Toc312677498"/>
      <w:bookmarkStart w:id="3855" w:name="_Toc303539142"/>
      <w:bookmarkStart w:id="3856" w:name="_Toc297216195"/>
      <w:bookmarkStart w:id="3857" w:name="_Toc312678024"/>
      <w:bookmarkStart w:id="3858" w:name="_Toc300934985"/>
      <w:bookmarkStart w:id="3859" w:name="_Toc304295562"/>
      <w:bookmarkStart w:id="3860" w:name="_Toc297123536"/>
      <w:bookmarkEnd w:id="3846"/>
      <w:bookmarkEnd w:id="3847"/>
      <w:bookmarkEnd w:id="3848"/>
      <w:bookmarkEnd w:id="3849"/>
      <w:bookmarkEnd w:id="3850"/>
      <w:bookmarkEnd w:id="3851"/>
      <w:bookmarkEnd w:id="3852"/>
      <w:r>
        <w:rPr>
          <w:rFonts w:ascii="宋体" w:hAnsi="宋体" w:cs="宋体" w:hint="eastAsia"/>
          <w:szCs w:val="21"/>
          <w:u w:val="single"/>
        </w:rPr>
        <w:t xml:space="preserve">            </w:t>
      </w:r>
      <w:r>
        <w:rPr>
          <w:rFonts w:ascii="宋体" w:hAnsi="宋体" w:cs="宋体" w:hint="eastAsia"/>
          <w:szCs w:val="21"/>
        </w:rPr>
        <w:t xml:space="preserve">。 </w:t>
      </w:r>
    </w:p>
    <w:p w14:paraId="4286F34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施工现场需要配备的试验设备：</w:t>
      </w:r>
      <w:r>
        <w:rPr>
          <w:rFonts w:ascii="宋体" w:hAnsi="宋体" w:cs="宋体" w:hint="eastAsia"/>
          <w:szCs w:val="21"/>
          <w:u w:val="single"/>
        </w:rPr>
        <w:t xml:space="preserve">            </w:t>
      </w:r>
      <w:r>
        <w:rPr>
          <w:rFonts w:ascii="宋体" w:hAnsi="宋体" w:cs="宋体" w:hint="eastAsia"/>
          <w:szCs w:val="21"/>
        </w:rPr>
        <w:t>。</w:t>
      </w:r>
    </w:p>
    <w:p w14:paraId="4E2FCDC6"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施工现场需要具备的其他试验条件：</w:t>
      </w:r>
      <w:r>
        <w:rPr>
          <w:rFonts w:ascii="宋体" w:hAnsi="宋体" w:cs="宋体" w:hint="eastAsia"/>
          <w:szCs w:val="21"/>
          <w:u w:val="single"/>
        </w:rPr>
        <w:t xml:space="preserve">            </w:t>
      </w:r>
      <w:r>
        <w:rPr>
          <w:rFonts w:ascii="宋体" w:hAnsi="宋体" w:cs="宋体" w:hint="eastAsia"/>
          <w:szCs w:val="21"/>
        </w:rPr>
        <w:t>。</w:t>
      </w:r>
    </w:p>
    <w:p w14:paraId="1AF5FCC0" w14:textId="77777777" w:rsidR="008617FF" w:rsidRDefault="00000000">
      <w:pPr>
        <w:snapToGrid w:val="0"/>
        <w:spacing w:line="336" w:lineRule="auto"/>
        <w:ind w:firstLineChars="200" w:firstLine="420"/>
        <w:jc w:val="left"/>
        <w:rPr>
          <w:rFonts w:ascii="宋体" w:hAnsi="宋体" w:cs="宋体"/>
          <w:szCs w:val="21"/>
        </w:rPr>
      </w:pPr>
      <w:bookmarkStart w:id="3861" w:name="_Toc28899"/>
      <w:r>
        <w:rPr>
          <w:rFonts w:cs="宋体" w:hint="eastAsia"/>
          <w:szCs w:val="21"/>
        </w:rPr>
        <w:t>9</w:t>
      </w:r>
      <w:r>
        <w:rPr>
          <w:rFonts w:ascii="宋体" w:hAnsi="宋体" w:cs="宋体" w:hint="eastAsia"/>
          <w:szCs w:val="21"/>
        </w:rPr>
        <w:t>.</w:t>
      </w:r>
      <w:r>
        <w:rPr>
          <w:rFonts w:cs="宋体" w:hint="eastAsia"/>
          <w:szCs w:val="21"/>
        </w:rPr>
        <w:t>4</w:t>
      </w:r>
      <w:r>
        <w:rPr>
          <w:rFonts w:ascii="宋体" w:hAnsi="宋体" w:cs="宋体" w:hint="eastAsia"/>
          <w:szCs w:val="21"/>
        </w:rPr>
        <w:t xml:space="preserve"> 现场工艺试验</w:t>
      </w:r>
      <w:bookmarkEnd w:id="3861"/>
    </w:p>
    <w:p w14:paraId="69EE00BA"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现场工艺试验的有关约定：</w:t>
      </w:r>
      <w:r>
        <w:rPr>
          <w:rFonts w:ascii="宋体" w:hAnsi="宋体" w:cs="宋体" w:hint="eastAsia"/>
          <w:szCs w:val="21"/>
          <w:u w:val="single"/>
        </w:rPr>
        <w:t xml:space="preserve">            </w:t>
      </w:r>
      <w:r>
        <w:rPr>
          <w:rFonts w:ascii="宋体" w:hAnsi="宋体" w:cs="宋体" w:hint="eastAsia"/>
          <w:szCs w:val="21"/>
        </w:rPr>
        <w:t>。</w:t>
      </w:r>
    </w:p>
    <w:p w14:paraId="6A9EDB80"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862" w:name="_Toc351203642"/>
      <w:bookmarkEnd w:id="3853"/>
      <w:bookmarkEnd w:id="3854"/>
      <w:bookmarkEnd w:id="3855"/>
      <w:bookmarkEnd w:id="3856"/>
      <w:bookmarkEnd w:id="3857"/>
      <w:bookmarkEnd w:id="3858"/>
      <w:bookmarkEnd w:id="3859"/>
      <w:bookmarkEnd w:id="3860"/>
      <w:r>
        <w:rPr>
          <w:rFonts w:ascii="Times New Roman" w:eastAsia="宋体" w:hAnsi="Times New Roman" w:cs="宋体" w:hint="eastAsia"/>
          <w:sz w:val="24"/>
          <w:szCs w:val="24"/>
        </w:rPr>
        <w:t>1</w:t>
      </w:r>
      <w:bookmarkStart w:id="3863" w:name="_Toc296891021"/>
      <w:bookmarkStart w:id="3864" w:name="_Toc297048379"/>
      <w:bookmarkStart w:id="3865" w:name="_Toc303539146"/>
      <w:bookmarkStart w:id="3866" w:name="_Toc296347192"/>
      <w:bookmarkStart w:id="3867" w:name="_Toc292559398"/>
      <w:bookmarkStart w:id="3868" w:name="_Toc296346694"/>
      <w:bookmarkStart w:id="3869" w:name="_Toc297216199"/>
      <w:bookmarkStart w:id="3870" w:name="_Toc296944532"/>
      <w:bookmarkStart w:id="3871" w:name="_Toc296503193"/>
      <w:bookmarkStart w:id="3872" w:name="_Toc292559903"/>
      <w:bookmarkStart w:id="3873" w:name="_Toc297123540"/>
      <w:bookmarkStart w:id="3874" w:name="_Toc296891233"/>
      <w:bookmarkStart w:id="3875" w:name="_Toc304295566"/>
      <w:bookmarkStart w:id="3876" w:name="_Toc297120493"/>
      <w:bookmarkStart w:id="3877" w:name="_Toc300934989"/>
      <w:bookmarkStart w:id="3878" w:name="_Toc312678025"/>
      <w:bookmarkStart w:id="3879" w:name="_Toc312677499"/>
      <w:bookmarkStart w:id="3880" w:name="_Toc267251439"/>
      <w:bookmarkStart w:id="3881" w:name="_Toc267251433"/>
      <w:bookmarkStart w:id="3882" w:name="_Toc267251441"/>
      <w:bookmarkStart w:id="3883" w:name="_Toc267251437"/>
      <w:bookmarkStart w:id="3884" w:name="_Toc267251435"/>
      <w:bookmarkStart w:id="3885" w:name="_Toc267251440"/>
      <w:bookmarkStart w:id="3886" w:name="_Toc267251442"/>
      <w:bookmarkEnd w:id="3827"/>
      <w:bookmarkEnd w:id="3828"/>
      <w:bookmarkEnd w:id="3829"/>
      <w:bookmarkEnd w:id="3830"/>
      <w:bookmarkEnd w:id="3831"/>
      <w:bookmarkEnd w:id="3832"/>
      <w:bookmarkEnd w:id="3833"/>
      <w:bookmarkEnd w:id="3834"/>
      <w:bookmarkEnd w:id="3835"/>
      <w:bookmarkEnd w:id="3836"/>
      <w:bookmarkEnd w:id="3837"/>
      <w:bookmarkEnd w:id="3838"/>
      <w:r>
        <w:rPr>
          <w:rFonts w:ascii="Times New Roman" w:eastAsia="宋体" w:hAnsi="Times New Roman" w:cs="宋体" w:hint="eastAsia"/>
          <w:sz w:val="24"/>
          <w:szCs w:val="24"/>
        </w:rPr>
        <w:t>0</w:t>
      </w:r>
      <w:r>
        <w:rPr>
          <w:rFonts w:ascii="宋体" w:eastAsia="宋体" w:hAnsi="宋体" w:cs="宋体" w:hint="eastAsia"/>
          <w:sz w:val="24"/>
          <w:szCs w:val="24"/>
        </w:rPr>
        <w:t>. 变更</w:t>
      </w:r>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bookmarkEnd w:id="3878"/>
    <w:bookmarkEnd w:id="3879"/>
    <w:p w14:paraId="6B57A7F9"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bookmarkStart w:id="3887" w:name="_Toc297216200"/>
      <w:bookmarkStart w:id="3888" w:name="_Toc312678026"/>
      <w:bookmarkStart w:id="3889" w:name="_Toc296503194"/>
      <w:bookmarkStart w:id="3890" w:name="_Toc292559399"/>
      <w:bookmarkStart w:id="3891" w:name="_Toc297123541"/>
      <w:bookmarkStart w:id="3892" w:name="_Toc296347193"/>
      <w:bookmarkStart w:id="3893" w:name="_Toc297048380"/>
      <w:bookmarkStart w:id="3894" w:name="_Toc303539147"/>
      <w:bookmarkStart w:id="3895" w:name="_Toc296891022"/>
      <w:bookmarkStart w:id="3896" w:name="_Toc296891234"/>
      <w:bookmarkStart w:id="3897" w:name="_Toc312677500"/>
      <w:bookmarkStart w:id="3898" w:name="_Toc296944533"/>
      <w:bookmarkStart w:id="3899" w:name="_Toc296346695"/>
      <w:bookmarkStart w:id="3900" w:name="_Toc304295567"/>
      <w:bookmarkStart w:id="3901" w:name="_Toc292559904"/>
      <w:bookmarkStart w:id="3902" w:name="_Toc297120494"/>
      <w:bookmarkStart w:id="3903" w:name="_Toc300934990"/>
      <w:r>
        <w:rPr>
          <w:rFonts w:cs="宋体" w:hint="eastAsia"/>
          <w:szCs w:val="21"/>
        </w:rPr>
        <w:t>0</w:t>
      </w:r>
      <w:r>
        <w:rPr>
          <w:rFonts w:ascii="宋体" w:hAnsi="宋体" w:cs="宋体" w:hint="eastAsia"/>
          <w:szCs w:val="21"/>
        </w:rPr>
        <w:t>.</w:t>
      </w:r>
      <w:r>
        <w:rPr>
          <w:rFonts w:cs="宋体" w:hint="eastAsia"/>
          <w:szCs w:val="21"/>
        </w:rPr>
        <w:t>1</w:t>
      </w:r>
      <w:r>
        <w:rPr>
          <w:rFonts w:ascii="宋体" w:hAnsi="宋体" w:cs="宋体" w:hint="eastAsia"/>
          <w:szCs w:val="21"/>
        </w:rPr>
        <w:t>变更的范围</w:t>
      </w:r>
    </w:p>
    <w:p w14:paraId="1CD3D992" w14:textId="77777777" w:rsidR="008617FF" w:rsidRDefault="00000000">
      <w:pPr>
        <w:snapToGrid w:val="0"/>
        <w:spacing w:line="336" w:lineRule="auto"/>
        <w:ind w:firstLine="600"/>
        <w:jc w:val="left"/>
        <w:rPr>
          <w:rFonts w:ascii="宋体" w:hAnsi="宋体" w:cs="宋体"/>
          <w:szCs w:val="21"/>
        </w:rPr>
      </w:pPr>
      <w:r>
        <w:rPr>
          <w:rFonts w:ascii="宋体" w:hAnsi="宋体" w:cs="宋体" w:hint="eastAsia"/>
          <w:szCs w:val="21"/>
        </w:rPr>
        <w:t>关于变更的范围的约定：</w:t>
      </w:r>
    </w:p>
    <w:p w14:paraId="064E6EEA" w14:textId="77777777" w:rsidR="008617FF" w:rsidRDefault="00000000">
      <w:pPr>
        <w:snapToGrid w:val="0"/>
        <w:spacing w:line="336" w:lineRule="auto"/>
        <w:ind w:firstLine="600"/>
        <w:jc w:val="left"/>
        <w:rPr>
          <w:rFonts w:ascii="宋体" w:hAnsi="宋体" w:cs="宋体"/>
          <w:szCs w:val="21"/>
          <w:u w:val="single"/>
        </w:rPr>
      </w:pPr>
      <w:r>
        <w:rPr>
          <w:rFonts w:ascii="宋体" w:hAnsi="宋体" w:cs="宋体" w:hint="eastAsia"/>
          <w:szCs w:val="21"/>
          <w:u w:val="single"/>
        </w:rPr>
        <w:t>按照《广东省农业农村厅关于规范农田建设项目调整和终止有关事项的通知》（粤农农函〔</w:t>
      </w:r>
      <w:r>
        <w:rPr>
          <w:rFonts w:cs="宋体" w:hint="eastAsia"/>
          <w:szCs w:val="21"/>
          <w:u w:val="single"/>
        </w:rPr>
        <w:t>2020</w:t>
      </w:r>
      <w:r>
        <w:rPr>
          <w:rFonts w:ascii="宋体" w:hAnsi="宋体" w:cs="宋体" w:hint="eastAsia"/>
          <w:szCs w:val="21"/>
          <w:u w:val="single"/>
        </w:rPr>
        <w:t>〕</w:t>
      </w:r>
      <w:r>
        <w:rPr>
          <w:rFonts w:cs="宋体" w:hint="eastAsia"/>
          <w:szCs w:val="21"/>
          <w:u w:val="single"/>
        </w:rPr>
        <w:t>79</w:t>
      </w:r>
      <w:r>
        <w:rPr>
          <w:rFonts w:ascii="宋体" w:hAnsi="宋体" w:cs="宋体" w:hint="eastAsia"/>
          <w:szCs w:val="21"/>
          <w:u w:val="single"/>
        </w:rPr>
        <w:t>号）、《广州市高标准农田建设项目调整规程》执行</w:t>
      </w:r>
      <w:r>
        <w:rPr>
          <w:rFonts w:ascii="宋体" w:hAnsi="宋体" w:cs="宋体" w:hint="eastAsia"/>
          <w:szCs w:val="21"/>
        </w:rPr>
        <w:t>。</w:t>
      </w:r>
    </w:p>
    <w:p w14:paraId="0A01B551" w14:textId="77777777" w:rsidR="008617FF" w:rsidRDefault="00000000">
      <w:pPr>
        <w:snapToGrid w:val="0"/>
        <w:spacing w:line="336" w:lineRule="auto"/>
        <w:ind w:firstLineChars="200" w:firstLine="420"/>
        <w:jc w:val="left"/>
        <w:rPr>
          <w:rFonts w:ascii="宋体" w:hAnsi="宋体" w:cs="宋体"/>
          <w:szCs w:val="21"/>
        </w:rPr>
      </w:pPr>
      <w:bookmarkStart w:id="3904" w:name="_Toc31278"/>
      <w:r>
        <w:rPr>
          <w:rFonts w:cs="宋体" w:hint="eastAsia"/>
          <w:szCs w:val="21"/>
        </w:rPr>
        <w:t>10</w:t>
      </w:r>
      <w:r>
        <w:rPr>
          <w:rFonts w:ascii="宋体" w:hAnsi="宋体" w:cs="宋体" w:hint="eastAsia"/>
          <w:szCs w:val="21"/>
        </w:rPr>
        <w:t>.</w:t>
      </w:r>
      <w:r>
        <w:rPr>
          <w:rFonts w:cs="宋体" w:hint="eastAsia"/>
          <w:szCs w:val="21"/>
        </w:rPr>
        <w:t>4</w:t>
      </w:r>
      <w:r>
        <w:rPr>
          <w:rFonts w:ascii="宋体" w:hAnsi="宋体" w:cs="宋体" w:hint="eastAsia"/>
          <w:szCs w:val="21"/>
        </w:rPr>
        <w:t xml:space="preserve"> 变更估价</w:t>
      </w:r>
      <w:bookmarkEnd w:id="3904"/>
    </w:p>
    <w:p w14:paraId="7E95A1A4"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 xml:space="preserve"> 变更估价原则</w:t>
      </w:r>
    </w:p>
    <w:p w14:paraId="4D66F9C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 xml:space="preserve">关于变更估价的约定: </w:t>
      </w:r>
      <w:r>
        <w:rPr>
          <w:rFonts w:ascii="宋体" w:hAnsi="宋体" w:cs="宋体" w:hint="eastAsia"/>
          <w:szCs w:val="21"/>
          <w:u w:val="single"/>
        </w:rPr>
        <w:t xml:space="preserve">            </w:t>
      </w:r>
      <w:r>
        <w:rPr>
          <w:rFonts w:ascii="宋体" w:hAnsi="宋体" w:cs="宋体" w:hint="eastAsia"/>
          <w:szCs w:val="21"/>
        </w:rPr>
        <w:t>。</w:t>
      </w:r>
    </w:p>
    <w:p w14:paraId="02892209"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bookmarkStart w:id="3905" w:name="_Toc303539150"/>
      <w:bookmarkStart w:id="3906" w:name="_Toc296891025"/>
      <w:bookmarkStart w:id="3907" w:name="_Toc297120497"/>
      <w:bookmarkStart w:id="3908" w:name="_Toc296503197"/>
      <w:bookmarkStart w:id="3909" w:name="_Toc297048383"/>
      <w:bookmarkStart w:id="3910" w:name="_Toc296944536"/>
      <w:bookmarkStart w:id="3911" w:name="_Toc296891237"/>
      <w:bookmarkStart w:id="3912" w:name="_Toc296346698"/>
      <w:bookmarkStart w:id="3913" w:name="_Toc297216203"/>
      <w:bookmarkStart w:id="3914" w:name="_Toc300934993"/>
      <w:bookmarkStart w:id="3915" w:name="_Toc296347196"/>
      <w:bookmarkStart w:id="3916" w:name="_Toc292559402"/>
      <w:bookmarkStart w:id="3917" w:name="_Toc297123544"/>
      <w:bookmarkStart w:id="3918" w:name="_Toc292559907"/>
      <w:bookmarkStart w:id="3919" w:name="_Toc312677503"/>
      <w:bookmarkStart w:id="3920" w:name="_Toc304295570"/>
      <w:bookmarkStart w:id="3921" w:name="_Toc312678029"/>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r>
        <w:rPr>
          <w:rFonts w:cs="宋体" w:hint="eastAsia"/>
          <w:szCs w:val="21"/>
        </w:rPr>
        <w:t>0</w:t>
      </w:r>
      <w:r>
        <w:rPr>
          <w:rFonts w:ascii="宋体" w:hAnsi="宋体" w:cs="宋体" w:hint="eastAsia"/>
          <w:szCs w:val="21"/>
        </w:rPr>
        <w:t>.</w:t>
      </w:r>
      <w:r>
        <w:rPr>
          <w:rFonts w:cs="宋体" w:hint="eastAsia"/>
          <w:szCs w:val="21"/>
        </w:rPr>
        <w:t>5</w:t>
      </w:r>
      <w:r>
        <w:rPr>
          <w:rFonts w:ascii="宋体" w:hAnsi="宋体" w:cs="宋体" w:hint="eastAsia"/>
          <w:szCs w:val="21"/>
        </w:rPr>
        <w:t>承</w:t>
      </w:r>
      <w:bookmarkStart w:id="3922" w:name="_Toc296347202"/>
      <w:bookmarkStart w:id="3923" w:name="_Toc296891243"/>
      <w:bookmarkStart w:id="3924" w:name="_Toc297216204"/>
      <w:bookmarkStart w:id="3925" w:name="_Toc296944542"/>
      <w:bookmarkStart w:id="3926" w:name="_Toc297048389"/>
      <w:bookmarkStart w:id="3927" w:name="_Toc296891031"/>
      <w:bookmarkStart w:id="3928" w:name="_Toc296503203"/>
      <w:bookmarkStart w:id="3929" w:name="_Toc297120503"/>
      <w:bookmarkStart w:id="3930" w:name="_Toc292559913"/>
      <w:bookmarkStart w:id="3931" w:name="_Toc303539151"/>
      <w:bookmarkStart w:id="3932" w:name="_Toc292559408"/>
      <w:bookmarkStart w:id="3933" w:name="_Toc296346704"/>
      <w:bookmarkStart w:id="3934" w:name="_Toc300934994"/>
      <w:bookmarkStart w:id="3935" w:name="_Toc297123545"/>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r>
        <w:rPr>
          <w:rFonts w:ascii="宋体" w:hAnsi="宋体" w:cs="宋体" w:hint="eastAsia"/>
          <w:szCs w:val="21"/>
        </w:rPr>
        <w:t>包人的合理化建议</w:t>
      </w:r>
    </w:p>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p w14:paraId="61EB657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监理人审查承包人合理化建议的期限：</w:t>
      </w:r>
      <w:r>
        <w:rPr>
          <w:rFonts w:ascii="宋体" w:hAnsi="宋体" w:cs="宋体" w:hint="eastAsia"/>
          <w:szCs w:val="21"/>
          <w:u w:val="single"/>
        </w:rPr>
        <w:t xml:space="preserve">            </w:t>
      </w:r>
      <w:r>
        <w:rPr>
          <w:rFonts w:ascii="宋体" w:hAnsi="宋体" w:cs="宋体" w:hint="eastAsia"/>
          <w:szCs w:val="21"/>
        </w:rPr>
        <w:t>。</w:t>
      </w:r>
    </w:p>
    <w:p w14:paraId="1EA0A14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w:t>
      </w:r>
      <w:r>
        <w:rPr>
          <w:rFonts w:ascii="宋体" w:hAnsi="宋体" w:cs="宋体" w:hint="eastAsia"/>
          <w:szCs w:val="21"/>
        </w:rPr>
        <w:t>。</w:t>
      </w:r>
    </w:p>
    <w:p w14:paraId="13574AB4"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承</w:t>
      </w:r>
      <w:bookmarkStart w:id="3936" w:name="_Toc303539152"/>
      <w:bookmarkStart w:id="3937" w:name="_Toc318581175"/>
      <w:bookmarkStart w:id="3938" w:name="_Toc292559409"/>
      <w:bookmarkStart w:id="3939" w:name="_Toc312677504"/>
      <w:bookmarkStart w:id="3940" w:name="_Toc304295571"/>
      <w:bookmarkStart w:id="3941" w:name="_Toc296347203"/>
      <w:bookmarkStart w:id="3942" w:name="_Toc297048390"/>
      <w:bookmarkStart w:id="3943" w:name="_Toc296944543"/>
      <w:bookmarkStart w:id="3944" w:name="_Toc296503204"/>
      <w:bookmarkStart w:id="3945" w:name="_Toc292559914"/>
      <w:bookmarkStart w:id="3946" w:name="_Toc297216205"/>
      <w:bookmarkStart w:id="3947" w:name="_Toc297123546"/>
      <w:bookmarkStart w:id="3948" w:name="_Toc297120504"/>
      <w:bookmarkStart w:id="3949" w:name="_Toc296891032"/>
      <w:bookmarkStart w:id="3950" w:name="_Toc300934995"/>
      <w:bookmarkStart w:id="3951" w:name="_Toc296346705"/>
      <w:bookmarkStart w:id="3952" w:name="_Toc296891244"/>
      <w:bookmarkStart w:id="3953" w:name="_Toc312678030"/>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w:t>
      </w:r>
      <w:r>
        <w:rPr>
          <w:rFonts w:ascii="宋体" w:hAnsi="宋体" w:cs="宋体" w:hint="eastAsia"/>
          <w:szCs w:val="21"/>
        </w:rPr>
        <w:t>。</w:t>
      </w:r>
    </w:p>
    <w:p w14:paraId="16D99A2F" w14:textId="77777777" w:rsidR="008617FF" w:rsidRDefault="00000000">
      <w:pPr>
        <w:snapToGrid w:val="0"/>
        <w:spacing w:line="336" w:lineRule="auto"/>
        <w:ind w:firstLineChars="200" w:firstLine="420"/>
        <w:jc w:val="left"/>
        <w:rPr>
          <w:rFonts w:ascii="宋体" w:hAnsi="宋体" w:cs="宋体"/>
          <w:szCs w:val="21"/>
        </w:rPr>
      </w:pPr>
      <w:bookmarkStart w:id="3954" w:name="_Toc16661"/>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r>
        <w:rPr>
          <w:rFonts w:cs="宋体" w:hint="eastAsia"/>
          <w:szCs w:val="21"/>
        </w:rPr>
        <w:t>1</w:t>
      </w:r>
      <w:bookmarkStart w:id="3955" w:name="_Toc296944538"/>
      <w:bookmarkStart w:id="3956" w:name="_Toc297048385"/>
      <w:bookmarkStart w:id="3957" w:name="_Toc312677507"/>
      <w:bookmarkStart w:id="3958" w:name="_Toc296503199"/>
      <w:bookmarkStart w:id="3959" w:name="_Toc292559404"/>
      <w:bookmarkStart w:id="3960" w:name="_Toc312678033"/>
      <w:bookmarkStart w:id="3961" w:name="_Toc296891027"/>
      <w:bookmarkStart w:id="3962" w:name="_Toc296891239"/>
      <w:bookmarkStart w:id="3963" w:name="_Toc296347198"/>
      <w:bookmarkStart w:id="3964" w:name="_Toc297120499"/>
      <w:bookmarkStart w:id="3965" w:name="_Toc304295574"/>
      <w:bookmarkStart w:id="3966" w:name="_Toc292559909"/>
      <w:bookmarkStart w:id="3967" w:name="_Toc297216207"/>
      <w:bookmarkStart w:id="3968" w:name="_Toc297123548"/>
      <w:bookmarkStart w:id="3969" w:name="_Toc296346700"/>
      <w:bookmarkStart w:id="3970" w:name="_Toc300934997"/>
      <w:bookmarkStart w:id="3971" w:name="_Toc303539154"/>
      <w:r>
        <w:rPr>
          <w:rFonts w:cs="宋体" w:hint="eastAsia"/>
          <w:szCs w:val="21"/>
        </w:rPr>
        <w:t>0</w:t>
      </w:r>
      <w:r>
        <w:rPr>
          <w:rFonts w:ascii="宋体" w:hAnsi="宋体" w:cs="宋体" w:hint="eastAsia"/>
          <w:szCs w:val="21"/>
        </w:rPr>
        <w:t>.</w:t>
      </w:r>
      <w:r>
        <w:rPr>
          <w:rFonts w:cs="宋体" w:hint="eastAsia"/>
          <w:szCs w:val="21"/>
        </w:rPr>
        <w:t>7</w:t>
      </w:r>
      <w:r>
        <w:rPr>
          <w:rFonts w:ascii="宋体" w:hAnsi="宋体" w:cs="宋体" w:hint="eastAsia"/>
          <w:szCs w:val="21"/>
        </w:rPr>
        <w:t xml:space="preserve"> 暂估价</w:t>
      </w:r>
      <w:bookmarkEnd w:id="3954"/>
    </w:p>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14:paraId="34FCB8C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kern w:val="0"/>
          <w:szCs w:val="21"/>
        </w:rPr>
        <w:t>暂</w:t>
      </w:r>
      <w:bookmarkStart w:id="3972" w:name="_Toc312678034"/>
      <w:bookmarkStart w:id="3973" w:name="_Toc312677508"/>
      <w:bookmarkStart w:id="3974" w:name="_Toc318581176"/>
      <w:r>
        <w:rPr>
          <w:rFonts w:ascii="宋体" w:hAnsi="宋体" w:cs="宋体" w:hint="eastAsia"/>
          <w:kern w:val="0"/>
          <w:szCs w:val="21"/>
        </w:rPr>
        <w:t>估价材料和工程设备的明细详见附件</w:t>
      </w:r>
      <w:r>
        <w:rPr>
          <w:rFonts w:cs="宋体" w:hint="eastAsia"/>
          <w:kern w:val="0"/>
          <w:szCs w:val="21"/>
        </w:rPr>
        <w:t>11</w:t>
      </w:r>
      <w:r>
        <w:rPr>
          <w:rFonts w:ascii="宋体" w:hAnsi="宋体" w:cs="宋体" w:hint="eastAsia"/>
          <w:kern w:val="0"/>
          <w:szCs w:val="21"/>
        </w:rPr>
        <w:t>：《</w:t>
      </w:r>
      <w:r>
        <w:rPr>
          <w:rFonts w:ascii="宋体" w:hAnsi="宋体" w:cs="宋体" w:hint="eastAsia"/>
          <w:szCs w:val="21"/>
        </w:rPr>
        <w:t>暂估价一览表》</w:t>
      </w:r>
      <w:r>
        <w:rPr>
          <w:rFonts w:ascii="宋体" w:hAnsi="宋体" w:cs="宋体" w:hint="eastAsia"/>
          <w:kern w:val="0"/>
          <w:szCs w:val="21"/>
        </w:rPr>
        <w:t>。</w:t>
      </w:r>
    </w:p>
    <w:bookmarkEnd w:id="3972"/>
    <w:bookmarkEnd w:id="3973"/>
    <w:bookmarkEnd w:id="3974"/>
    <w:p w14:paraId="5E4A14A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bookmarkStart w:id="3975" w:name="_Toc318581177"/>
      <w:bookmarkStart w:id="3976" w:name="_Toc312677509"/>
      <w:bookmarkStart w:id="3977" w:name="_Toc312678035"/>
      <w:r>
        <w:rPr>
          <w:rFonts w:cs="宋体" w:hint="eastAsia"/>
          <w:szCs w:val="21"/>
        </w:rPr>
        <w:t>0</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1</w:t>
      </w:r>
      <w:r>
        <w:rPr>
          <w:rFonts w:ascii="宋体" w:hAnsi="宋体" w:cs="宋体" w:hint="eastAsia"/>
          <w:szCs w:val="21"/>
        </w:rPr>
        <w:t xml:space="preserve"> 依法必须招标的暂估价项目</w:t>
      </w:r>
    </w:p>
    <w:bookmarkEnd w:id="3975"/>
    <w:bookmarkEnd w:id="3976"/>
    <w:bookmarkEnd w:id="3977"/>
    <w:p w14:paraId="5B07C48D"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对于依法必须招标的暂估价项目的确认和批准采取第种方式确定。</w:t>
      </w:r>
    </w:p>
    <w:p w14:paraId="540C4CA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7</w:t>
      </w:r>
      <w:r>
        <w:rPr>
          <w:rFonts w:ascii="宋体" w:hAnsi="宋体" w:cs="宋体" w:hint="eastAsia"/>
          <w:szCs w:val="21"/>
        </w:rPr>
        <w:t>.</w:t>
      </w:r>
      <w:r>
        <w:rPr>
          <w:rFonts w:cs="宋体" w:hint="eastAsia"/>
          <w:szCs w:val="21"/>
        </w:rPr>
        <w:t>2</w:t>
      </w:r>
      <w:r>
        <w:rPr>
          <w:rFonts w:ascii="宋体" w:hAnsi="宋体" w:cs="宋体" w:hint="eastAsia"/>
          <w:szCs w:val="21"/>
        </w:rPr>
        <w:t xml:space="preserve"> 不属于依法必须招标的暂估价项目</w:t>
      </w:r>
    </w:p>
    <w:p w14:paraId="76E5B76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对于不属于依法必须招标的暂估价项目的确认和批准采取第 种方式确定。</w:t>
      </w:r>
    </w:p>
    <w:p w14:paraId="65B9B33F"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szCs w:val="21"/>
        </w:rPr>
        <w:t>第</w:t>
      </w:r>
      <w:r>
        <w:rPr>
          <w:rFonts w:cs="宋体" w:hint="eastAsia"/>
          <w:szCs w:val="21"/>
        </w:rPr>
        <w:t>3</w:t>
      </w:r>
      <w:r>
        <w:rPr>
          <w:rFonts w:ascii="宋体" w:hAnsi="宋体" w:cs="宋体" w:hint="eastAsia"/>
          <w:szCs w:val="21"/>
        </w:rPr>
        <w:t>种方式：</w:t>
      </w:r>
      <w:r>
        <w:rPr>
          <w:rFonts w:ascii="宋体" w:hAnsi="宋体" w:cs="宋体" w:hint="eastAsia"/>
          <w:kern w:val="0"/>
          <w:szCs w:val="21"/>
        </w:rPr>
        <w:t>承包人直接实施的暂估价项目</w:t>
      </w:r>
    </w:p>
    <w:p w14:paraId="201E6702"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承包人直接实施的暂估价项目的约定：。</w:t>
      </w:r>
    </w:p>
    <w:p w14:paraId="4962798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8</w:t>
      </w:r>
      <w:r>
        <w:rPr>
          <w:rFonts w:ascii="宋体" w:hAnsi="宋体" w:cs="宋体" w:hint="eastAsia"/>
          <w:szCs w:val="21"/>
        </w:rPr>
        <w:t xml:space="preserve"> 暂列金额</w:t>
      </w:r>
    </w:p>
    <w:p w14:paraId="61DC82DC" w14:textId="77777777" w:rsidR="008617FF" w:rsidRDefault="00000000">
      <w:pPr>
        <w:autoSpaceDE w:val="0"/>
        <w:autoSpaceDN w:val="0"/>
        <w:adjustRightInd w:val="0"/>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合同当事人关于暂列金额使用的约定：。</w:t>
      </w:r>
    </w:p>
    <w:p w14:paraId="63951DD1"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978" w:name="_Toc351203643"/>
      <w:r>
        <w:rPr>
          <w:rFonts w:ascii="Times New Roman" w:eastAsia="宋体" w:hAnsi="Times New Roman" w:cs="宋体" w:hint="eastAsia"/>
          <w:sz w:val="24"/>
          <w:szCs w:val="24"/>
        </w:rPr>
        <w:t>11</w:t>
      </w:r>
      <w:r>
        <w:rPr>
          <w:rFonts w:ascii="宋体" w:eastAsia="宋体" w:hAnsi="宋体" w:cs="宋体" w:hint="eastAsia"/>
          <w:sz w:val="24"/>
          <w:szCs w:val="24"/>
        </w:rPr>
        <w:t>. 价格调整</w:t>
      </w:r>
      <w:bookmarkEnd w:id="3978"/>
    </w:p>
    <w:p w14:paraId="6AA5CA58" w14:textId="77777777" w:rsidR="008617FF" w:rsidRDefault="00000000">
      <w:pPr>
        <w:snapToGrid w:val="0"/>
        <w:spacing w:line="336" w:lineRule="auto"/>
        <w:ind w:firstLineChars="200" w:firstLine="420"/>
        <w:jc w:val="left"/>
        <w:rPr>
          <w:rFonts w:ascii="宋体" w:hAnsi="宋体" w:cs="宋体"/>
          <w:szCs w:val="21"/>
        </w:rPr>
      </w:pPr>
      <w:bookmarkStart w:id="3979" w:name="_Toc297120501"/>
      <w:bookmarkStart w:id="3980" w:name="_Toc292559406"/>
      <w:bookmarkStart w:id="3981" w:name="_Toc296346702"/>
      <w:bookmarkStart w:id="3982" w:name="_Toc296891029"/>
      <w:bookmarkStart w:id="3983" w:name="_Toc297123550"/>
      <w:bookmarkStart w:id="3984" w:name="_Toc296944540"/>
      <w:bookmarkStart w:id="3985" w:name="_Toc300935000"/>
      <w:bookmarkStart w:id="3986" w:name="_Toc292559911"/>
      <w:bookmarkStart w:id="3987" w:name="_Toc312678039"/>
      <w:bookmarkStart w:id="3988" w:name="_Toc304295577"/>
      <w:bookmarkStart w:id="3989" w:name="_Toc296891241"/>
      <w:bookmarkStart w:id="3990" w:name="_Toc297216209"/>
      <w:bookmarkStart w:id="3991" w:name="_Toc296503201"/>
      <w:bookmarkStart w:id="3992" w:name="_Toc296347200"/>
      <w:bookmarkStart w:id="3993" w:name="_Toc303539157"/>
      <w:bookmarkStart w:id="3994" w:name="_Toc297048387"/>
      <w:r>
        <w:rPr>
          <w:rFonts w:cs="宋体" w:hint="eastAsia"/>
          <w:szCs w:val="21"/>
        </w:rPr>
        <w:t>11</w:t>
      </w:r>
      <w:r>
        <w:rPr>
          <w:rFonts w:ascii="宋体" w:hAnsi="宋体" w:cs="宋体" w:hint="eastAsia"/>
          <w:szCs w:val="21"/>
        </w:rPr>
        <w:t>.</w:t>
      </w:r>
      <w:r>
        <w:rPr>
          <w:rFonts w:cs="宋体" w:hint="eastAsia"/>
          <w:szCs w:val="21"/>
        </w:rPr>
        <w:t>1</w:t>
      </w:r>
      <w:r>
        <w:rPr>
          <w:rFonts w:ascii="宋体" w:hAnsi="宋体" w:cs="宋体" w:hint="eastAsia"/>
          <w:szCs w:val="21"/>
        </w:rPr>
        <w:t xml:space="preserve"> 市场价格波动引起的调整</w:t>
      </w:r>
    </w:p>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p w14:paraId="75506FA0"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kern w:val="0"/>
          <w:szCs w:val="21"/>
        </w:rPr>
        <w:lastRenderedPageBreak/>
        <w:t>市场价格波动是否调整合同价格的约定：</w:t>
      </w:r>
      <w:r>
        <w:rPr>
          <w:rFonts w:ascii="宋体" w:hAnsi="宋体" w:cs="宋体" w:hint="eastAsia"/>
          <w:szCs w:val="21"/>
          <w:u w:val="single"/>
        </w:rPr>
        <w:t xml:space="preserve">            </w:t>
      </w:r>
      <w:r>
        <w:rPr>
          <w:rFonts w:ascii="宋体" w:hAnsi="宋体" w:cs="宋体" w:hint="eastAsia"/>
          <w:szCs w:val="21"/>
        </w:rPr>
        <w:t>。</w:t>
      </w:r>
    </w:p>
    <w:p w14:paraId="29D74F4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因市场价格波动调整合同价格，采用以下第</w:t>
      </w:r>
      <w:r>
        <w:rPr>
          <w:rFonts w:ascii="宋体" w:hAnsi="宋体" w:cs="宋体" w:hint="eastAsia"/>
          <w:szCs w:val="21"/>
          <w:u w:val="single"/>
        </w:rPr>
        <w:t xml:space="preserve">    </w:t>
      </w:r>
      <w:r>
        <w:rPr>
          <w:rFonts w:ascii="宋体" w:hAnsi="宋体" w:cs="宋体" w:hint="eastAsia"/>
          <w:szCs w:val="21"/>
        </w:rPr>
        <w:t>种方式对合同价格进行调整：</w:t>
      </w:r>
    </w:p>
    <w:p w14:paraId="44091DE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第</w:t>
      </w:r>
      <w:r>
        <w:rPr>
          <w:rFonts w:cs="宋体" w:hint="eastAsia"/>
          <w:szCs w:val="21"/>
        </w:rPr>
        <w:t>1</w:t>
      </w:r>
      <w:r>
        <w:rPr>
          <w:rFonts w:ascii="宋体" w:hAnsi="宋体" w:cs="宋体" w:hint="eastAsia"/>
          <w:szCs w:val="21"/>
        </w:rPr>
        <w:t>种方式：采用价格指数进行价格调整。</w:t>
      </w:r>
    </w:p>
    <w:p w14:paraId="2CCCE8DB"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 xml:space="preserve">关于各可调因子、定值和变值权重，以及基本价格指数及其来源的约定：；  </w:t>
      </w:r>
    </w:p>
    <w:p w14:paraId="4C0DED67"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第</w:t>
      </w:r>
      <w:r>
        <w:rPr>
          <w:rFonts w:cs="宋体" w:hint="eastAsia"/>
          <w:szCs w:val="21"/>
        </w:rPr>
        <w:t>2</w:t>
      </w:r>
      <w:r>
        <w:rPr>
          <w:rFonts w:ascii="宋体" w:hAnsi="宋体" w:cs="宋体" w:hint="eastAsia"/>
          <w:szCs w:val="21"/>
        </w:rPr>
        <w:t>种方式：采用造价信息进行价格调整。</w:t>
      </w:r>
    </w:p>
    <w:p w14:paraId="4D596C12"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）关于基准价格的约定：</w:t>
      </w:r>
    </w:p>
    <w:p w14:paraId="7A93DEB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专用合同条款①承包人在已标价工程量清单或预算书中载明的材料单价低于基准价格的：专用合同条款合同履行期间材料单价涨幅以基准价格为基础超过</w:t>
      </w:r>
      <w:r>
        <w:rPr>
          <w:rFonts w:cs="宋体" w:hint="eastAsia"/>
          <w:szCs w:val="21"/>
        </w:rPr>
        <w:t>%</w:t>
      </w:r>
      <w:r>
        <w:rPr>
          <w:rFonts w:ascii="宋体" w:hAnsi="宋体" w:cs="宋体" w:hint="eastAsia"/>
          <w:szCs w:val="21"/>
        </w:rPr>
        <w:t>时，或材料单价跌幅以已标价工程量清单或预算书中载明材料单价为基础超过</w:t>
      </w:r>
      <w:r>
        <w:rPr>
          <w:rFonts w:cs="宋体" w:hint="eastAsia"/>
          <w:szCs w:val="21"/>
        </w:rPr>
        <w:t>%</w:t>
      </w:r>
      <w:r>
        <w:rPr>
          <w:rFonts w:ascii="宋体" w:hAnsi="宋体" w:cs="宋体" w:hint="eastAsia"/>
          <w:szCs w:val="21"/>
        </w:rPr>
        <w:t>时，其超过部分据实调整。</w:t>
      </w:r>
    </w:p>
    <w:p w14:paraId="15D39C60"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②承包人在已标价工程量清单或预算书中载明的材料单价高于基准价格的：专用合同条款合同履行期间材料单价跌幅以基准价格为基础超过</w:t>
      </w:r>
      <w:r>
        <w:rPr>
          <w:rFonts w:cs="宋体" w:hint="eastAsia"/>
          <w:szCs w:val="21"/>
        </w:rPr>
        <w:t>%</w:t>
      </w:r>
      <w:r>
        <w:rPr>
          <w:rFonts w:ascii="宋体" w:hAnsi="宋体" w:cs="宋体" w:hint="eastAsia"/>
          <w:szCs w:val="21"/>
        </w:rPr>
        <w:t>时，材料单价涨幅以已标价工程量清单或预算书中载明材料单价为基础超过</w:t>
      </w:r>
      <w:r>
        <w:rPr>
          <w:rFonts w:cs="宋体" w:hint="eastAsia"/>
          <w:szCs w:val="21"/>
        </w:rPr>
        <w:t>%</w:t>
      </w:r>
      <w:r>
        <w:rPr>
          <w:rFonts w:ascii="宋体" w:hAnsi="宋体" w:cs="宋体" w:hint="eastAsia"/>
          <w:szCs w:val="21"/>
        </w:rPr>
        <w:t>时，其超过部分据实调整。</w:t>
      </w:r>
    </w:p>
    <w:p w14:paraId="7222C173" w14:textId="77777777" w:rsidR="008617FF" w:rsidRDefault="00000000">
      <w:pPr>
        <w:snapToGrid w:val="0"/>
        <w:spacing w:line="336" w:lineRule="auto"/>
        <w:jc w:val="left"/>
        <w:rPr>
          <w:rFonts w:ascii="宋体" w:hAnsi="宋体" w:cs="宋体"/>
          <w:szCs w:val="21"/>
        </w:rPr>
      </w:pPr>
      <w:r>
        <w:rPr>
          <w:rFonts w:ascii="宋体" w:hAnsi="宋体" w:cs="宋体" w:hint="eastAsia"/>
          <w:szCs w:val="21"/>
        </w:rPr>
        <w:t>③承包人在已标价工程量清单或预算书中载明的材料单价等于基准单价的：专用合同条款合同履行期间材料单价涨跌幅以基准单价为基础超过±</w:t>
      </w:r>
      <w:r>
        <w:rPr>
          <w:rFonts w:cs="宋体" w:hint="eastAsia"/>
          <w:szCs w:val="21"/>
        </w:rPr>
        <w:t>%</w:t>
      </w:r>
      <w:r>
        <w:rPr>
          <w:rFonts w:ascii="宋体" w:hAnsi="宋体" w:cs="宋体" w:hint="eastAsia"/>
          <w:szCs w:val="21"/>
        </w:rPr>
        <w:t>时，其超过部分据实调整。</w:t>
      </w:r>
    </w:p>
    <w:p w14:paraId="3A6449EB" w14:textId="77777777" w:rsidR="008617FF" w:rsidRDefault="00000000">
      <w:pPr>
        <w:snapToGrid w:val="0"/>
        <w:spacing w:line="336" w:lineRule="auto"/>
        <w:ind w:firstLine="645"/>
        <w:jc w:val="left"/>
        <w:rPr>
          <w:rFonts w:ascii="宋体" w:hAnsi="宋体" w:cs="宋体"/>
          <w:szCs w:val="21"/>
          <w:u w:val="single"/>
        </w:rPr>
      </w:pPr>
      <w:r>
        <w:rPr>
          <w:rFonts w:ascii="宋体" w:hAnsi="宋体" w:cs="宋体" w:hint="eastAsia"/>
          <w:szCs w:val="21"/>
        </w:rPr>
        <w:t>第</w:t>
      </w:r>
      <w:r>
        <w:rPr>
          <w:rFonts w:cs="宋体" w:hint="eastAsia"/>
          <w:szCs w:val="21"/>
        </w:rPr>
        <w:t>3</w:t>
      </w:r>
      <w:r>
        <w:rPr>
          <w:rFonts w:ascii="宋体" w:hAnsi="宋体" w:cs="宋体" w:hint="eastAsia"/>
          <w:szCs w:val="21"/>
        </w:rPr>
        <w:t>种方式：其他价格调整方式：</w:t>
      </w:r>
      <w:r>
        <w:rPr>
          <w:rFonts w:ascii="宋体" w:hAnsi="宋体" w:cs="宋体" w:hint="eastAsia"/>
          <w:szCs w:val="21"/>
          <w:u w:val="single"/>
        </w:rPr>
        <w:t xml:space="preserve">            </w:t>
      </w:r>
      <w:r>
        <w:rPr>
          <w:rFonts w:ascii="宋体" w:hAnsi="宋体" w:cs="宋体" w:hint="eastAsia"/>
          <w:szCs w:val="21"/>
        </w:rPr>
        <w:t>。</w:t>
      </w:r>
    </w:p>
    <w:p w14:paraId="3474A100"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3995" w:name="_Toc296944544"/>
      <w:bookmarkStart w:id="3996" w:name="_Toc297048391"/>
      <w:bookmarkStart w:id="3997" w:name="_Toc297120505"/>
      <w:bookmarkStart w:id="3998" w:name="_Toc296346706"/>
      <w:bookmarkStart w:id="3999" w:name="_Toc292559410"/>
      <w:bookmarkStart w:id="4000" w:name="_Toc296503205"/>
      <w:bookmarkStart w:id="4001" w:name="_Toc296891033"/>
      <w:bookmarkStart w:id="4002" w:name="_Toc296347204"/>
      <w:bookmarkStart w:id="4003" w:name="_Toc292559915"/>
      <w:bookmarkStart w:id="4004" w:name="_Toc296891245"/>
      <w:bookmarkStart w:id="4005" w:name="_Toc351203644"/>
      <w:bookmarkStart w:id="4006" w:name="_Toc312678040"/>
      <w:bookmarkStart w:id="4007" w:name="_Toc300935002"/>
      <w:bookmarkStart w:id="4008" w:name="_Toc303539159"/>
      <w:bookmarkStart w:id="4009" w:name="_Toc297216211"/>
      <w:bookmarkStart w:id="4010" w:name="_Toc297123552"/>
      <w:bookmarkStart w:id="4011" w:name="_Toc304295579"/>
      <w:bookmarkEnd w:id="3880"/>
      <w:bookmarkEnd w:id="3881"/>
      <w:bookmarkEnd w:id="3882"/>
      <w:bookmarkEnd w:id="3883"/>
      <w:bookmarkEnd w:id="3884"/>
      <w:bookmarkEnd w:id="3885"/>
      <w:r>
        <w:rPr>
          <w:rFonts w:ascii="Times New Roman" w:eastAsia="宋体" w:hAnsi="Times New Roman" w:cs="宋体" w:hint="eastAsia"/>
          <w:sz w:val="24"/>
          <w:szCs w:val="24"/>
        </w:rPr>
        <w:t>12</w:t>
      </w:r>
      <w:r>
        <w:rPr>
          <w:rFonts w:ascii="宋体" w:eastAsia="宋体" w:hAnsi="宋体" w:cs="宋体" w:hint="eastAsia"/>
          <w:sz w:val="24"/>
          <w:szCs w:val="24"/>
        </w:rPr>
        <w:t xml:space="preserve">. </w:t>
      </w:r>
      <w:bookmarkEnd w:id="3995"/>
      <w:bookmarkEnd w:id="3996"/>
      <w:bookmarkEnd w:id="3997"/>
      <w:bookmarkEnd w:id="3998"/>
      <w:bookmarkEnd w:id="3999"/>
      <w:bookmarkEnd w:id="4000"/>
      <w:bookmarkEnd w:id="4001"/>
      <w:bookmarkEnd w:id="4002"/>
      <w:bookmarkEnd w:id="4003"/>
      <w:bookmarkEnd w:id="4004"/>
      <w:r>
        <w:rPr>
          <w:rFonts w:ascii="宋体" w:eastAsia="宋体" w:hAnsi="宋体" w:cs="宋体" w:hint="eastAsia"/>
          <w:sz w:val="24"/>
          <w:szCs w:val="24"/>
        </w:rPr>
        <w:t>合同价格、计量与支付</w:t>
      </w:r>
      <w:bookmarkEnd w:id="4005"/>
    </w:p>
    <w:p w14:paraId="795154AA" w14:textId="77777777" w:rsidR="008617FF" w:rsidRDefault="00000000">
      <w:pPr>
        <w:snapToGrid w:val="0"/>
        <w:spacing w:line="336" w:lineRule="auto"/>
        <w:ind w:firstLineChars="200" w:firstLine="420"/>
        <w:jc w:val="left"/>
        <w:rPr>
          <w:rFonts w:ascii="宋体" w:hAnsi="宋体" w:cs="宋体"/>
          <w:szCs w:val="21"/>
        </w:rPr>
      </w:pPr>
      <w:bookmarkStart w:id="4012" w:name="_Toc292559916"/>
      <w:bookmarkStart w:id="4013" w:name="_Toc267251461"/>
      <w:bookmarkStart w:id="4014" w:name="_Toc292559411"/>
      <w:bookmarkStart w:id="4015" w:name="_Toc296891034"/>
      <w:bookmarkStart w:id="4016" w:name="_Toc296503206"/>
      <w:bookmarkStart w:id="4017" w:name="_Toc296891246"/>
      <w:bookmarkStart w:id="4018" w:name="_Toc296346707"/>
      <w:bookmarkStart w:id="4019" w:name="_Toc297120506"/>
      <w:bookmarkStart w:id="4020" w:name="_Toc296347205"/>
      <w:bookmarkStart w:id="4021" w:name="_Toc296944545"/>
      <w:bookmarkStart w:id="4022" w:name="_Toc297048392"/>
      <w:bookmarkStart w:id="4023" w:name="_Toc312678041"/>
      <w:bookmarkStart w:id="4024" w:name="_Toc303539160"/>
      <w:bookmarkStart w:id="4025" w:name="_Toc304295580"/>
      <w:bookmarkStart w:id="4026" w:name="_Toc297123553"/>
      <w:bookmarkStart w:id="4027" w:name="_Toc297216212"/>
      <w:bookmarkStart w:id="4028" w:name="_Toc300935003"/>
      <w:bookmarkEnd w:id="4006"/>
      <w:bookmarkEnd w:id="4007"/>
      <w:bookmarkEnd w:id="4008"/>
      <w:bookmarkEnd w:id="4009"/>
      <w:bookmarkEnd w:id="4010"/>
      <w:bookmarkEnd w:id="4011"/>
      <w:r>
        <w:rPr>
          <w:rFonts w:cs="宋体" w:hint="eastAsia"/>
          <w:szCs w:val="21"/>
        </w:rPr>
        <w:t>12</w:t>
      </w:r>
      <w:r>
        <w:rPr>
          <w:rFonts w:ascii="宋体" w:hAnsi="宋体" w:cs="宋体" w:hint="eastAsia"/>
          <w:szCs w:val="21"/>
        </w:rPr>
        <w:t>.</w:t>
      </w:r>
      <w:r>
        <w:rPr>
          <w:rFonts w:cs="宋体" w:hint="eastAsia"/>
          <w:szCs w:val="21"/>
        </w:rPr>
        <w:t>1</w:t>
      </w:r>
      <w:r>
        <w:rPr>
          <w:rFonts w:ascii="宋体" w:hAnsi="宋体" w:cs="宋体" w:hint="eastAsia"/>
          <w:szCs w:val="21"/>
        </w:rPr>
        <w:t xml:space="preserve"> 合</w:t>
      </w:r>
      <w:bookmarkEnd w:id="4012"/>
      <w:bookmarkEnd w:id="4013"/>
      <w:bookmarkEnd w:id="4014"/>
      <w:r>
        <w:rPr>
          <w:rFonts w:ascii="宋体" w:hAnsi="宋体" w:cs="宋体" w:hint="eastAsia"/>
          <w:szCs w:val="21"/>
        </w:rPr>
        <w:t>同价</w:t>
      </w:r>
      <w:bookmarkEnd w:id="4015"/>
      <w:bookmarkEnd w:id="4016"/>
      <w:bookmarkEnd w:id="4017"/>
      <w:bookmarkEnd w:id="4018"/>
      <w:bookmarkEnd w:id="4019"/>
      <w:bookmarkEnd w:id="4020"/>
      <w:bookmarkEnd w:id="4021"/>
      <w:bookmarkEnd w:id="4022"/>
      <w:r>
        <w:rPr>
          <w:rFonts w:ascii="宋体" w:hAnsi="宋体" w:cs="宋体" w:hint="eastAsia"/>
          <w:szCs w:val="21"/>
        </w:rPr>
        <w:t>格形式</w:t>
      </w:r>
    </w:p>
    <w:bookmarkEnd w:id="4023"/>
    <w:bookmarkEnd w:id="4024"/>
    <w:bookmarkEnd w:id="4025"/>
    <w:bookmarkEnd w:id="4026"/>
    <w:bookmarkEnd w:id="4027"/>
    <w:bookmarkEnd w:id="4028"/>
    <w:p w14:paraId="4029EB87"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、单价合同。</w:t>
      </w:r>
    </w:p>
    <w:p w14:paraId="233D77EE"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综合单价包含的风险范围：</w:t>
      </w:r>
      <w:r>
        <w:rPr>
          <w:rFonts w:ascii="宋体" w:hAnsi="宋体" w:cs="宋体" w:hint="eastAsia"/>
          <w:szCs w:val="21"/>
          <w:u w:val="single"/>
        </w:rPr>
        <w:t xml:space="preserve">            </w:t>
      </w:r>
      <w:r>
        <w:rPr>
          <w:rFonts w:ascii="宋体" w:hAnsi="宋体" w:cs="宋体" w:hint="eastAsia"/>
          <w:szCs w:val="21"/>
        </w:rPr>
        <w:t>。</w:t>
      </w:r>
    </w:p>
    <w:p w14:paraId="082EAFCB"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风险费用的计算方法：</w:t>
      </w:r>
      <w:r>
        <w:rPr>
          <w:rFonts w:ascii="宋体" w:hAnsi="宋体" w:cs="宋体" w:hint="eastAsia"/>
          <w:szCs w:val="21"/>
          <w:u w:val="single"/>
        </w:rPr>
        <w:t xml:space="preserve">            </w:t>
      </w:r>
      <w:r>
        <w:rPr>
          <w:rFonts w:ascii="宋体" w:hAnsi="宋体" w:cs="宋体" w:hint="eastAsia"/>
          <w:szCs w:val="21"/>
        </w:rPr>
        <w:t>。</w:t>
      </w:r>
    </w:p>
    <w:p w14:paraId="021AB96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风险范围以外合同价格的调整方法：</w:t>
      </w:r>
      <w:r>
        <w:rPr>
          <w:rFonts w:ascii="宋体" w:hAnsi="宋体" w:cs="宋体" w:hint="eastAsia"/>
          <w:szCs w:val="21"/>
          <w:u w:val="single"/>
        </w:rPr>
        <w:t xml:space="preserve">            </w:t>
      </w:r>
      <w:r>
        <w:rPr>
          <w:rFonts w:ascii="宋体" w:hAnsi="宋体" w:cs="宋体" w:hint="eastAsia"/>
          <w:szCs w:val="21"/>
        </w:rPr>
        <w:t>。</w:t>
      </w:r>
    </w:p>
    <w:p w14:paraId="5647F9F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、总价合同。</w:t>
      </w:r>
    </w:p>
    <w:p w14:paraId="224D4623"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总价包含的风险范围：</w:t>
      </w:r>
      <w:r>
        <w:rPr>
          <w:rFonts w:ascii="宋体" w:hAnsi="宋体" w:cs="宋体" w:hint="eastAsia"/>
          <w:szCs w:val="21"/>
          <w:u w:val="single"/>
        </w:rPr>
        <w:t xml:space="preserve">            </w:t>
      </w:r>
      <w:r>
        <w:rPr>
          <w:rFonts w:ascii="宋体" w:hAnsi="宋体" w:cs="宋体" w:hint="eastAsia"/>
          <w:szCs w:val="21"/>
        </w:rPr>
        <w:t>。</w:t>
      </w:r>
    </w:p>
    <w:p w14:paraId="09886930"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风险费用的计算方法：</w:t>
      </w:r>
      <w:r>
        <w:rPr>
          <w:rFonts w:ascii="宋体" w:hAnsi="宋体" w:cs="宋体" w:hint="eastAsia"/>
          <w:szCs w:val="21"/>
          <w:u w:val="single"/>
        </w:rPr>
        <w:t xml:space="preserve">            </w:t>
      </w:r>
      <w:r>
        <w:rPr>
          <w:rFonts w:ascii="宋体" w:hAnsi="宋体" w:cs="宋体" w:hint="eastAsia"/>
          <w:szCs w:val="21"/>
        </w:rPr>
        <w:t>。</w:t>
      </w:r>
    </w:p>
    <w:p w14:paraId="5137F9F4"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风险范围以外合同价格的调整方法：</w:t>
      </w:r>
      <w:r>
        <w:rPr>
          <w:rFonts w:ascii="宋体" w:hAnsi="宋体" w:cs="宋体" w:hint="eastAsia"/>
          <w:szCs w:val="21"/>
          <w:u w:val="single"/>
        </w:rPr>
        <w:t xml:space="preserve">            </w:t>
      </w:r>
      <w:r>
        <w:rPr>
          <w:rFonts w:ascii="宋体" w:hAnsi="宋体" w:cs="宋体" w:hint="eastAsia"/>
          <w:szCs w:val="21"/>
        </w:rPr>
        <w:t>。</w:t>
      </w:r>
    </w:p>
    <w:p w14:paraId="6B7CE339" w14:textId="77777777" w:rsidR="008617FF" w:rsidRDefault="00000000">
      <w:pPr>
        <w:snapToGrid w:val="0"/>
        <w:spacing w:line="336" w:lineRule="auto"/>
        <w:ind w:firstLineChars="200" w:firstLine="420"/>
        <w:jc w:val="left"/>
        <w:rPr>
          <w:rFonts w:ascii="宋体" w:hAnsi="宋体" w:cs="宋体"/>
          <w:szCs w:val="21"/>
          <w:u w:val="single"/>
        </w:rPr>
      </w:pPr>
      <w:r>
        <w:rPr>
          <w:rFonts w:cs="宋体" w:hint="eastAsia"/>
          <w:szCs w:val="21"/>
        </w:rPr>
        <w:t>3</w:t>
      </w:r>
      <w:r>
        <w:rPr>
          <w:rFonts w:ascii="宋体" w:hAnsi="宋体" w:cs="宋体" w:hint="eastAsia"/>
          <w:szCs w:val="21"/>
        </w:rPr>
        <w:t>、其他价格方式：</w:t>
      </w:r>
      <w:r>
        <w:rPr>
          <w:rFonts w:ascii="宋体" w:hAnsi="宋体" w:cs="宋体" w:hint="eastAsia"/>
          <w:szCs w:val="21"/>
          <w:u w:val="single"/>
        </w:rPr>
        <w:t xml:space="preserve">            </w:t>
      </w:r>
      <w:r>
        <w:rPr>
          <w:rFonts w:ascii="宋体" w:hAnsi="宋体" w:cs="宋体" w:hint="eastAsia"/>
          <w:szCs w:val="21"/>
        </w:rPr>
        <w:t>。</w:t>
      </w:r>
    </w:p>
    <w:p w14:paraId="3125FCE4" w14:textId="77777777" w:rsidR="008617FF" w:rsidRDefault="00000000">
      <w:pPr>
        <w:snapToGrid w:val="0"/>
        <w:spacing w:line="336" w:lineRule="auto"/>
        <w:ind w:firstLineChars="200" w:firstLine="420"/>
        <w:jc w:val="left"/>
        <w:rPr>
          <w:rFonts w:ascii="宋体" w:hAnsi="宋体" w:cs="宋体"/>
          <w:szCs w:val="21"/>
        </w:rPr>
      </w:pPr>
      <w:bookmarkStart w:id="4029" w:name="_Toc304295581"/>
      <w:bookmarkStart w:id="4030" w:name="_Toc297123554"/>
      <w:bookmarkStart w:id="4031" w:name="_Toc312678042"/>
      <w:bookmarkStart w:id="4032" w:name="_Toc300935004"/>
      <w:bookmarkStart w:id="4033" w:name="_Toc297216213"/>
      <w:bookmarkStart w:id="4034" w:name="_Toc303539161"/>
      <w:bookmarkStart w:id="4035" w:name="_Toc297120507"/>
      <w:bookmarkStart w:id="4036" w:name="_Toc292559917"/>
      <w:bookmarkStart w:id="4037" w:name="_Toc296347206"/>
      <w:bookmarkStart w:id="4038" w:name="_Toc296944546"/>
      <w:bookmarkStart w:id="4039" w:name="_Toc296891247"/>
      <w:bookmarkStart w:id="4040" w:name="_Toc296891035"/>
      <w:bookmarkStart w:id="4041" w:name="_Toc296346708"/>
      <w:bookmarkStart w:id="4042" w:name="_Toc297048393"/>
      <w:bookmarkStart w:id="4043" w:name="_Toc292559412"/>
      <w:bookmarkStart w:id="4044" w:name="_Toc296503207"/>
      <w:r>
        <w:rPr>
          <w:rFonts w:cs="宋体" w:hint="eastAsia"/>
          <w:szCs w:val="21"/>
        </w:rPr>
        <w:t>12</w:t>
      </w:r>
      <w:r>
        <w:rPr>
          <w:rFonts w:ascii="宋体" w:hAnsi="宋体" w:cs="宋体" w:hint="eastAsia"/>
          <w:szCs w:val="21"/>
        </w:rPr>
        <w:t>.</w:t>
      </w:r>
      <w:r>
        <w:rPr>
          <w:rFonts w:cs="宋体" w:hint="eastAsia"/>
          <w:szCs w:val="21"/>
        </w:rPr>
        <w:t>2</w:t>
      </w:r>
      <w:r>
        <w:rPr>
          <w:rFonts w:ascii="宋体" w:hAnsi="宋体" w:cs="宋体" w:hint="eastAsia"/>
          <w:szCs w:val="21"/>
        </w:rPr>
        <w:t xml:space="preserve"> 预付款</w:t>
      </w:r>
    </w:p>
    <w:bookmarkEnd w:id="4029"/>
    <w:bookmarkEnd w:id="4030"/>
    <w:bookmarkEnd w:id="4031"/>
    <w:bookmarkEnd w:id="4032"/>
    <w:bookmarkEnd w:id="4033"/>
    <w:bookmarkEnd w:id="4034"/>
    <w:p w14:paraId="196381FC"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1</w:t>
      </w:r>
      <w:r>
        <w:rPr>
          <w:rFonts w:ascii="宋体" w:hAnsi="宋体" w:cs="宋体" w:hint="eastAsia"/>
          <w:szCs w:val="21"/>
        </w:rPr>
        <w:t xml:space="preserve"> 预付款的支付</w:t>
      </w:r>
    </w:p>
    <w:p w14:paraId="197E5B2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预付款支付比例或金额：</w:t>
      </w:r>
      <w:r>
        <w:rPr>
          <w:rFonts w:ascii="宋体" w:hAnsi="宋体" w:cs="宋体" w:hint="eastAsia"/>
          <w:szCs w:val="21"/>
          <w:u w:val="single"/>
        </w:rPr>
        <w:t xml:space="preserve">            </w:t>
      </w:r>
      <w:r>
        <w:rPr>
          <w:rFonts w:ascii="宋体" w:hAnsi="宋体" w:cs="宋体" w:hint="eastAsia"/>
          <w:szCs w:val="21"/>
        </w:rPr>
        <w:t>。</w:t>
      </w:r>
    </w:p>
    <w:p w14:paraId="1F7B4F9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预付款支付期限：</w:t>
      </w:r>
      <w:r>
        <w:rPr>
          <w:rFonts w:ascii="宋体" w:hAnsi="宋体" w:cs="宋体" w:hint="eastAsia"/>
          <w:szCs w:val="21"/>
          <w:u w:val="single"/>
        </w:rPr>
        <w:t xml:space="preserve">            </w:t>
      </w:r>
      <w:r>
        <w:rPr>
          <w:rFonts w:ascii="宋体" w:hAnsi="宋体" w:cs="宋体" w:hint="eastAsia"/>
          <w:szCs w:val="21"/>
        </w:rPr>
        <w:t>。</w:t>
      </w:r>
    </w:p>
    <w:p w14:paraId="58A83F32"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预付款扣回的方式：</w:t>
      </w:r>
      <w:r>
        <w:rPr>
          <w:rFonts w:ascii="宋体" w:hAnsi="宋体" w:cs="宋体" w:hint="eastAsia"/>
          <w:szCs w:val="21"/>
          <w:u w:val="single"/>
        </w:rPr>
        <w:t xml:space="preserve">            </w:t>
      </w:r>
      <w:r>
        <w:rPr>
          <w:rFonts w:ascii="宋体" w:hAnsi="宋体" w:cs="宋体" w:hint="eastAsia"/>
          <w:szCs w:val="21"/>
        </w:rPr>
        <w:t>。</w:t>
      </w:r>
    </w:p>
    <w:p w14:paraId="498D52F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 xml:space="preserve"> 预付款担保</w:t>
      </w:r>
    </w:p>
    <w:p w14:paraId="4DB53DA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承包人提交预付款担保的期限：</w:t>
      </w:r>
      <w:r>
        <w:rPr>
          <w:rFonts w:ascii="宋体" w:hAnsi="宋体" w:cs="宋体" w:hint="eastAsia"/>
          <w:szCs w:val="21"/>
          <w:u w:val="single"/>
        </w:rPr>
        <w:t xml:space="preserve">            </w:t>
      </w:r>
      <w:r>
        <w:rPr>
          <w:rFonts w:ascii="宋体" w:hAnsi="宋体" w:cs="宋体" w:hint="eastAsia"/>
          <w:szCs w:val="21"/>
        </w:rPr>
        <w:t>。</w:t>
      </w:r>
    </w:p>
    <w:p w14:paraId="3D0AFAAC"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lastRenderedPageBreak/>
        <w:t>预付款担保的形式为：</w:t>
      </w:r>
      <w:r>
        <w:rPr>
          <w:rFonts w:ascii="宋体" w:hAnsi="宋体" w:cs="宋体" w:hint="eastAsia"/>
          <w:szCs w:val="21"/>
          <w:u w:val="single"/>
        </w:rPr>
        <w:t xml:space="preserve">            </w:t>
      </w:r>
      <w:r>
        <w:rPr>
          <w:rFonts w:ascii="宋体" w:hAnsi="宋体" w:cs="宋体" w:hint="eastAsia"/>
          <w:szCs w:val="21"/>
        </w:rPr>
        <w:t>。</w:t>
      </w:r>
    </w:p>
    <w:bookmarkEnd w:id="4035"/>
    <w:bookmarkEnd w:id="4036"/>
    <w:bookmarkEnd w:id="4037"/>
    <w:bookmarkEnd w:id="4038"/>
    <w:bookmarkEnd w:id="4039"/>
    <w:bookmarkEnd w:id="4040"/>
    <w:bookmarkEnd w:id="4041"/>
    <w:bookmarkEnd w:id="4042"/>
    <w:bookmarkEnd w:id="4043"/>
    <w:bookmarkEnd w:id="4044"/>
    <w:p w14:paraId="693F6B81"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 xml:space="preserve"> 计量</w:t>
      </w:r>
    </w:p>
    <w:p w14:paraId="410C179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计量原则</w:t>
      </w:r>
    </w:p>
    <w:p w14:paraId="07F1F2F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工程量计算规则：</w:t>
      </w:r>
      <w:r>
        <w:rPr>
          <w:rFonts w:ascii="宋体" w:hAnsi="宋体" w:cs="宋体" w:hint="eastAsia"/>
          <w:szCs w:val="21"/>
          <w:u w:val="single"/>
        </w:rPr>
        <w:t xml:space="preserve">            </w:t>
      </w:r>
      <w:r>
        <w:rPr>
          <w:rFonts w:ascii="宋体" w:hAnsi="宋体" w:cs="宋体" w:hint="eastAsia"/>
          <w:szCs w:val="21"/>
        </w:rPr>
        <w:t>。</w:t>
      </w:r>
    </w:p>
    <w:p w14:paraId="6803CCC4"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 xml:space="preserve"> 计量周期</w:t>
      </w:r>
    </w:p>
    <w:p w14:paraId="74D37AE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 xml:space="preserve">            </w:t>
      </w:r>
      <w:r>
        <w:rPr>
          <w:rFonts w:ascii="宋体" w:hAnsi="宋体" w:cs="宋体" w:hint="eastAsia"/>
          <w:szCs w:val="21"/>
        </w:rPr>
        <w:t>。</w:t>
      </w:r>
    </w:p>
    <w:p w14:paraId="701DF75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3</w:t>
      </w:r>
      <w:r>
        <w:rPr>
          <w:rFonts w:ascii="宋体" w:hAnsi="宋体" w:cs="宋体" w:hint="eastAsia"/>
          <w:szCs w:val="21"/>
        </w:rPr>
        <w:t xml:space="preserve"> 单价合同的计量</w:t>
      </w:r>
    </w:p>
    <w:p w14:paraId="48A7545F"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关于单价合同计量的约定：</w:t>
      </w:r>
      <w:r>
        <w:rPr>
          <w:rFonts w:ascii="宋体" w:hAnsi="宋体" w:cs="宋体" w:hint="eastAsia"/>
          <w:szCs w:val="21"/>
          <w:u w:val="single"/>
        </w:rPr>
        <w:t xml:space="preserve">            </w:t>
      </w:r>
      <w:r>
        <w:rPr>
          <w:rFonts w:ascii="宋体" w:hAnsi="宋体" w:cs="宋体" w:hint="eastAsia"/>
          <w:szCs w:val="21"/>
        </w:rPr>
        <w:t>。</w:t>
      </w:r>
    </w:p>
    <w:p w14:paraId="565C932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 xml:space="preserve"> 总价合同的计量</w:t>
      </w:r>
    </w:p>
    <w:p w14:paraId="38864CC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关于总价合同计量的约定：</w:t>
      </w:r>
      <w:r>
        <w:rPr>
          <w:rFonts w:ascii="宋体" w:hAnsi="宋体" w:cs="宋体" w:hint="eastAsia"/>
          <w:szCs w:val="21"/>
          <w:u w:val="single"/>
        </w:rPr>
        <w:t xml:space="preserve">            </w:t>
      </w:r>
      <w:r>
        <w:rPr>
          <w:rFonts w:ascii="宋体" w:hAnsi="宋体" w:cs="宋体" w:hint="eastAsia"/>
          <w:szCs w:val="21"/>
        </w:rPr>
        <w:t>。</w:t>
      </w:r>
    </w:p>
    <w:p w14:paraId="133C7A0A"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5</w:t>
      </w:r>
      <w:r>
        <w:rPr>
          <w:rFonts w:ascii="宋体" w:hAnsi="宋体" w:cs="宋体" w:hint="eastAsia"/>
          <w:szCs w:val="21"/>
        </w:rPr>
        <w:t>总价合同采用支付分解表计量支付的，是否适用第</w:t>
      </w:r>
      <w:r>
        <w:rPr>
          <w:rFonts w:cs="宋体" w:hint="eastAsia"/>
          <w:kern w:val="0"/>
          <w:szCs w:val="21"/>
        </w:rPr>
        <w:t>12</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 xml:space="preserve"> </w:t>
      </w:r>
      <w:r>
        <w:rPr>
          <w:rFonts w:ascii="宋体" w:hAnsi="宋体" w:cs="宋体" w:hint="eastAsia"/>
          <w:szCs w:val="21"/>
        </w:rPr>
        <w:t>项</w:t>
      </w:r>
      <w:r>
        <w:rPr>
          <w:rFonts w:ascii="宋体" w:hAnsi="宋体" w:cs="宋体" w:hint="eastAsia"/>
          <w:kern w:val="0"/>
          <w:szCs w:val="21"/>
        </w:rPr>
        <w:t>〔总价合同的计量〕</w:t>
      </w:r>
      <w:r>
        <w:rPr>
          <w:rFonts w:ascii="宋体" w:hAnsi="宋体" w:cs="宋体" w:hint="eastAsia"/>
          <w:szCs w:val="21"/>
        </w:rPr>
        <w:t>约定进行计量：</w:t>
      </w:r>
      <w:r>
        <w:rPr>
          <w:rFonts w:ascii="宋体" w:hAnsi="宋体" w:cs="宋体" w:hint="eastAsia"/>
          <w:szCs w:val="21"/>
          <w:u w:val="single"/>
        </w:rPr>
        <w:t xml:space="preserve">            </w:t>
      </w:r>
      <w:r>
        <w:rPr>
          <w:rFonts w:ascii="宋体" w:hAnsi="宋体" w:cs="宋体" w:hint="eastAsia"/>
          <w:szCs w:val="21"/>
        </w:rPr>
        <w:t>。</w:t>
      </w:r>
    </w:p>
    <w:p w14:paraId="12227BE5"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6</w:t>
      </w:r>
      <w:r>
        <w:rPr>
          <w:rFonts w:ascii="宋体" w:hAnsi="宋体" w:cs="宋体" w:hint="eastAsia"/>
          <w:szCs w:val="21"/>
        </w:rPr>
        <w:t xml:space="preserve"> 其他价格形式合同的计量</w:t>
      </w:r>
    </w:p>
    <w:p w14:paraId="4FF7C4C0"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其他价格形式的计量方式和程序：</w:t>
      </w:r>
      <w:r>
        <w:rPr>
          <w:rFonts w:ascii="宋体" w:hAnsi="宋体" w:cs="宋体" w:hint="eastAsia"/>
          <w:szCs w:val="21"/>
          <w:u w:val="single"/>
        </w:rPr>
        <w:t xml:space="preserve">            </w:t>
      </w:r>
      <w:r>
        <w:rPr>
          <w:rFonts w:ascii="宋体" w:hAnsi="宋体" w:cs="宋体" w:hint="eastAsia"/>
          <w:szCs w:val="21"/>
        </w:rPr>
        <w:t>。</w:t>
      </w:r>
    </w:p>
    <w:p w14:paraId="6F43DB4E"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szCs w:val="21"/>
        </w:rPr>
        <w:t xml:space="preserve"> 工程进度款支付</w:t>
      </w:r>
    </w:p>
    <w:p w14:paraId="19412C36" w14:textId="77777777" w:rsidR="008617FF" w:rsidRDefault="00000000">
      <w:pPr>
        <w:snapToGrid w:val="0"/>
        <w:spacing w:line="336" w:lineRule="auto"/>
        <w:ind w:firstLineChars="200" w:firstLine="420"/>
        <w:jc w:val="left"/>
        <w:rPr>
          <w:rFonts w:ascii="宋体" w:hAnsi="宋体" w:cs="宋体"/>
          <w:szCs w:val="21"/>
        </w:rPr>
      </w:pPr>
      <w:bookmarkStart w:id="4045" w:name="_Toc297123556"/>
      <w:bookmarkStart w:id="4046" w:name="_Toc297048397"/>
      <w:bookmarkStart w:id="4047" w:name="_Toc296503211"/>
      <w:bookmarkStart w:id="4048" w:name="_Toc297216215"/>
      <w:bookmarkStart w:id="4049" w:name="_Toc296944550"/>
      <w:bookmarkStart w:id="4050" w:name="_Toc297120511"/>
      <w:bookmarkStart w:id="4051" w:name="_Toc296891251"/>
      <w:bookmarkStart w:id="4052" w:name="_Toc292559921"/>
      <w:bookmarkStart w:id="4053" w:name="_Toc296346712"/>
      <w:bookmarkStart w:id="4054" w:name="_Toc300935006"/>
      <w:bookmarkStart w:id="4055" w:name="_Toc303539163"/>
      <w:bookmarkStart w:id="4056" w:name="_Toc296891039"/>
      <w:bookmarkStart w:id="4057" w:name="_Toc296347210"/>
      <w:bookmarkStart w:id="4058" w:name="_Toc292559416"/>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 xml:space="preserve"> 付款周期</w:t>
      </w:r>
    </w:p>
    <w:p w14:paraId="7449C43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关于付款周期的约定：</w:t>
      </w:r>
      <w:r>
        <w:rPr>
          <w:rFonts w:ascii="宋体" w:hAnsi="宋体" w:cs="宋体" w:hint="eastAsia"/>
          <w:szCs w:val="21"/>
          <w:u w:val="single"/>
        </w:rPr>
        <w:t xml:space="preserve">            </w:t>
      </w:r>
      <w:r>
        <w:rPr>
          <w:rFonts w:ascii="宋体" w:hAnsi="宋体" w:cs="宋体" w:hint="eastAsia"/>
          <w:szCs w:val="21"/>
        </w:rPr>
        <w:t>。</w:t>
      </w:r>
    </w:p>
    <w:p w14:paraId="4CFA7A4E"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进度付款申请单的编制</w:t>
      </w:r>
    </w:p>
    <w:p w14:paraId="4032DEDF"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szCs w:val="21"/>
          <w:u w:val="single"/>
        </w:rPr>
        <w:t xml:space="preserve">            </w:t>
      </w:r>
      <w:r>
        <w:rPr>
          <w:rFonts w:ascii="宋体" w:hAnsi="宋体" w:cs="宋体" w:hint="eastAsia"/>
          <w:szCs w:val="21"/>
        </w:rPr>
        <w:t>。</w:t>
      </w:r>
    </w:p>
    <w:p w14:paraId="7A9CF75C"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w:t>
      </w:r>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r>
        <w:rPr>
          <w:rFonts w:cs="宋体" w:hint="eastAsia"/>
          <w:szCs w:val="21"/>
        </w:rPr>
        <w:t>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 xml:space="preserve"> 进度付款申请单的提交</w:t>
      </w:r>
    </w:p>
    <w:p w14:paraId="72CA894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）单价合同进度付款申请单提交的约定：</w:t>
      </w:r>
      <w:r>
        <w:rPr>
          <w:rFonts w:ascii="宋体" w:hAnsi="宋体" w:cs="宋体" w:hint="eastAsia"/>
          <w:szCs w:val="21"/>
          <w:u w:val="single"/>
        </w:rPr>
        <w:t xml:space="preserve">            </w:t>
      </w:r>
      <w:r>
        <w:rPr>
          <w:rFonts w:ascii="宋体" w:hAnsi="宋体" w:cs="宋体" w:hint="eastAsia"/>
          <w:szCs w:val="21"/>
        </w:rPr>
        <w:t>。</w:t>
      </w:r>
    </w:p>
    <w:p w14:paraId="5F00F7D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）总价合同进度付款申请单提交的约定：</w:t>
      </w:r>
      <w:r>
        <w:rPr>
          <w:rFonts w:ascii="宋体" w:hAnsi="宋体" w:cs="宋体" w:hint="eastAsia"/>
          <w:szCs w:val="21"/>
          <w:u w:val="single"/>
        </w:rPr>
        <w:t xml:space="preserve">            </w:t>
      </w:r>
      <w:r>
        <w:rPr>
          <w:rFonts w:ascii="宋体" w:hAnsi="宋体" w:cs="宋体" w:hint="eastAsia"/>
          <w:szCs w:val="21"/>
        </w:rPr>
        <w:t>。</w:t>
      </w:r>
    </w:p>
    <w:p w14:paraId="433153AA"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w:t>
      </w:r>
      <w:r>
        <w:rPr>
          <w:rFonts w:cs="宋体" w:hint="eastAsia"/>
          <w:szCs w:val="21"/>
        </w:rPr>
        <w:t>3</w:t>
      </w:r>
      <w:r>
        <w:rPr>
          <w:rFonts w:ascii="宋体" w:hAnsi="宋体" w:cs="宋体" w:hint="eastAsia"/>
          <w:szCs w:val="21"/>
        </w:rPr>
        <w:t>）其他价格形式合同进度付款申请单提交的约定：</w:t>
      </w:r>
      <w:r>
        <w:rPr>
          <w:rFonts w:ascii="宋体" w:hAnsi="宋体" w:cs="宋体" w:hint="eastAsia"/>
          <w:szCs w:val="21"/>
          <w:u w:val="single"/>
        </w:rPr>
        <w:t xml:space="preserve">            </w:t>
      </w:r>
      <w:r>
        <w:rPr>
          <w:rFonts w:ascii="宋体" w:hAnsi="宋体" w:cs="宋体" w:hint="eastAsia"/>
          <w:szCs w:val="21"/>
        </w:rPr>
        <w:t>。</w:t>
      </w:r>
    </w:p>
    <w:p w14:paraId="5663890F"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 xml:space="preserve"> 进度款审核和支付</w:t>
      </w:r>
    </w:p>
    <w:p w14:paraId="438DD84B"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w:t>
      </w:r>
      <w:r>
        <w:rPr>
          <w:rFonts w:cs="宋体" w:hint="eastAsia"/>
          <w:szCs w:val="21"/>
        </w:rPr>
        <w:t>1</w:t>
      </w:r>
      <w:r>
        <w:rPr>
          <w:rFonts w:ascii="宋体" w:hAnsi="宋体" w:cs="宋体" w:hint="eastAsia"/>
          <w:szCs w:val="21"/>
        </w:rPr>
        <w:t>）监理人审查并报送发包人的期限：</w:t>
      </w:r>
      <w:r>
        <w:rPr>
          <w:rFonts w:ascii="宋体" w:hAnsi="宋体" w:cs="宋体" w:hint="eastAsia"/>
          <w:szCs w:val="21"/>
          <w:u w:val="single"/>
        </w:rPr>
        <w:t xml:space="preserve">            </w:t>
      </w:r>
      <w:r>
        <w:rPr>
          <w:rFonts w:ascii="宋体" w:hAnsi="宋体" w:cs="宋体" w:hint="eastAsia"/>
          <w:szCs w:val="21"/>
        </w:rPr>
        <w:t>。</w:t>
      </w:r>
    </w:p>
    <w:p w14:paraId="33AF98E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发包人完成审批并签发进度款支付证书的期限：</w:t>
      </w:r>
      <w:r>
        <w:rPr>
          <w:rFonts w:ascii="宋体" w:hAnsi="宋体" w:cs="宋体" w:hint="eastAsia"/>
          <w:szCs w:val="21"/>
          <w:u w:val="single"/>
        </w:rPr>
        <w:t xml:space="preserve">            </w:t>
      </w:r>
      <w:r>
        <w:rPr>
          <w:rFonts w:ascii="宋体" w:hAnsi="宋体" w:cs="宋体" w:hint="eastAsia"/>
          <w:szCs w:val="21"/>
        </w:rPr>
        <w:t>。</w:t>
      </w:r>
    </w:p>
    <w:p w14:paraId="72899FB8"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）发包人支付进度款的期限：</w:t>
      </w:r>
      <w:r>
        <w:rPr>
          <w:rFonts w:ascii="宋体" w:hAnsi="宋体" w:cs="宋体" w:hint="eastAsia"/>
          <w:szCs w:val="21"/>
          <w:u w:val="single"/>
        </w:rPr>
        <w:t xml:space="preserve">            </w:t>
      </w:r>
      <w:r>
        <w:rPr>
          <w:rFonts w:ascii="宋体" w:hAnsi="宋体" w:cs="宋体" w:hint="eastAsia"/>
          <w:szCs w:val="21"/>
        </w:rPr>
        <w:t>。</w:t>
      </w:r>
    </w:p>
    <w:p w14:paraId="24C152D3" w14:textId="77777777" w:rsidR="008617FF" w:rsidRDefault="00000000">
      <w:pPr>
        <w:snapToGrid w:val="0"/>
        <w:spacing w:line="336" w:lineRule="auto"/>
        <w:ind w:firstLineChars="250" w:firstLine="525"/>
        <w:jc w:val="left"/>
        <w:rPr>
          <w:rFonts w:ascii="宋体" w:hAnsi="宋体" w:cs="宋体"/>
          <w:szCs w:val="21"/>
          <w:u w:val="single"/>
        </w:rPr>
      </w:pPr>
      <w:r>
        <w:rPr>
          <w:rFonts w:ascii="宋体" w:hAnsi="宋体" w:cs="宋体" w:hint="eastAsia"/>
          <w:szCs w:val="21"/>
        </w:rPr>
        <w:t>发包人逾期支付进度款的违约金的计算方式：</w:t>
      </w:r>
      <w:r>
        <w:rPr>
          <w:rFonts w:ascii="宋体" w:hAnsi="宋体" w:cs="宋体" w:hint="eastAsia"/>
          <w:szCs w:val="21"/>
          <w:u w:val="single"/>
        </w:rPr>
        <w:t xml:space="preserve">            </w:t>
      </w:r>
      <w:r>
        <w:rPr>
          <w:rFonts w:ascii="宋体" w:hAnsi="宋体" w:cs="宋体" w:hint="eastAsia"/>
          <w:szCs w:val="21"/>
        </w:rPr>
        <w:t>。</w:t>
      </w:r>
    </w:p>
    <w:p w14:paraId="27934198" w14:textId="77777777" w:rsidR="008617FF" w:rsidRDefault="00000000">
      <w:pPr>
        <w:snapToGrid w:val="0"/>
        <w:spacing w:line="336" w:lineRule="auto"/>
        <w:ind w:firstLineChars="250" w:firstLine="525"/>
        <w:jc w:val="left"/>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6</w:t>
      </w:r>
      <w:r>
        <w:rPr>
          <w:rFonts w:ascii="宋体" w:hAnsi="宋体" w:cs="宋体" w:hint="eastAsia"/>
          <w:szCs w:val="21"/>
        </w:rPr>
        <w:t xml:space="preserve"> 支付分解表的编制</w:t>
      </w:r>
    </w:p>
    <w:p w14:paraId="57482EFF" w14:textId="77777777" w:rsidR="008617FF" w:rsidRDefault="00000000">
      <w:pPr>
        <w:snapToGrid w:val="0"/>
        <w:spacing w:line="336" w:lineRule="auto"/>
        <w:ind w:firstLineChars="200" w:firstLine="420"/>
        <w:jc w:val="left"/>
        <w:rPr>
          <w:rFonts w:ascii="宋体" w:hAnsi="宋体" w:cs="宋体"/>
          <w:szCs w:val="21"/>
          <w:u w:val="single"/>
        </w:rPr>
      </w:pPr>
      <w:r>
        <w:rPr>
          <w:rFonts w:cs="宋体" w:hint="eastAsia"/>
          <w:szCs w:val="21"/>
        </w:rPr>
        <w:t>2</w:t>
      </w:r>
      <w:r>
        <w:rPr>
          <w:rFonts w:ascii="宋体" w:hAnsi="宋体" w:cs="宋体" w:hint="eastAsia"/>
          <w:szCs w:val="21"/>
        </w:rPr>
        <w:t>、总价合同支付分解表的编制与审批：</w:t>
      </w:r>
      <w:r>
        <w:rPr>
          <w:rFonts w:ascii="宋体" w:hAnsi="宋体" w:cs="宋体" w:hint="eastAsia"/>
          <w:szCs w:val="21"/>
          <w:u w:val="single"/>
        </w:rPr>
        <w:t xml:space="preserve">            </w:t>
      </w:r>
      <w:r>
        <w:rPr>
          <w:rFonts w:ascii="宋体" w:hAnsi="宋体" w:cs="宋体" w:hint="eastAsia"/>
          <w:szCs w:val="21"/>
        </w:rPr>
        <w:t>。</w:t>
      </w:r>
    </w:p>
    <w:p w14:paraId="073FD11F" w14:textId="77777777" w:rsidR="008617FF" w:rsidRDefault="00000000">
      <w:pPr>
        <w:snapToGrid w:val="0"/>
        <w:spacing w:line="336" w:lineRule="auto"/>
        <w:ind w:firstLineChars="200" w:firstLine="420"/>
        <w:jc w:val="left"/>
        <w:rPr>
          <w:rFonts w:ascii="宋体" w:hAnsi="宋体" w:cs="宋体"/>
          <w:szCs w:val="21"/>
          <w:u w:val="single"/>
        </w:rPr>
      </w:pPr>
      <w:r>
        <w:rPr>
          <w:rFonts w:cs="宋体" w:hint="eastAsia"/>
          <w:szCs w:val="21"/>
        </w:rPr>
        <w:t>3</w:t>
      </w:r>
      <w:r>
        <w:rPr>
          <w:rFonts w:ascii="宋体" w:hAnsi="宋体" w:cs="宋体" w:hint="eastAsia"/>
          <w:szCs w:val="21"/>
        </w:rPr>
        <w:t>、单价合同的总价项目支付分解表的编制与审批：</w:t>
      </w:r>
      <w:r>
        <w:rPr>
          <w:rFonts w:ascii="宋体" w:hAnsi="宋体" w:cs="宋体" w:hint="eastAsia"/>
          <w:szCs w:val="21"/>
          <w:u w:val="single"/>
        </w:rPr>
        <w:t xml:space="preserve">            </w:t>
      </w:r>
      <w:r>
        <w:rPr>
          <w:rFonts w:ascii="宋体" w:hAnsi="宋体" w:cs="宋体" w:hint="eastAsia"/>
          <w:szCs w:val="21"/>
        </w:rPr>
        <w:t>。</w:t>
      </w:r>
    </w:p>
    <w:p w14:paraId="364635A1"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059" w:name="_Toc351203645"/>
      <w:bookmarkStart w:id="4060" w:name="_Toc292559929"/>
      <w:bookmarkStart w:id="4061" w:name="_Toc303539172"/>
      <w:bookmarkStart w:id="4062" w:name="_Toc297048405"/>
      <w:bookmarkStart w:id="4063" w:name="_Toc312678053"/>
      <w:bookmarkStart w:id="4064" w:name="_Toc297123564"/>
      <w:bookmarkStart w:id="4065" w:name="_Toc296347218"/>
      <w:bookmarkStart w:id="4066" w:name="_Toc304295593"/>
      <w:bookmarkStart w:id="4067" w:name="_Toc296503219"/>
      <w:bookmarkStart w:id="4068" w:name="_Toc296944558"/>
      <w:bookmarkStart w:id="4069" w:name="_Toc296346720"/>
      <w:bookmarkStart w:id="4070" w:name="_Toc297216223"/>
      <w:bookmarkStart w:id="4071" w:name="_Toc297120519"/>
      <w:bookmarkStart w:id="4072" w:name="_Toc296891259"/>
      <w:bookmarkStart w:id="4073" w:name="_Toc296891047"/>
      <w:bookmarkStart w:id="4074" w:name="_Toc292559424"/>
      <w:bookmarkStart w:id="4075" w:name="_Toc300935015"/>
      <w:bookmarkEnd w:id="3886"/>
      <w:r>
        <w:rPr>
          <w:rFonts w:ascii="Times New Roman" w:eastAsia="宋体" w:hAnsi="Times New Roman" w:cs="宋体" w:hint="eastAsia"/>
          <w:sz w:val="24"/>
          <w:szCs w:val="24"/>
        </w:rPr>
        <w:t>13</w:t>
      </w:r>
      <w:r>
        <w:rPr>
          <w:rFonts w:ascii="宋体" w:eastAsia="宋体" w:hAnsi="宋体" w:cs="宋体" w:hint="eastAsia"/>
          <w:sz w:val="24"/>
          <w:szCs w:val="24"/>
        </w:rPr>
        <w:t>. 验收和工程试车</w:t>
      </w:r>
      <w:bookmarkEnd w:id="4059"/>
    </w:p>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p w14:paraId="3E84312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1</w:t>
      </w:r>
      <w:r>
        <w:rPr>
          <w:rFonts w:ascii="宋体" w:hAnsi="宋体" w:cs="宋体" w:hint="eastAsia"/>
          <w:szCs w:val="21"/>
        </w:rPr>
        <w:t xml:space="preserve"> 隐蔽工程验收</w:t>
      </w:r>
    </w:p>
    <w:p w14:paraId="705DE8C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lastRenderedPageBreak/>
        <w:t>13</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2</w:t>
      </w:r>
      <w:r>
        <w:rPr>
          <w:rFonts w:ascii="宋体" w:hAnsi="宋体" w:cs="宋体" w:hint="eastAsia"/>
          <w:szCs w:val="21"/>
        </w:rPr>
        <w:t>监理人不能按时进行验收时，应提前</w:t>
      </w:r>
      <w:r>
        <w:rPr>
          <w:rFonts w:ascii="宋体" w:hAnsi="宋体" w:cs="宋体" w:hint="eastAsia"/>
          <w:szCs w:val="21"/>
          <w:u w:val="single"/>
        </w:rPr>
        <w:t xml:space="preserve">   </w:t>
      </w:r>
      <w:r>
        <w:rPr>
          <w:rFonts w:ascii="宋体" w:hAnsi="宋体" w:cs="宋体" w:hint="eastAsia"/>
          <w:szCs w:val="21"/>
        </w:rPr>
        <w:t>小时提交书面延期要求。</w:t>
      </w:r>
    </w:p>
    <w:p w14:paraId="5DB7E4B2" w14:textId="77777777" w:rsidR="008617FF" w:rsidRDefault="00000000">
      <w:pPr>
        <w:snapToGrid w:val="0"/>
        <w:spacing w:line="336" w:lineRule="auto"/>
        <w:ind w:firstLineChars="200" w:firstLine="420"/>
        <w:jc w:val="left"/>
        <w:rPr>
          <w:rFonts w:ascii="宋体" w:hAnsi="宋体" w:cs="宋体"/>
          <w:b/>
          <w:szCs w:val="21"/>
        </w:rPr>
      </w:pPr>
      <w:r>
        <w:rPr>
          <w:rFonts w:ascii="宋体" w:hAnsi="宋体" w:cs="宋体" w:hint="eastAsia"/>
          <w:szCs w:val="21"/>
        </w:rPr>
        <w:t>关于延期最长不得超过：</w:t>
      </w:r>
      <w:r>
        <w:rPr>
          <w:rFonts w:ascii="宋体" w:hAnsi="宋体" w:cs="宋体" w:hint="eastAsia"/>
          <w:szCs w:val="21"/>
          <w:u w:val="single"/>
        </w:rPr>
        <w:t xml:space="preserve">    </w:t>
      </w:r>
      <w:r>
        <w:rPr>
          <w:rFonts w:ascii="宋体" w:hAnsi="宋体" w:cs="宋体" w:hint="eastAsia"/>
          <w:szCs w:val="21"/>
        </w:rPr>
        <w:t>小时。</w:t>
      </w:r>
    </w:p>
    <w:p w14:paraId="72CD68BD" w14:textId="77777777" w:rsidR="008617FF" w:rsidRDefault="00000000">
      <w:pPr>
        <w:snapToGrid w:val="0"/>
        <w:spacing w:line="336" w:lineRule="auto"/>
        <w:ind w:firstLineChars="200" w:firstLine="420"/>
        <w:jc w:val="left"/>
        <w:rPr>
          <w:rFonts w:ascii="宋体" w:hAnsi="宋体" w:cs="宋体"/>
          <w:szCs w:val="21"/>
        </w:rPr>
      </w:pPr>
      <w:bookmarkStart w:id="4076" w:name="_Toc292559933"/>
      <w:bookmarkStart w:id="4077" w:name="_Toc312678056"/>
      <w:bookmarkStart w:id="4078" w:name="_Toc296944562"/>
      <w:bookmarkStart w:id="4079" w:name="_Toc297120523"/>
      <w:bookmarkStart w:id="4080" w:name="_Toc296503223"/>
      <w:bookmarkStart w:id="4081" w:name="_Toc300935016"/>
      <w:bookmarkStart w:id="4082" w:name="_Toc297216224"/>
      <w:bookmarkStart w:id="4083" w:name="_Toc304295596"/>
      <w:bookmarkStart w:id="4084" w:name="_Toc296891051"/>
      <w:bookmarkStart w:id="4085" w:name="_Toc297048409"/>
      <w:bookmarkStart w:id="4086" w:name="_Toc296346724"/>
      <w:bookmarkStart w:id="4087" w:name="_Toc296891263"/>
      <w:bookmarkStart w:id="4088" w:name="_Toc303539173"/>
      <w:bookmarkStart w:id="4089" w:name="_Toc292559428"/>
      <w:bookmarkStart w:id="4090" w:name="_Toc296347222"/>
      <w:bookmarkStart w:id="4091" w:name="_Toc297123565"/>
      <w:bookmarkStart w:id="4092" w:name="_Toc267251470"/>
      <w:bookmarkStart w:id="4093" w:name="_Toc267251471"/>
      <w:bookmarkStart w:id="4094" w:name="_Toc267251475"/>
      <w:bookmarkStart w:id="4095" w:name="_Toc267251472"/>
      <w:bookmarkStart w:id="4096" w:name="_Toc267251474"/>
      <w:bookmarkStart w:id="4097" w:name="_Toc267251473"/>
      <w:bookmarkStart w:id="4098" w:name="_Toc267251476"/>
      <w:r>
        <w:rPr>
          <w:rFonts w:cs="宋体" w:hint="eastAsia"/>
          <w:szCs w:val="21"/>
        </w:rPr>
        <w:t>13</w:t>
      </w:r>
      <w:r>
        <w:rPr>
          <w:rFonts w:ascii="宋体" w:hAnsi="宋体" w:cs="宋体" w:hint="eastAsia"/>
          <w:szCs w:val="21"/>
        </w:rPr>
        <w:t>.</w:t>
      </w:r>
      <w:r>
        <w:rPr>
          <w:rFonts w:cs="宋体" w:hint="eastAsia"/>
          <w:szCs w:val="21"/>
        </w:rPr>
        <w:t>2</w:t>
      </w:r>
      <w:r>
        <w:rPr>
          <w:rFonts w:ascii="宋体" w:hAnsi="宋体" w:cs="宋体" w:hint="eastAsia"/>
          <w:szCs w:val="21"/>
        </w:rPr>
        <w:t xml:space="preserve"> 竣工验收</w:t>
      </w:r>
    </w:p>
    <w:p w14:paraId="4D37FFF6" w14:textId="77777777" w:rsidR="008617FF" w:rsidRDefault="00000000">
      <w:pPr>
        <w:snapToGrid w:val="0"/>
        <w:spacing w:line="336" w:lineRule="auto"/>
        <w:ind w:firstLineChars="200" w:firstLine="420"/>
        <w:jc w:val="left"/>
        <w:rPr>
          <w:rFonts w:ascii="宋体" w:hAnsi="宋体" w:cs="宋体"/>
          <w:szCs w:val="21"/>
        </w:rPr>
      </w:pPr>
      <w:bookmarkStart w:id="4099" w:name="_Toc280868704"/>
      <w:bookmarkStart w:id="4100" w:name="_Toc280868705"/>
      <w:bookmarkStart w:id="4101" w:name="_Toc280868706"/>
      <w:bookmarkStart w:id="4102" w:name="_Toc280868707"/>
      <w:bookmarkStart w:id="4103" w:name="_Toc280868708"/>
      <w:bookmarkStart w:id="4104" w:name="_Toc280868709"/>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r>
        <w:rPr>
          <w:rFonts w:cs="宋体" w:hint="eastAsia"/>
          <w:szCs w:val="21"/>
        </w:rPr>
        <w:t>13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2</w:t>
      </w:r>
      <w:r>
        <w:rPr>
          <w:rFonts w:ascii="宋体" w:hAnsi="宋体" w:cs="宋体" w:hint="eastAsia"/>
          <w:szCs w:val="21"/>
        </w:rPr>
        <w:t>竣工验收程序</w:t>
      </w:r>
    </w:p>
    <w:bookmarkEnd w:id="4099"/>
    <w:p w14:paraId="78637062"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关于竣工验收程序的约定：</w:t>
      </w:r>
    </w:p>
    <w:p w14:paraId="19DB4EA6"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u w:val="single"/>
        </w:rPr>
        <w:t>本工程验收工作按主持单位分为单项工程验收、初步验收和竣工验收。单项工程验收由建设单位主持或委托监理人主持，初步验收由县级人民政府农业农村主管部门组织，竣工验收由项目初步设计审批部门组织。承包人应完成全部验收的配合工作，所需费用应含在已标价工程量清单中。</w:t>
      </w:r>
    </w:p>
    <w:p w14:paraId="0D64F147"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发包人不按照本项约定组织单项工程验收的违约金的计算方法：</w:t>
      </w:r>
      <w:r>
        <w:rPr>
          <w:rFonts w:ascii="宋体" w:hAnsi="宋体" w:cs="宋体" w:hint="eastAsia"/>
          <w:szCs w:val="21"/>
        </w:rPr>
        <w:t>。</w:t>
      </w:r>
    </w:p>
    <w:bookmarkEnd w:id="4100"/>
    <w:p w14:paraId="7488E265"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5</w:t>
      </w:r>
      <w:r>
        <w:rPr>
          <w:rFonts w:ascii="宋体" w:hAnsi="宋体" w:cs="宋体" w:hint="eastAsia"/>
          <w:szCs w:val="21"/>
        </w:rPr>
        <w:t>移交、接收全部与部分工程</w:t>
      </w:r>
    </w:p>
    <w:bookmarkEnd w:id="4101"/>
    <w:p w14:paraId="42621FF9"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承包人向发包人移交工程的期限：承包人应当在项目通过竣工验收后，</w:t>
      </w:r>
      <w:r>
        <w:rPr>
          <w:rFonts w:ascii="宋体" w:hAnsi="宋体" w:cs="宋体" w:hint="eastAsia"/>
          <w:kern w:val="0"/>
          <w:szCs w:val="21"/>
          <w:u w:val="single"/>
        </w:rPr>
        <w:t xml:space="preserve">  </w:t>
      </w:r>
      <w:r>
        <w:rPr>
          <w:rFonts w:ascii="宋体" w:hAnsi="宋体" w:cs="宋体" w:hint="eastAsia"/>
          <w:kern w:val="0"/>
          <w:szCs w:val="21"/>
        </w:rPr>
        <w:t>个月内移交发包人使用</w:t>
      </w:r>
      <w:r>
        <w:rPr>
          <w:rFonts w:ascii="宋体" w:hAnsi="宋体" w:cs="宋体" w:hint="eastAsia"/>
          <w:szCs w:val="21"/>
        </w:rPr>
        <w:t>。</w:t>
      </w:r>
    </w:p>
    <w:p w14:paraId="497160DC"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u w:val="single"/>
        </w:rPr>
        <w:t xml:space="preserve">            </w:t>
      </w:r>
      <w:r>
        <w:rPr>
          <w:rFonts w:ascii="宋体" w:hAnsi="宋体" w:cs="宋体" w:hint="eastAsia"/>
          <w:szCs w:val="21"/>
        </w:rPr>
        <w:t>。</w:t>
      </w:r>
    </w:p>
    <w:bookmarkEnd w:id="4102"/>
    <w:p w14:paraId="1D9DA3C0"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承包人未按时移交工程的，违约金的计算方法为：</w:t>
      </w:r>
      <w:r>
        <w:rPr>
          <w:rFonts w:ascii="宋体" w:hAnsi="宋体" w:cs="宋体" w:hint="eastAsia"/>
          <w:szCs w:val="21"/>
          <w:u w:val="single"/>
        </w:rPr>
        <w:t xml:space="preserve">            </w:t>
      </w:r>
      <w:r>
        <w:rPr>
          <w:rFonts w:ascii="宋体" w:hAnsi="宋体" w:cs="宋体" w:hint="eastAsia"/>
          <w:szCs w:val="21"/>
        </w:rPr>
        <w:t>。</w:t>
      </w:r>
    </w:p>
    <w:p w14:paraId="439FCFB2"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3</w:t>
      </w:r>
      <w:r>
        <w:rPr>
          <w:rFonts w:ascii="宋体" w:hAnsi="宋体" w:cs="宋体" w:hint="eastAsia"/>
          <w:szCs w:val="21"/>
        </w:rPr>
        <w:t xml:space="preserve"> 工程试车</w:t>
      </w:r>
    </w:p>
    <w:bookmarkEnd w:id="4103"/>
    <w:p w14:paraId="64EFBC6C"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试车程序</w:t>
      </w:r>
    </w:p>
    <w:p w14:paraId="5C1C767D"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工程试车内容：</w:t>
      </w:r>
      <w:r>
        <w:rPr>
          <w:rFonts w:ascii="宋体" w:hAnsi="宋体" w:cs="宋体" w:hint="eastAsia"/>
          <w:szCs w:val="21"/>
          <w:u w:val="single"/>
        </w:rPr>
        <w:t xml:space="preserve">            </w:t>
      </w:r>
      <w:r>
        <w:rPr>
          <w:rFonts w:ascii="宋体" w:hAnsi="宋体" w:cs="宋体" w:hint="eastAsia"/>
          <w:szCs w:val="21"/>
        </w:rPr>
        <w:t>。</w:t>
      </w:r>
    </w:p>
    <w:p w14:paraId="4AFA91E5"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）单机无负荷试车费用由承担；</w:t>
      </w:r>
    </w:p>
    <w:p w14:paraId="09BBDB08"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）无负荷联动试车费用由承担。</w:t>
      </w:r>
    </w:p>
    <w:p w14:paraId="06CE7769"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 xml:space="preserve"> 投料试车</w:t>
      </w:r>
    </w:p>
    <w:p w14:paraId="39C79EC8"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关于投料试车相关事项的约定：</w:t>
      </w:r>
      <w:r>
        <w:rPr>
          <w:rFonts w:ascii="宋体" w:hAnsi="宋体" w:cs="宋体" w:hint="eastAsia"/>
          <w:szCs w:val="21"/>
          <w:u w:val="single"/>
        </w:rPr>
        <w:t xml:space="preserve">            </w:t>
      </w:r>
      <w:r>
        <w:rPr>
          <w:rFonts w:ascii="宋体" w:hAnsi="宋体" w:cs="宋体" w:hint="eastAsia"/>
          <w:szCs w:val="21"/>
        </w:rPr>
        <w:t>。</w:t>
      </w:r>
    </w:p>
    <w:p w14:paraId="3A233BDE" w14:textId="77777777" w:rsidR="008617FF" w:rsidRDefault="00000000">
      <w:pPr>
        <w:snapToGrid w:val="0"/>
        <w:spacing w:line="336" w:lineRule="auto"/>
        <w:ind w:firstLineChars="200" w:firstLine="420"/>
        <w:jc w:val="left"/>
        <w:rPr>
          <w:rFonts w:ascii="宋体" w:hAnsi="宋体" w:cs="宋体"/>
          <w:szCs w:val="21"/>
        </w:rPr>
      </w:pPr>
      <w:bookmarkStart w:id="4105" w:name="_Toc109149878"/>
      <w:bookmarkStart w:id="4106" w:name="_Toc20921"/>
      <w:r>
        <w:rPr>
          <w:rFonts w:cs="宋体" w:hint="eastAsia"/>
          <w:szCs w:val="21"/>
        </w:rPr>
        <w:t>13</w:t>
      </w:r>
      <w:r>
        <w:rPr>
          <w:rFonts w:ascii="宋体" w:hAnsi="宋体" w:cs="宋体" w:hint="eastAsia"/>
          <w:szCs w:val="21"/>
        </w:rPr>
        <w:t>.</w:t>
      </w:r>
      <w:r>
        <w:rPr>
          <w:rFonts w:cs="宋体" w:hint="eastAsia"/>
          <w:szCs w:val="21"/>
        </w:rPr>
        <w:t>6</w:t>
      </w:r>
      <w:r>
        <w:rPr>
          <w:rFonts w:ascii="宋体" w:hAnsi="宋体" w:cs="宋体" w:hint="eastAsia"/>
          <w:szCs w:val="21"/>
        </w:rPr>
        <w:t xml:space="preserve"> 竣工退场</w:t>
      </w:r>
      <w:bookmarkEnd w:id="4105"/>
      <w:bookmarkEnd w:id="4106"/>
    </w:p>
    <w:p w14:paraId="74BC8BFC"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13</w:t>
      </w: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竣工退场</w:t>
      </w:r>
    </w:p>
    <w:p w14:paraId="005348AC"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承包人完成竣工退场的期限：</w:t>
      </w:r>
      <w:r>
        <w:rPr>
          <w:rFonts w:ascii="宋体" w:hAnsi="宋体" w:cs="宋体" w:hint="eastAsia"/>
          <w:szCs w:val="21"/>
          <w:u w:val="single"/>
        </w:rPr>
        <w:t xml:space="preserve">            </w:t>
      </w:r>
      <w:r>
        <w:rPr>
          <w:rFonts w:ascii="宋体" w:hAnsi="宋体" w:cs="宋体" w:hint="eastAsia"/>
          <w:kern w:val="0"/>
          <w:szCs w:val="21"/>
        </w:rPr>
        <w:t>。</w:t>
      </w:r>
    </w:p>
    <w:p w14:paraId="1617A75C"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07" w:name="_Toc351203646"/>
      <w:r>
        <w:rPr>
          <w:rFonts w:ascii="Times New Roman" w:eastAsia="宋体" w:hAnsi="Times New Roman" w:cs="宋体" w:hint="eastAsia"/>
          <w:sz w:val="24"/>
          <w:szCs w:val="24"/>
        </w:rPr>
        <w:t>14</w:t>
      </w:r>
      <w:r>
        <w:rPr>
          <w:rFonts w:ascii="宋体" w:eastAsia="宋体" w:hAnsi="宋体" w:cs="宋体" w:hint="eastAsia"/>
          <w:sz w:val="24"/>
          <w:szCs w:val="24"/>
        </w:rPr>
        <w:t>. 工程结算</w:t>
      </w:r>
      <w:bookmarkEnd w:id="4107"/>
    </w:p>
    <w:p w14:paraId="247C22BB" w14:textId="77777777" w:rsidR="008617FF" w:rsidRDefault="00000000">
      <w:pPr>
        <w:snapToGrid w:val="0"/>
        <w:spacing w:line="336" w:lineRule="auto"/>
        <w:ind w:firstLineChars="200" w:firstLine="420"/>
        <w:jc w:val="left"/>
        <w:rPr>
          <w:rFonts w:ascii="宋体" w:hAnsi="宋体" w:cs="宋体"/>
          <w:szCs w:val="21"/>
        </w:rPr>
      </w:pPr>
      <w:bookmarkStart w:id="4108" w:name="_Toc109149879"/>
      <w:r>
        <w:rPr>
          <w:rFonts w:cs="宋体" w:hint="eastAsia"/>
          <w:szCs w:val="21"/>
        </w:rPr>
        <w:t>14</w:t>
      </w:r>
      <w:r>
        <w:rPr>
          <w:rFonts w:ascii="宋体" w:hAnsi="宋体" w:cs="宋体" w:hint="eastAsia"/>
          <w:szCs w:val="21"/>
        </w:rPr>
        <w:t>.</w:t>
      </w:r>
      <w:r>
        <w:rPr>
          <w:rFonts w:cs="宋体" w:hint="eastAsia"/>
          <w:szCs w:val="21"/>
        </w:rPr>
        <w:t>1</w:t>
      </w:r>
      <w:r>
        <w:rPr>
          <w:rFonts w:ascii="宋体" w:hAnsi="宋体" w:cs="宋体" w:hint="eastAsia"/>
          <w:szCs w:val="21"/>
        </w:rPr>
        <w:t xml:space="preserve"> 工程结算申请</w:t>
      </w:r>
      <w:bookmarkEnd w:id="4108"/>
    </w:p>
    <w:p w14:paraId="494D2B8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承包人提交完工结算申请单的期限：承包人应当在通过区级初步验收，取得初步验收意见后的</w:t>
      </w:r>
      <w:r>
        <w:rPr>
          <w:rFonts w:cs="宋体" w:hint="eastAsia"/>
          <w:szCs w:val="21"/>
        </w:rPr>
        <w:t>20</w:t>
      </w:r>
      <w:r>
        <w:rPr>
          <w:rFonts w:ascii="宋体" w:hAnsi="宋体" w:cs="宋体" w:hint="eastAsia"/>
          <w:szCs w:val="21"/>
        </w:rPr>
        <w:t>天内，向发包人和监理人提交完工结算申请单，并提交完整的结算资料。</w:t>
      </w:r>
    </w:p>
    <w:p w14:paraId="308B533A"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完工结算申请单应包括的内容：</w:t>
      </w:r>
      <w:r>
        <w:rPr>
          <w:rFonts w:ascii="宋体" w:hAnsi="宋体" w:cs="宋体" w:hint="eastAsia"/>
          <w:szCs w:val="21"/>
          <w:u w:val="single"/>
        </w:rPr>
        <w:t xml:space="preserve">            </w:t>
      </w:r>
      <w:r>
        <w:rPr>
          <w:rFonts w:ascii="宋体" w:hAnsi="宋体" w:cs="宋体" w:hint="eastAsia"/>
          <w:szCs w:val="21"/>
        </w:rPr>
        <w:t>。</w:t>
      </w:r>
    </w:p>
    <w:p w14:paraId="6C049D9A" w14:textId="77777777" w:rsidR="008617FF" w:rsidRDefault="00000000">
      <w:pPr>
        <w:snapToGrid w:val="0"/>
        <w:spacing w:line="336" w:lineRule="auto"/>
        <w:ind w:firstLineChars="200" w:firstLine="420"/>
        <w:jc w:val="left"/>
        <w:rPr>
          <w:rFonts w:ascii="宋体" w:hAnsi="宋体" w:cs="宋体"/>
          <w:szCs w:val="21"/>
        </w:rPr>
      </w:pPr>
      <w:bookmarkStart w:id="4109" w:name="_Toc1715"/>
      <w:r>
        <w:rPr>
          <w:rFonts w:cs="宋体" w:hint="eastAsia"/>
          <w:szCs w:val="21"/>
        </w:rPr>
        <w:t>14</w:t>
      </w:r>
      <w:r>
        <w:rPr>
          <w:rFonts w:ascii="宋体" w:hAnsi="宋体" w:cs="宋体" w:hint="eastAsia"/>
          <w:szCs w:val="21"/>
        </w:rPr>
        <w:t>.</w:t>
      </w:r>
      <w:r>
        <w:rPr>
          <w:rFonts w:cs="宋体" w:hint="eastAsia"/>
          <w:szCs w:val="21"/>
        </w:rPr>
        <w:t>2</w:t>
      </w:r>
      <w:r>
        <w:rPr>
          <w:rFonts w:ascii="宋体" w:hAnsi="宋体" w:cs="宋体" w:hint="eastAsia"/>
          <w:szCs w:val="21"/>
        </w:rPr>
        <w:t xml:space="preserve"> 完工结算审核</w:t>
      </w:r>
      <w:bookmarkEnd w:id="4109"/>
    </w:p>
    <w:p w14:paraId="081F0C5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工程结算审核执行《建设工程价款结算暂行办法》（财建[</w:t>
      </w:r>
      <w:r>
        <w:rPr>
          <w:rFonts w:cs="宋体" w:hint="eastAsia"/>
          <w:szCs w:val="21"/>
        </w:rPr>
        <w:t>2004</w:t>
      </w:r>
      <w:r>
        <w:rPr>
          <w:rFonts w:ascii="宋体" w:hAnsi="宋体" w:cs="宋体" w:hint="eastAsia"/>
          <w:szCs w:val="21"/>
        </w:rPr>
        <w:t>]</w:t>
      </w:r>
      <w:r>
        <w:rPr>
          <w:rFonts w:cs="宋体" w:hint="eastAsia"/>
          <w:szCs w:val="21"/>
        </w:rPr>
        <w:t>369</w:t>
      </w:r>
      <w:r>
        <w:rPr>
          <w:rFonts w:ascii="宋体" w:hAnsi="宋体" w:cs="宋体" w:hint="eastAsia"/>
          <w:szCs w:val="21"/>
        </w:rPr>
        <w:t>号）文。</w:t>
      </w:r>
    </w:p>
    <w:p w14:paraId="2A2A298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发包人完成完工付款的期限：</w:t>
      </w:r>
      <w:r>
        <w:rPr>
          <w:rFonts w:ascii="宋体" w:hAnsi="宋体" w:cs="宋体" w:hint="eastAsia"/>
          <w:szCs w:val="21"/>
          <w:u w:val="single"/>
        </w:rPr>
        <w:t xml:space="preserve">            </w:t>
      </w:r>
      <w:r>
        <w:rPr>
          <w:rFonts w:ascii="宋体" w:hAnsi="宋体" w:cs="宋体" w:hint="eastAsia"/>
          <w:szCs w:val="21"/>
        </w:rPr>
        <w:t>。</w:t>
      </w:r>
    </w:p>
    <w:p w14:paraId="2E87B613"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关于完工付款证书异议部分复核的方式和程序：</w:t>
      </w:r>
      <w:r>
        <w:rPr>
          <w:rFonts w:ascii="宋体" w:hAnsi="宋体" w:cs="宋体" w:hint="eastAsia"/>
          <w:szCs w:val="21"/>
          <w:u w:val="single"/>
        </w:rPr>
        <w:t xml:space="preserve">            </w:t>
      </w:r>
      <w:r>
        <w:rPr>
          <w:rFonts w:ascii="宋体" w:hAnsi="宋体" w:cs="宋体" w:hint="eastAsia"/>
          <w:szCs w:val="21"/>
        </w:rPr>
        <w:t>。</w:t>
      </w:r>
    </w:p>
    <w:p w14:paraId="2760B9D1"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lastRenderedPageBreak/>
        <w:t>14</w:t>
      </w:r>
      <w:r>
        <w:rPr>
          <w:rFonts w:ascii="宋体" w:hAnsi="宋体" w:cs="宋体" w:hint="eastAsia"/>
          <w:szCs w:val="21"/>
        </w:rPr>
        <w:t>.</w:t>
      </w:r>
      <w:r>
        <w:rPr>
          <w:rFonts w:cs="宋体" w:hint="eastAsia"/>
          <w:szCs w:val="21"/>
        </w:rPr>
        <w:t>4</w:t>
      </w:r>
      <w:r>
        <w:rPr>
          <w:rFonts w:ascii="宋体" w:hAnsi="宋体" w:cs="宋体" w:hint="eastAsia"/>
          <w:szCs w:val="21"/>
        </w:rPr>
        <w:t xml:space="preserve"> 最终结清</w:t>
      </w:r>
    </w:p>
    <w:p w14:paraId="44C54245"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14</w:t>
      </w: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最终结清申请单</w:t>
      </w:r>
    </w:p>
    <w:p w14:paraId="5E8C2582"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szCs w:val="21"/>
          <w:u w:val="single"/>
        </w:rPr>
        <w:t xml:space="preserve">            </w:t>
      </w:r>
      <w:r>
        <w:rPr>
          <w:rFonts w:ascii="宋体" w:hAnsi="宋体" w:cs="宋体" w:hint="eastAsia"/>
          <w:szCs w:val="21"/>
        </w:rPr>
        <w:t>。</w:t>
      </w:r>
    </w:p>
    <w:p w14:paraId="4187E144"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szCs w:val="21"/>
          <w:u w:val="single"/>
        </w:rPr>
        <w:t xml:space="preserve">            </w:t>
      </w:r>
      <w:r>
        <w:rPr>
          <w:rFonts w:ascii="宋体" w:hAnsi="宋体" w:cs="宋体" w:hint="eastAsia"/>
          <w:szCs w:val="21"/>
        </w:rPr>
        <w:t xml:space="preserve">。 </w:t>
      </w:r>
    </w:p>
    <w:p w14:paraId="14D9BCE8"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14</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2</w:t>
      </w:r>
      <w:r>
        <w:rPr>
          <w:rFonts w:ascii="宋体" w:hAnsi="宋体" w:cs="宋体" w:hint="eastAsia"/>
          <w:szCs w:val="21"/>
        </w:rPr>
        <w:t xml:space="preserve"> 最终结清证书和支付</w:t>
      </w:r>
    </w:p>
    <w:p w14:paraId="0030C38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）发包人完成最终结清申请单的审批并颁发最终结清证书的期限：</w:t>
      </w:r>
      <w:r>
        <w:rPr>
          <w:rFonts w:ascii="宋体" w:hAnsi="宋体" w:cs="宋体" w:hint="eastAsia"/>
          <w:szCs w:val="21"/>
          <w:u w:val="single"/>
        </w:rPr>
        <w:t xml:space="preserve">            </w:t>
      </w:r>
      <w:r>
        <w:rPr>
          <w:rFonts w:ascii="宋体" w:hAnsi="宋体" w:cs="宋体" w:hint="eastAsia"/>
          <w:szCs w:val="21"/>
        </w:rPr>
        <w:t>。</w:t>
      </w:r>
    </w:p>
    <w:p w14:paraId="69CA1B8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）发包人完成支付的期限：</w:t>
      </w:r>
      <w:r>
        <w:rPr>
          <w:rFonts w:ascii="宋体" w:hAnsi="宋体" w:cs="宋体" w:hint="eastAsia"/>
          <w:szCs w:val="21"/>
          <w:u w:val="single"/>
        </w:rPr>
        <w:t xml:space="preserve">            </w:t>
      </w:r>
      <w:r>
        <w:rPr>
          <w:rFonts w:ascii="宋体" w:hAnsi="宋体" w:cs="宋体" w:hint="eastAsia"/>
          <w:szCs w:val="21"/>
        </w:rPr>
        <w:t>。</w:t>
      </w:r>
    </w:p>
    <w:p w14:paraId="098F3C87"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10" w:name="_Toc351203647"/>
      <w:bookmarkStart w:id="4111" w:name="_Toc267251483"/>
      <w:bookmarkStart w:id="4112" w:name="_Toc267251482"/>
      <w:bookmarkStart w:id="4113" w:name="_Toc267251484"/>
      <w:bookmarkStart w:id="4114" w:name="_Toc267251485"/>
      <w:bookmarkStart w:id="4115" w:name="_Toc267251489"/>
      <w:bookmarkStart w:id="4116" w:name="_Toc267251488"/>
      <w:bookmarkStart w:id="4117" w:name="_Toc267251490"/>
      <w:bookmarkStart w:id="4118" w:name="_Toc267251486"/>
      <w:bookmarkStart w:id="4119" w:name="_Toc267251498"/>
      <w:bookmarkStart w:id="4120" w:name="_Toc267251503"/>
      <w:bookmarkStart w:id="4121" w:name="_Toc267251502"/>
      <w:bookmarkStart w:id="4122" w:name="_Toc267251491"/>
      <w:bookmarkStart w:id="4123" w:name="_Toc267251492"/>
      <w:bookmarkStart w:id="4124" w:name="_Toc267251494"/>
      <w:bookmarkStart w:id="4125" w:name="_Toc267251496"/>
      <w:bookmarkStart w:id="4126" w:name="_Toc267251501"/>
      <w:bookmarkStart w:id="4127" w:name="_Toc267251497"/>
      <w:bookmarkStart w:id="4128" w:name="_Toc267251495"/>
      <w:bookmarkStart w:id="4129" w:name="_Toc267251499"/>
      <w:bookmarkStart w:id="4130" w:name="_Toc267251493"/>
      <w:bookmarkStart w:id="4131" w:name="_Toc267251506"/>
      <w:bookmarkStart w:id="4132" w:name="_Toc267251504"/>
      <w:bookmarkStart w:id="4133" w:name="_Toc267251507"/>
      <w:bookmarkStart w:id="4134" w:name="_Toc267251508"/>
      <w:bookmarkStart w:id="4135" w:name="_Toc267251511"/>
      <w:bookmarkStart w:id="4136" w:name="_Toc267251515"/>
      <w:bookmarkStart w:id="4137" w:name="_Toc267251509"/>
      <w:bookmarkStart w:id="4138" w:name="_Toc267251513"/>
      <w:bookmarkStart w:id="4139" w:name="_Toc267251514"/>
      <w:bookmarkStart w:id="4140" w:name="_Toc267251510"/>
      <w:bookmarkEnd w:id="4092"/>
      <w:bookmarkEnd w:id="4093"/>
      <w:bookmarkEnd w:id="4094"/>
      <w:bookmarkEnd w:id="4095"/>
      <w:bookmarkEnd w:id="4096"/>
      <w:bookmarkEnd w:id="4097"/>
      <w:bookmarkEnd w:id="4098"/>
      <w:bookmarkEnd w:id="4104"/>
      <w:r>
        <w:rPr>
          <w:rFonts w:ascii="Times New Roman" w:eastAsia="宋体" w:hAnsi="Times New Roman" w:cs="宋体" w:hint="eastAsia"/>
          <w:sz w:val="24"/>
          <w:szCs w:val="24"/>
        </w:rPr>
        <w:t>15</w:t>
      </w:r>
      <w:r>
        <w:rPr>
          <w:rFonts w:ascii="宋体" w:eastAsia="宋体" w:hAnsi="宋体" w:cs="宋体" w:hint="eastAsia"/>
          <w:sz w:val="24"/>
          <w:szCs w:val="24"/>
        </w:rPr>
        <w:t>. 缺陷责任期与保修</w:t>
      </w:r>
      <w:bookmarkEnd w:id="4110"/>
    </w:p>
    <w:p w14:paraId="5711BC2B"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15</w:t>
      </w:r>
      <w:r>
        <w:rPr>
          <w:rFonts w:ascii="宋体" w:hAnsi="宋体" w:cs="宋体" w:hint="eastAsia"/>
          <w:szCs w:val="21"/>
        </w:rPr>
        <w:t>.</w:t>
      </w:r>
      <w:r>
        <w:rPr>
          <w:rFonts w:cs="宋体" w:hint="eastAsia"/>
          <w:szCs w:val="21"/>
        </w:rPr>
        <w:t>2</w:t>
      </w:r>
      <w:r>
        <w:rPr>
          <w:rFonts w:ascii="宋体" w:hAnsi="宋体" w:cs="宋体" w:hint="eastAsia"/>
          <w:szCs w:val="21"/>
        </w:rPr>
        <w:t>缺陷责任期</w:t>
      </w:r>
      <w:bookmarkEnd w:id="4111"/>
    </w:p>
    <w:p w14:paraId="5E6C8F24"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缺陷责任期的具体期限：</w:t>
      </w:r>
      <w:r>
        <w:rPr>
          <w:rFonts w:ascii="宋体" w:hAnsi="宋体" w:cs="宋体" w:hint="eastAsia"/>
          <w:szCs w:val="21"/>
          <w:u w:val="single"/>
        </w:rPr>
        <w:t xml:space="preserve">            </w:t>
      </w:r>
      <w:r>
        <w:rPr>
          <w:rFonts w:ascii="宋体" w:hAnsi="宋体" w:cs="宋体" w:hint="eastAsia"/>
          <w:szCs w:val="21"/>
        </w:rPr>
        <w:t>。</w:t>
      </w:r>
    </w:p>
    <w:p w14:paraId="05BC49E6" w14:textId="77777777" w:rsidR="008617FF" w:rsidRDefault="00000000">
      <w:pPr>
        <w:snapToGrid w:val="0"/>
        <w:spacing w:line="336" w:lineRule="auto"/>
        <w:ind w:firstLineChars="200" w:firstLine="420"/>
        <w:jc w:val="left"/>
        <w:rPr>
          <w:rFonts w:ascii="宋体" w:hAnsi="宋体" w:cs="宋体"/>
          <w:szCs w:val="21"/>
        </w:rPr>
      </w:pPr>
      <w:bookmarkStart w:id="4141" w:name="_Toc11844"/>
      <w:r>
        <w:rPr>
          <w:rFonts w:cs="宋体" w:hint="eastAsia"/>
          <w:szCs w:val="21"/>
        </w:rPr>
        <w:t>15</w:t>
      </w:r>
      <w:r>
        <w:rPr>
          <w:rFonts w:ascii="宋体" w:hAnsi="宋体" w:cs="宋体" w:hint="eastAsia"/>
          <w:szCs w:val="21"/>
        </w:rPr>
        <w:t>.</w:t>
      </w:r>
      <w:r>
        <w:rPr>
          <w:rFonts w:cs="宋体" w:hint="eastAsia"/>
          <w:szCs w:val="21"/>
        </w:rPr>
        <w:t>3</w:t>
      </w:r>
      <w:r>
        <w:rPr>
          <w:rFonts w:ascii="宋体" w:hAnsi="宋体" w:cs="宋体" w:hint="eastAsia"/>
          <w:szCs w:val="21"/>
        </w:rPr>
        <w:t xml:space="preserve"> 质量保证金</w:t>
      </w:r>
      <w:bookmarkEnd w:id="4141"/>
    </w:p>
    <w:p w14:paraId="236BACA9"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关于是否扣留质量保证金的约定：</w:t>
      </w:r>
      <w:r>
        <w:rPr>
          <w:rFonts w:ascii="宋体" w:hAnsi="宋体" w:cs="宋体" w:hint="eastAsia"/>
          <w:szCs w:val="21"/>
          <w:u w:val="single"/>
        </w:rPr>
        <w:t xml:space="preserve">            </w:t>
      </w:r>
      <w:r>
        <w:rPr>
          <w:rFonts w:ascii="宋体" w:hAnsi="宋体" w:cs="宋体" w:hint="eastAsia"/>
          <w:szCs w:val="21"/>
        </w:rPr>
        <w:t>。</w:t>
      </w:r>
    </w:p>
    <w:p w14:paraId="74CB9A65"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在工程项目竣工前，承包人按专用合同条款第</w:t>
      </w:r>
      <w:r>
        <w:rPr>
          <w:rFonts w:cs="宋体" w:hint="eastAsia"/>
          <w:szCs w:val="21"/>
        </w:rPr>
        <w:t>3</w:t>
      </w:r>
      <w:r>
        <w:rPr>
          <w:rFonts w:ascii="宋体" w:hAnsi="宋体" w:cs="宋体" w:hint="eastAsia"/>
          <w:szCs w:val="21"/>
        </w:rPr>
        <w:t>.</w:t>
      </w:r>
      <w:r>
        <w:rPr>
          <w:rFonts w:cs="宋体" w:hint="eastAsia"/>
          <w:szCs w:val="21"/>
        </w:rPr>
        <w:t>7</w:t>
      </w:r>
      <w:r>
        <w:rPr>
          <w:rFonts w:ascii="宋体" w:hAnsi="宋体" w:cs="宋体" w:hint="eastAsia"/>
          <w:szCs w:val="21"/>
        </w:rPr>
        <w:t>条提供履约担保的，发包人不得同时预留工程质量保证金。</w:t>
      </w:r>
    </w:p>
    <w:p w14:paraId="41EF0E13" w14:textId="77777777" w:rsidR="008617FF" w:rsidRDefault="00000000">
      <w:pPr>
        <w:snapToGrid w:val="0"/>
        <w:spacing w:line="336" w:lineRule="auto"/>
        <w:ind w:firstLineChars="200" w:firstLine="420"/>
        <w:jc w:val="left"/>
        <w:rPr>
          <w:rFonts w:ascii="宋体" w:hAnsi="宋体" w:cs="宋体"/>
          <w:szCs w:val="21"/>
        </w:rPr>
      </w:pPr>
      <w:bookmarkStart w:id="4142" w:name="_Toc12926"/>
      <w:r>
        <w:rPr>
          <w:rFonts w:cs="宋体" w:hint="eastAsia"/>
          <w:szCs w:val="21"/>
        </w:rPr>
        <w:t>15</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承包人提供质量保证金的方式</w:t>
      </w:r>
      <w:bookmarkEnd w:id="4142"/>
    </w:p>
    <w:p w14:paraId="0AFBD2A3"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质量保证金采用以下第种方式：</w:t>
      </w:r>
    </w:p>
    <w:p w14:paraId="79CC619F"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）质量保证金保函，保证金额为：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14:paraId="30CA099F"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w:t>
      </w:r>
      <w:r>
        <w:rPr>
          <w:rFonts w:cs="宋体" w:hint="eastAsia"/>
          <w:kern w:val="0"/>
          <w:szCs w:val="21"/>
        </w:rPr>
        <w:t>%</w:t>
      </w:r>
      <w:r>
        <w:rPr>
          <w:rFonts w:ascii="宋体" w:hAnsi="宋体" w:cs="宋体" w:hint="eastAsia"/>
          <w:kern w:val="0"/>
          <w:szCs w:val="21"/>
        </w:rPr>
        <w:t>的工程款；</w:t>
      </w:r>
    </w:p>
    <w:p w14:paraId="51DFF227"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）其他方式:          。</w:t>
      </w:r>
    </w:p>
    <w:p w14:paraId="17599065" w14:textId="77777777" w:rsidR="008617FF" w:rsidRDefault="00000000">
      <w:pPr>
        <w:snapToGrid w:val="0"/>
        <w:spacing w:line="336" w:lineRule="auto"/>
        <w:ind w:firstLineChars="200" w:firstLine="420"/>
        <w:jc w:val="left"/>
        <w:rPr>
          <w:rFonts w:ascii="宋体" w:hAnsi="宋体" w:cs="宋体"/>
          <w:szCs w:val="21"/>
        </w:rPr>
      </w:pPr>
      <w:bookmarkStart w:id="4143" w:name="_Toc2488"/>
      <w:r>
        <w:rPr>
          <w:rFonts w:cs="宋体" w:hint="eastAsia"/>
          <w:szCs w:val="21"/>
        </w:rPr>
        <w:t>15</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2</w:t>
      </w:r>
      <w:r>
        <w:rPr>
          <w:rFonts w:ascii="宋体" w:hAnsi="宋体" w:cs="宋体" w:hint="eastAsia"/>
          <w:szCs w:val="21"/>
        </w:rPr>
        <w:t xml:space="preserve"> 质量保证金的扣留</w:t>
      </w:r>
      <w:bookmarkEnd w:id="4143"/>
    </w:p>
    <w:p w14:paraId="62053E7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质量保证金的扣留采取以下第种方式：</w:t>
      </w:r>
    </w:p>
    <w:p w14:paraId="7E396763"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）在支付工程进度款时逐次扣留，在此情形下，质量保证金的计算基数不包括预付款的支付、扣回以及价格调整的金额；</w:t>
      </w:r>
    </w:p>
    <w:p w14:paraId="7B404835"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bookmarkStart w:id="4144" w:name="_Toc6724"/>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）工程完工结算时一次性扣留质量保证金；</w:t>
      </w:r>
      <w:bookmarkEnd w:id="4144"/>
    </w:p>
    <w:p w14:paraId="6C1F1435"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）其他扣留方式:。</w:t>
      </w:r>
    </w:p>
    <w:p w14:paraId="7F57384D"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szCs w:val="21"/>
        </w:rPr>
        <w:t>关于质量保证金的补充约定：</w:t>
      </w:r>
      <w:r>
        <w:rPr>
          <w:rFonts w:ascii="宋体" w:hAnsi="宋体" w:cs="宋体" w:hint="eastAsia"/>
          <w:szCs w:val="21"/>
          <w:u w:val="single"/>
        </w:rPr>
        <w:t xml:space="preserve">            </w:t>
      </w:r>
      <w:r>
        <w:rPr>
          <w:rFonts w:ascii="宋体" w:hAnsi="宋体" w:cs="宋体" w:hint="eastAsia"/>
          <w:kern w:val="0"/>
          <w:szCs w:val="21"/>
        </w:rPr>
        <w:t>。</w:t>
      </w:r>
    </w:p>
    <w:bookmarkEnd w:id="4112"/>
    <w:bookmarkEnd w:id="4113"/>
    <w:p w14:paraId="5017D65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15</w:t>
      </w:r>
      <w:r>
        <w:rPr>
          <w:rFonts w:ascii="宋体" w:hAnsi="宋体" w:cs="宋体" w:hint="eastAsia"/>
          <w:szCs w:val="21"/>
        </w:rPr>
        <w:t>.</w:t>
      </w:r>
      <w:r>
        <w:rPr>
          <w:rFonts w:cs="宋体" w:hint="eastAsia"/>
          <w:szCs w:val="21"/>
        </w:rPr>
        <w:t>4</w:t>
      </w:r>
      <w:r>
        <w:rPr>
          <w:rFonts w:ascii="宋体" w:hAnsi="宋体" w:cs="宋体" w:hint="eastAsia"/>
          <w:szCs w:val="21"/>
        </w:rPr>
        <w:t>保修</w:t>
      </w:r>
    </w:p>
    <w:bookmarkEnd w:id="4114"/>
    <w:p w14:paraId="3D867E87" w14:textId="77777777" w:rsidR="008617FF" w:rsidRDefault="00000000">
      <w:pPr>
        <w:snapToGrid w:val="0"/>
        <w:spacing w:line="336" w:lineRule="auto"/>
        <w:ind w:firstLineChars="195" w:firstLine="409"/>
        <w:jc w:val="left"/>
        <w:rPr>
          <w:rFonts w:ascii="宋体" w:hAnsi="宋体" w:cs="宋体"/>
          <w:szCs w:val="21"/>
        </w:rPr>
      </w:pPr>
      <w:r>
        <w:rPr>
          <w:rFonts w:cs="宋体" w:hint="eastAsia"/>
          <w:szCs w:val="21"/>
        </w:rPr>
        <w:t>15</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1</w:t>
      </w:r>
      <w:r>
        <w:rPr>
          <w:rFonts w:ascii="宋体" w:hAnsi="宋体" w:cs="宋体" w:hint="eastAsia"/>
          <w:szCs w:val="21"/>
        </w:rPr>
        <w:t xml:space="preserve"> 保修责任</w:t>
      </w:r>
    </w:p>
    <w:p w14:paraId="6BB0E059" w14:textId="77777777" w:rsidR="008617FF" w:rsidRDefault="00000000">
      <w:pPr>
        <w:snapToGrid w:val="0"/>
        <w:spacing w:line="336" w:lineRule="auto"/>
        <w:ind w:firstLineChars="195" w:firstLine="409"/>
        <w:jc w:val="left"/>
        <w:rPr>
          <w:rFonts w:ascii="宋体" w:hAnsi="宋体" w:cs="宋体"/>
          <w:kern w:val="0"/>
          <w:szCs w:val="21"/>
          <w:u w:val="single"/>
        </w:rPr>
      </w:pPr>
      <w:r>
        <w:rPr>
          <w:rFonts w:ascii="宋体" w:hAnsi="宋体" w:cs="宋体" w:hint="eastAsia"/>
          <w:szCs w:val="21"/>
        </w:rPr>
        <w:t>工程保修期为：</w:t>
      </w:r>
      <w:r>
        <w:rPr>
          <w:rFonts w:ascii="宋体" w:hAnsi="宋体" w:cs="宋体" w:hint="eastAsia"/>
          <w:szCs w:val="21"/>
          <w:u w:val="single"/>
        </w:rPr>
        <w:t xml:space="preserve">            </w:t>
      </w:r>
      <w:r>
        <w:rPr>
          <w:rFonts w:ascii="宋体" w:hAnsi="宋体" w:cs="宋体" w:hint="eastAsia"/>
          <w:kern w:val="0"/>
          <w:szCs w:val="21"/>
        </w:rPr>
        <w:t>。</w:t>
      </w:r>
    </w:p>
    <w:p w14:paraId="7B9BB854" w14:textId="77777777" w:rsidR="008617FF" w:rsidRDefault="00000000">
      <w:pPr>
        <w:snapToGrid w:val="0"/>
        <w:spacing w:line="336" w:lineRule="auto"/>
        <w:ind w:firstLineChars="195" w:firstLine="409"/>
        <w:jc w:val="left"/>
        <w:rPr>
          <w:rFonts w:ascii="宋体" w:hAnsi="宋体" w:cs="宋体"/>
          <w:szCs w:val="21"/>
        </w:rPr>
      </w:pPr>
      <w:r>
        <w:rPr>
          <w:rFonts w:cs="宋体" w:hint="eastAsia"/>
          <w:szCs w:val="21"/>
        </w:rPr>
        <w:t>15</w:t>
      </w:r>
      <w:r>
        <w:rPr>
          <w:rFonts w:ascii="宋体" w:hAnsi="宋体" w:cs="宋体" w:hint="eastAsia"/>
          <w:szCs w:val="21"/>
        </w:rPr>
        <w:t>.</w:t>
      </w:r>
      <w:r>
        <w:rPr>
          <w:rFonts w:cs="宋体" w:hint="eastAsia"/>
          <w:szCs w:val="21"/>
        </w:rPr>
        <w:t>4</w:t>
      </w:r>
      <w:r>
        <w:rPr>
          <w:rFonts w:ascii="宋体" w:hAnsi="宋体" w:cs="宋体" w:hint="eastAsia"/>
          <w:szCs w:val="21"/>
        </w:rPr>
        <w:t>.</w:t>
      </w:r>
      <w:r>
        <w:rPr>
          <w:rFonts w:cs="宋体" w:hint="eastAsia"/>
          <w:szCs w:val="21"/>
        </w:rPr>
        <w:t>3</w:t>
      </w:r>
      <w:r>
        <w:rPr>
          <w:rFonts w:ascii="宋体" w:hAnsi="宋体" w:cs="宋体" w:hint="eastAsia"/>
          <w:szCs w:val="21"/>
        </w:rPr>
        <w:t xml:space="preserve"> 修复通知</w:t>
      </w:r>
    </w:p>
    <w:p w14:paraId="1FFB746A" w14:textId="77777777" w:rsidR="008617FF" w:rsidRDefault="00000000">
      <w:pPr>
        <w:snapToGrid w:val="0"/>
        <w:spacing w:line="336" w:lineRule="auto"/>
        <w:ind w:firstLineChars="195" w:firstLine="409"/>
        <w:jc w:val="left"/>
        <w:rPr>
          <w:rFonts w:ascii="宋体" w:hAnsi="宋体" w:cs="宋体"/>
          <w:kern w:val="0"/>
          <w:szCs w:val="21"/>
          <w:u w:val="single"/>
        </w:rPr>
      </w:pPr>
      <w:r>
        <w:rPr>
          <w:rFonts w:ascii="宋体" w:hAnsi="宋体" w:cs="宋体" w:hint="eastAsia"/>
          <w:kern w:val="0"/>
          <w:szCs w:val="21"/>
        </w:rPr>
        <w:t>承包人收到保修通知并到达工程现场的合理时间：</w:t>
      </w:r>
      <w:r>
        <w:rPr>
          <w:rFonts w:ascii="宋体" w:hAnsi="宋体" w:cs="宋体" w:hint="eastAsia"/>
          <w:szCs w:val="21"/>
          <w:u w:val="single"/>
        </w:rPr>
        <w:t xml:space="preserve">            </w:t>
      </w:r>
      <w:r>
        <w:rPr>
          <w:rFonts w:ascii="宋体" w:hAnsi="宋体" w:cs="宋体" w:hint="eastAsia"/>
          <w:kern w:val="0"/>
          <w:szCs w:val="21"/>
        </w:rPr>
        <w:t>。</w:t>
      </w:r>
    </w:p>
    <w:p w14:paraId="0CADD0C4"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45" w:name="_Toc351203648"/>
      <w:bookmarkStart w:id="4146" w:name="_Toc280868717"/>
      <w:bookmarkStart w:id="4147" w:name="_Toc280868718"/>
      <w:bookmarkEnd w:id="4115"/>
      <w:bookmarkEnd w:id="4116"/>
      <w:bookmarkEnd w:id="4117"/>
      <w:bookmarkEnd w:id="4118"/>
      <w:r>
        <w:rPr>
          <w:rFonts w:ascii="Times New Roman" w:eastAsia="宋体" w:hAnsi="Times New Roman" w:cs="宋体" w:hint="eastAsia"/>
          <w:sz w:val="24"/>
          <w:szCs w:val="24"/>
        </w:rPr>
        <w:t>16</w:t>
      </w:r>
      <w:r>
        <w:rPr>
          <w:rFonts w:ascii="宋体" w:eastAsia="宋体" w:hAnsi="宋体" w:cs="宋体" w:hint="eastAsia"/>
          <w:sz w:val="24"/>
          <w:szCs w:val="24"/>
        </w:rPr>
        <w:t>. 违约</w:t>
      </w:r>
      <w:bookmarkEnd w:id="4145"/>
    </w:p>
    <w:p w14:paraId="032EA2E8" w14:textId="77777777" w:rsidR="008617FF" w:rsidRDefault="00000000">
      <w:pPr>
        <w:snapToGrid w:val="0"/>
        <w:spacing w:line="336" w:lineRule="auto"/>
        <w:ind w:firstLineChars="200" w:firstLine="420"/>
        <w:jc w:val="left"/>
        <w:rPr>
          <w:rFonts w:ascii="宋体" w:hAnsi="宋体" w:cs="宋体"/>
          <w:szCs w:val="21"/>
        </w:rPr>
      </w:pPr>
      <w:bookmarkStart w:id="4148" w:name="_Toc109149880"/>
      <w:bookmarkStart w:id="4149" w:name="_Toc8231"/>
      <w:r>
        <w:rPr>
          <w:rFonts w:cs="宋体" w:hint="eastAsia"/>
          <w:szCs w:val="21"/>
        </w:rPr>
        <w:t>16</w:t>
      </w:r>
      <w:r>
        <w:rPr>
          <w:rFonts w:ascii="宋体" w:hAnsi="宋体" w:cs="宋体" w:hint="eastAsia"/>
          <w:szCs w:val="21"/>
        </w:rPr>
        <w:t>.</w:t>
      </w:r>
      <w:r>
        <w:rPr>
          <w:rFonts w:cs="宋体" w:hint="eastAsia"/>
          <w:szCs w:val="21"/>
        </w:rPr>
        <w:t>1</w:t>
      </w:r>
      <w:r>
        <w:rPr>
          <w:rFonts w:ascii="宋体" w:hAnsi="宋体" w:cs="宋体" w:hint="eastAsia"/>
          <w:szCs w:val="21"/>
        </w:rPr>
        <w:t xml:space="preserve"> 发包人违约</w:t>
      </w:r>
      <w:bookmarkEnd w:id="4148"/>
      <w:bookmarkEnd w:id="4149"/>
    </w:p>
    <w:p w14:paraId="2F2C5E7F"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lastRenderedPageBreak/>
        <w:t>16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1</w:t>
      </w:r>
      <w:r>
        <w:rPr>
          <w:rFonts w:ascii="宋体" w:hAnsi="宋体" w:cs="宋体" w:hint="eastAsia"/>
          <w:szCs w:val="21"/>
        </w:rPr>
        <w:t>发包人违约的情形</w:t>
      </w:r>
    </w:p>
    <w:p w14:paraId="5431FB2A"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rPr>
        <w:t>发包人违约的其他情形：</w:t>
      </w:r>
      <w:r>
        <w:rPr>
          <w:rFonts w:ascii="宋体" w:hAnsi="宋体" w:cs="宋体" w:hint="eastAsia"/>
          <w:szCs w:val="21"/>
          <w:u w:val="single"/>
        </w:rPr>
        <w:t xml:space="preserve">            </w:t>
      </w:r>
      <w:r>
        <w:rPr>
          <w:rFonts w:ascii="宋体" w:hAnsi="宋体" w:cs="宋体" w:hint="eastAsia"/>
          <w:kern w:val="0"/>
          <w:szCs w:val="21"/>
        </w:rPr>
        <w:t>。</w:t>
      </w:r>
    </w:p>
    <w:p w14:paraId="1C7D609D" w14:textId="77777777" w:rsidR="008617FF" w:rsidRDefault="00000000">
      <w:pPr>
        <w:snapToGrid w:val="0"/>
        <w:spacing w:line="336" w:lineRule="auto"/>
        <w:ind w:left="1050" w:hangingChars="500" w:hanging="1050"/>
        <w:jc w:val="left"/>
        <w:rPr>
          <w:rFonts w:ascii="宋体" w:hAnsi="宋体" w:cs="宋体"/>
          <w:kern w:val="0"/>
          <w:szCs w:val="21"/>
        </w:rPr>
      </w:pPr>
      <w:r>
        <w:rPr>
          <w:rFonts w:ascii="宋体" w:hAnsi="宋体" w:cs="宋体" w:hint="eastAsia"/>
          <w:kern w:val="0"/>
          <w:szCs w:val="21"/>
        </w:rPr>
        <w:t xml:space="preserve">    </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发包人违约的责任</w:t>
      </w:r>
    </w:p>
    <w:p w14:paraId="10F01F29"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发包人违约责任的承担方式和计算方法：</w:t>
      </w:r>
    </w:p>
    <w:p w14:paraId="66E81D3E"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）因发包人原因未能在计划开工日期前</w:t>
      </w:r>
      <w:r>
        <w:rPr>
          <w:rFonts w:cs="宋体" w:hint="eastAsia"/>
          <w:kern w:val="0"/>
          <w:szCs w:val="21"/>
        </w:rPr>
        <w:t>7</w:t>
      </w:r>
      <w:r>
        <w:rPr>
          <w:rFonts w:ascii="宋体" w:hAnsi="宋体" w:cs="宋体" w:hint="eastAsia"/>
          <w:kern w:val="0"/>
          <w:szCs w:val="21"/>
        </w:rPr>
        <w:t>天内下达开工通知的违约责任：</w:t>
      </w:r>
      <w:r>
        <w:rPr>
          <w:rFonts w:ascii="宋体" w:hAnsi="宋体" w:cs="宋体" w:hint="eastAsia"/>
          <w:szCs w:val="21"/>
          <w:u w:val="single"/>
        </w:rPr>
        <w:t xml:space="preserve">            </w:t>
      </w:r>
      <w:r>
        <w:rPr>
          <w:rFonts w:ascii="宋体" w:hAnsi="宋体" w:cs="宋体" w:hint="eastAsia"/>
          <w:kern w:val="0"/>
          <w:szCs w:val="21"/>
        </w:rPr>
        <w:t>。</w:t>
      </w:r>
    </w:p>
    <w:p w14:paraId="71B6B9F3"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）因发包人原因未能按合同约定支付合同价款的违约责任：</w:t>
      </w:r>
      <w:r>
        <w:rPr>
          <w:rFonts w:ascii="宋体" w:hAnsi="宋体" w:cs="宋体" w:hint="eastAsia"/>
          <w:szCs w:val="21"/>
          <w:u w:val="single"/>
        </w:rPr>
        <w:t xml:space="preserve">            </w:t>
      </w:r>
      <w:r>
        <w:rPr>
          <w:rFonts w:ascii="宋体" w:hAnsi="宋体" w:cs="宋体" w:hint="eastAsia"/>
          <w:kern w:val="0"/>
          <w:szCs w:val="21"/>
        </w:rPr>
        <w:t>。</w:t>
      </w:r>
    </w:p>
    <w:p w14:paraId="0A0884BC"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）发包人违反第</w:t>
      </w:r>
      <w:r>
        <w:rPr>
          <w:rFonts w:cs="宋体" w:hint="eastAsia"/>
          <w:kern w:val="0"/>
          <w:szCs w:val="21"/>
        </w:rPr>
        <w:t>10</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款〔变更的范围〕第（</w:t>
      </w:r>
      <w:r>
        <w:rPr>
          <w:rFonts w:cs="宋体" w:hint="eastAsia"/>
          <w:kern w:val="0"/>
          <w:szCs w:val="21"/>
        </w:rPr>
        <w:t>2</w:t>
      </w:r>
      <w:r>
        <w:rPr>
          <w:rFonts w:ascii="宋体" w:hAnsi="宋体" w:cs="宋体" w:hint="eastAsia"/>
          <w:kern w:val="0"/>
          <w:szCs w:val="21"/>
        </w:rPr>
        <w:t>）项约定，自行实施被取消的工作或转由他人实施的违约责任：</w:t>
      </w:r>
      <w:r>
        <w:rPr>
          <w:rFonts w:ascii="宋体" w:hAnsi="宋体" w:cs="宋体" w:hint="eastAsia"/>
          <w:szCs w:val="21"/>
          <w:u w:val="single"/>
        </w:rPr>
        <w:t xml:space="preserve">            </w:t>
      </w:r>
      <w:r>
        <w:rPr>
          <w:rFonts w:ascii="宋体" w:hAnsi="宋体" w:cs="宋体" w:hint="eastAsia"/>
          <w:kern w:val="0"/>
          <w:szCs w:val="21"/>
        </w:rPr>
        <w:t>。</w:t>
      </w:r>
    </w:p>
    <w:p w14:paraId="03D8D1AE"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4</w:t>
      </w:r>
      <w:r>
        <w:rPr>
          <w:rFonts w:ascii="宋体" w:hAnsi="宋体" w:cs="宋体" w:hint="eastAsia"/>
          <w:kern w:val="0"/>
          <w:szCs w:val="21"/>
        </w:rPr>
        <w:t>）发包人提供的材料、工程设备的规格、数量或质量不符合合同约定，或因发包人原因导致交货日期延误或交货地点变更等情况的违约责任：</w:t>
      </w:r>
      <w:r>
        <w:rPr>
          <w:rFonts w:ascii="宋体" w:hAnsi="宋体" w:cs="宋体" w:hint="eastAsia"/>
          <w:szCs w:val="21"/>
          <w:u w:val="single"/>
        </w:rPr>
        <w:t xml:space="preserve">            </w:t>
      </w:r>
      <w:r>
        <w:rPr>
          <w:rFonts w:ascii="宋体" w:hAnsi="宋体" w:cs="宋体" w:hint="eastAsia"/>
          <w:kern w:val="0"/>
          <w:szCs w:val="21"/>
        </w:rPr>
        <w:t>。</w:t>
      </w:r>
    </w:p>
    <w:p w14:paraId="2FF0A839"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cs="宋体" w:hint="eastAsia"/>
          <w:kern w:val="0"/>
          <w:szCs w:val="21"/>
        </w:rPr>
        <w:t>5</w:t>
      </w:r>
      <w:r>
        <w:rPr>
          <w:rFonts w:ascii="宋体" w:hAnsi="宋体" w:cs="宋体" w:hint="eastAsia"/>
          <w:kern w:val="0"/>
          <w:szCs w:val="21"/>
        </w:rPr>
        <w:t>）因发包人违反合同约定造成暂停施工的违约责任：</w:t>
      </w:r>
      <w:r>
        <w:rPr>
          <w:rFonts w:ascii="宋体" w:hAnsi="宋体" w:cs="宋体" w:hint="eastAsia"/>
          <w:szCs w:val="21"/>
          <w:u w:val="single"/>
        </w:rPr>
        <w:t xml:space="preserve">            </w:t>
      </w:r>
      <w:r>
        <w:rPr>
          <w:rFonts w:ascii="宋体" w:hAnsi="宋体" w:cs="宋体" w:hint="eastAsia"/>
          <w:kern w:val="0"/>
          <w:szCs w:val="21"/>
        </w:rPr>
        <w:t>。</w:t>
      </w:r>
    </w:p>
    <w:p w14:paraId="3E726C66"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6</w:t>
      </w:r>
      <w:r>
        <w:rPr>
          <w:rFonts w:ascii="宋体" w:hAnsi="宋体" w:cs="宋体" w:hint="eastAsia"/>
          <w:kern w:val="0"/>
          <w:szCs w:val="21"/>
        </w:rPr>
        <w:t>）发包人无正当理由没有在约定期限内发出复工指示，导致承包人无法复工的违约责任：</w:t>
      </w:r>
      <w:r>
        <w:rPr>
          <w:rFonts w:ascii="宋体" w:hAnsi="宋体" w:cs="宋体" w:hint="eastAsia"/>
          <w:szCs w:val="21"/>
          <w:u w:val="single"/>
        </w:rPr>
        <w:t xml:space="preserve">            </w:t>
      </w:r>
      <w:r>
        <w:rPr>
          <w:rFonts w:ascii="宋体" w:hAnsi="宋体" w:cs="宋体" w:hint="eastAsia"/>
          <w:kern w:val="0"/>
          <w:szCs w:val="21"/>
        </w:rPr>
        <w:t>。</w:t>
      </w:r>
    </w:p>
    <w:p w14:paraId="46B548CA"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w:t>
      </w:r>
      <w:r>
        <w:rPr>
          <w:rFonts w:cs="宋体" w:hint="eastAsia"/>
          <w:kern w:val="0"/>
          <w:szCs w:val="21"/>
        </w:rPr>
        <w:t>7</w:t>
      </w:r>
      <w:r>
        <w:rPr>
          <w:rFonts w:ascii="宋体" w:hAnsi="宋体" w:cs="宋体" w:hint="eastAsia"/>
          <w:kern w:val="0"/>
          <w:szCs w:val="21"/>
        </w:rPr>
        <w:t>）其他：</w:t>
      </w:r>
      <w:r>
        <w:rPr>
          <w:rFonts w:ascii="宋体" w:hAnsi="宋体" w:cs="宋体" w:hint="eastAsia"/>
          <w:szCs w:val="21"/>
          <w:u w:val="single"/>
        </w:rPr>
        <w:t xml:space="preserve">            </w:t>
      </w:r>
      <w:r>
        <w:rPr>
          <w:rFonts w:ascii="宋体" w:hAnsi="宋体" w:cs="宋体" w:hint="eastAsia"/>
          <w:kern w:val="0"/>
          <w:szCs w:val="21"/>
        </w:rPr>
        <w:t>。</w:t>
      </w:r>
    </w:p>
    <w:p w14:paraId="33B64F04"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16</w:t>
      </w:r>
      <w:r>
        <w:rPr>
          <w:rFonts w:ascii="宋体" w:hAnsi="宋体" w:cs="宋体" w:hint="eastAsia"/>
          <w:szCs w:val="21"/>
        </w:rPr>
        <w:t>.</w:t>
      </w:r>
      <w:r>
        <w:rPr>
          <w:rFonts w:cs="宋体" w:hint="eastAsia"/>
          <w:szCs w:val="21"/>
        </w:rPr>
        <w:t>1</w:t>
      </w:r>
      <w:r>
        <w:rPr>
          <w:rFonts w:ascii="宋体" w:hAnsi="宋体" w:cs="宋体" w:hint="eastAsia"/>
          <w:szCs w:val="21"/>
        </w:rPr>
        <w:t>.</w:t>
      </w:r>
      <w:r>
        <w:rPr>
          <w:rFonts w:cs="宋体" w:hint="eastAsia"/>
          <w:szCs w:val="21"/>
        </w:rPr>
        <w:t>3</w:t>
      </w:r>
      <w:r>
        <w:rPr>
          <w:rFonts w:ascii="宋体" w:hAnsi="宋体" w:cs="宋体" w:hint="eastAsia"/>
          <w:szCs w:val="21"/>
        </w:rPr>
        <w:t xml:space="preserve"> 因发包人违约解除合同</w:t>
      </w:r>
    </w:p>
    <w:p w14:paraId="740219ED"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承包人按</w:t>
      </w:r>
      <w:r>
        <w:rPr>
          <w:rFonts w:cs="宋体" w:hint="eastAsia"/>
          <w:kern w:val="0"/>
          <w:szCs w:val="21"/>
        </w:rPr>
        <w:t>16</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项〔发包人违约的情形〕约定暂停施工满天后发包人仍不纠正其违约行为并致使合同目的不能实现的，承包人有权解除合同。</w:t>
      </w:r>
    </w:p>
    <w:p w14:paraId="0FA99243" w14:textId="77777777" w:rsidR="008617FF" w:rsidRDefault="00000000">
      <w:pPr>
        <w:snapToGrid w:val="0"/>
        <w:spacing w:line="336" w:lineRule="auto"/>
        <w:ind w:firstLineChars="200" w:firstLine="420"/>
        <w:jc w:val="left"/>
        <w:rPr>
          <w:rFonts w:ascii="宋体" w:hAnsi="宋体" w:cs="宋体"/>
          <w:szCs w:val="21"/>
        </w:rPr>
      </w:pPr>
      <w:bookmarkStart w:id="4150" w:name="_Toc109149881"/>
      <w:bookmarkStart w:id="4151" w:name="_Toc14685"/>
      <w:r>
        <w:rPr>
          <w:rFonts w:cs="宋体" w:hint="eastAsia"/>
          <w:szCs w:val="21"/>
        </w:rPr>
        <w:t>16</w:t>
      </w:r>
      <w:r>
        <w:rPr>
          <w:rFonts w:ascii="宋体" w:hAnsi="宋体" w:cs="宋体" w:hint="eastAsia"/>
          <w:szCs w:val="21"/>
        </w:rPr>
        <w:t>.</w:t>
      </w:r>
      <w:r>
        <w:rPr>
          <w:rFonts w:cs="宋体" w:hint="eastAsia"/>
          <w:szCs w:val="21"/>
        </w:rPr>
        <w:t>2</w:t>
      </w:r>
      <w:r>
        <w:rPr>
          <w:rFonts w:ascii="宋体" w:hAnsi="宋体" w:cs="宋体" w:hint="eastAsia"/>
          <w:szCs w:val="21"/>
        </w:rPr>
        <w:t xml:space="preserve"> 承包人违约</w:t>
      </w:r>
      <w:bookmarkEnd w:id="4150"/>
      <w:bookmarkEnd w:id="4151"/>
    </w:p>
    <w:p w14:paraId="775CBCDF"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1</w:t>
      </w:r>
      <w:r>
        <w:rPr>
          <w:rFonts w:ascii="宋体" w:hAnsi="宋体" w:cs="宋体" w:hint="eastAsia"/>
          <w:kern w:val="0"/>
          <w:szCs w:val="21"/>
        </w:rPr>
        <w:t xml:space="preserve"> 承包人违约的情形</w:t>
      </w:r>
    </w:p>
    <w:p w14:paraId="3BC6C17B"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1</w:t>
      </w:r>
      <w:r>
        <w:rPr>
          <w:rFonts w:ascii="宋体" w:hAnsi="宋体" w:cs="宋体" w:hint="eastAsia"/>
          <w:kern w:val="0"/>
          <w:szCs w:val="21"/>
          <w:u w:val="single"/>
        </w:rPr>
        <w:t>）未按照投标文件与合同约定投入施工机械。</w:t>
      </w:r>
    </w:p>
    <w:p w14:paraId="52F958EF"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2</w:t>
      </w:r>
      <w:r>
        <w:rPr>
          <w:rFonts w:ascii="宋体" w:hAnsi="宋体" w:cs="宋体" w:hint="eastAsia"/>
          <w:kern w:val="0"/>
          <w:szCs w:val="21"/>
          <w:u w:val="single"/>
        </w:rPr>
        <w:t>）未按照合同约定日期完成施工任务。</w:t>
      </w:r>
    </w:p>
    <w:p w14:paraId="42D5AD14"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3</w:t>
      </w:r>
      <w:r>
        <w:rPr>
          <w:rFonts w:ascii="宋体" w:hAnsi="宋体" w:cs="宋体" w:hint="eastAsia"/>
          <w:kern w:val="0"/>
          <w:szCs w:val="21"/>
          <w:u w:val="single"/>
        </w:rPr>
        <w:t>）未按照合同约定日期完成完工结算申请。</w:t>
      </w:r>
    </w:p>
    <w:p w14:paraId="1A5DB375"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4</w:t>
      </w:r>
      <w:r>
        <w:rPr>
          <w:rFonts w:ascii="宋体" w:hAnsi="宋体" w:cs="宋体" w:hint="eastAsia"/>
          <w:kern w:val="0"/>
          <w:szCs w:val="21"/>
          <w:u w:val="single"/>
        </w:rPr>
        <w:t>）未按照工程设计图纸和施工技术标准施工，擅自修改、变更项目设计文件。</w:t>
      </w:r>
    </w:p>
    <w:p w14:paraId="17BA4528"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5</w:t>
      </w:r>
      <w:r>
        <w:rPr>
          <w:rFonts w:ascii="宋体" w:hAnsi="宋体" w:cs="宋体" w:hint="eastAsia"/>
          <w:kern w:val="0"/>
          <w:szCs w:val="21"/>
          <w:u w:val="single"/>
        </w:rPr>
        <w:t>）未对原材料和中间材料取样和送检，擅自投入使用未经检验或经检验不合格的原材料和中间材料。</w:t>
      </w:r>
    </w:p>
    <w:p w14:paraId="5FFBC51A"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6</w:t>
      </w:r>
      <w:r>
        <w:rPr>
          <w:rFonts w:ascii="宋体" w:hAnsi="宋体" w:cs="宋体" w:hint="eastAsia"/>
          <w:kern w:val="0"/>
          <w:szCs w:val="21"/>
          <w:u w:val="single"/>
        </w:rPr>
        <w:t>）未经验收或质量检验评定不合格，擅自进行下一个工种、下一道工序施工。</w:t>
      </w:r>
    </w:p>
    <w:p w14:paraId="58C571C7"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7</w:t>
      </w:r>
      <w:r>
        <w:rPr>
          <w:rFonts w:ascii="宋体" w:hAnsi="宋体" w:cs="宋体" w:hint="eastAsia"/>
          <w:kern w:val="0"/>
          <w:szCs w:val="21"/>
          <w:u w:val="single"/>
        </w:rPr>
        <w:t>）未建立健全安全生产责任制度和安全生产教育培训制度，未对所承担的建设工程进行定期和专项安全检查、做好安全检查记录。</w:t>
      </w:r>
    </w:p>
    <w:p w14:paraId="29AAB862"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cs="宋体" w:hint="eastAsia"/>
          <w:kern w:val="0"/>
          <w:szCs w:val="21"/>
          <w:u w:val="single"/>
        </w:rPr>
        <w:t>8</w:t>
      </w:r>
      <w:r>
        <w:rPr>
          <w:rFonts w:ascii="宋体" w:hAnsi="宋体" w:cs="宋体" w:hint="eastAsia"/>
          <w:kern w:val="0"/>
          <w:szCs w:val="21"/>
          <w:u w:val="single"/>
        </w:rPr>
        <w:t>）未实行农民工劳动用工实名制管理，与招用的农民工未书面约定工资支付标准、支付时间、支付方式等内容。未按照与农民工书面约定的工资支付周期和具体支付日期足额支付工资。未按照工资支付周期编制书面工资支付台账。</w:t>
      </w:r>
    </w:p>
    <w:p w14:paraId="15706052" w14:textId="77777777" w:rsidR="008617FF" w:rsidRDefault="00000000">
      <w:pPr>
        <w:snapToGrid w:val="0"/>
        <w:spacing w:line="336" w:lineRule="auto"/>
        <w:ind w:firstLineChars="200" w:firstLine="420"/>
        <w:jc w:val="left"/>
        <w:rPr>
          <w:rFonts w:ascii="宋体" w:hAnsi="宋体" w:cs="宋体"/>
          <w:kern w:val="0"/>
          <w:szCs w:val="21"/>
        </w:rPr>
      </w:pPr>
      <w:r>
        <w:rPr>
          <w:rFonts w:cs="宋体" w:hint="eastAsia"/>
          <w:kern w:val="0"/>
          <w:szCs w:val="21"/>
        </w:rPr>
        <w:t>16</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承包人违约的责任</w:t>
      </w:r>
    </w:p>
    <w:p w14:paraId="132BDFAA"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承包人违约责任的承担方式和计算方法：</w:t>
      </w:r>
      <w:r>
        <w:rPr>
          <w:rFonts w:ascii="宋体" w:hAnsi="宋体" w:cs="宋体" w:hint="eastAsia"/>
          <w:kern w:val="0"/>
          <w:szCs w:val="21"/>
          <w:u w:val="single"/>
        </w:rPr>
        <w:t>承包人存在</w:t>
      </w:r>
      <w:r>
        <w:rPr>
          <w:rFonts w:cs="宋体" w:hint="eastAsia"/>
          <w:kern w:val="0"/>
          <w:szCs w:val="21"/>
          <w:u w:val="single"/>
        </w:rPr>
        <w:t>16</w:t>
      </w:r>
      <w:r>
        <w:rPr>
          <w:rFonts w:ascii="宋体" w:hAnsi="宋体" w:cs="宋体" w:hint="eastAsia"/>
          <w:kern w:val="0"/>
          <w:szCs w:val="21"/>
          <w:u w:val="single"/>
        </w:rPr>
        <w:t>.</w:t>
      </w:r>
      <w:r>
        <w:rPr>
          <w:rFonts w:cs="宋体" w:hint="eastAsia"/>
          <w:kern w:val="0"/>
          <w:szCs w:val="21"/>
          <w:u w:val="single"/>
        </w:rPr>
        <w:t>2</w:t>
      </w:r>
      <w:r>
        <w:rPr>
          <w:rFonts w:ascii="宋体" w:hAnsi="宋体" w:cs="宋体" w:hint="eastAsia"/>
          <w:kern w:val="0"/>
          <w:szCs w:val="21"/>
          <w:u w:val="single"/>
        </w:rPr>
        <w:t>.</w:t>
      </w:r>
      <w:r>
        <w:rPr>
          <w:rFonts w:cs="宋体" w:hint="eastAsia"/>
          <w:kern w:val="0"/>
          <w:szCs w:val="21"/>
          <w:u w:val="single"/>
        </w:rPr>
        <w:t>1</w:t>
      </w:r>
      <w:r>
        <w:rPr>
          <w:rFonts w:ascii="宋体" w:hAnsi="宋体" w:cs="宋体" w:hint="eastAsia"/>
          <w:kern w:val="0"/>
          <w:szCs w:val="21"/>
          <w:u w:val="single"/>
        </w:rPr>
        <w:t>第（</w:t>
      </w:r>
      <w:r>
        <w:rPr>
          <w:rFonts w:cs="宋体" w:hint="eastAsia"/>
          <w:kern w:val="0"/>
          <w:szCs w:val="21"/>
          <w:u w:val="single"/>
        </w:rPr>
        <w:t>1</w:t>
      </w:r>
      <w:r>
        <w:rPr>
          <w:rFonts w:ascii="宋体" w:hAnsi="宋体" w:cs="宋体" w:hint="eastAsia"/>
          <w:kern w:val="0"/>
          <w:szCs w:val="21"/>
          <w:u w:val="single"/>
        </w:rPr>
        <w:t>）（</w:t>
      </w:r>
      <w:r>
        <w:rPr>
          <w:rFonts w:cs="宋体" w:hint="eastAsia"/>
          <w:kern w:val="0"/>
          <w:szCs w:val="21"/>
          <w:u w:val="single"/>
        </w:rPr>
        <w:t>4</w:t>
      </w:r>
      <w:r>
        <w:rPr>
          <w:rFonts w:ascii="宋体" w:hAnsi="宋体" w:cs="宋体" w:hint="eastAsia"/>
          <w:kern w:val="0"/>
          <w:szCs w:val="21"/>
          <w:u w:val="single"/>
        </w:rPr>
        <w:t>）（</w:t>
      </w:r>
      <w:r>
        <w:rPr>
          <w:rFonts w:cs="宋体" w:hint="eastAsia"/>
          <w:kern w:val="0"/>
          <w:szCs w:val="21"/>
          <w:u w:val="single"/>
        </w:rPr>
        <w:t>5</w:t>
      </w:r>
      <w:r>
        <w:rPr>
          <w:rFonts w:ascii="宋体" w:hAnsi="宋体" w:cs="宋体" w:hint="eastAsia"/>
          <w:kern w:val="0"/>
          <w:szCs w:val="21"/>
          <w:u w:val="single"/>
        </w:rPr>
        <w:t>）（</w:t>
      </w:r>
      <w:r>
        <w:rPr>
          <w:rFonts w:cs="宋体" w:hint="eastAsia"/>
          <w:kern w:val="0"/>
          <w:szCs w:val="21"/>
          <w:u w:val="single"/>
        </w:rPr>
        <w:t>6</w:t>
      </w:r>
      <w:r>
        <w:rPr>
          <w:rFonts w:ascii="宋体" w:hAnsi="宋体" w:cs="宋体" w:hint="eastAsia"/>
          <w:kern w:val="0"/>
          <w:szCs w:val="21"/>
          <w:u w:val="single"/>
        </w:rPr>
        <w:t>）（</w:t>
      </w:r>
      <w:r>
        <w:rPr>
          <w:rFonts w:cs="宋体" w:hint="eastAsia"/>
          <w:kern w:val="0"/>
          <w:szCs w:val="21"/>
          <w:u w:val="single"/>
        </w:rPr>
        <w:t>7</w:t>
      </w:r>
      <w:r>
        <w:rPr>
          <w:rFonts w:ascii="宋体" w:hAnsi="宋体" w:cs="宋体" w:hint="eastAsia"/>
          <w:kern w:val="0"/>
          <w:szCs w:val="21"/>
          <w:u w:val="single"/>
        </w:rPr>
        <w:t>）（</w:t>
      </w:r>
      <w:r>
        <w:rPr>
          <w:rFonts w:cs="宋体" w:hint="eastAsia"/>
          <w:kern w:val="0"/>
          <w:szCs w:val="21"/>
          <w:u w:val="single"/>
        </w:rPr>
        <w:t>8</w:t>
      </w:r>
      <w:r>
        <w:rPr>
          <w:rFonts w:ascii="宋体" w:hAnsi="宋体" w:cs="宋体" w:hint="eastAsia"/>
          <w:kern w:val="0"/>
          <w:szCs w:val="21"/>
          <w:u w:val="single"/>
        </w:rPr>
        <w:t>）</w:t>
      </w:r>
      <w:r>
        <w:rPr>
          <w:rFonts w:ascii="宋体" w:hAnsi="宋体" w:cs="宋体" w:hint="eastAsia"/>
          <w:kern w:val="0"/>
          <w:szCs w:val="21"/>
          <w:u w:val="single"/>
        </w:rPr>
        <w:lastRenderedPageBreak/>
        <w:t>违约情形，经发包人、监理人或行政主管部门书面文件指出，拒绝整改或未在限期内完成整改的，</w:t>
      </w:r>
      <w:r>
        <w:rPr>
          <w:rFonts w:hint="eastAsia"/>
          <w:u w:val="single"/>
        </w:rPr>
        <w:t>承包人按</w:t>
      </w:r>
      <w:r>
        <w:rPr>
          <w:rFonts w:hint="eastAsia"/>
          <w:szCs w:val="21"/>
          <w:u w:val="single"/>
        </w:rPr>
        <w:t>200000</w:t>
      </w:r>
      <w:r>
        <w:rPr>
          <w:rFonts w:ascii="宋体" w:hAnsi="宋体" w:hint="eastAsia"/>
          <w:szCs w:val="21"/>
          <w:u w:val="single"/>
        </w:rPr>
        <w:t xml:space="preserve"> 元/次向发包人支付违约金（按照发送书面文件的次数）</w:t>
      </w:r>
      <w:r>
        <w:rPr>
          <w:rFonts w:ascii="宋体" w:hAnsi="宋体" w:cs="宋体" w:hint="eastAsia"/>
          <w:kern w:val="0"/>
          <w:szCs w:val="21"/>
          <w:u w:val="single"/>
        </w:rPr>
        <w:t>。</w:t>
      </w:r>
    </w:p>
    <w:p w14:paraId="1530473D"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u w:val="single"/>
        </w:rPr>
        <w:t>承包人存在</w:t>
      </w:r>
      <w:r>
        <w:rPr>
          <w:rFonts w:cs="宋体" w:hint="eastAsia"/>
          <w:kern w:val="0"/>
          <w:szCs w:val="21"/>
          <w:u w:val="single"/>
        </w:rPr>
        <w:t>16</w:t>
      </w:r>
      <w:r>
        <w:rPr>
          <w:rFonts w:ascii="宋体" w:hAnsi="宋体" w:cs="宋体" w:hint="eastAsia"/>
          <w:kern w:val="0"/>
          <w:szCs w:val="21"/>
          <w:u w:val="single"/>
        </w:rPr>
        <w:t>.</w:t>
      </w:r>
      <w:r>
        <w:rPr>
          <w:rFonts w:cs="宋体" w:hint="eastAsia"/>
          <w:kern w:val="0"/>
          <w:szCs w:val="21"/>
          <w:u w:val="single"/>
        </w:rPr>
        <w:t>2</w:t>
      </w:r>
      <w:r>
        <w:rPr>
          <w:rFonts w:ascii="宋体" w:hAnsi="宋体" w:cs="宋体" w:hint="eastAsia"/>
          <w:kern w:val="0"/>
          <w:szCs w:val="21"/>
          <w:u w:val="single"/>
        </w:rPr>
        <w:t>.</w:t>
      </w:r>
      <w:r>
        <w:rPr>
          <w:rFonts w:cs="宋体" w:hint="eastAsia"/>
          <w:kern w:val="0"/>
          <w:szCs w:val="21"/>
          <w:u w:val="single"/>
        </w:rPr>
        <w:t>1</w:t>
      </w:r>
      <w:r>
        <w:rPr>
          <w:rFonts w:ascii="宋体" w:hAnsi="宋体" w:cs="宋体" w:hint="eastAsia"/>
          <w:kern w:val="0"/>
          <w:szCs w:val="21"/>
          <w:u w:val="single"/>
        </w:rPr>
        <w:t>第（</w:t>
      </w:r>
      <w:r>
        <w:rPr>
          <w:rFonts w:cs="宋体" w:hint="eastAsia"/>
          <w:kern w:val="0"/>
          <w:szCs w:val="21"/>
          <w:u w:val="single"/>
        </w:rPr>
        <w:t>2</w:t>
      </w:r>
      <w:r>
        <w:rPr>
          <w:rFonts w:ascii="宋体" w:hAnsi="宋体" w:cs="宋体" w:hint="eastAsia"/>
          <w:kern w:val="0"/>
          <w:szCs w:val="21"/>
          <w:u w:val="single"/>
        </w:rPr>
        <w:t>）（</w:t>
      </w:r>
      <w:r>
        <w:rPr>
          <w:rFonts w:cs="宋体" w:hint="eastAsia"/>
          <w:kern w:val="0"/>
          <w:szCs w:val="21"/>
          <w:u w:val="single"/>
        </w:rPr>
        <w:t>3</w:t>
      </w:r>
      <w:r>
        <w:rPr>
          <w:rFonts w:ascii="宋体" w:hAnsi="宋体" w:cs="宋体" w:hint="eastAsia"/>
          <w:kern w:val="0"/>
          <w:szCs w:val="21"/>
          <w:u w:val="single"/>
        </w:rPr>
        <w:t>）违约情形的，从逾期之日起每日按本合同总价的</w:t>
      </w:r>
      <w:r>
        <w:rPr>
          <w:rFonts w:cs="宋体" w:hint="eastAsia"/>
          <w:kern w:val="0"/>
          <w:szCs w:val="21"/>
          <w:u w:val="single"/>
        </w:rPr>
        <w:t>3</w:t>
      </w:r>
      <w:r>
        <w:rPr>
          <w:rFonts w:ascii="宋体" w:hAnsi="宋体" w:cs="宋体" w:hint="eastAsia"/>
          <w:kern w:val="0"/>
          <w:szCs w:val="21"/>
          <w:u w:val="single"/>
        </w:rPr>
        <w:t>‰的数额向发包人支付违约金；逾期半个月以上的，发包人有权终止合同，由此造成的发包人经济损失由承包人承担。</w:t>
      </w:r>
    </w:p>
    <w:p w14:paraId="7829B7C3"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16</w:t>
      </w:r>
      <w:r>
        <w:rPr>
          <w:rFonts w:ascii="宋体" w:hAnsi="宋体" w:cs="宋体" w:hint="eastAsia"/>
          <w:szCs w:val="21"/>
        </w:rPr>
        <w:t>.</w:t>
      </w:r>
      <w:r>
        <w:rPr>
          <w:rFonts w:cs="宋体" w:hint="eastAsia"/>
          <w:szCs w:val="21"/>
        </w:rPr>
        <w:t>2</w:t>
      </w:r>
      <w:r>
        <w:rPr>
          <w:rFonts w:ascii="宋体" w:hAnsi="宋体" w:cs="宋体" w:hint="eastAsia"/>
          <w:szCs w:val="21"/>
        </w:rPr>
        <w:t>.</w:t>
      </w:r>
      <w:r>
        <w:rPr>
          <w:rFonts w:cs="宋体" w:hint="eastAsia"/>
          <w:szCs w:val="21"/>
        </w:rPr>
        <w:t>3</w:t>
      </w:r>
      <w:r>
        <w:rPr>
          <w:rFonts w:ascii="宋体" w:hAnsi="宋体" w:cs="宋体" w:hint="eastAsia"/>
          <w:szCs w:val="21"/>
        </w:rPr>
        <w:t xml:space="preserve"> 因承包人违约解除合同</w:t>
      </w:r>
    </w:p>
    <w:p w14:paraId="737BB46A"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kern w:val="0"/>
          <w:szCs w:val="21"/>
        </w:rPr>
        <w:t>关于承包人违约解除合同的特别约定：</w:t>
      </w:r>
      <w:r>
        <w:rPr>
          <w:rFonts w:ascii="宋体" w:hAnsi="宋体" w:cs="宋体" w:hint="eastAsia"/>
          <w:szCs w:val="21"/>
          <w:u w:val="single"/>
        </w:rPr>
        <w:t xml:space="preserve">            </w:t>
      </w:r>
      <w:r>
        <w:rPr>
          <w:rFonts w:ascii="宋体" w:hAnsi="宋体" w:cs="宋体" w:hint="eastAsia"/>
          <w:kern w:val="0"/>
          <w:szCs w:val="21"/>
        </w:rPr>
        <w:t>。</w:t>
      </w:r>
    </w:p>
    <w:p w14:paraId="6BC53B05"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kern w:val="0"/>
          <w:szCs w:val="21"/>
        </w:rPr>
        <w:t>发包人继续使用承包人在施工现场的材料、设备、临时工程、承包人文件和由承包人或以其名义编制的其他文件的费用承担方式：</w:t>
      </w:r>
      <w:r>
        <w:rPr>
          <w:rFonts w:ascii="宋体" w:hAnsi="宋体" w:cs="宋体" w:hint="eastAsia"/>
          <w:szCs w:val="21"/>
          <w:u w:val="single"/>
        </w:rPr>
        <w:t xml:space="preserve">            </w:t>
      </w:r>
      <w:r>
        <w:rPr>
          <w:rFonts w:ascii="宋体" w:hAnsi="宋体" w:cs="宋体" w:hint="eastAsia"/>
          <w:kern w:val="0"/>
          <w:szCs w:val="21"/>
        </w:rPr>
        <w:t>。</w:t>
      </w:r>
    </w:p>
    <w:p w14:paraId="08761A0B"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52" w:name="_Toc351203649"/>
      <w:r>
        <w:rPr>
          <w:rFonts w:ascii="Times New Roman" w:eastAsia="宋体" w:hAnsi="Times New Roman" w:cs="宋体" w:hint="eastAsia"/>
          <w:sz w:val="24"/>
          <w:szCs w:val="24"/>
        </w:rPr>
        <w:t>17</w:t>
      </w:r>
      <w:r>
        <w:rPr>
          <w:rFonts w:ascii="宋体" w:eastAsia="宋体" w:hAnsi="宋体" w:cs="宋体" w:hint="eastAsia"/>
          <w:sz w:val="24"/>
          <w:szCs w:val="24"/>
        </w:rPr>
        <w:t>. 不可抗力</w:t>
      </w:r>
      <w:bookmarkEnd w:id="4146"/>
      <w:bookmarkEnd w:id="4152"/>
    </w:p>
    <w:p w14:paraId="35D1C8C6"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17</w:t>
      </w:r>
      <w:r>
        <w:rPr>
          <w:rFonts w:ascii="宋体" w:hAnsi="宋体" w:cs="宋体" w:hint="eastAsia"/>
          <w:szCs w:val="21"/>
        </w:rPr>
        <w:t>.</w:t>
      </w:r>
      <w:r>
        <w:rPr>
          <w:rFonts w:cs="宋体" w:hint="eastAsia"/>
          <w:szCs w:val="21"/>
        </w:rPr>
        <w:t>1</w:t>
      </w:r>
      <w:r>
        <w:rPr>
          <w:rFonts w:ascii="宋体" w:hAnsi="宋体" w:cs="宋体" w:hint="eastAsia"/>
          <w:szCs w:val="21"/>
        </w:rPr>
        <w:t xml:space="preserve"> 不可抗力的确认</w:t>
      </w:r>
    </w:p>
    <w:p w14:paraId="4C103749" w14:textId="77777777" w:rsidR="008617FF" w:rsidRDefault="00000000">
      <w:pPr>
        <w:snapToGrid w:val="0"/>
        <w:spacing w:line="336" w:lineRule="auto"/>
        <w:ind w:firstLineChars="200" w:firstLine="420"/>
        <w:jc w:val="left"/>
        <w:rPr>
          <w:rFonts w:ascii="宋体" w:hAnsi="宋体" w:cs="宋体"/>
          <w:kern w:val="0"/>
          <w:szCs w:val="21"/>
          <w:u w:val="single"/>
        </w:rPr>
      </w:pPr>
      <w:r>
        <w:rPr>
          <w:rFonts w:ascii="宋体" w:hAnsi="宋体" w:cs="宋体" w:hint="eastAsia"/>
          <w:szCs w:val="21"/>
        </w:rPr>
        <w:t>除通用合同条款约定的不可抗力事件之外，视为不可抗力的其他情形：</w:t>
      </w:r>
      <w:r>
        <w:rPr>
          <w:rFonts w:ascii="宋体" w:hAnsi="宋体" w:cs="宋体" w:hint="eastAsia"/>
          <w:kern w:val="0"/>
          <w:szCs w:val="21"/>
        </w:rPr>
        <w:t>。</w:t>
      </w:r>
    </w:p>
    <w:p w14:paraId="2525BFD1" w14:textId="77777777" w:rsidR="008617FF" w:rsidRDefault="00000000">
      <w:pPr>
        <w:snapToGrid w:val="0"/>
        <w:spacing w:line="336" w:lineRule="auto"/>
        <w:ind w:firstLineChars="200" w:firstLine="420"/>
        <w:jc w:val="left"/>
        <w:rPr>
          <w:rFonts w:ascii="宋体" w:hAnsi="宋体" w:cs="宋体"/>
          <w:szCs w:val="21"/>
        </w:rPr>
      </w:pPr>
      <w:bookmarkStart w:id="4153" w:name="_Toc14541"/>
      <w:bookmarkStart w:id="4154" w:name="_Toc109149882"/>
      <w:r>
        <w:rPr>
          <w:rFonts w:cs="宋体" w:hint="eastAsia"/>
          <w:szCs w:val="21"/>
        </w:rPr>
        <w:t>17</w:t>
      </w:r>
      <w:r>
        <w:rPr>
          <w:rFonts w:ascii="宋体" w:hAnsi="宋体" w:cs="宋体" w:hint="eastAsia"/>
          <w:szCs w:val="21"/>
        </w:rPr>
        <w:t>.</w:t>
      </w:r>
      <w:r>
        <w:rPr>
          <w:rFonts w:cs="宋体" w:hint="eastAsia"/>
          <w:szCs w:val="21"/>
        </w:rPr>
        <w:t>4</w:t>
      </w:r>
      <w:r>
        <w:rPr>
          <w:rFonts w:ascii="宋体" w:hAnsi="宋体" w:cs="宋体" w:hint="eastAsia"/>
          <w:szCs w:val="21"/>
        </w:rPr>
        <w:t xml:space="preserve"> 因不可抗力解除合同</w:t>
      </w:r>
      <w:bookmarkEnd w:id="4153"/>
      <w:bookmarkEnd w:id="4154"/>
    </w:p>
    <w:p w14:paraId="343C75AA"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合同解除后，发包人应在商定或确定发包人应支付款项后天内完成款项的支付。</w:t>
      </w:r>
    </w:p>
    <w:p w14:paraId="0E7AD234"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55" w:name="_Toc351203650"/>
      <w:r>
        <w:rPr>
          <w:rFonts w:ascii="Times New Roman" w:eastAsia="宋体" w:hAnsi="Times New Roman" w:cs="宋体" w:hint="eastAsia"/>
          <w:sz w:val="24"/>
          <w:szCs w:val="24"/>
        </w:rPr>
        <w:t>18</w:t>
      </w:r>
      <w:r>
        <w:rPr>
          <w:rFonts w:ascii="宋体" w:eastAsia="宋体" w:hAnsi="宋体" w:cs="宋体" w:hint="eastAsia"/>
          <w:sz w:val="24"/>
          <w:szCs w:val="24"/>
        </w:rPr>
        <w:t>. 保险</w:t>
      </w:r>
      <w:bookmarkEnd w:id="4155"/>
    </w:p>
    <w:bookmarkEnd w:id="4147"/>
    <w:p w14:paraId="18DEC765"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18</w:t>
      </w:r>
      <w:r>
        <w:rPr>
          <w:rFonts w:ascii="宋体" w:hAnsi="宋体" w:cs="宋体" w:hint="eastAsia"/>
          <w:szCs w:val="21"/>
        </w:rPr>
        <w:t>.</w:t>
      </w:r>
      <w:r>
        <w:rPr>
          <w:rFonts w:cs="宋体" w:hint="eastAsia"/>
          <w:szCs w:val="21"/>
        </w:rPr>
        <w:t>1</w:t>
      </w:r>
      <w:r>
        <w:rPr>
          <w:rFonts w:ascii="宋体" w:hAnsi="宋体" w:cs="宋体" w:hint="eastAsia"/>
          <w:szCs w:val="21"/>
        </w:rPr>
        <w:t xml:space="preserve"> 工程保险</w:t>
      </w:r>
    </w:p>
    <w:p w14:paraId="35943181"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关于工程保险的特别约定：</w:t>
      </w:r>
      <w:r>
        <w:rPr>
          <w:rFonts w:ascii="宋体" w:hAnsi="宋体" w:cs="宋体" w:hint="eastAsia"/>
          <w:kern w:val="0"/>
          <w:szCs w:val="21"/>
        </w:rPr>
        <w:t>。</w:t>
      </w:r>
    </w:p>
    <w:p w14:paraId="113BE41A" w14:textId="77777777" w:rsidR="008617FF" w:rsidRDefault="00000000">
      <w:pPr>
        <w:snapToGrid w:val="0"/>
        <w:spacing w:line="336" w:lineRule="auto"/>
        <w:ind w:firstLineChars="200" w:firstLine="420"/>
        <w:jc w:val="left"/>
        <w:rPr>
          <w:rFonts w:ascii="宋体" w:hAnsi="宋体" w:cs="宋体"/>
          <w:szCs w:val="21"/>
        </w:rPr>
      </w:pPr>
      <w:bookmarkStart w:id="4156" w:name="_Toc109149883"/>
      <w:bookmarkStart w:id="4157" w:name="_Toc13878"/>
      <w:r>
        <w:rPr>
          <w:rFonts w:cs="宋体" w:hint="eastAsia"/>
          <w:szCs w:val="21"/>
        </w:rPr>
        <w:t>18</w:t>
      </w:r>
      <w:r>
        <w:rPr>
          <w:rFonts w:ascii="宋体" w:hAnsi="宋体" w:cs="宋体" w:hint="eastAsia"/>
          <w:szCs w:val="21"/>
        </w:rPr>
        <w:t>.</w:t>
      </w:r>
      <w:r>
        <w:rPr>
          <w:rFonts w:cs="宋体" w:hint="eastAsia"/>
          <w:szCs w:val="21"/>
        </w:rPr>
        <w:t>3</w:t>
      </w:r>
      <w:r>
        <w:rPr>
          <w:rFonts w:ascii="宋体" w:hAnsi="宋体" w:cs="宋体" w:hint="eastAsia"/>
          <w:szCs w:val="21"/>
        </w:rPr>
        <w:t xml:space="preserve"> 其他保险</w:t>
      </w:r>
      <w:bookmarkEnd w:id="4156"/>
      <w:bookmarkEnd w:id="4157"/>
    </w:p>
    <w:p w14:paraId="41AA82CD" w14:textId="77777777" w:rsidR="008617FF" w:rsidRDefault="00000000">
      <w:pPr>
        <w:snapToGrid w:val="0"/>
        <w:spacing w:line="336" w:lineRule="auto"/>
        <w:ind w:firstLineChars="200" w:firstLine="420"/>
        <w:jc w:val="left"/>
        <w:rPr>
          <w:rFonts w:ascii="宋体" w:hAnsi="宋体" w:cs="宋体"/>
          <w:kern w:val="0"/>
          <w:szCs w:val="21"/>
        </w:rPr>
      </w:pPr>
      <w:r>
        <w:rPr>
          <w:rFonts w:ascii="宋体" w:hAnsi="宋体" w:cs="宋体" w:hint="eastAsia"/>
          <w:szCs w:val="21"/>
        </w:rPr>
        <w:t>关于其他保险的约定：</w:t>
      </w:r>
      <w:r>
        <w:rPr>
          <w:rFonts w:ascii="宋体" w:hAnsi="宋体" w:cs="宋体" w:hint="eastAsia"/>
          <w:szCs w:val="21"/>
          <w:u w:val="single"/>
        </w:rPr>
        <w:t xml:space="preserve">            </w:t>
      </w:r>
      <w:r>
        <w:rPr>
          <w:rFonts w:ascii="宋体" w:hAnsi="宋体" w:cs="宋体" w:hint="eastAsia"/>
          <w:kern w:val="0"/>
          <w:szCs w:val="21"/>
        </w:rPr>
        <w:t>。</w:t>
      </w:r>
    </w:p>
    <w:p w14:paraId="4568C5A5"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承包人是否应为其施工设备等办理财产保险：</w:t>
      </w:r>
      <w:r>
        <w:rPr>
          <w:rFonts w:ascii="宋体" w:hAnsi="宋体" w:cs="宋体" w:hint="eastAsia"/>
          <w:szCs w:val="21"/>
          <w:u w:val="single"/>
        </w:rPr>
        <w:t xml:space="preserve">            </w:t>
      </w:r>
      <w:r>
        <w:rPr>
          <w:rFonts w:ascii="宋体" w:hAnsi="宋体" w:cs="宋体" w:hint="eastAsia"/>
          <w:szCs w:val="21"/>
        </w:rPr>
        <w:t>。</w:t>
      </w:r>
    </w:p>
    <w:p w14:paraId="5F73163E" w14:textId="77777777" w:rsidR="008617FF" w:rsidRDefault="00000000">
      <w:pPr>
        <w:snapToGrid w:val="0"/>
        <w:spacing w:line="336" w:lineRule="auto"/>
        <w:ind w:firstLineChars="200" w:firstLine="420"/>
        <w:jc w:val="left"/>
        <w:rPr>
          <w:rFonts w:ascii="宋体" w:hAnsi="宋体" w:cs="宋体"/>
          <w:szCs w:val="21"/>
        </w:rPr>
      </w:pPr>
      <w:r>
        <w:rPr>
          <w:rFonts w:cs="宋体" w:hint="eastAsia"/>
          <w:szCs w:val="21"/>
        </w:rPr>
        <w:t>18</w:t>
      </w:r>
      <w:r>
        <w:rPr>
          <w:rFonts w:ascii="宋体" w:hAnsi="宋体" w:cs="宋体" w:hint="eastAsia"/>
          <w:szCs w:val="21"/>
        </w:rPr>
        <w:t>.</w:t>
      </w:r>
      <w:r>
        <w:rPr>
          <w:rFonts w:cs="宋体" w:hint="eastAsia"/>
          <w:szCs w:val="21"/>
        </w:rPr>
        <w:t>7</w:t>
      </w:r>
      <w:r>
        <w:rPr>
          <w:rFonts w:ascii="宋体" w:hAnsi="宋体" w:cs="宋体" w:hint="eastAsia"/>
          <w:szCs w:val="21"/>
        </w:rPr>
        <w:t xml:space="preserve"> 通知义务</w:t>
      </w:r>
    </w:p>
    <w:p w14:paraId="5D29376A"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kern w:val="0"/>
          <w:szCs w:val="21"/>
        </w:rPr>
        <w:t>关于变更保险合同时的通知义务的约定：</w:t>
      </w:r>
      <w:r>
        <w:rPr>
          <w:rFonts w:ascii="宋体" w:hAnsi="宋体" w:cs="宋体" w:hint="eastAsia"/>
          <w:szCs w:val="21"/>
          <w:u w:val="single"/>
        </w:rPr>
        <w:t xml:space="preserve">            </w:t>
      </w:r>
      <w:r>
        <w:rPr>
          <w:rFonts w:ascii="宋体" w:hAnsi="宋体" w:cs="宋体" w:hint="eastAsia"/>
          <w:szCs w:val="21"/>
        </w:rPr>
        <w:t>。</w:t>
      </w:r>
    </w:p>
    <w:p w14:paraId="113FD71F"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bookmarkStart w:id="4158" w:name="_Toc351203651"/>
      <w:bookmarkEnd w:id="4119"/>
      <w:bookmarkEnd w:id="4120"/>
      <w:bookmarkEnd w:id="4121"/>
      <w:bookmarkEnd w:id="4122"/>
      <w:bookmarkEnd w:id="4123"/>
      <w:bookmarkEnd w:id="4124"/>
      <w:bookmarkEnd w:id="4125"/>
      <w:bookmarkEnd w:id="4126"/>
      <w:bookmarkEnd w:id="4127"/>
      <w:bookmarkEnd w:id="4128"/>
      <w:bookmarkEnd w:id="4129"/>
      <w:bookmarkEnd w:id="4130"/>
      <w:r>
        <w:rPr>
          <w:rFonts w:ascii="Times New Roman" w:eastAsia="宋体" w:hAnsi="Times New Roman" w:cs="宋体" w:hint="eastAsia"/>
          <w:sz w:val="24"/>
          <w:szCs w:val="24"/>
        </w:rPr>
        <w:t>20</w:t>
      </w:r>
      <w:r>
        <w:rPr>
          <w:rFonts w:ascii="宋体" w:eastAsia="宋体" w:hAnsi="宋体" w:cs="宋体" w:hint="eastAsia"/>
          <w:sz w:val="24"/>
          <w:szCs w:val="24"/>
        </w:rPr>
        <w:t>. 争议解决</w:t>
      </w:r>
      <w:bookmarkEnd w:id="4158"/>
    </w:p>
    <w:p w14:paraId="592C6C2B" w14:textId="77777777" w:rsidR="008617FF" w:rsidRDefault="00000000">
      <w:pPr>
        <w:snapToGrid w:val="0"/>
        <w:spacing w:line="336" w:lineRule="auto"/>
        <w:ind w:firstLineChars="200" w:firstLine="420"/>
        <w:jc w:val="left"/>
        <w:rPr>
          <w:rFonts w:ascii="宋体" w:hAnsi="宋体" w:cs="宋体"/>
          <w:szCs w:val="21"/>
        </w:rPr>
      </w:pPr>
      <w:bookmarkStart w:id="4159" w:name="_Toc109149884"/>
      <w:bookmarkStart w:id="4160" w:name="_Toc29696"/>
      <w:bookmarkEnd w:id="4131"/>
      <w:bookmarkEnd w:id="4132"/>
      <w:r>
        <w:rPr>
          <w:rFonts w:cs="宋体" w:hint="eastAsia"/>
          <w:szCs w:val="21"/>
        </w:rPr>
        <w:t>20</w:t>
      </w:r>
      <w:r>
        <w:rPr>
          <w:rFonts w:ascii="宋体" w:hAnsi="宋体" w:cs="宋体" w:hint="eastAsia"/>
          <w:szCs w:val="21"/>
        </w:rPr>
        <w:t>.</w:t>
      </w:r>
      <w:r>
        <w:rPr>
          <w:rFonts w:cs="宋体" w:hint="eastAsia"/>
          <w:szCs w:val="21"/>
        </w:rPr>
        <w:t>3</w:t>
      </w:r>
      <w:r>
        <w:rPr>
          <w:rFonts w:ascii="宋体" w:hAnsi="宋体" w:cs="宋体" w:hint="eastAsia"/>
          <w:szCs w:val="21"/>
        </w:rPr>
        <w:t xml:space="preserve"> 争</w:t>
      </w:r>
      <w:bookmarkEnd w:id="4133"/>
      <w:r>
        <w:rPr>
          <w:rFonts w:ascii="宋体" w:hAnsi="宋体" w:cs="宋体" w:hint="eastAsia"/>
          <w:szCs w:val="21"/>
        </w:rPr>
        <w:t>议评审</w:t>
      </w:r>
      <w:bookmarkEnd w:id="4159"/>
      <w:bookmarkEnd w:id="4160"/>
    </w:p>
    <w:p w14:paraId="183E9866" w14:textId="77777777" w:rsidR="008617FF" w:rsidRDefault="00000000">
      <w:pPr>
        <w:snapToGrid w:val="0"/>
        <w:spacing w:line="336" w:lineRule="auto"/>
        <w:ind w:leftChars="71" w:left="149" w:firstLineChars="150" w:firstLine="315"/>
        <w:jc w:val="left"/>
        <w:rPr>
          <w:rFonts w:ascii="宋体" w:hAnsi="宋体" w:cs="宋体"/>
          <w:szCs w:val="21"/>
          <w:u w:val="single"/>
        </w:rPr>
      </w:pPr>
      <w:r>
        <w:rPr>
          <w:rFonts w:ascii="宋体" w:hAnsi="宋体" w:cs="宋体" w:hint="eastAsia"/>
          <w:szCs w:val="21"/>
        </w:rPr>
        <w:t>合同当事人是否同意将工程争议提交争议评审小组决定：</w:t>
      </w:r>
      <w:r>
        <w:rPr>
          <w:rFonts w:ascii="宋体" w:hAnsi="宋体" w:cs="宋体" w:hint="eastAsia"/>
          <w:szCs w:val="21"/>
          <w:u w:val="single"/>
        </w:rPr>
        <w:t xml:space="preserve">            </w:t>
      </w:r>
      <w:r>
        <w:rPr>
          <w:rFonts w:ascii="宋体" w:hAnsi="宋体" w:cs="宋体" w:hint="eastAsia"/>
          <w:szCs w:val="21"/>
        </w:rPr>
        <w:t xml:space="preserve">。  </w:t>
      </w:r>
    </w:p>
    <w:p w14:paraId="34692E50" w14:textId="77777777" w:rsidR="008617FF" w:rsidRDefault="00000000">
      <w:pPr>
        <w:snapToGrid w:val="0"/>
        <w:spacing w:line="336" w:lineRule="auto"/>
        <w:ind w:firstLineChars="200" w:firstLine="420"/>
        <w:jc w:val="left"/>
        <w:rPr>
          <w:rFonts w:ascii="宋体" w:hAnsi="宋体" w:cs="宋体"/>
          <w:szCs w:val="21"/>
        </w:rPr>
      </w:pPr>
      <w:bookmarkStart w:id="4161" w:name="_Toc23809"/>
      <w:bookmarkStart w:id="4162" w:name="_Toc109149885"/>
      <w:r>
        <w:rPr>
          <w:rFonts w:cs="宋体" w:hint="eastAsia"/>
          <w:szCs w:val="21"/>
        </w:rPr>
        <w:t>20</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1</w:t>
      </w:r>
      <w:r>
        <w:rPr>
          <w:rFonts w:ascii="宋体" w:hAnsi="宋体" w:cs="宋体" w:hint="eastAsia"/>
          <w:szCs w:val="21"/>
        </w:rPr>
        <w:t xml:space="preserve"> 争议评审小组的确定</w:t>
      </w:r>
      <w:bookmarkEnd w:id="4161"/>
      <w:bookmarkEnd w:id="4162"/>
    </w:p>
    <w:p w14:paraId="422281D0" w14:textId="77777777" w:rsidR="008617FF" w:rsidRDefault="00000000">
      <w:pPr>
        <w:snapToGrid w:val="0"/>
        <w:spacing w:line="336" w:lineRule="auto"/>
        <w:ind w:firstLineChars="200" w:firstLine="420"/>
        <w:jc w:val="left"/>
        <w:rPr>
          <w:rFonts w:ascii="宋体" w:hAnsi="宋体" w:cs="宋体"/>
          <w:szCs w:val="21"/>
          <w:u w:val="single"/>
        </w:rPr>
      </w:pPr>
      <w:r>
        <w:rPr>
          <w:rFonts w:ascii="宋体" w:hAnsi="宋体" w:cs="宋体" w:hint="eastAsia"/>
          <w:szCs w:val="21"/>
        </w:rPr>
        <w:t>争议评审小组成员的确定：</w:t>
      </w:r>
      <w:r>
        <w:rPr>
          <w:rFonts w:ascii="宋体" w:hAnsi="宋体" w:cs="宋体" w:hint="eastAsia"/>
          <w:szCs w:val="21"/>
          <w:u w:val="single"/>
        </w:rPr>
        <w:t xml:space="preserve">            </w:t>
      </w:r>
      <w:r>
        <w:rPr>
          <w:rFonts w:ascii="宋体" w:hAnsi="宋体" w:cs="宋体" w:hint="eastAsia"/>
          <w:szCs w:val="21"/>
        </w:rPr>
        <w:t>。</w:t>
      </w:r>
    </w:p>
    <w:p w14:paraId="40DADEB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选定争议评审员的期限：</w:t>
      </w:r>
      <w:r>
        <w:rPr>
          <w:rFonts w:ascii="宋体" w:hAnsi="宋体" w:cs="宋体" w:hint="eastAsia"/>
          <w:szCs w:val="21"/>
          <w:u w:val="single"/>
        </w:rPr>
        <w:t xml:space="preserve">            </w:t>
      </w:r>
      <w:r>
        <w:rPr>
          <w:rFonts w:ascii="宋体" w:hAnsi="宋体" w:cs="宋体" w:hint="eastAsia"/>
          <w:szCs w:val="21"/>
        </w:rPr>
        <w:t>。</w:t>
      </w:r>
    </w:p>
    <w:p w14:paraId="279F816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争议评审小组成员的报酬承担方式：</w:t>
      </w:r>
      <w:r>
        <w:rPr>
          <w:rFonts w:ascii="宋体" w:hAnsi="宋体" w:cs="宋体" w:hint="eastAsia"/>
          <w:szCs w:val="21"/>
          <w:u w:val="single"/>
        </w:rPr>
        <w:t xml:space="preserve">            </w:t>
      </w:r>
      <w:r>
        <w:rPr>
          <w:rFonts w:ascii="宋体" w:hAnsi="宋体" w:cs="宋体" w:hint="eastAsia"/>
          <w:szCs w:val="21"/>
        </w:rPr>
        <w:t>。</w:t>
      </w:r>
    </w:p>
    <w:p w14:paraId="2D35161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其他事项的约定：</w:t>
      </w:r>
      <w:r>
        <w:rPr>
          <w:rFonts w:ascii="宋体" w:hAnsi="宋体" w:cs="宋体" w:hint="eastAsia"/>
          <w:szCs w:val="21"/>
          <w:u w:val="single"/>
        </w:rPr>
        <w:t xml:space="preserve">            </w:t>
      </w:r>
      <w:r>
        <w:rPr>
          <w:rFonts w:ascii="宋体" w:hAnsi="宋体" w:cs="宋体" w:hint="eastAsia"/>
          <w:szCs w:val="21"/>
        </w:rPr>
        <w:t>。</w:t>
      </w:r>
    </w:p>
    <w:p w14:paraId="689DC5AD" w14:textId="77777777" w:rsidR="008617FF" w:rsidRDefault="00000000">
      <w:pPr>
        <w:autoSpaceDE w:val="0"/>
        <w:autoSpaceDN w:val="0"/>
        <w:adjustRightInd w:val="0"/>
        <w:snapToGrid w:val="0"/>
        <w:spacing w:line="336" w:lineRule="auto"/>
        <w:ind w:firstLineChars="200" w:firstLine="420"/>
        <w:jc w:val="left"/>
        <w:rPr>
          <w:rFonts w:ascii="宋体" w:hAnsi="宋体" w:cs="宋体"/>
          <w:kern w:val="0"/>
          <w:szCs w:val="21"/>
        </w:rPr>
      </w:pPr>
      <w:bookmarkStart w:id="4163" w:name="_Toc109149886"/>
      <w:bookmarkStart w:id="4164" w:name="_Toc11670"/>
      <w:r>
        <w:rPr>
          <w:rFonts w:cs="宋体" w:hint="eastAsia"/>
          <w:kern w:val="0"/>
          <w:szCs w:val="21"/>
        </w:rPr>
        <w:t>20</w:t>
      </w:r>
      <w:r>
        <w:rPr>
          <w:rFonts w:ascii="宋体" w:hAnsi="宋体" w:cs="宋体" w:hint="eastAsia"/>
          <w:kern w:val="0"/>
          <w:szCs w:val="21"/>
        </w:rPr>
        <w:t>.</w:t>
      </w:r>
      <w:r>
        <w:rPr>
          <w:rFonts w:cs="宋体" w:hint="eastAsia"/>
          <w:kern w:val="0"/>
          <w:szCs w:val="21"/>
        </w:rPr>
        <w:t>3</w:t>
      </w:r>
      <w:r>
        <w:rPr>
          <w:rFonts w:ascii="宋体" w:hAnsi="宋体" w:cs="宋体" w:hint="eastAsia"/>
          <w:kern w:val="0"/>
          <w:szCs w:val="21"/>
        </w:rPr>
        <w:t>.</w:t>
      </w:r>
      <w:r>
        <w:rPr>
          <w:rFonts w:cs="宋体" w:hint="eastAsia"/>
          <w:kern w:val="0"/>
          <w:szCs w:val="21"/>
        </w:rPr>
        <w:t>2</w:t>
      </w:r>
      <w:r>
        <w:rPr>
          <w:rFonts w:ascii="宋体" w:hAnsi="宋体" w:cs="宋体" w:hint="eastAsia"/>
          <w:kern w:val="0"/>
          <w:szCs w:val="21"/>
        </w:rPr>
        <w:t xml:space="preserve"> 争议评审小组的决定</w:t>
      </w:r>
      <w:bookmarkEnd w:id="4163"/>
      <w:bookmarkEnd w:id="4164"/>
    </w:p>
    <w:p w14:paraId="07B55CB6"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合同当事人关于本项的约定：</w:t>
      </w:r>
      <w:r>
        <w:rPr>
          <w:rFonts w:ascii="宋体" w:hAnsi="宋体" w:cs="宋体" w:hint="eastAsia"/>
          <w:szCs w:val="21"/>
          <w:u w:val="single"/>
        </w:rPr>
        <w:t xml:space="preserve">            </w:t>
      </w:r>
      <w:r>
        <w:rPr>
          <w:rFonts w:ascii="宋体" w:hAnsi="宋体" w:cs="宋体" w:hint="eastAsia"/>
          <w:szCs w:val="21"/>
        </w:rPr>
        <w:t>。</w:t>
      </w:r>
    </w:p>
    <w:p w14:paraId="53B263F2" w14:textId="77777777" w:rsidR="008617FF" w:rsidRDefault="00000000">
      <w:pPr>
        <w:snapToGrid w:val="0"/>
        <w:spacing w:line="336" w:lineRule="auto"/>
        <w:ind w:firstLineChars="200" w:firstLine="420"/>
        <w:jc w:val="left"/>
        <w:rPr>
          <w:rFonts w:ascii="宋体" w:hAnsi="宋体" w:cs="宋体"/>
          <w:szCs w:val="21"/>
        </w:rPr>
      </w:pPr>
      <w:bookmarkStart w:id="4165" w:name="_Toc250"/>
      <w:r>
        <w:rPr>
          <w:rFonts w:cs="宋体" w:hint="eastAsia"/>
          <w:szCs w:val="21"/>
        </w:rPr>
        <w:t>20</w:t>
      </w:r>
      <w:r>
        <w:rPr>
          <w:rFonts w:ascii="宋体" w:hAnsi="宋体" w:cs="宋体" w:hint="eastAsia"/>
          <w:szCs w:val="21"/>
        </w:rPr>
        <w:t>.</w:t>
      </w:r>
      <w:r>
        <w:rPr>
          <w:rFonts w:cs="宋体" w:hint="eastAsia"/>
          <w:szCs w:val="21"/>
        </w:rPr>
        <w:t>4</w:t>
      </w:r>
      <w:r>
        <w:rPr>
          <w:rFonts w:ascii="宋体" w:hAnsi="宋体" w:cs="宋体" w:hint="eastAsia"/>
          <w:szCs w:val="21"/>
        </w:rPr>
        <w:t>仲裁或诉讼</w:t>
      </w:r>
      <w:bookmarkEnd w:id="4134"/>
      <w:bookmarkEnd w:id="4165"/>
    </w:p>
    <w:p w14:paraId="7DB10CBB"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lastRenderedPageBreak/>
        <w:t>因合同及合同有关事项发生的争议，按下列第种方式解决：</w:t>
      </w:r>
    </w:p>
    <w:p w14:paraId="0C426FA0"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）向仲裁委员会申请仲裁；</w:t>
      </w:r>
    </w:p>
    <w:p w14:paraId="6BC1132E" w14:textId="77777777" w:rsidR="008617FF" w:rsidRDefault="00000000">
      <w:pPr>
        <w:snapToGrid w:val="0"/>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）向人民法院起诉。</w:t>
      </w:r>
      <w:bookmarkEnd w:id="4135"/>
      <w:bookmarkEnd w:id="4136"/>
      <w:bookmarkEnd w:id="4137"/>
      <w:bookmarkEnd w:id="4138"/>
      <w:bookmarkEnd w:id="4139"/>
      <w:bookmarkEnd w:id="4140"/>
    </w:p>
    <w:p w14:paraId="6909C58B" w14:textId="77777777" w:rsidR="008617FF" w:rsidRDefault="008617FF">
      <w:pPr>
        <w:snapToGrid w:val="0"/>
        <w:spacing w:line="336" w:lineRule="auto"/>
        <w:jc w:val="left"/>
        <w:rPr>
          <w:rFonts w:ascii="宋体" w:hAnsi="宋体" w:cs="宋体"/>
          <w:b/>
          <w:bCs/>
          <w:szCs w:val="21"/>
        </w:rPr>
        <w:sectPr w:rsidR="008617FF" w:rsidSect="007B3C11">
          <w:pgSz w:w="11906" w:h="16838"/>
          <w:pgMar w:top="2098" w:right="1446" w:bottom="1984" w:left="1446" w:header="851" w:footer="1446" w:gutter="0"/>
          <w:cols w:space="0"/>
          <w:titlePg/>
          <w:docGrid w:linePitch="312"/>
        </w:sectPr>
      </w:pPr>
      <w:bookmarkStart w:id="4166" w:name="_Toc351203652"/>
    </w:p>
    <w:p w14:paraId="36EC4CD3" w14:textId="77777777" w:rsidR="008617FF" w:rsidRDefault="00000000">
      <w:pPr>
        <w:pStyle w:val="4"/>
        <w:keepNext w:val="0"/>
        <w:keepLines w:val="0"/>
        <w:snapToGrid w:val="0"/>
        <w:spacing w:before="0" w:after="0" w:line="336" w:lineRule="auto"/>
        <w:jc w:val="left"/>
        <w:rPr>
          <w:rFonts w:ascii="宋体" w:eastAsia="宋体" w:hAnsi="宋体" w:cs="宋体"/>
          <w:sz w:val="24"/>
          <w:szCs w:val="24"/>
        </w:rPr>
      </w:pPr>
      <w:r>
        <w:rPr>
          <w:rFonts w:ascii="宋体" w:eastAsia="宋体" w:hAnsi="宋体" w:cs="宋体" w:hint="eastAsia"/>
          <w:sz w:val="24"/>
          <w:szCs w:val="24"/>
        </w:rPr>
        <w:lastRenderedPageBreak/>
        <w:t>附件</w:t>
      </w:r>
      <w:bookmarkEnd w:id="4166"/>
      <w:r>
        <w:rPr>
          <w:rFonts w:ascii="宋体" w:eastAsia="宋体" w:hAnsi="宋体" w:cs="宋体" w:hint="eastAsia"/>
          <w:sz w:val="24"/>
          <w:szCs w:val="24"/>
        </w:rPr>
        <w:t>（根据项目需要选用）</w:t>
      </w:r>
    </w:p>
    <w:p w14:paraId="224C00A3" w14:textId="77777777" w:rsidR="008617FF" w:rsidRDefault="00000000">
      <w:pPr>
        <w:spacing w:line="336" w:lineRule="auto"/>
        <w:jc w:val="left"/>
        <w:rPr>
          <w:rFonts w:ascii="宋体" w:hAnsi="宋体" w:cs="宋体"/>
          <w:szCs w:val="21"/>
        </w:rPr>
      </w:pPr>
      <w:r>
        <w:rPr>
          <w:rFonts w:ascii="宋体" w:hAnsi="宋体" w:cs="宋体" w:hint="eastAsia"/>
          <w:szCs w:val="21"/>
        </w:rPr>
        <w:t>协议书附件：</w:t>
      </w:r>
    </w:p>
    <w:p w14:paraId="58C139B7"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1</w:t>
      </w:r>
      <w:r>
        <w:rPr>
          <w:rFonts w:ascii="宋体" w:hAnsi="宋体" w:cs="宋体" w:hint="eastAsia"/>
          <w:szCs w:val="21"/>
        </w:rPr>
        <w:t>：承包人承揽工程项目一览表</w:t>
      </w:r>
    </w:p>
    <w:p w14:paraId="07D00CC8" w14:textId="77777777" w:rsidR="008617FF" w:rsidRDefault="00000000">
      <w:pPr>
        <w:spacing w:line="336" w:lineRule="auto"/>
        <w:jc w:val="left"/>
        <w:rPr>
          <w:rFonts w:ascii="宋体" w:hAnsi="宋体" w:cs="宋体"/>
          <w:szCs w:val="21"/>
        </w:rPr>
      </w:pPr>
      <w:r>
        <w:rPr>
          <w:rFonts w:ascii="宋体" w:hAnsi="宋体" w:cs="宋体" w:hint="eastAsia"/>
          <w:szCs w:val="21"/>
        </w:rPr>
        <w:t>专用合同条款附件：</w:t>
      </w:r>
    </w:p>
    <w:p w14:paraId="53870C54"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2</w:t>
      </w:r>
      <w:r>
        <w:rPr>
          <w:rFonts w:ascii="宋体" w:hAnsi="宋体" w:cs="宋体" w:hint="eastAsia"/>
          <w:szCs w:val="21"/>
        </w:rPr>
        <w:t>：发包人供应材料设备一览表</w:t>
      </w:r>
    </w:p>
    <w:p w14:paraId="7EF0CAC7"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3</w:t>
      </w:r>
      <w:r>
        <w:rPr>
          <w:rFonts w:ascii="宋体" w:hAnsi="宋体" w:cs="宋体" w:hint="eastAsia"/>
          <w:szCs w:val="21"/>
        </w:rPr>
        <w:t>：工程质量保修书</w:t>
      </w:r>
    </w:p>
    <w:p w14:paraId="76A03371"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4</w:t>
      </w:r>
      <w:r>
        <w:rPr>
          <w:rFonts w:ascii="宋体" w:hAnsi="宋体" w:cs="宋体" w:hint="eastAsia"/>
          <w:szCs w:val="21"/>
        </w:rPr>
        <w:t>：主要建设工程文件目录</w:t>
      </w:r>
    </w:p>
    <w:p w14:paraId="7AE27FB1"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5</w:t>
      </w:r>
      <w:r>
        <w:rPr>
          <w:rFonts w:ascii="宋体" w:hAnsi="宋体" w:cs="宋体" w:hint="eastAsia"/>
          <w:szCs w:val="21"/>
        </w:rPr>
        <w:t>：承包人用于本工程施工的机械设备表</w:t>
      </w:r>
    </w:p>
    <w:p w14:paraId="5E499D10"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6</w:t>
      </w:r>
      <w:r>
        <w:rPr>
          <w:rFonts w:ascii="宋体" w:hAnsi="宋体" w:cs="宋体" w:hint="eastAsia"/>
          <w:szCs w:val="21"/>
        </w:rPr>
        <w:t>：承包人主要施工管理人员表</w:t>
      </w:r>
    </w:p>
    <w:p w14:paraId="491B6114"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7</w:t>
      </w:r>
      <w:r>
        <w:rPr>
          <w:rFonts w:ascii="宋体" w:hAnsi="宋体" w:cs="宋体" w:hint="eastAsia"/>
          <w:szCs w:val="21"/>
        </w:rPr>
        <w:t>：分包人主要施工管理人员表</w:t>
      </w:r>
    </w:p>
    <w:p w14:paraId="3A68162E"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8</w:t>
      </w:r>
      <w:r>
        <w:rPr>
          <w:rFonts w:ascii="宋体" w:hAnsi="宋体" w:cs="宋体" w:hint="eastAsia"/>
          <w:szCs w:val="21"/>
        </w:rPr>
        <w:t>：履约担保格式</w:t>
      </w:r>
    </w:p>
    <w:p w14:paraId="4627BB5A"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9</w:t>
      </w:r>
      <w:r>
        <w:rPr>
          <w:rFonts w:ascii="宋体" w:hAnsi="宋体" w:cs="宋体" w:hint="eastAsia"/>
          <w:szCs w:val="21"/>
        </w:rPr>
        <w:t>：预付款担保格式</w:t>
      </w:r>
    </w:p>
    <w:p w14:paraId="7D4B40F6" w14:textId="77777777" w:rsidR="008617FF" w:rsidRDefault="00000000">
      <w:pPr>
        <w:spacing w:line="336" w:lineRule="auto"/>
        <w:jc w:val="left"/>
        <w:rPr>
          <w:rFonts w:ascii="宋体" w:hAnsi="宋体" w:cs="宋体"/>
          <w:szCs w:val="21"/>
        </w:rPr>
      </w:pPr>
      <w:r>
        <w:rPr>
          <w:rFonts w:ascii="宋体" w:hAnsi="宋体" w:cs="宋体" w:hint="eastAsia"/>
          <w:szCs w:val="21"/>
        </w:rPr>
        <w:t>附件</w:t>
      </w:r>
      <w:r>
        <w:rPr>
          <w:rFonts w:cs="宋体" w:hint="eastAsia"/>
          <w:szCs w:val="21"/>
        </w:rPr>
        <w:t>10</w:t>
      </w:r>
      <w:r>
        <w:rPr>
          <w:rFonts w:ascii="宋体" w:hAnsi="宋体" w:cs="宋体" w:hint="eastAsia"/>
          <w:szCs w:val="21"/>
        </w:rPr>
        <w:t>：支付担保格式</w:t>
      </w:r>
    </w:p>
    <w:p w14:paraId="4B081254" w14:textId="77777777" w:rsidR="008617FF" w:rsidRDefault="00000000">
      <w:pPr>
        <w:spacing w:line="336" w:lineRule="auto"/>
        <w:jc w:val="left"/>
        <w:rPr>
          <w:rFonts w:ascii="宋体" w:hAnsi="宋体" w:cs="宋体"/>
          <w:szCs w:val="21"/>
        </w:rPr>
        <w:sectPr w:rsidR="008617FF" w:rsidSect="007B3C11">
          <w:pgSz w:w="11906" w:h="16838"/>
          <w:pgMar w:top="2098" w:right="1446" w:bottom="1984" w:left="1446" w:header="851" w:footer="1446" w:gutter="0"/>
          <w:cols w:space="0"/>
          <w:titlePg/>
          <w:docGrid w:linePitch="312"/>
        </w:sectPr>
      </w:pPr>
      <w:r>
        <w:rPr>
          <w:rFonts w:ascii="宋体" w:hAnsi="宋体" w:cs="宋体" w:hint="eastAsia"/>
          <w:szCs w:val="21"/>
        </w:rPr>
        <w:t>附件</w:t>
      </w:r>
      <w:r>
        <w:rPr>
          <w:rFonts w:cs="宋体" w:hint="eastAsia"/>
          <w:szCs w:val="21"/>
        </w:rPr>
        <w:t>11</w:t>
      </w:r>
      <w:r>
        <w:rPr>
          <w:rFonts w:ascii="宋体" w:hAnsi="宋体" w:cs="宋体" w:hint="eastAsia"/>
          <w:szCs w:val="21"/>
        </w:rPr>
        <w:t>：暂估价一览表</w:t>
      </w:r>
    </w:p>
    <w:p w14:paraId="0FB40F30" w14:textId="77777777" w:rsidR="008617FF" w:rsidRDefault="00000000">
      <w:pPr>
        <w:jc w:val="left"/>
        <w:rPr>
          <w:rFonts w:ascii="宋体" w:hAnsi="宋体" w:cs="宋体"/>
          <w:szCs w:val="21"/>
        </w:rPr>
      </w:pPr>
      <w:r>
        <w:rPr>
          <w:rFonts w:ascii="黑体" w:eastAsia="黑体" w:hAnsi="黑体" w:cs="黑体" w:hint="eastAsia"/>
          <w:sz w:val="28"/>
          <w:szCs w:val="28"/>
        </w:rPr>
        <w:lastRenderedPageBreak/>
        <w:t>附件</w:t>
      </w:r>
      <w:r>
        <w:rPr>
          <w:rFonts w:eastAsia="黑体" w:cs="黑体" w:hint="eastAsia"/>
          <w:sz w:val="28"/>
          <w:szCs w:val="28"/>
        </w:rPr>
        <w:t>1</w:t>
      </w:r>
    </w:p>
    <w:p w14:paraId="09B762C8"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承包人承揽工程项目一览表</w:t>
      </w:r>
    </w:p>
    <w:tbl>
      <w:tblPr>
        <w:tblW w:w="14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8617FF" w14:paraId="4E454219" w14:textId="77777777">
        <w:trPr>
          <w:trHeight w:val="567"/>
          <w:jc w:val="center"/>
        </w:trPr>
        <w:tc>
          <w:tcPr>
            <w:tcW w:w="1277" w:type="dxa"/>
            <w:tcBorders>
              <w:top w:val="single" w:sz="12" w:space="0" w:color="auto"/>
              <w:bottom w:val="double" w:sz="6" w:space="0" w:color="auto"/>
            </w:tcBorders>
            <w:vAlign w:val="center"/>
          </w:tcPr>
          <w:p w14:paraId="5B554AED" w14:textId="77777777" w:rsidR="008617FF" w:rsidRDefault="008617FF">
            <w:pPr>
              <w:pStyle w:val="a5"/>
              <w:spacing w:after="0"/>
              <w:rPr>
                <w:rFonts w:ascii="宋体" w:hAnsi="宋体" w:cs="宋体"/>
                <w:szCs w:val="21"/>
              </w:rPr>
            </w:pPr>
          </w:p>
        </w:tc>
        <w:tc>
          <w:tcPr>
            <w:tcW w:w="1843" w:type="dxa"/>
            <w:tcBorders>
              <w:top w:val="single" w:sz="12" w:space="0" w:color="auto"/>
              <w:bottom w:val="double" w:sz="6" w:space="0" w:color="auto"/>
            </w:tcBorders>
            <w:vAlign w:val="center"/>
          </w:tcPr>
          <w:p w14:paraId="72284FBE" w14:textId="77777777" w:rsidR="008617FF" w:rsidRDefault="008617FF">
            <w:pPr>
              <w:pStyle w:val="a5"/>
              <w:spacing w:after="0"/>
              <w:rPr>
                <w:rFonts w:ascii="宋体" w:hAnsi="宋体" w:cs="宋体"/>
                <w:szCs w:val="21"/>
              </w:rPr>
            </w:pPr>
          </w:p>
        </w:tc>
        <w:tc>
          <w:tcPr>
            <w:tcW w:w="1417" w:type="dxa"/>
            <w:tcBorders>
              <w:top w:val="single" w:sz="12" w:space="0" w:color="auto"/>
              <w:bottom w:val="double" w:sz="6" w:space="0" w:color="auto"/>
            </w:tcBorders>
            <w:vAlign w:val="center"/>
          </w:tcPr>
          <w:p w14:paraId="0F883093" w14:textId="77777777" w:rsidR="008617FF" w:rsidRDefault="008617FF">
            <w:pPr>
              <w:pStyle w:val="a5"/>
              <w:spacing w:after="0"/>
              <w:rPr>
                <w:rFonts w:ascii="宋体" w:hAnsi="宋体" w:cs="宋体"/>
                <w:szCs w:val="21"/>
              </w:rPr>
            </w:pPr>
          </w:p>
        </w:tc>
        <w:tc>
          <w:tcPr>
            <w:tcW w:w="2410" w:type="dxa"/>
            <w:tcBorders>
              <w:top w:val="single" w:sz="12" w:space="0" w:color="auto"/>
              <w:bottom w:val="double" w:sz="6" w:space="0" w:color="auto"/>
            </w:tcBorders>
            <w:vAlign w:val="center"/>
          </w:tcPr>
          <w:p w14:paraId="76BC3750" w14:textId="77777777" w:rsidR="008617FF" w:rsidRDefault="008617FF">
            <w:pPr>
              <w:pStyle w:val="a5"/>
              <w:spacing w:after="0"/>
              <w:rPr>
                <w:rFonts w:ascii="宋体" w:hAnsi="宋体" w:cs="宋体"/>
                <w:szCs w:val="21"/>
              </w:rPr>
            </w:pPr>
          </w:p>
        </w:tc>
        <w:tc>
          <w:tcPr>
            <w:tcW w:w="850" w:type="dxa"/>
            <w:tcBorders>
              <w:top w:val="single" w:sz="12" w:space="0" w:color="auto"/>
              <w:bottom w:val="double" w:sz="6" w:space="0" w:color="auto"/>
            </w:tcBorders>
            <w:vAlign w:val="center"/>
          </w:tcPr>
          <w:p w14:paraId="2DA2F5F2" w14:textId="77777777" w:rsidR="008617FF" w:rsidRDefault="008617FF">
            <w:pPr>
              <w:pStyle w:val="a5"/>
              <w:spacing w:after="0"/>
              <w:rPr>
                <w:rFonts w:ascii="宋体" w:hAnsi="宋体" w:cs="宋体"/>
                <w:szCs w:val="21"/>
              </w:rPr>
            </w:pPr>
          </w:p>
        </w:tc>
        <w:tc>
          <w:tcPr>
            <w:tcW w:w="1560" w:type="dxa"/>
            <w:tcBorders>
              <w:top w:val="single" w:sz="12" w:space="0" w:color="auto"/>
              <w:bottom w:val="double" w:sz="6" w:space="0" w:color="auto"/>
            </w:tcBorders>
            <w:vAlign w:val="center"/>
          </w:tcPr>
          <w:p w14:paraId="5FC1FE62" w14:textId="77777777" w:rsidR="008617FF" w:rsidRDefault="008617FF">
            <w:pPr>
              <w:pStyle w:val="a5"/>
              <w:spacing w:after="0"/>
              <w:rPr>
                <w:rFonts w:ascii="宋体" w:hAnsi="宋体" w:cs="宋体"/>
                <w:szCs w:val="21"/>
              </w:rPr>
            </w:pPr>
          </w:p>
        </w:tc>
        <w:tc>
          <w:tcPr>
            <w:tcW w:w="2126" w:type="dxa"/>
            <w:tcBorders>
              <w:top w:val="single" w:sz="12" w:space="0" w:color="auto"/>
              <w:bottom w:val="double" w:sz="6" w:space="0" w:color="auto"/>
            </w:tcBorders>
            <w:vAlign w:val="center"/>
          </w:tcPr>
          <w:p w14:paraId="3048DBA8" w14:textId="77777777" w:rsidR="008617FF" w:rsidRDefault="008617FF">
            <w:pPr>
              <w:pStyle w:val="a5"/>
              <w:spacing w:after="0"/>
              <w:rPr>
                <w:rFonts w:ascii="宋体" w:hAnsi="宋体" w:cs="宋体"/>
                <w:szCs w:val="21"/>
              </w:rPr>
            </w:pPr>
          </w:p>
        </w:tc>
        <w:tc>
          <w:tcPr>
            <w:tcW w:w="1417" w:type="dxa"/>
            <w:tcBorders>
              <w:top w:val="single" w:sz="12" w:space="0" w:color="auto"/>
              <w:bottom w:val="double" w:sz="6" w:space="0" w:color="auto"/>
            </w:tcBorders>
            <w:vAlign w:val="center"/>
          </w:tcPr>
          <w:p w14:paraId="761F7EA4" w14:textId="77777777" w:rsidR="008617FF" w:rsidRDefault="008617FF">
            <w:pPr>
              <w:pStyle w:val="a5"/>
              <w:spacing w:after="0"/>
              <w:rPr>
                <w:rFonts w:ascii="宋体" w:hAnsi="宋体" w:cs="宋体"/>
                <w:szCs w:val="21"/>
              </w:rPr>
            </w:pPr>
          </w:p>
        </w:tc>
        <w:tc>
          <w:tcPr>
            <w:tcW w:w="851" w:type="dxa"/>
            <w:tcBorders>
              <w:top w:val="single" w:sz="12" w:space="0" w:color="auto"/>
              <w:bottom w:val="double" w:sz="6" w:space="0" w:color="auto"/>
            </w:tcBorders>
            <w:vAlign w:val="center"/>
          </w:tcPr>
          <w:p w14:paraId="314A45C7" w14:textId="77777777" w:rsidR="008617FF" w:rsidRDefault="008617FF">
            <w:pPr>
              <w:pStyle w:val="a5"/>
              <w:spacing w:after="0"/>
              <w:rPr>
                <w:rFonts w:ascii="宋体" w:hAnsi="宋体" w:cs="宋体"/>
                <w:szCs w:val="21"/>
              </w:rPr>
            </w:pPr>
          </w:p>
        </w:tc>
        <w:tc>
          <w:tcPr>
            <w:tcW w:w="850" w:type="dxa"/>
            <w:tcBorders>
              <w:top w:val="single" w:sz="12" w:space="0" w:color="auto"/>
              <w:bottom w:val="double" w:sz="6" w:space="0" w:color="auto"/>
            </w:tcBorders>
            <w:vAlign w:val="center"/>
          </w:tcPr>
          <w:p w14:paraId="0963A1DD" w14:textId="77777777" w:rsidR="008617FF" w:rsidRDefault="008617FF">
            <w:pPr>
              <w:pStyle w:val="a5"/>
              <w:spacing w:after="0"/>
              <w:rPr>
                <w:rFonts w:ascii="宋体" w:hAnsi="宋体" w:cs="宋体"/>
                <w:szCs w:val="21"/>
              </w:rPr>
            </w:pPr>
          </w:p>
        </w:tc>
      </w:tr>
      <w:tr w:rsidR="008617FF" w14:paraId="46BC8FEA" w14:textId="77777777">
        <w:trPr>
          <w:trHeight w:val="567"/>
          <w:jc w:val="center"/>
        </w:trPr>
        <w:tc>
          <w:tcPr>
            <w:tcW w:w="1277" w:type="dxa"/>
            <w:tcBorders>
              <w:top w:val="double" w:sz="6" w:space="0" w:color="auto"/>
              <w:bottom w:val="single" w:sz="6" w:space="0" w:color="auto"/>
            </w:tcBorders>
            <w:vAlign w:val="center"/>
          </w:tcPr>
          <w:p w14:paraId="5205965E" w14:textId="77777777" w:rsidR="008617FF" w:rsidRDefault="008617FF">
            <w:pPr>
              <w:pStyle w:val="a5"/>
              <w:spacing w:after="0"/>
              <w:rPr>
                <w:rFonts w:ascii="宋体" w:hAnsi="宋体" w:cs="宋体"/>
                <w:szCs w:val="21"/>
              </w:rPr>
            </w:pPr>
          </w:p>
        </w:tc>
        <w:tc>
          <w:tcPr>
            <w:tcW w:w="1843" w:type="dxa"/>
            <w:tcBorders>
              <w:top w:val="double" w:sz="6" w:space="0" w:color="auto"/>
              <w:bottom w:val="single" w:sz="6" w:space="0" w:color="auto"/>
            </w:tcBorders>
            <w:vAlign w:val="center"/>
          </w:tcPr>
          <w:p w14:paraId="3B667375" w14:textId="77777777" w:rsidR="008617FF" w:rsidRDefault="008617FF">
            <w:pPr>
              <w:pStyle w:val="a5"/>
              <w:spacing w:after="0"/>
              <w:rPr>
                <w:rFonts w:ascii="宋体" w:hAnsi="宋体" w:cs="宋体"/>
                <w:szCs w:val="21"/>
              </w:rPr>
            </w:pPr>
          </w:p>
        </w:tc>
        <w:tc>
          <w:tcPr>
            <w:tcW w:w="1417" w:type="dxa"/>
            <w:tcBorders>
              <w:top w:val="double" w:sz="6" w:space="0" w:color="auto"/>
              <w:bottom w:val="single" w:sz="6" w:space="0" w:color="auto"/>
            </w:tcBorders>
            <w:vAlign w:val="center"/>
          </w:tcPr>
          <w:p w14:paraId="64682B24" w14:textId="77777777" w:rsidR="008617FF" w:rsidRDefault="008617FF">
            <w:pPr>
              <w:pStyle w:val="a5"/>
              <w:spacing w:after="0"/>
              <w:rPr>
                <w:rFonts w:ascii="宋体" w:hAnsi="宋体" w:cs="宋体"/>
                <w:szCs w:val="21"/>
              </w:rPr>
            </w:pPr>
          </w:p>
        </w:tc>
        <w:tc>
          <w:tcPr>
            <w:tcW w:w="2410" w:type="dxa"/>
            <w:tcBorders>
              <w:top w:val="double" w:sz="6" w:space="0" w:color="auto"/>
              <w:bottom w:val="single" w:sz="6" w:space="0" w:color="auto"/>
            </w:tcBorders>
            <w:vAlign w:val="center"/>
          </w:tcPr>
          <w:p w14:paraId="0B4BE38A" w14:textId="77777777" w:rsidR="008617FF" w:rsidRDefault="008617FF">
            <w:pPr>
              <w:pStyle w:val="a5"/>
              <w:spacing w:after="0"/>
              <w:rPr>
                <w:rFonts w:ascii="宋体" w:hAnsi="宋体" w:cs="宋体"/>
                <w:szCs w:val="21"/>
              </w:rPr>
            </w:pPr>
          </w:p>
        </w:tc>
        <w:tc>
          <w:tcPr>
            <w:tcW w:w="850" w:type="dxa"/>
            <w:tcBorders>
              <w:top w:val="double" w:sz="6" w:space="0" w:color="auto"/>
              <w:bottom w:val="single" w:sz="6" w:space="0" w:color="auto"/>
            </w:tcBorders>
            <w:vAlign w:val="center"/>
          </w:tcPr>
          <w:p w14:paraId="7964E857" w14:textId="77777777" w:rsidR="008617FF" w:rsidRDefault="008617FF">
            <w:pPr>
              <w:pStyle w:val="a5"/>
              <w:spacing w:after="0"/>
              <w:rPr>
                <w:rFonts w:ascii="宋体" w:hAnsi="宋体" w:cs="宋体"/>
                <w:szCs w:val="21"/>
              </w:rPr>
            </w:pPr>
          </w:p>
        </w:tc>
        <w:tc>
          <w:tcPr>
            <w:tcW w:w="1560" w:type="dxa"/>
            <w:tcBorders>
              <w:top w:val="double" w:sz="6" w:space="0" w:color="auto"/>
              <w:bottom w:val="single" w:sz="6" w:space="0" w:color="auto"/>
            </w:tcBorders>
            <w:vAlign w:val="center"/>
          </w:tcPr>
          <w:p w14:paraId="2F324F30" w14:textId="77777777" w:rsidR="008617FF" w:rsidRDefault="008617FF">
            <w:pPr>
              <w:pStyle w:val="a5"/>
              <w:spacing w:after="0"/>
              <w:rPr>
                <w:rFonts w:ascii="宋体" w:hAnsi="宋体" w:cs="宋体"/>
                <w:szCs w:val="21"/>
              </w:rPr>
            </w:pPr>
          </w:p>
        </w:tc>
        <w:tc>
          <w:tcPr>
            <w:tcW w:w="2126" w:type="dxa"/>
            <w:tcBorders>
              <w:top w:val="double" w:sz="6" w:space="0" w:color="auto"/>
              <w:bottom w:val="single" w:sz="6" w:space="0" w:color="auto"/>
            </w:tcBorders>
            <w:vAlign w:val="center"/>
          </w:tcPr>
          <w:p w14:paraId="3814A866" w14:textId="77777777" w:rsidR="008617FF" w:rsidRDefault="008617FF">
            <w:pPr>
              <w:pStyle w:val="a5"/>
              <w:spacing w:after="0"/>
              <w:rPr>
                <w:rFonts w:ascii="宋体" w:hAnsi="宋体" w:cs="宋体"/>
                <w:szCs w:val="21"/>
              </w:rPr>
            </w:pPr>
          </w:p>
        </w:tc>
        <w:tc>
          <w:tcPr>
            <w:tcW w:w="1417" w:type="dxa"/>
            <w:tcBorders>
              <w:top w:val="double" w:sz="6" w:space="0" w:color="auto"/>
              <w:bottom w:val="single" w:sz="6" w:space="0" w:color="auto"/>
            </w:tcBorders>
            <w:vAlign w:val="center"/>
          </w:tcPr>
          <w:p w14:paraId="0B8D213B" w14:textId="77777777" w:rsidR="008617FF" w:rsidRDefault="008617FF">
            <w:pPr>
              <w:pStyle w:val="a5"/>
              <w:spacing w:after="0"/>
              <w:rPr>
                <w:rFonts w:ascii="宋体" w:hAnsi="宋体" w:cs="宋体"/>
                <w:szCs w:val="21"/>
              </w:rPr>
            </w:pPr>
          </w:p>
        </w:tc>
        <w:tc>
          <w:tcPr>
            <w:tcW w:w="851" w:type="dxa"/>
            <w:tcBorders>
              <w:top w:val="double" w:sz="6" w:space="0" w:color="auto"/>
              <w:bottom w:val="single" w:sz="6" w:space="0" w:color="auto"/>
            </w:tcBorders>
            <w:vAlign w:val="center"/>
          </w:tcPr>
          <w:p w14:paraId="4040958C" w14:textId="77777777" w:rsidR="008617FF" w:rsidRDefault="008617FF">
            <w:pPr>
              <w:pStyle w:val="a5"/>
              <w:spacing w:after="0"/>
              <w:rPr>
                <w:rFonts w:ascii="宋体" w:hAnsi="宋体" w:cs="宋体"/>
                <w:szCs w:val="21"/>
              </w:rPr>
            </w:pPr>
          </w:p>
        </w:tc>
        <w:tc>
          <w:tcPr>
            <w:tcW w:w="850" w:type="dxa"/>
            <w:tcBorders>
              <w:top w:val="double" w:sz="6" w:space="0" w:color="auto"/>
              <w:bottom w:val="single" w:sz="6" w:space="0" w:color="auto"/>
            </w:tcBorders>
            <w:vAlign w:val="center"/>
          </w:tcPr>
          <w:p w14:paraId="08B5EFC8" w14:textId="77777777" w:rsidR="008617FF" w:rsidRDefault="008617FF">
            <w:pPr>
              <w:pStyle w:val="a5"/>
              <w:spacing w:after="0"/>
              <w:rPr>
                <w:rFonts w:ascii="宋体" w:hAnsi="宋体" w:cs="宋体"/>
                <w:szCs w:val="21"/>
              </w:rPr>
            </w:pPr>
          </w:p>
        </w:tc>
      </w:tr>
      <w:tr w:rsidR="008617FF" w14:paraId="21B9C056" w14:textId="77777777">
        <w:trPr>
          <w:trHeight w:val="567"/>
          <w:jc w:val="center"/>
        </w:trPr>
        <w:tc>
          <w:tcPr>
            <w:tcW w:w="1277" w:type="dxa"/>
            <w:tcBorders>
              <w:top w:val="nil"/>
            </w:tcBorders>
            <w:vAlign w:val="center"/>
          </w:tcPr>
          <w:p w14:paraId="4AE9F00E" w14:textId="77777777" w:rsidR="008617FF" w:rsidRDefault="008617FF">
            <w:pPr>
              <w:pStyle w:val="a5"/>
              <w:spacing w:after="0"/>
              <w:rPr>
                <w:rFonts w:ascii="宋体" w:hAnsi="宋体" w:cs="宋体"/>
                <w:szCs w:val="21"/>
              </w:rPr>
            </w:pPr>
          </w:p>
        </w:tc>
        <w:tc>
          <w:tcPr>
            <w:tcW w:w="1843" w:type="dxa"/>
            <w:tcBorders>
              <w:top w:val="nil"/>
            </w:tcBorders>
            <w:vAlign w:val="center"/>
          </w:tcPr>
          <w:p w14:paraId="0BAB2015" w14:textId="77777777" w:rsidR="008617FF" w:rsidRDefault="008617FF">
            <w:pPr>
              <w:pStyle w:val="a5"/>
              <w:spacing w:after="0"/>
              <w:rPr>
                <w:rFonts w:ascii="宋体" w:hAnsi="宋体" w:cs="宋体"/>
                <w:szCs w:val="21"/>
              </w:rPr>
            </w:pPr>
          </w:p>
        </w:tc>
        <w:tc>
          <w:tcPr>
            <w:tcW w:w="1417" w:type="dxa"/>
            <w:tcBorders>
              <w:top w:val="nil"/>
            </w:tcBorders>
            <w:vAlign w:val="center"/>
          </w:tcPr>
          <w:p w14:paraId="3EFA74AF" w14:textId="77777777" w:rsidR="008617FF" w:rsidRDefault="008617FF">
            <w:pPr>
              <w:pStyle w:val="a5"/>
              <w:spacing w:after="0"/>
              <w:rPr>
                <w:rFonts w:ascii="宋体" w:hAnsi="宋体" w:cs="宋体"/>
                <w:szCs w:val="21"/>
              </w:rPr>
            </w:pPr>
          </w:p>
        </w:tc>
        <w:tc>
          <w:tcPr>
            <w:tcW w:w="2410" w:type="dxa"/>
            <w:tcBorders>
              <w:top w:val="nil"/>
            </w:tcBorders>
            <w:vAlign w:val="center"/>
          </w:tcPr>
          <w:p w14:paraId="295B3A1D" w14:textId="77777777" w:rsidR="008617FF" w:rsidRDefault="008617FF">
            <w:pPr>
              <w:pStyle w:val="a5"/>
              <w:spacing w:after="0"/>
              <w:rPr>
                <w:rFonts w:ascii="宋体" w:hAnsi="宋体" w:cs="宋体"/>
                <w:szCs w:val="21"/>
              </w:rPr>
            </w:pPr>
          </w:p>
        </w:tc>
        <w:tc>
          <w:tcPr>
            <w:tcW w:w="850" w:type="dxa"/>
            <w:tcBorders>
              <w:top w:val="nil"/>
            </w:tcBorders>
            <w:vAlign w:val="center"/>
          </w:tcPr>
          <w:p w14:paraId="2BD12A87" w14:textId="77777777" w:rsidR="008617FF" w:rsidRDefault="008617FF">
            <w:pPr>
              <w:pStyle w:val="a5"/>
              <w:spacing w:after="0"/>
              <w:rPr>
                <w:rFonts w:ascii="宋体" w:hAnsi="宋体" w:cs="宋体"/>
                <w:szCs w:val="21"/>
              </w:rPr>
            </w:pPr>
          </w:p>
        </w:tc>
        <w:tc>
          <w:tcPr>
            <w:tcW w:w="1560" w:type="dxa"/>
            <w:tcBorders>
              <w:top w:val="nil"/>
            </w:tcBorders>
            <w:vAlign w:val="center"/>
          </w:tcPr>
          <w:p w14:paraId="1259352B" w14:textId="77777777" w:rsidR="008617FF" w:rsidRDefault="008617FF">
            <w:pPr>
              <w:pStyle w:val="a5"/>
              <w:spacing w:after="0"/>
              <w:rPr>
                <w:rFonts w:ascii="宋体" w:hAnsi="宋体" w:cs="宋体"/>
                <w:szCs w:val="21"/>
              </w:rPr>
            </w:pPr>
          </w:p>
        </w:tc>
        <w:tc>
          <w:tcPr>
            <w:tcW w:w="2126" w:type="dxa"/>
            <w:tcBorders>
              <w:top w:val="nil"/>
            </w:tcBorders>
            <w:vAlign w:val="center"/>
          </w:tcPr>
          <w:p w14:paraId="035967F9" w14:textId="77777777" w:rsidR="008617FF" w:rsidRDefault="008617FF">
            <w:pPr>
              <w:pStyle w:val="a5"/>
              <w:spacing w:after="0"/>
              <w:rPr>
                <w:rFonts w:ascii="宋体" w:hAnsi="宋体" w:cs="宋体"/>
                <w:szCs w:val="21"/>
              </w:rPr>
            </w:pPr>
          </w:p>
        </w:tc>
        <w:tc>
          <w:tcPr>
            <w:tcW w:w="1417" w:type="dxa"/>
            <w:tcBorders>
              <w:top w:val="nil"/>
            </w:tcBorders>
            <w:vAlign w:val="center"/>
          </w:tcPr>
          <w:p w14:paraId="17F67B86" w14:textId="77777777" w:rsidR="008617FF" w:rsidRDefault="008617FF">
            <w:pPr>
              <w:pStyle w:val="a5"/>
              <w:spacing w:after="0"/>
              <w:rPr>
                <w:rFonts w:ascii="宋体" w:hAnsi="宋体" w:cs="宋体"/>
                <w:szCs w:val="21"/>
              </w:rPr>
            </w:pPr>
          </w:p>
        </w:tc>
        <w:tc>
          <w:tcPr>
            <w:tcW w:w="851" w:type="dxa"/>
            <w:tcBorders>
              <w:top w:val="nil"/>
            </w:tcBorders>
            <w:vAlign w:val="center"/>
          </w:tcPr>
          <w:p w14:paraId="65ED82C4" w14:textId="77777777" w:rsidR="008617FF" w:rsidRDefault="008617FF">
            <w:pPr>
              <w:pStyle w:val="a5"/>
              <w:spacing w:after="0"/>
              <w:rPr>
                <w:rFonts w:ascii="宋体" w:hAnsi="宋体" w:cs="宋体"/>
                <w:szCs w:val="21"/>
              </w:rPr>
            </w:pPr>
          </w:p>
        </w:tc>
        <w:tc>
          <w:tcPr>
            <w:tcW w:w="850" w:type="dxa"/>
            <w:tcBorders>
              <w:top w:val="nil"/>
            </w:tcBorders>
            <w:vAlign w:val="center"/>
          </w:tcPr>
          <w:p w14:paraId="63BE9728" w14:textId="77777777" w:rsidR="008617FF" w:rsidRDefault="008617FF">
            <w:pPr>
              <w:pStyle w:val="a5"/>
              <w:spacing w:after="0"/>
              <w:rPr>
                <w:rFonts w:ascii="宋体" w:hAnsi="宋体" w:cs="宋体"/>
                <w:szCs w:val="21"/>
              </w:rPr>
            </w:pPr>
          </w:p>
        </w:tc>
      </w:tr>
      <w:tr w:rsidR="008617FF" w14:paraId="143B2CD8" w14:textId="77777777">
        <w:trPr>
          <w:trHeight w:val="567"/>
          <w:jc w:val="center"/>
        </w:trPr>
        <w:tc>
          <w:tcPr>
            <w:tcW w:w="1277" w:type="dxa"/>
            <w:tcBorders>
              <w:top w:val="nil"/>
            </w:tcBorders>
            <w:vAlign w:val="center"/>
          </w:tcPr>
          <w:p w14:paraId="6E145ECF" w14:textId="77777777" w:rsidR="008617FF" w:rsidRDefault="008617FF">
            <w:pPr>
              <w:pStyle w:val="a5"/>
              <w:spacing w:after="0"/>
              <w:rPr>
                <w:rFonts w:ascii="宋体" w:hAnsi="宋体" w:cs="宋体"/>
                <w:szCs w:val="21"/>
              </w:rPr>
            </w:pPr>
          </w:p>
        </w:tc>
        <w:tc>
          <w:tcPr>
            <w:tcW w:w="1843" w:type="dxa"/>
            <w:tcBorders>
              <w:top w:val="nil"/>
            </w:tcBorders>
            <w:vAlign w:val="center"/>
          </w:tcPr>
          <w:p w14:paraId="1E86148D" w14:textId="77777777" w:rsidR="008617FF" w:rsidRDefault="008617FF">
            <w:pPr>
              <w:pStyle w:val="a5"/>
              <w:spacing w:after="0"/>
              <w:rPr>
                <w:rFonts w:ascii="宋体" w:hAnsi="宋体" w:cs="宋体"/>
                <w:szCs w:val="21"/>
              </w:rPr>
            </w:pPr>
          </w:p>
        </w:tc>
        <w:tc>
          <w:tcPr>
            <w:tcW w:w="1417" w:type="dxa"/>
            <w:tcBorders>
              <w:top w:val="nil"/>
            </w:tcBorders>
            <w:vAlign w:val="center"/>
          </w:tcPr>
          <w:p w14:paraId="18CF27B0" w14:textId="77777777" w:rsidR="008617FF" w:rsidRDefault="008617FF">
            <w:pPr>
              <w:pStyle w:val="a5"/>
              <w:spacing w:after="0"/>
              <w:rPr>
                <w:rFonts w:ascii="宋体" w:hAnsi="宋体" w:cs="宋体"/>
                <w:szCs w:val="21"/>
              </w:rPr>
            </w:pPr>
          </w:p>
        </w:tc>
        <w:tc>
          <w:tcPr>
            <w:tcW w:w="2410" w:type="dxa"/>
            <w:tcBorders>
              <w:top w:val="nil"/>
            </w:tcBorders>
            <w:vAlign w:val="center"/>
          </w:tcPr>
          <w:p w14:paraId="5E3242D5" w14:textId="77777777" w:rsidR="008617FF" w:rsidRDefault="008617FF">
            <w:pPr>
              <w:pStyle w:val="a5"/>
              <w:spacing w:after="0"/>
              <w:rPr>
                <w:rFonts w:ascii="宋体" w:hAnsi="宋体" w:cs="宋体"/>
                <w:szCs w:val="21"/>
              </w:rPr>
            </w:pPr>
          </w:p>
        </w:tc>
        <w:tc>
          <w:tcPr>
            <w:tcW w:w="850" w:type="dxa"/>
            <w:tcBorders>
              <w:top w:val="nil"/>
            </w:tcBorders>
            <w:vAlign w:val="center"/>
          </w:tcPr>
          <w:p w14:paraId="493AD28D" w14:textId="77777777" w:rsidR="008617FF" w:rsidRDefault="008617FF">
            <w:pPr>
              <w:pStyle w:val="a5"/>
              <w:spacing w:after="0"/>
              <w:rPr>
                <w:rFonts w:ascii="宋体" w:hAnsi="宋体" w:cs="宋体"/>
                <w:szCs w:val="21"/>
              </w:rPr>
            </w:pPr>
          </w:p>
        </w:tc>
        <w:tc>
          <w:tcPr>
            <w:tcW w:w="1560" w:type="dxa"/>
            <w:tcBorders>
              <w:top w:val="nil"/>
            </w:tcBorders>
            <w:vAlign w:val="center"/>
          </w:tcPr>
          <w:p w14:paraId="70AC37A6" w14:textId="77777777" w:rsidR="008617FF" w:rsidRDefault="008617FF">
            <w:pPr>
              <w:pStyle w:val="a5"/>
              <w:spacing w:after="0"/>
              <w:rPr>
                <w:rFonts w:ascii="宋体" w:hAnsi="宋体" w:cs="宋体"/>
                <w:szCs w:val="21"/>
              </w:rPr>
            </w:pPr>
          </w:p>
        </w:tc>
        <w:tc>
          <w:tcPr>
            <w:tcW w:w="2126" w:type="dxa"/>
            <w:tcBorders>
              <w:top w:val="nil"/>
            </w:tcBorders>
            <w:vAlign w:val="center"/>
          </w:tcPr>
          <w:p w14:paraId="19DFBFA3" w14:textId="77777777" w:rsidR="008617FF" w:rsidRDefault="008617FF">
            <w:pPr>
              <w:pStyle w:val="a5"/>
              <w:spacing w:after="0"/>
              <w:rPr>
                <w:rFonts w:ascii="宋体" w:hAnsi="宋体" w:cs="宋体"/>
                <w:szCs w:val="21"/>
              </w:rPr>
            </w:pPr>
          </w:p>
        </w:tc>
        <w:tc>
          <w:tcPr>
            <w:tcW w:w="1417" w:type="dxa"/>
            <w:tcBorders>
              <w:top w:val="nil"/>
            </w:tcBorders>
            <w:vAlign w:val="center"/>
          </w:tcPr>
          <w:p w14:paraId="37C78C15" w14:textId="77777777" w:rsidR="008617FF" w:rsidRDefault="008617FF">
            <w:pPr>
              <w:pStyle w:val="a5"/>
              <w:spacing w:after="0"/>
              <w:rPr>
                <w:rFonts w:ascii="宋体" w:hAnsi="宋体" w:cs="宋体"/>
                <w:szCs w:val="21"/>
              </w:rPr>
            </w:pPr>
          </w:p>
        </w:tc>
        <w:tc>
          <w:tcPr>
            <w:tcW w:w="851" w:type="dxa"/>
            <w:tcBorders>
              <w:top w:val="nil"/>
            </w:tcBorders>
            <w:vAlign w:val="center"/>
          </w:tcPr>
          <w:p w14:paraId="7D55E07C" w14:textId="77777777" w:rsidR="008617FF" w:rsidRDefault="008617FF">
            <w:pPr>
              <w:pStyle w:val="a5"/>
              <w:spacing w:after="0"/>
              <w:rPr>
                <w:rFonts w:ascii="宋体" w:hAnsi="宋体" w:cs="宋体"/>
                <w:szCs w:val="21"/>
              </w:rPr>
            </w:pPr>
          </w:p>
        </w:tc>
        <w:tc>
          <w:tcPr>
            <w:tcW w:w="850" w:type="dxa"/>
            <w:tcBorders>
              <w:top w:val="nil"/>
            </w:tcBorders>
            <w:vAlign w:val="center"/>
          </w:tcPr>
          <w:p w14:paraId="6291F399" w14:textId="77777777" w:rsidR="008617FF" w:rsidRDefault="008617FF">
            <w:pPr>
              <w:pStyle w:val="a5"/>
              <w:spacing w:after="0"/>
              <w:rPr>
                <w:rFonts w:ascii="宋体" w:hAnsi="宋体" w:cs="宋体"/>
                <w:szCs w:val="21"/>
              </w:rPr>
            </w:pPr>
          </w:p>
        </w:tc>
      </w:tr>
      <w:tr w:rsidR="008617FF" w14:paraId="682FD22B" w14:textId="77777777">
        <w:trPr>
          <w:trHeight w:val="567"/>
          <w:jc w:val="center"/>
        </w:trPr>
        <w:tc>
          <w:tcPr>
            <w:tcW w:w="1277" w:type="dxa"/>
            <w:vAlign w:val="center"/>
          </w:tcPr>
          <w:p w14:paraId="3D342267" w14:textId="77777777" w:rsidR="008617FF" w:rsidRDefault="008617FF">
            <w:pPr>
              <w:pStyle w:val="a5"/>
              <w:spacing w:after="0"/>
              <w:rPr>
                <w:rFonts w:ascii="宋体" w:hAnsi="宋体" w:cs="宋体"/>
                <w:szCs w:val="21"/>
              </w:rPr>
            </w:pPr>
          </w:p>
        </w:tc>
        <w:tc>
          <w:tcPr>
            <w:tcW w:w="1843" w:type="dxa"/>
            <w:vAlign w:val="center"/>
          </w:tcPr>
          <w:p w14:paraId="14188B48" w14:textId="77777777" w:rsidR="008617FF" w:rsidRDefault="008617FF">
            <w:pPr>
              <w:pStyle w:val="a5"/>
              <w:spacing w:after="0"/>
              <w:rPr>
                <w:rFonts w:ascii="宋体" w:hAnsi="宋体" w:cs="宋体"/>
                <w:szCs w:val="21"/>
              </w:rPr>
            </w:pPr>
          </w:p>
        </w:tc>
        <w:tc>
          <w:tcPr>
            <w:tcW w:w="1417" w:type="dxa"/>
            <w:vAlign w:val="center"/>
          </w:tcPr>
          <w:p w14:paraId="0CA41609" w14:textId="77777777" w:rsidR="008617FF" w:rsidRDefault="008617FF">
            <w:pPr>
              <w:pStyle w:val="a5"/>
              <w:spacing w:after="0"/>
              <w:rPr>
                <w:rFonts w:ascii="宋体" w:hAnsi="宋体" w:cs="宋体"/>
                <w:szCs w:val="21"/>
              </w:rPr>
            </w:pPr>
          </w:p>
        </w:tc>
        <w:tc>
          <w:tcPr>
            <w:tcW w:w="2410" w:type="dxa"/>
            <w:vAlign w:val="center"/>
          </w:tcPr>
          <w:p w14:paraId="0DEE18AF" w14:textId="77777777" w:rsidR="008617FF" w:rsidRDefault="008617FF">
            <w:pPr>
              <w:pStyle w:val="a5"/>
              <w:spacing w:after="0"/>
              <w:rPr>
                <w:rFonts w:ascii="宋体" w:hAnsi="宋体" w:cs="宋体"/>
                <w:szCs w:val="21"/>
              </w:rPr>
            </w:pPr>
          </w:p>
        </w:tc>
        <w:tc>
          <w:tcPr>
            <w:tcW w:w="850" w:type="dxa"/>
            <w:vAlign w:val="center"/>
          </w:tcPr>
          <w:p w14:paraId="0235BB02" w14:textId="77777777" w:rsidR="008617FF" w:rsidRDefault="008617FF">
            <w:pPr>
              <w:pStyle w:val="a5"/>
              <w:spacing w:after="0"/>
              <w:rPr>
                <w:rFonts w:ascii="宋体" w:hAnsi="宋体" w:cs="宋体"/>
                <w:szCs w:val="21"/>
              </w:rPr>
            </w:pPr>
          </w:p>
        </w:tc>
        <w:tc>
          <w:tcPr>
            <w:tcW w:w="1560" w:type="dxa"/>
            <w:vAlign w:val="center"/>
          </w:tcPr>
          <w:p w14:paraId="6253EF80" w14:textId="77777777" w:rsidR="008617FF" w:rsidRDefault="008617FF">
            <w:pPr>
              <w:pStyle w:val="a5"/>
              <w:spacing w:after="0"/>
              <w:rPr>
                <w:rFonts w:ascii="宋体" w:hAnsi="宋体" w:cs="宋体"/>
                <w:szCs w:val="21"/>
              </w:rPr>
            </w:pPr>
          </w:p>
        </w:tc>
        <w:tc>
          <w:tcPr>
            <w:tcW w:w="2126" w:type="dxa"/>
            <w:vAlign w:val="center"/>
          </w:tcPr>
          <w:p w14:paraId="4917EF0C" w14:textId="77777777" w:rsidR="008617FF" w:rsidRDefault="008617FF">
            <w:pPr>
              <w:pStyle w:val="a5"/>
              <w:spacing w:after="0"/>
              <w:rPr>
                <w:rFonts w:ascii="宋体" w:hAnsi="宋体" w:cs="宋体"/>
                <w:szCs w:val="21"/>
              </w:rPr>
            </w:pPr>
          </w:p>
        </w:tc>
        <w:tc>
          <w:tcPr>
            <w:tcW w:w="1417" w:type="dxa"/>
            <w:vAlign w:val="center"/>
          </w:tcPr>
          <w:p w14:paraId="363A7F45" w14:textId="77777777" w:rsidR="008617FF" w:rsidRDefault="008617FF">
            <w:pPr>
              <w:pStyle w:val="a5"/>
              <w:spacing w:after="0"/>
              <w:rPr>
                <w:rFonts w:ascii="宋体" w:hAnsi="宋体" w:cs="宋体"/>
                <w:szCs w:val="21"/>
              </w:rPr>
            </w:pPr>
          </w:p>
        </w:tc>
        <w:tc>
          <w:tcPr>
            <w:tcW w:w="851" w:type="dxa"/>
            <w:vAlign w:val="center"/>
          </w:tcPr>
          <w:p w14:paraId="7D3140B8" w14:textId="77777777" w:rsidR="008617FF" w:rsidRDefault="008617FF">
            <w:pPr>
              <w:pStyle w:val="a5"/>
              <w:spacing w:after="0"/>
              <w:rPr>
                <w:rFonts w:ascii="宋体" w:hAnsi="宋体" w:cs="宋体"/>
                <w:szCs w:val="21"/>
              </w:rPr>
            </w:pPr>
          </w:p>
        </w:tc>
        <w:tc>
          <w:tcPr>
            <w:tcW w:w="850" w:type="dxa"/>
            <w:vAlign w:val="center"/>
          </w:tcPr>
          <w:p w14:paraId="658CDE0F" w14:textId="77777777" w:rsidR="008617FF" w:rsidRDefault="008617FF">
            <w:pPr>
              <w:pStyle w:val="a5"/>
              <w:spacing w:after="0"/>
              <w:rPr>
                <w:rFonts w:ascii="宋体" w:hAnsi="宋体" w:cs="宋体"/>
                <w:szCs w:val="21"/>
              </w:rPr>
            </w:pPr>
          </w:p>
        </w:tc>
      </w:tr>
      <w:tr w:rsidR="008617FF" w14:paraId="0BCF3A5F" w14:textId="77777777">
        <w:trPr>
          <w:trHeight w:val="567"/>
          <w:jc w:val="center"/>
        </w:trPr>
        <w:tc>
          <w:tcPr>
            <w:tcW w:w="1277" w:type="dxa"/>
            <w:tcBorders>
              <w:top w:val="nil"/>
            </w:tcBorders>
            <w:vAlign w:val="center"/>
          </w:tcPr>
          <w:p w14:paraId="0D9EAAF8" w14:textId="77777777" w:rsidR="008617FF" w:rsidRDefault="008617FF">
            <w:pPr>
              <w:pStyle w:val="a5"/>
              <w:spacing w:after="0"/>
              <w:rPr>
                <w:rFonts w:ascii="宋体" w:hAnsi="宋体" w:cs="宋体"/>
                <w:szCs w:val="21"/>
              </w:rPr>
            </w:pPr>
          </w:p>
        </w:tc>
        <w:tc>
          <w:tcPr>
            <w:tcW w:w="1843" w:type="dxa"/>
            <w:tcBorders>
              <w:top w:val="nil"/>
            </w:tcBorders>
            <w:vAlign w:val="center"/>
          </w:tcPr>
          <w:p w14:paraId="1B119C6D" w14:textId="77777777" w:rsidR="008617FF" w:rsidRDefault="008617FF">
            <w:pPr>
              <w:pStyle w:val="a5"/>
              <w:spacing w:after="0"/>
              <w:rPr>
                <w:rFonts w:ascii="宋体" w:hAnsi="宋体" w:cs="宋体"/>
                <w:szCs w:val="21"/>
              </w:rPr>
            </w:pPr>
          </w:p>
        </w:tc>
        <w:tc>
          <w:tcPr>
            <w:tcW w:w="1417" w:type="dxa"/>
            <w:tcBorders>
              <w:top w:val="nil"/>
            </w:tcBorders>
            <w:vAlign w:val="center"/>
          </w:tcPr>
          <w:p w14:paraId="0DAABB25" w14:textId="77777777" w:rsidR="008617FF" w:rsidRDefault="008617FF">
            <w:pPr>
              <w:pStyle w:val="a5"/>
              <w:spacing w:after="0"/>
              <w:rPr>
                <w:rFonts w:ascii="宋体" w:hAnsi="宋体" w:cs="宋体"/>
                <w:szCs w:val="21"/>
              </w:rPr>
            </w:pPr>
          </w:p>
        </w:tc>
        <w:tc>
          <w:tcPr>
            <w:tcW w:w="2410" w:type="dxa"/>
            <w:tcBorders>
              <w:top w:val="nil"/>
            </w:tcBorders>
            <w:vAlign w:val="center"/>
          </w:tcPr>
          <w:p w14:paraId="69DA4119" w14:textId="77777777" w:rsidR="008617FF" w:rsidRDefault="008617FF">
            <w:pPr>
              <w:pStyle w:val="a5"/>
              <w:spacing w:after="0"/>
              <w:rPr>
                <w:rFonts w:ascii="宋体" w:hAnsi="宋体" w:cs="宋体"/>
                <w:szCs w:val="21"/>
              </w:rPr>
            </w:pPr>
          </w:p>
        </w:tc>
        <w:tc>
          <w:tcPr>
            <w:tcW w:w="850" w:type="dxa"/>
            <w:tcBorders>
              <w:top w:val="nil"/>
            </w:tcBorders>
            <w:vAlign w:val="center"/>
          </w:tcPr>
          <w:p w14:paraId="750040EF" w14:textId="77777777" w:rsidR="008617FF" w:rsidRDefault="008617FF">
            <w:pPr>
              <w:pStyle w:val="a5"/>
              <w:spacing w:after="0"/>
              <w:rPr>
                <w:rFonts w:ascii="宋体" w:hAnsi="宋体" w:cs="宋体"/>
                <w:szCs w:val="21"/>
              </w:rPr>
            </w:pPr>
          </w:p>
        </w:tc>
        <w:tc>
          <w:tcPr>
            <w:tcW w:w="1560" w:type="dxa"/>
            <w:tcBorders>
              <w:top w:val="nil"/>
            </w:tcBorders>
            <w:vAlign w:val="center"/>
          </w:tcPr>
          <w:p w14:paraId="25C7FD66" w14:textId="77777777" w:rsidR="008617FF" w:rsidRDefault="008617FF">
            <w:pPr>
              <w:pStyle w:val="a5"/>
              <w:spacing w:after="0"/>
              <w:rPr>
                <w:rFonts w:ascii="宋体" w:hAnsi="宋体" w:cs="宋体"/>
                <w:szCs w:val="21"/>
              </w:rPr>
            </w:pPr>
          </w:p>
        </w:tc>
        <w:tc>
          <w:tcPr>
            <w:tcW w:w="2126" w:type="dxa"/>
            <w:tcBorders>
              <w:top w:val="nil"/>
            </w:tcBorders>
            <w:vAlign w:val="center"/>
          </w:tcPr>
          <w:p w14:paraId="0450ED2D" w14:textId="77777777" w:rsidR="008617FF" w:rsidRDefault="008617FF">
            <w:pPr>
              <w:pStyle w:val="a5"/>
              <w:spacing w:after="0"/>
              <w:rPr>
                <w:rFonts w:ascii="宋体" w:hAnsi="宋体" w:cs="宋体"/>
                <w:szCs w:val="21"/>
              </w:rPr>
            </w:pPr>
          </w:p>
        </w:tc>
        <w:tc>
          <w:tcPr>
            <w:tcW w:w="1417" w:type="dxa"/>
            <w:tcBorders>
              <w:top w:val="nil"/>
            </w:tcBorders>
            <w:vAlign w:val="center"/>
          </w:tcPr>
          <w:p w14:paraId="2FA796E3" w14:textId="77777777" w:rsidR="008617FF" w:rsidRDefault="008617FF">
            <w:pPr>
              <w:pStyle w:val="a5"/>
              <w:spacing w:after="0"/>
              <w:rPr>
                <w:rFonts w:ascii="宋体" w:hAnsi="宋体" w:cs="宋体"/>
                <w:szCs w:val="21"/>
              </w:rPr>
            </w:pPr>
          </w:p>
        </w:tc>
        <w:tc>
          <w:tcPr>
            <w:tcW w:w="851" w:type="dxa"/>
            <w:tcBorders>
              <w:top w:val="nil"/>
            </w:tcBorders>
            <w:vAlign w:val="center"/>
          </w:tcPr>
          <w:p w14:paraId="4B545D81" w14:textId="77777777" w:rsidR="008617FF" w:rsidRDefault="008617FF">
            <w:pPr>
              <w:pStyle w:val="a5"/>
              <w:spacing w:after="0"/>
              <w:rPr>
                <w:rFonts w:ascii="宋体" w:hAnsi="宋体" w:cs="宋体"/>
                <w:szCs w:val="21"/>
              </w:rPr>
            </w:pPr>
          </w:p>
        </w:tc>
        <w:tc>
          <w:tcPr>
            <w:tcW w:w="850" w:type="dxa"/>
            <w:tcBorders>
              <w:top w:val="nil"/>
            </w:tcBorders>
            <w:vAlign w:val="center"/>
          </w:tcPr>
          <w:p w14:paraId="7E93EBEF" w14:textId="77777777" w:rsidR="008617FF" w:rsidRDefault="008617FF">
            <w:pPr>
              <w:pStyle w:val="a5"/>
              <w:spacing w:after="0"/>
              <w:rPr>
                <w:rFonts w:ascii="宋体" w:hAnsi="宋体" w:cs="宋体"/>
                <w:szCs w:val="21"/>
              </w:rPr>
            </w:pPr>
          </w:p>
        </w:tc>
      </w:tr>
      <w:tr w:rsidR="008617FF" w14:paraId="592F0C71" w14:textId="77777777">
        <w:trPr>
          <w:trHeight w:val="567"/>
          <w:jc w:val="center"/>
        </w:trPr>
        <w:tc>
          <w:tcPr>
            <w:tcW w:w="1277" w:type="dxa"/>
            <w:vAlign w:val="center"/>
          </w:tcPr>
          <w:p w14:paraId="27FEFC72" w14:textId="77777777" w:rsidR="008617FF" w:rsidRDefault="008617FF">
            <w:pPr>
              <w:pStyle w:val="a5"/>
              <w:spacing w:after="0"/>
              <w:rPr>
                <w:rFonts w:ascii="宋体" w:hAnsi="宋体" w:cs="宋体"/>
                <w:szCs w:val="21"/>
              </w:rPr>
            </w:pPr>
          </w:p>
        </w:tc>
        <w:tc>
          <w:tcPr>
            <w:tcW w:w="1843" w:type="dxa"/>
            <w:vAlign w:val="center"/>
          </w:tcPr>
          <w:p w14:paraId="7C276226" w14:textId="77777777" w:rsidR="008617FF" w:rsidRDefault="008617FF">
            <w:pPr>
              <w:pStyle w:val="a5"/>
              <w:spacing w:after="0"/>
              <w:rPr>
                <w:rFonts w:ascii="宋体" w:hAnsi="宋体" w:cs="宋体"/>
                <w:szCs w:val="21"/>
              </w:rPr>
            </w:pPr>
          </w:p>
        </w:tc>
        <w:tc>
          <w:tcPr>
            <w:tcW w:w="1417" w:type="dxa"/>
            <w:vAlign w:val="center"/>
          </w:tcPr>
          <w:p w14:paraId="0DED499D" w14:textId="77777777" w:rsidR="008617FF" w:rsidRDefault="008617FF">
            <w:pPr>
              <w:pStyle w:val="a5"/>
              <w:spacing w:after="0"/>
              <w:rPr>
                <w:rFonts w:ascii="宋体" w:hAnsi="宋体" w:cs="宋体"/>
                <w:szCs w:val="21"/>
              </w:rPr>
            </w:pPr>
          </w:p>
        </w:tc>
        <w:tc>
          <w:tcPr>
            <w:tcW w:w="2410" w:type="dxa"/>
            <w:vAlign w:val="center"/>
          </w:tcPr>
          <w:p w14:paraId="632DBE9C" w14:textId="77777777" w:rsidR="008617FF" w:rsidRDefault="008617FF">
            <w:pPr>
              <w:pStyle w:val="a5"/>
              <w:spacing w:after="0"/>
              <w:rPr>
                <w:rFonts w:ascii="宋体" w:hAnsi="宋体" w:cs="宋体"/>
                <w:szCs w:val="21"/>
              </w:rPr>
            </w:pPr>
          </w:p>
        </w:tc>
        <w:tc>
          <w:tcPr>
            <w:tcW w:w="850" w:type="dxa"/>
            <w:vAlign w:val="center"/>
          </w:tcPr>
          <w:p w14:paraId="6CF657D0" w14:textId="77777777" w:rsidR="008617FF" w:rsidRDefault="008617FF">
            <w:pPr>
              <w:pStyle w:val="a5"/>
              <w:spacing w:after="0"/>
              <w:rPr>
                <w:rFonts w:ascii="宋体" w:hAnsi="宋体" w:cs="宋体"/>
                <w:szCs w:val="21"/>
              </w:rPr>
            </w:pPr>
          </w:p>
        </w:tc>
        <w:tc>
          <w:tcPr>
            <w:tcW w:w="1560" w:type="dxa"/>
            <w:vAlign w:val="center"/>
          </w:tcPr>
          <w:p w14:paraId="4193AB0B" w14:textId="77777777" w:rsidR="008617FF" w:rsidRDefault="008617FF">
            <w:pPr>
              <w:pStyle w:val="a5"/>
              <w:spacing w:after="0"/>
              <w:rPr>
                <w:rFonts w:ascii="宋体" w:hAnsi="宋体" w:cs="宋体"/>
                <w:szCs w:val="21"/>
              </w:rPr>
            </w:pPr>
          </w:p>
        </w:tc>
        <w:tc>
          <w:tcPr>
            <w:tcW w:w="2126" w:type="dxa"/>
            <w:vAlign w:val="center"/>
          </w:tcPr>
          <w:p w14:paraId="59158ECD" w14:textId="77777777" w:rsidR="008617FF" w:rsidRDefault="008617FF">
            <w:pPr>
              <w:pStyle w:val="a5"/>
              <w:spacing w:after="0"/>
              <w:rPr>
                <w:rFonts w:ascii="宋体" w:hAnsi="宋体" w:cs="宋体"/>
                <w:szCs w:val="21"/>
              </w:rPr>
            </w:pPr>
          </w:p>
        </w:tc>
        <w:tc>
          <w:tcPr>
            <w:tcW w:w="1417" w:type="dxa"/>
            <w:vAlign w:val="center"/>
          </w:tcPr>
          <w:p w14:paraId="2B142517" w14:textId="77777777" w:rsidR="008617FF" w:rsidRDefault="008617FF">
            <w:pPr>
              <w:pStyle w:val="a5"/>
              <w:spacing w:after="0"/>
              <w:rPr>
                <w:rFonts w:ascii="宋体" w:hAnsi="宋体" w:cs="宋体"/>
                <w:szCs w:val="21"/>
              </w:rPr>
            </w:pPr>
          </w:p>
        </w:tc>
        <w:tc>
          <w:tcPr>
            <w:tcW w:w="851" w:type="dxa"/>
            <w:vAlign w:val="center"/>
          </w:tcPr>
          <w:p w14:paraId="3EDFBC4C" w14:textId="77777777" w:rsidR="008617FF" w:rsidRDefault="008617FF">
            <w:pPr>
              <w:pStyle w:val="a5"/>
              <w:spacing w:after="0"/>
              <w:rPr>
                <w:rFonts w:ascii="宋体" w:hAnsi="宋体" w:cs="宋体"/>
                <w:szCs w:val="21"/>
              </w:rPr>
            </w:pPr>
          </w:p>
        </w:tc>
        <w:tc>
          <w:tcPr>
            <w:tcW w:w="850" w:type="dxa"/>
            <w:vAlign w:val="center"/>
          </w:tcPr>
          <w:p w14:paraId="28477A64" w14:textId="77777777" w:rsidR="008617FF" w:rsidRDefault="008617FF">
            <w:pPr>
              <w:pStyle w:val="a5"/>
              <w:spacing w:after="0"/>
              <w:rPr>
                <w:rFonts w:ascii="宋体" w:hAnsi="宋体" w:cs="宋体"/>
                <w:szCs w:val="21"/>
              </w:rPr>
            </w:pPr>
          </w:p>
        </w:tc>
      </w:tr>
      <w:tr w:rsidR="008617FF" w14:paraId="293703A0" w14:textId="77777777">
        <w:trPr>
          <w:trHeight w:val="567"/>
          <w:jc w:val="center"/>
        </w:trPr>
        <w:tc>
          <w:tcPr>
            <w:tcW w:w="1277" w:type="dxa"/>
            <w:tcBorders>
              <w:top w:val="nil"/>
            </w:tcBorders>
            <w:vAlign w:val="center"/>
          </w:tcPr>
          <w:p w14:paraId="7CFD3B24" w14:textId="77777777" w:rsidR="008617FF" w:rsidRDefault="008617FF">
            <w:pPr>
              <w:pStyle w:val="a5"/>
              <w:spacing w:after="0"/>
              <w:rPr>
                <w:rFonts w:ascii="宋体" w:hAnsi="宋体" w:cs="宋体"/>
                <w:szCs w:val="21"/>
              </w:rPr>
            </w:pPr>
          </w:p>
        </w:tc>
        <w:tc>
          <w:tcPr>
            <w:tcW w:w="1843" w:type="dxa"/>
            <w:tcBorders>
              <w:top w:val="nil"/>
            </w:tcBorders>
            <w:vAlign w:val="center"/>
          </w:tcPr>
          <w:p w14:paraId="19D2CA18" w14:textId="77777777" w:rsidR="008617FF" w:rsidRDefault="008617FF">
            <w:pPr>
              <w:pStyle w:val="a5"/>
              <w:spacing w:after="0"/>
              <w:rPr>
                <w:rFonts w:ascii="宋体" w:hAnsi="宋体" w:cs="宋体"/>
                <w:szCs w:val="21"/>
              </w:rPr>
            </w:pPr>
          </w:p>
        </w:tc>
        <w:tc>
          <w:tcPr>
            <w:tcW w:w="1417" w:type="dxa"/>
            <w:tcBorders>
              <w:top w:val="nil"/>
            </w:tcBorders>
            <w:vAlign w:val="center"/>
          </w:tcPr>
          <w:p w14:paraId="469FB17E" w14:textId="77777777" w:rsidR="008617FF" w:rsidRDefault="008617FF">
            <w:pPr>
              <w:pStyle w:val="a5"/>
              <w:spacing w:after="0"/>
              <w:rPr>
                <w:rFonts w:ascii="宋体" w:hAnsi="宋体" w:cs="宋体"/>
                <w:szCs w:val="21"/>
              </w:rPr>
            </w:pPr>
          </w:p>
        </w:tc>
        <w:tc>
          <w:tcPr>
            <w:tcW w:w="2410" w:type="dxa"/>
            <w:tcBorders>
              <w:top w:val="nil"/>
            </w:tcBorders>
            <w:vAlign w:val="center"/>
          </w:tcPr>
          <w:p w14:paraId="77690024" w14:textId="77777777" w:rsidR="008617FF" w:rsidRDefault="008617FF">
            <w:pPr>
              <w:pStyle w:val="a5"/>
              <w:spacing w:after="0"/>
              <w:rPr>
                <w:rFonts w:ascii="宋体" w:hAnsi="宋体" w:cs="宋体"/>
                <w:szCs w:val="21"/>
              </w:rPr>
            </w:pPr>
          </w:p>
        </w:tc>
        <w:tc>
          <w:tcPr>
            <w:tcW w:w="850" w:type="dxa"/>
            <w:tcBorders>
              <w:top w:val="nil"/>
            </w:tcBorders>
            <w:vAlign w:val="center"/>
          </w:tcPr>
          <w:p w14:paraId="12376F53" w14:textId="77777777" w:rsidR="008617FF" w:rsidRDefault="008617FF">
            <w:pPr>
              <w:pStyle w:val="a5"/>
              <w:spacing w:after="0"/>
              <w:rPr>
                <w:rFonts w:ascii="宋体" w:hAnsi="宋体" w:cs="宋体"/>
                <w:szCs w:val="21"/>
              </w:rPr>
            </w:pPr>
          </w:p>
        </w:tc>
        <w:tc>
          <w:tcPr>
            <w:tcW w:w="1560" w:type="dxa"/>
            <w:tcBorders>
              <w:top w:val="nil"/>
            </w:tcBorders>
            <w:vAlign w:val="center"/>
          </w:tcPr>
          <w:p w14:paraId="73B67B92" w14:textId="77777777" w:rsidR="008617FF" w:rsidRDefault="008617FF">
            <w:pPr>
              <w:pStyle w:val="a5"/>
              <w:spacing w:after="0"/>
              <w:rPr>
                <w:rFonts w:ascii="宋体" w:hAnsi="宋体" w:cs="宋体"/>
                <w:szCs w:val="21"/>
              </w:rPr>
            </w:pPr>
          </w:p>
        </w:tc>
        <w:tc>
          <w:tcPr>
            <w:tcW w:w="2126" w:type="dxa"/>
            <w:tcBorders>
              <w:top w:val="nil"/>
            </w:tcBorders>
            <w:vAlign w:val="center"/>
          </w:tcPr>
          <w:p w14:paraId="3AAF87A0" w14:textId="77777777" w:rsidR="008617FF" w:rsidRDefault="008617FF">
            <w:pPr>
              <w:pStyle w:val="a5"/>
              <w:spacing w:after="0"/>
              <w:rPr>
                <w:rFonts w:ascii="宋体" w:hAnsi="宋体" w:cs="宋体"/>
                <w:szCs w:val="21"/>
              </w:rPr>
            </w:pPr>
          </w:p>
        </w:tc>
        <w:tc>
          <w:tcPr>
            <w:tcW w:w="1417" w:type="dxa"/>
            <w:tcBorders>
              <w:top w:val="nil"/>
            </w:tcBorders>
            <w:vAlign w:val="center"/>
          </w:tcPr>
          <w:p w14:paraId="7AF2DB11" w14:textId="77777777" w:rsidR="008617FF" w:rsidRDefault="008617FF">
            <w:pPr>
              <w:pStyle w:val="a5"/>
              <w:spacing w:after="0"/>
              <w:rPr>
                <w:rFonts w:ascii="宋体" w:hAnsi="宋体" w:cs="宋体"/>
                <w:szCs w:val="21"/>
              </w:rPr>
            </w:pPr>
          </w:p>
        </w:tc>
        <w:tc>
          <w:tcPr>
            <w:tcW w:w="851" w:type="dxa"/>
            <w:tcBorders>
              <w:top w:val="nil"/>
            </w:tcBorders>
            <w:vAlign w:val="center"/>
          </w:tcPr>
          <w:p w14:paraId="51CB0220" w14:textId="77777777" w:rsidR="008617FF" w:rsidRDefault="008617FF">
            <w:pPr>
              <w:pStyle w:val="a5"/>
              <w:spacing w:after="0"/>
              <w:rPr>
                <w:rFonts w:ascii="宋体" w:hAnsi="宋体" w:cs="宋体"/>
                <w:szCs w:val="21"/>
              </w:rPr>
            </w:pPr>
          </w:p>
        </w:tc>
        <w:tc>
          <w:tcPr>
            <w:tcW w:w="850" w:type="dxa"/>
            <w:tcBorders>
              <w:top w:val="nil"/>
            </w:tcBorders>
            <w:vAlign w:val="center"/>
          </w:tcPr>
          <w:p w14:paraId="741D75A4" w14:textId="77777777" w:rsidR="008617FF" w:rsidRDefault="008617FF">
            <w:pPr>
              <w:pStyle w:val="a5"/>
              <w:spacing w:after="0"/>
              <w:rPr>
                <w:rFonts w:ascii="宋体" w:hAnsi="宋体" w:cs="宋体"/>
                <w:szCs w:val="21"/>
              </w:rPr>
            </w:pPr>
          </w:p>
        </w:tc>
      </w:tr>
      <w:tr w:rsidR="008617FF" w14:paraId="78F2E09D" w14:textId="77777777">
        <w:trPr>
          <w:trHeight w:val="567"/>
          <w:jc w:val="center"/>
        </w:trPr>
        <w:tc>
          <w:tcPr>
            <w:tcW w:w="1277" w:type="dxa"/>
            <w:tcBorders>
              <w:top w:val="nil"/>
            </w:tcBorders>
            <w:vAlign w:val="center"/>
          </w:tcPr>
          <w:p w14:paraId="3E92CC18" w14:textId="77777777" w:rsidR="008617FF" w:rsidRDefault="008617FF">
            <w:pPr>
              <w:pStyle w:val="a5"/>
              <w:spacing w:after="0"/>
              <w:rPr>
                <w:rFonts w:ascii="宋体" w:hAnsi="宋体" w:cs="宋体"/>
                <w:szCs w:val="21"/>
              </w:rPr>
            </w:pPr>
          </w:p>
        </w:tc>
        <w:tc>
          <w:tcPr>
            <w:tcW w:w="1843" w:type="dxa"/>
            <w:tcBorders>
              <w:top w:val="nil"/>
            </w:tcBorders>
            <w:vAlign w:val="center"/>
          </w:tcPr>
          <w:p w14:paraId="20AC8CB0" w14:textId="77777777" w:rsidR="008617FF" w:rsidRDefault="008617FF">
            <w:pPr>
              <w:pStyle w:val="a5"/>
              <w:spacing w:after="0"/>
              <w:rPr>
                <w:rFonts w:ascii="宋体" w:hAnsi="宋体" w:cs="宋体"/>
                <w:szCs w:val="21"/>
              </w:rPr>
            </w:pPr>
          </w:p>
        </w:tc>
        <w:tc>
          <w:tcPr>
            <w:tcW w:w="1417" w:type="dxa"/>
            <w:tcBorders>
              <w:top w:val="nil"/>
            </w:tcBorders>
            <w:vAlign w:val="center"/>
          </w:tcPr>
          <w:p w14:paraId="169DF8DB" w14:textId="77777777" w:rsidR="008617FF" w:rsidRDefault="008617FF">
            <w:pPr>
              <w:pStyle w:val="a5"/>
              <w:spacing w:after="0"/>
              <w:rPr>
                <w:rFonts w:ascii="宋体" w:hAnsi="宋体" w:cs="宋体"/>
                <w:szCs w:val="21"/>
              </w:rPr>
            </w:pPr>
          </w:p>
        </w:tc>
        <w:tc>
          <w:tcPr>
            <w:tcW w:w="2410" w:type="dxa"/>
            <w:tcBorders>
              <w:top w:val="nil"/>
            </w:tcBorders>
            <w:vAlign w:val="center"/>
          </w:tcPr>
          <w:p w14:paraId="4560B6E2" w14:textId="77777777" w:rsidR="008617FF" w:rsidRDefault="008617FF">
            <w:pPr>
              <w:pStyle w:val="a5"/>
              <w:spacing w:after="0"/>
              <w:rPr>
                <w:rFonts w:ascii="宋体" w:hAnsi="宋体" w:cs="宋体"/>
                <w:szCs w:val="21"/>
              </w:rPr>
            </w:pPr>
          </w:p>
        </w:tc>
        <w:tc>
          <w:tcPr>
            <w:tcW w:w="850" w:type="dxa"/>
            <w:tcBorders>
              <w:top w:val="nil"/>
            </w:tcBorders>
            <w:vAlign w:val="center"/>
          </w:tcPr>
          <w:p w14:paraId="2A54E753" w14:textId="77777777" w:rsidR="008617FF" w:rsidRDefault="008617FF">
            <w:pPr>
              <w:pStyle w:val="a5"/>
              <w:spacing w:after="0"/>
              <w:rPr>
                <w:rFonts w:ascii="宋体" w:hAnsi="宋体" w:cs="宋体"/>
                <w:szCs w:val="21"/>
              </w:rPr>
            </w:pPr>
          </w:p>
        </w:tc>
        <w:tc>
          <w:tcPr>
            <w:tcW w:w="1560" w:type="dxa"/>
            <w:tcBorders>
              <w:top w:val="nil"/>
            </w:tcBorders>
            <w:vAlign w:val="center"/>
          </w:tcPr>
          <w:p w14:paraId="163B3239" w14:textId="77777777" w:rsidR="008617FF" w:rsidRDefault="008617FF">
            <w:pPr>
              <w:pStyle w:val="a5"/>
              <w:spacing w:after="0"/>
              <w:rPr>
                <w:rFonts w:ascii="宋体" w:hAnsi="宋体" w:cs="宋体"/>
                <w:szCs w:val="21"/>
              </w:rPr>
            </w:pPr>
          </w:p>
        </w:tc>
        <w:tc>
          <w:tcPr>
            <w:tcW w:w="2126" w:type="dxa"/>
            <w:tcBorders>
              <w:top w:val="nil"/>
            </w:tcBorders>
            <w:vAlign w:val="center"/>
          </w:tcPr>
          <w:p w14:paraId="78026ABA" w14:textId="77777777" w:rsidR="008617FF" w:rsidRDefault="008617FF">
            <w:pPr>
              <w:pStyle w:val="a5"/>
              <w:spacing w:after="0"/>
              <w:rPr>
                <w:rFonts w:ascii="宋体" w:hAnsi="宋体" w:cs="宋体"/>
                <w:szCs w:val="21"/>
              </w:rPr>
            </w:pPr>
          </w:p>
        </w:tc>
        <w:tc>
          <w:tcPr>
            <w:tcW w:w="1417" w:type="dxa"/>
            <w:tcBorders>
              <w:top w:val="nil"/>
            </w:tcBorders>
            <w:vAlign w:val="center"/>
          </w:tcPr>
          <w:p w14:paraId="0FC5605A" w14:textId="77777777" w:rsidR="008617FF" w:rsidRDefault="008617FF">
            <w:pPr>
              <w:pStyle w:val="a5"/>
              <w:spacing w:after="0"/>
              <w:rPr>
                <w:rFonts w:ascii="宋体" w:hAnsi="宋体" w:cs="宋体"/>
                <w:szCs w:val="21"/>
              </w:rPr>
            </w:pPr>
          </w:p>
        </w:tc>
        <w:tc>
          <w:tcPr>
            <w:tcW w:w="851" w:type="dxa"/>
            <w:tcBorders>
              <w:top w:val="nil"/>
            </w:tcBorders>
            <w:vAlign w:val="center"/>
          </w:tcPr>
          <w:p w14:paraId="220E1D10" w14:textId="77777777" w:rsidR="008617FF" w:rsidRDefault="008617FF">
            <w:pPr>
              <w:pStyle w:val="a5"/>
              <w:spacing w:after="0"/>
              <w:rPr>
                <w:rFonts w:ascii="宋体" w:hAnsi="宋体" w:cs="宋体"/>
                <w:szCs w:val="21"/>
              </w:rPr>
            </w:pPr>
          </w:p>
        </w:tc>
        <w:tc>
          <w:tcPr>
            <w:tcW w:w="850" w:type="dxa"/>
            <w:tcBorders>
              <w:top w:val="nil"/>
            </w:tcBorders>
            <w:vAlign w:val="center"/>
          </w:tcPr>
          <w:p w14:paraId="127DA36A" w14:textId="77777777" w:rsidR="008617FF" w:rsidRDefault="008617FF">
            <w:pPr>
              <w:pStyle w:val="a5"/>
              <w:spacing w:after="0"/>
              <w:rPr>
                <w:rFonts w:ascii="宋体" w:hAnsi="宋体" w:cs="宋体"/>
                <w:szCs w:val="21"/>
              </w:rPr>
            </w:pPr>
          </w:p>
        </w:tc>
      </w:tr>
      <w:tr w:rsidR="008617FF" w14:paraId="4CF420E5" w14:textId="77777777">
        <w:trPr>
          <w:trHeight w:val="567"/>
          <w:jc w:val="center"/>
        </w:trPr>
        <w:tc>
          <w:tcPr>
            <w:tcW w:w="1277" w:type="dxa"/>
            <w:vAlign w:val="center"/>
          </w:tcPr>
          <w:p w14:paraId="189FCF57" w14:textId="77777777" w:rsidR="008617FF" w:rsidRDefault="008617FF">
            <w:pPr>
              <w:pStyle w:val="a5"/>
              <w:spacing w:after="0"/>
              <w:rPr>
                <w:rFonts w:ascii="宋体" w:hAnsi="宋体" w:cs="宋体"/>
                <w:szCs w:val="21"/>
              </w:rPr>
            </w:pPr>
          </w:p>
        </w:tc>
        <w:tc>
          <w:tcPr>
            <w:tcW w:w="1843" w:type="dxa"/>
            <w:vAlign w:val="center"/>
          </w:tcPr>
          <w:p w14:paraId="45E1EA16" w14:textId="77777777" w:rsidR="008617FF" w:rsidRDefault="008617FF">
            <w:pPr>
              <w:pStyle w:val="a5"/>
              <w:spacing w:after="0"/>
              <w:rPr>
                <w:rFonts w:ascii="宋体" w:hAnsi="宋体" w:cs="宋体"/>
                <w:szCs w:val="21"/>
              </w:rPr>
            </w:pPr>
          </w:p>
        </w:tc>
        <w:tc>
          <w:tcPr>
            <w:tcW w:w="1417" w:type="dxa"/>
            <w:vAlign w:val="center"/>
          </w:tcPr>
          <w:p w14:paraId="06DE31A7" w14:textId="77777777" w:rsidR="008617FF" w:rsidRDefault="008617FF">
            <w:pPr>
              <w:pStyle w:val="a5"/>
              <w:spacing w:after="0"/>
              <w:rPr>
                <w:rFonts w:ascii="宋体" w:hAnsi="宋体" w:cs="宋体"/>
                <w:szCs w:val="21"/>
              </w:rPr>
            </w:pPr>
          </w:p>
        </w:tc>
        <w:tc>
          <w:tcPr>
            <w:tcW w:w="2410" w:type="dxa"/>
            <w:vAlign w:val="center"/>
          </w:tcPr>
          <w:p w14:paraId="1523771D" w14:textId="77777777" w:rsidR="008617FF" w:rsidRDefault="008617FF">
            <w:pPr>
              <w:pStyle w:val="a5"/>
              <w:spacing w:after="0"/>
              <w:rPr>
                <w:rFonts w:ascii="宋体" w:hAnsi="宋体" w:cs="宋体"/>
                <w:szCs w:val="21"/>
              </w:rPr>
            </w:pPr>
          </w:p>
        </w:tc>
        <w:tc>
          <w:tcPr>
            <w:tcW w:w="850" w:type="dxa"/>
            <w:vAlign w:val="center"/>
          </w:tcPr>
          <w:p w14:paraId="0C9D43CB" w14:textId="77777777" w:rsidR="008617FF" w:rsidRDefault="008617FF">
            <w:pPr>
              <w:pStyle w:val="a5"/>
              <w:spacing w:after="0"/>
              <w:rPr>
                <w:rFonts w:ascii="宋体" w:hAnsi="宋体" w:cs="宋体"/>
                <w:szCs w:val="21"/>
              </w:rPr>
            </w:pPr>
          </w:p>
        </w:tc>
        <w:tc>
          <w:tcPr>
            <w:tcW w:w="1560" w:type="dxa"/>
            <w:vAlign w:val="center"/>
          </w:tcPr>
          <w:p w14:paraId="083E7554" w14:textId="77777777" w:rsidR="008617FF" w:rsidRDefault="008617FF">
            <w:pPr>
              <w:pStyle w:val="a5"/>
              <w:spacing w:after="0"/>
              <w:rPr>
                <w:rFonts w:ascii="宋体" w:hAnsi="宋体" w:cs="宋体"/>
                <w:szCs w:val="21"/>
              </w:rPr>
            </w:pPr>
          </w:p>
        </w:tc>
        <w:tc>
          <w:tcPr>
            <w:tcW w:w="2126" w:type="dxa"/>
            <w:vAlign w:val="center"/>
          </w:tcPr>
          <w:p w14:paraId="5F27BBEE" w14:textId="77777777" w:rsidR="008617FF" w:rsidRDefault="008617FF">
            <w:pPr>
              <w:pStyle w:val="a5"/>
              <w:spacing w:after="0"/>
              <w:rPr>
                <w:rFonts w:ascii="宋体" w:hAnsi="宋体" w:cs="宋体"/>
                <w:szCs w:val="21"/>
              </w:rPr>
            </w:pPr>
          </w:p>
        </w:tc>
        <w:tc>
          <w:tcPr>
            <w:tcW w:w="1417" w:type="dxa"/>
            <w:vAlign w:val="center"/>
          </w:tcPr>
          <w:p w14:paraId="12617DF1" w14:textId="77777777" w:rsidR="008617FF" w:rsidRDefault="008617FF">
            <w:pPr>
              <w:pStyle w:val="a5"/>
              <w:spacing w:after="0"/>
              <w:rPr>
                <w:rFonts w:ascii="宋体" w:hAnsi="宋体" w:cs="宋体"/>
                <w:szCs w:val="21"/>
              </w:rPr>
            </w:pPr>
          </w:p>
        </w:tc>
        <w:tc>
          <w:tcPr>
            <w:tcW w:w="851" w:type="dxa"/>
            <w:vAlign w:val="center"/>
          </w:tcPr>
          <w:p w14:paraId="41295048" w14:textId="77777777" w:rsidR="008617FF" w:rsidRDefault="008617FF">
            <w:pPr>
              <w:pStyle w:val="a5"/>
              <w:spacing w:after="0"/>
              <w:rPr>
                <w:rFonts w:ascii="宋体" w:hAnsi="宋体" w:cs="宋体"/>
                <w:szCs w:val="21"/>
              </w:rPr>
            </w:pPr>
          </w:p>
        </w:tc>
        <w:tc>
          <w:tcPr>
            <w:tcW w:w="850" w:type="dxa"/>
            <w:vAlign w:val="center"/>
          </w:tcPr>
          <w:p w14:paraId="68F9A9CE" w14:textId="77777777" w:rsidR="008617FF" w:rsidRDefault="008617FF">
            <w:pPr>
              <w:pStyle w:val="a5"/>
              <w:spacing w:after="0"/>
              <w:rPr>
                <w:rFonts w:ascii="宋体" w:hAnsi="宋体" w:cs="宋体"/>
                <w:szCs w:val="21"/>
              </w:rPr>
            </w:pPr>
          </w:p>
        </w:tc>
      </w:tr>
      <w:tr w:rsidR="008617FF" w14:paraId="27E9DD34" w14:textId="77777777">
        <w:trPr>
          <w:trHeight w:val="567"/>
          <w:jc w:val="center"/>
        </w:trPr>
        <w:tc>
          <w:tcPr>
            <w:tcW w:w="1277" w:type="dxa"/>
            <w:tcBorders>
              <w:top w:val="nil"/>
            </w:tcBorders>
            <w:vAlign w:val="center"/>
          </w:tcPr>
          <w:p w14:paraId="4C9EE1F5" w14:textId="77777777" w:rsidR="008617FF" w:rsidRDefault="008617FF">
            <w:pPr>
              <w:pStyle w:val="a5"/>
              <w:spacing w:after="0"/>
              <w:rPr>
                <w:rFonts w:ascii="宋体" w:hAnsi="宋体" w:cs="宋体"/>
                <w:szCs w:val="21"/>
              </w:rPr>
            </w:pPr>
          </w:p>
        </w:tc>
        <w:tc>
          <w:tcPr>
            <w:tcW w:w="1843" w:type="dxa"/>
            <w:tcBorders>
              <w:top w:val="nil"/>
            </w:tcBorders>
            <w:vAlign w:val="center"/>
          </w:tcPr>
          <w:p w14:paraId="064F5C02" w14:textId="77777777" w:rsidR="008617FF" w:rsidRDefault="008617FF">
            <w:pPr>
              <w:pStyle w:val="a5"/>
              <w:spacing w:after="0"/>
              <w:rPr>
                <w:rFonts w:ascii="宋体" w:hAnsi="宋体" w:cs="宋体"/>
                <w:szCs w:val="21"/>
              </w:rPr>
            </w:pPr>
          </w:p>
        </w:tc>
        <w:tc>
          <w:tcPr>
            <w:tcW w:w="1417" w:type="dxa"/>
            <w:tcBorders>
              <w:top w:val="nil"/>
            </w:tcBorders>
            <w:vAlign w:val="center"/>
          </w:tcPr>
          <w:p w14:paraId="2D8970B3" w14:textId="77777777" w:rsidR="008617FF" w:rsidRDefault="008617FF">
            <w:pPr>
              <w:pStyle w:val="a5"/>
              <w:spacing w:after="0"/>
              <w:rPr>
                <w:rFonts w:ascii="宋体" w:hAnsi="宋体" w:cs="宋体"/>
                <w:szCs w:val="21"/>
              </w:rPr>
            </w:pPr>
          </w:p>
        </w:tc>
        <w:tc>
          <w:tcPr>
            <w:tcW w:w="2410" w:type="dxa"/>
            <w:tcBorders>
              <w:top w:val="nil"/>
            </w:tcBorders>
            <w:vAlign w:val="center"/>
          </w:tcPr>
          <w:p w14:paraId="0CB550CE" w14:textId="77777777" w:rsidR="008617FF" w:rsidRDefault="008617FF">
            <w:pPr>
              <w:pStyle w:val="a5"/>
              <w:spacing w:after="0"/>
              <w:rPr>
                <w:rFonts w:ascii="宋体" w:hAnsi="宋体" w:cs="宋体"/>
                <w:szCs w:val="21"/>
              </w:rPr>
            </w:pPr>
          </w:p>
        </w:tc>
        <w:tc>
          <w:tcPr>
            <w:tcW w:w="850" w:type="dxa"/>
            <w:tcBorders>
              <w:top w:val="nil"/>
            </w:tcBorders>
            <w:vAlign w:val="center"/>
          </w:tcPr>
          <w:p w14:paraId="22E9B725" w14:textId="77777777" w:rsidR="008617FF" w:rsidRDefault="008617FF">
            <w:pPr>
              <w:pStyle w:val="a5"/>
              <w:spacing w:after="0"/>
              <w:rPr>
                <w:rFonts w:ascii="宋体" w:hAnsi="宋体" w:cs="宋体"/>
                <w:szCs w:val="21"/>
              </w:rPr>
            </w:pPr>
          </w:p>
        </w:tc>
        <w:tc>
          <w:tcPr>
            <w:tcW w:w="1560" w:type="dxa"/>
            <w:tcBorders>
              <w:top w:val="nil"/>
            </w:tcBorders>
            <w:vAlign w:val="center"/>
          </w:tcPr>
          <w:p w14:paraId="7B23C4C7" w14:textId="77777777" w:rsidR="008617FF" w:rsidRDefault="008617FF">
            <w:pPr>
              <w:pStyle w:val="a5"/>
              <w:spacing w:after="0"/>
              <w:rPr>
                <w:rFonts w:ascii="宋体" w:hAnsi="宋体" w:cs="宋体"/>
                <w:szCs w:val="21"/>
              </w:rPr>
            </w:pPr>
          </w:p>
        </w:tc>
        <w:tc>
          <w:tcPr>
            <w:tcW w:w="2126" w:type="dxa"/>
            <w:tcBorders>
              <w:top w:val="nil"/>
            </w:tcBorders>
            <w:vAlign w:val="center"/>
          </w:tcPr>
          <w:p w14:paraId="26410B4B" w14:textId="77777777" w:rsidR="008617FF" w:rsidRDefault="008617FF">
            <w:pPr>
              <w:pStyle w:val="a5"/>
              <w:spacing w:after="0"/>
              <w:rPr>
                <w:rFonts w:ascii="宋体" w:hAnsi="宋体" w:cs="宋体"/>
                <w:szCs w:val="21"/>
              </w:rPr>
            </w:pPr>
          </w:p>
        </w:tc>
        <w:tc>
          <w:tcPr>
            <w:tcW w:w="1417" w:type="dxa"/>
            <w:tcBorders>
              <w:top w:val="nil"/>
            </w:tcBorders>
            <w:vAlign w:val="center"/>
          </w:tcPr>
          <w:p w14:paraId="285AFF9C" w14:textId="77777777" w:rsidR="008617FF" w:rsidRDefault="008617FF">
            <w:pPr>
              <w:pStyle w:val="a5"/>
              <w:spacing w:after="0"/>
              <w:rPr>
                <w:rFonts w:ascii="宋体" w:hAnsi="宋体" w:cs="宋体"/>
                <w:szCs w:val="21"/>
              </w:rPr>
            </w:pPr>
          </w:p>
        </w:tc>
        <w:tc>
          <w:tcPr>
            <w:tcW w:w="851" w:type="dxa"/>
            <w:tcBorders>
              <w:top w:val="nil"/>
            </w:tcBorders>
            <w:vAlign w:val="center"/>
          </w:tcPr>
          <w:p w14:paraId="460CC276" w14:textId="77777777" w:rsidR="008617FF" w:rsidRDefault="008617FF">
            <w:pPr>
              <w:pStyle w:val="a5"/>
              <w:spacing w:after="0"/>
              <w:rPr>
                <w:rFonts w:ascii="宋体" w:hAnsi="宋体" w:cs="宋体"/>
                <w:szCs w:val="21"/>
              </w:rPr>
            </w:pPr>
          </w:p>
        </w:tc>
        <w:tc>
          <w:tcPr>
            <w:tcW w:w="850" w:type="dxa"/>
            <w:tcBorders>
              <w:top w:val="nil"/>
            </w:tcBorders>
            <w:vAlign w:val="center"/>
          </w:tcPr>
          <w:p w14:paraId="728D0AF2" w14:textId="77777777" w:rsidR="008617FF" w:rsidRDefault="008617FF">
            <w:pPr>
              <w:pStyle w:val="a5"/>
              <w:spacing w:after="0"/>
              <w:rPr>
                <w:rFonts w:ascii="宋体" w:hAnsi="宋体" w:cs="宋体"/>
                <w:szCs w:val="21"/>
              </w:rPr>
            </w:pPr>
          </w:p>
        </w:tc>
      </w:tr>
      <w:tr w:rsidR="008617FF" w14:paraId="591A91AB" w14:textId="77777777">
        <w:trPr>
          <w:trHeight w:val="567"/>
          <w:jc w:val="center"/>
        </w:trPr>
        <w:tc>
          <w:tcPr>
            <w:tcW w:w="1277" w:type="dxa"/>
            <w:vAlign w:val="center"/>
          </w:tcPr>
          <w:p w14:paraId="51D7CDF6" w14:textId="77777777" w:rsidR="008617FF" w:rsidRDefault="008617FF">
            <w:pPr>
              <w:pStyle w:val="a5"/>
              <w:spacing w:after="0"/>
              <w:rPr>
                <w:rFonts w:ascii="宋体" w:hAnsi="宋体" w:cs="宋体"/>
                <w:szCs w:val="21"/>
              </w:rPr>
            </w:pPr>
          </w:p>
        </w:tc>
        <w:tc>
          <w:tcPr>
            <w:tcW w:w="1843" w:type="dxa"/>
            <w:vAlign w:val="center"/>
          </w:tcPr>
          <w:p w14:paraId="5F052770" w14:textId="77777777" w:rsidR="008617FF" w:rsidRDefault="008617FF">
            <w:pPr>
              <w:pStyle w:val="a5"/>
              <w:spacing w:after="0"/>
              <w:rPr>
                <w:rFonts w:ascii="宋体" w:hAnsi="宋体" w:cs="宋体"/>
                <w:szCs w:val="21"/>
              </w:rPr>
            </w:pPr>
          </w:p>
        </w:tc>
        <w:tc>
          <w:tcPr>
            <w:tcW w:w="1417" w:type="dxa"/>
            <w:vAlign w:val="center"/>
          </w:tcPr>
          <w:p w14:paraId="63C6E20E" w14:textId="77777777" w:rsidR="008617FF" w:rsidRDefault="008617FF">
            <w:pPr>
              <w:pStyle w:val="a5"/>
              <w:spacing w:after="0"/>
              <w:rPr>
                <w:rFonts w:ascii="宋体" w:hAnsi="宋体" w:cs="宋体"/>
                <w:szCs w:val="21"/>
              </w:rPr>
            </w:pPr>
          </w:p>
        </w:tc>
        <w:tc>
          <w:tcPr>
            <w:tcW w:w="2410" w:type="dxa"/>
            <w:vAlign w:val="center"/>
          </w:tcPr>
          <w:p w14:paraId="5FDB2247" w14:textId="77777777" w:rsidR="008617FF" w:rsidRDefault="008617FF">
            <w:pPr>
              <w:pStyle w:val="a5"/>
              <w:spacing w:after="0"/>
              <w:rPr>
                <w:rFonts w:ascii="宋体" w:hAnsi="宋体" w:cs="宋体"/>
                <w:szCs w:val="21"/>
              </w:rPr>
            </w:pPr>
          </w:p>
        </w:tc>
        <w:tc>
          <w:tcPr>
            <w:tcW w:w="850" w:type="dxa"/>
            <w:vAlign w:val="center"/>
          </w:tcPr>
          <w:p w14:paraId="74BEECE9" w14:textId="77777777" w:rsidR="008617FF" w:rsidRDefault="008617FF">
            <w:pPr>
              <w:pStyle w:val="a5"/>
              <w:spacing w:after="0"/>
              <w:rPr>
                <w:rFonts w:ascii="宋体" w:hAnsi="宋体" w:cs="宋体"/>
                <w:szCs w:val="21"/>
              </w:rPr>
            </w:pPr>
          </w:p>
        </w:tc>
        <w:tc>
          <w:tcPr>
            <w:tcW w:w="1560" w:type="dxa"/>
            <w:vAlign w:val="center"/>
          </w:tcPr>
          <w:p w14:paraId="5B938ECB" w14:textId="77777777" w:rsidR="008617FF" w:rsidRDefault="008617FF">
            <w:pPr>
              <w:pStyle w:val="a5"/>
              <w:spacing w:after="0"/>
              <w:rPr>
                <w:rFonts w:ascii="宋体" w:hAnsi="宋体" w:cs="宋体"/>
                <w:szCs w:val="21"/>
              </w:rPr>
            </w:pPr>
          </w:p>
        </w:tc>
        <w:tc>
          <w:tcPr>
            <w:tcW w:w="2126" w:type="dxa"/>
            <w:vAlign w:val="center"/>
          </w:tcPr>
          <w:p w14:paraId="46D9EE2B" w14:textId="77777777" w:rsidR="008617FF" w:rsidRDefault="008617FF">
            <w:pPr>
              <w:pStyle w:val="a5"/>
              <w:spacing w:after="0"/>
              <w:rPr>
                <w:rFonts w:ascii="宋体" w:hAnsi="宋体" w:cs="宋体"/>
                <w:szCs w:val="21"/>
              </w:rPr>
            </w:pPr>
          </w:p>
        </w:tc>
        <w:tc>
          <w:tcPr>
            <w:tcW w:w="1417" w:type="dxa"/>
            <w:vAlign w:val="center"/>
          </w:tcPr>
          <w:p w14:paraId="3192BB18" w14:textId="77777777" w:rsidR="008617FF" w:rsidRDefault="008617FF">
            <w:pPr>
              <w:pStyle w:val="a5"/>
              <w:spacing w:after="0"/>
              <w:rPr>
                <w:rFonts w:ascii="宋体" w:hAnsi="宋体" w:cs="宋体"/>
                <w:szCs w:val="21"/>
              </w:rPr>
            </w:pPr>
          </w:p>
        </w:tc>
        <w:tc>
          <w:tcPr>
            <w:tcW w:w="851" w:type="dxa"/>
            <w:vAlign w:val="center"/>
          </w:tcPr>
          <w:p w14:paraId="65204888" w14:textId="77777777" w:rsidR="008617FF" w:rsidRDefault="008617FF">
            <w:pPr>
              <w:pStyle w:val="a5"/>
              <w:spacing w:after="0"/>
              <w:rPr>
                <w:rFonts w:ascii="宋体" w:hAnsi="宋体" w:cs="宋体"/>
                <w:szCs w:val="21"/>
              </w:rPr>
            </w:pPr>
          </w:p>
        </w:tc>
        <w:tc>
          <w:tcPr>
            <w:tcW w:w="850" w:type="dxa"/>
            <w:vAlign w:val="center"/>
          </w:tcPr>
          <w:p w14:paraId="228B67D1" w14:textId="77777777" w:rsidR="008617FF" w:rsidRDefault="008617FF">
            <w:pPr>
              <w:pStyle w:val="a5"/>
              <w:spacing w:after="0"/>
              <w:rPr>
                <w:rFonts w:ascii="宋体" w:hAnsi="宋体" w:cs="宋体"/>
                <w:szCs w:val="21"/>
              </w:rPr>
            </w:pPr>
          </w:p>
        </w:tc>
      </w:tr>
    </w:tbl>
    <w:p w14:paraId="6B5337AB" w14:textId="77777777" w:rsidR="008617FF" w:rsidRDefault="008617FF">
      <w:pPr>
        <w:spacing w:line="440" w:lineRule="exact"/>
        <w:rPr>
          <w:rFonts w:ascii="宋体" w:hAnsi="宋体" w:cs="宋体"/>
          <w:b/>
          <w:szCs w:val="21"/>
        </w:rPr>
        <w:sectPr w:rsidR="008617FF" w:rsidSect="007B3C11">
          <w:pgSz w:w="16838" w:h="11906" w:orient="landscape"/>
          <w:pgMar w:top="1553" w:right="1418" w:bottom="1531" w:left="1418" w:header="851" w:footer="992" w:gutter="0"/>
          <w:cols w:space="0"/>
          <w:titlePg/>
          <w:docGrid w:linePitch="312"/>
        </w:sectPr>
      </w:pPr>
    </w:p>
    <w:p w14:paraId="728B8032" w14:textId="77777777" w:rsidR="008617FF" w:rsidRDefault="00000000">
      <w:pPr>
        <w:rPr>
          <w:rFonts w:ascii="黑体" w:eastAsia="黑体" w:hAnsi="黑体" w:cs="黑体"/>
          <w:sz w:val="28"/>
          <w:szCs w:val="28"/>
        </w:rPr>
      </w:pPr>
      <w:r>
        <w:rPr>
          <w:rFonts w:ascii="黑体" w:eastAsia="黑体" w:hAnsi="黑体" w:cs="黑体" w:hint="eastAsia"/>
          <w:sz w:val="28"/>
          <w:szCs w:val="28"/>
        </w:rPr>
        <w:lastRenderedPageBreak/>
        <w:t>附</w:t>
      </w:r>
      <w:bookmarkStart w:id="4167" w:name="_Toc267261692"/>
      <w:bookmarkStart w:id="4168" w:name="_Toc296891265"/>
      <w:bookmarkStart w:id="4169" w:name="_Toc296346726"/>
      <w:bookmarkStart w:id="4170" w:name="_Toc296891053"/>
      <w:bookmarkStart w:id="4171" w:name="_Toc296347224"/>
      <w:bookmarkStart w:id="4172" w:name="_Toc296944564"/>
      <w:bookmarkStart w:id="4173" w:name="_Toc296503225"/>
      <w:r>
        <w:rPr>
          <w:rFonts w:ascii="黑体" w:eastAsia="黑体" w:hAnsi="黑体" w:cs="黑体" w:hint="eastAsia"/>
          <w:sz w:val="28"/>
          <w:szCs w:val="28"/>
        </w:rPr>
        <w:t>件</w:t>
      </w:r>
      <w:r>
        <w:rPr>
          <w:rFonts w:eastAsia="黑体" w:cs="黑体" w:hint="eastAsia"/>
          <w:sz w:val="28"/>
          <w:szCs w:val="28"/>
        </w:rPr>
        <w:t>2</w:t>
      </w:r>
    </w:p>
    <w:bookmarkEnd w:id="4167"/>
    <w:bookmarkEnd w:id="4168"/>
    <w:bookmarkEnd w:id="4169"/>
    <w:bookmarkEnd w:id="4170"/>
    <w:bookmarkEnd w:id="4171"/>
    <w:bookmarkEnd w:id="4172"/>
    <w:bookmarkEnd w:id="4173"/>
    <w:p w14:paraId="6CC1FFB6"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8617FF" w14:paraId="259A49EF" w14:textId="77777777">
        <w:trPr>
          <w:jc w:val="center"/>
        </w:trPr>
        <w:tc>
          <w:tcPr>
            <w:tcW w:w="851" w:type="dxa"/>
            <w:tcBorders>
              <w:top w:val="single" w:sz="12" w:space="0" w:color="auto"/>
              <w:bottom w:val="double" w:sz="6" w:space="0" w:color="auto"/>
            </w:tcBorders>
            <w:vAlign w:val="center"/>
          </w:tcPr>
          <w:p w14:paraId="697BEB91"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序号</w:t>
            </w:r>
          </w:p>
        </w:tc>
        <w:tc>
          <w:tcPr>
            <w:tcW w:w="1276" w:type="dxa"/>
            <w:tcBorders>
              <w:top w:val="single" w:sz="12" w:space="0" w:color="auto"/>
              <w:bottom w:val="double" w:sz="6" w:space="0" w:color="auto"/>
            </w:tcBorders>
            <w:vAlign w:val="center"/>
          </w:tcPr>
          <w:p w14:paraId="5208FCA8"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材料、</w:t>
            </w:r>
          </w:p>
          <w:p w14:paraId="3DD190D9" w14:textId="77777777" w:rsidR="008617FF" w:rsidRDefault="00000000">
            <w:pPr>
              <w:pStyle w:val="a5"/>
              <w:spacing w:after="0"/>
              <w:ind w:right="63"/>
              <w:jc w:val="center"/>
              <w:rPr>
                <w:rFonts w:ascii="黑体" w:eastAsia="黑体" w:hAnsi="黑体" w:cs="黑体"/>
                <w:sz w:val="20"/>
                <w:szCs w:val="20"/>
              </w:rPr>
            </w:pPr>
            <w:r>
              <w:rPr>
                <w:rFonts w:ascii="黑体" w:eastAsia="黑体" w:hAnsi="黑体" w:cs="黑体" w:hint="eastAsia"/>
                <w:sz w:val="20"/>
                <w:szCs w:val="20"/>
              </w:rPr>
              <w:t>设备品种</w:t>
            </w:r>
          </w:p>
        </w:tc>
        <w:tc>
          <w:tcPr>
            <w:tcW w:w="1418" w:type="dxa"/>
            <w:tcBorders>
              <w:top w:val="single" w:sz="12" w:space="0" w:color="auto"/>
              <w:bottom w:val="double" w:sz="6" w:space="0" w:color="auto"/>
            </w:tcBorders>
            <w:vAlign w:val="center"/>
          </w:tcPr>
          <w:p w14:paraId="2BAEAA2D"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规格型号</w:t>
            </w:r>
          </w:p>
        </w:tc>
        <w:tc>
          <w:tcPr>
            <w:tcW w:w="940" w:type="dxa"/>
            <w:tcBorders>
              <w:top w:val="single" w:sz="12" w:space="0" w:color="auto"/>
              <w:bottom w:val="double" w:sz="6" w:space="0" w:color="auto"/>
            </w:tcBorders>
            <w:vAlign w:val="center"/>
          </w:tcPr>
          <w:p w14:paraId="66C355EA"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单位</w:t>
            </w:r>
          </w:p>
        </w:tc>
        <w:tc>
          <w:tcPr>
            <w:tcW w:w="851" w:type="dxa"/>
            <w:tcBorders>
              <w:top w:val="single" w:sz="12" w:space="0" w:color="auto"/>
              <w:bottom w:val="double" w:sz="6" w:space="0" w:color="auto"/>
            </w:tcBorders>
            <w:vAlign w:val="center"/>
          </w:tcPr>
          <w:p w14:paraId="6EC3DC7A"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数量</w:t>
            </w:r>
          </w:p>
        </w:tc>
        <w:tc>
          <w:tcPr>
            <w:tcW w:w="1044" w:type="dxa"/>
            <w:tcBorders>
              <w:top w:val="single" w:sz="12" w:space="0" w:color="auto"/>
              <w:bottom w:val="double" w:sz="6" w:space="0" w:color="auto"/>
            </w:tcBorders>
            <w:vAlign w:val="center"/>
          </w:tcPr>
          <w:p w14:paraId="6AEE38CB"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单价（元）</w:t>
            </w:r>
          </w:p>
        </w:tc>
        <w:tc>
          <w:tcPr>
            <w:tcW w:w="992" w:type="dxa"/>
            <w:tcBorders>
              <w:top w:val="single" w:sz="12" w:space="0" w:color="auto"/>
              <w:bottom w:val="double" w:sz="6" w:space="0" w:color="auto"/>
            </w:tcBorders>
            <w:vAlign w:val="center"/>
          </w:tcPr>
          <w:p w14:paraId="5005A2FB"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质量等级</w:t>
            </w:r>
          </w:p>
        </w:tc>
        <w:tc>
          <w:tcPr>
            <w:tcW w:w="851" w:type="dxa"/>
            <w:tcBorders>
              <w:top w:val="single" w:sz="12" w:space="0" w:color="auto"/>
              <w:bottom w:val="double" w:sz="6" w:space="0" w:color="auto"/>
            </w:tcBorders>
            <w:vAlign w:val="center"/>
          </w:tcPr>
          <w:p w14:paraId="034A4BEE"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供应时间</w:t>
            </w:r>
          </w:p>
        </w:tc>
        <w:tc>
          <w:tcPr>
            <w:tcW w:w="1487" w:type="dxa"/>
            <w:tcBorders>
              <w:top w:val="single" w:sz="12" w:space="0" w:color="auto"/>
              <w:bottom w:val="double" w:sz="6" w:space="0" w:color="auto"/>
            </w:tcBorders>
            <w:vAlign w:val="center"/>
          </w:tcPr>
          <w:p w14:paraId="544FADA5"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送达地点</w:t>
            </w:r>
          </w:p>
        </w:tc>
        <w:tc>
          <w:tcPr>
            <w:tcW w:w="992" w:type="dxa"/>
            <w:tcBorders>
              <w:top w:val="single" w:sz="12" w:space="0" w:color="auto"/>
              <w:bottom w:val="double" w:sz="6" w:space="0" w:color="auto"/>
            </w:tcBorders>
            <w:vAlign w:val="center"/>
          </w:tcPr>
          <w:p w14:paraId="0FC57806" w14:textId="77777777" w:rsidR="008617FF" w:rsidRDefault="00000000">
            <w:pPr>
              <w:pStyle w:val="a5"/>
              <w:spacing w:after="0"/>
              <w:ind w:left="63" w:right="63"/>
              <w:jc w:val="center"/>
              <w:rPr>
                <w:rFonts w:ascii="黑体" w:eastAsia="黑体" w:hAnsi="黑体" w:cs="黑体"/>
                <w:sz w:val="20"/>
                <w:szCs w:val="20"/>
              </w:rPr>
            </w:pPr>
            <w:r>
              <w:rPr>
                <w:rFonts w:ascii="黑体" w:eastAsia="黑体" w:hAnsi="黑体" w:cs="黑体" w:hint="eastAsia"/>
                <w:sz w:val="20"/>
                <w:szCs w:val="20"/>
              </w:rPr>
              <w:t>备注</w:t>
            </w:r>
          </w:p>
        </w:tc>
      </w:tr>
      <w:tr w:rsidR="008617FF" w14:paraId="50EFB551" w14:textId="77777777">
        <w:trPr>
          <w:trHeight w:val="567"/>
          <w:jc w:val="center"/>
        </w:trPr>
        <w:tc>
          <w:tcPr>
            <w:tcW w:w="851" w:type="dxa"/>
            <w:tcBorders>
              <w:top w:val="double" w:sz="6" w:space="0" w:color="auto"/>
              <w:bottom w:val="single" w:sz="6" w:space="0" w:color="auto"/>
            </w:tcBorders>
            <w:vAlign w:val="center"/>
          </w:tcPr>
          <w:p w14:paraId="2B1321CE" w14:textId="77777777" w:rsidR="008617FF" w:rsidRDefault="008617FF">
            <w:pPr>
              <w:pStyle w:val="a5"/>
              <w:spacing w:after="0"/>
              <w:ind w:left="63" w:right="63"/>
              <w:rPr>
                <w:rFonts w:ascii="黑体" w:eastAsia="黑体" w:hAnsi="黑体" w:cs="黑体"/>
                <w:sz w:val="20"/>
                <w:szCs w:val="20"/>
              </w:rPr>
            </w:pPr>
          </w:p>
        </w:tc>
        <w:tc>
          <w:tcPr>
            <w:tcW w:w="1276" w:type="dxa"/>
            <w:tcBorders>
              <w:top w:val="double" w:sz="6" w:space="0" w:color="auto"/>
              <w:bottom w:val="single" w:sz="6" w:space="0" w:color="auto"/>
            </w:tcBorders>
            <w:vAlign w:val="center"/>
          </w:tcPr>
          <w:p w14:paraId="1804965C" w14:textId="77777777" w:rsidR="008617FF" w:rsidRDefault="008617FF">
            <w:pPr>
              <w:pStyle w:val="a5"/>
              <w:spacing w:after="0"/>
              <w:ind w:left="63" w:right="63"/>
              <w:rPr>
                <w:rFonts w:ascii="黑体" w:eastAsia="黑体" w:hAnsi="黑体" w:cs="黑体"/>
                <w:sz w:val="20"/>
                <w:szCs w:val="20"/>
              </w:rPr>
            </w:pPr>
          </w:p>
        </w:tc>
        <w:tc>
          <w:tcPr>
            <w:tcW w:w="1418" w:type="dxa"/>
            <w:tcBorders>
              <w:top w:val="double" w:sz="6" w:space="0" w:color="auto"/>
              <w:bottom w:val="single" w:sz="6" w:space="0" w:color="auto"/>
            </w:tcBorders>
            <w:vAlign w:val="center"/>
          </w:tcPr>
          <w:p w14:paraId="0308F595" w14:textId="77777777" w:rsidR="008617FF" w:rsidRDefault="008617FF">
            <w:pPr>
              <w:pStyle w:val="a5"/>
              <w:spacing w:after="0"/>
              <w:ind w:left="63" w:right="63"/>
              <w:rPr>
                <w:rFonts w:ascii="黑体" w:eastAsia="黑体" w:hAnsi="黑体" w:cs="黑体"/>
                <w:sz w:val="20"/>
                <w:szCs w:val="20"/>
              </w:rPr>
            </w:pPr>
          </w:p>
        </w:tc>
        <w:tc>
          <w:tcPr>
            <w:tcW w:w="940" w:type="dxa"/>
            <w:tcBorders>
              <w:top w:val="double" w:sz="6" w:space="0" w:color="auto"/>
              <w:bottom w:val="single" w:sz="6" w:space="0" w:color="auto"/>
            </w:tcBorders>
            <w:vAlign w:val="center"/>
          </w:tcPr>
          <w:p w14:paraId="09C2046A" w14:textId="77777777" w:rsidR="008617FF" w:rsidRDefault="008617FF">
            <w:pPr>
              <w:pStyle w:val="a5"/>
              <w:spacing w:after="0"/>
              <w:ind w:left="63" w:right="63"/>
              <w:rPr>
                <w:rFonts w:ascii="黑体" w:eastAsia="黑体" w:hAnsi="黑体" w:cs="黑体"/>
                <w:sz w:val="20"/>
                <w:szCs w:val="20"/>
              </w:rPr>
            </w:pPr>
          </w:p>
        </w:tc>
        <w:tc>
          <w:tcPr>
            <w:tcW w:w="851" w:type="dxa"/>
            <w:tcBorders>
              <w:top w:val="double" w:sz="6" w:space="0" w:color="auto"/>
              <w:bottom w:val="single" w:sz="6" w:space="0" w:color="auto"/>
            </w:tcBorders>
            <w:vAlign w:val="center"/>
          </w:tcPr>
          <w:p w14:paraId="732FFB39" w14:textId="77777777" w:rsidR="008617FF" w:rsidRDefault="008617FF">
            <w:pPr>
              <w:pStyle w:val="a5"/>
              <w:spacing w:after="0"/>
              <w:ind w:left="63" w:right="63"/>
              <w:rPr>
                <w:rFonts w:ascii="黑体" w:eastAsia="黑体" w:hAnsi="黑体" w:cs="黑体"/>
                <w:sz w:val="20"/>
                <w:szCs w:val="20"/>
              </w:rPr>
            </w:pPr>
          </w:p>
        </w:tc>
        <w:tc>
          <w:tcPr>
            <w:tcW w:w="1044" w:type="dxa"/>
            <w:tcBorders>
              <w:top w:val="double" w:sz="6" w:space="0" w:color="auto"/>
              <w:bottom w:val="single" w:sz="6" w:space="0" w:color="auto"/>
            </w:tcBorders>
            <w:vAlign w:val="center"/>
          </w:tcPr>
          <w:p w14:paraId="12C5AAB1" w14:textId="77777777" w:rsidR="008617FF" w:rsidRDefault="008617FF">
            <w:pPr>
              <w:pStyle w:val="a5"/>
              <w:spacing w:after="0"/>
              <w:ind w:left="63" w:right="63"/>
              <w:rPr>
                <w:rFonts w:ascii="黑体" w:eastAsia="黑体" w:hAnsi="黑体" w:cs="黑体"/>
                <w:sz w:val="20"/>
                <w:szCs w:val="20"/>
              </w:rPr>
            </w:pPr>
          </w:p>
        </w:tc>
        <w:tc>
          <w:tcPr>
            <w:tcW w:w="992" w:type="dxa"/>
            <w:tcBorders>
              <w:top w:val="double" w:sz="6" w:space="0" w:color="auto"/>
              <w:bottom w:val="single" w:sz="6" w:space="0" w:color="auto"/>
            </w:tcBorders>
            <w:vAlign w:val="center"/>
          </w:tcPr>
          <w:p w14:paraId="44320FB5" w14:textId="77777777" w:rsidR="008617FF" w:rsidRDefault="008617FF">
            <w:pPr>
              <w:pStyle w:val="a5"/>
              <w:spacing w:after="0"/>
              <w:ind w:left="63" w:right="63"/>
              <w:rPr>
                <w:rFonts w:ascii="黑体" w:eastAsia="黑体" w:hAnsi="黑体" w:cs="黑体"/>
                <w:sz w:val="20"/>
                <w:szCs w:val="20"/>
              </w:rPr>
            </w:pPr>
          </w:p>
        </w:tc>
        <w:tc>
          <w:tcPr>
            <w:tcW w:w="851" w:type="dxa"/>
            <w:tcBorders>
              <w:top w:val="double" w:sz="6" w:space="0" w:color="auto"/>
              <w:bottom w:val="single" w:sz="6" w:space="0" w:color="auto"/>
            </w:tcBorders>
            <w:vAlign w:val="center"/>
          </w:tcPr>
          <w:p w14:paraId="4F917090" w14:textId="77777777" w:rsidR="008617FF" w:rsidRDefault="008617FF">
            <w:pPr>
              <w:pStyle w:val="a5"/>
              <w:spacing w:after="0"/>
              <w:ind w:left="63" w:right="63"/>
              <w:rPr>
                <w:rFonts w:ascii="黑体" w:eastAsia="黑体" w:hAnsi="黑体" w:cs="黑体"/>
                <w:sz w:val="20"/>
                <w:szCs w:val="20"/>
              </w:rPr>
            </w:pPr>
          </w:p>
        </w:tc>
        <w:tc>
          <w:tcPr>
            <w:tcW w:w="1487" w:type="dxa"/>
            <w:tcBorders>
              <w:top w:val="double" w:sz="6" w:space="0" w:color="auto"/>
              <w:bottom w:val="single" w:sz="6" w:space="0" w:color="auto"/>
            </w:tcBorders>
            <w:vAlign w:val="center"/>
          </w:tcPr>
          <w:p w14:paraId="19982E0A" w14:textId="77777777" w:rsidR="008617FF" w:rsidRDefault="008617FF">
            <w:pPr>
              <w:pStyle w:val="a5"/>
              <w:spacing w:after="0"/>
              <w:ind w:left="63" w:right="63"/>
              <w:rPr>
                <w:rFonts w:ascii="黑体" w:eastAsia="黑体" w:hAnsi="黑体" w:cs="黑体"/>
                <w:sz w:val="20"/>
                <w:szCs w:val="20"/>
              </w:rPr>
            </w:pPr>
          </w:p>
        </w:tc>
        <w:tc>
          <w:tcPr>
            <w:tcW w:w="992" w:type="dxa"/>
            <w:tcBorders>
              <w:top w:val="double" w:sz="6" w:space="0" w:color="auto"/>
              <w:bottom w:val="single" w:sz="6" w:space="0" w:color="auto"/>
            </w:tcBorders>
            <w:vAlign w:val="center"/>
          </w:tcPr>
          <w:p w14:paraId="7E2AF46B" w14:textId="77777777" w:rsidR="008617FF" w:rsidRDefault="008617FF">
            <w:pPr>
              <w:pStyle w:val="a5"/>
              <w:spacing w:after="0"/>
              <w:ind w:left="63" w:right="63"/>
              <w:rPr>
                <w:rFonts w:ascii="黑体" w:eastAsia="黑体" w:hAnsi="黑体" w:cs="黑体"/>
                <w:sz w:val="20"/>
                <w:szCs w:val="20"/>
              </w:rPr>
            </w:pPr>
          </w:p>
        </w:tc>
      </w:tr>
      <w:tr w:rsidR="008617FF" w14:paraId="412A1CFC" w14:textId="77777777">
        <w:trPr>
          <w:trHeight w:val="567"/>
          <w:jc w:val="center"/>
        </w:trPr>
        <w:tc>
          <w:tcPr>
            <w:tcW w:w="851" w:type="dxa"/>
            <w:tcBorders>
              <w:top w:val="nil"/>
            </w:tcBorders>
            <w:vAlign w:val="center"/>
          </w:tcPr>
          <w:p w14:paraId="170BB56D" w14:textId="77777777" w:rsidR="008617FF" w:rsidRDefault="008617FF">
            <w:pPr>
              <w:pStyle w:val="a5"/>
              <w:spacing w:after="0"/>
              <w:ind w:left="63" w:right="63"/>
              <w:rPr>
                <w:rFonts w:ascii="黑体" w:eastAsia="黑体" w:hAnsi="黑体" w:cs="黑体"/>
                <w:sz w:val="20"/>
                <w:szCs w:val="20"/>
              </w:rPr>
            </w:pPr>
          </w:p>
        </w:tc>
        <w:tc>
          <w:tcPr>
            <w:tcW w:w="1276" w:type="dxa"/>
            <w:tcBorders>
              <w:top w:val="nil"/>
            </w:tcBorders>
            <w:vAlign w:val="center"/>
          </w:tcPr>
          <w:p w14:paraId="373BD7A3" w14:textId="77777777" w:rsidR="008617FF" w:rsidRDefault="008617FF">
            <w:pPr>
              <w:pStyle w:val="a5"/>
              <w:spacing w:after="0"/>
              <w:ind w:left="63" w:right="63"/>
              <w:rPr>
                <w:rFonts w:ascii="黑体" w:eastAsia="黑体" w:hAnsi="黑体" w:cs="黑体"/>
                <w:sz w:val="20"/>
                <w:szCs w:val="20"/>
              </w:rPr>
            </w:pPr>
          </w:p>
        </w:tc>
        <w:tc>
          <w:tcPr>
            <w:tcW w:w="1418" w:type="dxa"/>
            <w:tcBorders>
              <w:top w:val="nil"/>
            </w:tcBorders>
            <w:vAlign w:val="center"/>
          </w:tcPr>
          <w:p w14:paraId="0DCC552B" w14:textId="77777777" w:rsidR="008617FF" w:rsidRDefault="008617FF">
            <w:pPr>
              <w:pStyle w:val="a5"/>
              <w:spacing w:after="0"/>
              <w:ind w:left="63" w:right="63"/>
              <w:rPr>
                <w:rFonts w:ascii="黑体" w:eastAsia="黑体" w:hAnsi="黑体" w:cs="黑体"/>
                <w:sz w:val="20"/>
                <w:szCs w:val="20"/>
              </w:rPr>
            </w:pPr>
          </w:p>
        </w:tc>
        <w:tc>
          <w:tcPr>
            <w:tcW w:w="940" w:type="dxa"/>
            <w:tcBorders>
              <w:top w:val="nil"/>
            </w:tcBorders>
            <w:vAlign w:val="center"/>
          </w:tcPr>
          <w:p w14:paraId="72EC1B00" w14:textId="77777777" w:rsidR="008617FF" w:rsidRDefault="008617FF">
            <w:pPr>
              <w:pStyle w:val="a5"/>
              <w:spacing w:after="0"/>
              <w:ind w:left="63" w:right="63"/>
              <w:rPr>
                <w:rFonts w:ascii="黑体" w:eastAsia="黑体" w:hAnsi="黑体" w:cs="黑体"/>
                <w:sz w:val="20"/>
                <w:szCs w:val="20"/>
              </w:rPr>
            </w:pPr>
          </w:p>
        </w:tc>
        <w:tc>
          <w:tcPr>
            <w:tcW w:w="851" w:type="dxa"/>
            <w:tcBorders>
              <w:top w:val="nil"/>
            </w:tcBorders>
            <w:vAlign w:val="center"/>
          </w:tcPr>
          <w:p w14:paraId="66D4BAAB" w14:textId="77777777" w:rsidR="008617FF" w:rsidRDefault="008617FF">
            <w:pPr>
              <w:pStyle w:val="a5"/>
              <w:spacing w:after="0"/>
              <w:ind w:left="63" w:right="63"/>
              <w:rPr>
                <w:rFonts w:ascii="黑体" w:eastAsia="黑体" w:hAnsi="黑体" w:cs="黑体"/>
                <w:sz w:val="20"/>
                <w:szCs w:val="20"/>
              </w:rPr>
            </w:pPr>
          </w:p>
        </w:tc>
        <w:tc>
          <w:tcPr>
            <w:tcW w:w="1044" w:type="dxa"/>
            <w:tcBorders>
              <w:top w:val="nil"/>
            </w:tcBorders>
            <w:vAlign w:val="center"/>
          </w:tcPr>
          <w:p w14:paraId="0A0A3314" w14:textId="77777777" w:rsidR="008617FF" w:rsidRDefault="008617FF">
            <w:pPr>
              <w:pStyle w:val="a5"/>
              <w:spacing w:after="0"/>
              <w:ind w:left="63" w:right="63"/>
              <w:rPr>
                <w:rFonts w:ascii="黑体" w:eastAsia="黑体" w:hAnsi="黑体" w:cs="黑体"/>
                <w:sz w:val="20"/>
                <w:szCs w:val="20"/>
              </w:rPr>
            </w:pPr>
          </w:p>
        </w:tc>
        <w:tc>
          <w:tcPr>
            <w:tcW w:w="992" w:type="dxa"/>
            <w:tcBorders>
              <w:top w:val="nil"/>
            </w:tcBorders>
            <w:vAlign w:val="center"/>
          </w:tcPr>
          <w:p w14:paraId="44562A88" w14:textId="77777777" w:rsidR="008617FF" w:rsidRDefault="008617FF">
            <w:pPr>
              <w:pStyle w:val="a5"/>
              <w:spacing w:after="0"/>
              <w:ind w:left="63" w:right="63"/>
              <w:rPr>
                <w:rFonts w:ascii="黑体" w:eastAsia="黑体" w:hAnsi="黑体" w:cs="黑体"/>
                <w:sz w:val="20"/>
                <w:szCs w:val="20"/>
              </w:rPr>
            </w:pPr>
          </w:p>
        </w:tc>
        <w:tc>
          <w:tcPr>
            <w:tcW w:w="851" w:type="dxa"/>
            <w:tcBorders>
              <w:top w:val="nil"/>
            </w:tcBorders>
            <w:vAlign w:val="center"/>
          </w:tcPr>
          <w:p w14:paraId="38AA79F3" w14:textId="77777777" w:rsidR="008617FF" w:rsidRDefault="008617FF">
            <w:pPr>
              <w:pStyle w:val="a5"/>
              <w:spacing w:after="0"/>
              <w:ind w:left="63" w:right="63"/>
              <w:rPr>
                <w:rFonts w:ascii="黑体" w:eastAsia="黑体" w:hAnsi="黑体" w:cs="黑体"/>
                <w:sz w:val="20"/>
                <w:szCs w:val="20"/>
              </w:rPr>
            </w:pPr>
          </w:p>
        </w:tc>
        <w:tc>
          <w:tcPr>
            <w:tcW w:w="1487" w:type="dxa"/>
            <w:tcBorders>
              <w:top w:val="nil"/>
            </w:tcBorders>
            <w:vAlign w:val="center"/>
          </w:tcPr>
          <w:p w14:paraId="7F15313F" w14:textId="77777777" w:rsidR="008617FF" w:rsidRDefault="008617FF">
            <w:pPr>
              <w:pStyle w:val="a5"/>
              <w:spacing w:after="0"/>
              <w:ind w:left="63" w:right="63"/>
              <w:rPr>
                <w:rFonts w:ascii="黑体" w:eastAsia="黑体" w:hAnsi="黑体" w:cs="黑体"/>
                <w:sz w:val="20"/>
                <w:szCs w:val="20"/>
              </w:rPr>
            </w:pPr>
          </w:p>
        </w:tc>
        <w:tc>
          <w:tcPr>
            <w:tcW w:w="992" w:type="dxa"/>
            <w:tcBorders>
              <w:top w:val="nil"/>
            </w:tcBorders>
            <w:vAlign w:val="center"/>
          </w:tcPr>
          <w:p w14:paraId="6B0F3326" w14:textId="77777777" w:rsidR="008617FF" w:rsidRDefault="008617FF">
            <w:pPr>
              <w:pStyle w:val="a5"/>
              <w:spacing w:after="0"/>
              <w:ind w:left="63" w:right="63"/>
              <w:rPr>
                <w:rFonts w:ascii="黑体" w:eastAsia="黑体" w:hAnsi="黑体" w:cs="黑体"/>
                <w:sz w:val="20"/>
                <w:szCs w:val="20"/>
              </w:rPr>
            </w:pPr>
          </w:p>
        </w:tc>
      </w:tr>
      <w:tr w:rsidR="008617FF" w14:paraId="1C8B65F9" w14:textId="77777777">
        <w:trPr>
          <w:trHeight w:val="567"/>
          <w:jc w:val="center"/>
        </w:trPr>
        <w:tc>
          <w:tcPr>
            <w:tcW w:w="851" w:type="dxa"/>
            <w:vAlign w:val="center"/>
          </w:tcPr>
          <w:p w14:paraId="07A6C3D8"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23B3F635"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49F926B2"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764E5387"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35E74C38"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0563C2A9"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5F2F775A"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3B02AD1C"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70B7D6D9"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57BA2E34" w14:textId="77777777" w:rsidR="008617FF" w:rsidRDefault="008617FF">
            <w:pPr>
              <w:pStyle w:val="a5"/>
              <w:spacing w:after="0"/>
              <w:ind w:left="63" w:right="63"/>
              <w:rPr>
                <w:rFonts w:ascii="黑体" w:eastAsia="黑体" w:hAnsi="黑体" w:cs="黑体"/>
                <w:sz w:val="20"/>
                <w:szCs w:val="20"/>
              </w:rPr>
            </w:pPr>
          </w:p>
        </w:tc>
      </w:tr>
      <w:tr w:rsidR="008617FF" w14:paraId="386A3136" w14:textId="77777777">
        <w:trPr>
          <w:trHeight w:val="567"/>
          <w:jc w:val="center"/>
        </w:trPr>
        <w:tc>
          <w:tcPr>
            <w:tcW w:w="851" w:type="dxa"/>
            <w:vAlign w:val="center"/>
          </w:tcPr>
          <w:p w14:paraId="2AD3B635"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1701E44D"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3EA017AB"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1EB8CFB8"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33057C18"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74766BAC"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7E0DA635"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6CAE41DA"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7421391C"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3998DD2F" w14:textId="77777777" w:rsidR="008617FF" w:rsidRDefault="008617FF">
            <w:pPr>
              <w:pStyle w:val="a5"/>
              <w:spacing w:after="0"/>
              <w:ind w:left="63" w:right="63"/>
              <w:rPr>
                <w:rFonts w:ascii="黑体" w:eastAsia="黑体" w:hAnsi="黑体" w:cs="黑体"/>
                <w:sz w:val="20"/>
                <w:szCs w:val="20"/>
              </w:rPr>
            </w:pPr>
          </w:p>
        </w:tc>
      </w:tr>
      <w:tr w:rsidR="008617FF" w14:paraId="042BEDF3" w14:textId="77777777">
        <w:trPr>
          <w:trHeight w:val="567"/>
          <w:jc w:val="center"/>
        </w:trPr>
        <w:tc>
          <w:tcPr>
            <w:tcW w:w="851" w:type="dxa"/>
            <w:vAlign w:val="center"/>
          </w:tcPr>
          <w:p w14:paraId="5CEEB5FD"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4CC88ECA"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451ABA18"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2D61F4F9"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21FFCE86"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6DA2AAE4"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1482E038"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7BE093B1"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718ED4D9"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0F888A3D" w14:textId="77777777" w:rsidR="008617FF" w:rsidRDefault="008617FF">
            <w:pPr>
              <w:pStyle w:val="a5"/>
              <w:spacing w:after="0"/>
              <w:ind w:left="63" w:right="63"/>
              <w:rPr>
                <w:rFonts w:ascii="黑体" w:eastAsia="黑体" w:hAnsi="黑体" w:cs="黑体"/>
                <w:sz w:val="20"/>
                <w:szCs w:val="20"/>
              </w:rPr>
            </w:pPr>
          </w:p>
        </w:tc>
      </w:tr>
      <w:tr w:rsidR="008617FF" w14:paraId="000E7462" w14:textId="77777777">
        <w:trPr>
          <w:trHeight w:val="567"/>
          <w:jc w:val="center"/>
        </w:trPr>
        <w:tc>
          <w:tcPr>
            <w:tcW w:w="851" w:type="dxa"/>
            <w:vAlign w:val="center"/>
          </w:tcPr>
          <w:p w14:paraId="24544810"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505D5DE9"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28E89427"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7D887435"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76DEFF80"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63FCC137"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728D5496"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32F2F721"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2DFF718D"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3BB3E96B" w14:textId="77777777" w:rsidR="008617FF" w:rsidRDefault="008617FF">
            <w:pPr>
              <w:pStyle w:val="a5"/>
              <w:spacing w:after="0"/>
              <w:ind w:left="63" w:right="63"/>
              <w:rPr>
                <w:rFonts w:ascii="黑体" w:eastAsia="黑体" w:hAnsi="黑体" w:cs="黑体"/>
                <w:sz w:val="20"/>
                <w:szCs w:val="20"/>
              </w:rPr>
            </w:pPr>
          </w:p>
        </w:tc>
      </w:tr>
      <w:tr w:rsidR="008617FF" w14:paraId="4F175560" w14:textId="77777777">
        <w:trPr>
          <w:trHeight w:val="567"/>
          <w:jc w:val="center"/>
        </w:trPr>
        <w:tc>
          <w:tcPr>
            <w:tcW w:w="851" w:type="dxa"/>
            <w:vAlign w:val="center"/>
          </w:tcPr>
          <w:p w14:paraId="45938428"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4741C0FC"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40954B7A"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3A7D6F8C"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792D1ABC"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52678612"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688F5068"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5D0C86E3"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449F9BE4"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3A2C431C" w14:textId="77777777" w:rsidR="008617FF" w:rsidRDefault="008617FF">
            <w:pPr>
              <w:pStyle w:val="a5"/>
              <w:spacing w:after="0"/>
              <w:ind w:left="63" w:right="63"/>
              <w:rPr>
                <w:rFonts w:ascii="黑体" w:eastAsia="黑体" w:hAnsi="黑体" w:cs="黑体"/>
                <w:sz w:val="20"/>
                <w:szCs w:val="20"/>
              </w:rPr>
            </w:pPr>
          </w:p>
        </w:tc>
      </w:tr>
      <w:tr w:rsidR="008617FF" w14:paraId="3895DC0B" w14:textId="77777777">
        <w:trPr>
          <w:trHeight w:val="567"/>
          <w:jc w:val="center"/>
        </w:trPr>
        <w:tc>
          <w:tcPr>
            <w:tcW w:w="851" w:type="dxa"/>
            <w:vAlign w:val="center"/>
          </w:tcPr>
          <w:p w14:paraId="4D33134C"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3B783921"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0E347DC2"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0EC93BFE"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590F41CF"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395C876E"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2DC449A6"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5E4A321B"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5F71169D"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107D78F4" w14:textId="77777777" w:rsidR="008617FF" w:rsidRDefault="008617FF">
            <w:pPr>
              <w:pStyle w:val="a5"/>
              <w:spacing w:after="0"/>
              <w:ind w:left="63" w:right="63"/>
              <w:rPr>
                <w:rFonts w:ascii="黑体" w:eastAsia="黑体" w:hAnsi="黑体" w:cs="黑体"/>
                <w:sz w:val="20"/>
                <w:szCs w:val="20"/>
              </w:rPr>
            </w:pPr>
          </w:p>
        </w:tc>
      </w:tr>
      <w:tr w:rsidR="008617FF" w14:paraId="5B226F04" w14:textId="77777777">
        <w:trPr>
          <w:trHeight w:val="567"/>
          <w:jc w:val="center"/>
        </w:trPr>
        <w:tc>
          <w:tcPr>
            <w:tcW w:w="851" w:type="dxa"/>
            <w:vAlign w:val="center"/>
          </w:tcPr>
          <w:p w14:paraId="68275CB3" w14:textId="77777777" w:rsidR="008617FF" w:rsidRDefault="008617FF">
            <w:pPr>
              <w:jc w:val="center"/>
              <w:rPr>
                <w:rFonts w:ascii="黑体" w:eastAsia="黑体" w:hAnsi="黑体" w:cs="黑体"/>
                <w:sz w:val="20"/>
                <w:szCs w:val="20"/>
              </w:rPr>
            </w:pPr>
          </w:p>
        </w:tc>
        <w:tc>
          <w:tcPr>
            <w:tcW w:w="1276" w:type="dxa"/>
            <w:vAlign w:val="center"/>
          </w:tcPr>
          <w:p w14:paraId="491C1C8A" w14:textId="77777777" w:rsidR="008617FF" w:rsidRDefault="008617FF">
            <w:pPr>
              <w:jc w:val="center"/>
              <w:rPr>
                <w:rFonts w:ascii="黑体" w:eastAsia="黑体" w:hAnsi="黑体" w:cs="黑体"/>
                <w:sz w:val="20"/>
                <w:szCs w:val="20"/>
              </w:rPr>
            </w:pPr>
          </w:p>
        </w:tc>
        <w:tc>
          <w:tcPr>
            <w:tcW w:w="1418" w:type="dxa"/>
            <w:vAlign w:val="center"/>
          </w:tcPr>
          <w:p w14:paraId="567FA7FB" w14:textId="77777777" w:rsidR="008617FF" w:rsidRDefault="008617FF">
            <w:pPr>
              <w:jc w:val="center"/>
              <w:rPr>
                <w:rFonts w:ascii="黑体" w:eastAsia="黑体" w:hAnsi="黑体" w:cs="黑体"/>
                <w:sz w:val="20"/>
                <w:szCs w:val="20"/>
              </w:rPr>
            </w:pPr>
          </w:p>
        </w:tc>
        <w:tc>
          <w:tcPr>
            <w:tcW w:w="940" w:type="dxa"/>
            <w:vAlign w:val="center"/>
          </w:tcPr>
          <w:p w14:paraId="7A5C3DD1" w14:textId="77777777" w:rsidR="008617FF" w:rsidRDefault="008617FF">
            <w:pPr>
              <w:jc w:val="center"/>
              <w:rPr>
                <w:rFonts w:ascii="黑体" w:eastAsia="黑体" w:hAnsi="黑体" w:cs="黑体"/>
                <w:sz w:val="20"/>
                <w:szCs w:val="20"/>
              </w:rPr>
            </w:pPr>
          </w:p>
        </w:tc>
        <w:tc>
          <w:tcPr>
            <w:tcW w:w="851" w:type="dxa"/>
            <w:vAlign w:val="center"/>
          </w:tcPr>
          <w:p w14:paraId="3FBC81DF" w14:textId="77777777" w:rsidR="008617FF" w:rsidRDefault="008617FF">
            <w:pPr>
              <w:jc w:val="center"/>
              <w:rPr>
                <w:rFonts w:ascii="黑体" w:eastAsia="黑体" w:hAnsi="黑体" w:cs="黑体"/>
                <w:sz w:val="20"/>
                <w:szCs w:val="20"/>
              </w:rPr>
            </w:pPr>
          </w:p>
        </w:tc>
        <w:tc>
          <w:tcPr>
            <w:tcW w:w="1044" w:type="dxa"/>
            <w:vAlign w:val="center"/>
          </w:tcPr>
          <w:p w14:paraId="3DCF2719" w14:textId="77777777" w:rsidR="008617FF" w:rsidRDefault="008617FF">
            <w:pPr>
              <w:jc w:val="center"/>
              <w:rPr>
                <w:rFonts w:ascii="黑体" w:eastAsia="黑体" w:hAnsi="黑体" w:cs="黑体"/>
                <w:sz w:val="20"/>
                <w:szCs w:val="20"/>
              </w:rPr>
            </w:pPr>
          </w:p>
        </w:tc>
        <w:tc>
          <w:tcPr>
            <w:tcW w:w="992" w:type="dxa"/>
            <w:vAlign w:val="center"/>
          </w:tcPr>
          <w:p w14:paraId="4F1BB0D0" w14:textId="77777777" w:rsidR="008617FF" w:rsidRDefault="008617FF">
            <w:pPr>
              <w:jc w:val="center"/>
              <w:rPr>
                <w:rFonts w:ascii="黑体" w:eastAsia="黑体" w:hAnsi="黑体" w:cs="黑体"/>
                <w:sz w:val="20"/>
                <w:szCs w:val="20"/>
              </w:rPr>
            </w:pPr>
          </w:p>
        </w:tc>
        <w:tc>
          <w:tcPr>
            <w:tcW w:w="851" w:type="dxa"/>
            <w:vAlign w:val="center"/>
          </w:tcPr>
          <w:p w14:paraId="745B0762" w14:textId="77777777" w:rsidR="008617FF" w:rsidRDefault="008617FF">
            <w:pPr>
              <w:jc w:val="center"/>
              <w:rPr>
                <w:rFonts w:ascii="黑体" w:eastAsia="黑体" w:hAnsi="黑体" w:cs="黑体"/>
                <w:sz w:val="20"/>
                <w:szCs w:val="20"/>
              </w:rPr>
            </w:pPr>
          </w:p>
        </w:tc>
        <w:tc>
          <w:tcPr>
            <w:tcW w:w="1487" w:type="dxa"/>
            <w:vAlign w:val="center"/>
          </w:tcPr>
          <w:p w14:paraId="6337230D" w14:textId="77777777" w:rsidR="008617FF" w:rsidRDefault="008617FF">
            <w:pPr>
              <w:jc w:val="center"/>
              <w:rPr>
                <w:rFonts w:ascii="黑体" w:eastAsia="黑体" w:hAnsi="黑体" w:cs="黑体"/>
                <w:sz w:val="20"/>
                <w:szCs w:val="20"/>
              </w:rPr>
            </w:pPr>
          </w:p>
        </w:tc>
        <w:tc>
          <w:tcPr>
            <w:tcW w:w="992" w:type="dxa"/>
            <w:vAlign w:val="center"/>
          </w:tcPr>
          <w:p w14:paraId="55488BA7" w14:textId="77777777" w:rsidR="008617FF" w:rsidRDefault="008617FF">
            <w:pPr>
              <w:jc w:val="center"/>
              <w:rPr>
                <w:rFonts w:ascii="黑体" w:eastAsia="黑体" w:hAnsi="黑体" w:cs="黑体"/>
                <w:sz w:val="20"/>
                <w:szCs w:val="20"/>
              </w:rPr>
            </w:pPr>
          </w:p>
        </w:tc>
      </w:tr>
      <w:tr w:rsidR="008617FF" w14:paraId="618BB6BB" w14:textId="77777777">
        <w:trPr>
          <w:trHeight w:val="567"/>
          <w:jc w:val="center"/>
        </w:trPr>
        <w:tc>
          <w:tcPr>
            <w:tcW w:w="851" w:type="dxa"/>
            <w:vAlign w:val="center"/>
          </w:tcPr>
          <w:p w14:paraId="5309D521" w14:textId="77777777" w:rsidR="008617FF" w:rsidRDefault="008617FF">
            <w:pPr>
              <w:pStyle w:val="a5"/>
              <w:spacing w:after="0"/>
              <w:ind w:left="63" w:right="63"/>
              <w:rPr>
                <w:rFonts w:ascii="黑体" w:eastAsia="黑体" w:hAnsi="黑体" w:cs="黑体"/>
                <w:sz w:val="20"/>
                <w:szCs w:val="20"/>
              </w:rPr>
            </w:pPr>
          </w:p>
        </w:tc>
        <w:tc>
          <w:tcPr>
            <w:tcW w:w="1276" w:type="dxa"/>
            <w:vAlign w:val="center"/>
          </w:tcPr>
          <w:p w14:paraId="3B422350" w14:textId="77777777" w:rsidR="008617FF" w:rsidRDefault="008617FF">
            <w:pPr>
              <w:pStyle w:val="a5"/>
              <w:spacing w:after="0"/>
              <w:ind w:left="63" w:right="63"/>
              <w:rPr>
                <w:rFonts w:ascii="黑体" w:eastAsia="黑体" w:hAnsi="黑体" w:cs="黑体"/>
                <w:sz w:val="20"/>
                <w:szCs w:val="20"/>
              </w:rPr>
            </w:pPr>
          </w:p>
        </w:tc>
        <w:tc>
          <w:tcPr>
            <w:tcW w:w="1418" w:type="dxa"/>
            <w:vAlign w:val="center"/>
          </w:tcPr>
          <w:p w14:paraId="7351831C" w14:textId="77777777" w:rsidR="008617FF" w:rsidRDefault="008617FF">
            <w:pPr>
              <w:pStyle w:val="a5"/>
              <w:spacing w:after="0"/>
              <w:ind w:left="63" w:right="63"/>
              <w:rPr>
                <w:rFonts w:ascii="黑体" w:eastAsia="黑体" w:hAnsi="黑体" w:cs="黑体"/>
                <w:sz w:val="20"/>
                <w:szCs w:val="20"/>
              </w:rPr>
            </w:pPr>
          </w:p>
        </w:tc>
        <w:tc>
          <w:tcPr>
            <w:tcW w:w="940" w:type="dxa"/>
            <w:vAlign w:val="center"/>
          </w:tcPr>
          <w:p w14:paraId="191FBB37"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715DF223" w14:textId="77777777" w:rsidR="008617FF" w:rsidRDefault="008617FF">
            <w:pPr>
              <w:pStyle w:val="a5"/>
              <w:spacing w:after="0"/>
              <w:ind w:left="63" w:right="63"/>
              <w:rPr>
                <w:rFonts w:ascii="黑体" w:eastAsia="黑体" w:hAnsi="黑体" w:cs="黑体"/>
                <w:sz w:val="20"/>
                <w:szCs w:val="20"/>
              </w:rPr>
            </w:pPr>
          </w:p>
        </w:tc>
        <w:tc>
          <w:tcPr>
            <w:tcW w:w="1044" w:type="dxa"/>
            <w:vAlign w:val="center"/>
          </w:tcPr>
          <w:p w14:paraId="3C1F1BA8"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1074C816" w14:textId="77777777" w:rsidR="008617FF" w:rsidRDefault="008617FF">
            <w:pPr>
              <w:pStyle w:val="a5"/>
              <w:spacing w:after="0"/>
              <w:ind w:left="63" w:right="63"/>
              <w:rPr>
                <w:rFonts w:ascii="黑体" w:eastAsia="黑体" w:hAnsi="黑体" w:cs="黑体"/>
                <w:sz w:val="20"/>
                <w:szCs w:val="20"/>
              </w:rPr>
            </w:pPr>
          </w:p>
        </w:tc>
        <w:tc>
          <w:tcPr>
            <w:tcW w:w="851" w:type="dxa"/>
            <w:vAlign w:val="center"/>
          </w:tcPr>
          <w:p w14:paraId="6B2CB57A" w14:textId="77777777" w:rsidR="008617FF" w:rsidRDefault="008617FF">
            <w:pPr>
              <w:pStyle w:val="a5"/>
              <w:spacing w:after="0"/>
              <w:ind w:left="63" w:right="63"/>
              <w:rPr>
                <w:rFonts w:ascii="黑体" w:eastAsia="黑体" w:hAnsi="黑体" w:cs="黑体"/>
                <w:sz w:val="20"/>
                <w:szCs w:val="20"/>
              </w:rPr>
            </w:pPr>
          </w:p>
        </w:tc>
        <w:tc>
          <w:tcPr>
            <w:tcW w:w="1487" w:type="dxa"/>
            <w:vAlign w:val="center"/>
          </w:tcPr>
          <w:p w14:paraId="2D3B0015" w14:textId="77777777" w:rsidR="008617FF" w:rsidRDefault="008617FF">
            <w:pPr>
              <w:pStyle w:val="a5"/>
              <w:spacing w:after="0"/>
              <w:ind w:left="63" w:right="63"/>
              <w:rPr>
                <w:rFonts w:ascii="黑体" w:eastAsia="黑体" w:hAnsi="黑体" w:cs="黑体"/>
                <w:sz w:val="20"/>
                <w:szCs w:val="20"/>
              </w:rPr>
            </w:pPr>
          </w:p>
        </w:tc>
        <w:tc>
          <w:tcPr>
            <w:tcW w:w="992" w:type="dxa"/>
            <w:vAlign w:val="center"/>
          </w:tcPr>
          <w:p w14:paraId="4B7EFBB9" w14:textId="77777777" w:rsidR="008617FF" w:rsidRDefault="008617FF">
            <w:pPr>
              <w:pStyle w:val="a5"/>
              <w:spacing w:after="0"/>
              <w:ind w:left="63" w:right="63"/>
              <w:rPr>
                <w:rFonts w:ascii="黑体" w:eastAsia="黑体" w:hAnsi="黑体" w:cs="黑体"/>
                <w:sz w:val="20"/>
                <w:szCs w:val="20"/>
              </w:rPr>
            </w:pPr>
          </w:p>
        </w:tc>
      </w:tr>
      <w:tr w:rsidR="008617FF" w14:paraId="72018F15" w14:textId="77777777">
        <w:trPr>
          <w:trHeight w:val="567"/>
          <w:jc w:val="center"/>
        </w:trPr>
        <w:tc>
          <w:tcPr>
            <w:tcW w:w="851" w:type="dxa"/>
            <w:vAlign w:val="center"/>
          </w:tcPr>
          <w:p w14:paraId="47EE0B8F" w14:textId="77777777" w:rsidR="008617FF" w:rsidRDefault="008617FF">
            <w:pPr>
              <w:jc w:val="center"/>
              <w:rPr>
                <w:rFonts w:ascii="黑体" w:eastAsia="黑体" w:hAnsi="黑体" w:cs="黑体"/>
                <w:sz w:val="20"/>
                <w:szCs w:val="20"/>
              </w:rPr>
            </w:pPr>
          </w:p>
        </w:tc>
        <w:tc>
          <w:tcPr>
            <w:tcW w:w="1276" w:type="dxa"/>
            <w:vAlign w:val="center"/>
          </w:tcPr>
          <w:p w14:paraId="123E4ECF" w14:textId="77777777" w:rsidR="008617FF" w:rsidRDefault="008617FF">
            <w:pPr>
              <w:jc w:val="center"/>
              <w:rPr>
                <w:rFonts w:ascii="黑体" w:eastAsia="黑体" w:hAnsi="黑体" w:cs="黑体"/>
                <w:sz w:val="20"/>
                <w:szCs w:val="20"/>
              </w:rPr>
            </w:pPr>
          </w:p>
        </w:tc>
        <w:tc>
          <w:tcPr>
            <w:tcW w:w="1418" w:type="dxa"/>
            <w:vAlign w:val="center"/>
          </w:tcPr>
          <w:p w14:paraId="7B621737" w14:textId="77777777" w:rsidR="008617FF" w:rsidRDefault="008617FF">
            <w:pPr>
              <w:jc w:val="center"/>
              <w:rPr>
                <w:rFonts w:ascii="黑体" w:eastAsia="黑体" w:hAnsi="黑体" w:cs="黑体"/>
                <w:sz w:val="20"/>
                <w:szCs w:val="20"/>
              </w:rPr>
            </w:pPr>
          </w:p>
        </w:tc>
        <w:tc>
          <w:tcPr>
            <w:tcW w:w="940" w:type="dxa"/>
            <w:vAlign w:val="center"/>
          </w:tcPr>
          <w:p w14:paraId="7D2185C6" w14:textId="77777777" w:rsidR="008617FF" w:rsidRDefault="008617FF">
            <w:pPr>
              <w:jc w:val="center"/>
              <w:rPr>
                <w:rFonts w:ascii="黑体" w:eastAsia="黑体" w:hAnsi="黑体" w:cs="黑体"/>
                <w:sz w:val="20"/>
                <w:szCs w:val="20"/>
              </w:rPr>
            </w:pPr>
          </w:p>
        </w:tc>
        <w:tc>
          <w:tcPr>
            <w:tcW w:w="851" w:type="dxa"/>
            <w:vAlign w:val="center"/>
          </w:tcPr>
          <w:p w14:paraId="0A15F33F" w14:textId="77777777" w:rsidR="008617FF" w:rsidRDefault="008617FF">
            <w:pPr>
              <w:jc w:val="center"/>
              <w:rPr>
                <w:rFonts w:ascii="黑体" w:eastAsia="黑体" w:hAnsi="黑体" w:cs="黑体"/>
                <w:sz w:val="20"/>
                <w:szCs w:val="20"/>
              </w:rPr>
            </w:pPr>
          </w:p>
        </w:tc>
        <w:tc>
          <w:tcPr>
            <w:tcW w:w="1044" w:type="dxa"/>
            <w:vAlign w:val="center"/>
          </w:tcPr>
          <w:p w14:paraId="0721642C" w14:textId="77777777" w:rsidR="008617FF" w:rsidRDefault="008617FF">
            <w:pPr>
              <w:jc w:val="center"/>
              <w:rPr>
                <w:rFonts w:ascii="黑体" w:eastAsia="黑体" w:hAnsi="黑体" w:cs="黑体"/>
                <w:sz w:val="20"/>
                <w:szCs w:val="20"/>
              </w:rPr>
            </w:pPr>
          </w:p>
        </w:tc>
        <w:tc>
          <w:tcPr>
            <w:tcW w:w="992" w:type="dxa"/>
            <w:vAlign w:val="center"/>
          </w:tcPr>
          <w:p w14:paraId="270CACE0" w14:textId="77777777" w:rsidR="008617FF" w:rsidRDefault="008617FF">
            <w:pPr>
              <w:jc w:val="center"/>
              <w:rPr>
                <w:rFonts w:ascii="黑体" w:eastAsia="黑体" w:hAnsi="黑体" w:cs="黑体"/>
                <w:sz w:val="20"/>
                <w:szCs w:val="20"/>
              </w:rPr>
            </w:pPr>
          </w:p>
        </w:tc>
        <w:tc>
          <w:tcPr>
            <w:tcW w:w="851" w:type="dxa"/>
            <w:vAlign w:val="center"/>
          </w:tcPr>
          <w:p w14:paraId="2C50CC64" w14:textId="77777777" w:rsidR="008617FF" w:rsidRDefault="008617FF">
            <w:pPr>
              <w:jc w:val="center"/>
              <w:rPr>
                <w:rFonts w:ascii="黑体" w:eastAsia="黑体" w:hAnsi="黑体" w:cs="黑体"/>
                <w:sz w:val="20"/>
                <w:szCs w:val="20"/>
              </w:rPr>
            </w:pPr>
          </w:p>
        </w:tc>
        <w:tc>
          <w:tcPr>
            <w:tcW w:w="1487" w:type="dxa"/>
            <w:vAlign w:val="center"/>
          </w:tcPr>
          <w:p w14:paraId="32BDE8F4" w14:textId="77777777" w:rsidR="008617FF" w:rsidRDefault="008617FF">
            <w:pPr>
              <w:jc w:val="center"/>
              <w:rPr>
                <w:rFonts w:ascii="黑体" w:eastAsia="黑体" w:hAnsi="黑体" w:cs="黑体"/>
                <w:sz w:val="20"/>
                <w:szCs w:val="20"/>
              </w:rPr>
            </w:pPr>
          </w:p>
        </w:tc>
        <w:tc>
          <w:tcPr>
            <w:tcW w:w="992" w:type="dxa"/>
            <w:vAlign w:val="center"/>
          </w:tcPr>
          <w:p w14:paraId="3A9E9D33" w14:textId="77777777" w:rsidR="008617FF" w:rsidRDefault="008617FF">
            <w:pPr>
              <w:jc w:val="center"/>
              <w:rPr>
                <w:rFonts w:ascii="黑体" w:eastAsia="黑体" w:hAnsi="黑体" w:cs="黑体"/>
                <w:sz w:val="20"/>
                <w:szCs w:val="20"/>
              </w:rPr>
            </w:pPr>
          </w:p>
        </w:tc>
      </w:tr>
      <w:tr w:rsidR="008617FF" w14:paraId="12A6C218" w14:textId="77777777">
        <w:trPr>
          <w:trHeight w:val="567"/>
          <w:jc w:val="center"/>
        </w:trPr>
        <w:tc>
          <w:tcPr>
            <w:tcW w:w="851" w:type="dxa"/>
            <w:vAlign w:val="center"/>
          </w:tcPr>
          <w:p w14:paraId="40DB0580" w14:textId="77777777" w:rsidR="008617FF" w:rsidRDefault="008617FF">
            <w:pPr>
              <w:jc w:val="center"/>
              <w:rPr>
                <w:rFonts w:ascii="黑体" w:eastAsia="黑体" w:hAnsi="黑体" w:cs="黑体"/>
                <w:sz w:val="20"/>
                <w:szCs w:val="20"/>
              </w:rPr>
            </w:pPr>
          </w:p>
        </w:tc>
        <w:tc>
          <w:tcPr>
            <w:tcW w:w="1276" w:type="dxa"/>
            <w:vAlign w:val="center"/>
          </w:tcPr>
          <w:p w14:paraId="2D6ED67E" w14:textId="77777777" w:rsidR="008617FF" w:rsidRDefault="008617FF">
            <w:pPr>
              <w:jc w:val="center"/>
              <w:rPr>
                <w:rFonts w:ascii="黑体" w:eastAsia="黑体" w:hAnsi="黑体" w:cs="黑体"/>
                <w:sz w:val="20"/>
                <w:szCs w:val="20"/>
              </w:rPr>
            </w:pPr>
          </w:p>
        </w:tc>
        <w:tc>
          <w:tcPr>
            <w:tcW w:w="1418" w:type="dxa"/>
            <w:vAlign w:val="center"/>
          </w:tcPr>
          <w:p w14:paraId="10277532" w14:textId="77777777" w:rsidR="008617FF" w:rsidRDefault="008617FF">
            <w:pPr>
              <w:jc w:val="center"/>
              <w:rPr>
                <w:rFonts w:ascii="黑体" w:eastAsia="黑体" w:hAnsi="黑体" w:cs="黑体"/>
                <w:sz w:val="20"/>
                <w:szCs w:val="20"/>
              </w:rPr>
            </w:pPr>
          </w:p>
        </w:tc>
        <w:tc>
          <w:tcPr>
            <w:tcW w:w="940" w:type="dxa"/>
            <w:vAlign w:val="center"/>
          </w:tcPr>
          <w:p w14:paraId="54C7B556" w14:textId="77777777" w:rsidR="008617FF" w:rsidRDefault="008617FF">
            <w:pPr>
              <w:jc w:val="center"/>
              <w:rPr>
                <w:rFonts w:ascii="黑体" w:eastAsia="黑体" w:hAnsi="黑体" w:cs="黑体"/>
                <w:sz w:val="20"/>
                <w:szCs w:val="20"/>
              </w:rPr>
            </w:pPr>
          </w:p>
        </w:tc>
        <w:tc>
          <w:tcPr>
            <w:tcW w:w="851" w:type="dxa"/>
            <w:vAlign w:val="center"/>
          </w:tcPr>
          <w:p w14:paraId="0C848A99" w14:textId="77777777" w:rsidR="008617FF" w:rsidRDefault="008617FF">
            <w:pPr>
              <w:jc w:val="center"/>
              <w:rPr>
                <w:rFonts w:ascii="黑体" w:eastAsia="黑体" w:hAnsi="黑体" w:cs="黑体"/>
                <w:sz w:val="20"/>
                <w:szCs w:val="20"/>
              </w:rPr>
            </w:pPr>
          </w:p>
        </w:tc>
        <w:tc>
          <w:tcPr>
            <w:tcW w:w="1044" w:type="dxa"/>
            <w:vAlign w:val="center"/>
          </w:tcPr>
          <w:p w14:paraId="53C5C7B4" w14:textId="77777777" w:rsidR="008617FF" w:rsidRDefault="008617FF">
            <w:pPr>
              <w:jc w:val="center"/>
              <w:rPr>
                <w:rFonts w:ascii="黑体" w:eastAsia="黑体" w:hAnsi="黑体" w:cs="黑体"/>
                <w:sz w:val="20"/>
                <w:szCs w:val="20"/>
              </w:rPr>
            </w:pPr>
          </w:p>
        </w:tc>
        <w:tc>
          <w:tcPr>
            <w:tcW w:w="992" w:type="dxa"/>
            <w:vAlign w:val="center"/>
          </w:tcPr>
          <w:p w14:paraId="658B201A" w14:textId="77777777" w:rsidR="008617FF" w:rsidRDefault="008617FF">
            <w:pPr>
              <w:jc w:val="center"/>
              <w:rPr>
                <w:rFonts w:ascii="黑体" w:eastAsia="黑体" w:hAnsi="黑体" w:cs="黑体"/>
                <w:sz w:val="20"/>
                <w:szCs w:val="20"/>
              </w:rPr>
            </w:pPr>
          </w:p>
        </w:tc>
        <w:tc>
          <w:tcPr>
            <w:tcW w:w="851" w:type="dxa"/>
            <w:vAlign w:val="center"/>
          </w:tcPr>
          <w:p w14:paraId="255B6BE0" w14:textId="77777777" w:rsidR="008617FF" w:rsidRDefault="008617FF">
            <w:pPr>
              <w:jc w:val="center"/>
              <w:rPr>
                <w:rFonts w:ascii="黑体" w:eastAsia="黑体" w:hAnsi="黑体" w:cs="黑体"/>
                <w:sz w:val="20"/>
                <w:szCs w:val="20"/>
              </w:rPr>
            </w:pPr>
          </w:p>
        </w:tc>
        <w:tc>
          <w:tcPr>
            <w:tcW w:w="1487" w:type="dxa"/>
            <w:vAlign w:val="center"/>
          </w:tcPr>
          <w:p w14:paraId="3F462F77" w14:textId="77777777" w:rsidR="008617FF" w:rsidRDefault="008617FF">
            <w:pPr>
              <w:jc w:val="center"/>
              <w:rPr>
                <w:rFonts w:ascii="黑体" w:eastAsia="黑体" w:hAnsi="黑体" w:cs="黑体"/>
                <w:sz w:val="20"/>
                <w:szCs w:val="20"/>
              </w:rPr>
            </w:pPr>
          </w:p>
        </w:tc>
        <w:tc>
          <w:tcPr>
            <w:tcW w:w="992" w:type="dxa"/>
            <w:vAlign w:val="center"/>
          </w:tcPr>
          <w:p w14:paraId="0297BFD3" w14:textId="77777777" w:rsidR="008617FF" w:rsidRDefault="008617FF">
            <w:pPr>
              <w:jc w:val="center"/>
              <w:rPr>
                <w:rFonts w:ascii="黑体" w:eastAsia="黑体" w:hAnsi="黑体" w:cs="黑体"/>
                <w:sz w:val="20"/>
                <w:szCs w:val="20"/>
              </w:rPr>
            </w:pPr>
          </w:p>
        </w:tc>
      </w:tr>
      <w:tr w:rsidR="008617FF" w14:paraId="19AF7B6C" w14:textId="77777777">
        <w:trPr>
          <w:trHeight w:val="567"/>
          <w:jc w:val="center"/>
        </w:trPr>
        <w:tc>
          <w:tcPr>
            <w:tcW w:w="851" w:type="dxa"/>
            <w:vAlign w:val="center"/>
          </w:tcPr>
          <w:p w14:paraId="2270CE4B" w14:textId="77777777" w:rsidR="008617FF" w:rsidRDefault="008617FF">
            <w:pPr>
              <w:jc w:val="center"/>
              <w:rPr>
                <w:rFonts w:ascii="黑体" w:eastAsia="黑体" w:hAnsi="黑体" w:cs="黑体"/>
                <w:sz w:val="20"/>
                <w:szCs w:val="20"/>
              </w:rPr>
            </w:pPr>
          </w:p>
        </w:tc>
        <w:tc>
          <w:tcPr>
            <w:tcW w:w="1276" w:type="dxa"/>
            <w:vAlign w:val="center"/>
          </w:tcPr>
          <w:p w14:paraId="5CA6C6DF" w14:textId="77777777" w:rsidR="008617FF" w:rsidRDefault="008617FF">
            <w:pPr>
              <w:jc w:val="center"/>
              <w:rPr>
                <w:rFonts w:ascii="黑体" w:eastAsia="黑体" w:hAnsi="黑体" w:cs="黑体"/>
                <w:sz w:val="20"/>
                <w:szCs w:val="20"/>
              </w:rPr>
            </w:pPr>
          </w:p>
        </w:tc>
        <w:tc>
          <w:tcPr>
            <w:tcW w:w="1418" w:type="dxa"/>
            <w:vAlign w:val="center"/>
          </w:tcPr>
          <w:p w14:paraId="052838A0" w14:textId="77777777" w:rsidR="008617FF" w:rsidRDefault="008617FF">
            <w:pPr>
              <w:jc w:val="center"/>
              <w:rPr>
                <w:rFonts w:ascii="黑体" w:eastAsia="黑体" w:hAnsi="黑体" w:cs="黑体"/>
                <w:sz w:val="20"/>
                <w:szCs w:val="20"/>
              </w:rPr>
            </w:pPr>
          </w:p>
        </w:tc>
        <w:tc>
          <w:tcPr>
            <w:tcW w:w="940" w:type="dxa"/>
            <w:vAlign w:val="center"/>
          </w:tcPr>
          <w:p w14:paraId="7310FCE8" w14:textId="77777777" w:rsidR="008617FF" w:rsidRDefault="008617FF">
            <w:pPr>
              <w:jc w:val="center"/>
              <w:rPr>
                <w:rFonts w:ascii="黑体" w:eastAsia="黑体" w:hAnsi="黑体" w:cs="黑体"/>
                <w:sz w:val="20"/>
                <w:szCs w:val="20"/>
              </w:rPr>
            </w:pPr>
          </w:p>
        </w:tc>
        <w:tc>
          <w:tcPr>
            <w:tcW w:w="851" w:type="dxa"/>
            <w:vAlign w:val="center"/>
          </w:tcPr>
          <w:p w14:paraId="6DC3459E" w14:textId="77777777" w:rsidR="008617FF" w:rsidRDefault="008617FF">
            <w:pPr>
              <w:jc w:val="center"/>
              <w:rPr>
                <w:rFonts w:ascii="黑体" w:eastAsia="黑体" w:hAnsi="黑体" w:cs="黑体"/>
                <w:sz w:val="20"/>
                <w:szCs w:val="20"/>
              </w:rPr>
            </w:pPr>
          </w:p>
        </w:tc>
        <w:tc>
          <w:tcPr>
            <w:tcW w:w="1044" w:type="dxa"/>
            <w:vAlign w:val="center"/>
          </w:tcPr>
          <w:p w14:paraId="7752A99E" w14:textId="77777777" w:rsidR="008617FF" w:rsidRDefault="008617FF">
            <w:pPr>
              <w:jc w:val="center"/>
              <w:rPr>
                <w:rFonts w:ascii="黑体" w:eastAsia="黑体" w:hAnsi="黑体" w:cs="黑体"/>
                <w:sz w:val="20"/>
                <w:szCs w:val="20"/>
              </w:rPr>
            </w:pPr>
          </w:p>
        </w:tc>
        <w:tc>
          <w:tcPr>
            <w:tcW w:w="992" w:type="dxa"/>
            <w:vAlign w:val="center"/>
          </w:tcPr>
          <w:p w14:paraId="39420FE7" w14:textId="77777777" w:rsidR="008617FF" w:rsidRDefault="008617FF">
            <w:pPr>
              <w:jc w:val="center"/>
              <w:rPr>
                <w:rFonts w:ascii="黑体" w:eastAsia="黑体" w:hAnsi="黑体" w:cs="黑体"/>
                <w:sz w:val="20"/>
                <w:szCs w:val="20"/>
              </w:rPr>
            </w:pPr>
          </w:p>
        </w:tc>
        <w:tc>
          <w:tcPr>
            <w:tcW w:w="851" w:type="dxa"/>
            <w:vAlign w:val="center"/>
          </w:tcPr>
          <w:p w14:paraId="3668F459" w14:textId="77777777" w:rsidR="008617FF" w:rsidRDefault="008617FF">
            <w:pPr>
              <w:jc w:val="center"/>
              <w:rPr>
                <w:rFonts w:ascii="黑体" w:eastAsia="黑体" w:hAnsi="黑体" w:cs="黑体"/>
                <w:sz w:val="20"/>
                <w:szCs w:val="20"/>
              </w:rPr>
            </w:pPr>
          </w:p>
        </w:tc>
        <w:tc>
          <w:tcPr>
            <w:tcW w:w="1487" w:type="dxa"/>
            <w:vAlign w:val="center"/>
          </w:tcPr>
          <w:p w14:paraId="7372D598" w14:textId="77777777" w:rsidR="008617FF" w:rsidRDefault="008617FF">
            <w:pPr>
              <w:jc w:val="center"/>
              <w:rPr>
                <w:rFonts w:ascii="黑体" w:eastAsia="黑体" w:hAnsi="黑体" w:cs="黑体"/>
                <w:sz w:val="20"/>
                <w:szCs w:val="20"/>
              </w:rPr>
            </w:pPr>
          </w:p>
        </w:tc>
        <w:tc>
          <w:tcPr>
            <w:tcW w:w="992" w:type="dxa"/>
            <w:vAlign w:val="center"/>
          </w:tcPr>
          <w:p w14:paraId="17790B34" w14:textId="77777777" w:rsidR="008617FF" w:rsidRDefault="008617FF">
            <w:pPr>
              <w:jc w:val="center"/>
              <w:rPr>
                <w:rFonts w:ascii="黑体" w:eastAsia="黑体" w:hAnsi="黑体" w:cs="黑体"/>
                <w:sz w:val="20"/>
                <w:szCs w:val="20"/>
              </w:rPr>
            </w:pPr>
          </w:p>
        </w:tc>
      </w:tr>
      <w:tr w:rsidR="008617FF" w14:paraId="0D8B0F5C" w14:textId="77777777">
        <w:trPr>
          <w:trHeight w:val="567"/>
          <w:jc w:val="center"/>
        </w:trPr>
        <w:tc>
          <w:tcPr>
            <w:tcW w:w="851" w:type="dxa"/>
            <w:vAlign w:val="center"/>
          </w:tcPr>
          <w:p w14:paraId="7C1E942E" w14:textId="77777777" w:rsidR="008617FF" w:rsidRDefault="008617FF">
            <w:pPr>
              <w:jc w:val="center"/>
              <w:rPr>
                <w:rFonts w:ascii="黑体" w:eastAsia="黑体" w:hAnsi="黑体" w:cs="黑体"/>
                <w:sz w:val="20"/>
                <w:szCs w:val="20"/>
              </w:rPr>
            </w:pPr>
          </w:p>
        </w:tc>
        <w:tc>
          <w:tcPr>
            <w:tcW w:w="1276" w:type="dxa"/>
            <w:vAlign w:val="center"/>
          </w:tcPr>
          <w:p w14:paraId="3C27A086" w14:textId="77777777" w:rsidR="008617FF" w:rsidRDefault="008617FF">
            <w:pPr>
              <w:jc w:val="center"/>
              <w:rPr>
                <w:rFonts w:ascii="黑体" w:eastAsia="黑体" w:hAnsi="黑体" w:cs="黑体"/>
                <w:sz w:val="20"/>
                <w:szCs w:val="20"/>
              </w:rPr>
            </w:pPr>
          </w:p>
        </w:tc>
        <w:tc>
          <w:tcPr>
            <w:tcW w:w="1418" w:type="dxa"/>
            <w:vAlign w:val="center"/>
          </w:tcPr>
          <w:p w14:paraId="5745F93D" w14:textId="77777777" w:rsidR="008617FF" w:rsidRDefault="008617FF">
            <w:pPr>
              <w:jc w:val="center"/>
              <w:rPr>
                <w:rFonts w:ascii="黑体" w:eastAsia="黑体" w:hAnsi="黑体" w:cs="黑体"/>
                <w:sz w:val="20"/>
                <w:szCs w:val="20"/>
              </w:rPr>
            </w:pPr>
          </w:p>
        </w:tc>
        <w:tc>
          <w:tcPr>
            <w:tcW w:w="940" w:type="dxa"/>
            <w:vAlign w:val="center"/>
          </w:tcPr>
          <w:p w14:paraId="32777AB8" w14:textId="77777777" w:rsidR="008617FF" w:rsidRDefault="008617FF">
            <w:pPr>
              <w:jc w:val="center"/>
              <w:rPr>
                <w:rFonts w:ascii="黑体" w:eastAsia="黑体" w:hAnsi="黑体" w:cs="黑体"/>
                <w:sz w:val="20"/>
                <w:szCs w:val="20"/>
              </w:rPr>
            </w:pPr>
          </w:p>
        </w:tc>
        <w:tc>
          <w:tcPr>
            <w:tcW w:w="851" w:type="dxa"/>
            <w:vAlign w:val="center"/>
          </w:tcPr>
          <w:p w14:paraId="2CABAB5A" w14:textId="77777777" w:rsidR="008617FF" w:rsidRDefault="008617FF">
            <w:pPr>
              <w:jc w:val="center"/>
              <w:rPr>
                <w:rFonts w:ascii="黑体" w:eastAsia="黑体" w:hAnsi="黑体" w:cs="黑体"/>
                <w:sz w:val="20"/>
                <w:szCs w:val="20"/>
              </w:rPr>
            </w:pPr>
          </w:p>
        </w:tc>
        <w:tc>
          <w:tcPr>
            <w:tcW w:w="1044" w:type="dxa"/>
            <w:vAlign w:val="center"/>
          </w:tcPr>
          <w:p w14:paraId="50D9729D" w14:textId="77777777" w:rsidR="008617FF" w:rsidRDefault="008617FF">
            <w:pPr>
              <w:jc w:val="center"/>
              <w:rPr>
                <w:rFonts w:ascii="黑体" w:eastAsia="黑体" w:hAnsi="黑体" w:cs="黑体"/>
                <w:sz w:val="20"/>
                <w:szCs w:val="20"/>
              </w:rPr>
            </w:pPr>
          </w:p>
        </w:tc>
        <w:tc>
          <w:tcPr>
            <w:tcW w:w="992" w:type="dxa"/>
            <w:vAlign w:val="center"/>
          </w:tcPr>
          <w:p w14:paraId="410EBF7C" w14:textId="77777777" w:rsidR="008617FF" w:rsidRDefault="008617FF">
            <w:pPr>
              <w:jc w:val="center"/>
              <w:rPr>
                <w:rFonts w:ascii="黑体" w:eastAsia="黑体" w:hAnsi="黑体" w:cs="黑体"/>
                <w:sz w:val="20"/>
                <w:szCs w:val="20"/>
              </w:rPr>
            </w:pPr>
          </w:p>
        </w:tc>
        <w:tc>
          <w:tcPr>
            <w:tcW w:w="851" w:type="dxa"/>
            <w:vAlign w:val="center"/>
          </w:tcPr>
          <w:p w14:paraId="6DD4D8B4" w14:textId="77777777" w:rsidR="008617FF" w:rsidRDefault="008617FF">
            <w:pPr>
              <w:jc w:val="center"/>
              <w:rPr>
                <w:rFonts w:ascii="黑体" w:eastAsia="黑体" w:hAnsi="黑体" w:cs="黑体"/>
                <w:sz w:val="20"/>
                <w:szCs w:val="20"/>
              </w:rPr>
            </w:pPr>
          </w:p>
        </w:tc>
        <w:tc>
          <w:tcPr>
            <w:tcW w:w="1487" w:type="dxa"/>
            <w:vAlign w:val="center"/>
          </w:tcPr>
          <w:p w14:paraId="198A575F" w14:textId="77777777" w:rsidR="008617FF" w:rsidRDefault="008617FF">
            <w:pPr>
              <w:jc w:val="center"/>
              <w:rPr>
                <w:rFonts w:ascii="黑体" w:eastAsia="黑体" w:hAnsi="黑体" w:cs="黑体"/>
                <w:sz w:val="20"/>
                <w:szCs w:val="20"/>
              </w:rPr>
            </w:pPr>
          </w:p>
        </w:tc>
        <w:tc>
          <w:tcPr>
            <w:tcW w:w="992" w:type="dxa"/>
            <w:vAlign w:val="center"/>
          </w:tcPr>
          <w:p w14:paraId="6B46933A" w14:textId="77777777" w:rsidR="008617FF" w:rsidRDefault="008617FF">
            <w:pPr>
              <w:jc w:val="center"/>
              <w:rPr>
                <w:rFonts w:ascii="黑体" w:eastAsia="黑体" w:hAnsi="黑体" w:cs="黑体"/>
                <w:sz w:val="20"/>
                <w:szCs w:val="20"/>
              </w:rPr>
            </w:pPr>
          </w:p>
        </w:tc>
      </w:tr>
      <w:tr w:rsidR="008617FF" w14:paraId="2F8B9AB7" w14:textId="77777777">
        <w:trPr>
          <w:trHeight w:val="567"/>
          <w:jc w:val="center"/>
        </w:trPr>
        <w:tc>
          <w:tcPr>
            <w:tcW w:w="851" w:type="dxa"/>
            <w:vAlign w:val="center"/>
          </w:tcPr>
          <w:p w14:paraId="2AD8F67E" w14:textId="77777777" w:rsidR="008617FF" w:rsidRDefault="008617FF">
            <w:pPr>
              <w:jc w:val="center"/>
              <w:rPr>
                <w:rFonts w:ascii="黑体" w:eastAsia="黑体" w:hAnsi="黑体" w:cs="黑体"/>
                <w:sz w:val="20"/>
                <w:szCs w:val="20"/>
              </w:rPr>
            </w:pPr>
          </w:p>
        </w:tc>
        <w:tc>
          <w:tcPr>
            <w:tcW w:w="1276" w:type="dxa"/>
            <w:vAlign w:val="center"/>
          </w:tcPr>
          <w:p w14:paraId="607510D8" w14:textId="77777777" w:rsidR="008617FF" w:rsidRDefault="008617FF">
            <w:pPr>
              <w:jc w:val="center"/>
              <w:rPr>
                <w:rFonts w:ascii="黑体" w:eastAsia="黑体" w:hAnsi="黑体" w:cs="黑体"/>
                <w:sz w:val="20"/>
                <w:szCs w:val="20"/>
              </w:rPr>
            </w:pPr>
          </w:p>
        </w:tc>
        <w:tc>
          <w:tcPr>
            <w:tcW w:w="1418" w:type="dxa"/>
            <w:vAlign w:val="center"/>
          </w:tcPr>
          <w:p w14:paraId="06141CD8" w14:textId="77777777" w:rsidR="008617FF" w:rsidRDefault="008617FF">
            <w:pPr>
              <w:jc w:val="center"/>
              <w:rPr>
                <w:rFonts w:ascii="黑体" w:eastAsia="黑体" w:hAnsi="黑体" w:cs="黑体"/>
                <w:sz w:val="20"/>
                <w:szCs w:val="20"/>
              </w:rPr>
            </w:pPr>
          </w:p>
        </w:tc>
        <w:tc>
          <w:tcPr>
            <w:tcW w:w="940" w:type="dxa"/>
            <w:vAlign w:val="center"/>
          </w:tcPr>
          <w:p w14:paraId="4CA32CEF" w14:textId="77777777" w:rsidR="008617FF" w:rsidRDefault="008617FF">
            <w:pPr>
              <w:jc w:val="center"/>
              <w:rPr>
                <w:rFonts w:ascii="黑体" w:eastAsia="黑体" w:hAnsi="黑体" w:cs="黑体"/>
                <w:sz w:val="20"/>
                <w:szCs w:val="20"/>
              </w:rPr>
            </w:pPr>
          </w:p>
        </w:tc>
        <w:tc>
          <w:tcPr>
            <w:tcW w:w="851" w:type="dxa"/>
            <w:vAlign w:val="center"/>
          </w:tcPr>
          <w:p w14:paraId="2AFFBBF2" w14:textId="77777777" w:rsidR="008617FF" w:rsidRDefault="008617FF">
            <w:pPr>
              <w:jc w:val="center"/>
              <w:rPr>
                <w:rFonts w:ascii="黑体" w:eastAsia="黑体" w:hAnsi="黑体" w:cs="黑体"/>
                <w:sz w:val="20"/>
                <w:szCs w:val="20"/>
              </w:rPr>
            </w:pPr>
          </w:p>
        </w:tc>
        <w:tc>
          <w:tcPr>
            <w:tcW w:w="1044" w:type="dxa"/>
            <w:vAlign w:val="center"/>
          </w:tcPr>
          <w:p w14:paraId="2FD9F4B4" w14:textId="77777777" w:rsidR="008617FF" w:rsidRDefault="008617FF">
            <w:pPr>
              <w:jc w:val="center"/>
              <w:rPr>
                <w:rFonts w:ascii="黑体" w:eastAsia="黑体" w:hAnsi="黑体" w:cs="黑体"/>
                <w:sz w:val="20"/>
                <w:szCs w:val="20"/>
              </w:rPr>
            </w:pPr>
          </w:p>
        </w:tc>
        <w:tc>
          <w:tcPr>
            <w:tcW w:w="992" w:type="dxa"/>
            <w:vAlign w:val="center"/>
          </w:tcPr>
          <w:p w14:paraId="578D634C" w14:textId="77777777" w:rsidR="008617FF" w:rsidRDefault="008617FF">
            <w:pPr>
              <w:jc w:val="center"/>
              <w:rPr>
                <w:rFonts w:ascii="黑体" w:eastAsia="黑体" w:hAnsi="黑体" w:cs="黑体"/>
                <w:sz w:val="20"/>
                <w:szCs w:val="20"/>
              </w:rPr>
            </w:pPr>
          </w:p>
        </w:tc>
        <w:tc>
          <w:tcPr>
            <w:tcW w:w="851" w:type="dxa"/>
            <w:vAlign w:val="center"/>
          </w:tcPr>
          <w:p w14:paraId="66274681" w14:textId="77777777" w:rsidR="008617FF" w:rsidRDefault="008617FF">
            <w:pPr>
              <w:jc w:val="center"/>
              <w:rPr>
                <w:rFonts w:ascii="黑体" w:eastAsia="黑体" w:hAnsi="黑体" w:cs="黑体"/>
                <w:sz w:val="20"/>
                <w:szCs w:val="20"/>
              </w:rPr>
            </w:pPr>
          </w:p>
        </w:tc>
        <w:tc>
          <w:tcPr>
            <w:tcW w:w="1487" w:type="dxa"/>
            <w:vAlign w:val="center"/>
          </w:tcPr>
          <w:p w14:paraId="0BC8B249" w14:textId="77777777" w:rsidR="008617FF" w:rsidRDefault="008617FF">
            <w:pPr>
              <w:jc w:val="center"/>
              <w:rPr>
                <w:rFonts w:ascii="黑体" w:eastAsia="黑体" w:hAnsi="黑体" w:cs="黑体"/>
                <w:sz w:val="20"/>
                <w:szCs w:val="20"/>
              </w:rPr>
            </w:pPr>
          </w:p>
        </w:tc>
        <w:tc>
          <w:tcPr>
            <w:tcW w:w="992" w:type="dxa"/>
            <w:vAlign w:val="center"/>
          </w:tcPr>
          <w:p w14:paraId="2D6C51D1" w14:textId="77777777" w:rsidR="008617FF" w:rsidRDefault="008617FF">
            <w:pPr>
              <w:jc w:val="center"/>
              <w:rPr>
                <w:rFonts w:ascii="黑体" w:eastAsia="黑体" w:hAnsi="黑体" w:cs="黑体"/>
                <w:sz w:val="20"/>
                <w:szCs w:val="20"/>
              </w:rPr>
            </w:pPr>
          </w:p>
        </w:tc>
      </w:tr>
      <w:tr w:rsidR="008617FF" w14:paraId="403AF5EE" w14:textId="77777777">
        <w:trPr>
          <w:trHeight w:val="567"/>
          <w:jc w:val="center"/>
        </w:trPr>
        <w:tc>
          <w:tcPr>
            <w:tcW w:w="851" w:type="dxa"/>
            <w:vAlign w:val="center"/>
          </w:tcPr>
          <w:p w14:paraId="19BB2584" w14:textId="77777777" w:rsidR="008617FF" w:rsidRDefault="008617FF">
            <w:pPr>
              <w:jc w:val="center"/>
              <w:rPr>
                <w:rFonts w:ascii="黑体" w:eastAsia="黑体" w:hAnsi="黑体" w:cs="黑体"/>
                <w:sz w:val="20"/>
                <w:szCs w:val="20"/>
              </w:rPr>
            </w:pPr>
          </w:p>
        </w:tc>
        <w:tc>
          <w:tcPr>
            <w:tcW w:w="1276" w:type="dxa"/>
            <w:vAlign w:val="center"/>
          </w:tcPr>
          <w:p w14:paraId="3B9AF3EC" w14:textId="77777777" w:rsidR="008617FF" w:rsidRDefault="008617FF">
            <w:pPr>
              <w:jc w:val="center"/>
              <w:rPr>
                <w:rFonts w:ascii="黑体" w:eastAsia="黑体" w:hAnsi="黑体" w:cs="黑体"/>
                <w:sz w:val="20"/>
                <w:szCs w:val="20"/>
              </w:rPr>
            </w:pPr>
          </w:p>
        </w:tc>
        <w:tc>
          <w:tcPr>
            <w:tcW w:w="1418" w:type="dxa"/>
            <w:vAlign w:val="center"/>
          </w:tcPr>
          <w:p w14:paraId="428C7CB3" w14:textId="77777777" w:rsidR="008617FF" w:rsidRDefault="008617FF">
            <w:pPr>
              <w:jc w:val="center"/>
              <w:rPr>
                <w:rFonts w:ascii="黑体" w:eastAsia="黑体" w:hAnsi="黑体" w:cs="黑体"/>
                <w:sz w:val="20"/>
                <w:szCs w:val="20"/>
              </w:rPr>
            </w:pPr>
          </w:p>
        </w:tc>
        <w:tc>
          <w:tcPr>
            <w:tcW w:w="940" w:type="dxa"/>
            <w:vAlign w:val="center"/>
          </w:tcPr>
          <w:p w14:paraId="2298C24F" w14:textId="77777777" w:rsidR="008617FF" w:rsidRDefault="008617FF">
            <w:pPr>
              <w:jc w:val="center"/>
              <w:rPr>
                <w:rFonts w:ascii="黑体" w:eastAsia="黑体" w:hAnsi="黑体" w:cs="黑体"/>
                <w:sz w:val="20"/>
                <w:szCs w:val="20"/>
              </w:rPr>
            </w:pPr>
          </w:p>
        </w:tc>
        <w:tc>
          <w:tcPr>
            <w:tcW w:w="851" w:type="dxa"/>
            <w:vAlign w:val="center"/>
          </w:tcPr>
          <w:p w14:paraId="59631E06" w14:textId="77777777" w:rsidR="008617FF" w:rsidRDefault="008617FF">
            <w:pPr>
              <w:jc w:val="center"/>
              <w:rPr>
                <w:rFonts w:ascii="黑体" w:eastAsia="黑体" w:hAnsi="黑体" w:cs="黑体"/>
                <w:sz w:val="20"/>
                <w:szCs w:val="20"/>
              </w:rPr>
            </w:pPr>
          </w:p>
        </w:tc>
        <w:tc>
          <w:tcPr>
            <w:tcW w:w="1044" w:type="dxa"/>
            <w:vAlign w:val="center"/>
          </w:tcPr>
          <w:p w14:paraId="4A83B767" w14:textId="77777777" w:rsidR="008617FF" w:rsidRDefault="008617FF">
            <w:pPr>
              <w:jc w:val="center"/>
              <w:rPr>
                <w:rFonts w:ascii="黑体" w:eastAsia="黑体" w:hAnsi="黑体" w:cs="黑体"/>
                <w:sz w:val="20"/>
                <w:szCs w:val="20"/>
              </w:rPr>
            </w:pPr>
          </w:p>
        </w:tc>
        <w:tc>
          <w:tcPr>
            <w:tcW w:w="992" w:type="dxa"/>
            <w:vAlign w:val="center"/>
          </w:tcPr>
          <w:p w14:paraId="3A1FC17C" w14:textId="77777777" w:rsidR="008617FF" w:rsidRDefault="008617FF">
            <w:pPr>
              <w:jc w:val="center"/>
              <w:rPr>
                <w:rFonts w:ascii="黑体" w:eastAsia="黑体" w:hAnsi="黑体" w:cs="黑体"/>
                <w:sz w:val="20"/>
                <w:szCs w:val="20"/>
              </w:rPr>
            </w:pPr>
          </w:p>
        </w:tc>
        <w:tc>
          <w:tcPr>
            <w:tcW w:w="851" w:type="dxa"/>
            <w:vAlign w:val="center"/>
          </w:tcPr>
          <w:p w14:paraId="6F4E8E6E" w14:textId="77777777" w:rsidR="008617FF" w:rsidRDefault="008617FF">
            <w:pPr>
              <w:jc w:val="center"/>
              <w:rPr>
                <w:rFonts w:ascii="黑体" w:eastAsia="黑体" w:hAnsi="黑体" w:cs="黑体"/>
                <w:sz w:val="20"/>
                <w:szCs w:val="20"/>
              </w:rPr>
            </w:pPr>
          </w:p>
        </w:tc>
        <w:tc>
          <w:tcPr>
            <w:tcW w:w="1487" w:type="dxa"/>
            <w:vAlign w:val="center"/>
          </w:tcPr>
          <w:p w14:paraId="33BB10BE" w14:textId="77777777" w:rsidR="008617FF" w:rsidRDefault="008617FF">
            <w:pPr>
              <w:jc w:val="center"/>
              <w:rPr>
                <w:rFonts w:ascii="黑体" w:eastAsia="黑体" w:hAnsi="黑体" w:cs="黑体"/>
                <w:sz w:val="20"/>
                <w:szCs w:val="20"/>
              </w:rPr>
            </w:pPr>
          </w:p>
        </w:tc>
        <w:tc>
          <w:tcPr>
            <w:tcW w:w="992" w:type="dxa"/>
            <w:vAlign w:val="center"/>
          </w:tcPr>
          <w:p w14:paraId="2A7E0963" w14:textId="77777777" w:rsidR="008617FF" w:rsidRDefault="008617FF">
            <w:pPr>
              <w:jc w:val="center"/>
              <w:rPr>
                <w:rFonts w:ascii="黑体" w:eastAsia="黑体" w:hAnsi="黑体" w:cs="黑体"/>
                <w:sz w:val="20"/>
                <w:szCs w:val="20"/>
              </w:rPr>
            </w:pPr>
          </w:p>
        </w:tc>
      </w:tr>
      <w:tr w:rsidR="008617FF" w14:paraId="10F255B2" w14:textId="77777777">
        <w:trPr>
          <w:trHeight w:val="567"/>
          <w:jc w:val="center"/>
        </w:trPr>
        <w:tc>
          <w:tcPr>
            <w:tcW w:w="851" w:type="dxa"/>
            <w:vAlign w:val="center"/>
          </w:tcPr>
          <w:p w14:paraId="30F97292" w14:textId="77777777" w:rsidR="008617FF" w:rsidRDefault="008617FF">
            <w:pPr>
              <w:jc w:val="center"/>
              <w:rPr>
                <w:rFonts w:ascii="黑体" w:eastAsia="黑体" w:hAnsi="黑体" w:cs="黑体"/>
                <w:sz w:val="20"/>
                <w:szCs w:val="20"/>
              </w:rPr>
            </w:pPr>
          </w:p>
        </w:tc>
        <w:tc>
          <w:tcPr>
            <w:tcW w:w="1276" w:type="dxa"/>
            <w:vAlign w:val="center"/>
          </w:tcPr>
          <w:p w14:paraId="6CAD0CF9" w14:textId="77777777" w:rsidR="008617FF" w:rsidRDefault="008617FF">
            <w:pPr>
              <w:jc w:val="center"/>
              <w:rPr>
                <w:rFonts w:ascii="黑体" w:eastAsia="黑体" w:hAnsi="黑体" w:cs="黑体"/>
                <w:sz w:val="20"/>
                <w:szCs w:val="20"/>
              </w:rPr>
            </w:pPr>
          </w:p>
        </w:tc>
        <w:tc>
          <w:tcPr>
            <w:tcW w:w="1418" w:type="dxa"/>
            <w:vAlign w:val="center"/>
          </w:tcPr>
          <w:p w14:paraId="45D7A6AA" w14:textId="77777777" w:rsidR="008617FF" w:rsidRDefault="008617FF">
            <w:pPr>
              <w:jc w:val="center"/>
              <w:rPr>
                <w:rFonts w:ascii="黑体" w:eastAsia="黑体" w:hAnsi="黑体" w:cs="黑体"/>
                <w:sz w:val="20"/>
                <w:szCs w:val="20"/>
              </w:rPr>
            </w:pPr>
          </w:p>
        </w:tc>
        <w:tc>
          <w:tcPr>
            <w:tcW w:w="940" w:type="dxa"/>
            <w:vAlign w:val="center"/>
          </w:tcPr>
          <w:p w14:paraId="7D21AB7C" w14:textId="77777777" w:rsidR="008617FF" w:rsidRDefault="008617FF">
            <w:pPr>
              <w:jc w:val="center"/>
              <w:rPr>
                <w:rFonts w:ascii="黑体" w:eastAsia="黑体" w:hAnsi="黑体" w:cs="黑体"/>
                <w:sz w:val="20"/>
                <w:szCs w:val="20"/>
              </w:rPr>
            </w:pPr>
          </w:p>
        </w:tc>
        <w:tc>
          <w:tcPr>
            <w:tcW w:w="851" w:type="dxa"/>
            <w:vAlign w:val="center"/>
          </w:tcPr>
          <w:p w14:paraId="0FBCAB30" w14:textId="77777777" w:rsidR="008617FF" w:rsidRDefault="008617FF">
            <w:pPr>
              <w:jc w:val="center"/>
              <w:rPr>
                <w:rFonts w:ascii="黑体" w:eastAsia="黑体" w:hAnsi="黑体" w:cs="黑体"/>
                <w:sz w:val="20"/>
                <w:szCs w:val="20"/>
              </w:rPr>
            </w:pPr>
          </w:p>
        </w:tc>
        <w:tc>
          <w:tcPr>
            <w:tcW w:w="1044" w:type="dxa"/>
            <w:vAlign w:val="center"/>
          </w:tcPr>
          <w:p w14:paraId="53FFFCB8" w14:textId="77777777" w:rsidR="008617FF" w:rsidRDefault="008617FF">
            <w:pPr>
              <w:jc w:val="center"/>
              <w:rPr>
                <w:rFonts w:ascii="黑体" w:eastAsia="黑体" w:hAnsi="黑体" w:cs="黑体"/>
                <w:sz w:val="20"/>
                <w:szCs w:val="20"/>
              </w:rPr>
            </w:pPr>
          </w:p>
        </w:tc>
        <w:tc>
          <w:tcPr>
            <w:tcW w:w="992" w:type="dxa"/>
            <w:vAlign w:val="center"/>
          </w:tcPr>
          <w:p w14:paraId="1E8F0619" w14:textId="77777777" w:rsidR="008617FF" w:rsidRDefault="008617FF">
            <w:pPr>
              <w:jc w:val="center"/>
              <w:rPr>
                <w:rFonts w:ascii="黑体" w:eastAsia="黑体" w:hAnsi="黑体" w:cs="黑体"/>
                <w:sz w:val="20"/>
                <w:szCs w:val="20"/>
              </w:rPr>
            </w:pPr>
          </w:p>
        </w:tc>
        <w:tc>
          <w:tcPr>
            <w:tcW w:w="851" w:type="dxa"/>
            <w:vAlign w:val="center"/>
          </w:tcPr>
          <w:p w14:paraId="6FE9AC18" w14:textId="77777777" w:rsidR="008617FF" w:rsidRDefault="008617FF">
            <w:pPr>
              <w:jc w:val="center"/>
              <w:rPr>
                <w:rFonts w:ascii="黑体" w:eastAsia="黑体" w:hAnsi="黑体" w:cs="黑体"/>
                <w:sz w:val="20"/>
                <w:szCs w:val="20"/>
              </w:rPr>
            </w:pPr>
          </w:p>
        </w:tc>
        <w:tc>
          <w:tcPr>
            <w:tcW w:w="1487" w:type="dxa"/>
            <w:vAlign w:val="center"/>
          </w:tcPr>
          <w:p w14:paraId="727C0BB4" w14:textId="77777777" w:rsidR="008617FF" w:rsidRDefault="008617FF">
            <w:pPr>
              <w:jc w:val="center"/>
              <w:rPr>
                <w:rFonts w:ascii="黑体" w:eastAsia="黑体" w:hAnsi="黑体" w:cs="黑体"/>
                <w:sz w:val="20"/>
                <w:szCs w:val="20"/>
              </w:rPr>
            </w:pPr>
          </w:p>
        </w:tc>
        <w:tc>
          <w:tcPr>
            <w:tcW w:w="992" w:type="dxa"/>
            <w:vAlign w:val="center"/>
          </w:tcPr>
          <w:p w14:paraId="1BD9E351" w14:textId="77777777" w:rsidR="008617FF" w:rsidRDefault="008617FF">
            <w:pPr>
              <w:jc w:val="center"/>
              <w:rPr>
                <w:rFonts w:ascii="黑体" w:eastAsia="黑体" w:hAnsi="黑体" w:cs="黑体"/>
                <w:sz w:val="20"/>
                <w:szCs w:val="20"/>
              </w:rPr>
            </w:pPr>
          </w:p>
        </w:tc>
      </w:tr>
      <w:tr w:rsidR="008617FF" w14:paraId="3D5B87CC" w14:textId="77777777">
        <w:trPr>
          <w:trHeight w:val="567"/>
          <w:jc w:val="center"/>
        </w:trPr>
        <w:tc>
          <w:tcPr>
            <w:tcW w:w="851" w:type="dxa"/>
            <w:vAlign w:val="center"/>
          </w:tcPr>
          <w:p w14:paraId="3BCE5B24" w14:textId="77777777" w:rsidR="008617FF" w:rsidRDefault="008617FF">
            <w:pPr>
              <w:jc w:val="center"/>
              <w:rPr>
                <w:rFonts w:ascii="黑体" w:eastAsia="黑体" w:hAnsi="黑体" w:cs="黑体"/>
                <w:sz w:val="20"/>
                <w:szCs w:val="20"/>
              </w:rPr>
            </w:pPr>
          </w:p>
        </w:tc>
        <w:tc>
          <w:tcPr>
            <w:tcW w:w="1276" w:type="dxa"/>
            <w:vAlign w:val="center"/>
          </w:tcPr>
          <w:p w14:paraId="768B46DF" w14:textId="77777777" w:rsidR="008617FF" w:rsidRDefault="008617FF">
            <w:pPr>
              <w:jc w:val="center"/>
              <w:rPr>
                <w:rFonts w:ascii="黑体" w:eastAsia="黑体" w:hAnsi="黑体" w:cs="黑体"/>
                <w:sz w:val="20"/>
                <w:szCs w:val="20"/>
              </w:rPr>
            </w:pPr>
          </w:p>
        </w:tc>
        <w:tc>
          <w:tcPr>
            <w:tcW w:w="1418" w:type="dxa"/>
            <w:vAlign w:val="center"/>
          </w:tcPr>
          <w:p w14:paraId="582ACE33" w14:textId="77777777" w:rsidR="008617FF" w:rsidRDefault="008617FF">
            <w:pPr>
              <w:jc w:val="center"/>
              <w:rPr>
                <w:rFonts w:ascii="黑体" w:eastAsia="黑体" w:hAnsi="黑体" w:cs="黑体"/>
                <w:sz w:val="20"/>
                <w:szCs w:val="20"/>
              </w:rPr>
            </w:pPr>
          </w:p>
        </w:tc>
        <w:tc>
          <w:tcPr>
            <w:tcW w:w="940" w:type="dxa"/>
            <w:vAlign w:val="center"/>
          </w:tcPr>
          <w:p w14:paraId="7D3557A9" w14:textId="77777777" w:rsidR="008617FF" w:rsidRDefault="008617FF">
            <w:pPr>
              <w:jc w:val="center"/>
              <w:rPr>
                <w:rFonts w:ascii="黑体" w:eastAsia="黑体" w:hAnsi="黑体" w:cs="黑体"/>
                <w:sz w:val="20"/>
                <w:szCs w:val="20"/>
              </w:rPr>
            </w:pPr>
          </w:p>
        </w:tc>
        <w:tc>
          <w:tcPr>
            <w:tcW w:w="851" w:type="dxa"/>
            <w:vAlign w:val="center"/>
          </w:tcPr>
          <w:p w14:paraId="0270E622" w14:textId="77777777" w:rsidR="008617FF" w:rsidRDefault="008617FF">
            <w:pPr>
              <w:jc w:val="center"/>
              <w:rPr>
                <w:rFonts w:ascii="黑体" w:eastAsia="黑体" w:hAnsi="黑体" w:cs="黑体"/>
                <w:sz w:val="20"/>
                <w:szCs w:val="20"/>
              </w:rPr>
            </w:pPr>
          </w:p>
        </w:tc>
        <w:tc>
          <w:tcPr>
            <w:tcW w:w="1044" w:type="dxa"/>
            <w:vAlign w:val="center"/>
          </w:tcPr>
          <w:p w14:paraId="40396405" w14:textId="77777777" w:rsidR="008617FF" w:rsidRDefault="008617FF">
            <w:pPr>
              <w:jc w:val="center"/>
              <w:rPr>
                <w:rFonts w:ascii="黑体" w:eastAsia="黑体" w:hAnsi="黑体" w:cs="黑体"/>
                <w:sz w:val="20"/>
                <w:szCs w:val="20"/>
              </w:rPr>
            </w:pPr>
          </w:p>
        </w:tc>
        <w:tc>
          <w:tcPr>
            <w:tcW w:w="992" w:type="dxa"/>
            <w:vAlign w:val="center"/>
          </w:tcPr>
          <w:p w14:paraId="74BEDA19" w14:textId="77777777" w:rsidR="008617FF" w:rsidRDefault="008617FF">
            <w:pPr>
              <w:jc w:val="center"/>
              <w:rPr>
                <w:rFonts w:ascii="黑体" w:eastAsia="黑体" w:hAnsi="黑体" w:cs="黑体"/>
                <w:sz w:val="20"/>
                <w:szCs w:val="20"/>
              </w:rPr>
            </w:pPr>
          </w:p>
        </w:tc>
        <w:tc>
          <w:tcPr>
            <w:tcW w:w="851" w:type="dxa"/>
            <w:vAlign w:val="center"/>
          </w:tcPr>
          <w:p w14:paraId="58C1F075" w14:textId="77777777" w:rsidR="008617FF" w:rsidRDefault="008617FF">
            <w:pPr>
              <w:jc w:val="center"/>
              <w:rPr>
                <w:rFonts w:ascii="黑体" w:eastAsia="黑体" w:hAnsi="黑体" w:cs="黑体"/>
                <w:sz w:val="20"/>
                <w:szCs w:val="20"/>
              </w:rPr>
            </w:pPr>
          </w:p>
        </w:tc>
        <w:tc>
          <w:tcPr>
            <w:tcW w:w="1487" w:type="dxa"/>
            <w:vAlign w:val="center"/>
          </w:tcPr>
          <w:p w14:paraId="2332B09E" w14:textId="77777777" w:rsidR="008617FF" w:rsidRDefault="008617FF">
            <w:pPr>
              <w:jc w:val="center"/>
              <w:rPr>
                <w:rFonts w:ascii="黑体" w:eastAsia="黑体" w:hAnsi="黑体" w:cs="黑体"/>
                <w:sz w:val="20"/>
                <w:szCs w:val="20"/>
              </w:rPr>
            </w:pPr>
          </w:p>
        </w:tc>
        <w:tc>
          <w:tcPr>
            <w:tcW w:w="992" w:type="dxa"/>
            <w:vAlign w:val="center"/>
          </w:tcPr>
          <w:p w14:paraId="6AAE5764" w14:textId="77777777" w:rsidR="008617FF" w:rsidRDefault="008617FF">
            <w:pPr>
              <w:jc w:val="center"/>
              <w:rPr>
                <w:rFonts w:ascii="黑体" w:eastAsia="黑体" w:hAnsi="黑体" w:cs="黑体"/>
                <w:sz w:val="20"/>
                <w:szCs w:val="20"/>
              </w:rPr>
            </w:pPr>
          </w:p>
        </w:tc>
      </w:tr>
    </w:tbl>
    <w:p w14:paraId="7B75693C" w14:textId="77777777" w:rsidR="008617FF" w:rsidRDefault="008617FF">
      <w:pPr>
        <w:spacing w:line="440" w:lineRule="exact"/>
        <w:rPr>
          <w:rFonts w:ascii="宋体" w:hAnsi="宋体" w:cs="宋体"/>
          <w:szCs w:val="21"/>
        </w:rPr>
        <w:sectPr w:rsidR="008617FF" w:rsidSect="007B3C11">
          <w:footerReference w:type="even" r:id="rId23"/>
          <w:footerReference w:type="default" r:id="rId24"/>
          <w:pgSz w:w="11906" w:h="16838"/>
          <w:pgMar w:top="2098" w:right="1446" w:bottom="1984" w:left="1446" w:header="851" w:footer="1446" w:gutter="0"/>
          <w:cols w:space="0"/>
          <w:docGrid w:linePitch="312"/>
        </w:sectPr>
      </w:pPr>
    </w:p>
    <w:p w14:paraId="6253119D" w14:textId="77777777" w:rsidR="008617FF" w:rsidRDefault="00000000">
      <w:pPr>
        <w:rPr>
          <w:rFonts w:ascii="宋体" w:hAnsi="宋体" w:cs="宋体"/>
          <w:szCs w:val="21"/>
        </w:rPr>
      </w:pPr>
      <w:r>
        <w:rPr>
          <w:rFonts w:ascii="黑体" w:eastAsia="黑体" w:hAnsi="黑体" w:cs="黑体" w:hint="eastAsia"/>
          <w:sz w:val="28"/>
          <w:szCs w:val="28"/>
        </w:rPr>
        <w:lastRenderedPageBreak/>
        <w:t>附</w:t>
      </w:r>
      <w:bookmarkStart w:id="4174" w:name="_Toc296346727"/>
      <w:bookmarkStart w:id="4175" w:name="_Toc296944565"/>
      <w:bookmarkStart w:id="4176" w:name="_Toc296347225"/>
      <w:bookmarkStart w:id="4177" w:name="_Toc296891266"/>
      <w:bookmarkStart w:id="4178" w:name="_Toc296503226"/>
      <w:bookmarkStart w:id="4179" w:name="_Toc267261693"/>
      <w:bookmarkStart w:id="4180" w:name="_Toc296891054"/>
      <w:r>
        <w:rPr>
          <w:rFonts w:ascii="黑体" w:eastAsia="黑体" w:hAnsi="黑体" w:cs="黑体" w:hint="eastAsia"/>
          <w:sz w:val="28"/>
          <w:szCs w:val="28"/>
        </w:rPr>
        <w:t>件</w:t>
      </w:r>
      <w:r>
        <w:rPr>
          <w:rFonts w:eastAsia="黑体" w:cs="黑体" w:hint="eastAsia"/>
          <w:sz w:val="28"/>
          <w:szCs w:val="28"/>
        </w:rPr>
        <w:t>3</w:t>
      </w:r>
      <w:bookmarkEnd w:id="4174"/>
      <w:bookmarkEnd w:id="4175"/>
      <w:bookmarkEnd w:id="4176"/>
      <w:bookmarkEnd w:id="4177"/>
      <w:bookmarkEnd w:id="4178"/>
      <w:bookmarkEnd w:id="4179"/>
      <w:bookmarkEnd w:id="4180"/>
    </w:p>
    <w:p w14:paraId="27D7A6C1"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高标准农田建设工程质量保修书</w:t>
      </w:r>
    </w:p>
    <w:p w14:paraId="1724F11D" w14:textId="77777777" w:rsidR="008617FF" w:rsidRDefault="008617FF">
      <w:pPr>
        <w:spacing w:line="336" w:lineRule="auto"/>
        <w:rPr>
          <w:rFonts w:ascii="黑体" w:eastAsia="黑体" w:hAnsi="宋体"/>
          <w:sz w:val="24"/>
        </w:rPr>
      </w:pPr>
    </w:p>
    <w:p w14:paraId="7F42A572" w14:textId="77777777" w:rsidR="008617FF" w:rsidRDefault="00000000">
      <w:pPr>
        <w:spacing w:line="336" w:lineRule="auto"/>
        <w:ind w:firstLineChars="200" w:firstLine="420"/>
        <w:rPr>
          <w:rFonts w:ascii="宋体" w:hAnsi="宋体"/>
          <w:szCs w:val="21"/>
        </w:rPr>
      </w:pPr>
      <w:r>
        <w:rPr>
          <w:rFonts w:ascii="宋体" w:hAnsi="宋体" w:hint="eastAsia"/>
          <w:szCs w:val="21"/>
        </w:rPr>
        <w:t>发包人：</w:t>
      </w:r>
    </w:p>
    <w:p w14:paraId="3AD2044B" w14:textId="77777777" w:rsidR="008617FF" w:rsidRDefault="00000000">
      <w:pPr>
        <w:spacing w:line="336" w:lineRule="auto"/>
        <w:ind w:firstLineChars="200" w:firstLine="420"/>
        <w:rPr>
          <w:rFonts w:ascii="宋体" w:hAnsi="宋体"/>
          <w:szCs w:val="21"/>
        </w:rPr>
      </w:pPr>
      <w:r>
        <w:rPr>
          <w:rFonts w:ascii="宋体" w:hAnsi="宋体" w:hint="eastAsia"/>
          <w:szCs w:val="21"/>
        </w:rPr>
        <w:t>承包人：</w:t>
      </w:r>
    </w:p>
    <w:p w14:paraId="25FB9115" w14:textId="77777777" w:rsidR="008617FF" w:rsidRDefault="00000000">
      <w:pPr>
        <w:spacing w:line="336" w:lineRule="auto"/>
        <w:ind w:firstLineChars="200" w:firstLine="420"/>
        <w:rPr>
          <w:rFonts w:ascii="宋体" w:hAnsi="宋体"/>
          <w:szCs w:val="21"/>
        </w:rPr>
      </w:pPr>
      <w:r>
        <w:rPr>
          <w:rFonts w:ascii="宋体" w:hAnsi="宋体" w:hint="eastAsia"/>
          <w:szCs w:val="21"/>
        </w:rPr>
        <w:t>发包人、承包人根据《建设工程质量管理条例》和</w:t>
      </w:r>
      <w:r>
        <w:rPr>
          <w:rFonts w:hint="eastAsia"/>
          <w:szCs w:val="21"/>
        </w:rPr>
        <w:t>《高标准农田建设通则》</w:t>
      </w:r>
      <w:r>
        <w:rPr>
          <w:rFonts w:ascii="宋体" w:hAnsi="宋体" w:hint="eastAsia"/>
          <w:szCs w:val="21"/>
        </w:rPr>
        <w:t>，经协商一致，对(工程名称)_______项目签订保修书。</w:t>
      </w:r>
    </w:p>
    <w:p w14:paraId="3EF99251" w14:textId="77777777" w:rsidR="008617FF" w:rsidRDefault="00000000">
      <w:pPr>
        <w:spacing w:line="336" w:lineRule="auto"/>
        <w:ind w:firstLineChars="200" w:firstLine="420"/>
        <w:rPr>
          <w:rFonts w:ascii="宋体" w:hAnsi="宋体" w:cs="宋体"/>
        </w:rPr>
      </w:pPr>
      <w:bookmarkStart w:id="4181" w:name="_Toc433399487"/>
      <w:bookmarkStart w:id="4182" w:name="_Toc109149887"/>
      <w:bookmarkStart w:id="4183" w:name="_Toc469492608"/>
      <w:bookmarkStart w:id="4184" w:name="_Toc432082972"/>
      <w:bookmarkStart w:id="4185" w:name="_Toc519361723"/>
      <w:bookmarkStart w:id="4186" w:name="_Toc456647829"/>
      <w:bookmarkStart w:id="4187" w:name="_Toc524949129"/>
      <w:bookmarkStart w:id="4188" w:name="_Toc432378421"/>
      <w:bookmarkStart w:id="4189" w:name="_Toc16274"/>
      <w:r>
        <w:rPr>
          <w:rFonts w:ascii="宋体" w:hAnsi="宋体" w:cs="宋体" w:hint="eastAsia"/>
        </w:rPr>
        <w:t>一、工程保修范围和内容</w:t>
      </w:r>
      <w:bookmarkEnd w:id="4181"/>
      <w:bookmarkEnd w:id="4182"/>
      <w:bookmarkEnd w:id="4183"/>
      <w:bookmarkEnd w:id="4184"/>
      <w:bookmarkEnd w:id="4185"/>
      <w:bookmarkEnd w:id="4186"/>
      <w:bookmarkEnd w:id="4187"/>
      <w:bookmarkEnd w:id="4188"/>
      <w:bookmarkEnd w:id="4189"/>
    </w:p>
    <w:p w14:paraId="076F1667" w14:textId="77777777" w:rsidR="008617FF" w:rsidRDefault="00000000">
      <w:pPr>
        <w:spacing w:line="336" w:lineRule="auto"/>
        <w:ind w:firstLineChars="200" w:firstLine="420"/>
        <w:rPr>
          <w:rFonts w:ascii="宋体" w:hAnsi="宋体"/>
          <w:szCs w:val="21"/>
        </w:rPr>
      </w:pPr>
      <w:r>
        <w:rPr>
          <w:rFonts w:ascii="宋体" w:hAnsi="宋体" w:hint="eastAsia"/>
          <w:szCs w:val="21"/>
        </w:rPr>
        <w:t>承包人在保修期内，按照有关法律、法规、规章的管理规定和双方约定，承担本工程保修责任。</w:t>
      </w:r>
    </w:p>
    <w:p w14:paraId="4BBB3340" w14:textId="77777777" w:rsidR="008617FF" w:rsidRDefault="00000000">
      <w:pPr>
        <w:spacing w:line="336" w:lineRule="auto"/>
        <w:ind w:firstLineChars="200" w:firstLine="420"/>
        <w:rPr>
          <w:rFonts w:ascii="宋体" w:hAnsi="宋体"/>
          <w:szCs w:val="21"/>
        </w:rPr>
      </w:pPr>
      <w:r>
        <w:rPr>
          <w:rFonts w:ascii="宋体" w:hAnsi="宋体" w:hint="eastAsia"/>
          <w:szCs w:val="21"/>
        </w:rPr>
        <w:t>保修责任范围包括（承包人名称）承建</w:t>
      </w:r>
      <w:r>
        <w:rPr>
          <w:rFonts w:ascii="宋体" w:hAnsi="宋体"/>
          <w:szCs w:val="21"/>
        </w:rPr>
        <w:t>的</w:t>
      </w:r>
      <w:r>
        <w:rPr>
          <w:rFonts w:ascii="宋体" w:hAnsi="宋体" w:cs="宋体" w:hint="eastAsia"/>
          <w:szCs w:val="21"/>
        </w:rPr>
        <w:t>高标准农田建设工程体系中的永久性建筑物、构筑物，含有：水源工程、输水工程、微喷灌工程、排水工程、渠系建筑物工程、泵站工程、田间道路工程、农田林网工程、岸坡防护工程、沟道治理工程、坡面防护工程、农田输配电工程</w:t>
      </w:r>
      <w:r>
        <w:rPr>
          <w:rFonts w:ascii="宋体" w:hAnsi="宋体" w:hint="eastAsia"/>
          <w:szCs w:val="21"/>
        </w:rPr>
        <w:t>等以及双方约定的其他项目。具体保修的内容，双方约定如下：。</w:t>
      </w:r>
    </w:p>
    <w:p w14:paraId="67AA032D" w14:textId="77777777" w:rsidR="008617FF" w:rsidRDefault="00000000">
      <w:pPr>
        <w:spacing w:line="336" w:lineRule="auto"/>
        <w:ind w:firstLineChars="200" w:firstLine="420"/>
        <w:rPr>
          <w:rFonts w:ascii="宋体" w:hAnsi="宋体" w:cs="宋体"/>
        </w:rPr>
      </w:pPr>
      <w:bookmarkStart w:id="4190" w:name="_Toc241"/>
      <w:bookmarkStart w:id="4191" w:name="_Toc433399488"/>
      <w:bookmarkStart w:id="4192" w:name="_Toc524949130"/>
      <w:bookmarkStart w:id="4193" w:name="_Toc519361724"/>
      <w:bookmarkStart w:id="4194" w:name="_Toc109149888"/>
      <w:bookmarkStart w:id="4195" w:name="_Toc456647830"/>
      <w:bookmarkStart w:id="4196" w:name="_Toc432378422"/>
      <w:bookmarkStart w:id="4197" w:name="_Toc432082973"/>
      <w:bookmarkStart w:id="4198" w:name="_Toc469492609"/>
      <w:r>
        <w:rPr>
          <w:rFonts w:ascii="宋体" w:hAnsi="宋体" w:cs="宋体" w:hint="eastAsia"/>
        </w:rPr>
        <w:t>二、保修期</w:t>
      </w:r>
      <w:bookmarkEnd w:id="4190"/>
      <w:bookmarkEnd w:id="4191"/>
      <w:bookmarkEnd w:id="4192"/>
      <w:bookmarkEnd w:id="4193"/>
      <w:bookmarkEnd w:id="4194"/>
      <w:bookmarkEnd w:id="4195"/>
      <w:bookmarkEnd w:id="4196"/>
      <w:bookmarkEnd w:id="4197"/>
      <w:bookmarkEnd w:id="4198"/>
    </w:p>
    <w:p w14:paraId="0048C8E4" w14:textId="77777777" w:rsidR="008617FF" w:rsidRDefault="00000000">
      <w:pPr>
        <w:spacing w:line="336" w:lineRule="auto"/>
        <w:ind w:firstLineChars="200" w:firstLine="420"/>
        <w:rPr>
          <w:rFonts w:ascii="宋体" w:hAnsi="宋体"/>
          <w:szCs w:val="21"/>
        </w:rPr>
      </w:pPr>
      <w:r>
        <w:rPr>
          <w:rFonts w:ascii="宋体" w:hAnsi="宋体" w:hint="eastAsia"/>
          <w:szCs w:val="21"/>
        </w:rPr>
        <w:t>双方根据合同及有关规定，约定本工程的保修期如下：</w:t>
      </w:r>
    </w:p>
    <w:p w14:paraId="034F89C1" w14:textId="77777777" w:rsidR="008617FF" w:rsidRDefault="00000000">
      <w:pPr>
        <w:spacing w:line="336" w:lineRule="auto"/>
        <w:ind w:firstLineChars="200" w:firstLine="420"/>
        <w:rPr>
          <w:rFonts w:ascii="宋体" w:hAnsi="宋体"/>
          <w:szCs w:val="21"/>
          <w:u w:val="single"/>
        </w:rPr>
      </w:pPr>
      <w:r>
        <w:rPr>
          <w:rFonts w:ascii="宋体" w:hAnsi="宋体" w:hint="eastAsia"/>
          <w:szCs w:val="21"/>
          <w:u w:val="single"/>
        </w:rPr>
        <w:t xml:space="preserve">            以通过竣工验收之日起起算，从   年   月    日至    年   月    日。     </w:t>
      </w:r>
      <w:bookmarkStart w:id="4199" w:name="_Toc524949131"/>
      <w:bookmarkStart w:id="4200" w:name="_Toc456647831"/>
      <w:bookmarkStart w:id="4201" w:name="_Toc433399489"/>
      <w:bookmarkStart w:id="4202" w:name="_Toc519361725"/>
      <w:bookmarkStart w:id="4203" w:name="_Toc432378423"/>
      <w:bookmarkStart w:id="4204" w:name="_Toc432082974"/>
      <w:bookmarkStart w:id="4205" w:name="_Toc109149889"/>
      <w:bookmarkStart w:id="4206" w:name="_Toc469492610"/>
      <w:bookmarkStart w:id="4207" w:name="_Toc3856"/>
    </w:p>
    <w:p w14:paraId="1D646A10" w14:textId="77777777" w:rsidR="008617FF" w:rsidRDefault="00000000">
      <w:pPr>
        <w:spacing w:line="336" w:lineRule="auto"/>
        <w:ind w:firstLineChars="200" w:firstLine="420"/>
        <w:rPr>
          <w:rFonts w:ascii="宋体" w:hAnsi="宋体" w:cs="宋体"/>
        </w:rPr>
      </w:pPr>
      <w:r>
        <w:rPr>
          <w:rFonts w:ascii="宋体" w:hAnsi="宋体" w:cs="宋体" w:hint="eastAsia"/>
        </w:rPr>
        <w:t>三、保修责任</w:t>
      </w:r>
      <w:bookmarkEnd w:id="4199"/>
      <w:bookmarkEnd w:id="4200"/>
      <w:bookmarkEnd w:id="4201"/>
      <w:bookmarkEnd w:id="4202"/>
      <w:bookmarkEnd w:id="4203"/>
      <w:bookmarkEnd w:id="4204"/>
      <w:bookmarkEnd w:id="4205"/>
      <w:bookmarkEnd w:id="4206"/>
      <w:bookmarkEnd w:id="4207"/>
    </w:p>
    <w:p w14:paraId="3045AB76" w14:textId="77777777" w:rsidR="008617FF" w:rsidRDefault="00000000">
      <w:pPr>
        <w:spacing w:line="336" w:lineRule="auto"/>
        <w:ind w:firstLineChars="200" w:firstLine="420"/>
        <w:rPr>
          <w:rFonts w:ascii="宋体" w:hAnsi="宋体"/>
          <w:szCs w:val="21"/>
        </w:rPr>
      </w:pPr>
      <w:r>
        <w:rPr>
          <w:rFonts w:hint="eastAsia"/>
          <w:szCs w:val="21"/>
        </w:rPr>
        <w:t>1</w:t>
      </w:r>
      <w:r>
        <w:rPr>
          <w:rFonts w:ascii="宋体" w:hAnsi="宋体" w:hint="eastAsia"/>
          <w:szCs w:val="21"/>
        </w:rPr>
        <w:t>、属于责任范围、内容的项目，承包人应当在接到保修通知之日起</w:t>
      </w:r>
      <w:r>
        <w:rPr>
          <w:rFonts w:hint="eastAsia"/>
          <w:szCs w:val="21"/>
        </w:rPr>
        <w:t>7</w:t>
      </w:r>
      <w:r>
        <w:rPr>
          <w:rFonts w:ascii="宋体" w:hAnsi="宋体" w:hint="eastAsia"/>
          <w:szCs w:val="21"/>
        </w:rPr>
        <w:t>天内派人保修。承包人不在约定期限内派人保修的，发包人可以委托他人修理。</w:t>
      </w:r>
    </w:p>
    <w:p w14:paraId="7BCFA8A4" w14:textId="77777777" w:rsidR="008617FF" w:rsidRDefault="00000000">
      <w:pPr>
        <w:spacing w:line="336" w:lineRule="auto"/>
        <w:ind w:firstLineChars="200" w:firstLine="420"/>
        <w:rPr>
          <w:rFonts w:ascii="宋体" w:hAnsi="宋体"/>
          <w:szCs w:val="21"/>
        </w:rPr>
      </w:pPr>
      <w:r>
        <w:rPr>
          <w:rFonts w:hint="eastAsia"/>
          <w:szCs w:val="21"/>
        </w:rPr>
        <w:t>2</w:t>
      </w:r>
      <w:r>
        <w:rPr>
          <w:rFonts w:ascii="宋体" w:hAnsi="宋体" w:hint="eastAsia"/>
          <w:szCs w:val="21"/>
        </w:rPr>
        <w:t>、发生紧急抢修事故的，承包人在接到事故通知后，应当立即到达事故现场抢修。</w:t>
      </w:r>
    </w:p>
    <w:p w14:paraId="68858ACF" w14:textId="77777777" w:rsidR="008617FF" w:rsidRDefault="00000000">
      <w:pPr>
        <w:spacing w:line="336" w:lineRule="auto"/>
        <w:ind w:firstLineChars="200" w:firstLine="420"/>
        <w:rPr>
          <w:rFonts w:ascii="宋体" w:hAnsi="宋体"/>
          <w:szCs w:val="21"/>
        </w:rPr>
      </w:pPr>
      <w:r>
        <w:rPr>
          <w:rFonts w:hint="eastAsia"/>
          <w:szCs w:val="21"/>
        </w:rPr>
        <w:t>3</w:t>
      </w:r>
      <w:r>
        <w:rPr>
          <w:rFonts w:ascii="宋体" w:hAnsi="宋体" w:hint="eastAsia"/>
          <w:szCs w:val="21"/>
        </w:rPr>
        <w:t>、对于涉及结构安全的质量问题，应当按照有关的规定，立即向当地有关行政主管部门报告，采取安全防范措施；由原设计人或者具有相应资质等级的设计人提出保修方案，承包人实施保修。</w:t>
      </w:r>
    </w:p>
    <w:p w14:paraId="662B06BB" w14:textId="77777777" w:rsidR="008617FF" w:rsidRDefault="00000000">
      <w:pPr>
        <w:spacing w:line="336" w:lineRule="auto"/>
        <w:ind w:firstLineChars="200" w:firstLine="420"/>
        <w:rPr>
          <w:rFonts w:ascii="宋体" w:hAnsi="宋体"/>
          <w:szCs w:val="21"/>
        </w:rPr>
      </w:pPr>
      <w:r>
        <w:rPr>
          <w:rFonts w:hint="eastAsia"/>
          <w:szCs w:val="21"/>
        </w:rPr>
        <w:t>4</w:t>
      </w:r>
      <w:r>
        <w:rPr>
          <w:rFonts w:ascii="宋体" w:hAnsi="宋体" w:hint="eastAsia"/>
          <w:szCs w:val="21"/>
        </w:rPr>
        <w:t>、质量保修完成后，由发包人组织验收。</w:t>
      </w:r>
    </w:p>
    <w:p w14:paraId="1BAE247A" w14:textId="77777777" w:rsidR="008617FF" w:rsidRDefault="00000000">
      <w:pPr>
        <w:spacing w:line="336" w:lineRule="auto"/>
        <w:ind w:firstLineChars="200" w:firstLine="420"/>
        <w:rPr>
          <w:rFonts w:ascii="宋体" w:hAnsi="宋体" w:cs="宋体"/>
        </w:rPr>
      </w:pPr>
      <w:bookmarkStart w:id="4208" w:name="_Toc20719"/>
      <w:bookmarkStart w:id="4209" w:name="_Toc456647832"/>
      <w:bookmarkStart w:id="4210" w:name="_Toc469492611"/>
      <w:bookmarkStart w:id="4211" w:name="_Toc433399490"/>
      <w:bookmarkStart w:id="4212" w:name="_Toc519361726"/>
      <w:bookmarkStart w:id="4213" w:name="_Toc524949132"/>
      <w:bookmarkStart w:id="4214" w:name="_Toc109149890"/>
      <w:bookmarkStart w:id="4215" w:name="_Toc432082975"/>
      <w:bookmarkStart w:id="4216" w:name="_Toc432378424"/>
      <w:r>
        <w:rPr>
          <w:rFonts w:ascii="宋体" w:hAnsi="宋体" w:cs="宋体" w:hint="eastAsia"/>
        </w:rPr>
        <w:t>四、保修费用</w:t>
      </w:r>
      <w:bookmarkEnd w:id="4208"/>
      <w:bookmarkEnd w:id="4209"/>
      <w:bookmarkEnd w:id="4210"/>
      <w:bookmarkEnd w:id="4211"/>
      <w:bookmarkEnd w:id="4212"/>
      <w:bookmarkEnd w:id="4213"/>
      <w:bookmarkEnd w:id="4214"/>
      <w:bookmarkEnd w:id="4215"/>
      <w:bookmarkEnd w:id="4216"/>
    </w:p>
    <w:p w14:paraId="02BA2F6B" w14:textId="77777777" w:rsidR="008617FF" w:rsidRDefault="00000000">
      <w:pPr>
        <w:spacing w:line="336" w:lineRule="auto"/>
        <w:ind w:firstLineChars="200" w:firstLine="420"/>
        <w:rPr>
          <w:rFonts w:ascii="宋体" w:hAnsi="宋体"/>
          <w:szCs w:val="21"/>
        </w:rPr>
      </w:pPr>
      <w:r>
        <w:rPr>
          <w:rFonts w:ascii="宋体" w:hAnsi="宋体" w:hint="eastAsia"/>
          <w:szCs w:val="21"/>
        </w:rPr>
        <w:t>保修费用由造成质量缺陷的责任方承担。</w:t>
      </w:r>
    </w:p>
    <w:p w14:paraId="3BB9E035" w14:textId="77777777" w:rsidR="008617FF" w:rsidRDefault="00000000">
      <w:pPr>
        <w:spacing w:line="336" w:lineRule="auto"/>
        <w:ind w:firstLineChars="200" w:firstLine="420"/>
        <w:rPr>
          <w:rFonts w:ascii="宋体" w:hAnsi="宋体" w:cs="宋体"/>
        </w:rPr>
      </w:pPr>
      <w:bookmarkStart w:id="4217" w:name="_Toc432378425"/>
      <w:bookmarkStart w:id="4218" w:name="_Toc109149891"/>
      <w:bookmarkStart w:id="4219" w:name="_Toc433399491"/>
      <w:bookmarkStart w:id="4220" w:name="_Toc456647833"/>
      <w:bookmarkStart w:id="4221" w:name="_Toc519361727"/>
      <w:bookmarkStart w:id="4222" w:name="_Toc432082976"/>
      <w:bookmarkStart w:id="4223" w:name="_Toc469492612"/>
      <w:bookmarkStart w:id="4224" w:name="_Toc24013"/>
      <w:bookmarkStart w:id="4225" w:name="_Toc524949133"/>
      <w:r>
        <w:rPr>
          <w:rFonts w:ascii="宋体" w:hAnsi="宋体" w:cs="宋体" w:hint="eastAsia"/>
        </w:rPr>
        <w:t>五、其他</w:t>
      </w:r>
      <w:bookmarkEnd w:id="4217"/>
      <w:bookmarkEnd w:id="4218"/>
      <w:bookmarkEnd w:id="4219"/>
      <w:bookmarkEnd w:id="4220"/>
      <w:bookmarkEnd w:id="4221"/>
      <w:bookmarkEnd w:id="4222"/>
      <w:bookmarkEnd w:id="4223"/>
      <w:bookmarkEnd w:id="4224"/>
      <w:bookmarkEnd w:id="4225"/>
    </w:p>
    <w:p w14:paraId="64DB1DE8" w14:textId="77777777" w:rsidR="008617FF" w:rsidRDefault="00000000">
      <w:pPr>
        <w:spacing w:line="336" w:lineRule="auto"/>
        <w:ind w:firstLineChars="200" w:firstLine="420"/>
        <w:rPr>
          <w:rFonts w:ascii="宋体" w:hAnsi="宋体"/>
          <w:szCs w:val="21"/>
        </w:rPr>
      </w:pPr>
      <w:r>
        <w:rPr>
          <w:rFonts w:ascii="宋体" w:hAnsi="宋体" w:hint="eastAsia"/>
          <w:szCs w:val="21"/>
        </w:rPr>
        <w:t>双方约定的其他工程保修责任事项：。</w:t>
      </w:r>
    </w:p>
    <w:p w14:paraId="45173728" w14:textId="77777777" w:rsidR="008617FF" w:rsidRDefault="00000000">
      <w:pPr>
        <w:spacing w:line="336" w:lineRule="auto"/>
        <w:ind w:firstLineChars="200" w:firstLine="420"/>
        <w:rPr>
          <w:rFonts w:ascii="宋体" w:hAnsi="宋体"/>
          <w:szCs w:val="21"/>
        </w:rPr>
      </w:pPr>
      <w:r>
        <w:rPr>
          <w:rFonts w:ascii="宋体" w:hAnsi="宋体" w:hint="eastAsia"/>
          <w:szCs w:val="21"/>
        </w:rPr>
        <w:t>本工程保修书，由施工合同发包人、承包人双方在竣工验收前共同签署，作为施工合同附件，其有效期限至保修期满。</w:t>
      </w:r>
    </w:p>
    <w:p w14:paraId="26ABC642" w14:textId="77777777" w:rsidR="008617FF" w:rsidRDefault="008617FF">
      <w:pPr>
        <w:spacing w:line="336" w:lineRule="auto"/>
        <w:ind w:firstLineChars="200" w:firstLine="420"/>
        <w:rPr>
          <w:rFonts w:ascii="宋体" w:hAnsi="宋体"/>
          <w:szCs w:val="21"/>
        </w:rPr>
      </w:pPr>
    </w:p>
    <w:p w14:paraId="26E1ABD1" w14:textId="77777777" w:rsidR="008617FF" w:rsidRDefault="00000000">
      <w:pPr>
        <w:spacing w:line="336" w:lineRule="auto"/>
        <w:ind w:firstLineChars="200" w:firstLine="420"/>
        <w:rPr>
          <w:rFonts w:ascii="宋体" w:hAnsi="宋体"/>
          <w:szCs w:val="21"/>
        </w:rPr>
      </w:pPr>
      <w:r>
        <w:rPr>
          <w:rFonts w:ascii="宋体" w:hAnsi="宋体" w:hint="eastAsia"/>
          <w:szCs w:val="21"/>
        </w:rPr>
        <w:t>发包人：(公章)    承包人： (公章)</w:t>
      </w:r>
    </w:p>
    <w:p w14:paraId="3A894299" w14:textId="77777777" w:rsidR="008617FF" w:rsidRDefault="00000000">
      <w:pPr>
        <w:spacing w:line="336" w:lineRule="auto"/>
        <w:ind w:firstLineChars="200" w:firstLine="420"/>
        <w:rPr>
          <w:rFonts w:ascii="宋体" w:hAnsi="宋体"/>
          <w:szCs w:val="21"/>
        </w:rPr>
      </w:pPr>
      <w:r>
        <w:rPr>
          <w:rFonts w:ascii="宋体" w:hAnsi="宋体" w:hint="eastAsia"/>
          <w:szCs w:val="21"/>
        </w:rPr>
        <w:t>法定地址：          法定地址：</w:t>
      </w:r>
    </w:p>
    <w:p w14:paraId="3ECCC0F9" w14:textId="77777777" w:rsidR="008617FF" w:rsidRDefault="00000000">
      <w:pPr>
        <w:spacing w:line="336" w:lineRule="auto"/>
        <w:ind w:firstLineChars="200" w:firstLine="420"/>
        <w:rPr>
          <w:rFonts w:ascii="宋体" w:hAnsi="宋体"/>
          <w:szCs w:val="21"/>
        </w:rPr>
      </w:pPr>
      <w:r>
        <w:rPr>
          <w:rFonts w:ascii="宋体" w:hAnsi="宋体" w:hint="eastAsia"/>
          <w:szCs w:val="21"/>
        </w:rPr>
        <w:t>法定代表人或其                         法定代表人或其</w:t>
      </w:r>
    </w:p>
    <w:p w14:paraId="5013DEAE" w14:textId="77777777" w:rsidR="008617FF" w:rsidRDefault="00000000">
      <w:pPr>
        <w:spacing w:line="336" w:lineRule="auto"/>
        <w:ind w:firstLineChars="200" w:firstLine="420"/>
        <w:rPr>
          <w:rFonts w:ascii="宋体" w:hAnsi="宋体"/>
          <w:szCs w:val="21"/>
        </w:rPr>
      </w:pPr>
      <w:r>
        <w:rPr>
          <w:rFonts w:ascii="宋体" w:hAnsi="宋体" w:hint="eastAsia"/>
          <w:szCs w:val="21"/>
        </w:rPr>
        <w:lastRenderedPageBreak/>
        <w:t>委托代理人：(签字)    委托代理人： (签字)</w:t>
      </w:r>
    </w:p>
    <w:p w14:paraId="2552AB54" w14:textId="77777777" w:rsidR="008617FF" w:rsidRDefault="00000000">
      <w:pPr>
        <w:spacing w:line="336" w:lineRule="auto"/>
        <w:ind w:firstLineChars="200" w:firstLine="420"/>
        <w:rPr>
          <w:rFonts w:ascii="宋体" w:hAnsi="宋体"/>
          <w:szCs w:val="21"/>
        </w:rPr>
      </w:pPr>
      <w:r>
        <w:rPr>
          <w:rFonts w:ascii="宋体" w:hAnsi="宋体" w:hint="eastAsia"/>
          <w:szCs w:val="21"/>
        </w:rPr>
        <w:t>电话：          电话：</w:t>
      </w:r>
    </w:p>
    <w:p w14:paraId="6F83817E" w14:textId="77777777" w:rsidR="008617FF" w:rsidRDefault="00000000">
      <w:pPr>
        <w:spacing w:line="336" w:lineRule="auto"/>
        <w:ind w:firstLineChars="200" w:firstLine="420"/>
        <w:rPr>
          <w:rFonts w:ascii="宋体" w:hAnsi="宋体"/>
          <w:szCs w:val="21"/>
        </w:rPr>
      </w:pPr>
      <w:r>
        <w:rPr>
          <w:rFonts w:ascii="宋体" w:hAnsi="宋体" w:hint="eastAsia"/>
          <w:szCs w:val="21"/>
        </w:rPr>
        <w:t>传真：          传真：</w:t>
      </w:r>
    </w:p>
    <w:p w14:paraId="230B9FA8" w14:textId="77777777" w:rsidR="008617FF" w:rsidRDefault="00000000">
      <w:pPr>
        <w:spacing w:line="336" w:lineRule="auto"/>
        <w:ind w:firstLineChars="200" w:firstLine="420"/>
        <w:rPr>
          <w:rFonts w:ascii="宋体" w:hAnsi="宋体"/>
          <w:szCs w:val="21"/>
        </w:rPr>
      </w:pPr>
      <w:r>
        <w:rPr>
          <w:rFonts w:ascii="宋体" w:hAnsi="宋体" w:hint="eastAsia"/>
          <w:szCs w:val="21"/>
        </w:rPr>
        <w:t>电子邮箱：          电子邮箱：</w:t>
      </w:r>
    </w:p>
    <w:p w14:paraId="0FF8C4A1" w14:textId="77777777" w:rsidR="008617FF" w:rsidRDefault="00000000">
      <w:pPr>
        <w:spacing w:line="336" w:lineRule="auto"/>
        <w:ind w:firstLineChars="200" w:firstLine="420"/>
        <w:rPr>
          <w:rFonts w:ascii="宋体" w:hAnsi="宋体"/>
          <w:szCs w:val="21"/>
        </w:rPr>
      </w:pPr>
      <w:r>
        <w:rPr>
          <w:rFonts w:ascii="宋体" w:hAnsi="宋体" w:hint="eastAsia"/>
          <w:szCs w:val="21"/>
        </w:rPr>
        <w:t>开户银行：          开户银行：</w:t>
      </w:r>
    </w:p>
    <w:p w14:paraId="559C0ABC" w14:textId="77777777" w:rsidR="008617FF" w:rsidRDefault="00000000">
      <w:pPr>
        <w:spacing w:line="336" w:lineRule="auto"/>
        <w:ind w:firstLineChars="200" w:firstLine="420"/>
        <w:rPr>
          <w:rFonts w:ascii="宋体" w:hAnsi="宋体"/>
          <w:szCs w:val="21"/>
        </w:rPr>
      </w:pPr>
      <w:r>
        <w:rPr>
          <w:rFonts w:ascii="宋体" w:hAnsi="宋体" w:hint="eastAsia"/>
          <w:szCs w:val="21"/>
        </w:rPr>
        <w:t>帐号：          帐号：</w:t>
      </w:r>
    </w:p>
    <w:p w14:paraId="5E54BB9E" w14:textId="77777777" w:rsidR="008617FF" w:rsidRDefault="00000000">
      <w:pPr>
        <w:spacing w:line="336" w:lineRule="auto"/>
        <w:ind w:firstLineChars="200" w:firstLine="420"/>
        <w:rPr>
          <w:rFonts w:ascii="宋体" w:hAnsi="宋体"/>
          <w:szCs w:val="21"/>
          <w:u w:val="single"/>
        </w:rPr>
      </w:pPr>
      <w:r>
        <w:rPr>
          <w:rFonts w:ascii="宋体" w:hAnsi="宋体" w:hint="eastAsia"/>
          <w:szCs w:val="21"/>
        </w:rPr>
        <w:t>邮政编码：          邮政编码：</w:t>
      </w:r>
    </w:p>
    <w:p w14:paraId="73AE76C2" w14:textId="77777777" w:rsidR="008617FF" w:rsidRDefault="008617FF">
      <w:pPr>
        <w:spacing w:line="336" w:lineRule="auto"/>
        <w:rPr>
          <w:rFonts w:ascii="宋体" w:hAnsi="宋体" w:cs="宋体"/>
          <w:szCs w:val="21"/>
        </w:rPr>
        <w:sectPr w:rsidR="008617FF" w:rsidSect="007B3C11">
          <w:pgSz w:w="11906" w:h="16838"/>
          <w:pgMar w:top="2098" w:right="1446" w:bottom="1984" w:left="1446" w:header="851" w:footer="1446" w:gutter="0"/>
          <w:cols w:space="0"/>
          <w:docGrid w:linePitch="312"/>
        </w:sectPr>
      </w:pPr>
    </w:p>
    <w:p w14:paraId="070EF2EE" w14:textId="77777777" w:rsidR="008617FF" w:rsidRDefault="00000000">
      <w:pPr>
        <w:rPr>
          <w:rFonts w:ascii="宋体" w:hAnsi="宋体" w:cs="宋体"/>
          <w:szCs w:val="21"/>
        </w:rPr>
      </w:pPr>
      <w:r>
        <w:rPr>
          <w:rFonts w:ascii="黑体" w:eastAsia="黑体" w:hAnsi="黑体" w:cs="黑体" w:hint="eastAsia"/>
          <w:sz w:val="28"/>
          <w:szCs w:val="28"/>
        </w:rPr>
        <w:lastRenderedPageBreak/>
        <w:t>附件</w:t>
      </w:r>
      <w:r>
        <w:rPr>
          <w:rFonts w:eastAsia="黑体" w:cs="黑体" w:hint="eastAsia"/>
          <w:sz w:val="28"/>
          <w:szCs w:val="28"/>
        </w:rPr>
        <w:t>4</w:t>
      </w:r>
    </w:p>
    <w:p w14:paraId="638A5113"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主要建设工程文件目录</w:t>
      </w: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8617FF" w14:paraId="52D29702" w14:textId="77777777">
        <w:trPr>
          <w:trHeight w:val="567"/>
        </w:trPr>
        <w:tc>
          <w:tcPr>
            <w:tcW w:w="1953" w:type="dxa"/>
            <w:tcBorders>
              <w:top w:val="single" w:sz="12" w:space="0" w:color="auto"/>
              <w:bottom w:val="double" w:sz="6" w:space="0" w:color="auto"/>
            </w:tcBorders>
            <w:vAlign w:val="center"/>
          </w:tcPr>
          <w:p w14:paraId="4C554415" w14:textId="77777777" w:rsidR="008617FF" w:rsidRDefault="00000000">
            <w:pPr>
              <w:pStyle w:val="a5"/>
              <w:spacing w:after="0"/>
              <w:ind w:left="63" w:right="63"/>
              <w:jc w:val="center"/>
              <w:rPr>
                <w:rFonts w:ascii="黑体" w:eastAsia="黑体" w:hAnsi="黑体" w:cs="黑体"/>
                <w:szCs w:val="21"/>
              </w:rPr>
            </w:pPr>
            <w:r>
              <w:rPr>
                <w:rFonts w:ascii="黑体" w:eastAsia="黑体" w:hAnsi="黑体" w:cs="黑体" w:hint="eastAsia"/>
                <w:szCs w:val="21"/>
              </w:rPr>
              <w:t>文件名称</w:t>
            </w:r>
          </w:p>
        </w:tc>
        <w:tc>
          <w:tcPr>
            <w:tcW w:w="1276" w:type="dxa"/>
            <w:tcBorders>
              <w:top w:val="single" w:sz="12" w:space="0" w:color="auto"/>
              <w:bottom w:val="double" w:sz="6" w:space="0" w:color="auto"/>
            </w:tcBorders>
            <w:vAlign w:val="center"/>
          </w:tcPr>
          <w:p w14:paraId="7E21AEF8" w14:textId="77777777" w:rsidR="008617FF" w:rsidRDefault="00000000">
            <w:pPr>
              <w:pStyle w:val="a5"/>
              <w:spacing w:after="0"/>
              <w:ind w:left="63" w:right="63"/>
              <w:jc w:val="center"/>
              <w:rPr>
                <w:rFonts w:ascii="黑体" w:eastAsia="黑体" w:hAnsi="黑体" w:cs="黑体"/>
                <w:szCs w:val="21"/>
              </w:rPr>
            </w:pPr>
            <w:r>
              <w:rPr>
                <w:rFonts w:ascii="黑体" w:eastAsia="黑体" w:hAnsi="黑体" w:cs="黑体" w:hint="eastAsia"/>
                <w:szCs w:val="21"/>
              </w:rPr>
              <w:t>套数</w:t>
            </w:r>
          </w:p>
        </w:tc>
        <w:tc>
          <w:tcPr>
            <w:tcW w:w="1450" w:type="dxa"/>
            <w:tcBorders>
              <w:top w:val="single" w:sz="12" w:space="0" w:color="auto"/>
              <w:bottom w:val="double" w:sz="6" w:space="0" w:color="auto"/>
            </w:tcBorders>
            <w:vAlign w:val="center"/>
          </w:tcPr>
          <w:p w14:paraId="6D425C06" w14:textId="77777777" w:rsidR="008617FF" w:rsidRDefault="00000000">
            <w:pPr>
              <w:pStyle w:val="a5"/>
              <w:spacing w:after="0"/>
              <w:ind w:left="63" w:right="63"/>
              <w:jc w:val="center"/>
              <w:rPr>
                <w:rFonts w:ascii="黑体" w:eastAsia="黑体" w:hAnsi="黑体" w:cs="黑体"/>
                <w:szCs w:val="21"/>
              </w:rPr>
            </w:pPr>
            <w:r>
              <w:rPr>
                <w:rFonts w:ascii="黑体" w:eastAsia="黑体" w:hAnsi="黑体" w:cs="黑体" w:hint="eastAsia"/>
                <w:szCs w:val="21"/>
              </w:rPr>
              <w:t>费用（元）</w:t>
            </w:r>
          </w:p>
        </w:tc>
        <w:tc>
          <w:tcPr>
            <w:tcW w:w="1243" w:type="dxa"/>
            <w:tcBorders>
              <w:top w:val="single" w:sz="12" w:space="0" w:color="auto"/>
              <w:bottom w:val="double" w:sz="6" w:space="0" w:color="auto"/>
            </w:tcBorders>
            <w:vAlign w:val="center"/>
          </w:tcPr>
          <w:p w14:paraId="25D13CCE" w14:textId="77777777" w:rsidR="008617FF" w:rsidRDefault="00000000">
            <w:pPr>
              <w:pStyle w:val="a5"/>
              <w:spacing w:after="0"/>
              <w:ind w:left="63" w:right="63"/>
              <w:jc w:val="center"/>
              <w:rPr>
                <w:rFonts w:ascii="黑体" w:eastAsia="黑体" w:hAnsi="黑体" w:cs="黑体"/>
                <w:szCs w:val="21"/>
              </w:rPr>
            </w:pPr>
            <w:r>
              <w:rPr>
                <w:rFonts w:ascii="黑体" w:eastAsia="黑体" w:hAnsi="黑体" w:cs="黑体" w:hint="eastAsia"/>
                <w:szCs w:val="21"/>
              </w:rPr>
              <w:t>质量</w:t>
            </w:r>
          </w:p>
        </w:tc>
        <w:tc>
          <w:tcPr>
            <w:tcW w:w="1450" w:type="dxa"/>
            <w:tcBorders>
              <w:top w:val="single" w:sz="12" w:space="0" w:color="auto"/>
              <w:bottom w:val="double" w:sz="6" w:space="0" w:color="auto"/>
            </w:tcBorders>
            <w:vAlign w:val="center"/>
          </w:tcPr>
          <w:p w14:paraId="67167098" w14:textId="77777777" w:rsidR="008617FF" w:rsidRDefault="00000000">
            <w:pPr>
              <w:jc w:val="center"/>
              <w:rPr>
                <w:rFonts w:ascii="黑体" w:eastAsia="黑体" w:hAnsi="黑体" w:cs="黑体"/>
                <w:szCs w:val="21"/>
              </w:rPr>
            </w:pPr>
            <w:r>
              <w:rPr>
                <w:rFonts w:ascii="黑体" w:eastAsia="黑体" w:hAnsi="黑体" w:cs="黑体" w:hint="eastAsia"/>
                <w:szCs w:val="21"/>
              </w:rPr>
              <w:t>移交时间</w:t>
            </w:r>
          </w:p>
        </w:tc>
        <w:tc>
          <w:tcPr>
            <w:tcW w:w="1667" w:type="dxa"/>
            <w:tcBorders>
              <w:top w:val="single" w:sz="12" w:space="0" w:color="auto"/>
              <w:bottom w:val="double" w:sz="6" w:space="0" w:color="auto"/>
            </w:tcBorders>
            <w:vAlign w:val="center"/>
          </w:tcPr>
          <w:p w14:paraId="62EA552D" w14:textId="77777777" w:rsidR="008617FF" w:rsidRDefault="00000000">
            <w:pPr>
              <w:jc w:val="center"/>
              <w:rPr>
                <w:rFonts w:ascii="黑体" w:eastAsia="黑体" w:hAnsi="黑体" w:cs="黑体"/>
                <w:szCs w:val="21"/>
              </w:rPr>
            </w:pPr>
            <w:r>
              <w:rPr>
                <w:rFonts w:ascii="黑体" w:eastAsia="黑体" w:hAnsi="黑体" w:cs="黑体" w:hint="eastAsia"/>
                <w:szCs w:val="21"/>
              </w:rPr>
              <w:t>责任人</w:t>
            </w:r>
          </w:p>
        </w:tc>
      </w:tr>
      <w:tr w:rsidR="008617FF" w14:paraId="199C7CFB" w14:textId="77777777">
        <w:trPr>
          <w:trHeight w:val="510"/>
        </w:trPr>
        <w:tc>
          <w:tcPr>
            <w:tcW w:w="1953" w:type="dxa"/>
            <w:tcBorders>
              <w:top w:val="double" w:sz="6" w:space="0" w:color="auto"/>
              <w:bottom w:val="single" w:sz="6" w:space="0" w:color="auto"/>
            </w:tcBorders>
            <w:vAlign w:val="center"/>
          </w:tcPr>
          <w:p w14:paraId="73F804A3" w14:textId="77777777" w:rsidR="008617FF" w:rsidRDefault="008617FF">
            <w:pPr>
              <w:pStyle w:val="a5"/>
              <w:spacing w:after="0"/>
              <w:ind w:left="63" w:right="63"/>
              <w:rPr>
                <w:rFonts w:ascii="黑体" w:eastAsia="黑体" w:hAnsi="黑体" w:cs="黑体"/>
                <w:szCs w:val="21"/>
              </w:rPr>
            </w:pPr>
          </w:p>
        </w:tc>
        <w:tc>
          <w:tcPr>
            <w:tcW w:w="1276" w:type="dxa"/>
            <w:tcBorders>
              <w:top w:val="double" w:sz="6" w:space="0" w:color="auto"/>
              <w:bottom w:val="single" w:sz="6" w:space="0" w:color="auto"/>
            </w:tcBorders>
            <w:vAlign w:val="center"/>
          </w:tcPr>
          <w:p w14:paraId="0CD6C40C" w14:textId="77777777" w:rsidR="008617FF" w:rsidRDefault="008617FF">
            <w:pPr>
              <w:pStyle w:val="a5"/>
              <w:spacing w:after="0"/>
              <w:ind w:left="63" w:right="63"/>
              <w:rPr>
                <w:rFonts w:ascii="黑体" w:eastAsia="黑体" w:hAnsi="黑体" w:cs="黑体"/>
                <w:szCs w:val="21"/>
              </w:rPr>
            </w:pPr>
          </w:p>
        </w:tc>
        <w:tc>
          <w:tcPr>
            <w:tcW w:w="1450" w:type="dxa"/>
            <w:tcBorders>
              <w:top w:val="double" w:sz="6" w:space="0" w:color="auto"/>
              <w:bottom w:val="single" w:sz="6" w:space="0" w:color="auto"/>
            </w:tcBorders>
            <w:vAlign w:val="center"/>
          </w:tcPr>
          <w:p w14:paraId="262BCA51" w14:textId="77777777" w:rsidR="008617FF" w:rsidRDefault="008617FF">
            <w:pPr>
              <w:pStyle w:val="a5"/>
              <w:spacing w:after="0"/>
              <w:ind w:left="63" w:right="63"/>
              <w:rPr>
                <w:rFonts w:ascii="黑体" w:eastAsia="黑体" w:hAnsi="黑体" w:cs="黑体"/>
                <w:szCs w:val="21"/>
              </w:rPr>
            </w:pPr>
          </w:p>
        </w:tc>
        <w:tc>
          <w:tcPr>
            <w:tcW w:w="1243" w:type="dxa"/>
            <w:tcBorders>
              <w:top w:val="double" w:sz="6" w:space="0" w:color="auto"/>
              <w:bottom w:val="single" w:sz="6" w:space="0" w:color="auto"/>
            </w:tcBorders>
            <w:vAlign w:val="center"/>
          </w:tcPr>
          <w:p w14:paraId="78FD439D" w14:textId="77777777" w:rsidR="008617FF" w:rsidRDefault="008617FF">
            <w:pPr>
              <w:pStyle w:val="a5"/>
              <w:spacing w:after="0"/>
              <w:ind w:left="63" w:right="63"/>
              <w:rPr>
                <w:rFonts w:ascii="黑体" w:eastAsia="黑体" w:hAnsi="黑体" w:cs="黑体"/>
                <w:szCs w:val="21"/>
              </w:rPr>
            </w:pPr>
          </w:p>
        </w:tc>
        <w:tc>
          <w:tcPr>
            <w:tcW w:w="1450" w:type="dxa"/>
            <w:tcBorders>
              <w:top w:val="double" w:sz="6" w:space="0" w:color="auto"/>
              <w:bottom w:val="single" w:sz="6" w:space="0" w:color="auto"/>
            </w:tcBorders>
            <w:vAlign w:val="center"/>
          </w:tcPr>
          <w:p w14:paraId="2717D519" w14:textId="77777777" w:rsidR="008617FF" w:rsidRDefault="008617FF">
            <w:pPr>
              <w:pStyle w:val="a5"/>
              <w:spacing w:after="0"/>
              <w:ind w:left="63" w:right="63"/>
              <w:rPr>
                <w:rFonts w:ascii="黑体" w:eastAsia="黑体" w:hAnsi="黑体" w:cs="黑体"/>
                <w:szCs w:val="21"/>
              </w:rPr>
            </w:pPr>
          </w:p>
        </w:tc>
        <w:tc>
          <w:tcPr>
            <w:tcW w:w="1667" w:type="dxa"/>
            <w:tcBorders>
              <w:top w:val="double" w:sz="6" w:space="0" w:color="auto"/>
              <w:bottom w:val="single" w:sz="6" w:space="0" w:color="auto"/>
            </w:tcBorders>
            <w:vAlign w:val="center"/>
          </w:tcPr>
          <w:p w14:paraId="5856EBAF" w14:textId="77777777" w:rsidR="008617FF" w:rsidRDefault="008617FF">
            <w:pPr>
              <w:pStyle w:val="a5"/>
              <w:spacing w:after="0"/>
              <w:ind w:left="63" w:right="63"/>
              <w:rPr>
                <w:rFonts w:ascii="黑体" w:eastAsia="黑体" w:hAnsi="黑体" w:cs="黑体"/>
                <w:szCs w:val="21"/>
              </w:rPr>
            </w:pPr>
          </w:p>
        </w:tc>
      </w:tr>
      <w:tr w:rsidR="008617FF" w14:paraId="41B68442" w14:textId="77777777">
        <w:trPr>
          <w:trHeight w:val="510"/>
        </w:trPr>
        <w:tc>
          <w:tcPr>
            <w:tcW w:w="1953" w:type="dxa"/>
            <w:tcBorders>
              <w:top w:val="nil"/>
            </w:tcBorders>
            <w:vAlign w:val="center"/>
          </w:tcPr>
          <w:p w14:paraId="23736BF2" w14:textId="77777777" w:rsidR="008617FF" w:rsidRDefault="008617FF">
            <w:pPr>
              <w:pStyle w:val="a5"/>
              <w:spacing w:after="0"/>
              <w:ind w:left="63" w:right="63"/>
              <w:rPr>
                <w:rFonts w:ascii="黑体" w:eastAsia="黑体" w:hAnsi="黑体" w:cs="黑体"/>
                <w:szCs w:val="21"/>
              </w:rPr>
            </w:pPr>
          </w:p>
        </w:tc>
        <w:tc>
          <w:tcPr>
            <w:tcW w:w="1276" w:type="dxa"/>
            <w:tcBorders>
              <w:top w:val="nil"/>
            </w:tcBorders>
            <w:vAlign w:val="center"/>
          </w:tcPr>
          <w:p w14:paraId="1E00F6B0" w14:textId="77777777" w:rsidR="008617FF" w:rsidRDefault="008617FF">
            <w:pPr>
              <w:pStyle w:val="a5"/>
              <w:spacing w:after="0"/>
              <w:ind w:left="63" w:right="63"/>
              <w:rPr>
                <w:rFonts w:ascii="黑体" w:eastAsia="黑体" w:hAnsi="黑体" w:cs="黑体"/>
                <w:szCs w:val="21"/>
              </w:rPr>
            </w:pPr>
          </w:p>
        </w:tc>
        <w:tc>
          <w:tcPr>
            <w:tcW w:w="1450" w:type="dxa"/>
            <w:tcBorders>
              <w:top w:val="nil"/>
            </w:tcBorders>
            <w:vAlign w:val="center"/>
          </w:tcPr>
          <w:p w14:paraId="26047443" w14:textId="77777777" w:rsidR="008617FF" w:rsidRDefault="008617FF">
            <w:pPr>
              <w:pStyle w:val="a5"/>
              <w:spacing w:after="0"/>
              <w:ind w:left="63" w:right="63"/>
              <w:rPr>
                <w:rFonts w:ascii="黑体" w:eastAsia="黑体" w:hAnsi="黑体" w:cs="黑体"/>
                <w:szCs w:val="21"/>
              </w:rPr>
            </w:pPr>
          </w:p>
        </w:tc>
        <w:tc>
          <w:tcPr>
            <w:tcW w:w="1243" w:type="dxa"/>
            <w:tcBorders>
              <w:top w:val="nil"/>
            </w:tcBorders>
            <w:vAlign w:val="center"/>
          </w:tcPr>
          <w:p w14:paraId="13ECFC45" w14:textId="77777777" w:rsidR="008617FF" w:rsidRDefault="008617FF">
            <w:pPr>
              <w:pStyle w:val="a5"/>
              <w:spacing w:after="0"/>
              <w:ind w:left="63" w:right="63"/>
              <w:rPr>
                <w:rFonts w:ascii="黑体" w:eastAsia="黑体" w:hAnsi="黑体" w:cs="黑体"/>
                <w:szCs w:val="21"/>
              </w:rPr>
            </w:pPr>
          </w:p>
        </w:tc>
        <w:tc>
          <w:tcPr>
            <w:tcW w:w="1450" w:type="dxa"/>
            <w:tcBorders>
              <w:top w:val="nil"/>
            </w:tcBorders>
            <w:vAlign w:val="center"/>
          </w:tcPr>
          <w:p w14:paraId="059692F3" w14:textId="77777777" w:rsidR="008617FF" w:rsidRDefault="008617FF">
            <w:pPr>
              <w:pStyle w:val="a5"/>
              <w:spacing w:after="0"/>
              <w:ind w:left="63" w:right="63"/>
              <w:rPr>
                <w:rFonts w:ascii="黑体" w:eastAsia="黑体" w:hAnsi="黑体" w:cs="黑体"/>
                <w:szCs w:val="21"/>
              </w:rPr>
            </w:pPr>
          </w:p>
        </w:tc>
        <w:tc>
          <w:tcPr>
            <w:tcW w:w="1667" w:type="dxa"/>
            <w:tcBorders>
              <w:top w:val="nil"/>
            </w:tcBorders>
            <w:vAlign w:val="center"/>
          </w:tcPr>
          <w:p w14:paraId="7C902A5F" w14:textId="77777777" w:rsidR="008617FF" w:rsidRDefault="008617FF">
            <w:pPr>
              <w:pStyle w:val="a5"/>
              <w:spacing w:after="0"/>
              <w:ind w:left="63" w:right="63"/>
              <w:rPr>
                <w:rFonts w:ascii="黑体" w:eastAsia="黑体" w:hAnsi="黑体" w:cs="黑体"/>
                <w:szCs w:val="21"/>
              </w:rPr>
            </w:pPr>
          </w:p>
        </w:tc>
      </w:tr>
      <w:tr w:rsidR="008617FF" w14:paraId="6722A7C0" w14:textId="77777777">
        <w:trPr>
          <w:trHeight w:val="510"/>
        </w:trPr>
        <w:tc>
          <w:tcPr>
            <w:tcW w:w="1953" w:type="dxa"/>
            <w:vAlign w:val="center"/>
          </w:tcPr>
          <w:p w14:paraId="11FCBAA9" w14:textId="77777777" w:rsidR="008617FF" w:rsidRDefault="008617FF">
            <w:pPr>
              <w:pStyle w:val="a5"/>
              <w:spacing w:after="0"/>
              <w:ind w:left="63" w:right="63"/>
              <w:rPr>
                <w:rFonts w:ascii="黑体" w:eastAsia="黑体" w:hAnsi="黑体" w:cs="黑体"/>
                <w:szCs w:val="21"/>
              </w:rPr>
            </w:pPr>
          </w:p>
        </w:tc>
        <w:tc>
          <w:tcPr>
            <w:tcW w:w="1276" w:type="dxa"/>
            <w:vAlign w:val="center"/>
          </w:tcPr>
          <w:p w14:paraId="2791A157" w14:textId="77777777" w:rsidR="008617FF" w:rsidRDefault="008617FF">
            <w:pPr>
              <w:pStyle w:val="a5"/>
              <w:spacing w:after="0"/>
              <w:ind w:left="63" w:right="63"/>
              <w:rPr>
                <w:rFonts w:ascii="黑体" w:eastAsia="黑体" w:hAnsi="黑体" w:cs="黑体"/>
                <w:szCs w:val="21"/>
              </w:rPr>
            </w:pPr>
          </w:p>
        </w:tc>
        <w:tc>
          <w:tcPr>
            <w:tcW w:w="1450" w:type="dxa"/>
            <w:vAlign w:val="center"/>
          </w:tcPr>
          <w:p w14:paraId="18E74613" w14:textId="77777777" w:rsidR="008617FF" w:rsidRDefault="008617FF">
            <w:pPr>
              <w:pStyle w:val="a5"/>
              <w:spacing w:after="0"/>
              <w:ind w:left="63" w:right="63"/>
              <w:rPr>
                <w:rFonts w:ascii="黑体" w:eastAsia="黑体" w:hAnsi="黑体" w:cs="黑体"/>
                <w:szCs w:val="21"/>
              </w:rPr>
            </w:pPr>
          </w:p>
        </w:tc>
        <w:tc>
          <w:tcPr>
            <w:tcW w:w="1243" w:type="dxa"/>
            <w:vAlign w:val="center"/>
          </w:tcPr>
          <w:p w14:paraId="7B77F49B" w14:textId="77777777" w:rsidR="008617FF" w:rsidRDefault="008617FF">
            <w:pPr>
              <w:pStyle w:val="a5"/>
              <w:spacing w:after="0"/>
              <w:ind w:left="63" w:right="63"/>
              <w:rPr>
                <w:rFonts w:ascii="黑体" w:eastAsia="黑体" w:hAnsi="黑体" w:cs="黑体"/>
                <w:szCs w:val="21"/>
              </w:rPr>
            </w:pPr>
          </w:p>
        </w:tc>
        <w:tc>
          <w:tcPr>
            <w:tcW w:w="1450" w:type="dxa"/>
            <w:vAlign w:val="center"/>
          </w:tcPr>
          <w:p w14:paraId="43EFD6DE" w14:textId="77777777" w:rsidR="008617FF" w:rsidRDefault="008617FF">
            <w:pPr>
              <w:pStyle w:val="a5"/>
              <w:spacing w:after="0"/>
              <w:ind w:left="63" w:right="63"/>
              <w:rPr>
                <w:rFonts w:ascii="黑体" w:eastAsia="黑体" w:hAnsi="黑体" w:cs="黑体"/>
                <w:szCs w:val="21"/>
              </w:rPr>
            </w:pPr>
          </w:p>
        </w:tc>
        <w:tc>
          <w:tcPr>
            <w:tcW w:w="1667" w:type="dxa"/>
            <w:vAlign w:val="center"/>
          </w:tcPr>
          <w:p w14:paraId="6312E687" w14:textId="77777777" w:rsidR="008617FF" w:rsidRDefault="008617FF">
            <w:pPr>
              <w:pStyle w:val="a5"/>
              <w:spacing w:after="0"/>
              <w:ind w:left="63" w:right="63"/>
              <w:rPr>
                <w:rFonts w:ascii="黑体" w:eastAsia="黑体" w:hAnsi="黑体" w:cs="黑体"/>
                <w:szCs w:val="21"/>
              </w:rPr>
            </w:pPr>
          </w:p>
        </w:tc>
      </w:tr>
      <w:tr w:rsidR="008617FF" w14:paraId="32090FD2" w14:textId="77777777">
        <w:trPr>
          <w:trHeight w:val="510"/>
        </w:trPr>
        <w:tc>
          <w:tcPr>
            <w:tcW w:w="1953" w:type="dxa"/>
            <w:vAlign w:val="center"/>
          </w:tcPr>
          <w:p w14:paraId="378A615E" w14:textId="77777777" w:rsidR="008617FF" w:rsidRDefault="008617FF">
            <w:pPr>
              <w:pStyle w:val="a5"/>
              <w:spacing w:after="0"/>
              <w:ind w:left="63" w:right="63"/>
              <w:rPr>
                <w:rFonts w:ascii="黑体" w:eastAsia="黑体" w:hAnsi="黑体" w:cs="黑体"/>
                <w:szCs w:val="21"/>
              </w:rPr>
            </w:pPr>
          </w:p>
        </w:tc>
        <w:tc>
          <w:tcPr>
            <w:tcW w:w="1276" w:type="dxa"/>
            <w:vAlign w:val="center"/>
          </w:tcPr>
          <w:p w14:paraId="52C62D36" w14:textId="77777777" w:rsidR="008617FF" w:rsidRDefault="008617FF">
            <w:pPr>
              <w:pStyle w:val="a5"/>
              <w:spacing w:after="0"/>
              <w:ind w:left="63" w:right="63"/>
              <w:rPr>
                <w:rFonts w:ascii="黑体" w:eastAsia="黑体" w:hAnsi="黑体" w:cs="黑体"/>
                <w:szCs w:val="21"/>
              </w:rPr>
            </w:pPr>
          </w:p>
        </w:tc>
        <w:tc>
          <w:tcPr>
            <w:tcW w:w="1450" w:type="dxa"/>
            <w:vAlign w:val="center"/>
          </w:tcPr>
          <w:p w14:paraId="17C15732" w14:textId="77777777" w:rsidR="008617FF" w:rsidRDefault="008617FF">
            <w:pPr>
              <w:pStyle w:val="a5"/>
              <w:spacing w:after="0"/>
              <w:ind w:left="63" w:right="63"/>
              <w:rPr>
                <w:rFonts w:ascii="黑体" w:eastAsia="黑体" w:hAnsi="黑体" w:cs="黑体"/>
                <w:szCs w:val="21"/>
              </w:rPr>
            </w:pPr>
          </w:p>
        </w:tc>
        <w:tc>
          <w:tcPr>
            <w:tcW w:w="1243" w:type="dxa"/>
            <w:vAlign w:val="center"/>
          </w:tcPr>
          <w:p w14:paraId="6F3AE630" w14:textId="77777777" w:rsidR="008617FF" w:rsidRDefault="008617FF">
            <w:pPr>
              <w:pStyle w:val="a5"/>
              <w:spacing w:after="0"/>
              <w:ind w:left="63" w:right="63"/>
              <w:rPr>
                <w:rFonts w:ascii="黑体" w:eastAsia="黑体" w:hAnsi="黑体" w:cs="黑体"/>
                <w:szCs w:val="21"/>
              </w:rPr>
            </w:pPr>
          </w:p>
        </w:tc>
        <w:tc>
          <w:tcPr>
            <w:tcW w:w="1450" w:type="dxa"/>
            <w:vAlign w:val="center"/>
          </w:tcPr>
          <w:p w14:paraId="419DB526" w14:textId="77777777" w:rsidR="008617FF" w:rsidRDefault="008617FF">
            <w:pPr>
              <w:pStyle w:val="a5"/>
              <w:spacing w:after="0"/>
              <w:ind w:left="63" w:right="63"/>
              <w:rPr>
                <w:rFonts w:ascii="黑体" w:eastAsia="黑体" w:hAnsi="黑体" w:cs="黑体"/>
                <w:szCs w:val="21"/>
              </w:rPr>
            </w:pPr>
          </w:p>
        </w:tc>
        <w:tc>
          <w:tcPr>
            <w:tcW w:w="1667" w:type="dxa"/>
            <w:vAlign w:val="center"/>
          </w:tcPr>
          <w:p w14:paraId="5A3B5A6E" w14:textId="77777777" w:rsidR="008617FF" w:rsidRDefault="008617FF">
            <w:pPr>
              <w:pStyle w:val="a5"/>
              <w:spacing w:after="0"/>
              <w:ind w:left="63" w:right="63"/>
              <w:rPr>
                <w:rFonts w:ascii="黑体" w:eastAsia="黑体" w:hAnsi="黑体" w:cs="黑体"/>
                <w:szCs w:val="21"/>
              </w:rPr>
            </w:pPr>
          </w:p>
        </w:tc>
      </w:tr>
      <w:tr w:rsidR="008617FF" w14:paraId="59263AF0" w14:textId="77777777">
        <w:trPr>
          <w:trHeight w:val="510"/>
        </w:trPr>
        <w:tc>
          <w:tcPr>
            <w:tcW w:w="1953" w:type="dxa"/>
            <w:vAlign w:val="center"/>
          </w:tcPr>
          <w:p w14:paraId="20B0A74F" w14:textId="77777777" w:rsidR="008617FF" w:rsidRDefault="008617FF">
            <w:pPr>
              <w:pStyle w:val="a5"/>
              <w:spacing w:after="0"/>
              <w:ind w:left="63" w:right="63"/>
              <w:rPr>
                <w:rFonts w:ascii="黑体" w:eastAsia="黑体" w:hAnsi="黑体" w:cs="黑体"/>
                <w:szCs w:val="21"/>
              </w:rPr>
            </w:pPr>
          </w:p>
        </w:tc>
        <w:tc>
          <w:tcPr>
            <w:tcW w:w="1276" w:type="dxa"/>
            <w:vAlign w:val="center"/>
          </w:tcPr>
          <w:p w14:paraId="340F4822" w14:textId="77777777" w:rsidR="008617FF" w:rsidRDefault="008617FF">
            <w:pPr>
              <w:pStyle w:val="a5"/>
              <w:spacing w:after="0"/>
              <w:ind w:left="63" w:right="63"/>
              <w:rPr>
                <w:rFonts w:ascii="黑体" w:eastAsia="黑体" w:hAnsi="黑体" w:cs="黑体"/>
                <w:szCs w:val="21"/>
              </w:rPr>
            </w:pPr>
          </w:p>
        </w:tc>
        <w:tc>
          <w:tcPr>
            <w:tcW w:w="1450" w:type="dxa"/>
            <w:vAlign w:val="center"/>
          </w:tcPr>
          <w:p w14:paraId="494F104D" w14:textId="77777777" w:rsidR="008617FF" w:rsidRDefault="008617FF">
            <w:pPr>
              <w:pStyle w:val="a5"/>
              <w:spacing w:after="0"/>
              <w:ind w:left="63" w:right="63"/>
              <w:rPr>
                <w:rFonts w:ascii="黑体" w:eastAsia="黑体" w:hAnsi="黑体" w:cs="黑体"/>
                <w:szCs w:val="21"/>
              </w:rPr>
            </w:pPr>
          </w:p>
        </w:tc>
        <w:tc>
          <w:tcPr>
            <w:tcW w:w="1243" w:type="dxa"/>
            <w:vAlign w:val="center"/>
          </w:tcPr>
          <w:p w14:paraId="79312C8A" w14:textId="77777777" w:rsidR="008617FF" w:rsidRDefault="008617FF">
            <w:pPr>
              <w:pStyle w:val="a5"/>
              <w:spacing w:after="0"/>
              <w:ind w:left="63" w:right="63"/>
              <w:rPr>
                <w:rFonts w:ascii="黑体" w:eastAsia="黑体" w:hAnsi="黑体" w:cs="黑体"/>
                <w:szCs w:val="21"/>
              </w:rPr>
            </w:pPr>
          </w:p>
        </w:tc>
        <w:tc>
          <w:tcPr>
            <w:tcW w:w="1450" w:type="dxa"/>
            <w:vAlign w:val="center"/>
          </w:tcPr>
          <w:p w14:paraId="6E86B0C7" w14:textId="77777777" w:rsidR="008617FF" w:rsidRDefault="008617FF">
            <w:pPr>
              <w:pStyle w:val="a5"/>
              <w:spacing w:after="0"/>
              <w:ind w:left="63" w:right="63"/>
              <w:rPr>
                <w:rFonts w:ascii="黑体" w:eastAsia="黑体" w:hAnsi="黑体" w:cs="黑体"/>
                <w:szCs w:val="21"/>
              </w:rPr>
            </w:pPr>
          </w:p>
        </w:tc>
        <w:tc>
          <w:tcPr>
            <w:tcW w:w="1667" w:type="dxa"/>
            <w:vAlign w:val="center"/>
          </w:tcPr>
          <w:p w14:paraId="4038ABDE" w14:textId="77777777" w:rsidR="008617FF" w:rsidRDefault="008617FF">
            <w:pPr>
              <w:pStyle w:val="a5"/>
              <w:spacing w:after="0"/>
              <w:ind w:left="63" w:right="63"/>
              <w:rPr>
                <w:rFonts w:ascii="黑体" w:eastAsia="黑体" w:hAnsi="黑体" w:cs="黑体"/>
                <w:szCs w:val="21"/>
              </w:rPr>
            </w:pPr>
          </w:p>
        </w:tc>
      </w:tr>
      <w:tr w:rsidR="008617FF" w14:paraId="4277D446" w14:textId="77777777">
        <w:trPr>
          <w:trHeight w:val="510"/>
        </w:trPr>
        <w:tc>
          <w:tcPr>
            <w:tcW w:w="1953" w:type="dxa"/>
            <w:vAlign w:val="center"/>
          </w:tcPr>
          <w:p w14:paraId="2AAFFA7B" w14:textId="77777777" w:rsidR="008617FF" w:rsidRDefault="008617FF">
            <w:pPr>
              <w:pStyle w:val="a5"/>
              <w:spacing w:after="0"/>
              <w:ind w:left="63" w:right="63"/>
              <w:rPr>
                <w:rFonts w:ascii="黑体" w:eastAsia="黑体" w:hAnsi="黑体" w:cs="黑体"/>
                <w:szCs w:val="21"/>
              </w:rPr>
            </w:pPr>
          </w:p>
        </w:tc>
        <w:tc>
          <w:tcPr>
            <w:tcW w:w="1276" w:type="dxa"/>
            <w:vAlign w:val="center"/>
          </w:tcPr>
          <w:p w14:paraId="3C290CBD" w14:textId="77777777" w:rsidR="008617FF" w:rsidRDefault="008617FF">
            <w:pPr>
              <w:pStyle w:val="a5"/>
              <w:spacing w:after="0"/>
              <w:ind w:left="63" w:right="63"/>
              <w:rPr>
                <w:rFonts w:ascii="黑体" w:eastAsia="黑体" w:hAnsi="黑体" w:cs="黑体"/>
                <w:szCs w:val="21"/>
              </w:rPr>
            </w:pPr>
          </w:p>
        </w:tc>
        <w:tc>
          <w:tcPr>
            <w:tcW w:w="1450" w:type="dxa"/>
            <w:vAlign w:val="center"/>
          </w:tcPr>
          <w:p w14:paraId="0DDA7027" w14:textId="77777777" w:rsidR="008617FF" w:rsidRDefault="008617FF">
            <w:pPr>
              <w:pStyle w:val="a5"/>
              <w:spacing w:after="0"/>
              <w:ind w:left="63" w:right="63"/>
              <w:rPr>
                <w:rFonts w:ascii="黑体" w:eastAsia="黑体" w:hAnsi="黑体" w:cs="黑体"/>
                <w:szCs w:val="21"/>
              </w:rPr>
            </w:pPr>
          </w:p>
        </w:tc>
        <w:tc>
          <w:tcPr>
            <w:tcW w:w="1243" w:type="dxa"/>
            <w:vAlign w:val="center"/>
          </w:tcPr>
          <w:p w14:paraId="100D3235" w14:textId="77777777" w:rsidR="008617FF" w:rsidRDefault="008617FF">
            <w:pPr>
              <w:pStyle w:val="a5"/>
              <w:spacing w:after="0"/>
              <w:ind w:left="63" w:right="63"/>
              <w:rPr>
                <w:rFonts w:ascii="黑体" w:eastAsia="黑体" w:hAnsi="黑体" w:cs="黑体"/>
                <w:szCs w:val="21"/>
              </w:rPr>
            </w:pPr>
          </w:p>
        </w:tc>
        <w:tc>
          <w:tcPr>
            <w:tcW w:w="1450" w:type="dxa"/>
            <w:vAlign w:val="center"/>
          </w:tcPr>
          <w:p w14:paraId="654BCAE8" w14:textId="77777777" w:rsidR="008617FF" w:rsidRDefault="008617FF">
            <w:pPr>
              <w:pStyle w:val="a5"/>
              <w:spacing w:after="0"/>
              <w:ind w:left="63" w:right="63"/>
              <w:rPr>
                <w:rFonts w:ascii="黑体" w:eastAsia="黑体" w:hAnsi="黑体" w:cs="黑体"/>
                <w:szCs w:val="21"/>
              </w:rPr>
            </w:pPr>
          </w:p>
        </w:tc>
        <w:tc>
          <w:tcPr>
            <w:tcW w:w="1667" w:type="dxa"/>
            <w:vAlign w:val="center"/>
          </w:tcPr>
          <w:p w14:paraId="27B41434" w14:textId="77777777" w:rsidR="008617FF" w:rsidRDefault="008617FF">
            <w:pPr>
              <w:pStyle w:val="a5"/>
              <w:spacing w:after="0"/>
              <w:ind w:left="63" w:right="63"/>
              <w:rPr>
                <w:rFonts w:ascii="黑体" w:eastAsia="黑体" w:hAnsi="黑体" w:cs="黑体"/>
                <w:szCs w:val="21"/>
              </w:rPr>
            </w:pPr>
          </w:p>
        </w:tc>
      </w:tr>
      <w:tr w:rsidR="008617FF" w14:paraId="136091BE" w14:textId="77777777">
        <w:trPr>
          <w:trHeight w:val="510"/>
        </w:trPr>
        <w:tc>
          <w:tcPr>
            <w:tcW w:w="1953" w:type="dxa"/>
            <w:vAlign w:val="center"/>
          </w:tcPr>
          <w:p w14:paraId="0A1762EA" w14:textId="77777777" w:rsidR="008617FF" w:rsidRDefault="008617FF">
            <w:pPr>
              <w:pStyle w:val="a5"/>
              <w:spacing w:after="0"/>
              <w:ind w:left="63" w:right="63"/>
              <w:rPr>
                <w:rFonts w:ascii="黑体" w:eastAsia="黑体" w:hAnsi="黑体" w:cs="黑体"/>
                <w:szCs w:val="21"/>
              </w:rPr>
            </w:pPr>
          </w:p>
        </w:tc>
        <w:tc>
          <w:tcPr>
            <w:tcW w:w="1276" w:type="dxa"/>
            <w:vAlign w:val="center"/>
          </w:tcPr>
          <w:p w14:paraId="3E3A6A8C" w14:textId="77777777" w:rsidR="008617FF" w:rsidRDefault="008617FF">
            <w:pPr>
              <w:pStyle w:val="a5"/>
              <w:spacing w:after="0"/>
              <w:ind w:left="63" w:right="63"/>
              <w:rPr>
                <w:rFonts w:ascii="黑体" w:eastAsia="黑体" w:hAnsi="黑体" w:cs="黑体"/>
                <w:szCs w:val="21"/>
              </w:rPr>
            </w:pPr>
          </w:p>
        </w:tc>
        <w:tc>
          <w:tcPr>
            <w:tcW w:w="1450" w:type="dxa"/>
            <w:vAlign w:val="center"/>
          </w:tcPr>
          <w:p w14:paraId="621657E5" w14:textId="77777777" w:rsidR="008617FF" w:rsidRDefault="008617FF">
            <w:pPr>
              <w:pStyle w:val="a5"/>
              <w:spacing w:after="0"/>
              <w:ind w:left="63" w:right="63"/>
              <w:rPr>
                <w:rFonts w:ascii="黑体" w:eastAsia="黑体" w:hAnsi="黑体" w:cs="黑体"/>
                <w:szCs w:val="21"/>
              </w:rPr>
            </w:pPr>
          </w:p>
        </w:tc>
        <w:tc>
          <w:tcPr>
            <w:tcW w:w="1243" w:type="dxa"/>
            <w:vAlign w:val="center"/>
          </w:tcPr>
          <w:p w14:paraId="0E36E0A2" w14:textId="77777777" w:rsidR="008617FF" w:rsidRDefault="008617FF">
            <w:pPr>
              <w:pStyle w:val="a5"/>
              <w:spacing w:after="0"/>
              <w:ind w:left="63" w:right="63"/>
              <w:rPr>
                <w:rFonts w:ascii="黑体" w:eastAsia="黑体" w:hAnsi="黑体" w:cs="黑体"/>
                <w:szCs w:val="21"/>
              </w:rPr>
            </w:pPr>
          </w:p>
        </w:tc>
        <w:tc>
          <w:tcPr>
            <w:tcW w:w="1450" w:type="dxa"/>
            <w:vAlign w:val="center"/>
          </w:tcPr>
          <w:p w14:paraId="6A5464AA" w14:textId="77777777" w:rsidR="008617FF" w:rsidRDefault="008617FF">
            <w:pPr>
              <w:pStyle w:val="a5"/>
              <w:spacing w:after="0"/>
              <w:ind w:left="63" w:right="63"/>
              <w:rPr>
                <w:rFonts w:ascii="黑体" w:eastAsia="黑体" w:hAnsi="黑体" w:cs="黑体"/>
                <w:szCs w:val="21"/>
              </w:rPr>
            </w:pPr>
          </w:p>
        </w:tc>
        <w:tc>
          <w:tcPr>
            <w:tcW w:w="1667" w:type="dxa"/>
            <w:vAlign w:val="center"/>
          </w:tcPr>
          <w:p w14:paraId="42A6C857" w14:textId="77777777" w:rsidR="008617FF" w:rsidRDefault="008617FF">
            <w:pPr>
              <w:pStyle w:val="a5"/>
              <w:spacing w:after="0"/>
              <w:ind w:left="63" w:right="63"/>
              <w:rPr>
                <w:rFonts w:ascii="黑体" w:eastAsia="黑体" w:hAnsi="黑体" w:cs="黑体"/>
                <w:szCs w:val="21"/>
              </w:rPr>
            </w:pPr>
          </w:p>
        </w:tc>
      </w:tr>
      <w:tr w:rsidR="008617FF" w14:paraId="60BD28BD" w14:textId="77777777">
        <w:trPr>
          <w:trHeight w:val="510"/>
        </w:trPr>
        <w:tc>
          <w:tcPr>
            <w:tcW w:w="1953" w:type="dxa"/>
            <w:vAlign w:val="center"/>
          </w:tcPr>
          <w:p w14:paraId="7AC3DB38" w14:textId="77777777" w:rsidR="008617FF" w:rsidRDefault="008617FF">
            <w:pPr>
              <w:pStyle w:val="a5"/>
              <w:spacing w:after="0"/>
              <w:ind w:left="63" w:right="63"/>
              <w:rPr>
                <w:rFonts w:ascii="黑体" w:eastAsia="黑体" w:hAnsi="黑体" w:cs="黑体"/>
                <w:szCs w:val="21"/>
              </w:rPr>
            </w:pPr>
          </w:p>
        </w:tc>
        <w:tc>
          <w:tcPr>
            <w:tcW w:w="1276" w:type="dxa"/>
            <w:vAlign w:val="center"/>
          </w:tcPr>
          <w:p w14:paraId="46BDF233" w14:textId="77777777" w:rsidR="008617FF" w:rsidRDefault="008617FF">
            <w:pPr>
              <w:pStyle w:val="a5"/>
              <w:spacing w:after="0"/>
              <w:ind w:left="63" w:right="63"/>
              <w:rPr>
                <w:rFonts w:ascii="黑体" w:eastAsia="黑体" w:hAnsi="黑体" w:cs="黑体"/>
                <w:szCs w:val="21"/>
              </w:rPr>
            </w:pPr>
          </w:p>
        </w:tc>
        <w:tc>
          <w:tcPr>
            <w:tcW w:w="1450" w:type="dxa"/>
            <w:vAlign w:val="center"/>
          </w:tcPr>
          <w:p w14:paraId="000155F0" w14:textId="77777777" w:rsidR="008617FF" w:rsidRDefault="008617FF">
            <w:pPr>
              <w:pStyle w:val="a5"/>
              <w:spacing w:after="0"/>
              <w:ind w:left="63" w:right="63"/>
              <w:rPr>
                <w:rFonts w:ascii="黑体" w:eastAsia="黑体" w:hAnsi="黑体" w:cs="黑体"/>
                <w:szCs w:val="21"/>
              </w:rPr>
            </w:pPr>
          </w:p>
        </w:tc>
        <w:tc>
          <w:tcPr>
            <w:tcW w:w="1243" w:type="dxa"/>
            <w:vAlign w:val="center"/>
          </w:tcPr>
          <w:p w14:paraId="4E4A8FA2" w14:textId="77777777" w:rsidR="008617FF" w:rsidRDefault="008617FF">
            <w:pPr>
              <w:pStyle w:val="a5"/>
              <w:spacing w:after="0"/>
              <w:ind w:left="63" w:right="63"/>
              <w:rPr>
                <w:rFonts w:ascii="黑体" w:eastAsia="黑体" w:hAnsi="黑体" w:cs="黑体"/>
                <w:szCs w:val="21"/>
              </w:rPr>
            </w:pPr>
          </w:p>
        </w:tc>
        <w:tc>
          <w:tcPr>
            <w:tcW w:w="1450" w:type="dxa"/>
            <w:vAlign w:val="center"/>
          </w:tcPr>
          <w:p w14:paraId="1D752394" w14:textId="77777777" w:rsidR="008617FF" w:rsidRDefault="008617FF">
            <w:pPr>
              <w:pStyle w:val="a5"/>
              <w:spacing w:after="0"/>
              <w:ind w:left="63" w:right="63"/>
              <w:rPr>
                <w:rFonts w:ascii="黑体" w:eastAsia="黑体" w:hAnsi="黑体" w:cs="黑体"/>
                <w:szCs w:val="21"/>
              </w:rPr>
            </w:pPr>
          </w:p>
        </w:tc>
        <w:tc>
          <w:tcPr>
            <w:tcW w:w="1667" w:type="dxa"/>
            <w:vAlign w:val="center"/>
          </w:tcPr>
          <w:p w14:paraId="31E2B16B" w14:textId="77777777" w:rsidR="008617FF" w:rsidRDefault="008617FF">
            <w:pPr>
              <w:pStyle w:val="a5"/>
              <w:spacing w:after="0"/>
              <w:ind w:left="63" w:right="63"/>
              <w:rPr>
                <w:rFonts w:ascii="黑体" w:eastAsia="黑体" w:hAnsi="黑体" w:cs="黑体"/>
                <w:szCs w:val="21"/>
              </w:rPr>
            </w:pPr>
          </w:p>
        </w:tc>
      </w:tr>
      <w:tr w:rsidR="008617FF" w14:paraId="677C6F7C" w14:textId="77777777">
        <w:trPr>
          <w:trHeight w:val="510"/>
        </w:trPr>
        <w:tc>
          <w:tcPr>
            <w:tcW w:w="1953" w:type="dxa"/>
          </w:tcPr>
          <w:p w14:paraId="53D0D6D1" w14:textId="77777777" w:rsidR="008617FF" w:rsidRDefault="008617FF">
            <w:pPr>
              <w:rPr>
                <w:rFonts w:ascii="黑体" w:eastAsia="黑体" w:hAnsi="黑体" w:cs="黑体"/>
                <w:szCs w:val="21"/>
              </w:rPr>
            </w:pPr>
          </w:p>
        </w:tc>
        <w:tc>
          <w:tcPr>
            <w:tcW w:w="1276" w:type="dxa"/>
          </w:tcPr>
          <w:p w14:paraId="0DCDE8F2" w14:textId="77777777" w:rsidR="008617FF" w:rsidRDefault="008617FF">
            <w:pPr>
              <w:rPr>
                <w:rFonts w:ascii="黑体" w:eastAsia="黑体" w:hAnsi="黑体" w:cs="黑体"/>
                <w:szCs w:val="21"/>
              </w:rPr>
            </w:pPr>
          </w:p>
        </w:tc>
        <w:tc>
          <w:tcPr>
            <w:tcW w:w="1450" w:type="dxa"/>
          </w:tcPr>
          <w:p w14:paraId="2F6E374D" w14:textId="77777777" w:rsidR="008617FF" w:rsidRDefault="008617FF">
            <w:pPr>
              <w:rPr>
                <w:rFonts w:ascii="黑体" w:eastAsia="黑体" w:hAnsi="黑体" w:cs="黑体"/>
                <w:szCs w:val="21"/>
              </w:rPr>
            </w:pPr>
          </w:p>
        </w:tc>
        <w:tc>
          <w:tcPr>
            <w:tcW w:w="1243" w:type="dxa"/>
          </w:tcPr>
          <w:p w14:paraId="324C3EF8" w14:textId="77777777" w:rsidR="008617FF" w:rsidRDefault="008617FF">
            <w:pPr>
              <w:rPr>
                <w:rFonts w:ascii="黑体" w:eastAsia="黑体" w:hAnsi="黑体" w:cs="黑体"/>
                <w:szCs w:val="21"/>
              </w:rPr>
            </w:pPr>
          </w:p>
        </w:tc>
        <w:tc>
          <w:tcPr>
            <w:tcW w:w="1450" w:type="dxa"/>
          </w:tcPr>
          <w:p w14:paraId="32187A33" w14:textId="77777777" w:rsidR="008617FF" w:rsidRDefault="008617FF">
            <w:pPr>
              <w:rPr>
                <w:rFonts w:ascii="黑体" w:eastAsia="黑体" w:hAnsi="黑体" w:cs="黑体"/>
                <w:szCs w:val="21"/>
              </w:rPr>
            </w:pPr>
          </w:p>
        </w:tc>
        <w:tc>
          <w:tcPr>
            <w:tcW w:w="1667" w:type="dxa"/>
          </w:tcPr>
          <w:p w14:paraId="7014C2A7" w14:textId="77777777" w:rsidR="008617FF" w:rsidRDefault="008617FF">
            <w:pPr>
              <w:rPr>
                <w:rFonts w:ascii="黑体" w:eastAsia="黑体" w:hAnsi="黑体" w:cs="黑体"/>
                <w:szCs w:val="21"/>
              </w:rPr>
            </w:pPr>
          </w:p>
        </w:tc>
      </w:tr>
      <w:tr w:rsidR="008617FF" w14:paraId="5E4B9AB1" w14:textId="77777777">
        <w:trPr>
          <w:trHeight w:val="510"/>
        </w:trPr>
        <w:tc>
          <w:tcPr>
            <w:tcW w:w="1953" w:type="dxa"/>
            <w:vAlign w:val="center"/>
          </w:tcPr>
          <w:p w14:paraId="2BCDDAC3" w14:textId="77777777" w:rsidR="008617FF" w:rsidRDefault="008617FF">
            <w:pPr>
              <w:pStyle w:val="a5"/>
              <w:spacing w:after="0"/>
              <w:ind w:left="63" w:right="63"/>
              <w:rPr>
                <w:rFonts w:ascii="黑体" w:eastAsia="黑体" w:hAnsi="黑体" w:cs="黑体"/>
                <w:szCs w:val="21"/>
              </w:rPr>
            </w:pPr>
          </w:p>
        </w:tc>
        <w:tc>
          <w:tcPr>
            <w:tcW w:w="1276" w:type="dxa"/>
            <w:vAlign w:val="center"/>
          </w:tcPr>
          <w:p w14:paraId="134E4834" w14:textId="77777777" w:rsidR="008617FF" w:rsidRDefault="008617FF">
            <w:pPr>
              <w:pStyle w:val="a5"/>
              <w:spacing w:after="0"/>
              <w:ind w:left="63" w:right="63"/>
              <w:rPr>
                <w:rFonts w:ascii="黑体" w:eastAsia="黑体" w:hAnsi="黑体" w:cs="黑体"/>
                <w:szCs w:val="21"/>
              </w:rPr>
            </w:pPr>
          </w:p>
        </w:tc>
        <w:tc>
          <w:tcPr>
            <w:tcW w:w="1450" w:type="dxa"/>
            <w:vAlign w:val="center"/>
          </w:tcPr>
          <w:p w14:paraId="3D34B2CE" w14:textId="77777777" w:rsidR="008617FF" w:rsidRDefault="008617FF">
            <w:pPr>
              <w:pStyle w:val="a5"/>
              <w:spacing w:after="0"/>
              <w:ind w:left="63" w:right="63"/>
              <w:rPr>
                <w:rFonts w:ascii="黑体" w:eastAsia="黑体" w:hAnsi="黑体" w:cs="黑体"/>
                <w:szCs w:val="21"/>
              </w:rPr>
            </w:pPr>
          </w:p>
        </w:tc>
        <w:tc>
          <w:tcPr>
            <w:tcW w:w="1243" w:type="dxa"/>
            <w:vAlign w:val="center"/>
          </w:tcPr>
          <w:p w14:paraId="29BC605B" w14:textId="77777777" w:rsidR="008617FF" w:rsidRDefault="008617FF">
            <w:pPr>
              <w:pStyle w:val="a5"/>
              <w:spacing w:after="0"/>
              <w:ind w:left="63" w:right="63"/>
              <w:rPr>
                <w:rFonts w:ascii="黑体" w:eastAsia="黑体" w:hAnsi="黑体" w:cs="黑体"/>
                <w:szCs w:val="21"/>
              </w:rPr>
            </w:pPr>
          </w:p>
        </w:tc>
        <w:tc>
          <w:tcPr>
            <w:tcW w:w="1450" w:type="dxa"/>
            <w:vAlign w:val="center"/>
          </w:tcPr>
          <w:p w14:paraId="3AC93C87" w14:textId="77777777" w:rsidR="008617FF" w:rsidRDefault="008617FF">
            <w:pPr>
              <w:pStyle w:val="a5"/>
              <w:spacing w:after="0"/>
              <w:ind w:left="63" w:right="63"/>
              <w:rPr>
                <w:rFonts w:ascii="黑体" w:eastAsia="黑体" w:hAnsi="黑体" w:cs="黑体"/>
                <w:szCs w:val="21"/>
              </w:rPr>
            </w:pPr>
          </w:p>
        </w:tc>
        <w:tc>
          <w:tcPr>
            <w:tcW w:w="1667" w:type="dxa"/>
            <w:vAlign w:val="center"/>
          </w:tcPr>
          <w:p w14:paraId="5523ED18" w14:textId="77777777" w:rsidR="008617FF" w:rsidRDefault="008617FF">
            <w:pPr>
              <w:pStyle w:val="a5"/>
              <w:spacing w:after="0"/>
              <w:ind w:left="63" w:right="63"/>
              <w:rPr>
                <w:rFonts w:ascii="黑体" w:eastAsia="黑体" w:hAnsi="黑体" w:cs="黑体"/>
                <w:szCs w:val="21"/>
              </w:rPr>
            </w:pPr>
          </w:p>
        </w:tc>
      </w:tr>
      <w:tr w:rsidR="008617FF" w14:paraId="4F1233AD" w14:textId="77777777">
        <w:trPr>
          <w:trHeight w:val="510"/>
        </w:trPr>
        <w:tc>
          <w:tcPr>
            <w:tcW w:w="1953" w:type="dxa"/>
          </w:tcPr>
          <w:p w14:paraId="157A6480" w14:textId="77777777" w:rsidR="008617FF" w:rsidRDefault="008617FF">
            <w:pPr>
              <w:rPr>
                <w:rFonts w:ascii="黑体" w:eastAsia="黑体" w:hAnsi="黑体" w:cs="黑体"/>
                <w:szCs w:val="21"/>
              </w:rPr>
            </w:pPr>
          </w:p>
        </w:tc>
        <w:tc>
          <w:tcPr>
            <w:tcW w:w="1276" w:type="dxa"/>
          </w:tcPr>
          <w:p w14:paraId="136E4111" w14:textId="77777777" w:rsidR="008617FF" w:rsidRDefault="008617FF">
            <w:pPr>
              <w:rPr>
                <w:rFonts w:ascii="黑体" w:eastAsia="黑体" w:hAnsi="黑体" w:cs="黑体"/>
                <w:szCs w:val="21"/>
              </w:rPr>
            </w:pPr>
          </w:p>
        </w:tc>
        <w:tc>
          <w:tcPr>
            <w:tcW w:w="1450" w:type="dxa"/>
          </w:tcPr>
          <w:p w14:paraId="07C2F65B" w14:textId="77777777" w:rsidR="008617FF" w:rsidRDefault="008617FF">
            <w:pPr>
              <w:rPr>
                <w:rFonts w:ascii="黑体" w:eastAsia="黑体" w:hAnsi="黑体" w:cs="黑体"/>
                <w:szCs w:val="21"/>
              </w:rPr>
            </w:pPr>
          </w:p>
        </w:tc>
        <w:tc>
          <w:tcPr>
            <w:tcW w:w="1243" w:type="dxa"/>
          </w:tcPr>
          <w:p w14:paraId="5D71B7FB" w14:textId="77777777" w:rsidR="008617FF" w:rsidRDefault="008617FF">
            <w:pPr>
              <w:rPr>
                <w:rFonts w:ascii="黑体" w:eastAsia="黑体" w:hAnsi="黑体" w:cs="黑体"/>
                <w:szCs w:val="21"/>
              </w:rPr>
            </w:pPr>
          </w:p>
        </w:tc>
        <w:tc>
          <w:tcPr>
            <w:tcW w:w="1450" w:type="dxa"/>
          </w:tcPr>
          <w:p w14:paraId="6EABF77D" w14:textId="77777777" w:rsidR="008617FF" w:rsidRDefault="008617FF">
            <w:pPr>
              <w:rPr>
                <w:rFonts w:ascii="黑体" w:eastAsia="黑体" w:hAnsi="黑体" w:cs="黑体"/>
                <w:szCs w:val="21"/>
              </w:rPr>
            </w:pPr>
          </w:p>
        </w:tc>
        <w:tc>
          <w:tcPr>
            <w:tcW w:w="1667" w:type="dxa"/>
          </w:tcPr>
          <w:p w14:paraId="56427869" w14:textId="77777777" w:rsidR="008617FF" w:rsidRDefault="008617FF">
            <w:pPr>
              <w:rPr>
                <w:rFonts w:ascii="黑体" w:eastAsia="黑体" w:hAnsi="黑体" w:cs="黑体"/>
                <w:szCs w:val="21"/>
              </w:rPr>
            </w:pPr>
          </w:p>
        </w:tc>
      </w:tr>
      <w:tr w:rsidR="008617FF" w14:paraId="15460D3D" w14:textId="77777777">
        <w:trPr>
          <w:trHeight w:val="510"/>
        </w:trPr>
        <w:tc>
          <w:tcPr>
            <w:tcW w:w="1953" w:type="dxa"/>
          </w:tcPr>
          <w:p w14:paraId="08556465" w14:textId="77777777" w:rsidR="008617FF" w:rsidRDefault="008617FF">
            <w:pPr>
              <w:rPr>
                <w:rFonts w:ascii="黑体" w:eastAsia="黑体" w:hAnsi="黑体" w:cs="黑体"/>
                <w:szCs w:val="21"/>
              </w:rPr>
            </w:pPr>
          </w:p>
        </w:tc>
        <w:tc>
          <w:tcPr>
            <w:tcW w:w="1276" w:type="dxa"/>
          </w:tcPr>
          <w:p w14:paraId="4EF9236C" w14:textId="77777777" w:rsidR="008617FF" w:rsidRDefault="008617FF">
            <w:pPr>
              <w:rPr>
                <w:rFonts w:ascii="黑体" w:eastAsia="黑体" w:hAnsi="黑体" w:cs="黑体"/>
                <w:szCs w:val="21"/>
              </w:rPr>
            </w:pPr>
          </w:p>
        </w:tc>
        <w:tc>
          <w:tcPr>
            <w:tcW w:w="1450" w:type="dxa"/>
          </w:tcPr>
          <w:p w14:paraId="46D0D0EF" w14:textId="77777777" w:rsidR="008617FF" w:rsidRDefault="008617FF">
            <w:pPr>
              <w:rPr>
                <w:rFonts w:ascii="黑体" w:eastAsia="黑体" w:hAnsi="黑体" w:cs="黑体"/>
                <w:szCs w:val="21"/>
              </w:rPr>
            </w:pPr>
          </w:p>
        </w:tc>
        <w:tc>
          <w:tcPr>
            <w:tcW w:w="1243" w:type="dxa"/>
          </w:tcPr>
          <w:p w14:paraId="53EC2D7A" w14:textId="77777777" w:rsidR="008617FF" w:rsidRDefault="008617FF">
            <w:pPr>
              <w:rPr>
                <w:rFonts w:ascii="黑体" w:eastAsia="黑体" w:hAnsi="黑体" w:cs="黑体"/>
                <w:szCs w:val="21"/>
              </w:rPr>
            </w:pPr>
          </w:p>
        </w:tc>
        <w:tc>
          <w:tcPr>
            <w:tcW w:w="1450" w:type="dxa"/>
          </w:tcPr>
          <w:p w14:paraId="26997431" w14:textId="77777777" w:rsidR="008617FF" w:rsidRDefault="008617FF">
            <w:pPr>
              <w:rPr>
                <w:rFonts w:ascii="黑体" w:eastAsia="黑体" w:hAnsi="黑体" w:cs="黑体"/>
                <w:szCs w:val="21"/>
              </w:rPr>
            </w:pPr>
          </w:p>
        </w:tc>
        <w:tc>
          <w:tcPr>
            <w:tcW w:w="1667" w:type="dxa"/>
          </w:tcPr>
          <w:p w14:paraId="680B5197" w14:textId="77777777" w:rsidR="008617FF" w:rsidRDefault="008617FF">
            <w:pPr>
              <w:rPr>
                <w:rFonts w:ascii="黑体" w:eastAsia="黑体" w:hAnsi="黑体" w:cs="黑体"/>
                <w:szCs w:val="21"/>
              </w:rPr>
            </w:pPr>
          </w:p>
        </w:tc>
      </w:tr>
      <w:tr w:rsidR="008617FF" w14:paraId="6BD9877B" w14:textId="77777777">
        <w:trPr>
          <w:trHeight w:val="510"/>
        </w:trPr>
        <w:tc>
          <w:tcPr>
            <w:tcW w:w="1953" w:type="dxa"/>
          </w:tcPr>
          <w:p w14:paraId="3B76888B" w14:textId="77777777" w:rsidR="008617FF" w:rsidRDefault="008617FF">
            <w:pPr>
              <w:rPr>
                <w:rFonts w:ascii="黑体" w:eastAsia="黑体" w:hAnsi="黑体" w:cs="黑体"/>
                <w:szCs w:val="21"/>
              </w:rPr>
            </w:pPr>
          </w:p>
        </w:tc>
        <w:tc>
          <w:tcPr>
            <w:tcW w:w="1276" w:type="dxa"/>
          </w:tcPr>
          <w:p w14:paraId="4D611CDA" w14:textId="77777777" w:rsidR="008617FF" w:rsidRDefault="008617FF">
            <w:pPr>
              <w:rPr>
                <w:rFonts w:ascii="黑体" w:eastAsia="黑体" w:hAnsi="黑体" w:cs="黑体"/>
                <w:szCs w:val="21"/>
              </w:rPr>
            </w:pPr>
          </w:p>
        </w:tc>
        <w:tc>
          <w:tcPr>
            <w:tcW w:w="1450" w:type="dxa"/>
          </w:tcPr>
          <w:p w14:paraId="219CC7AA" w14:textId="77777777" w:rsidR="008617FF" w:rsidRDefault="008617FF">
            <w:pPr>
              <w:rPr>
                <w:rFonts w:ascii="黑体" w:eastAsia="黑体" w:hAnsi="黑体" w:cs="黑体"/>
                <w:szCs w:val="21"/>
              </w:rPr>
            </w:pPr>
          </w:p>
        </w:tc>
        <w:tc>
          <w:tcPr>
            <w:tcW w:w="1243" w:type="dxa"/>
          </w:tcPr>
          <w:p w14:paraId="16A490E3" w14:textId="77777777" w:rsidR="008617FF" w:rsidRDefault="008617FF">
            <w:pPr>
              <w:rPr>
                <w:rFonts w:ascii="黑体" w:eastAsia="黑体" w:hAnsi="黑体" w:cs="黑体"/>
                <w:szCs w:val="21"/>
              </w:rPr>
            </w:pPr>
          </w:p>
        </w:tc>
        <w:tc>
          <w:tcPr>
            <w:tcW w:w="1450" w:type="dxa"/>
          </w:tcPr>
          <w:p w14:paraId="42571CEC" w14:textId="77777777" w:rsidR="008617FF" w:rsidRDefault="008617FF">
            <w:pPr>
              <w:rPr>
                <w:rFonts w:ascii="黑体" w:eastAsia="黑体" w:hAnsi="黑体" w:cs="黑体"/>
                <w:szCs w:val="21"/>
              </w:rPr>
            </w:pPr>
          </w:p>
        </w:tc>
        <w:tc>
          <w:tcPr>
            <w:tcW w:w="1667" w:type="dxa"/>
          </w:tcPr>
          <w:p w14:paraId="22FD5603" w14:textId="77777777" w:rsidR="008617FF" w:rsidRDefault="008617FF">
            <w:pPr>
              <w:rPr>
                <w:rFonts w:ascii="黑体" w:eastAsia="黑体" w:hAnsi="黑体" w:cs="黑体"/>
                <w:szCs w:val="21"/>
              </w:rPr>
            </w:pPr>
          </w:p>
        </w:tc>
      </w:tr>
      <w:tr w:rsidR="008617FF" w14:paraId="5B1D5C5B" w14:textId="77777777">
        <w:trPr>
          <w:trHeight w:val="510"/>
        </w:trPr>
        <w:tc>
          <w:tcPr>
            <w:tcW w:w="1953" w:type="dxa"/>
          </w:tcPr>
          <w:p w14:paraId="132F6416" w14:textId="77777777" w:rsidR="008617FF" w:rsidRDefault="008617FF">
            <w:pPr>
              <w:rPr>
                <w:rFonts w:ascii="黑体" w:eastAsia="黑体" w:hAnsi="黑体" w:cs="黑体"/>
                <w:szCs w:val="21"/>
              </w:rPr>
            </w:pPr>
          </w:p>
        </w:tc>
        <w:tc>
          <w:tcPr>
            <w:tcW w:w="1276" w:type="dxa"/>
          </w:tcPr>
          <w:p w14:paraId="1C1F50C6" w14:textId="77777777" w:rsidR="008617FF" w:rsidRDefault="008617FF">
            <w:pPr>
              <w:rPr>
                <w:rFonts w:ascii="黑体" w:eastAsia="黑体" w:hAnsi="黑体" w:cs="黑体"/>
                <w:szCs w:val="21"/>
              </w:rPr>
            </w:pPr>
          </w:p>
        </w:tc>
        <w:tc>
          <w:tcPr>
            <w:tcW w:w="1450" w:type="dxa"/>
          </w:tcPr>
          <w:p w14:paraId="786A78EB" w14:textId="77777777" w:rsidR="008617FF" w:rsidRDefault="008617FF">
            <w:pPr>
              <w:rPr>
                <w:rFonts w:ascii="黑体" w:eastAsia="黑体" w:hAnsi="黑体" w:cs="黑体"/>
                <w:szCs w:val="21"/>
              </w:rPr>
            </w:pPr>
          </w:p>
        </w:tc>
        <w:tc>
          <w:tcPr>
            <w:tcW w:w="1243" w:type="dxa"/>
          </w:tcPr>
          <w:p w14:paraId="27ADCA08" w14:textId="77777777" w:rsidR="008617FF" w:rsidRDefault="008617FF">
            <w:pPr>
              <w:rPr>
                <w:rFonts w:ascii="黑体" w:eastAsia="黑体" w:hAnsi="黑体" w:cs="黑体"/>
                <w:szCs w:val="21"/>
              </w:rPr>
            </w:pPr>
          </w:p>
        </w:tc>
        <w:tc>
          <w:tcPr>
            <w:tcW w:w="1450" w:type="dxa"/>
          </w:tcPr>
          <w:p w14:paraId="512C55B8" w14:textId="77777777" w:rsidR="008617FF" w:rsidRDefault="008617FF">
            <w:pPr>
              <w:rPr>
                <w:rFonts w:ascii="黑体" w:eastAsia="黑体" w:hAnsi="黑体" w:cs="黑体"/>
                <w:szCs w:val="21"/>
              </w:rPr>
            </w:pPr>
          </w:p>
        </w:tc>
        <w:tc>
          <w:tcPr>
            <w:tcW w:w="1667" w:type="dxa"/>
          </w:tcPr>
          <w:p w14:paraId="2CE15241" w14:textId="77777777" w:rsidR="008617FF" w:rsidRDefault="008617FF">
            <w:pPr>
              <w:rPr>
                <w:rFonts w:ascii="黑体" w:eastAsia="黑体" w:hAnsi="黑体" w:cs="黑体"/>
                <w:szCs w:val="21"/>
              </w:rPr>
            </w:pPr>
          </w:p>
        </w:tc>
      </w:tr>
      <w:tr w:rsidR="008617FF" w14:paraId="3088730B" w14:textId="77777777">
        <w:trPr>
          <w:trHeight w:val="510"/>
        </w:trPr>
        <w:tc>
          <w:tcPr>
            <w:tcW w:w="1953" w:type="dxa"/>
          </w:tcPr>
          <w:p w14:paraId="106CF99C" w14:textId="77777777" w:rsidR="008617FF" w:rsidRDefault="008617FF">
            <w:pPr>
              <w:rPr>
                <w:rFonts w:ascii="黑体" w:eastAsia="黑体" w:hAnsi="黑体" w:cs="黑体"/>
                <w:szCs w:val="21"/>
              </w:rPr>
            </w:pPr>
          </w:p>
        </w:tc>
        <w:tc>
          <w:tcPr>
            <w:tcW w:w="1276" w:type="dxa"/>
          </w:tcPr>
          <w:p w14:paraId="3FB09463" w14:textId="77777777" w:rsidR="008617FF" w:rsidRDefault="008617FF">
            <w:pPr>
              <w:rPr>
                <w:rFonts w:ascii="黑体" w:eastAsia="黑体" w:hAnsi="黑体" w:cs="黑体"/>
                <w:szCs w:val="21"/>
              </w:rPr>
            </w:pPr>
          </w:p>
        </w:tc>
        <w:tc>
          <w:tcPr>
            <w:tcW w:w="1450" w:type="dxa"/>
          </w:tcPr>
          <w:p w14:paraId="74397513" w14:textId="77777777" w:rsidR="008617FF" w:rsidRDefault="008617FF">
            <w:pPr>
              <w:rPr>
                <w:rFonts w:ascii="黑体" w:eastAsia="黑体" w:hAnsi="黑体" w:cs="黑体"/>
                <w:szCs w:val="21"/>
              </w:rPr>
            </w:pPr>
          </w:p>
        </w:tc>
        <w:tc>
          <w:tcPr>
            <w:tcW w:w="1243" w:type="dxa"/>
          </w:tcPr>
          <w:p w14:paraId="5B4D554F" w14:textId="77777777" w:rsidR="008617FF" w:rsidRDefault="008617FF">
            <w:pPr>
              <w:rPr>
                <w:rFonts w:ascii="黑体" w:eastAsia="黑体" w:hAnsi="黑体" w:cs="黑体"/>
                <w:szCs w:val="21"/>
              </w:rPr>
            </w:pPr>
          </w:p>
        </w:tc>
        <w:tc>
          <w:tcPr>
            <w:tcW w:w="1450" w:type="dxa"/>
          </w:tcPr>
          <w:p w14:paraId="40CE97D5" w14:textId="77777777" w:rsidR="008617FF" w:rsidRDefault="008617FF">
            <w:pPr>
              <w:rPr>
                <w:rFonts w:ascii="黑体" w:eastAsia="黑体" w:hAnsi="黑体" w:cs="黑体"/>
                <w:szCs w:val="21"/>
              </w:rPr>
            </w:pPr>
          </w:p>
        </w:tc>
        <w:tc>
          <w:tcPr>
            <w:tcW w:w="1667" w:type="dxa"/>
          </w:tcPr>
          <w:p w14:paraId="50A3A1F1" w14:textId="77777777" w:rsidR="008617FF" w:rsidRDefault="008617FF">
            <w:pPr>
              <w:rPr>
                <w:rFonts w:ascii="黑体" w:eastAsia="黑体" w:hAnsi="黑体" w:cs="黑体"/>
                <w:szCs w:val="21"/>
              </w:rPr>
            </w:pPr>
          </w:p>
        </w:tc>
      </w:tr>
      <w:tr w:rsidR="008617FF" w14:paraId="6693445C" w14:textId="77777777">
        <w:trPr>
          <w:trHeight w:val="510"/>
        </w:trPr>
        <w:tc>
          <w:tcPr>
            <w:tcW w:w="1953" w:type="dxa"/>
          </w:tcPr>
          <w:p w14:paraId="7DB23453" w14:textId="77777777" w:rsidR="008617FF" w:rsidRDefault="008617FF">
            <w:pPr>
              <w:rPr>
                <w:rFonts w:ascii="黑体" w:eastAsia="黑体" w:hAnsi="黑体" w:cs="黑体"/>
                <w:szCs w:val="21"/>
              </w:rPr>
            </w:pPr>
          </w:p>
        </w:tc>
        <w:tc>
          <w:tcPr>
            <w:tcW w:w="1276" w:type="dxa"/>
          </w:tcPr>
          <w:p w14:paraId="388E515C" w14:textId="77777777" w:rsidR="008617FF" w:rsidRDefault="008617FF">
            <w:pPr>
              <w:rPr>
                <w:rFonts w:ascii="黑体" w:eastAsia="黑体" w:hAnsi="黑体" w:cs="黑体"/>
                <w:szCs w:val="21"/>
              </w:rPr>
            </w:pPr>
          </w:p>
        </w:tc>
        <w:tc>
          <w:tcPr>
            <w:tcW w:w="1450" w:type="dxa"/>
          </w:tcPr>
          <w:p w14:paraId="46D3FDFA" w14:textId="77777777" w:rsidR="008617FF" w:rsidRDefault="008617FF">
            <w:pPr>
              <w:rPr>
                <w:rFonts w:ascii="黑体" w:eastAsia="黑体" w:hAnsi="黑体" w:cs="黑体"/>
                <w:szCs w:val="21"/>
              </w:rPr>
            </w:pPr>
          </w:p>
        </w:tc>
        <w:tc>
          <w:tcPr>
            <w:tcW w:w="1243" w:type="dxa"/>
          </w:tcPr>
          <w:p w14:paraId="4DC34B91" w14:textId="77777777" w:rsidR="008617FF" w:rsidRDefault="008617FF">
            <w:pPr>
              <w:rPr>
                <w:rFonts w:ascii="黑体" w:eastAsia="黑体" w:hAnsi="黑体" w:cs="黑体"/>
                <w:szCs w:val="21"/>
              </w:rPr>
            </w:pPr>
          </w:p>
        </w:tc>
        <w:tc>
          <w:tcPr>
            <w:tcW w:w="1450" w:type="dxa"/>
          </w:tcPr>
          <w:p w14:paraId="5836DB28" w14:textId="77777777" w:rsidR="008617FF" w:rsidRDefault="008617FF">
            <w:pPr>
              <w:rPr>
                <w:rFonts w:ascii="黑体" w:eastAsia="黑体" w:hAnsi="黑体" w:cs="黑体"/>
                <w:szCs w:val="21"/>
              </w:rPr>
            </w:pPr>
          </w:p>
        </w:tc>
        <w:tc>
          <w:tcPr>
            <w:tcW w:w="1667" w:type="dxa"/>
          </w:tcPr>
          <w:p w14:paraId="4B82736F" w14:textId="77777777" w:rsidR="008617FF" w:rsidRDefault="008617FF">
            <w:pPr>
              <w:rPr>
                <w:rFonts w:ascii="黑体" w:eastAsia="黑体" w:hAnsi="黑体" w:cs="黑体"/>
                <w:szCs w:val="21"/>
              </w:rPr>
            </w:pPr>
          </w:p>
        </w:tc>
      </w:tr>
      <w:tr w:rsidR="008617FF" w14:paraId="2402BE62" w14:textId="77777777">
        <w:trPr>
          <w:trHeight w:val="510"/>
        </w:trPr>
        <w:tc>
          <w:tcPr>
            <w:tcW w:w="1953" w:type="dxa"/>
          </w:tcPr>
          <w:p w14:paraId="3AB271DC" w14:textId="77777777" w:rsidR="008617FF" w:rsidRDefault="008617FF">
            <w:pPr>
              <w:rPr>
                <w:rFonts w:ascii="黑体" w:eastAsia="黑体" w:hAnsi="黑体" w:cs="黑体"/>
                <w:szCs w:val="21"/>
              </w:rPr>
            </w:pPr>
          </w:p>
        </w:tc>
        <w:tc>
          <w:tcPr>
            <w:tcW w:w="1276" w:type="dxa"/>
          </w:tcPr>
          <w:p w14:paraId="6AC6E919" w14:textId="77777777" w:rsidR="008617FF" w:rsidRDefault="008617FF">
            <w:pPr>
              <w:rPr>
                <w:rFonts w:ascii="黑体" w:eastAsia="黑体" w:hAnsi="黑体" w:cs="黑体"/>
                <w:szCs w:val="21"/>
              </w:rPr>
            </w:pPr>
          </w:p>
        </w:tc>
        <w:tc>
          <w:tcPr>
            <w:tcW w:w="1450" w:type="dxa"/>
          </w:tcPr>
          <w:p w14:paraId="6BE95EAA" w14:textId="77777777" w:rsidR="008617FF" w:rsidRDefault="008617FF">
            <w:pPr>
              <w:rPr>
                <w:rFonts w:ascii="黑体" w:eastAsia="黑体" w:hAnsi="黑体" w:cs="黑体"/>
                <w:szCs w:val="21"/>
              </w:rPr>
            </w:pPr>
          </w:p>
        </w:tc>
        <w:tc>
          <w:tcPr>
            <w:tcW w:w="1243" w:type="dxa"/>
          </w:tcPr>
          <w:p w14:paraId="72E17FE3" w14:textId="77777777" w:rsidR="008617FF" w:rsidRDefault="008617FF">
            <w:pPr>
              <w:rPr>
                <w:rFonts w:ascii="黑体" w:eastAsia="黑体" w:hAnsi="黑体" w:cs="黑体"/>
                <w:szCs w:val="21"/>
              </w:rPr>
            </w:pPr>
          </w:p>
        </w:tc>
        <w:tc>
          <w:tcPr>
            <w:tcW w:w="1450" w:type="dxa"/>
          </w:tcPr>
          <w:p w14:paraId="4FF42977" w14:textId="77777777" w:rsidR="008617FF" w:rsidRDefault="008617FF">
            <w:pPr>
              <w:rPr>
                <w:rFonts w:ascii="黑体" w:eastAsia="黑体" w:hAnsi="黑体" w:cs="黑体"/>
                <w:szCs w:val="21"/>
              </w:rPr>
            </w:pPr>
          </w:p>
        </w:tc>
        <w:tc>
          <w:tcPr>
            <w:tcW w:w="1667" w:type="dxa"/>
          </w:tcPr>
          <w:p w14:paraId="64E799C3" w14:textId="77777777" w:rsidR="008617FF" w:rsidRDefault="008617FF">
            <w:pPr>
              <w:rPr>
                <w:rFonts w:ascii="黑体" w:eastAsia="黑体" w:hAnsi="黑体" w:cs="黑体"/>
                <w:szCs w:val="21"/>
              </w:rPr>
            </w:pPr>
          </w:p>
        </w:tc>
      </w:tr>
      <w:tr w:rsidR="008617FF" w14:paraId="2C744C62" w14:textId="77777777">
        <w:trPr>
          <w:trHeight w:val="510"/>
        </w:trPr>
        <w:tc>
          <w:tcPr>
            <w:tcW w:w="1953" w:type="dxa"/>
          </w:tcPr>
          <w:p w14:paraId="184E88B3" w14:textId="77777777" w:rsidR="008617FF" w:rsidRDefault="008617FF">
            <w:pPr>
              <w:rPr>
                <w:rFonts w:ascii="黑体" w:eastAsia="黑体" w:hAnsi="黑体" w:cs="黑体"/>
                <w:szCs w:val="21"/>
              </w:rPr>
            </w:pPr>
          </w:p>
        </w:tc>
        <w:tc>
          <w:tcPr>
            <w:tcW w:w="1276" w:type="dxa"/>
          </w:tcPr>
          <w:p w14:paraId="17DEFF5D" w14:textId="77777777" w:rsidR="008617FF" w:rsidRDefault="008617FF">
            <w:pPr>
              <w:rPr>
                <w:rFonts w:ascii="黑体" w:eastAsia="黑体" w:hAnsi="黑体" w:cs="黑体"/>
                <w:szCs w:val="21"/>
              </w:rPr>
            </w:pPr>
          </w:p>
        </w:tc>
        <w:tc>
          <w:tcPr>
            <w:tcW w:w="1450" w:type="dxa"/>
          </w:tcPr>
          <w:p w14:paraId="60F75F6F" w14:textId="77777777" w:rsidR="008617FF" w:rsidRDefault="008617FF">
            <w:pPr>
              <w:rPr>
                <w:rFonts w:ascii="黑体" w:eastAsia="黑体" w:hAnsi="黑体" w:cs="黑体"/>
                <w:szCs w:val="21"/>
              </w:rPr>
            </w:pPr>
          </w:p>
        </w:tc>
        <w:tc>
          <w:tcPr>
            <w:tcW w:w="1243" w:type="dxa"/>
          </w:tcPr>
          <w:p w14:paraId="0D151E90" w14:textId="77777777" w:rsidR="008617FF" w:rsidRDefault="008617FF">
            <w:pPr>
              <w:rPr>
                <w:rFonts w:ascii="黑体" w:eastAsia="黑体" w:hAnsi="黑体" w:cs="黑体"/>
                <w:szCs w:val="21"/>
              </w:rPr>
            </w:pPr>
          </w:p>
        </w:tc>
        <w:tc>
          <w:tcPr>
            <w:tcW w:w="1450" w:type="dxa"/>
          </w:tcPr>
          <w:p w14:paraId="7E4229BD" w14:textId="77777777" w:rsidR="008617FF" w:rsidRDefault="008617FF">
            <w:pPr>
              <w:rPr>
                <w:rFonts w:ascii="黑体" w:eastAsia="黑体" w:hAnsi="黑体" w:cs="黑体"/>
                <w:szCs w:val="21"/>
              </w:rPr>
            </w:pPr>
          </w:p>
        </w:tc>
        <w:tc>
          <w:tcPr>
            <w:tcW w:w="1667" w:type="dxa"/>
          </w:tcPr>
          <w:p w14:paraId="4B48370A" w14:textId="77777777" w:rsidR="008617FF" w:rsidRDefault="008617FF">
            <w:pPr>
              <w:rPr>
                <w:rFonts w:ascii="黑体" w:eastAsia="黑体" w:hAnsi="黑体" w:cs="黑体"/>
                <w:szCs w:val="21"/>
              </w:rPr>
            </w:pPr>
          </w:p>
        </w:tc>
      </w:tr>
      <w:tr w:rsidR="008617FF" w14:paraId="46B5E887" w14:textId="77777777">
        <w:trPr>
          <w:trHeight w:val="510"/>
        </w:trPr>
        <w:tc>
          <w:tcPr>
            <w:tcW w:w="1953" w:type="dxa"/>
          </w:tcPr>
          <w:p w14:paraId="04A3059A" w14:textId="77777777" w:rsidR="008617FF" w:rsidRDefault="008617FF">
            <w:pPr>
              <w:rPr>
                <w:rFonts w:ascii="黑体" w:eastAsia="黑体" w:hAnsi="黑体" w:cs="黑体"/>
                <w:szCs w:val="21"/>
              </w:rPr>
            </w:pPr>
          </w:p>
        </w:tc>
        <w:tc>
          <w:tcPr>
            <w:tcW w:w="1276" w:type="dxa"/>
          </w:tcPr>
          <w:p w14:paraId="7D1A88AF" w14:textId="77777777" w:rsidR="008617FF" w:rsidRDefault="008617FF">
            <w:pPr>
              <w:rPr>
                <w:rFonts w:ascii="黑体" w:eastAsia="黑体" w:hAnsi="黑体" w:cs="黑体"/>
                <w:szCs w:val="21"/>
              </w:rPr>
            </w:pPr>
          </w:p>
        </w:tc>
        <w:tc>
          <w:tcPr>
            <w:tcW w:w="1450" w:type="dxa"/>
          </w:tcPr>
          <w:p w14:paraId="7DFA9410" w14:textId="77777777" w:rsidR="008617FF" w:rsidRDefault="008617FF">
            <w:pPr>
              <w:rPr>
                <w:rFonts w:ascii="黑体" w:eastAsia="黑体" w:hAnsi="黑体" w:cs="黑体"/>
                <w:szCs w:val="21"/>
              </w:rPr>
            </w:pPr>
          </w:p>
        </w:tc>
        <w:tc>
          <w:tcPr>
            <w:tcW w:w="1243" w:type="dxa"/>
          </w:tcPr>
          <w:p w14:paraId="110F18A2" w14:textId="77777777" w:rsidR="008617FF" w:rsidRDefault="008617FF">
            <w:pPr>
              <w:rPr>
                <w:rFonts w:ascii="黑体" w:eastAsia="黑体" w:hAnsi="黑体" w:cs="黑体"/>
                <w:szCs w:val="21"/>
              </w:rPr>
            </w:pPr>
          </w:p>
        </w:tc>
        <w:tc>
          <w:tcPr>
            <w:tcW w:w="1450" w:type="dxa"/>
          </w:tcPr>
          <w:p w14:paraId="0B30CB35" w14:textId="77777777" w:rsidR="008617FF" w:rsidRDefault="008617FF">
            <w:pPr>
              <w:rPr>
                <w:rFonts w:ascii="黑体" w:eastAsia="黑体" w:hAnsi="黑体" w:cs="黑体"/>
                <w:szCs w:val="21"/>
              </w:rPr>
            </w:pPr>
          </w:p>
        </w:tc>
        <w:tc>
          <w:tcPr>
            <w:tcW w:w="1667" w:type="dxa"/>
          </w:tcPr>
          <w:p w14:paraId="69F06740" w14:textId="77777777" w:rsidR="008617FF" w:rsidRDefault="008617FF">
            <w:pPr>
              <w:rPr>
                <w:rFonts w:ascii="黑体" w:eastAsia="黑体" w:hAnsi="黑体" w:cs="黑体"/>
                <w:szCs w:val="21"/>
              </w:rPr>
            </w:pPr>
          </w:p>
        </w:tc>
      </w:tr>
    </w:tbl>
    <w:p w14:paraId="4BA65A8F" w14:textId="77777777" w:rsidR="008617FF" w:rsidRDefault="008617FF">
      <w:pPr>
        <w:spacing w:line="440" w:lineRule="exact"/>
        <w:rPr>
          <w:rFonts w:ascii="宋体" w:hAnsi="宋体" w:cs="宋体"/>
          <w:szCs w:val="21"/>
        </w:rPr>
        <w:sectPr w:rsidR="008617FF" w:rsidSect="007B3C11">
          <w:pgSz w:w="11906" w:h="16838"/>
          <w:pgMar w:top="2098" w:right="1446" w:bottom="1984" w:left="1446" w:header="851" w:footer="1446" w:gutter="0"/>
          <w:cols w:space="0"/>
          <w:docGrid w:linePitch="312"/>
        </w:sectPr>
      </w:pPr>
    </w:p>
    <w:p w14:paraId="47ECFFC8" w14:textId="77777777" w:rsidR="008617FF" w:rsidRDefault="00000000">
      <w:pPr>
        <w:rPr>
          <w:rFonts w:ascii="宋体" w:hAnsi="宋体" w:cs="宋体"/>
          <w:szCs w:val="21"/>
        </w:rPr>
      </w:pPr>
      <w:r>
        <w:rPr>
          <w:rFonts w:ascii="黑体" w:eastAsia="黑体" w:hAnsi="黑体" w:cs="黑体" w:hint="eastAsia"/>
          <w:sz w:val="28"/>
          <w:szCs w:val="28"/>
        </w:rPr>
        <w:lastRenderedPageBreak/>
        <w:t>附</w:t>
      </w:r>
      <w:bookmarkStart w:id="4226" w:name="_Toc296891267"/>
      <w:bookmarkStart w:id="4227" w:name="_Toc296891055"/>
      <w:bookmarkStart w:id="4228" w:name="_Toc296347226"/>
      <w:bookmarkStart w:id="4229" w:name="_Toc296503227"/>
      <w:bookmarkStart w:id="4230" w:name="_Toc267261698"/>
      <w:bookmarkStart w:id="4231" w:name="_Toc296346728"/>
      <w:bookmarkStart w:id="4232" w:name="_Toc296944566"/>
      <w:r>
        <w:rPr>
          <w:rFonts w:ascii="黑体" w:eastAsia="黑体" w:hAnsi="黑体" w:cs="黑体" w:hint="eastAsia"/>
          <w:sz w:val="28"/>
          <w:szCs w:val="28"/>
        </w:rPr>
        <w:t>件</w:t>
      </w:r>
      <w:r>
        <w:rPr>
          <w:rFonts w:eastAsia="黑体" w:cs="黑体" w:hint="eastAsia"/>
          <w:sz w:val="28"/>
          <w:szCs w:val="28"/>
        </w:rPr>
        <w:t>5</w:t>
      </w:r>
    </w:p>
    <w:bookmarkEnd w:id="4226"/>
    <w:bookmarkEnd w:id="4227"/>
    <w:bookmarkEnd w:id="4228"/>
    <w:bookmarkEnd w:id="4229"/>
    <w:bookmarkEnd w:id="4230"/>
    <w:bookmarkEnd w:id="4231"/>
    <w:bookmarkEnd w:id="4232"/>
    <w:p w14:paraId="6A1D81B5"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83"/>
        <w:gridCol w:w="1797"/>
        <w:gridCol w:w="1053"/>
        <w:gridCol w:w="855"/>
        <w:gridCol w:w="880"/>
        <w:gridCol w:w="1020"/>
        <w:gridCol w:w="1480"/>
        <w:gridCol w:w="1020"/>
        <w:gridCol w:w="921"/>
      </w:tblGrid>
      <w:tr w:rsidR="008617FF" w14:paraId="5B59B4ED" w14:textId="77777777">
        <w:trPr>
          <w:trHeight w:val="567"/>
          <w:jc w:val="center"/>
        </w:trPr>
        <w:tc>
          <w:tcPr>
            <w:tcW w:w="783" w:type="dxa"/>
            <w:tcBorders>
              <w:top w:val="single" w:sz="12" w:space="0" w:color="auto"/>
              <w:bottom w:val="double" w:sz="6" w:space="0" w:color="auto"/>
            </w:tcBorders>
            <w:vAlign w:val="center"/>
          </w:tcPr>
          <w:p w14:paraId="0905E5BB"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序号</w:t>
            </w:r>
          </w:p>
        </w:tc>
        <w:tc>
          <w:tcPr>
            <w:tcW w:w="1797" w:type="dxa"/>
            <w:tcBorders>
              <w:top w:val="single" w:sz="12" w:space="0" w:color="auto"/>
              <w:bottom w:val="double" w:sz="6" w:space="0" w:color="auto"/>
            </w:tcBorders>
            <w:vAlign w:val="center"/>
          </w:tcPr>
          <w:p w14:paraId="424AFCC4"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机械或设备名称</w:t>
            </w:r>
          </w:p>
        </w:tc>
        <w:tc>
          <w:tcPr>
            <w:tcW w:w="1053" w:type="dxa"/>
            <w:tcBorders>
              <w:top w:val="single" w:sz="12" w:space="0" w:color="auto"/>
              <w:bottom w:val="double" w:sz="6" w:space="0" w:color="auto"/>
            </w:tcBorders>
            <w:vAlign w:val="center"/>
          </w:tcPr>
          <w:p w14:paraId="51CFD021"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规格型号</w:t>
            </w:r>
          </w:p>
        </w:tc>
        <w:tc>
          <w:tcPr>
            <w:tcW w:w="855" w:type="dxa"/>
            <w:tcBorders>
              <w:top w:val="single" w:sz="12" w:space="0" w:color="auto"/>
              <w:bottom w:val="double" w:sz="6" w:space="0" w:color="auto"/>
            </w:tcBorders>
            <w:vAlign w:val="center"/>
          </w:tcPr>
          <w:p w14:paraId="2C707587"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数量</w:t>
            </w:r>
          </w:p>
        </w:tc>
        <w:tc>
          <w:tcPr>
            <w:tcW w:w="880" w:type="dxa"/>
            <w:tcBorders>
              <w:top w:val="single" w:sz="12" w:space="0" w:color="auto"/>
              <w:bottom w:val="double" w:sz="6" w:space="0" w:color="auto"/>
            </w:tcBorders>
            <w:vAlign w:val="center"/>
          </w:tcPr>
          <w:p w14:paraId="71599953"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产地</w:t>
            </w:r>
          </w:p>
        </w:tc>
        <w:tc>
          <w:tcPr>
            <w:tcW w:w="1020" w:type="dxa"/>
            <w:tcBorders>
              <w:top w:val="single" w:sz="12" w:space="0" w:color="auto"/>
              <w:bottom w:val="double" w:sz="6" w:space="0" w:color="auto"/>
            </w:tcBorders>
            <w:vAlign w:val="center"/>
          </w:tcPr>
          <w:p w14:paraId="155C0AD4"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制造年份</w:t>
            </w:r>
          </w:p>
        </w:tc>
        <w:tc>
          <w:tcPr>
            <w:tcW w:w="1480" w:type="dxa"/>
            <w:tcBorders>
              <w:top w:val="single" w:sz="12" w:space="0" w:color="auto"/>
              <w:bottom w:val="double" w:sz="6" w:space="0" w:color="auto"/>
            </w:tcBorders>
            <w:vAlign w:val="center"/>
          </w:tcPr>
          <w:p w14:paraId="07181C4B"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额定功率(</w:t>
            </w:r>
            <w:r>
              <w:rPr>
                <w:rFonts w:eastAsia="黑体" w:cs="黑体" w:hint="eastAsia"/>
                <w:sz w:val="20"/>
                <w:szCs w:val="20"/>
              </w:rPr>
              <w:t>kW</w:t>
            </w:r>
            <w:r>
              <w:rPr>
                <w:rFonts w:ascii="黑体" w:eastAsia="黑体" w:hAnsi="黑体" w:cs="黑体" w:hint="eastAsia"/>
                <w:sz w:val="20"/>
                <w:szCs w:val="20"/>
              </w:rPr>
              <w:t>)</w:t>
            </w:r>
          </w:p>
        </w:tc>
        <w:tc>
          <w:tcPr>
            <w:tcW w:w="1020" w:type="dxa"/>
            <w:tcBorders>
              <w:top w:val="single" w:sz="12" w:space="0" w:color="auto"/>
              <w:bottom w:val="double" w:sz="6" w:space="0" w:color="auto"/>
            </w:tcBorders>
            <w:vAlign w:val="center"/>
          </w:tcPr>
          <w:p w14:paraId="43022257"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生产能力</w:t>
            </w:r>
          </w:p>
        </w:tc>
        <w:tc>
          <w:tcPr>
            <w:tcW w:w="921" w:type="dxa"/>
            <w:tcBorders>
              <w:top w:val="single" w:sz="12" w:space="0" w:color="auto"/>
              <w:bottom w:val="double" w:sz="6" w:space="0" w:color="auto"/>
            </w:tcBorders>
            <w:vAlign w:val="center"/>
          </w:tcPr>
          <w:p w14:paraId="43EC4D2E" w14:textId="77777777" w:rsidR="008617FF" w:rsidRDefault="00000000">
            <w:pPr>
              <w:pStyle w:val="a5"/>
              <w:spacing w:after="0"/>
              <w:jc w:val="center"/>
              <w:rPr>
                <w:rFonts w:ascii="黑体" w:eastAsia="黑体" w:hAnsi="黑体" w:cs="黑体"/>
                <w:sz w:val="20"/>
                <w:szCs w:val="20"/>
              </w:rPr>
            </w:pPr>
            <w:r>
              <w:rPr>
                <w:rFonts w:ascii="黑体" w:eastAsia="黑体" w:hAnsi="黑体" w:cs="黑体" w:hint="eastAsia"/>
                <w:sz w:val="20"/>
                <w:szCs w:val="20"/>
              </w:rPr>
              <w:t>备注</w:t>
            </w:r>
          </w:p>
        </w:tc>
      </w:tr>
      <w:tr w:rsidR="008617FF" w14:paraId="66BE4FCF" w14:textId="77777777">
        <w:trPr>
          <w:trHeight w:val="567"/>
          <w:jc w:val="center"/>
        </w:trPr>
        <w:tc>
          <w:tcPr>
            <w:tcW w:w="783" w:type="dxa"/>
            <w:tcBorders>
              <w:top w:val="double" w:sz="6" w:space="0" w:color="auto"/>
              <w:bottom w:val="single" w:sz="6" w:space="0" w:color="auto"/>
            </w:tcBorders>
            <w:vAlign w:val="center"/>
          </w:tcPr>
          <w:p w14:paraId="1B7ED26C" w14:textId="77777777" w:rsidR="008617FF" w:rsidRDefault="008617FF">
            <w:pPr>
              <w:pStyle w:val="a5"/>
              <w:spacing w:after="0"/>
              <w:rPr>
                <w:rFonts w:ascii="宋体" w:hAnsi="宋体" w:cs="宋体"/>
                <w:sz w:val="20"/>
                <w:szCs w:val="20"/>
              </w:rPr>
            </w:pPr>
          </w:p>
        </w:tc>
        <w:tc>
          <w:tcPr>
            <w:tcW w:w="1797" w:type="dxa"/>
            <w:tcBorders>
              <w:top w:val="double" w:sz="6" w:space="0" w:color="auto"/>
              <w:bottom w:val="single" w:sz="6" w:space="0" w:color="auto"/>
            </w:tcBorders>
            <w:vAlign w:val="center"/>
          </w:tcPr>
          <w:p w14:paraId="6B5B4968" w14:textId="77777777" w:rsidR="008617FF" w:rsidRDefault="008617FF">
            <w:pPr>
              <w:pStyle w:val="a5"/>
              <w:spacing w:after="0"/>
              <w:rPr>
                <w:rFonts w:ascii="宋体" w:hAnsi="宋体" w:cs="宋体"/>
                <w:sz w:val="20"/>
                <w:szCs w:val="20"/>
              </w:rPr>
            </w:pPr>
          </w:p>
        </w:tc>
        <w:tc>
          <w:tcPr>
            <w:tcW w:w="1053" w:type="dxa"/>
            <w:tcBorders>
              <w:top w:val="double" w:sz="6" w:space="0" w:color="auto"/>
              <w:bottom w:val="single" w:sz="6" w:space="0" w:color="auto"/>
            </w:tcBorders>
            <w:vAlign w:val="center"/>
          </w:tcPr>
          <w:p w14:paraId="281C0242" w14:textId="77777777" w:rsidR="008617FF" w:rsidRDefault="008617FF">
            <w:pPr>
              <w:pStyle w:val="a5"/>
              <w:spacing w:after="0"/>
              <w:rPr>
                <w:rFonts w:ascii="宋体" w:hAnsi="宋体" w:cs="宋体"/>
                <w:sz w:val="20"/>
                <w:szCs w:val="20"/>
              </w:rPr>
            </w:pPr>
          </w:p>
        </w:tc>
        <w:tc>
          <w:tcPr>
            <w:tcW w:w="855" w:type="dxa"/>
            <w:tcBorders>
              <w:top w:val="double" w:sz="6" w:space="0" w:color="auto"/>
              <w:bottom w:val="single" w:sz="6" w:space="0" w:color="auto"/>
            </w:tcBorders>
            <w:vAlign w:val="center"/>
          </w:tcPr>
          <w:p w14:paraId="558F71F8" w14:textId="77777777" w:rsidR="008617FF" w:rsidRDefault="008617FF">
            <w:pPr>
              <w:pStyle w:val="a5"/>
              <w:spacing w:after="0"/>
              <w:rPr>
                <w:rFonts w:ascii="宋体" w:hAnsi="宋体" w:cs="宋体"/>
                <w:sz w:val="20"/>
                <w:szCs w:val="20"/>
              </w:rPr>
            </w:pPr>
          </w:p>
        </w:tc>
        <w:tc>
          <w:tcPr>
            <w:tcW w:w="880" w:type="dxa"/>
            <w:tcBorders>
              <w:top w:val="double" w:sz="6" w:space="0" w:color="auto"/>
              <w:bottom w:val="single" w:sz="6" w:space="0" w:color="auto"/>
            </w:tcBorders>
            <w:vAlign w:val="center"/>
          </w:tcPr>
          <w:p w14:paraId="7B1428AF" w14:textId="77777777" w:rsidR="008617FF" w:rsidRDefault="008617FF">
            <w:pPr>
              <w:pStyle w:val="a5"/>
              <w:spacing w:after="0"/>
              <w:rPr>
                <w:rFonts w:ascii="宋体" w:hAnsi="宋体" w:cs="宋体"/>
                <w:sz w:val="20"/>
                <w:szCs w:val="20"/>
              </w:rPr>
            </w:pPr>
          </w:p>
        </w:tc>
        <w:tc>
          <w:tcPr>
            <w:tcW w:w="1020" w:type="dxa"/>
            <w:tcBorders>
              <w:top w:val="double" w:sz="6" w:space="0" w:color="auto"/>
              <w:bottom w:val="single" w:sz="6" w:space="0" w:color="auto"/>
            </w:tcBorders>
            <w:vAlign w:val="center"/>
          </w:tcPr>
          <w:p w14:paraId="4F69A980" w14:textId="77777777" w:rsidR="008617FF" w:rsidRDefault="008617FF">
            <w:pPr>
              <w:pStyle w:val="a5"/>
              <w:spacing w:after="0"/>
              <w:rPr>
                <w:rFonts w:ascii="宋体" w:hAnsi="宋体" w:cs="宋体"/>
                <w:sz w:val="20"/>
                <w:szCs w:val="20"/>
              </w:rPr>
            </w:pPr>
          </w:p>
        </w:tc>
        <w:tc>
          <w:tcPr>
            <w:tcW w:w="1480" w:type="dxa"/>
            <w:tcBorders>
              <w:top w:val="double" w:sz="6" w:space="0" w:color="auto"/>
              <w:bottom w:val="single" w:sz="6" w:space="0" w:color="auto"/>
            </w:tcBorders>
            <w:vAlign w:val="center"/>
          </w:tcPr>
          <w:p w14:paraId="23986AF2" w14:textId="77777777" w:rsidR="008617FF" w:rsidRDefault="008617FF">
            <w:pPr>
              <w:pStyle w:val="a5"/>
              <w:spacing w:after="0"/>
              <w:rPr>
                <w:rFonts w:ascii="宋体" w:hAnsi="宋体" w:cs="宋体"/>
                <w:sz w:val="20"/>
                <w:szCs w:val="20"/>
              </w:rPr>
            </w:pPr>
          </w:p>
        </w:tc>
        <w:tc>
          <w:tcPr>
            <w:tcW w:w="1020" w:type="dxa"/>
            <w:tcBorders>
              <w:top w:val="double" w:sz="6" w:space="0" w:color="auto"/>
              <w:bottom w:val="single" w:sz="6" w:space="0" w:color="auto"/>
            </w:tcBorders>
            <w:vAlign w:val="center"/>
          </w:tcPr>
          <w:p w14:paraId="294B786B" w14:textId="77777777" w:rsidR="008617FF" w:rsidRDefault="008617FF">
            <w:pPr>
              <w:pStyle w:val="a5"/>
              <w:spacing w:after="0"/>
              <w:rPr>
                <w:rFonts w:ascii="宋体" w:hAnsi="宋体" w:cs="宋体"/>
                <w:sz w:val="20"/>
                <w:szCs w:val="20"/>
              </w:rPr>
            </w:pPr>
          </w:p>
        </w:tc>
        <w:tc>
          <w:tcPr>
            <w:tcW w:w="921" w:type="dxa"/>
            <w:tcBorders>
              <w:top w:val="double" w:sz="6" w:space="0" w:color="auto"/>
              <w:bottom w:val="single" w:sz="6" w:space="0" w:color="auto"/>
            </w:tcBorders>
            <w:vAlign w:val="center"/>
          </w:tcPr>
          <w:p w14:paraId="4F5764AE" w14:textId="77777777" w:rsidR="008617FF" w:rsidRDefault="008617FF">
            <w:pPr>
              <w:pStyle w:val="a5"/>
              <w:spacing w:after="0"/>
              <w:rPr>
                <w:rFonts w:ascii="宋体" w:hAnsi="宋体" w:cs="宋体"/>
                <w:sz w:val="20"/>
                <w:szCs w:val="20"/>
              </w:rPr>
            </w:pPr>
          </w:p>
        </w:tc>
      </w:tr>
      <w:tr w:rsidR="008617FF" w14:paraId="343F6ECA" w14:textId="77777777">
        <w:trPr>
          <w:trHeight w:val="567"/>
          <w:jc w:val="center"/>
        </w:trPr>
        <w:tc>
          <w:tcPr>
            <w:tcW w:w="783" w:type="dxa"/>
            <w:tcBorders>
              <w:top w:val="nil"/>
            </w:tcBorders>
            <w:vAlign w:val="center"/>
          </w:tcPr>
          <w:p w14:paraId="2E08A7EB" w14:textId="77777777" w:rsidR="008617FF" w:rsidRDefault="008617FF">
            <w:pPr>
              <w:pStyle w:val="a5"/>
              <w:spacing w:after="0"/>
              <w:rPr>
                <w:rFonts w:ascii="宋体" w:hAnsi="宋体" w:cs="宋体"/>
                <w:sz w:val="20"/>
                <w:szCs w:val="20"/>
              </w:rPr>
            </w:pPr>
          </w:p>
        </w:tc>
        <w:tc>
          <w:tcPr>
            <w:tcW w:w="1797" w:type="dxa"/>
            <w:tcBorders>
              <w:top w:val="nil"/>
            </w:tcBorders>
            <w:vAlign w:val="center"/>
          </w:tcPr>
          <w:p w14:paraId="1D1EB58B" w14:textId="77777777" w:rsidR="008617FF" w:rsidRDefault="008617FF">
            <w:pPr>
              <w:pStyle w:val="a5"/>
              <w:spacing w:after="0"/>
              <w:rPr>
                <w:rFonts w:ascii="宋体" w:hAnsi="宋体" w:cs="宋体"/>
                <w:sz w:val="20"/>
                <w:szCs w:val="20"/>
              </w:rPr>
            </w:pPr>
          </w:p>
        </w:tc>
        <w:tc>
          <w:tcPr>
            <w:tcW w:w="1053" w:type="dxa"/>
            <w:tcBorders>
              <w:top w:val="nil"/>
            </w:tcBorders>
            <w:vAlign w:val="center"/>
          </w:tcPr>
          <w:p w14:paraId="3E2760CD" w14:textId="77777777" w:rsidR="008617FF" w:rsidRDefault="008617FF">
            <w:pPr>
              <w:pStyle w:val="a5"/>
              <w:spacing w:after="0"/>
              <w:rPr>
                <w:rFonts w:ascii="宋体" w:hAnsi="宋体" w:cs="宋体"/>
                <w:sz w:val="20"/>
                <w:szCs w:val="20"/>
              </w:rPr>
            </w:pPr>
          </w:p>
        </w:tc>
        <w:tc>
          <w:tcPr>
            <w:tcW w:w="855" w:type="dxa"/>
            <w:tcBorders>
              <w:top w:val="nil"/>
            </w:tcBorders>
            <w:vAlign w:val="center"/>
          </w:tcPr>
          <w:p w14:paraId="07B96102" w14:textId="77777777" w:rsidR="008617FF" w:rsidRDefault="008617FF">
            <w:pPr>
              <w:pStyle w:val="a5"/>
              <w:spacing w:after="0"/>
              <w:rPr>
                <w:rFonts w:ascii="宋体" w:hAnsi="宋体" w:cs="宋体"/>
                <w:sz w:val="20"/>
                <w:szCs w:val="20"/>
              </w:rPr>
            </w:pPr>
          </w:p>
        </w:tc>
        <w:tc>
          <w:tcPr>
            <w:tcW w:w="880" w:type="dxa"/>
            <w:tcBorders>
              <w:top w:val="nil"/>
            </w:tcBorders>
            <w:vAlign w:val="center"/>
          </w:tcPr>
          <w:p w14:paraId="6DCB369B" w14:textId="77777777" w:rsidR="008617FF" w:rsidRDefault="008617FF">
            <w:pPr>
              <w:pStyle w:val="a5"/>
              <w:spacing w:after="0"/>
              <w:rPr>
                <w:rFonts w:ascii="宋体" w:hAnsi="宋体" w:cs="宋体"/>
                <w:sz w:val="20"/>
                <w:szCs w:val="20"/>
              </w:rPr>
            </w:pPr>
          </w:p>
        </w:tc>
        <w:tc>
          <w:tcPr>
            <w:tcW w:w="1020" w:type="dxa"/>
            <w:tcBorders>
              <w:top w:val="nil"/>
            </w:tcBorders>
            <w:vAlign w:val="center"/>
          </w:tcPr>
          <w:p w14:paraId="27FAD0F2" w14:textId="77777777" w:rsidR="008617FF" w:rsidRDefault="008617FF">
            <w:pPr>
              <w:pStyle w:val="a5"/>
              <w:spacing w:after="0"/>
              <w:rPr>
                <w:rFonts w:ascii="宋体" w:hAnsi="宋体" w:cs="宋体"/>
                <w:sz w:val="20"/>
                <w:szCs w:val="20"/>
              </w:rPr>
            </w:pPr>
          </w:p>
        </w:tc>
        <w:tc>
          <w:tcPr>
            <w:tcW w:w="1480" w:type="dxa"/>
            <w:tcBorders>
              <w:top w:val="nil"/>
            </w:tcBorders>
            <w:vAlign w:val="center"/>
          </w:tcPr>
          <w:p w14:paraId="5C2E9879" w14:textId="77777777" w:rsidR="008617FF" w:rsidRDefault="008617FF">
            <w:pPr>
              <w:pStyle w:val="a5"/>
              <w:spacing w:after="0"/>
              <w:rPr>
                <w:rFonts w:ascii="宋体" w:hAnsi="宋体" w:cs="宋体"/>
                <w:sz w:val="20"/>
                <w:szCs w:val="20"/>
              </w:rPr>
            </w:pPr>
          </w:p>
        </w:tc>
        <w:tc>
          <w:tcPr>
            <w:tcW w:w="1020" w:type="dxa"/>
            <w:tcBorders>
              <w:top w:val="nil"/>
            </w:tcBorders>
            <w:vAlign w:val="center"/>
          </w:tcPr>
          <w:p w14:paraId="029C3B85" w14:textId="77777777" w:rsidR="008617FF" w:rsidRDefault="008617FF">
            <w:pPr>
              <w:pStyle w:val="a5"/>
              <w:spacing w:after="0"/>
              <w:rPr>
                <w:rFonts w:ascii="宋体" w:hAnsi="宋体" w:cs="宋体"/>
                <w:sz w:val="20"/>
                <w:szCs w:val="20"/>
              </w:rPr>
            </w:pPr>
          </w:p>
        </w:tc>
        <w:tc>
          <w:tcPr>
            <w:tcW w:w="921" w:type="dxa"/>
            <w:tcBorders>
              <w:top w:val="nil"/>
            </w:tcBorders>
            <w:vAlign w:val="center"/>
          </w:tcPr>
          <w:p w14:paraId="3EA3FD76" w14:textId="77777777" w:rsidR="008617FF" w:rsidRDefault="008617FF">
            <w:pPr>
              <w:pStyle w:val="a5"/>
              <w:spacing w:after="0"/>
              <w:rPr>
                <w:rFonts w:ascii="宋体" w:hAnsi="宋体" w:cs="宋体"/>
                <w:sz w:val="20"/>
                <w:szCs w:val="20"/>
              </w:rPr>
            </w:pPr>
          </w:p>
        </w:tc>
      </w:tr>
      <w:tr w:rsidR="008617FF" w14:paraId="07D2DBD4" w14:textId="77777777">
        <w:trPr>
          <w:trHeight w:val="567"/>
          <w:jc w:val="center"/>
        </w:trPr>
        <w:tc>
          <w:tcPr>
            <w:tcW w:w="783" w:type="dxa"/>
            <w:vAlign w:val="center"/>
          </w:tcPr>
          <w:p w14:paraId="0089FA7A" w14:textId="77777777" w:rsidR="008617FF" w:rsidRDefault="008617FF">
            <w:pPr>
              <w:pStyle w:val="a5"/>
              <w:spacing w:after="0"/>
              <w:rPr>
                <w:rFonts w:ascii="宋体" w:hAnsi="宋体" w:cs="宋体"/>
                <w:sz w:val="20"/>
                <w:szCs w:val="20"/>
              </w:rPr>
            </w:pPr>
          </w:p>
        </w:tc>
        <w:tc>
          <w:tcPr>
            <w:tcW w:w="1797" w:type="dxa"/>
            <w:vAlign w:val="center"/>
          </w:tcPr>
          <w:p w14:paraId="485ACB8C" w14:textId="77777777" w:rsidR="008617FF" w:rsidRDefault="008617FF">
            <w:pPr>
              <w:pStyle w:val="a5"/>
              <w:spacing w:after="0"/>
              <w:rPr>
                <w:rFonts w:ascii="宋体" w:hAnsi="宋体" w:cs="宋体"/>
                <w:sz w:val="20"/>
                <w:szCs w:val="20"/>
              </w:rPr>
            </w:pPr>
          </w:p>
        </w:tc>
        <w:tc>
          <w:tcPr>
            <w:tcW w:w="1053" w:type="dxa"/>
            <w:vAlign w:val="center"/>
          </w:tcPr>
          <w:p w14:paraId="5E3FA0A9" w14:textId="77777777" w:rsidR="008617FF" w:rsidRDefault="008617FF">
            <w:pPr>
              <w:pStyle w:val="a5"/>
              <w:spacing w:after="0"/>
              <w:rPr>
                <w:rFonts w:ascii="宋体" w:hAnsi="宋体" w:cs="宋体"/>
                <w:sz w:val="20"/>
                <w:szCs w:val="20"/>
              </w:rPr>
            </w:pPr>
          </w:p>
        </w:tc>
        <w:tc>
          <w:tcPr>
            <w:tcW w:w="855" w:type="dxa"/>
            <w:vAlign w:val="center"/>
          </w:tcPr>
          <w:p w14:paraId="4A0360CA" w14:textId="77777777" w:rsidR="008617FF" w:rsidRDefault="008617FF">
            <w:pPr>
              <w:pStyle w:val="a5"/>
              <w:spacing w:after="0"/>
              <w:rPr>
                <w:rFonts w:ascii="宋体" w:hAnsi="宋体" w:cs="宋体"/>
                <w:sz w:val="20"/>
                <w:szCs w:val="20"/>
              </w:rPr>
            </w:pPr>
          </w:p>
        </w:tc>
        <w:tc>
          <w:tcPr>
            <w:tcW w:w="880" w:type="dxa"/>
            <w:vAlign w:val="center"/>
          </w:tcPr>
          <w:p w14:paraId="7EA506B6" w14:textId="77777777" w:rsidR="008617FF" w:rsidRDefault="008617FF">
            <w:pPr>
              <w:pStyle w:val="a5"/>
              <w:spacing w:after="0"/>
              <w:rPr>
                <w:rFonts w:ascii="宋体" w:hAnsi="宋体" w:cs="宋体"/>
                <w:sz w:val="20"/>
                <w:szCs w:val="20"/>
              </w:rPr>
            </w:pPr>
          </w:p>
        </w:tc>
        <w:tc>
          <w:tcPr>
            <w:tcW w:w="1020" w:type="dxa"/>
            <w:vAlign w:val="center"/>
          </w:tcPr>
          <w:p w14:paraId="1BFF7273" w14:textId="77777777" w:rsidR="008617FF" w:rsidRDefault="008617FF">
            <w:pPr>
              <w:pStyle w:val="a5"/>
              <w:spacing w:after="0"/>
              <w:rPr>
                <w:rFonts w:ascii="宋体" w:hAnsi="宋体" w:cs="宋体"/>
                <w:sz w:val="20"/>
                <w:szCs w:val="20"/>
              </w:rPr>
            </w:pPr>
          </w:p>
        </w:tc>
        <w:tc>
          <w:tcPr>
            <w:tcW w:w="1480" w:type="dxa"/>
            <w:vAlign w:val="center"/>
          </w:tcPr>
          <w:p w14:paraId="31D662D8" w14:textId="77777777" w:rsidR="008617FF" w:rsidRDefault="008617FF">
            <w:pPr>
              <w:pStyle w:val="a5"/>
              <w:spacing w:after="0"/>
              <w:rPr>
                <w:rFonts w:ascii="宋体" w:hAnsi="宋体" w:cs="宋体"/>
                <w:sz w:val="20"/>
                <w:szCs w:val="20"/>
              </w:rPr>
            </w:pPr>
          </w:p>
        </w:tc>
        <w:tc>
          <w:tcPr>
            <w:tcW w:w="1020" w:type="dxa"/>
            <w:vAlign w:val="center"/>
          </w:tcPr>
          <w:p w14:paraId="089AD3BC" w14:textId="77777777" w:rsidR="008617FF" w:rsidRDefault="008617FF">
            <w:pPr>
              <w:pStyle w:val="a5"/>
              <w:spacing w:after="0"/>
              <w:rPr>
                <w:rFonts w:ascii="宋体" w:hAnsi="宋体" w:cs="宋体"/>
                <w:sz w:val="20"/>
                <w:szCs w:val="20"/>
              </w:rPr>
            </w:pPr>
          </w:p>
        </w:tc>
        <w:tc>
          <w:tcPr>
            <w:tcW w:w="921" w:type="dxa"/>
            <w:vAlign w:val="center"/>
          </w:tcPr>
          <w:p w14:paraId="36B98FEA" w14:textId="77777777" w:rsidR="008617FF" w:rsidRDefault="008617FF">
            <w:pPr>
              <w:pStyle w:val="a5"/>
              <w:spacing w:after="0"/>
              <w:rPr>
                <w:rFonts w:ascii="宋体" w:hAnsi="宋体" w:cs="宋体"/>
                <w:sz w:val="20"/>
                <w:szCs w:val="20"/>
              </w:rPr>
            </w:pPr>
          </w:p>
        </w:tc>
      </w:tr>
      <w:tr w:rsidR="008617FF" w14:paraId="5E694A90" w14:textId="77777777">
        <w:trPr>
          <w:trHeight w:val="567"/>
          <w:jc w:val="center"/>
        </w:trPr>
        <w:tc>
          <w:tcPr>
            <w:tcW w:w="783" w:type="dxa"/>
            <w:vAlign w:val="center"/>
          </w:tcPr>
          <w:p w14:paraId="3F4802FF" w14:textId="77777777" w:rsidR="008617FF" w:rsidRDefault="008617FF">
            <w:pPr>
              <w:pStyle w:val="a5"/>
              <w:spacing w:after="0"/>
              <w:rPr>
                <w:rFonts w:ascii="宋体" w:hAnsi="宋体" w:cs="宋体"/>
                <w:sz w:val="20"/>
                <w:szCs w:val="20"/>
              </w:rPr>
            </w:pPr>
          </w:p>
        </w:tc>
        <w:tc>
          <w:tcPr>
            <w:tcW w:w="1797" w:type="dxa"/>
            <w:vAlign w:val="center"/>
          </w:tcPr>
          <w:p w14:paraId="48A7C634" w14:textId="77777777" w:rsidR="008617FF" w:rsidRDefault="008617FF">
            <w:pPr>
              <w:pStyle w:val="a5"/>
              <w:spacing w:after="0"/>
              <w:rPr>
                <w:rFonts w:ascii="宋体" w:hAnsi="宋体" w:cs="宋体"/>
                <w:sz w:val="20"/>
                <w:szCs w:val="20"/>
              </w:rPr>
            </w:pPr>
          </w:p>
        </w:tc>
        <w:tc>
          <w:tcPr>
            <w:tcW w:w="1053" w:type="dxa"/>
            <w:vAlign w:val="center"/>
          </w:tcPr>
          <w:p w14:paraId="676BA35D" w14:textId="77777777" w:rsidR="008617FF" w:rsidRDefault="008617FF">
            <w:pPr>
              <w:pStyle w:val="a5"/>
              <w:spacing w:after="0"/>
              <w:rPr>
                <w:rFonts w:ascii="宋体" w:hAnsi="宋体" w:cs="宋体"/>
                <w:sz w:val="20"/>
                <w:szCs w:val="20"/>
              </w:rPr>
            </w:pPr>
          </w:p>
        </w:tc>
        <w:tc>
          <w:tcPr>
            <w:tcW w:w="855" w:type="dxa"/>
            <w:vAlign w:val="center"/>
          </w:tcPr>
          <w:p w14:paraId="276704E6" w14:textId="77777777" w:rsidR="008617FF" w:rsidRDefault="008617FF">
            <w:pPr>
              <w:pStyle w:val="a5"/>
              <w:spacing w:after="0"/>
              <w:rPr>
                <w:rFonts w:ascii="宋体" w:hAnsi="宋体" w:cs="宋体"/>
                <w:sz w:val="20"/>
                <w:szCs w:val="20"/>
              </w:rPr>
            </w:pPr>
          </w:p>
        </w:tc>
        <w:tc>
          <w:tcPr>
            <w:tcW w:w="880" w:type="dxa"/>
            <w:vAlign w:val="center"/>
          </w:tcPr>
          <w:p w14:paraId="3633A46D" w14:textId="77777777" w:rsidR="008617FF" w:rsidRDefault="008617FF">
            <w:pPr>
              <w:pStyle w:val="a5"/>
              <w:spacing w:after="0"/>
              <w:rPr>
                <w:rFonts w:ascii="宋体" w:hAnsi="宋体" w:cs="宋体"/>
                <w:sz w:val="20"/>
                <w:szCs w:val="20"/>
              </w:rPr>
            </w:pPr>
          </w:p>
        </w:tc>
        <w:tc>
          <w:tcPr>
            <w:tcW w:w="1020" w:type="dxa"/>
            <w:vAlign w:val="center"/>
          </w:tcPr>
          <w:p w14:paraId="7637BE43" w14:textId="77777777" w:rsidR="008617FF" w:rsidRDefault="008617FF">
            <w:pPr>
              <w:pStyle w:val="a5"/>
              <w:spacing w:after="0"/>
              <w:rPr>
                <w:rFonts w:ascii="宋体" w:hAnsi="宋体" w:cs="宋体"/>
                <w:sz w:val="20"/>
                <w:szCs w:val="20"/>
              </w:rPr>
            </w:pPr>
          </w:p>
        </w:tc>
        <w:tc>
          <w:tcPr>
            <w:tcW w:w="1480" w:type="dxa"/>
            <w:vAlign w:val="center"/>
          </w:tcPr>
          <w:p w14:paraId="538B1A48" w14:textId="77777777" w:rsidR="008617FF" w:rsidRDefault="008617FF">
            <w:pPr>
              <w:pStyle w:val="a5"/>
              <w:spacing w:after="0"/>
              <w:rPr>
                <w:rFonts w:ascii="宋体" w:hAnsi="宋体" w:cs="宋体"/>
                <w:sz w:val="20"/>
                <w:szCs w:val="20"/>
              </w:rPr>
            </w:pPr>
          </w:p>
        </w:tc>
        <w:tc>
          <w:tcPr>
            <w:tcW w:w="1020" w:type="dxa"/>
            <w:vAlign w:val="center"/>
          </w:tcPr>
          <w:p w14:paraId="1A7C256F" w14:textId="77777777" w:rsidR="008617FF" w:rsidRDefault="008617FF">
            <w:pPr>
              <w:pStyle w:val="a5"/>
              <w:spacing w:after="0"/>
              <w:rPr>
                <w:rFonts w:ascii="宋体" w:hAnsi="宋体" w:cs="宋体"/>
                <w:sz w:val="20"/>
                <w:szCs w:val="20"/>
              </w:rPr>
            </w:pPr>
          </w:p>
        </w:tc>
        <w:tc>
          <w:tcPr>
            <w:tcW w:w="921" w:type="dxa"/>
            <w:vAlign w:val="center"/>
          </w:tcPr>
          <w:p w14:paraId="27B4CEAB" w14:textId="77777777" w:rsidR="008617FF" w:rsidRDefault="008617FF">
            <w:pPr>
              <w:pStyle w:val="a5"/>
              <w:spacing w:after="0"/>
              <w:rPr>
                <w:rFonts w:ascii="宋体" w:hAnsi="宋体" w:cs="宋体"/>
                <w:sz w:val="20"/>
                <w:szCs w:val="20"/>
              </w:rPr>
            </w:pPr>
          </w:p>
        </w:tc>
      </w:tr>
      <w:tr w:rsidR="008617FF" w14:paraId="22C0D334" w14:textId="77777777">
        <w:trPr>
          <w:trHeight w:val="567"/>
          <w:jc w:val="center"/>
        </w:trPr>
        <w:tc>
          <w:tcPr>
            <w:tcW w:w="783" w:type="dxa"/>
            <w:vAlign w:val="center"/>
          </w:tcPr>
          <w:p w14:paraId="085E6B5B" w14:textId="77777777" w:rsidR="008617FF" w:rsidRDefault="008617FF">
            <w:pPr>
              <w:pStyle w:val="a5"/>
              <w:spacing w:after="0"/>
              <w:rPr>
                <w:rFonts w:ascii="宋体" w:hAnsi="宋体" w:cs="宋体"/>
                <w:sz w:val="20"/>
                <w:szCs w:val="20"/>
              </w:rPr>
            </w:pPr>
          </w:p>
        </w:tc>
        <w:tc>
          <w:tcPr>
            <w:tcW w:w="1797" w:type="dxa"/>
            <w:vAlign w:val="center"/>
          </w:tcPr>
          <w:p w14:paraId="29492AE5" w14:textId="77777777" w:rsidR="008617FF" w:rsidRDefault="008617FF">
            <w:pPr>
              <w:pStyle w:val="a5"/>
              <w:spacing w:after="0"/>
              <w:rPr>
                <w:rFonts w:ascii="宋体" w:hAnsi="宋体" w:cs="宋体"/>
                <w:sz w:val="20"/>
                <w:szCs w:val="20"/>
              </w:rPr>
            </w:pPr>
          </w:p>
        </w:tc>
        <w:tc>
          <w:tcPr>
            <w:tcW w:w="1053" w:type="dxa"/>
            <w:vAlign w:val="center"/>
          </w:tcPr>
          <w:p w14:paraId="76FF6CCD" w14:textId="77777777" w:rsidR="008617FF" w:rsidRDefault="008617FF">
            <w:pPr>
              <w:pStyle w:val="a5"/>
              <w:spacing w:after="0"/>
              <w:rPr>
                <w:rFonts w:ascii="宋体" w:hAnsi="宋体" w:cs="宋体"/>
                <w:sz w:val="20"/>
                <w:szCs w:val="20"/>
              </w:rPr>
            </w:pPr>
          </w:p>
        </w:tc>
        <w:tc>
          <w:tcPr>
            <w:tcW w:w="855" w:type="dxa"/>
            <w:vAlign w:val="center"/>
          </w:tcPr>
          <w:p w14:paraId="3FFDFDF7" w14:textId="77777777" w:rsidR="008617FF" w:rsidRDefault="008617FF">
            <w:pPr>
              <w:pStyle w:val="a5"/>
              <w:spacing w:after="0"/>
              <w:rPr>
                <w:rFonts w:ascii="宋体" w:hAnsi="宋体" w:cs="宋体"/>
                <w:sz w:val="20"/>
                <w:szCs w:val="20"/>
              </w:rPr>
            </w:pPr>
          </w:p>
        </w:tc>
        <w:tc>
          <w:tcPr>
            <w:tcW w:w="880" w:type="dxa"/>
            <w:vAlign w:val="center"/>
          </w:tcPr>
          <w:p w14:paraId="0E04D290" w14:textId="77777777" w:rsidR="008617FF" w:rsidRDefault="008617FF">
            <w:pPr>
              <w:pStyle w:val="a5"/>
              <w:spacing w:after="0"/>
              <w:rPr>
                <w:rFonts w:ascii="宋体" w:hAnsi="宋体" w:cs="宋体"/>
                <w:sz w:val="20"/>
                <w:szCs w:val="20"/>
              </w:rPr>
            </w:pPr>
          </w:p>
        </w:tc>
        <w:tc>
          <w:tcPr>
            <w:tcW w:w="1020" w:type="dxa"/>
            <w:vAlign w:val="center"/>
          </w:tcPr>
          <w:p w14:paraId="6A0E8C04" w14:textId="77777777" w:rsidR="008617FF" w:rsidRDefault="008617FF">
            <w:pPr>
              <w:pStyle w:val="a5"/>
              <w:spacing w:after="0"/>
              <w:rPr>
                <w:rFonts w:ascii="宋体" w:hAnsi="宋体" w:cs="宋体"/>
                <w:sz w:val="20"/>
                <w:szCs w:val="20"/>
              </w:rPr>
            </w:pPr>
          </w:p>
        </w:tc>
        <w:tc>
          <w:tcPr>
            <w:tcW w:w="1480" w:type="dxa"/>
            <w:vAlign w:val="center"/>
          </w:tcPr>
          <w:p w14:paraId="4B1E6E03" w14:textId="77777777" w:rsidR="008617FF" w:rsidRDefault="008617FF">
            <w:pPr>
              <w:pStyle w:val="a5"/>
              <w:spacing w:after="0"/>
              <w:rPr>
                <w:rFonts w:ascii="宋体" w:hAnsi="宋体" w:cs="宋体"/>
                <w:sz w:val="20"/>
                <w:szCs w:val="20"/>
              </w:rPr>
            </w:pPr>
          </w:p>
        </w:tc>
        <w:tc>
          <w:tcPr>
            <w:tcW w:w="1020" w:type="dxa"/>
            <w:vAlign w:val="center"/>
          </w:tcPr>
          <w:p w14:paraId="696F4CE4" w14:textId="77777777" w:rsidR="008617FF" w:rsidRDefault="008617FF">
            <w:pPr>
              <w:pStyle w:val="a5"/>
              <w:spacing w:after="0"/>
              <w:rPr>
                <w:rFonts w:ascii="宋体" w:hAnsi="宋体" w:cs="宋体"/>
                <w:sz w:val="20"/>
                <w:szCs w:val="20"/>
              </w:rPr>
            </w:pPr>
          </w:p>
        </w:tc>
        <w:tc>
          <w:tcPr>
            <w:tcW w:w="921" w:type="dxa"/>
            <w:vAlign w:val="center"/>
          </w:tcPr>
          <w:p w14:paraId="6DE5C4EE" w14:textId="77777777" w:rsidR="008617FF" w:rsidRDefault="008617FF">
            <w:pPr>
              <w:pStyle w:val="a5"/>
              <w:spacing w:after="0"/>
              <w:rPr>
                <w:rFonts w:ascii="宋体" w:hAnsi="宋体" w:cs="宋体"/>
                <w:sz w:val="20"/>
                <w:szCs w:val="20"/>
              </w:rPr>
            </w:pPr>
          </w:p>
        </w:tc>
      </w:tr>
      <w:tr w:rsidR="008617FF" w14:paraId="3AF06DDF" w14:textId="77777777">
        <w:trPr>
          <w:trHeight w:val="567"/>
          <w:jc w:val="center"/>
        </w:trPr>
        <w:tc>
          <w:tcPr>
            <w:tcW w:w="783" w:type="dxa"/>
            <w:vAlign w:val="center"/>
          </w:tcPr>
          <w:p w14:paraId="5A73255D" w14:textId="77777777" w:rsidR="008617FF" w:rsidRDefault="008617FF">
            <w:pPr>
              <w:pStyle w:val="a5"/>
              <w:spacing w:after="0"/>
              <w:rPr>
                <w:rFonts w:ascii="宋体" w:hAnsi="宋体" w:cs="宋体"/>
                <w:sz w:val="20"/>
                <w:szCs w:val="20"/>
              </w:rPr>
            </w:pPr>
          </w:p>
        </w:tc>
        <w:tc>
          <w:tcPr>
            <w:tcW w:w="1797" w:type="dxa"/>
            <w:vAlign w:val="center"/>
          </w:tcPr>
          <w:p w14:paraId="0E6D58D3" w14:textId="77777777" w:rsidR="008617FF" w:rsidRDefault="008617FF">
            <w:pPr>
              <w:pStyle w:val="a5"/>
              <w:spacing w:after="0"/>
              <w:rPr>
                <w:rFonts w:ascii="宋体" w:hAnsi="宋体" w:cs="宋体"/>
                <w:sz w:val="20"/>
                <w:szCs w:val="20"/>
              </w:rPr>
            </w:pPr>
          </w:p>
        </w:tc>
        <w:tc>
          <w:tcPr>
            <w:tcW w:w="1053" w:type="dxa"/>
            <w:vAlign w:val="center"/>
          </w:tcPr>
          <w:p w14:paraId="13F549AE" w14:textId="77777777" w:rsidR="008617FF" w:rsidRDefault="008617FF">
            <w:pPr>
              <w:pStyle w:val="a5"/>
              <w:spacing w:after="0"/>
              <w:rPr>
                <w:rFonts w:ascii="宋体" w:hAnsi="宋体" w:cs="宋体"/>
                <w:sz w:val="20"/>
                <w:szCs w:val="20"/>
              </w:rPr>
            </w:pPr>
          </w:p>
        </w:tc>
        <w:tc>
          <w:tcPr>
            <w:tcW w:w="855" w:type="dxa"/>
            <w:vAlign w:val="center"/>
          </w:tcPr>
          <w:p w14:paraId="44186670" w14:textId="77777777" w:rsidR="008617FF" w:rsidRDefault="008617FF">
            <w:pPr>
              <w:pStyle w:val="a5"/>
              <w:spacing w:after="0"/>
              <w:rPr>
                <w:rFonts w:ascii="宋体" w:hAnsi="宋体" w:cs="宋体"/>
                <w:sz w:val="20"/>
                <w:szCs w:val="20"/>
              </w:rPr>
            </w:pPr>
          </w:p>
        </w:tc>
        <w:tc>
          <w:tcPr>
            <w:tcW w:w="880" w:type="dxa"/>
            <w:vAlign w:val="center"/>
          </w:tcPr>
          <w:p w14:paraId="771EA270" w14:textId="77777777" w:rsidR="008617FF" w:rsidRDefault="008617FF">
            <w:pPr>
              <w:pStyle w:val="a5"/>
              <w:spacing w:after="0"/>
              <w:rPr>
                <w:rFonts w:ascii="宋体" w:hAnsi="宋体" w:cs="宋体"/>
                <w:sz w:val="20"/>
                <w:szCs w:val="20"/>
              </w:rPr>
            </w:pPr>
          </w:p>
        </w:tc>
        <w:tc>
          <w:tcPr>
            <w:tcW w:w="1020" w:type="dxa"/>
            <w:vAlign w:val="center"/>
          </w:tcPr>
          <w:p w14:paraId="6D4A9507" w14:textId="77777777" w:rsidR="008617FF" w:rsidRDefault="008617FF">
            <w:pPr>
              <w:pStyle w:val="a5"/>
              <w:spacing w:after="0"/>
              <w:rPr>
                <w:rFonts w:ascii="宋体" w:hAnsi="宋体" w:cs="宋体"/>
                <w:sz w:val="20"/>
                <w:szCs w:val="20"/>
              </w:rPr>
            </w:pPr>
          </w:p>
        </w:tc>
        <w:tc>
          <w:tcPr>
            <w:tcW w:w="1480" w:type="dxa"/>
            <w:vAlign w:val="center"/>
          </w:tcPr>
          <w:p w14:paraId="61440E93" w14:textId="77777777" w:rsidR="008617FF" w:rsidRDefault="008617FF">
            <w:pPr>
              <w:pStyle w:val="a5"/>
              <w:spacing w:after="0"/>
              <w:rPr>
                <w:rFonts w:ascii="宋体" w:hAnsi="宋体" w:cs="宋体"/>
                <w:sz w:val="20"/>
                <w:szCs w:val="20"/>
              </w:rPr>
            </w:pPr>
          </w:p>
        </w:tc>
        <w:tc>
          <w:tcPr>
            <w:tcW w:w="1020" w:type="dxa"/>
            <w:vAlign w:val="center"/>
          </w:tcPr>
          <w:p w14:paraId="0AEFFFF0" w14:textId="77777777" w:rsidR="008617FF" w:rsidRDefault="008617FF">
            <w:pPr>
              <w:pStyle w:val="a5"/>
              <w:spacing w:after="0"/>
              <w:rPr>
                <w:rFonts w:ascii="宋体" w:hAnsi="宋体" w:cs="宋体"/>
                <w:sz w:val="20"/>
                <w:szCs w:val="20"/>
              </w:rPr>
            </w:pPr>
          </w:p>
        </w:tc>
        <w:tc>
          <w:tcPr>
            <w:tcW w:w="921" w:type="dxa"/>
            <w:vAlign w:val="center"/>
          </w:tcPr>
          <w:p w14:paraId="343A4832" w14:textId="77777777" w:rsidR="008617FF" w:rsidRDefault="008617FF">
            <w:pPr>
              <w:pStyle w:val="a5"/>
              <w:spacing w:after="0"/>
              <w:rPr>
                <w:rFonts w:ascii="宋体" w:hAnsi="宋体" w:cs="宋体"/>
                <w:sz w:val="20"/>
                <w:szCs w:val="20"/>
              </w:rPr>
            </w:pPr>
          </w:p>
        </w:tc>
      </w:tr>
      <w:tr w:rsidR="008617FF" w14:paraId="72001B11" w14:textId="77777777">
        <w:trPr>
          <w:trHeight w:val="567"/>
          <w:jc w:val="center"/>
        </w:trPr>
        <w:tc>
          <w:tcPr>
            <w:tcW w:w="783" w:type="dxa"/>
            <w:vAlign w:val="center"/>
          </w:tcPr>
          <w:p w14:paraId="34B3D755" w14:textId="77777777" w:rsidR="008617FF" w:rsidRDefault="008617FF">
            <w:pPr>
              <w:pStyle w:val="a5"/>
              <w:spacing w:after="0"/>
              <w:rPr>
                <w:rFonts w:ascii="宋体" w:hAnsi="宋体" w:cs="宋体"/>
                <w:sz w:val="20"/>
                <w:szCs w:val="20"/>
              </w:rPr>
            </w:pPr>
          </w:p>
        </w:tc>
        <w:tc>
          <w:tcPr>
            <w:tcW w:w="1797" w:type="dxa"/>
            <w:vAlign w:val="center"/>
          </w:tcPr>
          <w:p w14:paraId="7258B11E" w14:textId="77777777" w:rsidR="008617FF" w:rsidRDefault="008617FF">
            <w:pPr>
              <w:pStyle w:val="a5"/>
              <w:spacing w:after="0"/>
              <w:rPr>
                <w:rFonts w:ascii="宋体" w:hAnsi="宋体" w:cs="宋体"/>
                <w:sz w:val="20"/>
                <w:szCs w:val="20"/>
              </w:rPr>
            </w:pPr>
          </w:p>
        </w:tc>
        <w:tc>
          <w:tcPr>
            <w:tcW w:w="1053" w:type="dxa"/>
            <w:vAlign w:val="center"/>
          </w:tcPr>
          <w:p w14:paraId="4F8FB28D" w14:textId="77777777" w:rsidR="008617FF" w:rsidRDefault="008617FF">
            <w:pPr>
              <w:pStyle w:val="a5"/>
              <w:spacing w:after="0"/>
              <w:rPr>
                <w:rFonts w:ascii="宋体" w:hAnsi="宋体" w:cs="宋体"/>
                <w:sz w:val="20"/>
                <w:szCs w:val="20"/>
              </w:rPr>
            </w:pPr>
          </w:p>
        </w:tc>
        <w:tc>
          <w:tcPr>
            <w:tcW w:w="855" w:type="dxa"/>
            <w:vAlign w:val="center"/>
          </w:tcPr>
          <w:p w14:paraId="56C19F5E" w14:textId="77777777" w:rsidR="008617FF" w:rsidRDefault="008617FF">
            <w:pPr>
              <w:pStyle w:val="a5"/>
              <w:spacing w:after="0"/>
              <w:rPr>
                <w:rFonts w:ascii="宋体" w:hAnsi="宋体" w:cs="宋体"/>
                <w:sz w:val="20"/>
                <w:szCs w:val="20"/>
              </w:rPr>
            </w:pPr>
          </w:p>
        </w:tc>
        <w:tc>
          <w:tcPr>
            <w:tcW w:w="880" w:type="dxa"/>
            <w:vAlign w:val="center"/>
          </w:tcPr>
          <w:p w14:paraId="5D0BB250" w14:textId="77777777" w:rsidR="008617FF" w:rsidRDefault="008617FF">
            <w:pPr>
              <w:pStyle w:val="a5"/>
              <w:spacing w:after="0"/>
              <w:rPr>
                <w:rFonts w:ascii="宋体" w:hAnsi="宋体" w:cs="宋体"/>
                <w:sz w:val="20"/>
                <w:szCs w:val="20"/>
              </w:rPr>
            </w:pPr>
          </w:p>
        </w:tc>
        <w:tc>
          <w:tcPr>
            <w:tcW w:w="1020" w:type="dxa"/>
            <w:vAlign w:val="center"/>
          </w:tcPr>
          <w:p w14:paraId="24C486BF" w14:textId="77777777" w:rsidR="008617FF" w:rsidRDefault="008617FF">
            <w:pPr>
              <w:pStyle w:val="a5"/>
              <w:spacing w:after="0"/>
              <w:rPr>
                <w:rFonts w:ascii="宋体" w:hAnsi="宋体" w:cs="宋体"/>
                <w:sz w:val="20"/>
                <w:szCs w:val="20"/>
              </w:rPr>
            </w:pPr>
          </w:p>
        </w:tc>
        <w:tc>
          <w:tcPr>
            <w:tcW w:w="1480" w:type="dxa"/>
            <w:vAlign w:val="center"/>
          </w:tcPr>
          <w:p w14:paraId="22722581" w14:textId="77777777" w:rsidR="008617FF" w:rsidRDefault="008617FF">
            <w:pPr>
              <w:pStyle w:val="a5"/>
              <w:spacing w:after="0"/>
              <w:rPr>
                <w:rFonts w:ascii="宋体" w:hAnsi="宋体" w:cs="宋体"/>
                <w:sz w:val="20"/>
                <w:szCs w:val="20"/>
              </w:rPr>
            </w:pPr>
          </w:p>
        </w:tc>
        <w:tc>
          <w:tcPr>
            <w:tcW w:w="1020" w:type="dxa"/>
            <w:vAlign w:val="center"/>
          </w:tcPr>
          <w:p w14:paraId="101590B8" w14:textId="77777777" w:rsidR="008617FF" w:rsidRDefault="008617FF">
            <w:pPr>
              <w:pStyle w:val="a5"/>
              <w:spacing w:after="0"/>
              <w:rPr>
                <w:rFonts w:ascii="宋体" w:hAnsi="宋体" w:cs="宋体"/>
                <w:sz w:val="20"/>
                <w:szCs w:val="20"/>
              </w:rPr>
            </w:pPr>
          </w:p>
        </w:tc>
        <w:tc>
          <w:tcPr>
            <w:tcW w:w="921" w:type="dxa"/>
            <w:vAlign w:val="center"/>
          </w:tcPr>
          <w:p w14:paraId="265DA7EE" w14:textId="77777777" w:rsidR="008617FF" w:rsidRDefault="008617FF">
            <w:pPr>
              <w:pStyle w:val="a5"/>
              <w:spacing w:after="0"/>
              <w:rPr>
                <w:rFonts w:ascii="宋体" w:hAnsi="宋体" w:cs="宋体"/>
                <w:sz w:val="20"/>
                <w:szCs w:val="20"/>
              </w:rPr>
            </w:pPr>
          </w:p>
        </w:tc>
      </w:tr>
      <w:tr w:rsidR="008617FF" w14:paraId="0A566913" w14:textId="77777777">
        <w:trPr>
          <w:trHeight w:val="567"/>
          <w:jc w:val="center"/>
        </w:trPr>
        <w:tc>
          <w:tcPr>
            <w:tcW w:w="783" w:type="dxa"/>
            <w:vAlign w:val="center"/>
          </w:tcPr>
          <w:p w14:paraId="091B5191" w14:textId="77777777" w:rsidR="008617FF" w:rsidRDefault="008617FF">
            <w:pPr>
              <w:pStyle w:val="a5"/>
              <w:spacing w:after="0"/>
              <w:rPr>
                <w:rFonts w:ascii="宋体" w:hAnsi="宋体" w:cs="宋体"/>
                <w:sz w:val="20"/>
                <w:szCs w:val="20"/>
              </w:rPr>
            </w:pPr>
          </w:p>
        </w:tc>
        <w:tc>
          <w:tcPr>
            <w:tcW w:w="1797" w:type="dxa"/>
            <w:vAlign w:val="center"/>
          </w:tcPr>
          <w:p w14:paraId="7814DAD9" w14:textId="77777777" w:rsidR="008617FF" w:rsidRDefault="008617FF">
            <w:pPr>
              <w:pStyle w:val="a5"/>
              <w:spacing w:after="0"/>
              <w:rPr>
                <w:rFonts w:ascii="宋体" w:hAnsi="宋体" w:cs="宋体"/>
                <w:sz w:val="20"/>
                <w:szCs w:val="20"/>
              </w:rPr>
            </w:pPr>
          </w:p>
        </w:tc>
        <w:tc>
          <w:tcPr>
            <w:tcW w:w="1053" w:type="dxa"/>
            <w:vAlign w:val="center"/>
          </w:tcPr>
          <w:p w14:paraId="531CB95B" w14:textId="77777777" w:rsidR="008617FF" w:rsidRDefault="008617FF">
            <w:pPr>
              <w:pStyle w:val="a5"/>
              <w:spacing w:after="0"/>
              <w:rPr>
                <w:rFonts w:ascii="宋体" w:hAnsi="宋体" w:cs="宋体"/>
                <w:sz w:val="20"/>
                <w:szCs w:val="20"/>
              </w:rPr>
            </w:pPr>
          </w:p>
        </w:tc>
        <w:tc>
          <w:tcPr>
            <w:tcW w:w="855" w:type="dxa"/>
            <w:vAlign w:val="center"/>
          </w:tcPr>
          <w:p w14:paraId="0FFFC216" w14:textId="77777777" w:rsidR="008617FF" w:rsidRDefault="008617FF">
            <w:pPr>
              <w:pStyle w:val="a5"/>
              <w:spacing w:after="0"/>
              <w:rPr>
                <w:rFonts w:ascii="宋体" w:hAnsi="宋体" w:cs="宋体"/>
                <w:sz w:val="20"/>
                <w:szCs w:val="20"/>
              </w:rPr>
            </w:pPr>
          </w:p>
        </w:tc>
        <w:tc>
          <w:tcPr>
            <w:tcW w:w="880" w:type="dxa"/>
            <w:vAlign w:val="center"/>
          </w:tcPr>
          <w:p w14:paraId="61C57A4A" w14:textId="77777777" w:rsidR="008617FF" w:rsidRDefault="008617FF">
            <w:pPr>
              <w:pStyle w:val="a5"/>
              <w:spacing w:after="0"/>
              <w:rPr>
                <w:rFonts w:ascii="宋体" w:hAnsi="宋体" w:cs="宋体"/>
                <w:sz w:val="20"/>
                <w:szCs w:val="20"/>
              </w:rPr>
            </w:pPr>
          </w:p>
        </w:tc>
        <w:tc>
          <w:tcPr>
            <w:tcW w:w="1020" w:type="dxa"/>
            <w:vAlign w:val="center"/>
          </w:tcPr>
          <w:p w14:paraId="6FF160D7" w14:textId="77777777" w:rsidR="008617FF" w:rsidRDefault="008617FF">
            <w:pPr>
              <w:pStyle w:val="a5"/>
              <w:spacing w:after="0"/>
              <w:rPr>
                <w:rFonts w:ascii="宋体" w:hAnsi="宋体" w:cs="宋体"/>
                <w:sz w:val="20"/>
                <w:szCs w:val="20"/>
              </w:rPr>
            </w:pPr>
          </w:p>
        </w:tc>
        <w:tc>
          <w:tcPr>
            <w:tcW w:w="1480" w:type="dxa"/>
            <w:vAlign w:val="center"/>
          </w:tcPr>
          <w:p w14:paraId="1A1D10E4" w14:textId="77777777" w:rsidR="008617FF" w:rsidRDefault="008617FF">
            <w:pPr>
              <w:pStyle w:val="a5"/>
              <w:spacing w:after="0"/>
              <w:rPr>
                <w:rFonts w:ascii="宋体" w:hAnsi="宋体" w:cs="宋体"/>
                <w:sz w:val="20"/>
                <w:szCs w:val="20"/>
              </w:rPr>
            </w:pPr>
          </w:p>
        </w:tc>
        <w:tc>
          <w:tcPr>
            <w:tcW w:w="1020" w:type="dxa"/>
            <w:vAlign w:val="center"/>
          </w:tcPr>
          <w:p w14:paraId="681DCD2C" w14:textId="77777777" w:rsidR="008617FF" w:rsidRDefault="008617FF">
            <w:pPr>
              <w:pStyle w:val="a5"/>
              <w:spacing w:after="0"/>
              <w:rPr>
                <w:rFonts w:ascii="宋体" w:hAnsi="宋体" w:cs="宋体"/>
                <w:sz w:val="20"/>
                <w:szCs w:val="20"/>
              </w:rPr>
            </w:pPr>
          </w:p>
        </w:tc>
        <w:tc>
          <w:tcPr>
            <w:tcW w:w="921" w:type="dxa"/>
            <w:vAlign w:val="center"/>
          </w:tcPr>
          <w:p w14:paraId="5A5502B9" w14:textId="77777777" w:rsidR="008617FF" w:rsidRDefault="008617FF">
            <w:pPr>
              <w:pStyle w:val="a5"/>
              <w:spacing w:after="0"/>
              <w:rPr>
                <w:rFonts w:ascii="宋体" w:hAnsi="宋体" w:cs="宋体"/>
                <w:sz w:val="20"/>
                <w:szCs w:val="20"/>
              </w:rPr>
            </w:pPr>
          </w:p>
        </w:tc>
      </w:tr>
      <w:tr w:rsidR="008617FF" w14:paraId="16C52192" w14:textId="77777777">
        <w:trPr>
          <w:trHeight w:val="567"/>
          <w:jc w:val="center"/>
        </w:trPr>
        <w:tc>
          <w:tcPr>
            <w:tcW w:w="783" w:type="dxa"/>
          </w:tcPr>
          <w:p w14:paraId="3009A6AA" w14:textId="77777777" w:rsidR="008617FF" w:rsidRDefault="008617FF">
            <w:pPr>
              <w:rPr>
                <w:rFonts w:ascii="宋体" w:hAnsi="宋体" w:cs="宋体"/>
                <w:sz w:val="20"/>
                <w:szCs w:val="20"/>
              </w:rPr>
            </w:pPr>
          </w:p>
        </w:tc>
        <w:tc>
          <w:tcPr>
            <w:tcW w:w="1797" w:type="dxa"/>
          </w:tcPr>
          <w:p w14:paraId="7D4B9A66" w14:textId="77777777" w:rsidR="008617FF" w:rsidRDefault="008617FF">
            <w:pPr>
              <w:rPr>
                <w:rFonts w:ascii="宋体" w:hAnsi="宋体" w:cs="宋体"/>
                <w:sz w:val="20"/>
                <w:szCs w:val="20"/>
              </w:rPr>
            </w:pPr>
          </w:p>
        </w:tc>
        <w:tc>
          <w:tcPr>
            <w:tcW w:w="1053" w:type="dxa"/>
          </w:tcPr>
          <w:p w14:paraId="586F48AB" w14:textId="77777777" w:rsidR="008617FF" w:rsidRDefault="008617FF">
            <w:pPr>
              <w:rPr>
                <w:rFonts w:ascii="宋体" w:hAnsi="宋体" w:cs="宋体"/>
                <w:sz w:val="20"/>
                <w:szCs w:val="20"/>
              </w:rPr>
            </w:pPr>
          </w:p>
        </w:tc>
        <w:tc>
          <w:tcPr>
            <w:tcW w:w="855" w:type="dxa"/>
          </w:tcPr>
          <w:p w14:paraId="4043ADA6" w14:textId="77777777" w:rsidR="008617FF" w:rsidRDefault="008617FF">
            <w:pPr>
              <w:rPr>
                <w:rFonts w:ascii="宋体" w:hAnsi="宋体" w:cs="宋体"/>
                <w:sz w:val="20"/>
                <w:szCs w:val="20"/>
              </w:rPr>
            </w:pPr>
          </w:p>
        </w:tc>
        <w:tc>
          <w:tcPr>
            <w:tcW w:w="880" w:type="dxa"/>
          </w:tcPr>
          <w:p w14:paraId="7F6997DC" w14:textId="77777777" w:rsidR="008617FF" w:rsidRDefault="008617FF">
            <w:pPr>
              <w:rPr>
                <w:rFonts w:ascii="宋体" w:hAnsi="宋体" w:cs="宋体"/>
                <w:sz w:val="20"/>
                <w:szCs w:val="20"/>
              </w:rPr>
            </w:pPr>
          </w:p>
        </w:tc>
        <w:tc>
          <w:tcPr>
            <w:tcW w:w="1020" w:type="dxa"/>
          </w:tcPr>
          <w:p w14:paraId="10F3DBF8" w14:textId="77777777" w:rsidR="008617FF" w:rsidRDefault="008617FF">
            <w:pPr>
              <w:rPr>
                <w:rFonts w:ascii="宋体" w:hAnsi="宋体" w:cs="宋体"/>
                <w:sz w:val="20"/>
                <w:szCs w:val="20"/>
              </w:rPr>
            </w:pPr>
          </w:p>
        </w:tc>
        <w:tc>
          <w:tcPr>
            <w:tcW w:w="1480" w:type="dxa"/>
          </w:tcPr>
          <w:p w14:paraId="764A751C" w14:textId="77777777" w:rsidR="008617FF" w:rsidRDefault="008617FF">
            <w:pPr>
              <w:rPr>
                <w:rFonts w:ascii="宋体" w:hAnsi="宋体" w:cs="宋体"/>
                <w:sz w:val="20"/>
                <w:szCs w:val="20"/>
              </w:rPr>
            </w:pPr>
          </w:p>
        </w:tc>
        <w:tc>
          <w:tcPr>
            <w:tcW w:w="1020" w:type="dxa"/>
          </w:tcPr>
          <w:p w14:paraId="217B9FF8" w14:textId="77777777" w:rsidR="008617FF" w:rsidRDefault="008617FF">
            <w:pPr>
              <w:rPr>
                <w:rFonts w:ascii="宋体" w:hAnsi="宋体" w:cs="宋体"/>
                <w:sz w:val="20"/>
                <w:szCs w:val="20"/>
              </w:rPr>
            </w:pPr>
          </w:p>
        </w:tc>
        <w:tc>
          <w:tcPr>
            <w:tcW w:w="921" w:type="dxa"/>
          </w:tcPr>
          <w:p w14:paraId="1EB4BD0B" w14:textId="77777777" w:rsidR="008617FF" w:rsidRDefault="008617FF">
            <w:pPr>
              <w:rPr>
                <w:rFonts w:ascii="宋体" w:hAnsi="宋体" w:cs="宋体"/>
                <w:sz w:val="20"/>
                <w:szCs w:val="20"/>
              </w:rPr>
            </w:pPr>
          </w:p>
        </w:tc>
      </w:tr>
      <w:tr w:rsidR="008617FF" w14:paraId="37DF7317" w14:textId="77777777">
        <w:trPr>
          <w:trHeight w:val="567"/>
          <w:jc w:val="center"/>
        </w:trPr>
        <w:tc>
          <w:tcPr>
            <w:tcW w:w="783" w:type="dxa"/>
            <w:vAlign w:val="center"/>
          </w:tcPr>
          <w:p w14:paraId="23A597F6" w14:textId="77777777" w:rsidR="008617FF" w:rsidRDefault="008617FF">
            <w:pPr>
              <w:pStyle w:val="a5"/>
              <w:spacing w:after="0"/>
              <w:rPr>
                <w:rFonts w:ascii="宋体" w:hAnsi="宋体" w:cs="宋体"/>
                <w:sz w:val="20"/>
                <w:szCs w:val="20"/>
              </w:rPr>
            </w:pPr>
          </w:p>
        </w:tc>
        <w:tc>
          <w:tcPr>
            <w:tcW w:w="1797" w:type="dxa"/>
            <w:vAlign w:val="center"/>
          </w:tcPr>
          <w:p w14:paraId="22C37B81" w14:textId="77777777" w:rsidR="008617FF" w:rsidRDefault="008617FF">
            <w:pPr>
              <w:pStyle w:val="a5"/>
              <w:spacing w:after="0"/>
              <w:rPr>
                <w:rFonts w:ascii="宋体" w:hAnsi="宋体" w:cs="宋体"/>
                <w:sz w:val="20"/>
                <w:szCs w:val="20"/>
              </w:rPr>
            </w:pPr>
          </w:p>
        </w:tc>
        <w:tc>
          <w:tcPr>
            <w:tcW w:w="1053" w:type="dxa"/>
            <w:vAlign w:val="center"/>
          </w:tcPr>
          <w:p w14:paraId="4065D41D" w14:textId="77777777" w:rsidR="008617FF" w:rsidRDefault="008617FF">
            <w:pPr>
              <w:pStyle w:val="a5"/>
              <w:spacing w:after="0"/>
              <w:rPr>
                <w:rFonts w:ascii="宋体" w:hAnsi="宋体" w:cs="宋体"/>
                <w:sz w:val="20"/>
                <w:szCs w:val="20"/>
              </w:rPr>
            </w:pPr>
          </w:p>
        </w:tc>
        <w:tc>
          <w:tcPr>
            <w:tcW w:w="855" w:type="dxa"/>
            <w:vAlign w:val="center"/>
          </w:tcPr>
          <w:p w14:paraId="1D87249E" w14:textId="77777777" w:rsidR="008617FF" w:rsidRDefault="008617FF">
            <w:pPr>
              <w:pStyle w:val="a5"/>
              <w:spacing w:after="0"/>
              <w:rPr>
                <w:rFonts w:ascii="宋体" w:hAnsi="宋体" w:cs="宋体"/>
                <w:sz w:val="20"/>
                <w:szCs w:val="20"/>
              </w:rPr>
            </w:pPr>
          </w:p>
        </w:tc>
        <w:tc>
          <w:tcPr>
            <w:tcW w:w="880" w:type="dxa"/>
            <w:vAlign w:val="center"/>
          </w:tcPr>
          <w:p w14:paraId="64949132" w14:textId="77777777" w:rsidR="008617FF" w:rsidRDefault="008617FF">
            <w:pPr>
              <w:pStyle w:val="a5"/>
              <w:spacing w:after="0"/>
              <w:rPr>
                <w:rFonts w:ascii="宋体" w:hAnsi="宋体" w:cs="宋体"/>
                <w:sz w:val="20"/>
                <w:szCs w:val="20"/>
              </w:rPr>
            </w:pPr>
          </w:p>
        </w:tc>
        <w:tc>
          <w:tcPr>
            <w:tcW w:w="1020" w:type="dxa"/>
            <w:vAlign w:val="center"/>
          </w:tcPr>
          <w:p w14:paraId="3293162A" w14:textId="77777777" w:rsidR="008617FF" w:rsidRDefault="008617FF">
            <w:pPr>
              <w:pStyle w:val="a5"/>
              <w:spacing w:after="0"/>
              <w:rPr>
                <w:rFonts w:ascii="宋体" w:hAnsi="宋体" w:cs="宋体"/>
                <w:sz w:val="20"/>
                <w:szCs w:val="20"/>
              </w:rPr>
            </w:pPr>
          </w:p>
        </w:tc>
        <w:tc>
          <w:tcPr>
            <w:tcW w:w="1480" w:type="dxa"/>
            <w:vAlign w:val="center"/>
          </w:tcPr>
          <w:p w14:paraId="4FC60B6B" w14:textId="77777777" w:rsidR="008617FF" w:rsidRDefault="008617FF">
            <w:pPr>
              <w:pStyle w:val="a5"/>
              <w:spacing w:after="0"/>
              <w:rPr>
                <w:rFonts w:ascii="宋体" w:hAnsi="宋体" w:cs="宋体"/>
                <w:sz w:val="20"/>
                <w:szCs w:val="20"/>
              </w:rPr>
            </w:pPr>
          </w:p>
        </w:tc>
        <w:tc>
          <w:tcPr>
            <w:tcW w:w="1020" w:type="dxa"/>
            <w:vAlign w:val="center"/>
          </w:tcPr>
          <w:p w14:paraId="7BB0F09E" w14:textId="77777777" w:rsidR="008617FF" w:rsidRDefault="008617FF">
            <w:pPr>
              <w:pStyle w:val="a5"/>
              <w:spacing w:after="0"/>
              <w:rPr>
                <w:rFonts w:ascii="宋体" w:hAnsi="宋体" w:cs="宋体"/>
                <w:sz w:val="20"/>
                <w:szCs w:val="20"/>
              </w:rPr>
            </w:pPr>
          </w:p>
        </w:tc>
        <w:tc>
          <w:tcPr>
            <w:tcW w:w="921" w:type="dxa"/>
            <w:vAlign w:val="center"/>
          </w:tcPr>
          <w:p w14:paraId="4E0BDB0D" w14:textId="77777777" w:rsidR="008617FF" w:rsidRDefault="008617FF">
            <w:pPr>
              <w:pStyle w:val="a5"/>
              <w:spacing w:after="0"/>
              <w:rPr>
                <w:rFonts w:ascii="宋体" w:hAnsi="宋体" w:cs="宋体"/>
                <w:sz w:val="20"/>
                <w:szCs w:val="20"/>
              </w:rPr>
            </w:pPr>
          </w:p>
        </w:tc>
      </w:tr>
      <w:tr w:rsidR="008617FF" w14:paraId="310FE3E0" w14:textId="77777777">
        <w:trPr>
          <w:trHeight w:val="567"/>
          <w:jc w:val="center"/>
        </w:trPr>
        <w:tc>
          <w:tcPr>
            <w:tcW w:w="783" w:type="dxa"/>
          </w:tcPr>
          <w:p w14:paraId="124F0C61" w14:textId="77777777" w:rsidR="008617FF" w:rsidRDefault="008617FF">
            <w:pPr>
              <w:rPr>
                <w:rFonts w:ascii="宋体" w:hAnsi="宋体" w:cs="宋体"/>
                <w:sz w:val="20"/>
                <w:szCs w:val="20"/>
              </w:rPr>
            </w:pPr>
          </w:p>
        </w:tc>
        <w:tc>
          <w:tcPr>
            <w:tcW w:w="1797" w:type="dxa"/>
          </w:tcPr>
          <w:p w14:paraId="7D9AA29A" w14:textId="77777777" w:rsidR="008617FF" w:rsidRDefault="008617FF">
            <w:pPr>
              <w:rPr>
                <w:rFonts w:ascii="宋体" w:hAnsi="宋体" w:cs="宋体"/>
                <w:sz w:val="20"/>
                <w:szCs w:val="20"/>
              </w:rPr>
            </w:pPr>
          </w:p>
        </w:tc>
        <w:tc>
          <w:tcPr>
            <w:tcW w:w="1053" w:type="dxa"/>
          </w:tcPr>
          <w:p w14:paraId="305CE515" w14:textId="77777777" w:rsidR="008617FF" w:rsidRDefault="008617FF">
            <w:pPr>
              <w:rPr>
                <w:rFonts w:ascii="宋体" w:hAnsi="宋体" w:cs="宋体"/>
                <w:sz w:val="20"/>
                <w:szCs w:val="20"/>
              </w:rPr>
            </w:pPr>
          </w:p>
        </w:tc>
        <w:tc>
          <w:tcPr>
            <w:tcW w:w="855" w:type="dxa"/>
          </w:tcPr>
          <w:p w14:paraId="76CD2946" w14:textId="77777777" w:rsidR="008617FF" w:rsidRDefault="008617FF">
            <w:pPr>
              <w:rPr>
                <w:rFonts w:ascii="宋体" w:hAnsi="宋体" w:cs="宋体"/>
                <w:sz w:val="20"/>
                <w:szCs w:val="20"/>
              </w:rPr>
            </w:pPr>
          </w:p>
        </w:tc>
        <w:tc>
          <w:tcPr>
            <w:tcW w:w="880" w:type="dxa"/>
          </w:tcPr>
          <w:p w14:paraId="37B549AF" w14:textId="77777777" w:rsidR="008617FF" w:rsidRDefault="008617FF">
            <w:pPr>
              <w:rPr>
                <w:rFonts w:ascii="宋体" w:hAnsi="宋体" w:cs="宋体"/>
                <w:sz w:val="20"/>
                <w:szCs w:val="20"/>
              </w:rPr>
            </w:pPr>
          </w:p>
        </w:tc>
        <w:tc>
          <w:tcPr>
            <w:tcW w:w="1020" w:type="dxa"/>
          </w:tcPr>
          <w:p w14:paraId="40D87DBD" w14:textId="77777777" w:rsidR="008617FF" w:rsidRDefault="008617FF">
            <w:pPr>
              <w:rPr>
                <w:rFonts w:ascii="宋体" w:hAnsi="宋体" w:cs="宋体"/>
                <w:sz w:val="20"/>
                <w:szCs w:val="20"/>
              </w:rPr>
            </w:pPr>
          </w:p>
        </w:tc>
        <w:tc>
          <w:tcPr>
            <w:tcW w:w="1480" w:type="dxa"/>
          </w:tcPr>
          <w:p w14:paraId="4C5C9A38" w14:textId="77777777" w:rsidR="008617FF" w:rsidRDefault="008617FF">
            <w:pPr>
              <w:rPr>
                <w:rFonts w:ascii="宋体" w:hAnsi="宋体" w:cs="宋体"/>
                <w:sz w:val="20"/>
                <w:szCs w:val="20"/>
              </w:rPr>
            </w:pPr>
          </w:p>
        </w:tc>
        <w:tc>
          <w:tcPr>
            <w:tcW w:w="1020" w:type="dxa"/>
          </w:tcPr>
          <w:p w14:paraId="17953907" w14:textId="77777777" w:rsidR="008617FF" w:rsidRDefault="008617FF">
            <w:pPr>
              <w:rPr>
                <w:rFonts w:ascii="宋体" w:hAnsi="宋体" w:cs="宋体"/>
                <w:sz w:val="20"/>
                <w:szCs w:val="20"/>
              </w:rPr>
            </w:pPr>
          </w:p>
        </w:tc>
        <w:tc>
          <w:tcPr>
            <w:tcW w:w="921" w:type="dxa"/>
          </w:tcPr>
          <w:p w14:paraId="52B97D7C" w14:textId="77777777" w:rsidR="008617FF" w:rsidRDefault="008617FF">
            <w:pPr>
              <w:rPr>
                <w:rFonts w:ascii="宋体" w:hAnsi="宋体" w:cs="宋体"/>
                <w:sz w:val="20"/>
                <w:szCs w:val="20"/>
              </w:rPr>
            </w:pPr>
          </w:p>
        </w:tc>
      </w:tr>
      <w:tr w:rsidR="008617FF" w14:paraId="79F1D0DE" w14:textId="77777777">
        <w:trPr>
          <w:trHeight w:val="567"/>
          <w:jc w:val="center"/>
        </w:trPr>
        <w:tc>
          <w:tcPr>
            <w:tcW w:w="783" w:type="dxa"/>
          </w:tcPr>
          <w:p w14:paraId="49A5DC72" w14:textId="77777777" w:rsidR="008617FF" w:rsidRDefault="008617FF">
            <w:pPr>
              <w:rPr>
                <w:rFonts w:ascii="宋体" w:hAnsi="宋体" w:cs="宋体"/>
                <w:sz w:val="20"/>
                <w:szCs w:val="20"/>
              </w:rPr>
            </w:pPr>
          </w:p>
        </w:tc>
        <w:tc>
          <w:tcPr>
            <w:tcW w:w="1797" w:type="dxa"/>
          </w:tcPr>
          <w:p w14:paraId="7B06D39B" w14:textId="77777777" w:rsidR="008617FF" w:rsidRDefault="008617FF">
            <w:pPr>
              <w:rPr>
                <w:rFonts w:ascii="宋体" w:hAnsi="宋体" w:cs="宋体"/>
                <w:sz w:val="20"/>
                <w:szCs w:val="20"/>
              </w:rPr>
            </w:pPr>
          </w:p>
        </w:tc>
        <w:tc>
          <w:tcPr>
            <w:tcW w:w="1053" w:type="dxa"/>
          </w:tcPr>
          <w:p w14:paraId="4FF0EB7A" w14:textId="77777777" w:rsidR="008617FF" w:rsidRDefault="008617FF">
            <w:pPr>
              <w:rPr>
                <w:rFonts w:ascii="宋体" w:hAnsi="宋体" w:cs="宋体"/>
                <w:sz w:val="20"/>
                <w:szCs w:val="20"/>
              </w:rPr>
            </w:pPr>
          </w:p>
        </w:tc>
        <w:tc>
          <w:tcPr>
            <w:tcW w:w="855" w:type="dxa"/>
          </w:tcPr>
          <w:p w14:paraId="68867F0F" w14:textId="77777777" w:rsidR="008617FF" w:rsidRDefault="008617FF">
            <w:pPr>
              <w:rPr>
                <w:rFonts w:ascii="宋体" w:hAnsi="宋体" w:cs="宋体"/>
                <w:sz w:val="20"/>
                <w:szCs w:val="20"/>
              </w:rPr>
            </w:pPr>
          </w:p>
        </w:tc>
        <w:tc>
          <w:tcPr>
            <w:tcW w:w="880" w:type="dxa"/>
          </w:tcPr>
          <w:p w14:paraId="0AC55731" w14:textId="77777777" w:rsidR="008617FF" w:rsidRDefault="008617FF">
            <w:pPr>
              <w:rPr>
                <w:rFonts w:ascii="宋体" w:hAnsi="宋体" w:cs="宋体"/>
                <w:sz w:val="20"/>
                <w:szCs w:val="20"/>
              </w:rPr>
            </w:pPr>
          </w:p>
        </w:tc>
        <w:tc>
          <w:tcPr>
            <w:tcW w:w="1020" w:type="dxa"/>
          </w:tcPr>
          <w:p w14:paraId="4FAEA620" w14:textId="77777777" w:rsidR="008617FF" w:rsidRDefault="008617FF">
            <w:pPr>
              <w:rPr>
                <w:rFonts w:ascii="宋体" w:hAnsi="宋体" w:cs="宋体"/>
                <w:sz w:val="20"/>
                <w:szCs w:val="20"/>
              </w:rPr>
            </w:pPr>
          </w:p>
        </w:tc>
        <w:tc>
          <w:tcPr>
            <w:tcW w:w="1480" w:type="dxa"/>
          </w:tcPr>
          <w:p w14:paraId="7A2803B8" w14:textId="77777777" w:rsidR="008617FF" w:rsidRDefault="008617FF">
            <w:pPr>
              <w:rPr>
                <w:rFonts w:ascii="宋体" w:hAnsi="宋体" w:cs="宋体"/>
                <w:sz w:val="20"/>
                <w:szCs w:val="20"/>
              </w:rPr>
            </w:pPr>
          </w:p>
        </w:tc>
        <w:tc>
          <w:tcPr>
            <w:tcW w:w="1020" w:type="dxa"/>
          </w:tcPr>
          <w:p w14:paraId="6C23B1D6" w14:textId="77777777" w:rsidR="008617FF" w:rsidRDefault="008617FF">
            <w:pPr>
              <w:rPr>
                <w:rFonts w:ascii="宋体" w:hAnsi="宋体" w:cs="宋体"/>
                <w:sz w:val="20"/>
                <w:szCs w:val="20"/>
              </w:rPr>
            </w:pPr>
          </w:p>
        </w:tc>
        <w:tc>
          <w:tcPr>
            <w:tcW w:w="921" w:type="dxa"/>
          </w:tcPr>
          <w:p w14:paraId="306A52A8" w14:textId="77777777" w:rsidR="008617FF" w:rsidRDefault="008617FF">
            <w:pPr>
              <w:rPr>
                <w:rFonts w:ascii="宋体" w:hAnsi="宋体" w:cs="宋体"/>
                <w:sz w:val="20"/>
                <w:szCs w:val="20"/>
              </w:rPr>
            </w:pPr>
          </w:p>
        </w:tc>
      </w:tr>
      <w:tr w:rsidR="008617FF" w14:paraId="0B83BF1A" w14:textId="77777777">
        <w:trPr>
          <w:trHeight w:val="567"/>
          <w:jc w:val="center"/>
        </w:trPr>
        <w:tc>
          <w:tcPr>
            <w:tcW w:w="783" w:type="dxa"/>
          </w:tcPr>
          <w:p w14:paraId="4CE6CCAF" w14:textId="77777777" w:rsidR="008617FF" w:rsidRDefault="008617FF">
            <w:pPr>
              <w:rPr>
                <w:rFonts w:ascii="宋体" w:hAnsi="宋体" w:cs="宋体"/>
                <w:sz w:val="20"/>
                <w:szCs w:val="20"/>
              </w:rPr>
            </w:pPr>
          </w:p>
        </w:tc>
        <w:tc>
          <w:tcPr>
            <w:tcW w:w="1797" w:type="dxa"/>
          </w:tcPr>
          <w:p w14:paraId="4D472F1D" w14:textId="77777777" w:rsidR="008617FF" w:rsidRDefault="008617FF">
            <w:pPr>
              <w:rPr>
                <w:rFonts w:ascii="宋体" w:hAnsi="宋体" w:cs="宋体"/>
                <w:sz w:val="20"/>
                <w:szCs w:val="20"/>
              </w:rPr>
            </w:pPr>
          </w:p>
        </w:tc>
        <w:tc>
          <w:tcPr>
            <w:tcW w:w="1053" w:type="dxa"/>
          </w:tcPr>
          <w:p w14:paraId="3EE747B3" w14:textId="77777777" w:rsidR="008617FF" w:rsidRDefault="008617FF">
            <w:pPr>
              <w:rPr>
                <w:rFonts w:ascii="宋体" w:hAnsi="宋体" w:cs="宋体"/>
                <w:sz w:val="20"/>
                <w:szCs w:val="20"/>
              </w:rPr>
            </w:pPr>
          </w:p>
        </w:tc>
        <w:tc>
          <w:tcPr>
            <w:tcW w:w="855" w:type="dxa"/>
          </w:tcPr>
          <w:p w14:paraId="49B6618A" w14:textId="77777777" w:rsidR="008617FF" w:rsidRDefault="008617FF">
            <w:pPr>
              <w:rPr>
                <w:rFonts w:ascii="宋体" w:hAnsi="宋体" w:cs="宋体"/>
                <w:sz w:val="20"/>
                <w:szCs w:val="20"/>
              </w:rPr>
            </w:pPr>
          </w:p>
        </w:tc>
        <w:tc>
          <w:tcPr>
            <w:tcW w:w="880" w:type="dxa"/>
          </w:tcPr>
          <w:p w14:paraId="74C8B7DB" w14:textId="77777777" w:rsidR="008617FF" w:rsidRDefault="008617FF">
            <w:pPr>
              <w:rPr>
                <w:rFonts w:ascii="宋体" w:hAnsi="宋体" w:cs="宋体"/>
                <w:sz w:val="20"/>
                <w:szCs w:val="20"/>
              </w:rPr>
            </w:pPr>
          </w:p>
        </w:tc>
        <w:tc>
          <w:tcPr>
            <w:tcW w:w="1020" w:type="dxa"/>
          </w:tcPr>
          <w:p w14:paraId="53424CC3" w14:textId="77777777" w:rsidR="008617FF" w:rsidRDefault="008617FF">
            <w:pPr>
              <w:rPr>
                <w:rFonts w:ascii="宋体" w:hAnsi="宋体" w:cs="宋体"/>
                <w:sz w:val="20"/>
                <w:szCs w:val="20"/>
              </w:rPr>
            </w:pPr>
          </w:p>
        </w:tc>
        <w:tc>
          <w:tcPr>
            <w:tcW w:w="1480" w:type="dxa"/>
          </w:tcPr>
          <w:p w14:paraId="3187A696" w14:textId="77777777" w:rsidR="008617FF" w:rsidRDefault="008617FF">
            <w:pPr>
              <w:rPr>
                <w:rFonts w:ascii="宋体" w:hAnsi="宋体" w:cs="宋体"/>
                <w:sz w:val="20"/>
                <w:szCs w:val="20"/>
              </w:rPr>
            </w:pPr>
          </w:p>
        </w:tc>
        <w:tc>
          <w:tcPr>
            <w:tcW w:w="1020" w:type="dxa"/>
          </w:tcPr>
          <w:p w14:paraId="3C0EA8DA" w14:textId="77777777" w:rsidR="008617FF" w:rsidRDefault="008617FF">
            <w:pPr>
              <w:rPr>
                <w:rFonts w:ascii="宋体" w:hAnsi="宋体" w:cs="宋体"/>
                <w:sz w:val="20"/>
                <w:szCs w:val="20"/>
              </w:rPr>
            </w:pPr>
          </w:p>
        </w:tc>
        <w:tc>
          <w:tcPr>
            <w:tcW w:w="921" w:type="dxa"/>
          </w:tcPr>
          <w:p w14:paraId="19707D4D" w14:textId="77777777" w:rsidR="008617FF" w:rsidRDefault="008617FF">
            <w:pPr>
              <w:rPr>
                <w:rFonts w:ascii="宋体" w:hAnsi="宋体" w:cs="宋体"/>
                <w:sz w:val="20"/>
                <w:szCs w:val="20"/>
              </w:rPr>
            </w:pPr>
          </w:p>
        </w:tc>
      </w:tr>
      <w:tr w:rsidR="008617FF" w14:paraId="76E71C06" w14:textId="77777777">
        <w:trPr>
          <w:trHeight w:val="567"/>
          <w:jc w:val="center"/>
        </w:trPr>
        <w:tc>
          <w:tcPr>
            <w:tcW w:w="783" w:type="dxa"/>
          </w:tcPr>
          <w:p w14:paraId="584710E6" w14:textId="77777777" w:rsidR="008617FF" w:rsidRDefault="008617FF">
            <w:pPr>
              <w:rPr>
                <w:rFonts w:ascii="宋体" w:hAnsi="宋体" w:cs="宋体"/>
                <w:sz w:val="20"/>
                <w:szCs w:val="20"/>
              </w:rPr>
            </w:pPr>
          </w:p>
        </w:tc>
        <w:tc>
          <w:tcPr>
            <w:tcW w:w="1797" w:type="dxa"/>
          </w:tcPr>
          <w:p w14:paraId="39603A32" w14:textId="77777777" w:rsidR="008617FF" w:rsidRDefault="008617FF">
            <w:pPr>
              <w:rPr>
                <w:rFonts w:ascii="宋体" w:hAnsi="宋体" w:cs="宋体"/>
                <w:sz w:val="20"/>
                <w:szCs w:val="20"/>
              </w:rPr>
            </w:pPr>
          </w:p>
        </w:tc>
        <w:tc>
          <w:tcPr>
            <w:tcW w:w="1053" w:type="dxa"/>
          </w:tcPr>
          <w:p w14:paraId="3BA5668F" w14:textId="77777777" w:rsidR="008617FF" w:rsidRDefault="008617FF">
            <w:pPr>
              <w:rPr>
                <w:rFonts w:ascii="宋体" w:hAnsi="宋体" w:cs="宋体"/>
                <w:sz w:val="20"/>
                <w:szCs w:val="20"/>
              </w:rPr>
            </w:pPr>
          </w:p>
        </w:tc>
        <w:tc>
          <w:tcPr>
            <w:tcW w:w="855" w:type="dxa"/>
          </w:tcPr>
          <w:p w14:paraId="535C3FFC" w14:textId="77777777" w:rsidR="008617FF" w:rsidRDefault="008617FF">
            <w:pPr>
              <w:rPr>
                <w:rFonts w:ascii="宋体" w:hAnsi="宋体" w:cs="宋体"/>
                <w:sz w:val="20"/>
                <w:szCs w:val="20"/>
              </w:rPr>
            </w:pPr>
          </w:p>
        </w:tc>
        <w:tc>
          <w:tcPr>
            <w:tcW w:w="880" w:type="dxa"/>
          </w:tcPr>
          <w:p w14:paraId="150F7DB1" w14:textId="77777777" w:rsidR="008617FF" w:rsidRDefault="008617FF">
            <w:pPr>
              <w:rPr>
                <w:rFonts w:ascii="宋体" w:hAnsi="宋体" w:cs="宋体"/>
                <w:sz w:val="20"/>
                <w:szCs w:val="20"/>
              </w:rPr>
            </w:pPr>
          </w:p>
        </w:tc>
        <w:tc>
          <w:tcPr>
            <w:tcW w:w="1020" w:type="dxa"/>
          </w:tcPr>
          <w:p w14:paraId="0E55AC4C" w14:textId="77777777" w:rsidR="008617FF" w:rsidRDefault="008617FF">
            <w:pPr>
              <w:rPr>
                <w:rFonts w:ascii="宋体" w:hAnsi="宋体" w:cs="宋体"/>
                <w:sz w:val="20"/>
                <w:szCs w:val="20"/>
              </w:rPr>
            </w:pPr>
          </w:p>
        </w:tc>
        <w:tc>
          <w:tcPr>
            <w:tcW w:w="1480" w:type="dxa"/>
          </w:tcPr>
          <w:p w14:paraId="07BF8D8B" w14:textId="77777777" w:rsidR="008617FF" w:rsidRDefault="008617FF">
            <w:pPr>
              <w:rPr>
                <w:rFonts w:ascii="宋体" w:hAnsi="宋体" w:cs="宋体"/>
                <w:sz w:val="20"/>
                <w:szCs w:val="20"/>
              </w:rPr>
            </w:pPr>
          </w:p>
        </w:tc>
        <w:tc>
          <w:tcPr>
            <w:tcW w:w="1020" w:type="dxa"/>
          </w:tcPr>
          <w:p w14:paraId="5AA5CE3C" w14:textId="77777777" w:rsidR="008617FF" w:rsidRDefault="008617FF">
            <w:pPr>
              <w:rPr>
                <w:rFonts w:ascii="宋体" w:hAnsi="宋体" w:cs="宋体"/>
                <w:sz w:val="20"/>
                <w:szCs w:val="20"/>
              </w:rPr>
            </w:pPr>
          </w:p>
        </w:tc>
        <w:tc>
          <w:tcPr>
            <w:tcW w:w="921" w:type="dxa"/>
          </w:tcPr>
          <w:p w14:paraId="25E5AB3D" w14:textId="77777777" w:rsidR="008617FF" w:rsidRDefault="008617FF">
            <w:pPr>
              <w:rPr>
                <w:rFonts w:ascii="宋体" w:hAnsi="宋体" w:cs="宋体"/>
                <w:sz w:val="20"/>
                <w:szCs w:val="20"/>
              </w:rPr>
            </w:pPr>
          </w:p>
        </w:tc>
      </w:tr>
      <w:tr w:rsidR="008617FF" w14:paraId="1D1CD377" w14:textId="77777777">
        <w:trPr>
          <w:trHeight w:val="567"/>
          <w:jc w:val="center"/>
        </w:trPr>
        <w:tc>
          <w:tcPr>
            <w:tcW w:w="783" w:type="dxa"/>
          </w:tcPr>
          <w:p w14:paraId="1B2AFC5B" w14:textId="77777777" w:rsidR="008617FF" w:rsidRDefault="008617FF">
            <w:pPr>
              <w:rPr>
                <w:rFonts w:ascii="宋体" w:hAnsi="宋体" w:cs="宋体"/>
                <w:sz w:val="20"/>
                <w:szCs w:val="20"/>
              </w:rPr>
            </w:pPr>
          </w:p>
        </w:tc>
        <w:tc>
          <w:tcPr>
            <w:tcW w:w="1797" w:type="dxa"/>
          </w:tcPr>
          <w:p w14:paraId="5B1FF15E" w14:textId="77777777" w:rsidR="008617FF" w:rsidRDefault="008617FF">
            <w:pPr>
              <w:rPr>
                <w:rFonts w:ascii="宋体" w:hAnsi="宋体" w:cs="宋体"/>
                <w:sz w:val="20"/>
                <w:szCs w:val="20"/>
              </w:rPr>
            </w:pPr>
          </w:p>
        </w:tc>
        <w:tc>
          <w:tcPr>
            <w:tcW w:w="1053" w:type="dxa"/>
          </w:tcPr>
          <w:p w14:paraId="737B99D5" w14:textId="77777777" w:rsidR="008617FF" w:rsidRDefault="008617FF">
            <w:pPr>
              <w:rPr>
                <w:rFonts w:ascii="宋体" w:hAnsi="宋体" w:cs="宋体"/>
                <w:sz w:val="20"/>
                <w:szCs w:val="20"/>
              </w:rPr>
            </w:pPr>
          </w:p>
        </w:tc>
        <w:tc>
          <w:tcPr>
            <w:tcW w:w="855" w:type="dxa"/>
          </w:tcPr>
          <w:p w14:paraId="67C975CA" w14:textId="77777777" w:rsidR="008617FF" w:rsidRDefault="008617FF">
            <w:pPr>
              <w:rPr>
                <w:rFonts w:ascii="宋体" w:hAnsi="宋体" w:cs="宋体"/>
                <w:sz w:val="20"/>
                <w:szCs w:val="20"/>
              </w:rPr>
            </w:pPr>
          </w:p>
        </w:tc>
        <w:tc>
          <w:tcPr>
            <w:tcW w:w="880" w:type="dxa"/>
          </w:tcPr>
          <w:p w14:paraId="36B8B880" w14:textId="77777777" w:rsidR="008617FF" w:rsidRDefault="008617FF">
            <w:pPr>
              <w:rPr>
                <w:rFonts w:ascii="宋体" w:hAnsi="宋体" w:cs="宋体"/>
                <w:sz w:val="20"/>
                <w:szCs w:val="20"/>
              </w:rPr>
            </w:pPr>
          </w:p>
        </w:tc>
        <w:tc>
          <w:tcPr>
            <w:tcW w:w="1020" w:type="dxa"/>
          </w:tcPr>
          <w:p w14:paraId="678AD27A" w14:textId="77777777" w:rsidR="008617FF" w:rsidRDefault="008617FF">
            <w:pPr>
              <w:rPr>
                <w:rFonts w:ascii="宋体" w:hAnsi="宋体" w:cs="宋体"/>
                <w:sz w:val="20"/>
                <w:szCs w:val="20"/>
              </w:rPr>
            </w:pPr>
          </w:p>
        </w:tc>
        <w:tc>
          <w:tcPr>
            <w:tcW w:w="1480" w:type="dxa"/>
          </w:tcPr>
          <w:p w14:paraId="53B97334" w14:textId="77777777" w:rsidR="008617FF" w:rsidRDefault="008617FF">
            <w:pPr>
              <w:rPr>
                <w:rFonts w:ascii="宋体" w:hAnsi="宋体" w:cs="宋体"/>
                <w:sz w:val="20"/>
                <w:szCs w:val="20"/>
              </w:rPr>
            </w:pPr>
          </w:p>
        </w:tc>
        <w:tc>
          <w:tcPr>
            <w:tcW w:w="1020" w:type="dxa"/>
          </w:tcPr>
          <w:p w14:paraId="0C85666A" w14:textId="77777777" w:rsidR="008617FF" w:rsidRDefault="008617FF">
            <w:pPr>
              <w:rPr>
                <w:rFonts w:ascii="宋体" w:hAnsi="宋体" w:cs="宋体"/>
                <w:sz w:val="20"/>
                <w:szCs w:val="20"/>
              </w:rPr>
            </w:pPr>
          </w:p>
        </w:tc>
        <w:tc>
          <w:tcPr>
            <w:tcW w:w="921" w:type="dxa"/>
          </w:tcPr>
          <w:p w14:paraId="74B69FC9" w14:textId="77777777" w:rsidR="008617FF" w:rsidRDefault="008617FF">
            <w:pPr>
              <w:rPr>
                <w:rFonts w:ascii="宋体" w:hAnsi="宋体" w:cs="宋体"/>
                <w:sz w:val="20"/>
                <w:szCs w:val="20"/>
              </w:rPr>
            </w:pPr>
          </w:p>
        </w:tc>
      </w:tr>
      <w:tr w:rsidR="008617FF" w14:paraId="13C8D587" w14:textId="77777777">
        <w:trPr>
          <w:trHeight w:val="567"/>
          <w:jc w:val="center"/>
        </w:trPr>
        <w:tc>
          <w:tcPr>
            <w:tcW w:w="783" w:type="dxa"/>
          </w:tcPr>
          <w:p w14:paraId="75E93001" w14:textId="77777777" w:rsidR="008617FF" w:rsidRDefault="008617FF">
            <w:pPr>
              <w:rPr>
                <w:rFonts w:ascii="宋体" w:hAnsi="宋体" w:cs="宋体"/>
                <w:sz w:val="20"/>
                <w:szCs w:val="20"/>
              </w:rPr>
            </w:pPr>
          </w:p>
        </w:tc>
        <w:tc>
          <w:tcPr>
            <w:tcW w:w="1797" w:type="dxa"/>
          </w:tcPr>
          <w:p w14:paraId="0DE383E9" w14:textId="77777777" w:rsidR="008617FF" w:rsidRDefault="008617FF">
            <w:pPr>
              <w:rPr>
                <w:rFonts w:ascii="宋体" w:hAnsi="宋体" w:cs="宋体"/>
                <w:sz w:val="20"/>
                <w:szCs w:val="20"/>
              </w:rPr>
            </w:pPr>
          </w:p>
        </w:tc>
        <w:tc>
          <w:tcPr>
            <w:tcW w:w="1053" w:type="dxa"/>
          </w:tcPr>
          <w:p w14:paraId="6C484AB2" w14:textId="77777777" w:rsidR="008617FF" w:rsidRDefault="008617FF">
            <w:pPr>
              <w:rPr>
                <w:rFonts w:ascii="宋体" w:hAnsi="宋体" w:cs="宋体"/>
                <w:sz w:val="20"/>
                <w:szCs w:val="20"/>
              </w:rPr>
            </w:pPr>
          </w:p>
        </w:tc>
        <w:tc>
          <w:tcPr>
            <w:tcW w:w="855" w:type="dxa"/>
          </w:tcPr>
          <w:p w14:paraId="2C6692B0" w14:textId="77777777" w:rsidR="008617FF" w:rsidRDefault="008617FF">
            <w:pPr>
              <w:rPr>
                <w:rFonts w:ascii="宋体" w:hAnsi="宋体" w:cs="宋体"/>
                <w:sz w:val="20"/>
                <w:szCs w:val="20"/>
              </w:rPr>
            </w:pPr>
          </w:p>
        </w:tc>
        <w:tc>
          <w:tcPr>
            <w:tcW w:w="880" w:type="dxa"/>
          </w:tcPr>
          <w:p w14:paraId="761645DF" w14:textId="77777777" w:rsidR="008617FF" w:rsidRDefault="008617FF">
            <w:pPr>
              <w:rPr>
                <w:rFonts w:ascii="宋体" w:hAnsi="宋体" w:cs="宋体"/>
                <w:sz w:val="20"/>
                <w:szCs w:val="20"/>
              </w:rPr>
            </w:pPr>
          </w:p>
        </w:tc>
        <w:tc>
          <w:tcPr>
            <w:tcW w:w="1020" w:type="dxa"/>
          </w:tcPr>
          <w:p w14:paraId="4F837758" w14:textId="77777777" w:rsidR="008617FF" w:rsidRDefault="008617FF">
            <w:pPr>
              <w:rPr>
                <w:rFonts w:ascii="宋体" w:hAnsi="宋体" w:cs="宋体"/>
                <w:sz w:val="20"/>
                <w:szCs w:val="20"/>
              </w:rPr>
            </w:pPr>
          </w:p>
        </w:tc>
        <w:tc>
          <w:tcPr>
            <w:tcW w:w="1480" w:type="dxa"/>
          </w:tcPr>
          <w:p w14:paraId="01864436" w14:textId="77777777" w:rsidR="008617FF" w:rsidRDefault="008617FF">
            <w:pPr>
              <w:rPr>
                <w:rFonts w:ascii="宋体" w:hAnsi="宋体" w:cs="宋体"/>
                <w:sz w:val="20"/>
                <w:szCs w:val="20"/>
              </w:rPr>
            </w:pPr>
          </w:p>
        </w:tc>
        <w:tc>
          <w:tcPr>
            <w:tcW w:w="1020" w:type="dxa"/>
          </w:tcPr>
          <w:p w14:paraId="16F38BE9" w14:textId="77777777" w:rsidR="008617FF" w:rsidRDefault="008617FF">
            <w:pPr>
              <w:rPr>
                <w:rFonts w:ascii="宋体" w:hAnsi="宋体" w:cs="宋体"/>
                <w:sz w:val="20"/>
                <w:szCs w:val="20"/>
              </w:rPr>
            </w:pPr>
          </w:p>
        </w:tc>
        <w:tc>
          <w:tcPr>
            <w:tcW w:w="921" w:type="dxa"/>
          </w:tcPr>
          <w:p w14:paraId="184B1748" w14:textId="77777777" w:rsidR="008617FF" w:rsidRDefault="008617FF">
            <w:pPr>
              <w:rPr>
                <w:rFonts w:ascii="宋体" w:hAnsi="宋体" w:cs="宋体"/>
                <w:sz w:val="20"/>
                <w:szCs w:val="20"/>
              </w:rPr>
            </w:pPr>
          </w:p>
        </w:tc>
      </w:tr>
      <w:tr w:rsidR="008617FF" w14:paraId="457C88DF" w14:textId="77777777">
        <w:trPr>
          <w:trHeight w:val="567"/>
          <w:jc w:val="center"/>
        </w:trPr>
        <w:tc>
          <w:tcPr>
            <w:tcW w:w="783" w:type="dxa"/>
          </w:tcPr>
          <w:p w14:paraId="1AB445E5" w14:textId="77777777" w:rsidR="008617FF" w:rsidRDefault="008617FF">
            <w:pPr>
              <w:rPr>
                <w:rFonts w:ascii="宋体" w:hAnsi="宋体" w:cs="宋体"/>
                <w:sz w:val="20"/>
                <w:szCs w:val="20"/>
              </w:rPr>
            </w:pPr>
          </w:p>
        </w:tc>
        <w:tc>
          <w:tcPr>
            <w:tcW w:w="1797" w:type="dxa"/>
          </w:tcPr>
          <w:p w14:paraId="10EA139C" w14:textId="77777777" w:rsidR="008617FF" w:rsidRDefault="008617FF">
            <w:pPr>
              <w:rPr>
                <w:rFonts w:ascii="宋体" w:hAnsi="宋体" w:cs="宋体"/>
                <w:sz w:val="20"/>
                <w:szCs w:val="20"/>
              </w:rPr>
            </w:pPr>
          </w:p>
        </w:tc>
        <w:tc>
          <w:tcPr>
            <w:tcW w:w="1053" w:type="dxa"/>
          </w:tcPr>
          <w:p w14:paraId="7EFF0659" w14:textId="77777777" w:rsidR="008617FF" w:rsidRDefault="008617FF">
            <w:pPr>
              <w:rPr>
                <w:rFonts w:ascii="宋体" w:hAnsi="宋体" w:cs="宋体"/>
                <w:sz w:val="20"/>
                <w:szCs w:val="20"/>
              </w:rPr>
            </w:pPr>
          </w:p>
        </w:tc>
        <w:tc>
          <w:tcPr>
            <w:tcW w:w="855" w:type="dxa"/>
          </w:tcPr>
          <w:p w14:paraId="18A36F25" w14:textId="77777777" w:rsidR="008617FF" w:rsidRDefault="008617FF">
            <w:pPr>
              <w:rPr>
                <w:rFonts w:ascii="宋体" w:hAnsi="宋体" w:cs="宋体"/>
                <w:sz w:val="20"/>
                <w:szCs w:val="20"/>
              </w:rPr>
            </w:pPr>
          </w:p>
        </w:tc>
        <w:tc>
          <w:tcPr>
            <w:tcW w:w="880" w:type="dxa"/>
          </w:tcPr>
          <w:p w14:paraId="50EBA267" w14:textId="77777777" w:rsidR="008617FF" w:rsidRDefault="008617FF">
            <w:pPr>
              <w:rPr>
                <w:rFonts w:ascii="宋体" w:hAnsi="宋体" w:cs="宋体"/>
                <w:sz w:val="20"/>
                <w:szCs w:val="20"/>
              </w:rPr>
            </w:pPr>
          </w:p>
        </w:tc>
        <w:tc>
          <w:tcPr>
            <w:tcW w:w="1020" w:type="dxa"/>
          </w:tcPr>
          <w:p w14:paraId="7AC21997" w14:textId="77777777" w:rsidR="008617FF" w:rsidRDefault="008617FF">
            <w:pPr>
              <w:rPr>
                <w:rFonts w:ascii="宋体" w:hAnsi="宋体" w:cs="宋体"/>
                <w:sz w:val="20"/>
                <w:szCs w:val="20"/>
              </w:rPr>
            </w:pPr>
          </w:p>
        </w:tc>
        <w:tc>
          <w:tcPr>
            <w:tcW w:w="1480" w:type="dxa"/>
          </w:tcPr>
          <w:p w14:paraId="035C9D56" w14:textId="77777777" w:rsidR="008617FF" w:rsidRDefault="008617FF">
            <w:pPr>
              <w:rPr>
                <w:rFonts w:ascii="宋体" w:hAnsi="宋体" w:cs="宋体"/>
                <w:sz w:val="20"/>
                <w:szCs w:val="20"/>
              </w:rPr>
            </w:pPr>
          </w:p>
        </w:tc>
        <w:tc>
          <w:tcPr>
            <w:tcW w:w="1020" w:type="dxa"/>
          </w:tcPr>
          <w:p w14:paraId="130C99E0" w14:textId="77777777" w:rsidR="008617FF" w:rsidRDefault="008617FF">
            <w:pPr>
              <w:rPr>
                <w:rFonts w:ascii="宋体" w:hAnsi="宋体" w:cs="宋体"/>
                <w:sz w:val="20"/>
                <w:szCs w:val="20"/>
              </w:rPr>
            </w:pPr>
          </w:p>
        </w:tc>
        <w:tc>
          <w:tcPr>
            <w:tcW w:w="921" w:type="dxa"/>
          </w:tcPr>
          <w:p w14:paraId="6577F19A" w14:textId="77777777" w:rsidR="008617FF" w:rsidRDefault="008617FF">
            <w:pPr>
              <w:rPr>
                <w:rFonts w:ascii="宋体" w:hAnsi="宋体" w:cs="宋体"/>
                <w:sz w:val="20"/>
                <w:szCs w:val="20"/>
              </w:rPr>
            </w:pPr>
          </w:p>
        </w:tc>
      </w:tr>
      <w:tr w:rsidR="008617FF" w14:paraId="1BF87C3B" w14:textId="77777777">
        <w:trPr>
          <w:trHeight w:val="567"/>
          <w:jc w:val="center"/>
        </w:trPr>
        <w:tc>
          <w:tcPr>
            <w:tcW w:w="783" w:type="dxa"/>
          </w:tcPr>
          <w:p w14:paraId="559BAA61" w14:textId="77777777" w:rsidR="008617FF" w:rsidRDefault="008617FF">
            <w:pPr>
              <w:rPr>
                <w:rFonts w:ascii="宋体" w:hAnsi="宋体" w:cs="宋体"/>
                <w:sz w:val="20"/>
                <w:szCs w:val="20"/>
              </w:rPr>
            </w:pPr>
          </w:p>
        </w:tc>
        <w:tc>
          <w:tcPr>
            <w:tcW w:w="1797" w:type="dxa"/>
          </w:tcPr>
          <w:p w14:paraId="4FE41D22" w14:textId="77777777" w:rsidR="008617FF" w:rsidRDefault="008617FF">
            <w:pPr>
              <w:rPr>
                <w:rFonts w:ascii="宋体" w:hAnsi="宋体" w:cs="宋体"/>
                <w:sz w:val="20"/>
                <w:szCs w:val="20"/>
              </w:rPr>
            </w:pPr>
          </w:p>
        </w:tc>
        <w:tc>
          <w:tcPr>
            <w:tcW w:w="1053" w:type="dxa"/>
          </w:tcPr>
          <w:p w14:paraId="7D3E8FA5" w14:textId="77777777" w:rsidR="008617FF" w:rsidRDefault="008617FF">
            <w:pPr>
              <w:rPr>
                <w:rFonts w:ascii="宋体" w:hAnsi="宋体" w:cs="宋体"/>
                <w:sz w:val="20"/>
                <w:szCs w:val="20"/>
              </w:rPr>
            </w:pPr>
          </w:p>
        </w:tc>
        <w:tc>
          <w:tcPr>
            <w:tcW w:w="855" w:type="dxa"/>
          </w:tcPr>
          <w:p w14:paraId="6419952A" w14:textId="77777777" w:rsidR="008617FF" w:rsidRDefault="008617FF">
            <w:pPr>
              <w:rPr>
                <w:rFonts w:ascii="宋体" w:hAnsi="宋体" w:cs="宋体"/>
                <w:sz w:val="20"/>
                <w:szCs w:val="20"/>
              </w:rPr>
            </w:pPr>
          </w:p>
        </w:tc>
        <w:tc>
          <w:tcPr>
            <w:tcW w:w="880" w:type="dxa"/>
          </w:tcPr>
          <w:p w14:paraId="447C5F93" w14:textId="77777777" w:rsidR="008617FF" w:rsidRDefault="008617FF">
            <w:pPr>
              <w:rPr>
                <w:rFonts w:ascii="宋体" w:hAnsi="宋体" w:cs="宋体"/>
                <w:sz w:val="20"/>
                <w:szCs w:val="20"/>
              </w:rPr>
            </w:pPr>
          </w:p>
        </w:tc>
        <w:tc>
          <w:tcPr>
            <w:tcW w:w="1020" w:type="dxa"/>
          </w:tcPr>
          <w:p w14:paraId="726B52C8" w14:textId="77777777" w:rsidR="008617FF" w:rsidRDefault="008617FF">
            <w:pPr>
              <w:rPr>
                <w:rFonts w:ascii="宋体" w:hAnsi="宋体" w:cs="宋体"/>
                <w:sz w:val="20"/>
                <w:szCs w:val="20"/>
              </w:rPr>
            </w:pPr>
          </w:p>
        </w:tc>
        <w:tc>
          <w:tcPr>
            <w:tcW w:w="1480" w:type="dxa"/>
          </w:tcPr>
          <w:p w14:paraId="1A53AE55" w14:textId="77777777" w:rsidR="008617FF" w:rsidRDefault="008617FF">
            <w:pPr>
              <w:rPr>
                <w:rFonts w:ascii="宋体" w:hAnsi="宋体" w:cs="宋体"/>
                <w:sz w:val="20"/>
                <w:szCs w:val="20"/>
              </w:rPr>
            </w:pPr>
          </w:p>
        </w:tc>
        <w:tc>
          <w:tcPr>
            <w:tcW w:w="1020" w:type="dxa"/>
          </w:tcPr>
          <w:p w14:paraId="1753A71B" w14:textId="77777777" w:rsidR="008617FF" w:rsidRDefault="008617FF">
            <w:pPr>
              <w:rPr>
                <w:rFonts w:ascii="宋体" w:hAnsi="宋体" w:cs="宋体"/>
                <w:sz w:val="20"/>
                <w:szCs w:val="20"/>
              </w:rPr>
            </w:pPr>
          </w:p>
        </w:tc>
        <w:tc>
          <w:tcPr>
            <w:tcW w:w="921" w:type="dxa"/>
          </w:tcPr>
          <w:p w14:paraId="7F3E816F" w14:textId="77777777" w:rsidR="008617FF" w:rsidRDefault="008617FF">
            <w:pPr>
              <w:rPr>
                <w:rFonts w:ascii="宋体" w:hAnsi="宋体" w:cs="宋体"/>
                <w:sz w:val="20"/>
                <w:szCs w:val="20"/>
              </w:rPr>
            </w:pPr>
          </w:p>
        </w:tc>
      </w:tr>
      <w:tr w:rsidR="008617FF" w14:paraId="56CD3E7D" w14:textId="77777777">
        <w:trPr>
          <w:trHeight w:val="567"/>
          <w:jc w:val="center"/>
        </w:trPr>
        <w:tc>
          <w:tcPr>
            <w:tcW w:w="783" w:type="dxa"/>
          </w:tcPr>
          <w:p w14:paraId="26C2B57B" w14:textId="77777777" w:rsidR="008617FF" w:rsidRDefault="008617FF">
            <w:pPr>
              <w:rPr>
                <w:rFonts w:ascii="宋体" w:hAnsi="宋体" w:cs="宋体"/>
                <w:sz w:val="20"/>
                <w:szCs w:val="20"/>
              </w:rPr>
            </w:pPr>
          </w:p>
        </w:tc>
        <w:tc>
          <w:tcPr>
            <w:tcW w:w="1797" w:type="dxa"/>
          </w:tcPr>
          <w:p w14:paraId="16B9058E" w14:textId="77777777" w:rsidR="008617FF" w:rsidRDefault="008617FF">
            <w:pPr>
              <w:rPr>
                <w:rFonts w:ascii="宋体" w:hAnsi="宋体" w:cs="宋体"/>
                <w:sz w:val="20"/>
                <w:szCs w:val="20"/>
              </w:rPr>
            </w:pPr>
          </w:p>
        </w:tc>
        <w:tc>
          <w:tcPr>
            <w:tcW w:w="1053" w:type="dxa"/>
          </w:tcPr>
          <w:p w14:paraId="5316D234" w14:textId="77777777" w:rsidR="008617FF" w:rsidRDefault="008617FF">
            <w:pPr>
              <w:rPr>
                <w:rFonts w:ascii="宋体" w:hAnsi="宋体" w:cs="宋体"/>
                <w:sz w:val="20"/>
                <w:szCs w:val="20"/>
              </w:rPr>
            </w:pPr>
          </w:p>
        </w:tc>
        <w:tc>
          <w:tcPr>
            <w:tcW w:w="855" w:type="dxa"/>
          </w:tcPr>
          <w:p w14:paraId="2D8B08E2" w14:textId="77777777" w:rsidR="008617FF" w:rsidRDefault="008617FF">
            <w:pPr>
              <w:rPr>
                <w:rFonts w:ascii="宋体" w:hAnsi="宋体" w:cs="宋体"/>
                <w:sz w:val="20"/>
                <w:szCs w:val="20"/>
              </w:rPr>
            </w:pPr>
          </w:p>
        </w:tc>
        <w:tc>
          <w:tcPr>
            <w:tcW w:w="880" w:type="dxa"/>
          </w:tcPr>
          <w:p w14:paraId="49E08078" w14:textId="77777777" w:rsidR="008617FF" w:rsidRDefault="008617FF">
            <w:pPr>
              <w:rPr>
                <w:rFonts w:ascii="宋体" w:hAnsi="宋体" w:cs="宋体"/>
                <w:sz w:val="20"/>
                <w:szCs w:val="20"/>
              </w:rPr>
            </w:pPr>
          </w:p>
        </w:tc>
        <w:tc>
          <w:tcPr>
            <w:tcW w:w="1020" w:type="dxa"/>
          </w:tcPr>
          <w:p w14:paraId="44AD688A" w14:textId="77777777" w:rsidR="008617FF" w:rsidRDefault="008617FF">
            <w:pPr>
              <w:rPr>
                <w:rFonts w:ascii="宋体" w:hAnsi="宋体" w:cs="宋体"/>
                <w:sz w:val="20"/>
                <w:szCs w:val="20"/>
              </w:rPr>
            </w:pPr>
          </w:p>
        </w:tc>
        <w:tc>
          <w:tcPr>
            <w:tcW w:w="1480" w:type="dxa"/>
          </w:tcPr>
          <w:p w14:paraId="4B905405" w14:textId="77777777" w:rsidR="008617FF" w:rsidRDefault="008617FF">
            <w:pPr>
              <w:rPr>
                <w:rFonts w:ascii="宋体" w:hAnsi="宋体" w:cs="宋体"/>
                <w:sz w:val="20"/>
                <w:szCs w:val="20"/>
              </w:rPr>
            </w:pPr>
          </w:p>
        </w:tc>
        <w:tc>
          <w:tcPr>
            <w:tcW w:w="1020" w:type="dxa"/>
          </w:tcPr>
          <w:p w14:paraId="7AF40E24" w14:textId="77777777" w:rsidR="008617FF" w:rsidRDefault="008617FF">
            <w:pPr>
              <w:rPr>
                <w:rFonts w:ascii="宋体" w:hAnsi="宋体" w:cs="宋体"/>
                <w:sz w:val="20"/>
                <w:szCs w:val="20"/>
              </w:rPr>
            </w:pPr>
          </w:p>
        </w:tc>
        <w:tc>
          <w:tcPr>
            <w:tcW w:w="921" w:type="dxa"/>
          </w:tcPr>
          <w:p w14:paraId="7FCF8278" w14:textId="77777777" w:rsidR="008617FF" w:rsidRDefault="008617FF">
            <w:pPr>
              <w:rPr>
                <w:rFonts w:ascii="宋体" w:hAnsi="宋体" w:cs="宋体"/>
                <w:sz w:val="20"/>
                <w:szCs w:val="20"/>
              </w:rPr>
            </w:pPr>
          </w:p>
        </w:tc>
      </w:tr>
    </w:tbl>
    <w:p w14:paraId="1AE315DB" w14:textId="77777777" w:rsidR="008617FF" w:rsidRDefault="008617FF">
      <w:pPr>
        <w:spacing w:line="440" w:lineRule="exact"/>
        <w:rPr>
          <w:rFonts w:ascii="宋体" w:hAnsi="宋体" w:cs="宋体"/>
          <w:szCs w:val="21"/>
        </w:rPr>
        <w:sectPr w:rsidR="008617FF" w:rsidSect="007B3C11">
          <w:pgSz w:w="11906" w:h="16838"/>
          <w:pgMar w:top="2098" w:right="1446" w:bottom="1984" w:left="1446" w:header="851" w:footer="1446" w:gutter="0"/>
          <w:cols w:space="0"/>
          <w:docGrid w:linePitch="312"/>
        </w:sectPr>
      </w:pPr>
    </w:p>
    <w:p w14:paraId="14CA413C" w14:textId="77777777" w:rsidR="008617FF" w:rsidRDefault="00000000">
      <w:pPr>
        <w:rPr>
          <w:rFonts w:ascii="宋体" w:hAnsi="宋体" w:cs="宋体"/>
          <w:szCs w:val="21"/>
        </w:rPr>
      </w:pPr>
      <w:r>
        <w:rPr>
          <w:rFonts w:ascii="黑体" w:eastAsia="黑体" w:hAnsi="黑体" w:cs="黑体" w:hint="eastAsia"/>
          <w:sz w:val="28"/>
          <w:szCs w:val="28"/>
        </w:rPr>
        <w:lastRenderedPageBreak/>
        <w:t>附</w:t>
      </w:r>
      <w:bookmarkStart w:id="4233" w:name="_Toc296346729"/>
      <w:bookmarkStart w:id="4234" w:name="_Toc296944567"/>
      <w:bookmarkStart w:id="4235" w:name="_Toc296503228"/>
      <w:bookmarkStart w:id="4236" w:name="_Toc296891268"/>
      <w:bookmarkStart w:id="4237" w:name="_Toc296347227"/>
      <w:bookmarkStart w:id="4238" w:name="_Toc296891056"/>
      <w:bookmarkStart w:id="4239" w:name="_Toc267261699"/>
      <w:r>
        <w:rPr>
          <w:rFonts w:ascii="黑体" w:eastAsia="黑体" w:hAnsi="黑体" w:cs="黑体" w:hint="eastAsia"/>
          <w:sz w:val="28"/>
          <w:szCs w:val="28"/>
        </w:rPr>
        <w:t>件</w:t>
      </w:r>
      <w:r>
        <w:rPr>
          <w:rFonts w:eastAsia="黑体" w:cs="黑体" w:hint="eastAsia"/>
          <w:sz w:val="28"/>
          <w:szCs w:val="28"/>
        </w:rPr>
        <w:t>6</w:t>
      </w:r>
    </w:p>
    <w:bookmarkEnd w:id="4233"/>
    <w:bookmarkEnd w:id="4234"/>
    <w:bookmarkEnd w:id="4235"/>
    <w:bookmarkEnd w:id="4236"/>
    <w:bookmarkEnd w:id="4237"/>
    <w:bookmarkEnd w:id="4238"/>
    <w:bookmarkEnd w:id="4239"/>
    <w:p w14:paraId="2E3569FF"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8617FF" w14:paraId="54FF261A" w14:textId="77777777">
        <w:trPr>
          <w:jc w:val="center"/>
        </w:trPr>
        <w:tc>
          <w:tcPr>
            <w:tcW w:w="1871" w:type="dxa"/>
            <w:tcBorders>
              <w:top w:val="single" w:sz="12" w:space="0" w:color="auto"/>
              <w:bottom w:val="double" w:sz="6" w:space="0" w:color="auto"/>
            </w:tcBorders>
            <w:vAlign w:val="center"/>
          </w:tcPr>
          <w:p w14:paraId="52303540"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名    称</w:t>
            </w:r>
          </w:p>
        </w:tc>
        <w:tc>
          <w:tcPr>
            <w:tcW w:w="1418" w:type="dxa"/>
            <w:tcBorders>
              <w:top w:val="single" w:sz="12" w:space="0" w:color="auto"/>
              <w:bottom w:val="double" w:sz="6" w:space="0" w:color="auto"/>
            </w:tcBorders>
            <w:vAlign w:val="center"/>
          </w:tcPr>
          <w:p w14:paraId="1E77BB62"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姓名</w:t>
            </w:r>
          </w:p>
        </w:tc>
        <w:tc>
          <w:tcPr>
            <w:tcW w:w="1134" w:type="dxa"/>
            <w:tcBorders>
              <w:top w:val="single" w:sz="12" w:space="0" w:color="auto"/>
              <w:bottom w:val="double" w:sz="6" w:space="0" w:color="auto"/>
            </w:tcBorders>
            <w:vAlign w:val="center"/>
          </w:tcPr>
          <w:p w14:paraId="725C5DFD"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职务</w:t>
            </w:r>
          </w:p>
        </w:tc>
        <w:tc>
          <w:tcPr>
            <w:tcW w:w="1134" w:type="dxa"/>
            <w:tcBorders>
              <w:top w:val="single" w:sz="12" w:space="0" w:color="auto"/>
              <w:bottom w:val="double" w:sz="6" w:space="0" w:color="auto"/>
            </w:tcBorders>
            <w:vAlign w:val="center"/>
          </w:tcPr>
          <w:p w14:paraId="5C8EA660"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职称</w:t>
            </w:r>
          </w:p>
        </w:tc>
        <w:tc>
          <w:tcPr>
            <w:tcW w:w="4252" w:type="dxa"/>
            <w:tcBorders>
              <w:top w:val="single" w:sz="12" w:space="0" w:color="auto"/>
              <w:bottom w:val="double" w:sz="6" w:space="0" w:color="auto"/>
            </w:tcBorders>
            <w:vAlign w:val="center"/>
          </w:tcPr>
          <w:p w14:paraId="67918744"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主要资历、经验及承担过的项目</w:t>
            </w:r>
          </w:p>
        </w:tc>
      </w:tr>
      <w:tr w:rsidR="008617FF" w14:paraId="61827FD8" w14:textId="77777777">
        <w:trPr>
          <w:jc w:val="center"/>
        </w:trPr>
        <w:tc>
          <w:tcPr>
            <w:tcW w:w="9809" w:type="dxa"/>
            <w:gridSpan w:val="5"/>
            <w:tcBorders>
              <w:top w:val="double" w:sz="6" w:space="0" w:color="auto"/>
              <w:bottom w:val="single" w:sz="6" w:space="0" w:color="auto"/>
            </w:tcBorders>
            <w:vAlign w:val="center"/>
          </w:tcPr>
          <w:p w14:paraId="5B658A96" w14:textId="77777777" w:rsidR="008617FF" w:rsidRDefault="00000000">
            <w:pPr>
              <w:pStyle w:val="a5"/>
              <w:spacing w:after="0" w:line="400" w:lineRule="exact"/>
              <w:rPr>
                <w:rFonts w:ascii="宋体" w:hAnsi="宋体" w:cs="宋体"/>
                <w:szCs w:val="21"/>
              </w:rPr>
            </w:pPr>
            <w:r>
              <w:rPr>
                <w:rFonts w:ascii="宋体" w:hAnsi="宋体" w:cs="宋体" w:hint="eastAsia"/>
                <w:szCs w:val="21"/>
              </w:rPr>
              <w:t>一、总部人员</w:t>
            </w:r>
          </w:p>
        </w:tc>
      </w:tr>
      <w:tr w:rsidR="008617FF" w14:paraId="7729FA3C" w14:textId="77777777">
        <w:trPr>
          <w:jc w:val="center"/>
        </w:trPr>
        <w:tc>
          <w:tcPr>
            <w:tcW w:w="1871" w:type="dxa"/>
            <w:tcBorders>
              <w:top w:val="nil"/>
              <w:bottom w:val="nil"/>
            </w:tcBorders>
            <w:vAlign w:val="center"/>
          </w:tcPr>
          <w:p w14:paraId="666F7C20"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项目主管</w:t>
            </w:r>
          </w:p>
        </w:tc>
        <w:tc>
          <w:tcPr>
            <w:tcW w:w="1418" w:type="dxa"/>
            <w:tcBorders>
              <w:top w:val="nil"/>
            </w:tcBorders>
            <w:vAlign w:val="center"/>
          </w:tcPr>
          <w:p w14:paraId="5DF9BEBA" w14:textId="77777777" w:rsidR="008617FF" w:rsidRDefault="008617FF">
            <w:pPr>
              <w:pStyle w:val="a5"/>
              <w:spacing w:after="0" w:line="400" w:lineRule="exact"/>
              <w:rPr>
                <w:rFonts w:ascii="宋体" w:hAnsi="宋体" w:cs="宋体"/>
                <w:szCs w:val="21"/>
              </w:rPr>
            </w:pPr>
          </w:p>
        </w:tc>
        <w:tc>
          <w:tcPr>
            <w:tcW w:w="1134" w:type="dxa"/>
            <w:tcBorders>
              <w:top w:val="nil"/>
            </w:tcBorders>
            <w:vAlign w:val="center"/>
          </w:tcPr>
          <w:p w14:paraId="5116BD03" w14:textId="77777777" w:rsidR="008617FF" w:rsidRDefault="008617FF">
            <w:pPr>
              <w:pStyle w:val="a5"/>
              <w:spacing w:after="0" w:line="400" w:lineRule="exact"/>
              <w:rPr>
                <w:rFonts w:ascii="宋体" w:hAnsi="宋体" w:cs="宋体"/>
                <w:szCs w:val="21"/>
              </w:rPr>
            </w:pPr>
          </w:p>
        </w:tc>
        <w:tc>
          <w:tcPr>
            <w:tcW w:w="1134" w:type="dxa"/>
            <w:tcBorders>
              <w:top w:val="nil"/>
            </w:tcBorders>
            <w:vAlign w:val="center"/>
          </w:tcPr>
          <w:p w14:paraId="705DF4F4" w14:textId="77777777" w:rsidR="008617FF" w:rsidRDefault="008617FF">
            <w:pPr>
              <w:pStyle w:val="a5"/>
              <w:spacing w:after="0" w:line="400" w:lineRule="exact"/>
              <w:rPr>
                <w:rFonts w:ascii="宋体" w:hAnsi="宋体" w:cs="宋体"/>
                <w:szCs w:val="21"/>
              </w:rPr>
            </w:pPr>
          </w:p>
        </w:tc>
        <w:tc>
          <w:tcPr>
            <w:tcW w:w="4252" w:type="dxa"/>
            <w:tcBorders>
              <w:top w:val="nil"/>
            </w:tcBorders>
            <w:vAlign w:val="center"/>
          </w:tcPr>
          <w:p w14:paraId="5F8B1ED0" w14:textId="77777777" w:rsidR="008617FF" w:rsidRDefault="008617FF">
            <w:pPr>
              <w:pStyle w:val="a5"/>
              <w:spacing w:after="0" w:line="400" w:lineRule="exact"/>
              <w:rPr>
                <w:rFonts w:ascii="宋体" w:hAnsi="宋体" w:cs="宋体"/>
                <w:szCs w:val="21"/>
              </w:rPr>
            </w:pPr>
          </w:p>
        </w:tc>
      </w:tr>
      <w:tr w:rsidR="008617FF" w14:paraId="70BE53E2" w14:textId="77777777">
        <w:trPr>
          <w:jc w:val="center"/>
        </w:trPr>
        <w:tc>
          <w:tcPr>
            <w:tcW w:w="1871" w:type="dxa"/>
            <w:tcBorders>
              <w:top w:val="single" w:sz="6" w:space="0" w:color="auto"/>
              <w:bottom w:val="nil"/>
            </w:tcBorders>
            <w:vAlign w:val="center"/>
          </w:tcPr>
          <w:p w14:paraId="2071C67C" w14:textId="77777777" w:rsidR="008617FF" w:rsidRDefault="008617FF">
            <w:pPr>
              <w:pStyle w:val="a5"/>
              <w:spacing w:after="0" w:line="400" w:lineRule="exact"/>
              <w:rPr>
                <w:rFonts w:ascii="宋体" w:hAnsi="宋体" w:cs="宋体"/>
                <w:szCs w:val="21"/>
              </w:rPr>
            </w:pPr>
          </w:p>
        </w:tc>
        <w:tc>
          <w:tcPr>
            <w:tcW w:w="1418" w:type="dxa"/>
            <w:vAlign w:val="center"/>
          </w:tcPr>
          <w:p w14:paraId="47D85219" w14:textId="77777777" w:rsidR="008617FF" w:rsidRDefault="008617FF">
            <w:pPr>
              <w:pStyle w:val="a5"/>
              <w:spacing w:after="0" w:line="400" w:lineRule="exact"/>
              <w:rPr>
                <w:rFonts w:ascii="宋体" w:hAnsi="宋体" w:cs="宋体"/>
                <w:szCs w:val="21"/>
              </w:rPr>
            </w:pPr>
          </w:p>
        </w:tc>
        <w:tc>
          <w:tcPr>
            <w:tcW w:w="1134" w:type="dxa"/>
            <w:vAlign w:val="center"/>
          </w:tcPr>
          <w:p w14:paraId="50D254C2" w14:textId="77777777" w:rsidR="008617FF" w:rsidRDefault="008617FF">
            <w:pPr>
              <w:pStyle w:val="a5"/>
              <w:spacing w:after="0" w:line="400" w:lineRule="exact"/>
              <w:rPr>
                <w:rFonts w:ascii="宋体" w:hAnsi="宋体" w:cs="宋体"/>
                <w:szCs w:val="21"/>
              </w:rPr>
            </w:pPr>
          </w:p>
        </w:tc>
        <w:tc>
          <w:tcPr>
            <w:tcW w:w="1134" w:type="dxa"/>
            <w:vAlign w:val="center"/>
          </w:tcPr>
          <w:p w14:paraId="300A81DA" w14:textId="77777777" w:rsidR="008617FF" w:rsidRDefault="008617FF">
            <w:pPr>
              <w:pStyle w:val="a5"/>
              <w:spacing w:after="0" w:line="400" w:lineRule="exact"/>
              <w:rPr>
                <w:rFonts w:ascii="宋体" w:hAnsi="宋体" w:cs="宋体"/>
                <w:szCs w:val="21"/>
              </w:rPr>
            </w:pPr>
          </w:p>
        </w:tc>
        <w:tc>
          <w:tcPr>
            <w:tcW w:w="4252" w:type="dxa"/>
            <w:vAlign w:val="center"/>
          </w:tcPr>
          <w:p w14:paraId="1E2446D6" w14:textId="77777777" w:rsidR="008617FF" w:rsidRDefault="008617FF">
            <w:pPr>
              <w:pStyle w:val="a5"/>
              <w:spacing w:after="0" w:line="400" w:lineRule="exact"/>
              <w:rPr>
                <w:rFonts w:ascii="宋体" w:hAnsi="宋体" w:cs="宋体"/>
                <w:szCs w:val="21"/>
              </w:rPr>
            </w:pPr>
          </w:p>
        </w:tc>
      </w:tr>
      <w:tr w:rsidR="008617FF" w14:paraId="20B47ACC" w14:textId="77777777">
        <w:trPr>
          <w:jc w:val="center"/>
        </w:trPr>
        <w:tc>
          <w:tcPr>
            <w:tcW w:w="1871" w:type="dxa"/>
            <w:tcBorders>
              <w:top w:val="nil"/>
              <w:bottom w:val="nil"/>
            </w:tcBorders>
            <w:vAlign w:val="center"/>
          </w:tcPr>
          <w:p w14:paraId="50A504A1" w14:textId="77777777" w:rsidR="008617FF" w:rsidRDefault="00000000">
            <w:pPr>
              <w:pStyle w:val="a5"/>
              <w:spacing w:after="0" w:line="400" w:lineRule="exact"/>
              <w:rPr>
                <w:rFonts w:ascii="宋体" w:hAnsi="宋体" w:cs="宋体"/>
                <w:szCs w:val="21"/>
              </w:rPr>
            </w:pPr>
            <w:r>
              <w:rPr>
                <w:rFonts w:ascii="宋体" w:hAnsi="宋体" w:cs="宋体" w:hint="eastAsia"/>
                <w:szCs w:val="21"/>
              </w:rPr>
              <w:t>其他人员</w:t>
            </w:r>
          </w:p>
        </w:tc>
        <w:tc>
          <w:tcPr>
            <w:tcW w:w="1418" w:type="dxa"/>
            <w:vAlign w:val="center"/>
          </w:tcPr>
          <w:p w14:paraId="65AF7452" w14:textId="77777777" w:rsidR="008617FF" w:rsidRDefault="008617FF">
            <w:pPr>
              <w:pStyle w:val="a5"/>
              <w:spacing w:after="0" w:line="400" w:lineRule="exact"/>
              <w:rPr>
                <w:rFonts w:ascii="宋体" w:hAnsi="宋体" w:cs="宋体"/>
                <w:szCs w:val="21"/>
              </w:rPr>
            </w:pPr>
          </w:p>
        </w:tc>
        <w:tc>
          <w:tcPr>
            <w:tcW w:w="1134" w:type="dxa"/>
            <w:vAlign w:val="center"/>
          </w:tcPr>
          <w:p w14:paraId="170E53D8" w14:textId="77777777" w:rsidR="008617FF" w:rsidRDefault="008617FF">
            <w:pPr>
              <w:pStyle w:val="a5"/>
              <w:spacing w:after="0" w:line="400" w:lineRule="exact"/>
              <w:rPr>
                <w:rFonts w:ascii="宋体" w:hAnsi="宋体" w:cs="宋体"/>
                <w:szCs w:val="21"/>
              </w:rPr>
            </w:pPr>
          </w:p>
        </w:tc>
        <w:tc>
          <w:tcPr>
            <w:tcW w:w="1134" w:type="dxa"/>
            <w:vAlign w:val="center"/>
          </w:tcPr>
          <w:p w14:paraId="1BB34815" w14:textId="77777777" w:rsidR="008617FF" w:rsidRDefault="008617FF">
            <w:pPr>
              <w:pStyle w:val="a5"/>
              <w:spacing w:after="0" w:line="400" w:lineRule="exact"/>
              <w:rPr>
                <w:rFonts w:ascii="宋体" w:hAnsi="宋体" w:cs="宋体"/>
                <w:szCs w:val="21"/>
              </w:rPr>
            </w:pPr>
          </w:p>
        </w:tc>
        <w:tc>
          <w:tcPr>
            <w:tcW w:w="4252" w:type="dxa"/>
            <w:vAlign w:val="center"/>
          </w:tcPr>
          <w:p w14:paraId="47E11376" w14:textId="77777777" w:rsidR="008617FF" w:rsidRDefault="008617FF">
            <w:pPr>
              <w:pStyle w:val="a5"/>
              <w:spacing w:after="0" w:line="400" w:lineRule="exact"/>
              <w:rPr>
                <w:rFonts w:ascii="宋体" w:hAnsi="宋体" w:cs="宋体"/>
                <w:szCs w:val="21"/>
              </w:rPr>
            </w:pPr>
          </w:p>
        </w:tc>
      </w:tr>
      <w:tr w:rsidR="008617FF" w14:paraId="653D17C7" w14:textId="77777777">
        <w:trPr>
          <w:jc w:val="center"/>
        </w:trPr>
        <w:tc>
          <w:tcPr>
            <w:tcW w:w="1871" w:type="dxa"/>
            <w:tcBorders>
              <w:top w:val="nil"/>
              <w:bottom w:val="nil"/>
            </w:tcBorders>
            <w:vAlign w:val="center"/>
          </w:tcPr>
          <w:p w14:paraId="46D7B149" w14:textId="77777777" w:rsidR="008617FF" w:rsidRDefault="008617FF">
            <w:pPr>
              <w:pStyle w:val="a5"/>
              <w:spacing w:after="0" w:line="400" w:lineRule="exact"/>
              <w:rPr>
                <w:rFonts w:ascii="宋体" w:hAnsi="宋体" w:cs="宋体"/>
                <w:szCs w:val="21"/>
              </w:rPr>
            </w:pPr>
          </w:p>
        </w:tc>
        <w:tc>
          <w:tcPr>
            <w:tcW w:w="1418" w:type="dxa"/>
            <w:vAlign w:val="center"/>
          </w:tcPr>
          <w:p w14:paraId="5BB91ACE" w14:textId="77777777" w:rsidR="008617FF" w:rsidRDefault="008617FF">
            <w:pPr>
              <w:pStyle w:val="a5"/>
              <w:spacing w:after="0" w:line="400" w:lineRule="exact"/>
              <w:rPr>
                <w:rFonts w:ascii="宋体" w:hAnsi="宋体" w:cs="宋体"/>
                <w:szCs w:val="21"/>
              </w:rPr>
            </w:pPr>
          </w:p>
        </w:tc>
        <w:tc>
          <w:tcPr>
            <w:tcW w:w="1134" w:type="dxa"/>
            <w:vAlign w:val="center"/>
          </w:tcPr>
          <w:p w14:paraId="67463025" w14:textId="77777777" w:rsidR="008617FF" w:rsidRDefault="008617FF">
            <w:pPr>
              <w:pStyle w:val="a5"/>
              <w:spacing w:after="0" w:line="400" w:lineRule="exact"/>
              <w:rPr>
                <w:rFonts w:ascii="宋体" w:hAnsi="宋体" w:cs="宋体"/>
                <w:szCs w:val="21"/>
              </w:rPr>
            </w:pPr>
          </w:p>
        </w:tc>
        <w:tc>
          <w:tcPr>
            <w:tcW w:w="1134" w:type="dxa"/>
            <w:vAlign w:val="center"/>
          </w:tcPr>
          <w:p w14:paraId="0AB1D715" w14:textId="77777777" w:rsidR="008617FF" w:rsidRDefault="008617FF">
            <w:pPr>
              <w:pStyle w:val="a5"/>
              <w:spacing w:after="0" w:line="400" w:lineRule="exact"/>
              <w:rPr>
                <w:rFonts w:ascii="宋体" w:hAnsi="宋体" w:cs="宋体"/>
                <w:szCs w:val="21"/>
              </w:rPr>
            </w:pPr>
          </w:p>
        </w:tc>
        <w:tc>
          <w:tcPr>
            <w:tcW w:w="4252" w:type="dxa"/>
            <w:vAlign w:val="center"/>
          </w:tcPr>
          <w:p w14:paraId="6394F9B9" w14:textId="77777777" w:rsidR="008617FF" w:rsidRDefault="008617FF">
            <w:pPr>
              <w:pStyle w:val="a5"/>
              <w:spacing w:after="0" w:line="400" w:lineRule="exact"/>
              <w:rPr>
                <w:rFonts w:ascii="宋体" w:hAnsi="宋体" w:cs="宋体"/>
                <w:szCs w:val="21"/>
              </w:rPr>
            </w:pPr>
          </w:p>
        </w:tc>
      </w:tr>
      <w:tr w:rsidR="008617FF" w14:paraId="14679757" w14:textId="77777777">
        <w:trPr>
          <w:jc w:val="center"/>
        </w:trPr>
        <w:tc>
          <w:tcPr>
            <w:tcW w:w="9809" w:type="dxa"/>
            <w:gridSpan w:val="5"/>
            <w:tcBorders>
              <w:top w:val="single" w:sz="6" w:space="0" w:color="auto"/>
              <w:bottom w:val="single" w:sz="6" w:space="0" w:color="auto"/>
            </w:tcBorders>
            <w:vAlign w:val="center"/>
          </w:tcPr>
          <w:p w14:paraId="73C62ADF" w14:textId="77777777" w:rsidR="008617FF" w:rsidRDefault="00000000">
            <w:pPr>
              <w:pStyle w:val="a5"/>
              <w:spacing w:after="0" w:line="400" w:lineRule="exact"/>
              <w:rPr>
                <w:rFonts w:ascii="宋体" w:hAnsi="宋体" w:cs="宋体"/>
                <w:szCs w:val="21"/>
              </w:rPr>
            </w:pPr>
            <w:r>
              <w:rPr>
                <w:rFonts w:ascii="宋体" w:hAnsi="宋体" w:cs="宋体" w:hint="eastAsia"/>
                <w:szCs w:val="21"/>
              </w:rPr>
              <w:t>二、现场人员</w:t>
            </w:r>
          </w:p>
        </w:tc>
      </w:tr>
      <w:tr w:rsidR="008617FF" w14:paraId="0B442251" w14:textId="77777777">
        <w:trPr>
          <w:jc w:val="center"/>
        </w:trPr>
        <w:tc>
          <w:tcPr>
            <w:tcW w:w="1871" w:type="dxa"/>
            <w:tcBorders>
              <w:top w:val="single" w:sz="6" w:space="0" w:color="auto"/>
              <w:bottom w:val="single" w:sz="6" w:space="0" w:color="auto"/>
            </w:tcBorders>
            <w:vAlign w:val="center"/>
          </w:tcPr>
          <w:p w14:paraId="65258E7D"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项目负责人</w:t>
            </w:r>
          </w:p>
        </w:tc>
        <w:tc>
          <w:tcPr>
            <w:tcW w:w="1418" w:type="dxa"/>
            <w:vAlign w:val="center"/>
          </w:tcPr>
          <w:p w14:paraId="6CD83FDA" w14:textId="77777777" w:rsidR="008617FF" w:rsidRDefault="008617FF">
            <w:pPr>
              <w:pStyle w:val="a5"/>
              <w:spacing w:after="0" w:line="400" w:lineRule="exact"/>
              <w:rPr>
                <w:rFonts w:ascii="宋体" w:hAnsi="宋体" w:cs="宋体"/>
                <w:szCs w:val="21"/>
              </w:rPr>
            </w:pPr>
          </w:p>
        </w:tc>
        <w:tc>
          <w:tcPr>
            <w:tcW w:w="1134" w:type="dxa"/>
            <w:vAlign w:val="center"/>
          </w:tcPr>
          <w:p w14:paraId="3F16845C" w14:textId="77777777" w:rsidR="008617FF" w:rsidRDefault="008617FF">
            <w:pPr>
              <w:pStyle w:val="a5"/>
              <w:spacing w:after="0" w:line="400" w:lineRule="exact"/>
              <w:rPr>
                <w:rFonts w:ascii="宋体" w:hAnsi="宋体" w:cs="宋体"/>
                <w:szCs w:val="21"/>
              </w:rPr>
            </w:pPr>
          </w:p>
        </w:tc>
        <w:tc>
          <w:tcPr>
            <w:tcW w:w="1134" w:type="dxa"/>
            <w:vAlign w:val="center"/>
          </w:tcPr>
          <w:p w14:paraId="5DE08221" w14:textId="77777777" w:rsidR="008617FF" w:rsidRDefault="008617FF">
            <w:pPr>
              <w:pStyle w:val="a5"/>
              <w:spacing w:after="0" w:line="400" w:lineRule="exact"/>
              <w:rPr>
                <w:rFonts w:ascii="宋体" w:hAnsi="宋体" w:cs="宋体"/>
                <w:szCs w:val="21"/>
              </w:rPr>
            </w:pPr>
          </w:p>
        </w:tc>
        <w:tc>
          <w:tcPr>
            <w:tcW w:w="4252" w:type="dxa"/>
            <w:vAlign w:val="center"/>
          </w:tcPr>
          <w:p w14:paraId="08ED1B7C" w14:textId="77777777" w:rsidR="008617FF" w:rsidRDefault="008617FF">
            <w:pPr>
              <w:pStyle w:val="a5"/>
              <w:spacing w:after="0" w:line="400" w:lineRule="exact"/>
              <w:rPr>
                <w:rFonts w:ascii="宋体" w:hAnsi="宋体" w:cs="宋体"/>
                <w:szCs w:val="21"/>
              </w:rPr>
            </w:pPr>
          </w:p>
        </w:tc>
      </w:tr>
      <w:tr w:rsidR="008617FF" w14:paraId="54E04A93" w14:textId="77777777">
        <w:trPr>
          <w:jc w:val="center"/>
        </w:trPr>
        <w:tc>
          <w:tcPr>
            <w:tcW w:w="1871" w:type="dxa"/>
            <w:tcBorders>
              <w:top w:val="single" w:sz="6" w:space="0" w:color="auto"/>
              <w:bottom w:val="single" w:sz="6" w:space="0" w:color="auto"/>
            </w:tcBorders>
            <w:vAlign w:val="center"/>
          </w:tcPr>
          <w:p w14:paraId="4FE52EBA"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项目副经理</w:t>
            </w:r>
          </w:p>
        </w:tc>
        <w:tc>
          <w:tcPr>
            <w:tcW w:w="1418" w:type="dxa"/>
            <w:vAlign w:val="center"/>
          </w:tcPr>
          <w:p w14:paraId="263E8358" w14:textId="77777777" w:rsidR="008617FF" w:rsidRDefault="008617FF">
            <w:pPr>
              <w:pStyle w:val="a5"/>
              <w:spacing w:after="0" w:line="400" w:lineRule="exact"/>
              <w:rPr>
                <w:rFonts w:ascii="宋体" w:hAnsi="宋体" w:cs="宋体"/>
                <w:szCs w:val="21"/>
              </w:rPr>
            </w:pPr>
          </w:p>
        </w:tc>
        <w:tc>
          <w:tcPr>
            <w:tcW w:w="1134" w:type="dxa"/>
            <w:vAlign w:val="center"/>
          </w:tcPr>
          <w:p w14:paraId="47417E6A" w14:textId="77777777" w:rsidR="008617FF" w:rsidRDefault="008617FF">
            <w:pPr>
              <w:pStyle w:val="a5"/>
              <w:spacing w:after="0" w:line="400" w:lineRule="exact"/>
              <w:rPr>
                <w:rFonts w:ascii="宋体" w:hAnsi="宋体" w:cs="宋体"/>
                <w:szCs w:val="21"/>
              </w:rPr>
            </w:pPr>
          </w:p>
        </w:tc>
        <w:tc>
          <w:tcPr>
            <w:tcW w:w="1134" w:type="dxa"/>
            <w:vAlign w:val="center"/>
          </w:tcPr>
          <w:p w14:paraId="369B923C" w14:textId="77777777" w:rsidR="008617FF" w:rsidRDefault="008617FF">
            <w:pPr>
              <w:pStyle w:val="a5"/>
              <w:spacing w:after="0" w:line="400" w:lineRule="exact"/>
              <w:rPr>
                <w:rFonts w:ascii="宋体" w:hAnsi="宋体" w:cs="宋体"/>
                <w:szCs w:val="21"/>
              </w:rPr>
            </w:pPr>
          </w:p>
        </w:tc>
        <w:tc>
          <w:tcPr>
            <w:tcW w:w="4252" w:type="dxa"/>
            <w:vAlign w:val="center"/>
          </w:tcPr>
          <w:p w14:paraId="0945C697" w14:textId="77777777" w:rsidR="008617FF" w:rsidRDefault="008617FF">
            <w:pPr>
              <w:pStyle w:val="a5"/>
              <w:spacing w:after="0" w:line="400" w:lineRule="exact"/>
              <w:rPr>
                <w:rFonts w:ascii="宋体" w:hAnsi="宋体" w:cs="宋体"/>
                <w:szCs w:val="21"/>
              </w:rPr>
            </w:pPr>
          </w:p>
        </w:tc>
      </w:tr>
      <w:tr w:rsidR="008617FF" w14:paraId="40B22389" w14:textId="77777777">
        <w:trPr>
          <w:jc w:val="center"/>
        </w:trPr>
        <w:tc>
          <w:tcPr>
            <w:tcW w:w="1871" w:type="dxa"/>
            <w:tcBorders>
              <w:top w:val="single" w:sz="6" w:space="0" w:color="auto"/>
              <w:bottom w:val="single" w:sz="6" w:space="0" w:color="auto"/>
            </w:tcBorders>
            <w:vAlign w:val="center"/>
          </w:tcPr>
          <w:p w14:paraId="3B99BA53" w14:textId="77777777" w:rsidR="008617FF" w:rsidRDefault="00000000">
            <w:pPr>
              <w:pStyle w:val="a5"/>
              <w:spacing w:after="0" w:line="400" w:lineRule="exact"/>
              <w:rPr>
                <w:rFonts w:ascii="宋体" w:hAnsi="宋体" w:cs="宋体"/>
                <w:szCs w:val="21"/>
              </w:rPr>
            </w:pPr>
            <w:r>
              <w:rPr>
                <w:rFonts w:ascii="宋体" w:hAnsi="宋体" w:cs="宋体" w:hint="eastAsia"/>
                <w:szCs w:val="21"/>
              </w:rPr>
              <w:t>技术负责人</w:t>
            </w:r>
          </w:p>
        </w:tc>
        <w:tc>
          <w:tcPr>
            <w:tcW w:w="1418" w:type="dxa"/>
            <w:vAlign w:val="center"/>
          </w:tcPr>
          <w:p w14:paraId="138DE297" w14:textId="77777777" w:rsidR="008617FF" w:rsidRDefault="008617FF">
            <w:pPr>
              <w:pStyle w:val="a5"/>
              <w:spacing w:after="0" w:line="400" w:lineRule="exact"/>
              <w:rPr>
                <w:rFonts w:ascii="宋体" w:hAnsi="宋体" w:cs="宋体"/>
                <w:szCs w:val="21"/>
              </w:rPr>
            </w:pPr>
          </w:p>
        </w:tc>
        <w:tc>
          <w:tcPr>
            <w:tcW w:w="1134" w:type="dxa"/>
            <w:vAlign w:val="center"/>
          </w:tcPr>
          <w:p w14:paraId="453A6591" w14:textId="77777777" w:rsidR="008617FF" w:rsidRDefault="008617FF">
            <w:pPr>
              <w:pStyle w:val="a5"/>
              <w:spacing w:after="0" w:line="400" w:lineRule="exact"/>
              <w:rPr>
                <w:rFonts w:ascii="宋体" w:hAnsi="宋体" w:cs="宋体"/>
                <w:szCs w:val="21"/>
              </w:rPr>
            </w:pPr>
          </w:p>
        </w:tc>
        <w:tc>
          <w:tcPr>
            <w:tcW w:w="1134" w:type="dxa"/>
            <w:vAlign w:val="center"/>
          </w:tcPr>
          <w:p w14:paraId="6C5733AE" w14:textId="77777777" w:rsidR="008617FF" w:rsidRDefault="008617FF">
            <w:pPr>
              <w:pStyle w:val="a5"/>
              <w:spacing w:after="0" w:line="400" w:lineRule="exact"/>
              <w:rPr>
                <w:rFonts w:ascii="宋体" w:hAnsi="宋体" w:cs="宋体"/>
                <w:szCs w:val="21"/>
              </w:rPr>
            </w:pPr>
          </w:p>
        </w:tc>
        <w:tc>
          <w:tcPr>
            <w:tcW w:w="4252" w:type="dxa"/>
            <w:vAlign w:val="center"/>
          </w:tcPr>
          <w:p w14:paraId="68668967" w14:textId="77777777" w:rsidR="008617FF" w:rsidRDefault="008617FF">
            <w:pPr>
              <w:pStyle w:val="a5"/>
              <w:spacing w:after="0" w:line="400" w:lineRule="exact"/>
              <w:rPr>
                <w:rFonts w:ascii="宋体" w:hAnsi="宋体" w:cs="宋体"/>
                <w:szCs w:val="21"/>
              </w:rPr>
            </w:pPr>
          </w:p>
        </w:tc>
      </w:tr>
      <w:tr w:rsidR="008617FF" w14:paraId="341B388F" w14:textId="77777777">
        <w:trPr>
          <w:jc w:val="center"/>
        </w:trPr>
        <w:tc>
          <w:tcPr>
            <w:tcW w:w="1871" w:type="dxa"/>
            <w:tcBorders>
              <w:top w:val="single" w:sz="6" w:space="0" w:color="auto"/>
              <w:bottom w:val="single" w:sz="6" w:space="0" w:color="auto"/>
            </w:tcBorders>
            <w:vAlign w:val="center"/>
          </w:tcPr>
          <w:p w14:paraId="0D0A26EC" w14:textId="77777777" w:rsidR="008617FF" w:rsidRDefault="00000000">
            <w:pPr>
              <w:pStyle w:val="a5"/>
              <w:spacing w:after="0" w:line="400" w:lineRule="exact"/>
              <w:rPr>
                <w:rFonts w:ascii="宋体" w:hAnsi="宋体" w:cs="宋体"/>
                <w:szCs w:val="21"/>
              </w:rPr>
            </w:pPr>
            <w:r>
              <w:rPr>
                <w:rFonts w:ascii="宋体" w:hAnsi="宋体" w:cs="宋体"/>
                <w:szCs w:val="21"/>
              </w:rPr>
              <w:t>施工</w:t>
            </w:r>
            <w:r>
              <w:rPr>
                <w:rFonts w:ascii="宋体" w:hAnsi="宋体" w:cs="宋体" w:hint="eastAsia"/>
                <w:szCs w:val="21"/>
              </w:rPr>
              <w:t>管理</w:t>
            </w:r>
          </w:p>
        </w:tc>
        <w:tc>
          <w:tcPr>
            <w:tcW w:w="1418" w:type="dxa"/>
            <w:vAlign w:val="center"/>
          </w:tcPr>
          <w:p w14:paraId="5983F1A4" w14:textId="77777777" w:rsidR="008617FF" w:rsidRDefault="008617FF">
            <w:pPr>
              <w:pStyle w:val="a5"/>
              <w:spacing w:after="0" w:line="400" w:lineRule="exact"/>
              <w:rPr>
                <w:rFonts w:ascii="宋体" w:hAnsi="宋体" w:cs="宋体"/>
                <w:szCs w:val="21"/>
              </w:rPr>
            </w:pPr>
          </w:p>
        </w:tc>
        <w:tc>
          <w:tcPr>
            <w:tcW w:w="1134" w:type="dxa"/>
            <w:vAlign w:val="center"/>
          </w:tcPr>
          <w:p w14:paraId="35DA0C7A" w14:textId="77777777" w:rsidR="008617FF" w:rsidRDefault="008617FF">
            <w:pPr>
              <w:pStyle w:val="a5"/>
              <w:spacing w:after="0" w:line="400" w:lineRule="exact"/>
              <w:rPr>
                <w:rFonts w:ascii="宋体" w:hAnsi="宋体" w:cs="宋体"/>
                <w:szCs w:val="21"/>
              </w:rPr>
            </w:pPr>
          </w:p>
        </w:tc>
        <w:tc>
          <w:tcPr>
            <w:tcW w:w="1134" w:type="dxa"/>
            <w:vAlign w:val="center"/>
          </w:tcPr>
          <w:p w14:paraId="091D6D61" w14:textId="77777777" w:rsidR="008617FF" w:rsidRDefault="008617FF">
            <w:pPr>
              <w:pStyle w:val="a5"/>
              <w:spacing w:after="0" w:line="400" w:lineRule="exact"/>
              <w:rPr>
                <w:rFonts w:ascii="宋体" w:hAnsi="宋体" w:cs="宋体"/>
                <w:szCs w:val="21"/>
              </w:rPr>
            </w:pPr>
          </w:p>
        </w:tc>
        <w:tc>
          <w:tcPr>
            <w:tcW w:w="4252" w:type="dxa"/>
            <w:vAlign w:val="center"/>
          </w:tcPr>
          <w:p w14:paraId="48F9D989" w14:textId="77777777" w:rsidR="008617FF" w:rsidRDefault="008617FF">
            <w:pPr>
              <w:pStyle w:val="a5"/>
              <w:spacing w:after="0" w:line="400" w:lineRule="exact"/>
              <w:rPr>
                <w:rFonts w:ascii="宋体" w:hAnsi="宋体" w:cs="宋体"/>
                <w:szCs w:val="21"/>
              </w:rPr>
            </w:pPr>
          </w:p>
        </w:tc>
      </w:tr>
      <w:tr w:rsidR="008617FF" w14:paraId="0E01A180" w14:textId="77777777">
        <w:trPr>
          <w:jc w:val="center"/>
        </w:trPr>
        <w:tc>
          <w:tcPr>
            <w:tcW w:w="1871" w:type="dxa"/>
            <w:tcBorders>
              <w:top w:val="single" w:sz="6" w:space="0" w:color="auto"/>
              <w:bottom w:val="single" w:sz="6" w:space="0" w:color="auto"/>
            </w:tcBorders>
            <w:vAlign w:val="center"/>
          </w:tcPr>
          <w:p w14:paraId="13558CFC" w14:textId="77777777" w:rsidR="008617FF" w:rsidRDefault="00000000">
            <w:pPr>
              <w:pStyle w:val="a5"/>
              <w:spacing w:after="0" w:line="400" w:lineRule="exact"/>
              <w:rPr>
                <w:rFonts w:ascii="宋体" w:hAnsi="宋体" w:cs="宋体"/>
                <w:szCs w:val="21"/>
              </w:rPr>
            </w:pPr>
            <w:r>
              <w:rPr>
                <w:rFonts w:ascii="宋体" w:hAnsi="宋体" w:cs="宋体" w:hint="eastAsia"/>
                <w:szCs w:val="21"/>
              </w:rPr>
              <w:t>质量管理</w:t>
            </w:r>
          </w:p>
        </w:tc>
        <w:tc>
          <w:tcPr>
            <w:tcW w:w="1418" w:type="dxa"/>
            <w:vAlign w:val="center"/>
          </w:tcPr>
          <w:p w14:paraId="540E5A84" w14:textId="77777777" w:rsidR="008617FF" w:rsidRDefault="008617FF">
            <w:pPr>
              <w:pStyle w:val="a5"/>
              <w:spacing w:after="0" w:line="400" w:lineRule="exact"/>
              <w:rPr>
                <w:rFonts w:ascii="宋体" w:hAnsi="宋体" w:cs="宋体"/>
                <w:szCs w:val="21"/>
              </w:rPr>
            </w:pPr>
          </w:p>
        </w:tc>
        <w:tc>
          <w:tcPr>
            <w:tcW w:w="1134" w:type="dxa"/>
            <w:vAlign w:val="center"/>
          </w:tcPr>
          <w:p w14:paraId="45B351EB" w14:textId="77777777" w:rsidR="008617FF" w:rsidRDefault="008617FF">
            <w:pPr>
              <w:pStyle w:val="a5"/>
              <w:spacing w:after="0" w:line="400" w:lineRule="exact"/>
              <w:rPr>
                <w:rFonts w:ascii="宋体" w:hAnsi="宋体" w:cs="宋体"/>
                <w:szCs w:val="21"/>
              </w:rPr>
            </w:pPr>
          </w:p>
        </w:tc>
        <w:tc>
          <w:tcPr>
            <w:tcW w:w="1134" w:type="dxa"/>
            <w:vAlign w:val="center"/>
          </w:tcPr>
          <w:p w14:paraId="0B5A87A8" w14:textId="77777777" w:rsidR="008617FF" w:rsidRDefault="008617FF">
            <w:pPr>
              <w:pStyle w:val="a5"/>
              <w:spacing w:after="0" w:line="400" w:lineRule="exact"/>
              <w:rPr>
                <w:rFonts w:ascii="宋体" w:hAnsi="宋体" w:cs="宋体"/>
                <w:szCs w:val="21"/>
              </w:rPr>
            </w:pPr>
          </w:p>
        </w:tc>
        <w:tc>
          <w:tcPr>
            <w:tcW w:w="4252" w:type="dxa"/>
            <w:vAlign w:val="center"/>
          </w:tcPr>
          <w:p w14:paraId="2B12DEFF" w14:textId="77777777" w:rsidR="008617FF" w:rsidRDefault="008617FF">
            <w:pPr>
              <w:pStyle w:val="a5"/>
              <w:spacing w:after="0" w:line="400" w:lineRule="exact"/>
              <w:rPr>
                <w:rFonts w:ascii="宋体" w:hAnsi="宋体" w:cs="宋体"/>
                <w:szCs w:val="21"/>
              </w:rPr>
            </w:pPr>
          </w:p>
        </w:tc>
      </w:tr>
      <w:tr w:rsidR="008617FF" w14:paraId="5BB2775B" w14:textId="77777777">
        <w:trPr>
          <w:jc w:val="center"/>
        </w:trPr>
        <w:tc>
          <w:tcPr>
            <w:tcW w:w="1871" w:type="dxa"/>
            <w:tcBorders>
              <w:top w:val="single" w:sz="6" w:space="0" w:color="auto"/>
              <w:bottom w:val="single" w:sz="6" w:space="0" w:color="auto"/>
            </w:tcBorders>
            <w:vAlign w:val="center"/>
          </w:tcPr>
          <w:p w14:paraId="6F9D5C33" w14:textId="77777777" w:rsidR="008617FF" w:rsidRDefault="00000000">
            <w:pPr>
              <w:pStyle w:val="a5"/>
              <w:spacing w:after="0" w:line="400" w:lineRule="exact"/>
              <w:rPr>
                <w:rFonts w:ascii="宋体" w:hAnsi="宋体" w:cs="宋体"/>
                <w:szCs w:val="21"/>
              </w:rPr>
            </w:pPr>
            <w:r>
              <w:rPr>
                <w:rFonts w:ascii="宋体" w:hAnsi="宋体" w:cs="宋体"/>
                <w:szCs w:val="21"/>
              </w:rPr>
              <w:t>安全</w:t>
            </w:r>
            <w:r>
              <w:rPr>
                <w:rFonts w:ascii="宋体" w:hAnsi="宋体" w:cs="宋体" w:hint="eastAsia"/>
                <w:szCs w:val="21"/>
              </w:rPr>
              <w:t>管理</w:t>
            </w:r>
          </w:p>
        </w:tc>
        <w:tc>
          <w:tcPr>
            <w:tcW w:w="1418" w:type="dxa"/>
            <w:vAlign w:val="center"/>
          </w:tcPr>
          <w:p w14:paraId="02E71348" w14:textId="77777777" w:rsidR="008617FF" w:rsidRDefault="008617FF">
            <w:pPr>
              <w:pStyle w:val="a5"/>
              <w:spacing w:after="0" w:line="400" w:lineRule="exact"/>
              <w:rPr>
                <w:rFonts w:ascii="宋体" w:hAnsi="宋体" w:cs="宋体"/>
                <w:szCs w:val="21"/>
              </w:rPr>
            </w:pPr>
          </w:p>
        </w:tc>
        <w:tc>
          <w:tcPr>
            <w:tcW w:w="1134" w:type="dxa"/>
            <w:vAlign w:val="center"/>
          </w:tcPr>
          <w:p w14:paraId="75DB6348" w14:textId="77777777" w:rsidR="008617FF" w:rsidRDefault="008617FF">
            <w:pPr>
              <w:pStyle w:val="a5"/>
              <w:spacing w:after="0" w:line="400" w:lineRule="exact"/>
              <w:rPr>
                <w:rFonts w:ascii="宋体" w:hAnsi="宋体" w:cs="宋体"/>
                <w:szCs w:val="21"/>
              </w:rPr>
            </w:pPr>
          </w:p>
        </w:tc>
        <w:tc>
          <w:tcPr>
            <w:tcW w:w="1134" w:type="dxa"/>
            <w:vAlign w:val="center"/>
          </w:tcPr>
          <w:p w14:paraId="7C7CAEDA" w14:textId="77777777" w:rsidR="008617FF" w:rsidRDefault="008617FF">
            <w:pPr>
              <w:pStyle w:val="a5"/>
              <w:spacing w:after="0" w:line="400" w:lineRule="exact"/>
              <w:rPr>
                <w:rFonts w:ascii="宋体" w:hAnsi="宋体" w:cs="宋体"/>
                <w:szCs w:val="21"/>
              </w:rPr>
            </w:pPr>
          </w:p>
        </w:tc>
        <w:tc>
          <w:tcPr>
            <w:tcW w:w="4252" w:type="dxa"/>
            <w:vAlign w:val="center"/>
          </w:tcPr>
          <w:p w14:paraId="564CCF1D" w14:textId="77777777" w:rsidR="008617FF" w:rsidRDefault="008617FF">
            <w:pPr>
              <w:pStyle w:val="a5"/>
              <w:spacing w:after="0" w:line="400" w:lineRule="exact"/>
              <w:rPr>
                <w:rFonts w:ascii="宋体" w:hAnsi="宋体" w:cs="宋体"/>
                <w:szCs w:val="21"/>
              </w:rPr>
            </w:pPr>
          </w:p>
        </w:tc>
      </w:tr>
      <w:tr w:rsidR="008617FF" w14:paraId="20F113B1" w14:textId="77777777">
        <w:trPr>
          <w:jc w:val="center"/>
        </w:trPr>
        <w:tc>
          <w:tcPr>
            <w:tcW w:w="1871" w:type="dxa"/>
            <w:tcBorders>
              <w:top w:val="single" w:sz="6" w:space="0" w:color="auto"/>
              <w:bottom w:val="single" w:sz="6" w:space="0" w:color="auto"/>
            </w:tcBorders>
            <w:vAlign w:val="center"/>
          </w:tcPr>
          <w:p w14:paraId="6899C682" w14:textId="77777777" w:rsidR="008617FF" w:rsidRDefault="00000000">
            <w:pPr>
              <w:pStyle w:val="a5"/>
              <w:spacing w:after="0" w:line="400" w:lineRule="exact"/>
              <w:rPr>
                <w:rFonts w:ascii="宋体" w:hAnsi="宋体" w:cs="宋体"/>
                <w:szCs w:val="21"/>
              </w:rPr>
            </w:pPr>
            <w:r>
              <w:rPr>
                <w:rFonts w:ascii="宋体" w:hAnsi="宋体" w:cs="宋体"/>
                <w:szCs w:val="21"/>
              </w:rPr>
              <w:t>材料</w:t>
            </w:r>
            <w:r>
              <w:rPr>
                <w:rFonts w:ascii="宋体" w:hAnsi="宋体" w:cs="宋体" w:hint="eastAsia"/>
                <w:szCs w:val="21"/>
              </w:rPr>
              <w:t>管理</w:t>
            </w:r>
          </w:p>
        </w:tc>
        <w:tc>
          <w:tcPr>
            <w:tcW w:w="1418" w:type="dxa"/>
            <w:vAlign w:val="center"/>
          </w:tcPr>
          <w:p w14:paraId="6E614B01" w14:textId="77777777" w:rsidR="008617FF" w:rsidRDefault="008617FF">
            <w:pPr>
              <w:pStyle w:val="a5"/>
              <w:spacing w:after="0" w:line="400" w:lineRule="exact"/>
              <w:rPr>
                <w:rFonts w:ascii="宋体" w:hAnsi="宋体" w:cs="宋体"/>
                <w:szCs w:val="21"/>
              </w:rPr>
            </w:pPr>
          </w:p>
        </w:tc>
        <w:tc>
          <w:tcPr>
            <w:tcW w:w="1134" w:type="dxa"/>
            <w:vAlign w:val="center"/>
          </w:tcPr>
          <w:p w14:paraId="25876724" w14:textId="77777777" w:rsidR="008617FF" w:rsidRDefault="008617FF">
            <w:pPr>
              <w:pStyle w:val="a5"/>
              <w:spacing w:after="0" w:line="400" w:lineRule="exact"/>
              <w:rPr>
                <w:rFonts w:ascii="宋体" w:hAnsi="宋体" w:cs="宋体"/>
                <w:szCs w:val="21"/>
              </w:rPr>
            </w:pPr>
          </w:p>
        </w:tc>
        <w:tc>
          <w:tcPr>
            <w:tcW w:w="1134" w:type="dxa"/>
            <w:vAlign w:val="center"/>
          </w:tcPr>
          <w:p w14:paraId="568C9AA1" w14:textId="77777777" w:rsidR="008617FF" w:rsidRDefault="008617FF">
            <w:pPr>
              <w:pStyle w:val="a5"/>
              <w:spacing w:after="0" w:line="400" w:lineRule="exact"/>
              <w:rPr>
                <w:rFonts w:ascii="宋体" w:hAnsi="宋体" w:cs="宋体"/>
                <w:szCs w:val="21"/>
              </w:rPr>
            </w:pPr>
          </w:p>
        </w:tc>
        <w:tc>
          <w:tcPr>
            <w:tcW w:w="4252" w:type="dxa"/>
            <w:vAlign w:val="center"/>
          </w:tcPr>
          <w:p w14:paraId="6B15086C" w14:textId="77777777" w:rsidR="008617FF" w:rsidRDefault="008617FF">
            <w:pPr>
              <w:pStyle w:val="a5"/>
              <w:spacing w:after="0" w:line="400" w:lineRule="exact"/>
              <w:rPr>
                <w:rFonts w:ascii="宋体" w:hAnsi="宋体" w:cs="宋体"/>
                <w:szCs w:val="21"/>
              </w:rPr>
            </w:pPr>
          </w:p>
        </w:tc>
      </w:tr>
      <w:tr w:rsidR="008617FF" w14:paraId="71F20D5D" w14:textId="77777777">
        <w:trPr>
          <w:jc w:val="center"/>
        </w:trPr>
        <w:tc>
          <w:tcPr>
            <w:tcW w:w="1871" w:type="dxa"/>
            <w:tcBorders>
              <w:top w:val="single" w:sz="6" w:space="0" w:color="auto"/>
              <w:bottom w:val="single" w:sz="6" w:space="0" w:color="auto"/>
            </w:tcBorders>
            <w:vAlign w:val="center"/>
          </w:tcPr>
          <w:p w14:paraId="5B8D3BE6" w14:textId="77777777" w:rsidR="008617FF" w:rsidRDefault="00000000">
            <w:pPr>
              <w:pStyle w:val="a5"/>
              <w:spacing w:after="0" w:line="400" w:lineRule="exact"/>
              <w:rPr>
                <w:rFonts w:ascii="宋体" w:hAnsi="宋体" w:cs="宋体"/>
                <w:szCs w:val="21"/>
              </w:rPr>
            </w:pPr>
            <w:r>
              <w:rPr>
                <w:rFonts w:ascii="宋体" w:hAnsi="宋体" w:cs="宋体"/>
                <w:szCs w:val="21"/>
              </w:rPr>
              <w:t>资料</w:t>
            </w:r>
            <w:r>
              <w:rPr>
                <w:rFonts w:ascii="宋体" w:hAnsi="宋体" w:cs="宋体" w:hint="eastAsia"/>
                <w:szCs w:val="21"/>
              </w:rPr>
              <w:t>管理</w:t>
            </w:r>
          </w:p>
        </w:tc>
        <w:tc>
          <w:tcPr>
            <w:tcW w:w="1418" w:type="dxa"/>
            <w:vAlign w:val="center"/>
          </w:tcPr>
          <w:p w14:paraId="543FD526" w14:textId="77777777" w:rsidR="008617FF" w:rsidRDefault="008617FF">
            <w:pPr>
              <w:pStyle w:val="a5"/>
              <w:spacing w:after="0" w:line="400" w:lineRule="exact"/>
              <w:rPr>
                <w:rFonts w:ascii="宋体" w:hAnsi="宋体" w:cs="宋体"/>
                <w:szCs w:val="21"/>
              </w:rPr>
            </w:pPr>
          </w:p>
        </w:tc>
        <w:tc>
          <w:tcPr>
            <w:tcW w:w="1134" w:type="dxa"/>
            <w:vAlign w:val="center"/>
          </w:tcPr>
          <w:p w14:paraId="2FE0F08B" w14:textId="77777777" w:rsidR="008617FF" w:rsidRDefault="008617FF">
            <w:pPr>
              <w:pStyle w:val="a5"/>
              <w:spacing w:after="0" w:line="400" w:lineRule="exact"/>
              <w:rPr>
                <w:rFonts w:ascii="宋体" w:hAnsi="宋体" w:cs="宋体"/>
                <w:szCs w:val="21"/>
              </w:rPr>
            </w:pPr>
          </w:p>
        </w:tc>
        <w:tc>
          <w:tcPr>
            <w:tcW w:w="1134" w:type="dxa"/>
            <w:vAlign w:val="center"/>
          </w:tcPr>
          <w:p w14:paraId="6378C0E3" w14:textId="77777777" w:rsidR="008617FF" w:rsidRDefault="008617FF">
            <w:pPr>
              <w:pStyle w:val="a5"/>
              <w:spacing w:after="0" w:line="400" w:lineRule="exact"/>
              <w:rPr>
                <w:rFonts w:ascii="宋体" w:hAnsi="宋体" w:cs="宋体"/>
                <w:szCs w:val="21"/>
              </w:rPr>
            </w:pPr>
          </w:p>
        </w:tc>
        <w:tc>
          <w:tcPr>
            <w:tcW w:w="4252" w:type="dxa"/>
            <w:vAlign w:val="center"/>
          </w:tcPr>
          <w:p w14:paraId="2A8CADBE" w14:textId="77777777" w:rsidR="008617FF" w:rsidRDefault="008617FF">
            <w:pPr>
              <w:pStyle w:val="a5"/>
              <w:spacing w:after="0" w:line="400" w:lineRule="exact"/>
              <w:rPr>
                <w:rFonts w:ascii="宋体" w:hAnsi="宋体" w:cs="宋体"/>
                <w:szCs w:val="21"/>
              </w:rPr>
            </w:pPr>
          </w:p>
        </w:tc>
      </w:tr>
      <w:tr w:rsidR="008617FF" w14:paraId="51DD8989" w14:textId="77777777">
        <w:trPr>
          <w:jc w:val="center"/>
        </w:trPr>
        <w:tc>
          <w:tcPr>
            <w:tcW w:w="1871" w:type="dxa"/>
            <w:vMerge w:val="restart"/>
            <w:tcBorders>
              <w:top w:val="single" w:sz="6" w:space="0" w:color="auto"/>
            </w:tcBorders>
            <w:vAlign w:val="center"/>
          </w:tcPr>
          <w:p w14:paraId="6DF7A397" w14:textId="77777777" w:rsidR="008617FF" w:rsidRDefault="00000000">
            <w:pPr>
              <w:pStyle w:val="a5"/>
              <w:spacing w:after="0" w:line="400" w:lineRule="exact"/>
              <w:rPr>
                <w:rFonts w:ascii="宋体" w:hAnsi="宋体" w:cs="宋体"/>
                <w:szCs w:val="21"/>
              </w:rPr>
            </w:pPr>
            <w:r>
              <w:rPr>
                <w:rFonts w:ascii="宋体" w:hAnsi="宋体" w:cs="宋体" w:hint="eastAsia"/>
                <w:szCs w:val="21"/>
              </w:rPr>
              <w:t>其他人员</w:t>
            </w:r>
          </w:p>
        </w:tc>
        <w:tc>
          <w:tcPr>
            <w:tcW w:w="1418" w:type="dxa"/>
            <w:vAlign w:val="center"/>
          </w:tcPr>
          <w:p w14:paraId="504BCCF8" w14:textId="77777777" w:rsidR="008617FF" w:rsidRDefault="008617FF">
            <w:pPr>
              <w:pStyle w:val="a5"/>
              <w:spacing w:after="0" w:line="400" w:lineRule="exact"/>
              <w:rPr>
                <w:rFonts w:ascii="宋体" w:hAnsi="宋体" w:cs="宋体"/>
                <w:szCs w:val="21"/>
              </w:rPr>
            </w:pPr>
          </w:p>
        </w:tc>
        <w:tc>
          <w:tcPr>
            <w:tcW w:w="1134" w:type="dxa"/>
            <w:vAlign w:val="center"/>
          </w:tcPr>
          <w:p w14:paraId="07031C57" w14:textId="77777777" w:rsidR="008617FF" w:rsidRDefault="008617FF">
            <w:pPr>
              <w:pStyle w:val="a5"/>
              <w:spacing w:after="0" w:line="400" w:lineRule="exact"/>
              <w:rPr>
                <w:rFonts w:ascii="宋体" w:hAnsi="宋体" w:cs="宋体"/>
                <w:szCs w:val="21"/>
              </w:rPr>
            </w:pPr>
          </w:p>
        </w:tc>
        <w:tc>
          <w:tcPr>
            <w:tcW w:w="1134" w:type="dxa"/>
            <w:vAlign w:val="center"/>
          </w:tcPr>
          <w:p w14:paraId="1D62EBB5" w14:textId="77777777" w:rsidR="008617FF" w:rsidRDefault="008617FF">
            <w:pPr>
              <w:pStyle w:val="a5"/>
              <w:spacing w:after="0" w:line="400" w:lineRule="exact"/>
              <w:rPr>
                <w:rFonts w:ascii="宋体" w:hAnsi="宋体" w:cs="宋体"/>
                <w:szCs w:val="21"/>
              </w:rPr>
            </w:pPr>
          </w:p>
        </w:tc>
        <w:tc>
          <w:tcPr>
            <w:tcW w:w="4252" w:type="dxa"/>
            <w:vAlign w:val="center"/>
          </w:tcPr>
          <w:p w14:paraId="76F937C5" w14:textId="77777777" w:rsidR="008617FF" w:rsidRDefault="008617FF">
            <w:pPr>
              <w:pStyle w:val="a5"/>
              <w:spacing w:after="0" w:line="400" w:lineRule="exact"/>
              <w:rPr>
                <w:rFonts w:ascii="宋体" w:hAnsi="宋体" w:cs="宋体"/>
                <w:szCs w:val="21"/>
              </w:rPr>
            </w:pPr>
          </w:p>
        </w:tc>
      </w:tr>
      <w:tr w:rsidR="008617FF" w14:paraId="342FE772" w14:textId="77777777">
        <w:trPr>
          <w:jc w:val="center"/>
        </w:trPr>
        <w:tc>
          <w:tcPr>
            <w:tcW w:w="1871" w:type="dxa"/>
            <w:vMerge/>
            <w:vAlign w:val="center"/>
          </w:tcPr>
          <w:p w14:paraId="3AF2281C" w14:textId="77777777" w:rsidR="008617FF" w:rsidRDefault="008617FF">
            <w:pPr>
              <w:pStyle w:val="a5"/>
              <w:spacing w:after="0" w:line="400" w:lineRule="exact"/>
              <w:rPr>
                <w:rFonts w:ascii="宋体" w:hAnsi="宋体" w:cs="宋体"/>
                <w:szCs w:val="21"/>
              </w:rPr>
            </w:pPr>
          </w:p>
        </w:tc>
        <w:tc>
          <w:tcPr>
            <w:tcW w:w="1418" w:type="dxa"/>
            <w:tcBorders>
              <w:bottom w:val="nil"/>
            </w:tcBorders>
            <w:vAlign w:val="center"/>
          </w:tcPr>
          <w:p w14:paraId="76F97DC1" w14:textId="77777777" w:rsidR="008617FF" w:rsidRDefault="008617FF">
            <w:pPr>
              <w:pStyle w:val="a5"/>
              <w:spacing w:after="0" w:line="400" w:lineRule="exact"/>
              <w:rPr>
                <w:rFonts w:ascii="宋体" w:hAnsi="宋体" w:cs="宋体"/>
                <w:szCs w:val="21"/>
              </w:rPr>
            </w:pPr>
          </w:p>
        </w:tc>
        <w:tc>
          <w:tcPr>
            <w:tcW w:w="1134" w:type="dxa"/>
            <w:tcBorders>
              <w:bottom w:val="nil"/>
            </w:tcBorders>
            <w:vAlign w:val="center"/>
          </w:tcPr>
          <w:p w14:paraId="5C5A4F2C" w14:textId="77777777" w:rsidR="008617FF" w:rsidRDefault="008617FF">
            <w:pPr>
              <w:pStyle w:val="a5"/>
              <w:spacing w:after="0" w:line="400" w:lineRule="exact"/>
              <w:rPr>
                <w:rFonts w:ascii="宋体" w:hAnsi="宋体" w:cs="宋体"/>
                <w:szCs w:val="21"/>
              </w:rPr>
            </w:pPr>
          </w:p>
        </w:tc>
        <w:tc>
          <w:tcPr>
            <w:tcW w:w="1134" w:type="dxa"/>
            <w:tcBorders>
              <w:bottom w:val="nil"/>
            </w:tcBorders>
            <w:vAlign w:val="center"/>
          </w:tcPr>
          <w:p w14:paraId="0F9C20C8" w14:textId="77777777" w:rsidR="008617FF" w:rsidRDefault="008617FF">
            <w:pPr>
              <w:pStyle w:val="a5"/>
              <w:spacing w:after="0" w:line="400" w:lineRule="exact"/>
              <w:rPr>
                <w:rFonts w:ascii="宋体" w:hAnsi="宋体" w:cs="宋体"/>
                <w:szCs w:val="21"/>
              </w:rPr>
            </w:pPr>
          </w:p>
        </w:tc>
        <w:tc>
          <w:tcPr>
            <w:tcW w:w="4252" w:type="dxa"/>
            <w:tcBorders>
              <w:bottom w:val="nil"/>
            </w:tcBorders>
            <w:vAlign w:val="center"/>
          </w:tcPr>
          <w:p w14:paraId="73A24B4E" w14:textId="77777777" w:rsidR="008617FF" w:rsidRDefault="008617FF">
            <w:pPr>
              <w:pStyle w:val="a5"/>
              <w:spacing w:after="0" w:line="400" w:lineRule="exact"/>
              <w:rPr>
                <w:rFonts w:ascii="宋体" w:hAnsi="宋体" w:cs="宋体"/>
                <w:szCs w:val="21"/>
              </w:rPr>
            </w:pPr>
          </w:p>
        </w:tc>
      </w:tr>
      <w:tr w:rsidR="008617FF" w14:paraId="7D78BEF2" w14:textId="77777777">
        <w:trPr>
          <w:jc w:val="center"/>
        </w:trPr>
        <w:tc>
          <w:tcPr>
            <w:tcW w:w="1871" w:type="dxa"/>
            <w:vMerge/>
            <w:vAlign w:val="center"/>
          </w:tcPr>
          <w:p w14:paraId="2CCEE0D9" w14:textId="77777777" w:rsidR="008617FF" w:rsidRDefault="008617FF">
            <w:pPr>
              <w:pStyle w:val="a5"/>
              <w:spacing w:after="0" w:line="400" w:lineRule="exact"/>
              <w:rPr>
                <w:rFonts w:ascii="宋体" w:hAnsi="宋体" w:cs="宋体"/>
                <w:szCs w:val="21"/>
              </w:rPr>
            </w:pPr>
          </w:p>
        </w:tc>
        <w:tc>
          <w:tcPr>
            <w:tcW w:w="1418" w:type="dxa"/>
            <w:vAlign w:val="center"/>
          </w:tcPr>
          <w:p w14:paraId="1794B5E8" w14:textId="77777777" w:rsidR="008617FF" w:rsidRDefault="008617FF">
            <w:pPr>
              <w:pStyle w:val="a5"/>
              <w:spacing w:after="0" w:line="400" w:lineRule="exact"/>
              <w:rPr>
                <w:rFonts w:ascii="宋体" w:hAnsi="宋体" w:cs="宋体"/>
                <w:szCs w:val="21"/>
              </w:rPr>
            </w:pPr>
          </w:p>
        </w:tc>
        <w:tc>
          <w:tcPr>
            <w:tcW w:w="1134" w:type="dxa"/>
            <w:vAlign w:val="center"/>
          </w:tcPr>
          <w:p w14:paraId="3F134D4A" w14:textId="77777777" w:rsidR="008617FF" w:rsidRDefault="008617FF">
            <w:pPr>
              <w:pStyle w:val="a5"/>
              <w:spacing w:after="0" w:line="400" w:lineRule="exact"/>
              <w:rPr>
                <w:rFonts w:ascii="宋体" w:hAnsi="宋体" w:cs="宋体"/>
                <w:szCs w:val="21"/>
              </w:rPr>
            </w:pPr>
          </w:p>
        </w:tc>
        <w:tc>
          <w:tcPr>
            <w:tcW w:w="1134" w:type="dxa"/>
            <w:vAlign w:val="center"/>
          </w:tcPr>
          <w:p w14:paraId="6288D8B6" w14:textId="77777777" w:rsidR="008617FF" w:rsidRDefault="008617FF">
            <w:pPr>
              <w:pStyle w:val="a5"/>
              <w:spacing w:after="0" w:line="400" w:lineRule="exact"/>
              <w:rPr>
                <w:rFonts w:ascii="宋体" w:hAnsi="宋体" w:cs="宋体"/>
                <w:szCs w:val="21"/>
              </w:rPr>
            </w:pPr>
          </w:p>
        </w:tc>
        <w:tc>
          <w:tcPr>
            <w:tcW w:w="4252" w:type="dxa"/>
            <w:vAlign w:val="center"/>
          </w:tcPr>
          <w:p w14:paraId="36EEAD3D" w14:textId="77777777" w:rsidR="008617FF" w:rsidRDefault="008617FF">
            <w:pPr>
              <w:pStyle w:val="a5"/>
              <w:spacing w:after="0" w:line="400" w:lineRule="exact"/>
              <w:rPr>
                <w:rFonts w:ascii="宋体" w:hAnsi="宋体" w:cs="宋体"/>
                <w:szCs w:val="21"/>
              </w:rPr>
            </w:pPr>
          </w:p>
        </w:tc>
      </w:tr>
      <w:tr w:rsidR="008617FF" w14:paraId="7FEBED08" w14:textId="77777777">
        <w:trPr>
          <w:jc w:val="center"/>
        </w:trPr>
        <w:tc>
          <w:tcPr>
            <w:tcW w:w="1871" w:type="dxa"/>
            <w:vMerge/>
            <w:vAlign w:val="center"/>
          </w:tcPr>
          <w:p w14:paraId="1C423630" w14:textId="77777777" w:rsidR="008617FF" w:rsidRDefault="008617FF">
            <w:pPr>
              <w:pStyle w:val="a5"/>
              <w:spacing w:after="0" w:line="400" w:lineRule="exact"/>
              <w:rPr>
                <w:rFonts w:ascii="宋体" w:hAnsi="宋体" w:cs="宋体"/>
                <w:szCs w:val="21"/>
              </w:rPr>
            </w:pPr>
          </w:p>
        </w:tc>
        <w:tc>
          <w:tcPr>
            <w:tcW w:w="1418" w:type="dxa"/>
            <w:vAlign w:val="center"/>
          </w:tcPr>
          <w:p w14:paraId="3325950C" w14:textId="77777777" w:rsidR="008617FF" w:rsidRDefault="008617FF">
            <w:pPr>
              <w:pStyle w:val="a5"/>
              <w:spacing w:after="0" w:line="400" w:lineRule="exact"/>
              <w:rPr>
                <w:rFonts w:ascii="宋体" w:hAnsi="宋体" w:cs="宋体"/>
                <w:szCs w:val="21"/>
              </w:rPr>
            </w:pPr>
          </w:p>
        </w:tc>
        <w:tc>
          <w:tcPr>
            <w:tcW w:w="1134" w:type="dxa"/>
            <w:vAlign w:val="center"/>
          </w:tcPr>
          <w:p w14:paraId="43D3BD62" w14:textId="77777777" w:rsidR="008617FF" w:rsidRDefault="008617FF">
            <w:pPr>
              <w:pStyle w:val="a5"/>
              <w:spacing w:after="0" w:line="400" w:lineRule="exact"/>
              <w:rPr>
                <w:rFonts w:ascii="宋体" w:hAnsi="宋体" w:cs="宋体"/>
                <w:szCs w:val="21"/>
              </w:rPr>
            </w:pPr>
          </w:p>
        </w:tc>
        <w:tc>
          <w:tcPr>
            <w:tcW w:w="1134" w:type="dxa"/>
            <w:vAlign w:val="center"/>
          </w:tcPr>
          <w:p w14:paraId="2D153224" w14:textId="77777777" w:rsidR="008617FF" w:rsidRDefault="008617FF">
            <w:pPr>
              <w:pStyle w:val="a5"/>
              <w:spacing w:after="0" w:line="400" w:lineRule="exact"/>
              <w:rPr>
                <w:rFonts w:ascii="宋体" w:hAnsi="宋体" w:cs="宋体"/>
                <w:szCs w:val="21"/>
              </w:rPr>
            </w:pPr>
          </w:p>
        </w:tc>
        <w:tc>
          <w:tcPr>
            <w:tcW w:w="4252" w:type="dxa"/>
            <w:vAlign w:val="center"/>
          </w:tcPr>
          <w:p w14:paraId="21316B3E" w14:textId="77777777" w:rsidR="008617FF" w:rsidRDefault="008617FF">
            <w:pPr>
              <w:pStyle w:val="a5"/>
              <w:spacing w:after="0" w:line="400" w:lineRule="exact"/>
              <w:rPr>
                <w:rFonts w:ascii="宋体" w:hAnsi="宋体" w:cs="宋体"/>
                <w:szCs w:val="21"/>
              </w:rPr>
            </w:pPr>
          </w:p>
        </w:tc>
      </w:tr>
      <w:tr w:rsidR="008617FF" w14:paraId="5E512915" w14:textId="77777777">
        <w:trPr>
          <w:jc w:val="center"/>
        </w:trPr>
        <w:tc>
          <w:tcPr>
            <w:tcW w:w="1871" w:type="dxa"/>
            <w:vMerge/>
            <w:vAlign w:val="center"/>
          </w:tcPr>
          <w:p w14:paraId="18F13F00" w14:textId="77777777" w:rsidR="008617FF" w:rsidRDefault="008617FF">
            <w:pPr>
              <w:pStyle w:val="a5"/>
              <w:spacing w:after="0" w:line="400" w:lineRule="exact"/>
              <w:rPr>
                <w:rFonts w:ascii="宋体" w:hAnsi="宋体" w:cs="宋体"/>
                <w:szCs w:val="21"/>
              </w:rPr>
            </w:pPr>
          </w:p>
        </w:tc>
        <w:tc>
          <w:tcPr>
            <w:tcW w:w="1418" w:type="dxa"/>
            <w:vAlign w:val="center"/>
          </w:tcPr>
          <w:p w14:paraId="7A0A9679" w14:textId="77777777" w:rsidR="008617FF" w:rsidRDefault="008617FF">
            <w:pPr>
              <w:pStyle w:val="a5"/>
              <w:spacing w:after="0" w:line="400" w:lineRule="exact"/>
              <w:rPr>
                <w:rFonts w:ascii="宋体" w:hAnsi="宋体" w:cs="宋体"/>
                <w:szCs w:val="21"/>
              </w:rPr>
            </w:pPr>
          </w:p>
        </w:tc>
        <w:tc>
          <w:tcPr>
            <w:tcW w:w="1134" w:type="dxa"/>
            <w:vAlign w:val="center"/>
          </w:tcPr>
          <w:p w14:paraId="033B97FF" w14:textId="77777777" w:rsidR="008617FF" w:rsidRDefault="008617FF">
            <w:pPr>
              <w:pStyle w:val="a5"/>
              <w:spacing w:after="0" w:line="400" w:lineRule="exact"/>
              <w:rPr>
                <w:rFonts w:ascii="宋体" w:hAnsi="宋体" w:cs="宋体"/>
                <w:szCs w:val="21"/>
              </w:rPr>
            </w:pPr>
          </w:p>
        </w:tc>
        <w:tc>
          <w:tcPr>
            <w:tcW w:w="1134" w:type="dxa"/>
            <w:vAlign w:val="center"/>
          </w:tcPr>
          <w:p w14:paraId="2042C4D1" w14:textId="77777777" w:rsidR="008617FF" w:rsidRDefault="008617FF">
            <w:pPr>
              <w:pStyle w:val="a5"/>
              <w:spacing w:after="0" w:line="400" w:lineRule="exact"/>
              <w:rPr>
                <w:rFonts w:ascii="宋体" w:hAnsi="宋体" w:cs="宋体"/>
                <w:szCs w:val="21"/>
              </w:rPr>
            </w:pPr>
          </w:p>
        </w:tc>
        <w:tc>
          <w:tcPr>
            <w:tcW w:w="4252" w:type="dxa"/>
            <w:vAlign w:val="center"/>
          </w:tcPr>
          <w:p w14:paraId="3C853BBA" w14:textId="77777777" w:rsidR="008617FF" w:rsidRDefault="008617FF">
            <w:pPr>
              <w:pStyle w:val="a5"/>
              <w:spacing w:after="0" w:line="400" w:lineRule="exact"/>
              <w:rPr>
                <w:rFonts w:ascii="宋体" w:hAnsi="宋体" w:cs="宋体"/>
                <w:szCs w:val="21"/>
              </w:rPr>
            </w:pPr>
          </w:p>
        </w:tc>
      </w:tr>
      <w:tr w:rsidR="008617FF" w14:paraId="50DD0BE4" w14:textId="77777777">
        <w:trPr>
          <w:jc w:val="center"/>
        </w:trPr>
        <w:tc>
          <w:tcPr>
            <w:tcW w:w="1871" w:type="dxa"/>
            <w:vMerge/>
            <w:tcBorders>
              <w:bottom w:val="single" w:sz="12" w:space="0" w:color="auto"/>
            </w:tcBorders>
            <w:vAlign w:val="center"/>
          </w:tcPr>
          <w:p w14:paraId="6AA1F4A6" w14:textId="77777777" w:rsidR="008617FF" w:rsidRDefault="008617FF">
            <w:pPr>
              <w:pStyle w:val="a5"/>
              <w:spacing w:after="0" w:line="400" w:lineRule="exact"/>
              <w:rPr>
                <w:rFonts w:ascii="宋体" w:hAnsi="宋体" w:cs="宋体"/>
                <w:szCs w:val="21"/>
              </w:rPr>
            </w:pPr>
          </w:p>
        </w:tc>
        <w:tc>
          <w:tcPr>
            <w:tcW w:w="1418" w:type="dxa"/>
            <w:tcBorders>
              <w:bottom w:val="single" w:sz="12" w:space="0" w:color="auto"/>
            </w:tcBorders>
            <w:vAlign w:val="center"/>
          </w:tcPr>
          <w:p w14:paraId="62338554" w14:textId="77777777" w:rsidR="008617FF" w:rsidRDefault="008617FF">
            <w:pPr>
              <w:pStyle w:val="a5"/>
              <w:spacing w:after="0" w:line="400" w:lineRule="exact"/>
              <w:rPr>
                <w:rFonts w:ascii="宋体" w:hAnsi="宋体" w:cs="宋体"/>
                <w:szCs w:val="21"/>
              </w:rPr>
            </w:pPr>
          </w:p>
        </w:tc>
        <w:tc>
          <w:tcPr>
            <w:tcW w:w="1134" w:type="dxa"/>
            <w:tcBorders>
              <w:bottom w:val="single" w:sz="12" w:space="0" w:color="auto"/>
            </w:tcBorders>
            <w:vAlign w:val="center"/>
          </w:tcPr>
          <w:p w14:paraId="6D8EDF79" w14:textId="77777777" w:rsidR="008617FF" w:rsidRDefault="008617FF">
            <w:pPr>
              <w:pStyle w:val="a5"/>
              <w:spacing w:after="0" w:line="400" w:lineRule="exact"/>
              <w:rPr>
                <w:rFonts w:ascii="宋体" w:hAnsi="宋体" w:cs="宋体"/>
                <w:szCs w:val="21"/>
              </w:rPr>
            </w:pPr>
          </w:p>
        </w:tc>
        <w:tc>
          <w:tcPr>
            <w:tcW w:w="1134" w:type="dxa"/>
            <w:tcBorders>
              <w:bottom w:val="single" w:sz="12" w:space="0" w:color="auto"/>
            </w:tcBorders>
            <w:vAlign w:val="center"/>
          </w:tcPr>
          <w:p w14:paraId="1D201DBE" w14:textId="77777777" w:rsidR="008617FF" w:rsidRDefault="008617FF">
            <w:pPr>
              <w:pStyle w:val="a5"/>
              <w:spacing w:after="0" w:line="400" w:lineRule="exact"/>
              <w:rPr>
                <w:rFonts w:ascii="宋体" w:hAnsi="宋体" w:cs="宋体"/>
                <w:szCs w:val="21"/>
              </w:rPr>
            </w:pPr>
          </w:p>
        </w:tc>
        <w:tc>
          <w:tcPr>
            <w:tcW w:w="4252" w:type="dxa"/>
            <w:tcBorders>
              <w:bottom w:val="single" w:sz="12" w:space="0" w:color="auto"/>
            </w:tcBorders>
            <w:vAlign w:val="center"/>
          </w:tcPr>
          <w:p w14:paraId="7421D45E" w14:textId="77777777" w:rsidR="008617FF" w:rsidRDefault="008617FF">
            <w:pPr>
              <w:pStyle w:val="a5"/>
              <w:spacing w:after="0" w:line="400" w:lineRule="exact"/>
              <w:rPr>
                <w:rFonts w:ascii="宋体" w:hAnsi="宋体" w:cs="宋体"/>
                <w:szCs w:val="21"/>
              </w:rPr>
            </w:pPr>
          </w:p>
        </w:tc>
      </w:tr>
    </w:tbl>
    <w:p w14:paraId="4B1DF97A" w14:textId="77777777" w:rsidR="008617FF" w:rsidRDefault="008617FF">
      <w:pPr>
        <w:spacing w:line="440" w:lineRule="exact"/>
        <w:rPr>
          <w:rFonts w:ascii="宋体" w:hAnsi="宋体" w:cs="宋体"/>
          <w:szCs w:val="21"/>
        </w:rPr>
        <w:sectPr w:rsidR="008617FF" w:rsidSect="007B3C11">
          <w:pgSz w:w="11906" w:h="16838"/>
          <w:pgMar w:top="2098" w:right="1446" w:bottom="1984" w:left="1446" w:header="851" w:footer="1446" w:gutter="0"/>
          <w:cols w:space="0"/>
          <w:docGrid w:linePitch="312"/>
        </w:sectPr>
      </w:pPr>
    </w:p>
    <w:p w14:paraId="57F89A61" w14:textId="77777777" w:rsidR="008617FF" w:rsidRDefault="00000000">
      <w:pPr>
        <w:spacing w:line="440" w:lineRule="exact"/>
        <w:rPr>
          <w:rFonts w:ascii="宋体" w:hAnsi="宋体" w:cs="宋体"/>
          <w:szCs w:val="21"/>
        </w:rPr>
      </w:pPr>
      <w:r>
        <w:rPr>
          <w:rFonts w:ascii="黑体" w:eastAsia="黑体" w:hAnsi="黑体" w:cs="黑体" w:hint="eastAsia"/>
          <w:sz w:val="28"/>
          <w:szCs w:val="28"/>
        </w:rPr>
        <w:lastRenderedPageBreak/>
        <w:t>附</w:t>
      </w:r>
      <w:bookmarkStart w:id="4240" w:name="_Toc296503229"/>
      <w:bookmarkStart w:id="4241" w:name="_Toc296944568"/>
      <w:bookmarkStart w:id="4242" w:name="_Toc296346730"/>
      <w:bookmarkStart w:id="4243" w:name="_Toc296891269"/>
      <w:bookmarkStart w:id="4244" w:name="_Toc296347228"/>
      <w:bookmarkStart w:id="4245" w:name="_Toc296891057"/>
      <w:r>
        <w:rPr>
          <w:rFonts w:ascii="黑体" w:eastAsia="黑体" w:hAnsi="黑体" w:cs="黑体" w:hint="eastAsia"/>
          <w:sz w:val="28"/>
          <w:szCs w:val="28"/>
        </w:rPr>
        <w:t>件</w:t>
      </w:r>
      <w:r>
        <w:rPr>
          <w:rFonts w:eastAsia="黑体" w:cs="黑体" w:hint="eastAsia"/>
          <w:sz w:val="28"/>
          <w:szCs w:val="28"/>
        </w:rPr>
        <w:t>7</w:t>
      </w:r>
    </w:p>
    <w:bookmarkEnd w:id="4240"/>
    <w:bookmarkEnd w:id="4241"/>
    <w:bookmarkEnd w:id="4242"/>
    <w:bookmarkEnd w:id="4243"/>
    <w:bookmarkEnd w:id="4244"/>
    <w:bookmarkEnd w:id="4245"/>
    <w:p w14:paraId="77476C01"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8617FF" w14:paraId="091C4677" w14:textId="77777777">
        <w:trPr>
          <w:jc w:val="center"/>
        </w:trPr>
        <w:tc>
          <w:tcPr>
            <w:tcW w:w="1871" w:type="dxa"/>
            <w:tcBorders>
              <w:top w:val="single" w:sz="12" w:space="0" w:color="auto"/>
              <w:bottom w:val="double" w:sz="6" w:space="0" w:color="auto"/>
            </w:tcBorders>
            <w:vAlign w:val="center"/>
          </w:tcPr>
          <w:p w14:paraId="0A074A5E"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名    称</w:t>
            </w:r>
          </w:p>
        </w:tc>
        <w:tc>
          <w:tcPr>
            <w:tcW w:w="1418" w:type="dxa"/>
            <w:tcBorders>
              <w:top w:val="single" w:sz="12" w:space="0" w:color="auto"/>
              <w:bottom w:val="double" w:sz="6" w:space="0" w:color="auto"/>
            </w:tcBorders>
            <w:vAlign w:val="center"/>
          </w:tcPr>
          <w:p w14:paraId="54BCB01E"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姓名</w:t>
            </w:r>
          </w:p>
        </w:tc>
        <w:tc>
          <w:tcPr>
            <w:tcW w:w="1134" w:type="dxa"/>
            <w:tcBorders>
              <w:top w:val="single" w:sz="12" w:space="0" w:color="auto"/>
              <w:bottom w:val="double" w:sz="6" w:space="0" w:color="auto"/>
            </w:tcBorders>
            <w:vAlign w:val="center"/>
          </w:tcPr>
          <w:p w14:paraId="65BD6309"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职务</w:t>
            </w:r>
          </w:p>
        </w:tc>
        <w:tc>
          <w:tcPr>
            <w:tcW w:w="1134" w:type="dxa"/>
            <w:tcBorders>
              <w:top w:val="single" w:sz="12" w:space="0" w:color="auto"/>
              <w:bottom w:val="double" w:sz="6" w:space="0" w:color="auto"/>
            </w:tcBorders>
            <w:vAlign w:val="center"/>
          </w:tcPr>
          <w:p w14:paraId="2D8D3EF1"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职称</w:t>
            </w:r>
          </w:p>
        </w:tc>
        <w:tc>
          <w:tcPr>
            <w:tcW w:w="4252" w:type="dxa"/>
            <w:tcBorders>
              <w:top w:val="single" w:sz="12" w:space="0" w:color="auto"/>
              <w:bottom w:val="double" w:sz="6" w:space="0" w:color="auto"/>
            </w:tcBorders>
            <w:vAlign w:val="center"/>
          </w:tcPr>
          <w:p w14:paraId="1EB461E5"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主要资历、经验及承担过的项目</w:t>
            </w:r>
          </w:p>
        </w:tc>
      </w:tr>
      <w:tr w:rsidR="008617FF" w14:paraId="40AED423" w14:textId="77777777">
        <w:trPr>
          <w:jc w:val="center"/>
        </w:trPr>
        <w:tc>
          <w:tcPr>
            <w:tcW w:w="9809" w:type="dxa"/>
            <w:gridSpan w:val="5"/>
            <w:tcBorders>
              <w:top w:val="double" w:sz="6" w:space="0" w:color="auto"/>
              <w:bottom w:val="single" w:sz="6" w:space="0" w:color="auto"/>
            </w:tcBorders>
            <w:vAlign w:val="center"/>
          </w:tcPr>
          <w:p w14:paraId="1CC80685" w14:textId="77777777" w:rsidR="008617FF" w:rsidRDefault="00000000">
            <w:pPr>
              <w:pStyle w:val="a5"/>
              <w:spacing w:after="0" w:line="400" w:lineRule="exact"/>
              <w:rPr>
                <w:rFonts w:ascii="宋体" w:hAnsi="宋体" w:cs="宋体"/>
                <w:szCs w:val="21"/>
              </w:rPr>
            </w:pPr>
            <w:r>
              <w:rPr>
                <w:rFonts w:ascii="宋体" w:hAnsi="宋体" w:cs="宋体" w:hint="eastAsia"/>
                <w:szCs w:val="21"/>
              </w:rPr>
              <w:t>一、总部人员</w:t>
            </w:r>
          </w:p>
        </w:tc>
      </w:tr>
      <w:tr w:rsidR="008617FF" w14:paraId="20E4CC08" w14:textId="77777777">
        <w:trPr>
          <w:jc w:val="center"/>
        </w:trPr>
        <w:tc>
          <w:tcPr>
            <w:tcW w:w="1871" w:type="dxa"/>
            <w:tcBorders>
              <w:top w:val="nil"/>
              <w:bottom w:val="nil"/>
            </w:tcBorders>
            <w:vAlign w:val="center"/>
          </w:tcPr>
          <w:p w14:paraId="0E0D28EC"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项目主管</w:t>
            </w:r>
          </w:p>
        </w:tc>
        <w:tc>
          <w:tcPr>
            <w:tcW w:w="1418" w:type="dxa"/>
            <w:tcBorders>
              <w:top w:val="nil"/>
            </w:tcBorders>
            <w:vAlign w:val="center"/>
          </w:tcPr>
          <w:p w14:paraId="29E78FEC" w14:textId="77777777" w:rsidR="008617FF" w:rsidRDefault="008617FF">
            <w:pPr>
              <w:pStyle w:val="a5"/>
              <w:spacing w:after="0" w:line="400" w:lineRule="exact"/>
              <w:rPr>
                <w:rFonts w:ascii="宋体" w:hAnsi="宋体" w:cs="宋体"/>
                <w:szCs w:val="21"/>
              </w:rPr>
            </w:pPr>
          </w:p>
        </w:tc>
        <w:tc>
          <w:tcPr>
            <w:tcW w:w="1134" w:type="dxa"/>
            <w:tcBorders>
              <w:top w:val="nil"/>
            </w:tcBorders>
            <w:vAlign w:val="center"/>
          </w:tcPr>
          <w:p w14:paraId="33890E54" w14:textId="77777777" w:rsidR="008617FF" w:rsidRDefault="008617FF">
            <w:pPr>
              <w:pStyle w:val="a5"/>
              <w:spacing w:after="0" w:line="400" w:lineRule="exact"/>
              <w:rPr>
                <w:rFonts w:ascii="宋体" w:hAnsi="宋体" w:cs="宋体"/>
                <w:szCs w:val="21"/>
              </w:rPr>
            </w:pPr>
          </w:p>
        </w:tc>
        <w:tc>
          <w:tcPr>
            <w:tcW w:w="1134" w:type="dxa"/>
            <w:tcBorders>
              <w:top w:val="nil"/>
            </w:tcBorders>
            <w:vAlign w:val="center"/>
          </w:tcPr>
          <w:p w14:paraId="2BF76BD5" w14:textId="77777777" w:rsidR="008617FF" w:rsidRDefault="008617FF">
            <w:pPr>
              <w:pStyle w:val="a5"/>
              <w:spacing w:after="0" w:line="400" w:lineRule="exact"/>
              <w:rPr>
                <w:rFonts w:ascii="宋体" w:hAnsi="宋体" w:cs="宋体"/>
                <w:szCs w:val="21"/>
              </w:rPr>
            </w:pPr>
          </w:p>
        </w:tc>
        <w:tc>
          <w:tcPr>
            <w:tcW w:w="4252" w:type="dxa"/>
            <w:tcBorders>
              <w:top w:val="nil"/>
            </w:tcBorders>
            <w:vAlign w:val="center"/>
          </w:tcPr>
          <w:p w14:paraId="4DF09083" w14:textId="77777777" w:rsidR="008617FF" w:rsidRDefault="008617FF">
            <w:pPr>
              <w:pStyle w:val="a5"/>
              <w:spacing w:after="0" w:line="400" w:lineRule="exact"/>
              <w:rPr>
                <w:rFonts w:ascii="宋体" w:hAnsi="宋体" w:cs="宋体"/>
                <w:szCs w:val="21"/>
              </w:rPr>
            </w:pPr>
          </w:p>
        </w:tc>
      </w:tr>
      <w:tr w:rsidR="008617FF" w14:paraId="78404738" w14:textId="77777777">
        <w:trPr>
          <w:jc w:val="center"/>
        </w:trPr>
        <w:tc>
          <w:tcPr>
            <w:tcW w:w="1871" w:type="dxa"/>
            <w:tcBorders>
              <w:top w:val="single" w:sz="6" w:space="0" w:color="auto"/>
              <w:bottom w:val="nil"/>
            </w:tcBorders>
            <w:vAlign w:val="center"/>
          </w:tcPr>
          <w:p w14:paraId="04740B9A" w14:textId="77777777" w:rsidR="008617FF" w:rsidRDefault="008617FF">
            <w:pPr>
              <w:pStyle w:val="a5"/>
              <w:spacing w:after="0" w:line="400" w:lineRule="exact"/>
              <w:rPr>
                <w:rFonts w:ascii="宋体" w:hAnsi="宋体" w:cs="宋体"/>
                <w:szCs w:val="21"/>
              </w:rPr>
            </w:pPr>
          </w:p>
        </w:tc>
        <w:tc>
          <w:tcPr>
            <w:tcW w:w="1418" w:type="dxa"/>
            <w:vAlign w:val="center"/>
          </w:tcPr>
          <w:p w14:paraId="72EDCB5D" w14:textId="77777777" w:rsidR="008617FF" w:rsidRDefault="008617FF">
            <w:pPr>
              <w:pStyle w:val="a5"/>
              <w:spacing w:after="0" w:line="400" w:lineRule="exact"/>
              <w:rPr>
                <w:rFonts w:ascii="宋体" w:hAnsi="宋体" w:cs="宋体"/>
                <w:szCs w:val="21"/>
              </w:rPr>
            </w:pPr>
          </w:p>
        </w:tc>
        <w:tc>
          <w:tcPr>
            <w:tcW w:w="1134" w:type="dxa"/>
            <w:vAlign w:val="center"/>
          </w:tcPr>
          <w:p w14:paraId="279FA65F" w14:textId="77777777" w:rsidR="008617FF" w:rsidRDefault="008617FF">
            <w:pPr>
              <w:pStyle w:val="a5"/>
              <w:spacing w:after="0" w:line="400" w:lineRule="exact"/>
              <w:rPr>
                <w:rFonts w:ascii="宋体" w:hAnsi="宋体" w:cs="宋体"/>
                <w:szCs w:val="21"/>
              </w:rPr>
            </w:pPr>
          </w:p>
        </w:tc>
        <w:tc>
          <w:tcPr>
            <w:tcW w:w="1134" w:type="dxa"/>
            <w:vAlign w:val="center"/>
          </w:tcPr>
          <w:p w14:paraId="32BE6075" w14:textId="77777777" w:rsidR="008617FF" w:rsidRDefault="008617FF">
            <w:pPr>
              <w:pStyle w:val="a5"/>
              <w:spacing w:after="0" w:line="400" w:lineRule="exact"/>
              <w:rPr>
                <w:rFonts w:ascii="宋体" w:hAnsi="宋体" w:cs="宋体"/>
                <w:szCs w:val="21"/>
              </w:rPr>
            </w:pPr>
          </w:p>
        </w:tc>
        <w:tc>
          <w:tcPr>
            <w:tcW w:w="4252" w:type="dxa"/>
            <w:vAlign w:val="center"/>
          </w:tcPr>
          <w:p w14:paraId="4C872917" w14:textId="77777777" w:rsidR="008617FF" w:rsidRDefault="008617FF">
            <w:pPr>
              <w:pStyle w:val="a5"/>
              <w:spacing w:after="0" w:line="400" w:lineRule="exact"/>
              <w:rPr>
                <w:rFonts w:ascii="宋体" w:hAnsi="宋体" w:cs="宋体"/>
                <w:szCs w:val="21"/>
              </w:rPr>
            </w:pPr>
          </w:p>
        </w:tc>
      </w:tr>
      <w:tr w:rsidR="008617FF" w14:paraId="2F6BF752" w14:textId="77777777">
        <w:trPr>
          <w:jc w:val="center"/>
        </w:trPr>
        <w:tc>
          <w:tcPr>
            <w:tcW w:w="1871" w:type="dxa"/>
            <w:tcBorders>
              <w:top w:val="nil"/>
              <w:bottom w:val="nil"/>
            </w:tcBorders>
            <w:vAlign w:val="center"/>
          </w:tcPr>
          <w:p w14:paraId="54F936D0" w14:textId="77777777" w:rsidR="008617FF" w:rsidRDefault="00000000">
            <w:pPr>
              <w:pStyle w:val="a5"/>
              <w:spacing w:after="0" w:line="400" w:lineRule="exact"/>
              <w:rPr>
                <w:rFonts w:ascii="宋体" w:hAnsi="宋体" w:cs="宋体"/>
                <w:szCs w:val="21"/>
              </w:rPr>
            </w:pPr>
            <w:r>
              <w:rPr>
                <w:rFonts w:ascii="宋体" w:hAnsi="宋体" w:cs="宋体" w:hint="eastAsia"/>
                <w:szCs w:val="21"/>
              </w:rPr>
              <w:t>其他人员</w:t>
            </w:r>
          </w:p>
        </w:tc>
        <w:tc>
          <w:tcPr>
            <w:tcW w:w="1418" w:type="dxa"/>
            <w:vAlign w:val="center"/>
          </w:tcPr>
          <w:p w14:paraId="77B8B2FC" w14:textId="77777777" w:rsidR="008617FF" w:rsidRDefault="008617FF">
            <w:pPr>
              <w:pStyle w:val="a5"/>
              <w:spacing w:after="0" w:line="400" w:lineRule="exact"/>
              <w:rPr>
                <w:rFonts w:ascii="宋体" w:hAnsi="宋体" w:cs="宋体"/>
                <w:szCs w:val="21"/>
              </w:rPr>
            </w:pPr>
          </w:p>
        </w:tc>
        <w:tc>
          <w:tcPr>
            <w:tcW w:w="1134" w:type="dxa"/>
            <w:vAlign w:val="center"/>
          </w:tcPr>
          <w:p w14:paraId="03B75D32" w14:textId="77777777" w:rsidR="008617FF" w:rsidRDefault="008617FF">
            <w:pPr>
              <w:pStyle w:val="a5"/>
              <w:spacing w:after="0" w:line="400" w:lineRule="exact"/>
              <w:rPr>
                <w:rFonts w:ascii="宋体" w:hAnsi="宋体" w:cs="宋体"/>
                <w:szCs w:val="21"/>
              </w:rPr>
            </w:pPr>
          </w:p>
        </w:tc>
        <w:tc>
          <w:tcPr>
            <w:tcW w:w="1134" w:type="dxa"/>
            <w:vAlign w:val="center"/>
          </w:tcPr>
          <w:p w14:paraId="2C7EED27" w14:textId="77777777" w:rsidR="008617FF" w:rsidRDefault="008617FF">
            <w:pPr>
              <w:pStyle w:val="a5"/>
              <w:spacing w:after="0" w:line="400" w:lineRule="exact"/>
              <w:rPr>
                <w:rFonts w:ascii="宋体" w:hAnsi="宋体" w:cs="宋体"/>
                <w:szCs w:val="21"/>
              </w:rPr>
            </w:pPr>
          </w:p>
        </w:tc>
        <w:tc>
          <w:tcPr>
            <w:tcW w:w="4252" w:type="dxa"/>
            <w:vAlign w:val="center"/>
          </w:tcPr>
          <w:p w14:paraId="1C5CCE88" w14:textId="77777777" w:rsidR="008617FF" w:rsidRDefault="008617FF">
            <w:pPr>
              <w:pStyle w:val="a5"/>
              <w:spacing w:after="0" w:line="400" w:lineRule="exact"/>
              <w:rPr>
                <w:rFonts w:ascii="宋体" w:hAnsi="宋体" w:cs="宋体"/>
                <w:szCs w:val="21"/>
              </w:rPr>
            </w:pPr>
          </w:p>
        </w:tc>
      </w:tr>
      <w:tr w:rsidR="008617FF" w14:paraId="6B1331F4" w14:textId="77777777">
        <w:trPr>
          <w:jc w:val="center"/>
        </w:trPr>
        <w:tc>
          <w:tcPr>
            <w:tcW w:w="1871" w:type="dxa"/>
            <w:tcBorders>
              <w:top w:val="nil"/>
              <w:bottom w:val="nil"/>
            </w:tcBorders>
            <w:vAlign w:val="center"/>
          </w:tcPr>
          <w:p w14:paraId="5BFBDC4E" w14:textId="77777777" w:rsidR="008617FF" w:rsidRDefault="008617FF">
            <w:pPr>
              <w:pStyle w:val="a5"/>
              <w:spacing w:after="0" w:line="400" w:lineRule="exact"/>
              <w:rPr>
                <w:rFonts w:ascii="宋体" w:hAnsi="宋体" w:cs="宋体"/>
                <w:szCs w:val="21"/>
              </w:rPr>
            </w:pPr>
          </w:p>
        </w:tc>
        <w:tc>
          <w:tcPr>
            <w:tcW w:w="1418" w:type="dxa"/>
            <w:vAlign w:val="center"/>
          </w:tcPr>
          <w:p w14:paraId="683F7C2B" w14:textId="77777777" w:rsidR="008617FF" w:rsidRDefault="008617FF">
            <w:pPr>
              <w:pStyle w:val="a5"/>
              <w:spacing w:after="0" w:line="400" w:lineRule="exact"/>
              <w:rPr>
                <w:rFonts w:ascii="宋体" w:hAnsi="宋体" w:cs="宋体"/>
                <w:szCs w:val="21"/>
              </w:rPr>
            </w:pPr>
          </w:p>
        </w:tc>
        <w:tc>
          <w:tcPr>
            <w:tcW w:w="1134" w:type="dxa"/>
            <w:vAlign w:val="center"/>
          </w:tcPr>
          <w:p w14:paraId="668B63AC" w14:textId="77777777" w:rsidR="008617FF" w:rsidRDefault="008617FF">
            <w:pPr>
              <w:pStyle w:val="a5"/>
              <w:spacing w:after="0" w:line="400" w:lineRule="exact"/>
              <w:rPr>
                <w:rFonts w:ascii="宋体" w:hAnsi="宋体" w:cs="宋体"/>
                <w:szCs w:val="21"/>
              </w:rPr>
            </w:pPr>
          </w:p>
        </w:tc>
        <w:tc>
          <w:tcPr>
            <w:tcW w:w="1134" w:type="dxa"/>
            <w:vAlign w:val="center"/>
          </w:tcPr>
          <w:p w14:paraId="0C7BA676" w14:textId="77777777" w:rsidR="008617FF" w:rsidRDefault="008617FF">
            <w:pPr>
              <w:pStyle w:val="a5"/>
              <w:spacing w:after="0" w:line="400" w:lineRule="exact"/>
              <w:rPr>
                <w:rFonts w:ascii="宋体" w:hAnsi="宋体" w:cs="宋体"/>
                <w:szCs w:val="21"/>
              </w:rPr>
            </w:pPr>
          </w:p>
        </w:tc>
        <w:tc>
          <w:tcPr>
            <w:tcW w:w="4252" w:type="dxa"/>
            <w:vAlign w:val="center"/>
          </w:tcPr>
          <w:p w14:paraId="7EADC2B2" w14:textId="77777777" w:rsidR="008617FF" w:rsidRDefault="008617FF">
            <w:pPr>
              <w:pStyle w:val="a5"/>
              <w:spacing w:after="0" w:line="400" w:lineRule="exact"/>
              <w:rPr>
                <w:rFonts w:ascii="宋体" w:hAnsi="宋体" w:cs="宋体"/>
                <w:szCs w:val="21"/>
              </w:rPr>
            </w:pPr>
          </w:p>
        </w:tc>
      </w:tr>
      <w:tr w:rsidR="008617FF" w14:paraId="21EA0EF2" w14:textId="77777777">
        <w:trPr>
          <w:jc w:val="center"/>
        </w:trPr>
        <w:tc>
          <w:tcPr>
            <w:tcW w:w="9809" w:type="dxa"/>
            <w:gridSpan w:val="5"/>
            <w:tcBorders>
              <w:top w:val="single" w:sz="6" w:space="0" w:color="auto"/>
              <w:bottom w:val="single" w:sz="6" w:space="0" w:color="auto"/>
            </w:tcBorders>
            <w:vAlign w:val="center"/>
          </w:tcPr>
          <w:p w14:paraId="5A705141" w14:textId="77777777" w:rsidR="008617FF" w:rsidRDefault="00000000">
            <w:pPr>
              <w:pStyle w:val="a5"/>
              <w:spacing w:after="0" w:line="400" w:lineRule="exact"/>
              <w:rPr>
                <w:rFonts w:ascii="宋体" w:hAnsi="宋体" w:cs="宋体"/>
                <w:szCs w:val="21"/>
              </w:rPr>
            </w:pPr>
            <w:r>
              <w:rPr>
                <w:rFonts w:ascii="宋体" w:hAnsi="宋体" w:cs="宋体" w:hint="eastAsia"/>
                <w:szCs w:val="21"/>
              </w:rPr>
              <w:t>二、现场人员</w:t>
            </w:r>
          </w:p>
        </w:tc>
      </w:tr>
      <w:tr w:rsidR="008617FF" w14:paraId="2EE8CD33" w14:textId="77777777">
        <w:trPr>
          <w:jc w:val="center"/>
        </w:trPr>
        <w:tc>
          <w:tcPr>
            <w:tcW w:w="1871" w:type="dxa"/>
            <w:tcBorders>
              <w:top w:val="single" w:sz="6" w:space="0" w:color="auto"/>
              <w:bottom w:val="single" w:sz="6" w:space="0" w:color="auto"/>
            </w:tcBorders>
            <w:vAlign w:val="center"/>
          </w:tcPr>
          <w:p w14:paraId="2B4C15B5"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项目负责人</w:t>
            </w:r>
          </w:p>
        </w:tc>
        <w:tc>
          <w:tcPr>
            <w:tcW w:w="1418" w:type="dxa"/>
            <w:vAlign w:val="center"/>
          </w:tcPr>
          <w:p w14:paraId="20E998A6" w14:textId="77777777" w:rsidR="008617FF" w:rsidRDefault="008617FF">
            <w:pPr>
              <w:pStyle w:val="a5"/>
              <w:spacing w:after="0" w:line="400" w:lineRule="exact"/>
              <w:rPr>
                <w:rFonts w:ascii="宋体" w:hAnsi="宋体" w:cs="宋体"/>
                <w:szCs w:val="21"/>
              </w:rPr>
            </w:pPr>
          </w:p>
        </w:tc>
        <w:tc>
          <w:tcPr>
            <w:tcW w:w="1134" w:type="dxa"/>
            <w:vAlign w:val="center"/>
          </w:tcPr>
          <w:p w14:paraId="3C91CE41" w14:textId="77777777" w:rsidR="008617FF" w:rsidRDefault="008617FF">
            <w:pPr>
              <w:pStyle w:val="a5"/>
              <w:spacing w:after="0" w:line="400" w:lineRule="exact"/>
              <w:rPr>
                <w:rFonts w:ascii="宋体" w:hAnsi="宋体" w:cs="宋体"/>
                <w:szCs w:val="21"/>
              </w:rPr>
            </w:pPr>
          </w:p>
        </w:tc>
        <w:tc>
          <w:tcPr>
            <w:tcW w:w="1134" w:type="dxa"/>
            <w:vAlign w:val="center"/>
          </w:tcPr>
          <w:p w14:paraId="40A26510" w14:textId="77777777" w:rsidR="008617FF" w:rsidRDefault="008617FF">
            <w:pPr>
              <w:pStyle w:val="a5"/>
              <w:spacing w:after="0" w:line="400" w:lineRule="exact"/>
              <w:rPr>
                <w:rFonts w:ascii="宋体" w:hAnsi="宋体" w:cs="宋体"/>
                <w:szCs w:val="21"/>
              </w:rPr>
            </w:pPr>
          </w:p>
        </w:tc>
        <w:tc>
          <w:tcPr>
            <w:tcW w:w="4252" w:type="dxa"/>
            <w:vAlign w:val="center"/>
          </w:tcPr>
          <w:p w14:paraId="310BDB4C" w14:textId="77777777" w:rsidR="008617FF" w:rsidRDefault="008617FF">
            <w:pPr>
              <w:pStyle w:val="a5"/>
              <w:spacing w:after="0" w:line="400" w:lineRule="exact"/>
              <w:rPr>
                <w:rFonts w:ascii="宋体" w:hAnsi="宋体" w:cs="宋体"/>
                <w:szCs w:val="21"/>
              </w:rPr>
            </w:pPr>
          </w:p>
        </w:tc>
      </w:tr>
      <w:tr w:rsidR="008617FF" w14:paraId="113AF106" w14:textId="77777777">
        <w:trPr>
          <w:jc w:val="center"/>
        </w:trPr>
        <w:tc>
          <w:tcPr>
            <w:tcW w:w="1871" w:type="dxa"/>
            <w:tcBorders>
              <w:top w:val="single" w:sz="6" w:space="0" w:color="auto"/>
              <w:bottom w:val="single" w:sz="6" w:space="0" w:color="auto"/>
            </w:tcBorders>
            <w:vAlign w:val="center"/>
          </w:tcPr>
          <w:p w14:paraId="3414E828" w14:textId="77777777" w:rsidR="008617FF" w:rsidRDefault="00000000">
            <w:pPr>
              <w:pStyle w:val="a5"/>
              <w:spacing w:after="0" w:line="400" w:lineRule="exact"/>
              <w:rPr>
                <w:rFonts w:ascii="宋体" w:hAnsi="宋体" w:cs="宋体"/>
                <w:szCs w:val="21"/>
              </w:rPr>
            </w:pPr>
            <w:r>
              <w:rPr>
                <w:rFonts w:ascii="宋体" w:hAnsi="宋体" w:cs="宋体" w:hint="eastAsia"/>
                <w:szCs w:val="21"/>
              </w:rPr>
              <w:t>项目副经理</w:t>
            </w:r>
          </w:p>
        </w:tc>
        <w:tc>
          <w:tcPr>
            <w:tcW w:w="1418" w:type="dxa"/>
            <w:vAlign w:val="center"/>
          </w:tcPr>
          <w:p w14:paraId="211B1D13" w14:textId="77777777" w:rsidR="008617FF" w:rsidRDefault="008617FF">
            <w:pPr>
              <w:pStyle w:val="a5"/>
              <w:spacing w:after="0" w:line="400" w:lineRule="exact"/>
              <w:rPr>
                <w:rFonts w:ascii="宋体" w:hAnsi="宋体" w:cs="宋体"/>
                <w:szCs w:val="21"/>
              </w:rPr>
            </w:pPr>
          </w:p>
        </w:tc>
        <w:tc>
          <w:tcPr>
            <w:tcW w:w="1134" w:type="dxa"/>
            <w:vAlign w:val="center"/>
          </w:tcPr>
          <w:p w14:paraId="283733E0" w14:textId="77777777" w:rsidR="008617FF" w:rsidRDefault="008617FF">
            <w:pPr>
              <w:pStyle w:val="a5"/>
              <w:spacing w:after="0" w:line="400" w:lineRule="exact"/>
              <w:rPr>
                <w:rFonts w:ascii="宋体" w:hAnsi="宋体" w:cs="宋体"/>
                <w:szCs w:val="21"/>
              </w:rPr>
            </w:pPr>
          </w:p>
        </w:tc>
        <w:tc>
          <w:tcPr>
            <w:tcW w:w="1134" w:type="dxa"/>
            <w:vAlign w:val="center"/>
          </w:tcPr>
          <w:p w14:paraId="68CDE746" w14:textId="77777777" w:rsidR="008617FF" w:rsidRDefault="008617FF">
            <w:pPr>
              <w:pStyle w:val="a5"/>
              <w:spacing w:after="0" w:line="400" w:lineRule="exact"/>
              <w:rPr>
                <w:rFonts w:ascii="宋体" w:hAnsi="宋体" w:cs="宋体"/>
                <w:szCs w:val="21"/>
              </w:rPr>
            </w:pPr>
          </w:p>
        </w:tc>
        <w:tc>
          <w:tcPr>
            <w:tcW w:w="4252" w:type="dxa"/>
            <w:vAlign w:val="center"/>
          </w:tcPr>
          <w:p w14:paraId="3E2E4C89" w14:textId="77777777" w:rsidR="008617FF" w:rsidRDefault="008617FF">
            <w:pPr>
              <w:pStyle w:val="a5"/>
              <w:spacing w:after="0" w:line="400" w:lineRule="exact"/>
              <w:rPr>
                <w:rFonts w:ascii="宋体" w:hAnsi="宋体" w:cs="宋体"/>
                <w:szCs w:val="21"/>
              </w:rPr>
            </w:pPr>
          </w:p>
        </w:tc>
      </w:tr>
      <w:tr w:rsidR="008617FF" w14:paraId="15155268" w14:textId="77777777">
        <w:trPr>
          <w:jc w:val="center"/>
        </w:trPr>
        <w:tc>
          <w:tcPr>
            <w:tcW w:w="1871" w:type="dxa"/>
            <w:tcBorders>
              <w:top w:val="single" w:sz="6" w:space="0" w:color="auto"/>
              <w:bottom w:val="single" w:sz="6" w:space="0" w:color="auto"/>
            </w:tcBorders>
            <w:vAlign w:val="center"/>
          </w:tcPr>
          <w:p w14:paraId="1D3D3113" w14:textId="77777777" w:rsidR="008617FF" w:rsidRDefault="00000000">
            <w:pPr>
              <w:pStyle w:val="a5"/>
              <w:spacing w:after="0" w:line="400" w:lineRule="exact"/>
              <w:rPr>
                <w:rFonts w:ascii="宋体" w:hAnsi="宋体" w:cs="宋体"/>
                <w:szCs w:val="21"/>
              </w:rPr>
            </w:pPr>
            <w:r>
              <w:rPr>
                <w:rFonts w:ascii="宋体" w:hAnsi="宋体" w:cs="宋体" w:hint="eastAsia"/>
                <w:szCs w:val="21"/>
              </w:rPr>
              <w:t>技术负责人</w:t>
            </w:r>
          </w:p>
        </w:tc>
        <w:tc>
          <w:tcPr>
            <w:tcW w:w="1418" w:type="dxa"/>
            <w:vAlign w:val="center"/>
          </w:tcPr>
          <w:p w14:paraId="4F905ABA" w14:textId="77777777" w:rsidR="008617FF" w:rsidRDefault="008617FF">
            <w:pPr>
              <w:pStyle w:val="a5"/>
              <w:spacing w:after="0" w:line="400" w:lineRule="exact"/>
              <w:rPr>
                <w:rFonts w:ascii="宋体" w:hAnsi="宋体" w:cs="宋体"/>
                <w:szCs w:val="21"/>
              </w:rPr>
            </w:pPr>
          </w:p>
        </w:tc>
        <w:tc>
          <w:tcPr>
            <w:tcW w:w="1134" w:type="dxa"/>
            <w:vAlign w:val="center"/>
          </w:tcPr>
          <w:p w14:paraId="6FF56D94" w14:textId="77777777" w:rsidR="008617FF" w:rsidRDefault="008617FF">
            <w:pPr>
              <w:pStyle w:val="a5"/>
              <w:spacing w:after="0" w:line="400" w:lineRule="exact"/>
              <w:rPr>
                <w:rFonts w:ascii="宋体" w:hAnsi="宋体" w:cs="宋体"/>
                <w:szCs w:val="21"/>
              </w:rPr>
            </w:pPr>
          </w:p>
        </w:tc>
        <w:tc>
          <w:tcPr>
            <w:tcW w:w="1134" w:type="dxa"/>
            <w:vAlign w:val="center"/>
          </w:tcPr>
          <w:p w14:paraId="3579C911" w14:textId="77777777" w:rsidR="008617FF" w:rsidRDefault="008617FF">
            <w:pPr>
              <w:pStyle w:val="a5"/>
              <w:spacing w:after="0" w:line="400" w:lineRule="exact"/>
              <w:rPr>
                <w:rFonts w:ascii="宋体" w:hAnsi="宋体" w:cs="宋体"/>
                <w:szCs w:val="21"/>
              </w:rPr>
            </w:pPr>
          </w:p>
        </w:tc>
        <w:tc>
          <w:tcPr>
            <w:tcW w:w="4252" w:type="dxa"/>
            <w:vAlign w:val="center"/>
          </w:tcPr>
          <w:p w14:paraId="1C236639" w14:textId="77777777" w:rsidR="008617FF" w:rsidRDefault="008617FF">
            <w:pPr>
              <w:pStyle w:val="a5"/>
              <w:spacing w:after="0" w:line="400" w:lineRule="exact"/>
              <w:rPr>
                <w:rFonts w:ascii="宋体" w:hAnsi="宋体" w:cs="宋体"/>
                <w:szCs w:val="21"/>
              </w:rPr>
            </w:pPr>
          </w:p>
        </w:tc>
      </w:tr>
      <w:tr w:rsidR="008617FF" w14:paraId="78F8B565" w14:textId="77777777">
        <w:trPr>
          <w:jc w:val="center"/>
        </w:trPr>
        <w:tc>
          <w:tcPr>
            <w:tcW w:w="1871" w:type="dxa"/>
            <w:tcBorders>
              <w:top w:val="single" w:sz="6" w:space="0" w:color="auto"/>
              <w:bottom w:val="single" w:sz="6" w:space="0" w:color="auto"/>
            </w:tcBorders>
            <w:vAlign w:val="center"/>
          </w:tcPr>
          <w:p w14:paraId="6E070E02" w14:textId="77777777" w:rsidR="008617FF" w:rsidRDefault="00000000">
            <w:pPr>
              <w:pStyle w:val="a5"/>
              <w:spacing w:after="0" w:line="400" w:lineRule="exact"/>
              <w:rPr>
                <w:rFonts w:ascii="宋体" w:hAnsi="宋体" w:cs="宋体"/>
                <w:szCs w:val="21"/>
              </w:rPr>
            </w:pPr>
            <w:r>
              <w:rPr>
                <w:rFonts w:ascii="宋体" w:hAnsi="宋体" w:cs="宋体"/>
                <w:szCs w:val="21"/>
              </w:rPr>
              <w:t>施工</w:t>
            </w:r>
            <w:r>
              <w:rPr>
                <w:rFonts w:ascii="宋体" w:hAnsi="宋体" w:cs="宋体" w:hint="eastAsia"/>
                <w:szCs w:val="21"/>
              </w:rPr>
              <w:t>管理</w:t>
            </w:r>
          </w:p>
        </w:tc>
        <w:tc>
          <w:tcPr>
            <w:tcW w:w="1418" w:type="dxa"/>
            <w:vAlign w:val="center"/>
          </w:tcPr>
          <w:p w14:paraId="1FB165B4" w14:textId="77777777" w:rsidR="008617FF" w:rsidRDefault="008617FF">
            <w:pPr>
              <w:pStyle w:val="a5"/>
              <w:spacing w:after="0" w:line="400" w:lineRule="exact"/>
              <w:rPr>
                <w:rFonts w:ascii="宋体" w:hAnsi="宋体" w:cs="宋体"/>
                <w:szCs w:val="21"/>
              </w:rPr>
            </w:pPr>
          </w:p>
        </w:tc>
        <w:tc>
          <w:tcPr>
            <w:tcW w:w="1134" w:type="dxa"/>
            <w:vAlign w:val="center"/>
          </w:tcPr>
          <w:p w14:paraId="73977158" w14:textId="77777777" w:rsidR="008617FF" w:rsidRDefault="008617FF">
            <w:pPr>
              <w:pStyle w:val="a5"/>
              <w:spacing w:after="0" w:line="400" w:lineRule="exact"/>
              <w:rPr>
                <w:rFonts w:ascii="宋体" w:hAnsi="宋体" w:cs="宋体"/>
                <w:szCs w:val="21"/>
              </w:rPr>
            </w:pPr>
          </w:p>
        </w:tc>
        <w:tc>
          <w:tcPr>
            <w:tcW w:w="1134" w:type="dxa"/>
            <w:vAlign w:val="center"/>
          </w:tcPr>
          <w:p w14:paraId="13E43DB3" w14:textId="77777777" w:rsidR="008617FF" w:rsidRDefault="008617FF">
            <w:pPr>
              <w:pStyle w:val="a5"/>
              <w:spacing w:after="0" w:line="400" w:lineRule="exact"/>
              <w:rPr>
                <w:rFonts w:ascii="宋体" w:hAnsi="宋体" w:cs="宋体"/>
                <w:szCs w:val="21"/>
              </w:rPr>
            </w:pPr>
          </w:p>
        </w:tc>
        <w:tc>
          <w:tcPr>
            <w:tcW w:w="4252" w:type="dxa"/>
            <w:vAlign w:val="center"/>
          </w:tcPr>
          <w:p w14:paraId="361FB1E7" w14:textId="77777777" w:rsidR="008617FF" w:rsidRDefault="008617FF">
            <w:pPr>
              <w:pStyle w:val="a5"/>
              <w:spacing w:after="0" w:line="400" w:lineRule="exact"/>
              <w:rPr>
                <w:rFonts w:ascii="宋体" w:hAnsi="宋体" w:cs="宋体"/>
                <w:szCs w:val="21"/>
              </w:rPr>
            </w:pPr>
          </w:p>
        </w:tc>
      </w:tr>
      <w:tr w:rsidR="008617FF" w14:paraId="67152719" w14:textId="77777777">
        <w:trPr>
          <w:jc w:val="center"/>
        </w:trPr>
        <w:tc>
          <w:tcPr>
            <w:tcW w:w="1871" w:type="dxa"/>
            <w:tcBorders>
              <w:top w:val="single" w:sz="6" w:space="0" w:color="auto"/>
              <w:bottom w:val="single" w:sz="6" w:space="0" w:color="auto"/>
            </w:tcBorders>
            <w:vAlign w:val="center"/>
          </w:tcPr>
          <w:p w14:paraId="7853D2A8" w14:textId="77777777" w:rsidR="008617FF" w:rsidRDefault="00000000">
            <w:pPr>
              <w:pStyle w:val="a5"/>
              <w:spacing w:after="0" w:line="400" w:lineRule="exact"/>
              <w:rPr>
                <w:rFonts w:ascii="宋体" w:hAnsi="宋体" w:cs="宋体"/>
                <w:szCs w:val="21"/>
              </w:rPr>
            </w:pPr>
            <w:r>
              <w:rPr>
                <w:rFonts w:ascii="宋体" w:hAnsi="宋体" w:cs="宋体" w:hint="eastAsia"/>
                <w:szCs w:val="21"/>
              </w:rPr>
              <w:t>质量管理</w:t>
            </w:r>
          </w:p>
        </w:tc>
        <w:tc>
          <w:tcPr>
            <w:tcW w:w="1418" w:type="dxa"/>
            <w:vAlign w:val="center"/>
          </w:tcPr>
          <w:p w14:paraId="42C577AF" w14:textId="77777777" w:rsidR="008617FF" w:rsidRDefault="008617FF">
            <w:pPr>
              <w:pStyle w:val="a5"/>
              <w:spacing w:after="0" w:line="400" w:lineRule="exact"/>
              <w:rPr>
                <w:rFonts w:ascii="宋体" w:hAnsi="宋体" w:cs="宋体"/>
                <w:szCs w:val="21"/>
              </w:rPr>
            </w:pPr>
          </w:p>
        </w:tc>
        <w:tc>
          <w:tcPr>
            <w:tcW w:w="1134" w:type="dxa"/>
            <w:vAlign w:val="center"/>
          </w:tcPr>
          <w:p w14:paraId="2C8D49C5" w14:textId="77777777" w:rsidR="008617FF" w:rsidRDefault="008617FF">
            <w:pPr>
              <w:pStyle w:val="a5"/>
              <w:spacing w:after="0" w:line="400" w:lineRule="exact"/>
              <w:rPr>
                <w:rFonts w:ascii="宋体" w:hAnsi="宋体" w:cs="宋体"/>
                <w:szCs w:val="21"/>
              </w:rPr>
            </w:pPr>
          </w:p>
        </w:tc>
        <w:tc>
          <w:tcPr>
            <w:tcW w:w="1134" w:type="dxa"/>
            <w:vAlign w:val="center"/>
          </w:tcPr>
          <w:p w14:paraId="4353D233" w14:textId="77777777" w:rsidR="008617FF" w:rsidRDefault="008617FF">
            <w:pPr>
              <w:pStyle w:val="a5"/>
              <w:spacing w:after="0" w:line="400" w:lineRule="exact"/>
              <w:rPr>
                <w:rFonts w:ascii="宋体" w:hAnsi="宋体" w:cs="宋体"/>
                <w:szCs w:val="21"/>
              </w:rPr>
            </w:pPr>
          </w:p>
        </w:tc>
        <w:tc>
          <w:tcPr>
            <w:tcW w:w="4252" w:type="dxa"/>
            <w:vAlign w:val="center"/>
          </w:tcPr>
          <w:p w14:paraId="01B3BAE2" w14:textId="77777777" w:rsidR="008617FF" w:rsidRDefault="008617FF">
            <w:pPr>
              <w:pStyle w:val="a5"/>
              <w:spacing w:after="0" w:line="400" w:lineRule="exact"/>
              <w:rPr>
                <w:rFonts w:ascii="宋体" w:hAnsi="宋体" w:cs="宋体"/>
                <w:szCs w:val="21"/>
              </w:rPr>
            </w:pPr>
          </w:p>
        </w:tc>
      </w:tr>
      <w:tr w:rsidR="008617FF" w14:paraId="61614F3D" w14:textId="77777777">
        <w:trPr>
          <w:jc w:val="center"/>
        </w:trPr>
        <w:tc>
          <w:tcPr>
            <w:tcW w:w="1871" w:type="dxa"/>
            <w:tcBorders>
              <w:top w:val="single" w:sz="6" w:space="0" w:color="auto"/>
              <w:bottom w:val="single" w:sz="6" w:space="0" w:color="auto"/>
            </w:tcBorders>
            <w:vAlign w:val="center"/>
          </w:tcPr>
          <w:p w14:paraId="3189D05D" w14:textId="77777777" w:rsidR="008617FF" w:rsidRDefault="00000000">
            <w:pPr>
              <w:pStyle w:val="a5"/>
              <w:spacing w:after="0" w:line="400" w:lineRule="exact"/>
              <w:rPr>
                <w:rFonts w:ascii="宋体" w:hAnsi="宋体" w:cs="宋体"/>
                <w:szCs w:val="21"/>
              </w:rPr>
            </w:pPr>
            <w:r>
              <w:rPr>
                <w:rFonts w:ascii="宋体" w:hAnsi="宋体" w:cs="宋体"/>
                <w:szCs w:val="21"/>
              </w:rPr>
              <w:t>安全</w:t>
            </w:r>
            <w:r>
              <w:rPr>
                <w:rFonts w:ascii="宋体" w:hAnsi="宋体" w:cs="宋体" w:hint="eastAsia"/>
                <w:szCs w:val="21"/>
              </w:rPr>
              <w:t>管理</w:t>
            </w:r>
          </w:p>
        </w:tc>
        <w:tc>
          <w:tcPr>
            <w:tcW w:w="1418" w:type="dxa"/>
            <w:vAlign w:val="center"/>
          </w:tcPr>
          <w:p w14:paraId="0F0B47F2" w14:textId="77777777" w:rsidR="008617FF" w:rsidRDefault="008617FF">
            <w:pPr>
              <w:pStyle w:val="a5"/>
              <w:spacing w:after="0" w:line="400" w:lineRule="exact"/>
              <w:rPr>
                <w:rFonts w:ascii="宋体" w:hAnsi="宋体" w:cs="宋体"/>
                <w:szCs w:val="21"/>
              </w:rPr>
            </w:pPr>
          </w:p>
        </w:tc>
        <w:tc>
          <w:tcPr>
            <w:tcW w:w="1134" w:type="dxa"/>
            <w:vAlign w:val="center"/>
          </w:tcPr>
          <w:p w14:paraId="3ED3BF51" w14:textId="77777777" w:rsidR="008617FF" w:rsidRDefault="008617FF">
            <w:pPr>
              <w:pStyle w:val="a5"/>
              <w:spacing w:after="0" w:line="400" w:lineRule="exact"/>
              <w:rPr>
                <w:rFonts w:ascii="宋体" w:hAnsi="宋体" w:cs="宋体"/>
                <w:szCs w:val="21"/>
              </w:rPr>
            </w:pPr>
          </w:p>
        </w:tc>
        <w:tc>
          <w:tcPr>
            <w:tcW w:w="1134" w:type="dxa"/>
            <w:vAlign w:val="center"/>
          </w:tcPr>
          <w:p w14:paraId="5C5F6D4D" w14:textId="77777777" w:rsidR="008617FF" w:rsidRDefault="008617FF">
            <w:pPr>
              <w:pStyle w:val="a5"/>
              <w:spacing w:after="0" w:line="400" w:lineRule="exact"/>
              <w:rPr>
                <w:rFonts w:ascii="宋体" w:hAnsi="宋体" w:cs="宋体"/>
                <w:szCs w:val="21"/>
              </w:rPr>
            </w:pPr>
          </w:p>
        </w:tc>
        <w:tc>
          <w:tcPr>
            <w:tcW w:w="4252" w:type="dxa"/>
            <w:vAlign w:val="center"/>
          </w:tcPr>
          <w:p w14:paraId="53F10BDF" w14:textId="77777777" w:rsidR="008617FF" w:rsidRDefault="008617FF">
            <w:pPr>
              <w:pStyle w:val="a5"/>
              <w:spacing w:after="0" w:line="400" w:lineRule="exact"/>
              <w:rPr>
                <w:rFonts w:ascii="宋体" w:hAnsi="宋体" w:cs="宋体"/>
                <w:szCs w:val="21"/>
              </w:rPr>
            </w:pPr>
          </w:p>
        </w:tc>
      </w:tr>
      <w:tr w:rsidR="008617FF" w14:paraId="339A9A1B" w14:textId="77777777">
        <w:trPr>
          <w:jc w:val="center"/>
        </w:trPr>
        <w:tc>
          <w:tcPr>
            <w:tcW w:w="1871" w:type="dxa"/>
            <w:tcBorders>
              <w:top w:val="single" w:sz="6" w:space="0" w:color="auto"/>
              <w:bottom w:val="single" w:sz="6" w:space="0" w:color="auto"/>
            </w:tcBorders>
            <w:vAlign w:val="center"/>
          </w:tcPr>
          <w:p w14:paraId="6D29C035" w14:textId="77777777" w:rsidR="008617FF" w:rsidRDefault="00000000">
            <w:pPr>
              <w:pStyle w:val="a5"/>
              <w:spacing w:after="0" w:line="400" w:lineRule="exact"/>
              <w:rPr>
                <w:rFonts w:ascii="宋体" w:hAnsi="宋体" w:cs="宋体"/>
                <w:szCs w:val="21"/>
              </w:rPr>
            </w:pPr>
            <w:r>
              <w:rPr>
                <w:rFonts w:ascii="宋体" w:hAnsi="宋体" w:cs="宋体"/>
                <w:szCs w:val="21"/>
              </w:rPr>
              <w:t>材料</w:t>
            </w:r>
            <w:r>
              <w:rPr>
                <w:rFonts w:ascii="宋体" w:hAnsi="宋体" w:cs="宋体" w:hint="eastAsia"/>
                <w:szCs w:val="21"/>
              </w:rPr>
              <w:t>管理</w:t>
            </w:r>
          </w:p>
        </w:tc>
        <w:tc>
          <w:tcPr>
            <w:tcW w:w="1418" w:type="dxa"/>
            <w:vAlign w:val="center"/>
          </w:tcPr>
          <w:p w14:paraId="75BFA46A" w14:textId="77777777" w:rsidR="008617FF" w:rsidRDefault="008617FF">
            <w:pPr>
              <w:pStyle w:val="a5"/>
              <w:spacing w:after="0" w:line="400" w:lineRule="exact"/>
              <w:rPr>
                <w:rFonts w:ascii="宋体" w:hAnsi="宋体" w:cs="宋体"/>
                <w:szCs w:val="21"/>
              </w:rPr>
            </w:pPr>
          </w:p>
        </w:tc>
        <w:tc>
          <w:tcPr>
            <w:tcW w:w="1134" w:type="dxa"/>
            <w:vAlign w:val="center"/>
          </w:tcPr>
          <w:p w14:paraId="54137DC1" w14:textId="77777777" w:rsidR="008617FF" w:rsidRDefault="008617FF">
            <w:pPr>
              <w:pStyle w:val="a5"/>
              <w:spacing w:after="0" w:line="400" w:lineRule="exact"/>
              <w:rPr>
                <w:rFonts w:ascii="宋体" w:hAnsi="宋体" w:cs="宋体"/>
                <w:szCs w:val="21"/>
              </w:rPr>
            </w:pPr>
          </w:p>
        </w:tc>
        <w:tc>
          <w:tcPr>
            <w:tcW w:w="1134" w:type="dxa"/>
            <w:vAlign w:val="center"/>
          </w:tcPr>
          <w:p w14:paraId="0ACC29B6" w14:textId="77777777" w:rsidR="008617FF" w:rsidRDefault="008617FF">
            <w:pPr>
              <w:pStyle w:val="a5"/>
              <w:spacing w:after="0" w:line="400" w:lineRule="exact"/>
              <w:rPr>
                <w:rFonts w:ascii="宋体" w:hAnsi="宋体" w:cs="宋体"/>
                <w:szCs w:val="21"/>
              </w:rPr>
            </w:pPr>
          </w:p>
        </w:tc>
        <w:tc>
          <w:tcPr>
            <w:tcW w:w="4252" w:type="dxa"/>
            <w:vAlign w:val="center"/>
          </w:tcPr>
          <w:p w14:paraId="5568E15D" w14:textId="77777777" w:rsidR="008617FF" w:rsidRDefault="008617FF">
            <w:pPr>
              <w:pStyle w:val="a5"/>
              <w:spacing w:after="0" w:line="400" w:lineRule="exact"/>
              <w:rPr>
                <w:rFonts w:ascii="宋体" w:hAnsi="宋体" w:cs="宋体"/>
                <w:szCs w:val="21"/>
              </w:rPr>
            </w:pPr>
          </w:p>
        </w:tc>
      </w:tr>
      <w:tr w:rsidR="008617FF" w14:paraId="3737223E" w14:textId="77777777">
        <w:trPr>
          <w:jc w:val="center"/>
        </w:trPr>
        <w:tc>
          <w:tcPr>
            <w:tcW w:w="1871" w:type="dxa"/>
            <w:tcBorders>
              <w:top w:val="single" w:sz="6" w:space="0" w:color="auto"/>
              <w:bottom w:val="single" w:sz="6" w:space="0" w:color="auto"/>
            </w:tcBorders>
            <w:vAlign w:val="center"/>
          </w:tcPr>
          <w:p w14:paraId="4D16D82C" w14:textId="77777777" w:rsidR="008617FF" w:rsidRDefault="00000000">
            <w:pPr>
              <w:pStyle w:val="a5"/>
              <w:spacing w:after="0" w:line="400" w:lineRule="exact"/>
              <w:rPr>
                <w:rFonts w:ascii="宋体" w:hAnsi="宋体" w:cs="宋体"/>
                <w:szCs w:val="21"/>
              </w:rPr>
            </w:pPr>
            <w:r>
              <w:rPr>
                <w:rFonts w:ascii="宋体" w:hAnsi="宋体" w:cs="宋体"/>
                <w:szCs w:val="21"/>
              </w:rPr>
              <w:t>资料</w:t>
            </w:r>
            <w:r>
              <w:rPr>
                <w:rFonts w:ascii="宋体" w:hAnsi="宋体" w:cs="宋体" w:hint="eastAsia"/>
                <w:szCs w:val="21"/>
              </w:rPr>
              <w:t>管理</w:t>
            </w:r>
          </w:p>
        </w:tc>
        <w:tc>
          <w:tcPr>
            <w:tcW w:w="1418" w:type="dxa"/>
            <w:vAlign w:val="center"/>
          </w:tcPr>
          <w:p w14:paraId="006FEC13" w14:textId="77777777" w:rsidR="008617FF" w:rsidRDefault="008617FF">
            <w:pPr>
              <w:pStyle w:val="a5"/>
              <w:spacing w:after="0" w:line="400" w:lineRule="exact"/>
              <w:rPr>
                <w:rFonts w:ascii="宋体" w:hAnsi="宋体" w:cs="宋体"/>
                <w:szCs w:val="21"/>
              </w:rPr>
            </w:pPr>
          </w:p>
        </w:tc>
        <w:tc>
          <w:tcPr>
            <w:tcW w:w="1134" w:type="dxa"/>
            <w:vAlign w:val="center"/>
          </w:tcPr>
          <w:p w14:paraId="60C05171" w14:textId="77777777" w:rsidR="008617FF" w:rsidRDefault="008617FF">
            <w:pPr>
              <w:pStyle w:val="a5"/>
              <w:spacing w:after="0" w:line="400" w:lineRule="exact"/>
              <w:rPr>
                <w:rFonts w:ascii="宋体" w:hAnsi="宋体" w:cs="宋体"/>
                <w:szCs w:val="21"/>
              </w:rPr>
            </w:pPr>
          </w:p>
        </w:tc>
        <w:tc>
          <w:tcPr>
            <w:tcW w:w="1134" w:type="dxa"/>
            <w:vAlign w:val="center"/>
          </w:tcPr>
          <w:p w14:paraId="4D015343" w14:textId="77777777" w:rsidR="008617FF" w:rsidRDefault="008617FF">
            <w:pPr>
              <w:pStyle w:val="a5"/>
              <w:spacing w:after="0" w:line="400" w:lineRule="exact"/>
              <w:rPr>
                <w:rFonts w:ascii="宋体" w:hAnsi="宋体" w:cs="宋体"/>
                <w:szCs w:val="21"/>
              </w:rPr>
            </w:pPr>
          </w:p>
        </w:tc>
        <w:tc>
          <w:tcPr>
            <w:tcW w:w="4252" w:type="dxa"/>
            <w:vAlign w:val="center"/>
          </w:tcPr>
          <w:p w14:paraId="46E41645" w14:textId="77777777" w:rsidR="008617FF" w:rsidRDefault="008617FF">
            <w:pPr>
              <w:pStyle w:val="a5"/>
              <w:spacing w:after="0" w:line="400" w:lineRule="exact"/>
              <w:rPr>
                <w:rFonts w:ascii="宋体" w:hAnsi="宋体" w:cs="宋体"/>
                <w:szCs w:val="21"/>
              </w:rPr>
            </w:pPr>
          </w:p>
        </w:tc>
      </w:tr>
      <w:tr w:rsidR="008617FF" w14:paraId="642842CC" w14:textId="77777777">
        <w:trPr>
          <w:jc w:val="center"/>
        </w:trPr>
        <w:tc>
          <w:tcPr>
            <w:tcW w:w="1871" w:type="dxa"/>
            <w:vMerge w:val="restart"/>
            <w:tcBorders>
              <w:top w:val="single" w:sz="6" w:space="0" w:color="auto"/>
            </w:tcBorders>
            <w:vAlign w:val="center"/>
          </w:tcPr>
          <w:p w14:paraId="592981CF" w14:textId="77777777" w:rsidR="008617FF" w:rsidRDefault="00000000">
            <w:pPr>
              <w:pStyle w:val="a5"/>
              <w:spacing w:after="0" w:line="400" w:lineRule="exact"/>
              <w:rPr>
                <w:rFonts w:ascii="宋体" w:hAnsi="宋体" w:cs="宋体"/>
                <w:szCs w:val="21"/>
              </w:rPr>
            </w:pPr>
            <w:r>
              <w:rPr>
                <w:rFonts w:ascii="宋体" w:hAnsi="宋体" w:cs="宋体" w:hint="eastAsia"/>
                <w:szCs w:val="21"/>
              </w:rPr>
              <w:t>其他人员</w:t>
            </w:r>
          </w:p>
        </w:tc>
        <w:tc>
          <w:tcPr>
            <w:tcW w:w="1418" w:type="dxa"/>
            <w:vAlign w:val="center"/>
          </w:tcPr>
          <w:p w14:paraId="2865C183" w14:textId="77777777" w:rsidR="008617FF" w:rsidRDefault="008617FF">
            <w:pPr>
              <w:pStyle w:val="a5"/>
              <w:spacing w:after="0" w:line="400" w:lineRule="exact"/>
              <w:rPr>
                <w:rFonts w:ascii="宋体" w:hAnsi="宋体" w:cs="宋体"/>
                <w:szCs w:val="21"/>
              </w:rPr>
            </w:pPr>
          </w:p>
        </w:tc>
        <w:tc>
          <w:tcPr>
            <w:tcW w:w="1134" w:type="dxa"/>
            <w:vAlign w:val="center"/>
          </w:tcPr>
          <w:p w14:paraId="62BD73DD" w14:textId="77777777" w:rsidR="008617FF" w:rsidRDefault="008617FF">
            <w:pPr>
              <w:pStyle w:val="a5"/>
              <w:spacing w:after="0" w:line="400" w:lineRule="exact"/>
              <w:rPr>
                <w:rFonts w:ascii="宋体" w:hAnsi="宋体" w:cs="宋体"/>
                <w:szCs w:val="21"/>
              </w:rPr>
            </w:pPr>
          </w:p>
        </w:tc>
        <w:tc>
          <w:tcPr>
            <w:tcW w:w="1134" w:type="dxa"/>
            <w:vAlign w:val="center"/>
          </w:tcPr>
          <w:p w14:paraId="1912C4BF" w14:textId="77777777" w:rsidR="008617FF" w:rsidRDefault="008617FF">
            <w:pPr>
              <w:pStyle w:val="a5"/>
              <w:spacing w:after="0" w:line="400" w:lineRule="exact"/>
              <w:rPr>
                <w:rFonts w:ascii="宋体" w:hAnsi="宋体" w:cs="宋体"/>
                <w:szCs w:val="21"/>
              </w:rPr>
            </w:pPr>
          </w:p>
        </w:tc>
        <w:tc>
          <w:tcPr>
            <w:tcW w:w="4252" w:type="dxa"/>
            <w:vAlign w:val="center"/>
          </w:tcPr>
          <w:p w14:paraId="0012969A" w14:textId="77777777" w:rsidR="008617FF" w:rsidRDefault="008617FF">
            <w:pPr>
              <w:pStyle w:val="a5"/>
              <w:spacing w:after="0" w:line="400" w:lineRule="exact"/>
              <w:rPr>
                <w:rFonts w:ascii="宋体" w:hAnsi="宋体" w:cs="宋体"/>
                <w:szCs w:val="21"/>
              </w:rPr>
            </w:pPr>
          </w:p>
        </w:tc>
      </w:tr>
      <w:tr w:rsidR="008617FF" w14:paraId="2FC8678C" w14:textId="77777777">
        <w:trPr>
          <w:jc w:val="center"/>
        </w:trPr>
        <w:tc>
          <w:tcPr>
            <w:tcW w:w="1871" w:type="dxa"/>
            <w:vMerge/>
            <w:vAlign w:val="center"/>
          </w:tcPr>
          <w:p w14:paraId="7797766E" w14:textId="77777777" w:rsidR="008617FF" w:rsidRDefault="008617FF">
            <w:pPr>
              <w:pStyle w:val="a5"/>
              <w:spacing w:after="0" w:line="400" w:lineRule="exact"/>
              <w:rPr>
                <w:rFonts w:ascii="宋体" w:hAnsi="宋体" w:cs="宋体"/>
                <w:szCs w:val="21"/>
              </w:rPr>
            </w:pPr>
          </w:p>
        </w:tc>
        <w:tc>
          <w:tcPr>
            <w:tcW w:w="1418" w:type="dxa"/>
            <w:tcBorders>
              <w:bottom w:val="nil"/>
            </w:tcBorders>
            <w:vAlign w:val="center"/>
          </w:tcPr>
          <w:p w14:paraId="08A75E23" w14:textId="77777777" w:rsidR="008617FF" w:rsidRDefault="008617FF">
            <w:pPr>
              <w:pStyle w:val="a5"/>
              <w:spacing w:after="0" w:line="400" w:lineRule="exact"/>
              <w:rPr>
                <w:rFonts w:ascii="宋体" w:hAnsi="宋体" w:cs="宋体"/>
                <w:szCs w:val="21"/>
              </w:rPr>
            </w:pPr>
          </w:p>
        </w:tc>
        <w:tc>
          <w:tcPr>
            <w:tcW w:w="1134" w:type="dxa"/>
            <w:tcBorders>
              <w:bottom w:val="nil"/>
            </w:tcBorders>
            <w:vAlign w:val="center"/>
          </w:tcPr>
          <w:p w14:paraId="17D32814" w14:textId="77777777" w:rsidR="008617FF" w:rsidRDefault="008617FF">
            <w:pPr>
              <w:pStyle w:val="a5"/>
              <w:spacing w:after="0" w:line="400" w:lineRule="exact"/>
              <w:rPr>
                <w:rFonts w:ascii="宋体" w:hAnsi="宋体" w:cs="宋体"/>
                <w:szCs w:val="21"/>
              </w:rPr>
            </w:pPr>
          </w:p>
        </w:tc>
        <w:tc>
          <w:tcPr>
            <w:tcW w:w="1134" w:type="dxa"/>
            <w:tcBorders>
              <w:bottom w:val="nil"/>
            </w:tcBorders>
            <w:vAlign w:val="center"/>
          </w:tcPr>
          <w:p w14:paraId="1AB5460F" w14:textId="77777777" w:rsidR="008617FF" w:rsidRDefault="008617FF">
            <w:pPr>
              <w:pStyle w:val="a5"/>
              <w:spacing w:after="0" w:line="400" w:lineRule="exact"/>
              <w:rPr>
                <w:rFonts w:ascii="宋体" w:hAnsi="宋体" w:cs="宋体"/>
                <w:szCs w:val="21"/>
              </w:rPr>
            </w:pPr>
          </w:p>
        </w:tc>
        <w:tc>
          <w:tcPr>
            <w:tcW w:w="4252" w:type="dxa"/>
            <w:tcBorders>
              <w:bottom w:val="nil"/>
            </w:tcBorders>
            <w:vAlign w:val="center"/>
          </w:tcPr>
          <w:p w14:paraId="374D692B" w14:textId="77777777" w:rsidR="008617FF" w:rsidRDefault="008617FF">
            <w:pPr>
              <w:pStyle w:val="a5"/>
              <w:spacing w:after="0" w:line="400" w:lineRule="exact"/>
              <w:rPr>
                <w:rFonts w:ascii="宋体" w:hAnsi="宋体" w:cs="宋体"/>
                <w:szCs w:val="21"/>
              </w:rPr>
            </w:pPr>
          </w:p>
        </w:tc>
      </w:tr>
      <w:tr w:rsidR="008617FF" w14:paraId="706E9163" w14:textId="77777777">
        <w:trPr>
          <w:jc w:val="center"/>
        </w:trPr>
        <w:tc>
          <w:tcPr>
            <w:tcW w:w="1871" w:type="dxa"/>
            <w:vMerge/>
            <w:vAlign w:val="center"/>
          </w:tcPr>
          <w:p w14:paraId="36391FEE" w14:textId="77777777" w:rsidR="008617FF" w:rsidRDefault="008617FF">
            <w:pPr>
              <w:pStyle w:val="a5"/>
              <w:spacing w:after="0" w:line="400" w:lineRule="exact"/>
              <w:rPr>
                <w:rFonts w:ascii="宋体" w:hAnsi="宋体" w:cs="宋体"/>
                <w:szCs w:val="21"/>
              </w:rPr>
            </w:pPr>
          </w:p>
        </w:tc>
        <w:tc>
          <w:tcPr>
            <w:tcW w:w="1418" w:type="dxa"/>
            <w:vAlign w:val="center"/>
          </w:tcPr>
          <w:p w14:paraId="488ABE88" w14:textId="77777777" w:rsidR="008617FF" w:rsidRDefault="008617FF">
            <w:pPr>
              <w:pStyle w:val="a5"/>
              <w:spacing w:after="0" w:line="400" w:lineRule="exact"/>
              <w:rPr>
                <w:rFonts w:ascii="宋体" w:hAnsi="宋体" w:cs="宋体"/>
                <w:szCs w:val="21"/>
              </w:rPr>
            </w:pPr>
          </w:p>
        </w:tc>
        <w:tc>
          <w:tcPr>
            <w:tcW w:w="1134" w:type="dxa"/>
            <w:vAlign w:val="center"/>
          </w:tcPr>
          <w:p w14:paraId="0DBC55C7" w14:textId="77777777" w:rsidR="008617FF" w:rsidRDefault="008617FF">
            <w:pPr>
              <w:pStyle w:val="a5"/>
              <w:spacing w:after="0" w:line="400" w:lineRule="exact"/>
              <w:rPr>
                <w:rFonts w:ascii="宋体" w:hAnsi="宋体" w:cs="宋体"/>
                <w:szCs w:val="21"/>
              </w:rPr>
            </w:pPr>
          </w:p>
        </w:tc>
        <w:tc>
          <w:tcPr>
            <w:tcW w:w="1134" w:type="dxa"/>
            <w:vAlign w:val="center"/>
          </w:tcPr>
          <w:p w14:paraId="0D337C20" w14:textId="77777777" w:rsidR="008617FF" w:rsidRDefault="008617FF">
            <w:pPr>
              <w:pStyle w:val="a5"/>
              <w:spacing w:after="0" w:line="400" w:lineRule="exact"/>
              <w:rPr>
                <w:rFonts w:ascii="宋体" w:hAnsi="宋体" w:cs="宋体"/>
                <w:szCs w:val="21"/>
              </w:rPr>
            </w:pPr>
          </w:p>
        </w:tc>
        <w:tc>
          <w:tcPr>
            <w:tcW w:w="4252" w:type="dxa"/>
            <w:vAlign w:val="center"/>
          </w:tcPr>
          <w:p w14:paraId="0B2DA062" w14:textId="77777777" w:rsidR="008617FF" w:rsidRDefault="008617FF">
            <w:pPr>
              <w:pStyle w:val="a5"/>
              <w:spacing w:after="0" w:line="400" w:lineRule="exact"/>
              <w:rPr>
                <w:rFonts w:ascii="宋体" w:hAnsi="宋体" w:cs="宋体"/>
                <w:szCs w:val="21"/>
              </w:rPr>
            </w:pPr>
          </w:p>
        </w:tc>
      </w:tr>
      <w:tr w:rsidR="008617FF" w14:paraId="559E4A11" w14:textId="77777777">
        <w:trPr>
          <w:jc w:val="center"/>
        </w:trPr>
        <w:tc>
          <w:tcPr>
            <w:tcW w:w="1871" w:type="dxa"/>
            <w:vMerge/>
            <w:vAlign w:val="center"/>
          </w:tcPr>
          <w:p w14:paraId="5CCC6F3C" w14:textId="77777777" w:rsidR="008617FF" w:rsidRDefault="008617FF">
            <w:pPr>
              <w:pStyle w:val="a5"/>
              <w:spacing w:after="0" w:line="400" w:lineRule="exact"/>
              <w:rPr>
                <w:rFonts w:ascii="宋体" w:hAnsi="宋体" w:cs="宋体"/>
                <w:szCs w:val="21"/>
              </w:rPr>
            </w:pPr>
          </w:p>
        </w:tc>
        <w:tc>
          <w:tcPr>
            <w:tcW w:w="1418" w:type="dxa"/>
            <w:vAlign w:val="center"/>
          </w:tcPr>
          <w:p w14:paraId="29D43CC5" w14:textId="77777777" w:rsidR="008617FF" w:rsidRDefault="008617FF">
            <w:pPr>
              <w:pStyle w:val="a5"/>
              <w:spacing w:after="0" w:line="400" w:lineRule="exact"/>
              <w:rPr>
                <w:rFonts w:ascii="宋体" w:hAnsi="宋体" w:cs="宋体"/>
                <w:szCs w:val="21"/>
              </w:rPr>
            </w:pPr>
          </w:p>
        </w:tc>
        <w:tc>
          <w:tcPr>
            <w:tcW w:w="1134" w:type="dxa"/>
            <w:vAlign w:val="center"/>
          </w:tcPr>
          <w:p w14:paraId="4E2C2197" w14:textId="77777777" w:rsidR="008617FF" w:rsidRDefault="008617FF">
            <w:pPr>
              <w:pStyle w:val="a5"/>
              <w:spacing w:after="0" w:line="400" w:lineRule="exact"/>
              <w:rPr>
                <w:rFonts w:ascii="宋体" w:hAnsi="宋体" w:cs="宋体"/>
                <w:szCs w:val="21"/>
              </w:rPr>
            </w:pPr>
          </w:p>
        </w:tc>
        <w:tc>
          <w:tcPr>
            <w:tcW w:w="1134" w:type="dxa"/>
            <w:vAlign w:val="center"/>
          </w:tcPr>
          <w:p w14:paraId="0E117766" w14:textId="77777777" w:rsidR="008617FF" w:rsidRDefault="008617FF">
            <w:pPr>
              <w:pStyle w:val="a5"/>
              <w:spacing w:after="0" w:line="400" w:lineRule="exact"/>
              <w:rPr>
                <w:rFonts w:ascii="宋体" w:hAnsi="宋体" w:cs="宋体"/>
                <w:szCs w:val="21"/>
              </w:rPr>
            </w:pPr>
          </w:p>
        </w:tc>
        <w:tc>
          <w:tcPr>
            <w:tcW w:w="4252" w:type="dxa"/>
            <w:vAlign w:val="center"/>
          </w:tcPr>
          <w:p w14:paraId="4F1E39DA" w14:textId="77777777" w:rsidR="008617FF" w:rsidRDefault="008617FF">
            <w:pPr>
              <w:pStyle w:val="a5"/>
              <w:spacing w:after="0" w:line="400" w:lineRule="exact"/>
              <w:rPr>
                <w:rFonts w:ascii="宋体" w:hAnsi="宋体" w:cs="宋体"/>
                <w:szCs w:val="21"/>
              </w:rPr>
            </w:pPr>
          </w:p>
        </w:tc>
      </w:tr>
      <w:tr w:rsidR="008617FF" w14:paraId="4D73A42E" w14:textId="77777777">
        <w:trPr>
          <w:jc w:val="center"/>
        </w:trPr>
        <w:tc>
          <w:tcPr>
            <w:tcW w:w="1871" w:type="dxa"/>
            <w:vMerge/>
            <w:vAlign w:val="center"/>
          </w:tcPr>
          <w:p w14:paraId="348C6144" w14:textId="77777777" w:rsidR="008617FF" w:rsidRDefault="008617FF">
            <w:pPr>
              <w:pStyle w:val="a5"/>
              <w:spacing w:after="0" w:line="400" w:lineRule="exact"/>
              <w:rPr>
                <w:rFonts w:ascii="宋体" w:hAnsi="宋体" w:cs="宋体"/>
                <w:szCs w:val="21"/>
              </w:rPr>
            </w:pPr>
          </w:p>
        </w:tc>
        <w:tc>
          <w:tcPr>
            <w:tcW w:w="1418" w:type="dxa"/>
            <w:vAlign w:val="center"/>
          </w:tcPr>
          <w:p w14:paraId="087C478C" w14:textId="77777777" w:rsidR="008617FF" w:rsidRDefault="008617FF">
            <w:pPr>
              <w:pStyle w:val="a5"/>
              <w:spacing w:after="0" w:line="400" w:lineRule="exact"/>
              <w:rPr>
                <w:rFonts w:ascii="宋体" w:hAnsi="宋体" w:cs="宋体"/>
                <w:szCs w:val="21"/>
              </w:rPr>
            </w:pPr>
          </w:p>
        </w:tc>
        <w:tc>
          <w:tcPr>
            <w:tcW w:w="1134" w:type="dxa"/>
            <w:vAlign w:val="center"/>
          </w:tcPr>
          <w:p w14:paraId="22D1712C" w14:textId="77777777" w:rsidR="008617FF" w:rsidRDefault="008617FF">
            <w:pPr>
              <w:pStyle w:val="a5"/>
              <w:spacing w:after="0" w:line="400" w:lineRule="exact"/>
              <w:rPr>
                <w:rFonts w:ascii="宋体" w:hAnsi="宋体" w:cs="宋体"/>
                <w:szCs w:val="21"/>
              </w:rPr>
            </w:pPr>
          </w:p>
        </w:tc>
        <w:tc>
          <w:tcPr>
            <w:tcW w:w="1134" w:type="dxa"/>
            <w:vAlign w:val="center"/>
          </w:tcPr>
          <w:p w14:paraId="57EF5802" w14:textId="77777777" w:rsidR="008617FF" w:rsidRDefault="008617FF">
            <w:pPr>
              <w:pStyle w:val="a5"/>
              <w:spacing w:after="0" w:line="400" w:lineRule="exact"/>
              <w:rPr>
                <w:rFonts w:ascii="宋体" w:hAnsi="宋体" w:cs="宋体"/>
                <w:szCs w:val="21"/>
              </w:rPr>
            </w:pPr>
          </w:p>
        </w:tc>
        <w:tc>
          <w:tcPr>
            <w:tcW w:w="4252" w:type="dxa"/>
            <w:vAlign w:val="center"/>
          </w:tcPr>
          <w:p w14:paraId="14103951" w14:textId="77777777" w:rsidR="008617FF" w:rsidRDefault="008617FF">
            <w:pPr>
              <w:pStyle w:val="a5"/>
              <w:spacing w:after="0" w:line="400" w:lineRule="exact"/>
              <w:rPr>
                <w:rFonts w:ascii="宋体" w:hAnsi="宋体" w:cs="宋体"/>
                <w:szCs w:val="21"/>
              </w:rPr>
            </w:pPr>
          </w:p>
        </w:tc>
      </w:tr>
      <w:tr w:rsidR="008617FF" w14:paraId="271073B9" w14:textId="77777777">
        <w:trPr>
          <w:jc w:val="center"/>
        </w:trPr>
        <w:tc>
          <w:tcPr>
            <w:tcW w:w="1871" w:type="dxa"/>
            <w:vMerge/>
            <w:tcBorders>
              <w:bottom w:val="single" w:sz="12" w:space="0" w:color="auto"/>
            </w:tcBorders>
            <w:vAlign w:val="center"/>
          </w:tcPr>
          <w:p w14:paraId="686E44B0" w14:textId="77777777" w:rsidR="008617FF" w:rsidRDefault="008617FF">
            <w:pPr>
              <w:pStyle w:val="a5"/>
              <w:spacing w:after="0" w:line="400" w:lineRule="exact"/>
              <w:rPr>
                <w:rFonts w:ascii="宋体" w:hAnsi="宋体" w:cs="宋体"/>
                <w:szCs w:val="21"/>
              </w:rPr>
            </w:pPr>
          </w:p>
        </w:tc>
        <w:tc>
          <w:tcPr>
            <w:tcW w:w="1418" w:type="dxa"/>
            <w:tcBorders>
              <w:bottom w:val="single" w:sz="12" w:space="0" w:color="auto"/>
            </w:tcBorders>
            <w:vAlign w:val="center"/>
          </w:tcPr>
          <w:p w14:paraId="694DF4D1" w14:textId="77777777" w:rsidR="008617FF" w:rsidRDefault="008617FF">
            <w:pPr>
              <w:pStyle w:val="a5"/>
              <w:spacing w:after="0" w:line="400" w:lineRule="exact"/>
              <w:rPr>
                <w:rFonts w:ascii="宋体" w:hAnsi="宋体" w:cs="宋体"/>
                <w:szCs w:val="21"/>
              </w:rPr>
            </w:pPr>
          </w:p>
        </w:tc>
        <w:tc>
          <w:tcPr>
            <w:tcW w:w="1134" w:type="dxa"/>
            <w:tcBorders>
              <w:bottom w:val="single" w:sz="12" w:space="0" w:color="auto"/>
            </w:tcBorders>
            <w:vAlign w:val="center"/>
          </w:tcPr>
          <w:p w14:paraId="6EB5F0CE" w14:textId="77777777" w:rsidR="008617FF" w:rsidRDefault="008617FF">
            <w:pPr>
              <w:pStyle w:val="a5"/>
              <w:spacing w:after="0" w:line="400" w:lineRule="exact"/>
              <w:rPr>
                <w:rFonts w:ascii="宋体" w:hAnsi="宋体" w:cs="宋体"/>
                <w:szCs w:val="21"/>
              </w:rPr>
            </w:pPr>
          </w:p>
        </w:tc>
        <w:tc>
          <w:tcPr>
            <w:tcW w:w="1134" w:type="dxa"/>
            <w:tcBorders>
              <w:bottom w:val="single" w:sz="12" w:space="0" w:color="auto"/>
            </w:tcBorders>
            <w:vAlign w:val="center"/>
          </w:tcPr>
          <w:p w14:paraId="54E40AD7" w14:textId="77777777" w:rsidR="008617FF" w:rsidRDefault="008617FF">
            <w:pPr>
              <w:pStyle w:val="a5"/>
              <w:spacing w:after="0" w:line="400" w:lineRule="exact"/>
              <w:rPr>
                <w:rFonts w:ascii="宋体" w:hAnsi="宋体" w:cs="宋体"/>
                <w:szCs w:val="21"/>
              </w:rPr>
            </w:pPr>
          </w:p>
        </w:tc>
        <w:tc>
          <w:tcPr>
            <w:tcW w:w="4252" w:type="dxa"/>
            <w:tcBorders>
              <w:bottom w:val="single" w:sz="12" w:space="0" w:color="auto"/>
            </w:tcBorders>
            <w:vAlign w:val="center"/>
          </w:tcPr>
          <w:p w14:paraId="4B80CB9F" w14:textId="77777777" w:rsidR="008617FF" w:rsidRDefault="008617FF">
            <w:pPr>
              <w:pStyle w:val="a5"/>
              <w:spacing w:after="0" w:line="400" w:lineRule="exact"/>
              <w:rPr>
                <w:rFonts w:ascii="宋体" w:hAnsi="宋体" w:cs="宋体"/>
                <w:szCs w:val="21"/>
              </w:rPr>
            </w:pPr>
          </w:p>
        </w:tc>
      </w:tr>
    </w:tbl>
    <w:p w14:paraId="3D343555" w14:textId="77777777" w:rsidR="008617FF" w:rsidRDefault="00000000">
      <w:pPr>
        <w:spacing w:line="440" w:lineRule="exact"/>
        <w:rPr>
          <w:rFonts w:ascii="宋体" w:hAnsi="宋体" w:cs="宋体"/>
          <w:szCs w:val="21"/>
        </w:rPr>
      </w:pPr>
      <w:r>
        <w:rPr>
          <w:rFonts w:ascii="宋体" w:hAnsi="宋体" w:cs="宋体" w:hint="eastAsia"/>
          <w:szCs w:val="21"/>
        </w:rPr>
        <w:br w:type="page"/>
      </w:r>
      <w:bookmarkStart w:id="4246" w:name="_Toc267261701"/>
      <w:r>
        <w:rPr>
          <w:rFonts w:ascii="黑体" w:eastAsia="黑体" w:hAnsi="黑体" w:cs="黑体" w:hint="eastAsia"/>
          <w:sz w:val="28"/>
          <w:szCs w:val="28"/>
        </w:rPr>
        <w:lastRenderedPageBreak/>
        <w:t>附</w:t>
      </w:r>
      <w:bookmarkStart w:id="4247" w:name="_Toc296891059"/>
      <w:bookmarkStart w:id="4248" w:name="_Toc296503231"/>
      <w:bookmarkStart w:id="4249" w:name="_Toc296346732"/>
      <w:bookmarkStart w:id="4250" w:name="_Toc296347230"/>
      <w:bookmarkStart w:id="4251" w:name="_Toc296891271"/>
      <w:bookmarkStart w:id="4252" w:name="_Toc296944570"/>
      <w:r>
        <w:rPr>
          <w:rFonts w:ascii="黑体" w:eastAsia="黑体" w:hAnsi="黑体" w:cs="黑体" w:hint="eastAsia"/>
          <w:sz w:val="28"/>
          <w:szCs w:val="28"/>
        </w:rPr>
        <w:t>件</w:t>
      </w:r>
      <w:r>
        <w:rPr>
          <w:rFonts w:eastAsia="黑体" w:cs="黑体" w:hint="eastAsia"/>
          <w:sz w:val="28"/>
          <w:szCs w:val="28"/>
        </w:rPr>
        <w:t>8</w:t>
      </w:r>
    </w:p>
    <w:bookmarkEnd w:id="4246"/>
    <w:bookmarkEnd w:id="4247"/>
    <w:bookmarkEnd w:id="4248"/>
    <w:bookmarkEnd w:id="4249"/>
    <w:bookmarkEnd w:id="4250"/>
    <w:bookmarkEnd w:id="4251"/>
    <w:bookmarkEnd w:id="4252"/>
    <w:p w14:paraId="16EECF67"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履约担保</w:t>
      </w:r>
    </w:p>
    <w:p w14:paraId="62976DDE" w14:textId="77777777" w:rsidR="008617FF" w:rsidRDefault="008617FF">
      <w:pPr>
        <w:spacing w:line="336" w:lineRule="auto"/>
        <w:rPr>
          <w:rFonts w:ascii="宋体" w:hAnsi="宋体" w:cs="宋体"/>
          <w:szCs w:val="21"/>
          <w:u w:val="single"/>
        </w:rPr>
      </w:pPr>
    </w:p>
    <w:p w14:paraId="665EDA7A" w14:textId="77777777" w:rsidR="008617FF" w:rsidRDefault="00000000">
      <w:pPr>
        <w:spacing w:line="336" w:lineRule="auto"/>
        <w:rPr>
          <w:rFonts w:ascii="宋体" w:hAnsi="宋体" w:cs="宋体"/>
          <w:szCs w:val="21"/>
        </w:rPr>
      </w:pPr>
      <w:r>
        <w:rPr>
          <w:rFonts w:ascii="宋体" w:hAnsi="宋体" w:cs="宋体" w:hint="eastAsia"/>
          <w:szCs w:val="21"/>
          <w:u w:val="single"/>
        </w:rPr>
        <w:tab/>
      </w:r>
      <w:r>
        <w:rPr>
          <w:rFonts w:ascii="宋体" w:hAnsi="宋体" w:cs="宋体" w:hint="eastAsia"/>
          <w:szCs w:val="21"/>
        </w:rPr>
        <w:t>（发包人名称）：</w:t>
      </w:r>
    </w:p>
    <w:p w14:paraId="5FF06BAF" w14:textId="77777777" w:rsidR="008617FF" w:rsidRDefault="008617FF">
      <w:pPr>
        <w:spacing w:line="336" w:lineRule="auto"/>
        <w:rPr>
          <w:rFonts w:ascii="宋体" w:hAnsi="宋体" w:cs="宋体"/>
          <w:szCs w:val="21"/>
        </w:rPr>
      </w:pPr>
    </w:p>
    <w:p w14:paraId="256011F6"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鉴于（发包人名称，以下简称“发包人”）与（承包人名称）（以下称“承包人”）于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日就（工程名称）施工及有关事项协商一致共同签订《建设工程施工合同》。我方愿意无条件地、不可撤销地就承包人履行与你方签订的合同，向你方提供连带责任担保。 </w:t>
      </w:r>
    </w:p>
    <w:p w14:paraId="719DC7BB"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 担保金额人民币</w:t>
      </w:r>
      <w:r>
        <w:rPr>
          <w:rFonts w:ascii="宋体" w:hAnsi="宋体" w:cs="宋体" w:hint="eastAsia"/>
          <w:szCs w:val="21"/>
          <w:u w:val="single"/>
        </w:rPr>
        <w:t xml:space="preserve">  </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元（¥）。</w:t>
      </w:r>
    </w:p>
    <w:p w14:paraId="4D044812" w14:textId="77777777" w:rsidR="008617FF" w:rsidRDefault="00000000">
      <w:pPr>
        <w:spacing w:line="336" w:lineRule="auto"/>
        <w:ind w:firstLineChars="200" w:firstLine="420"/>
        <w:rPr>
          <w:rFonts w:ascii="宋体" w:hAnsi="宋体" w:cs="宋体"/>
          <w:szCs w:val="21"/>
        </w:rPr>
      </w:pPr>
      <w:r>
        <w:rPr>
          <w:rFonts w:cs="宋体" w:hint="eastAsia"/>
          <w:szCs w:val="21"/>
        </w:rPr>
        <w:t>2</w:t>
      </w:r>
      <w:r>
        <w:rPr>
          <w:rFonts w:ascii="宋体" w:hAnsi="宋体" w:cs="宋体" w:hint="eastAsia"/>
          <w:szCs w:val="21"/>
        </w:rPr>
        <w:t>. 担保有效期自你方与承包人签订的合同生效之日起至你方签发或应签发工程接收证书之日止。</w:t>
      </w:r>
    </w:p>
    <w:p w14:paraId="384DAD30"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 在本担保有效期内，因承包人违反合同约定的义务给你方造成经济损失时，我方在收到你方以书面形式提出的在担保金额内的赔偿要求后，在</w:t>
      </w:r>
      <w:r>
        <w:rPr>
          <w:rFonts w:cs="宋体" w:hint="eastAsia"/>
          <w:szCs w:val="21"/>
        </w:rPr>
        <w:t>7</w:t>
      </w:r>
      <w:r>
        <w:rPr>
          <w:rFonts w:ascii="宋体" w:hAnsi="宋体" w:cs="宋体" w:hint="eastAsia"/>
          <w:szCs w:val="21"/>
        </w:rPr>
        <w:t>天内无条件支付。</w:t>
      </w:r>
    </w:p>
    <w:p w14:paraId="16F9CB54" w14:textId="77777777" w:rsidR="008617FF" w:rsidRDefault="00000000">
      <w:pPr>
        <w:spacing w:line="336" w:lineRule="auto"/>
        <w:ind w:firstLineChars="200" w:firstLine="420"/>
        <w:rPr>
          <w:rFonts w:ascii="宋体" w:hAnsi="宋体" w:cs="宋体"/>
          <w:szCs w:val="21"/>
        </w:rPr>
      </w:pPr>
      <w:r>
        <w:rPr>
          <w:rFonts w:cs="宋体" w:hint="eastAsia"/>
          <w:szCs w:val="21"/>
        </w:rPr>
        <w:t>4</w:t>
      </w:r>
      <w:r>
        <w:rPr>
          <w:rFonts w:ascii="宋体" w:hAnsi="宋体" w:cs="宋体" w:hint="eastAsia"/>
          <w:szCs w:val="21"/>
        </w:rPr>
        <w:t>. 你方和承包人按合同约定变更合同时，我方承担本担保规定的义务不变。</w:t>
      </w:r>
    </w:p>
    <w:p w14:paraId="07FA1489" w14:textId="77777777" w:rsidR="008617FF" w:rsidRDefault="00000000">
      <w:pPr>
        <w:spacing w:line="336" w:lineRule="auto"/>
        <w:ind w:firstLineChars="200" w:firstLine="420"/>
        <w:rPr>
          <w:rFonts w:ascii="宋体" w:hAnsi="宋体" w:cs="宋体"/>
          <w:szCs w:val="21"/>
        </w:rPr>
      </w:pPr>
      <w:r>
        <w:rPr>
          <w:rFonts w:cs="宋体" w:hint="eastAsia"/>
          <w:szCs w:val="21"/>
        </w:rPr>
        <w:t>5</w:t>
      </w:r>
      <w:r>
        <w:rPr>
          <w:rFonts w:ascii="宋体" w:hAnsi="宋体" w:cs="宋体" w:hint="eastAsia"/>
          <w:szCs w:val="21"/>
        </w:rPr>
        <w:t>. 因本保函发生的纠纷，可由双方协商解决，协商不成的，任何一方均可提请仲裁委员会仲裁。</w:t>
      </w:r>
    </w:p>
    <w:p w14:paraId="1FF27608"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 本保函自我方法定代表人（或其授权代理人）签字并加盖公章之日起生效。</w:t>
      </w:r>
    </w:p>
    <w:p w14:paraId="33A6D577" w14:textId="77777777" w:rsidR="008617FF" w:rsidRDefault="008617FF">
      <w:pPr>
        <w:spacing w:line="336" w:lineRule="auto"/>
        <w:rPr>
          <w:rFonts w:ascii="宋体" w:hAnsi="宋体" w:cs="宋体"/>
          <w:szCs w:val="21"/>
        </w:rPr>
      </w:pPr>
    </w:p>
    <w:p w14:paraId="225817CA" w14:textId="77777777" w:rsidR="008617FF" w:rsidRDefault="00000000">
      <w:pPr>
        <w:spacing w:line="336" w:lineRule="auto"/>
        <w:rPr>
          <w:rFonts w:ascii="宋体" w:hAnsi="宋体" w:cs="宋体"/>
          <w:szCs w:val="21"/>
        </w:rPr>
      </w:pPr>
      <w:r>
        <w:rPr>
          <w:rFonts w:ascii="宋体" w:hAnsi="宋体" w:cs="宋体" w:hint="eastAsia"/>
          <w:szCs w:val="21"/>
        </w:rPr>
        <w:t>担 保 人：（盖单位章）</w:t>
      </w:r>
    </w:p>
    <w:p w14:paraId="289566E4" w14:textId="77777777" w:rsidR="008617FF" w:rsidRDefault="00000000">
      <w:pPr>
        <w:spacing w:line="336" w:lineRule="auto"/>
        <w:rPr>
          <w:rFonts w:ascii="宋体" w:hAnsi="宋体" w:cs="宋体"/>
          <w:szCs w:val="21"/>
        </w:rPr>
      </w:pPr>
      <w:r>
        <w:rPr>
          <w:rFonts w:ascii="宋体" w:hAnsi="宋体" w:cs="宋体" w:hint="eastAsia"/>
          <w:szCs w:val="21"/>
        </w:rPr>
        <w:t>法定代表人或其委托代理人：（签字）</w:t>
      </w:r>
    </w:p>
    <w:p w14:paraId="06990FC0" w14:textId="77777777" w:rsidR="008617FF" w:rsidRDefault="00000000">
      <w:pPr>
        <w:spacing w:line="336" w:lineRule="auto"/>
        <w:rPr>
          <w:rFonts w:ascii="宋体" w:hAnsi="宋体" w:cs="宋体"/>
          <w:szCs w:val="21"/>
        </w:rPr>
      </w:pPr>
      <w:r>
        <w:rPr>
          <w:rFonts w:ascii="宋体" w:hAnsi="宋体" w:cs="宋体" w:hint="eastAsia"/>
          <w:szCs w:val="21"/>
        </w:rPr>
        <w:t>地    址：</w:t>
      </w:r>
    </w:p>
    <w:p w14:paraId="38FDE0D6" w14:textId="77777777" w:rsidR="008617FF" w:rsidRDefault="00000000">
      <w:pPr>
        <w:spacing w:line="336" w:lineRule="auto"/>
        <w:rPr>
          <w:rFonts w:ascii="宋体" w:hAnsi="宋体" w:cs="宋体"/>
          <w:szCs w:val="21"/>
        </w:rPr>
      </w:pPr>
      <w:r>
        <w:rPr>
          <w:rFonts w:ascii="宋体" w:hAnsi="宋体" w:cs="宋体" w:hint="eastAsia"/>
          <w:szCs w:val="21"/>
        </w:rPr>
        <w:t>邮政编码：</w:t>
      </w:r>
    </w:p>
    <w:p w14:paraId="7EA75265" w14:textId="77777777" w:rsidR="008617FF" w:rsidRDefault="00000000">
      <w:pPr>
        <w:spacing w:line="336" w:lineRule="auto"/>
        <w:rPr>
          <w:rFonts w:ascii="宋体" w:hAnsi="宋体" w:cs="宋体"/>
          <w:szCs w:val="21"/>
          <w:u w:val="single"/>
        </w:rPr>
      </w:pPr>
      <w:r>
        <w:rPr>
          <w:rFonts w:ascii="宋体" w:hAnsi="宋体" w:cs="宋体" w:hint="eastAsia"/>
          <w:szCs w:val="21"/>
        </w:rPr>
        <w:t>电    话：</w:t>
      </w:r>
    </w:p>
    <w:p w14:paraId="7410F907" w14:textId="77777777" w:rsidR="008617FF" w:rsidRDefault="00000000">
      <w:pPr>
        <w:spacing w:line="336" w:lineRule="auto"/>
        <w:rPr>
          <w:rFonts w:ascii="宋体" w:hAnsi="宋体" w:cs="宋体"/>
          <w:szCs w:val="21"/>
        </w:rPr>
      </w:pPr>
      <w:r>
        <w:rPr>
          <w:rFonts w:ascii="宋体" w:hAnsi="宋体" w:cs="宋体" w:hint="eastAsia"/>
          <w:szCs w:val="21"/>
        </w:rPr>
        <w:t>传    真：</w:t>
      </w:r>
    </w:p>
    <w:p w14:paraId="4A2E89FD" w14:textId="77777777" w:rsidR="008617FF" w:rsidRDefault="008617FF">
      <w:pPr>
        <w:spacing w:line="336" w:lineRule="auto"/>
        <w:jc w:val="left"/>
        <w:rPr>
          <w:rFonts w:ascii="宋体" w:hAnsi="宋体" w:cs="宋体"/>
          <w:szCs w:val="21"/>
          <w:u w:val="single"/>
        </w:rPr>
      </w:pPr>
    </w:p>
    <w:p w14:paraId="76707FE8" w14:textId="77777777" w:rsidR="008617FF" w:rsidRDefault="00000000">
      <w:pPr>
        <w:spacing w:line="336" w:lineRule="auto"/>
        <w:ind w:left="1329" w:hangingChars="633" w:hanging="1329"/>
        <w:rPr>
          <w:rFonts w:ascii="宋体" w:hAnsi="宋体" w:cs="宋体"/>
          <w:szCs w:val="21"/>
        </w:rPr>
      </w:pPr>
      <w:r>
        <w:rPr>
          <w:rFonts w:ascii="宋体" w:hAnsi="宋体" w:cs="宋体" w:hint="eastAsia"/>
          <w:szCs w:val="21"/>
        </w:rPr>
        <w:t>年月日</w:t>
      </w:r>
    </w:p>
    <w:p w14:paraId="54E7CEAE" w14:textId="77777777" w:rsidR="008617FF" w:rsidRDefault="008617FF">
      <w:pPr>
        <w:spacing w:line="336" w:lineRule="auto"/>
        <w:ind w:left="1329" w:hangingChars="633" w:hanging="1329"/>
        <w:rPr>
          <w:rFonts w:ascii="宋体" w:hAnsi="宋体" w:cs="宋体"/>
          <w:szCs w:val="21"/>
        </w:rPr>
        <w:sectPr w:rsidR="008617FF" w:rsidSect="007B3C11">
          <w:pgSz w:w="11906" w:h="16838"/>
          <w:pgMar w:top="2098" w:right="1446" w:bottom="1984" w:left="1446" w:header="851" w:footer="1446" w:gutter="0"/>
          <w:cols w:space="0"/>
          <w:docGrid w:linePitch="312"/>
        </w:sectPr>
      </w:pPr>
    </w:p>
    <w:p w14:paraId="5BF0DC86" w14:textId="77777777" w:rsidR="008617FF" w:rsidRDefault="00000000">
      <w:pPr>
        <w:spacing w:line="360" w:lineRule="auto"/>
        <w:rPr>
          <w:rFonts w:ascii="宋体" w:hAnsi="宋体" w:cs="宋体"/>
          <w:szCs w:val="21"/>
        </w:rPr>
      </w:pPr>
      <w:r>
        <w:rPr>
          <w:rFonts w:ascii="黑体" w:eastAsia="黑体" w:hAnsi="黑体" w:cs="黑体" w:hint="eastAsia"/>
          <w:sz w:val="28"/>
          <w:szCs w:val="28"/>
        </w:rPr>
        <w:lastRenderedPageBreak/>
        <w:t>附</w:t>
      </w:r>
      <w:bookmarkStart w:id="4253" w:name="_Toc296891060"/>
      <w:bookmarkStart w:id="4254" w:name="_Toc296944571"/>
      <w:bookmarkStart w:id="4255" w:name="_Toc296503232"/>
      <w:bookmarkStart w:id="4256" w:name="_Toc267261702"/>
      <w:bookmarkStart w:id="4257" w:name="_Toc296347231"/>
      <w:bookmarkStart w:id="4258" w:name="_Toc296891272"/>
      <w:bookmarkStart w:id="4259" w:name="_Toc296346733"/>
      <w:r>
        <w:rPr>
          <w:rFonts w:ascii="黑体" w:eastAsia="黑体" w:hAnsi="黑体" w:cs="黑体" w:hint="eastAsia"/>
          <w:sz w:val="28"/>
          <w:szCs w:val="28"/>
        </w:rPr>
        <w:t>件</w:t>
      </w:r>
      <w:r>
        <w:rPr>
          <w:rFonts w:eastAsia="黑体" w:cs="黑体" w:hint="eastAsia"/>
          <w:sz w:val="28"/>
          <w:szCs w:val="28"/>
        </w:rPr>
        <w:t>9</w:t>
      </w:r>
    </w:p>
    <w:bookmarkEnd w:id="4253"/>
    <w:bookmarkEnd w:id="4254"/>
    <w:bookmarkEnd w:id="4255"/>
    <w:bookmarkEnd w:id="4256"/>
    <w:bookmarkEnd w:id="4257"/>
    <w:bookmarkEnd w:id="4258"/>
    <w:bookmarkEnd w:id="4259"/>
    <w:p w14:paraId="4248EF6D"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预付款担保</w:t>
      </w:r>
    </w:p>
    <w:p w14:paraId="0315EDE9" w14:textId="77777777" w:rsidR="008617FF" w:rsidRDefault="008617FF">
      <w:pPr>
        <w:spacing w:line="336" w:lineRule="auto"/>
      </w:pPr>
    </w:p>
    <w:p w14:paraId="7B54B7CB" w14:textId="77777777" w:rsidR="008617FF" w:rsidRDefault="00000000">
      <w:pPr>
        <w:spacing w:line="336" w:lineRule="auto"/>
        <w:rPr>
          <w:rFonts w:ascii="宋体" w:hAnsi="宋体" w:cs="宋体"/>
          <w:szCs w:val="21"/>
        </w:rPr>
      </w:pP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 xml:space="preserve"> （发包人名称）：</w:t>
      </w:r>
    </w:p>
    <w:p w14:paraId="7C1BD0C5" w14:textId="77777777" w:rsidR="008617FF" w:rsidRDefault="008617FF">
      <w:pPr>
        <w:spacing w:line="336" w:lineRule="auto"/>
        <w:rPr>
          <w:rFonts w:ascii="宋体" w:hAnsi="宋体" w:cs="宋体"/>
          <w:szCs w:val="21"/>
        </w:rPr>
      </w:pPr>
    </w:p>
    <w:p w14:paraId="5225073B"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根据（承包人名称）（以下称“承包人”）与</w:t>
      </w:r>
      <w:bookmarkStart w:id="4260" w:name="_Toc14896"/>
      <w:r>
        <w:rPr>
          <w:rFonts w:ascii="宋体" w:hAnsi="宋体" w:cs="宋体" w:hint="eastAsia"/>
          <w:szCs w:val="21"/>
        </w:rPr>
        <w:t>（发包人名称）（以下简称“发包人”）</w:t>
      </w:r>
      <w:bookmarkEnd w:id="4260"/>
      <w:r>
        <w:rPr>
          <w:rFonts w:ascii="宋体" w:hAnsi="宋体" w:cs="宋体" w:hint="eastAsia"/>
          <w:szCs w:val="21"/>
        </w:rPr>
        <w:t>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日签订的（工程名称）《建设工程施工合同》，承包人按约定的金额向你方提交一份预付款担保，即有权得到你方支付相等金额的预付款。我方愿意就你方提供给承包人的预付款为承包人提供连带责任担保。</w:t>
      </w:r>
    </w:p>
    <w:p w14:paraId="71935166"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 担保金额人民币（大写）元（¥）。</w:t>
      </w:r>
    </w:p>
    <w:p w14:paraId="3BA6B6A2" w14:textId="77777777" w:rsidR="008617FF" w:rsidRDefault="00000000">
      <w:pPr>
        <w:spacing w:line="336" w:lineRule="auto"/>
        <w:ind w:firstLineChars="200" w:firstLine="420"/>
        <w:rPr>
          <w:rFonts w:ascii="宋体" w:hAnsi="宋体" w:cs="宋体"/>
          <w:szCs w:val="21"/>
        </w:rPr>
      </w:pPr>
      <w:r>
        <w:rPr>
          <w:rFonts w:cs="宋体" w:hint="eastAsia"/>
          <w:szCs w:val="21"/>
        </w:rPr>
        <w:t>2</w:t>
      </w:r>
      <w:r>
        <w:rPr>
          <w:rFonts w:ascii="宋体" w:hAnsi="宋体" w:cs="宋体" w:hint="eastAsia"/>
          <w:szCs w:val="21"/>
        </w:rPr>
        <w:t>. 担保有效期自预付款支付给承包人起生效，至你方签发的进度款支付证书说明已完全扣清止。</w:t>
      </w:r>
    </w:p>
    <w:p w14:paraId="05B93301"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 在本保函有效期内，因承包人违反合同约定的义务而要求收回预付款时，我方在收到你方的书面通知后，在</w:t>
      </w:r>
      <w:r>
        <w:rPr>
          <w:rFonts w:cs="宋体" w:hint="eastAsia"/>
          <w:szCs w:val="21"/>
        </w:rPr>
        <w:t>７</w:t>
      </w:r>
      <w:r>
        <w:rPr>
          <w:rFonts w:ascii="宋体" w:hAnsi="宋体" w:cs="宋体" w:hint="eastAsia"/>
          <w:szCs w:val="21"/>
        </w:rPr>
        <w:t>天内无条件支付。但本保函的担保金额，在任何时候不应超过预付款金额减去你方按合同约定在向承包人签发的进度款支付证书中扣除的金额。</w:t>
      </w:r>
    </w:p>
    <w:p w14:paraId="2CE67226" w14:textId="77777777" w:rsidR="008617FF" w:rsidRDefault="00000000">
      <w:pPr>
        <w:spacing w:line="336" w:lineRule="auto"/>
        <w:ind w:firstLineChars="200" w:firstLine="420"/>
        <w:rPr>
          <w:rFonts w:ascii="宋体" w:hAnsi="宋体" w:cs="宋体"/>
          <w:szCs w:val="21"/>
        </w:rPr>
      </w:pPr>
      <w:r>
        <w:rPr>
          <w:rFonts w:cs="宋体" w:hint="eastAsia"/>
          <w:szCs w:val="21"/>
        </w:rPr>
        <w:t>4</w:t>
      </w:r>
      <w:r>
        <w:rPr>
          <w:rFonts w:ascii="宋体" w:hAnsi="宋体" w:cs="宋体" w:hint="eastAsia"/>
          <w:szCs w:val="21"/>
        </w:rPr>
        <w:t>. 你方和承包人按合同约定变更合同时，我方承担本保函规定的义务不变。</w:t>
      </w:r>
    </w:p>
    <w:p w14:paraId="1FB5EBE8" w14:textId="77777777" w:rsidR="008617FF" w:rsidRDefault="00000000">
      <w:pPr>
        <w:spacing w:line="336" w:lineRule="auto"/>
        <w:ind w:firstLineChars="200" w:firstLine="420"/>
        <w:jc w:val="left"/>
        <w:rPr>
          <w:rFonts w:ascii="宋体" w:hAnsi="宋体" w:cs="宋体"/>
          <w:szCs w:val="21"/>
        </w:rPr>
      </w:pPr>
      <w:r>
        <w:rPr>
          <w:rFonts w:cs="宋体" w:hint="eastAsia"/>
          <w:szCs w:val="21"/>
        </w:rPr>
        <w:t>5</w:t>
      </w:r>
      <w:r>
        <w:rPr>
          <w:rFonts w:ascii="宋体" w:hAnsi="宋体" w:cs="宋体" w:hint="eastAsia"/>
          <w:szCs w:val="21"/>
        </w:rPr>
        <w:t>. 因本保函发生的纠纷，可由双方协商解决，协商不成的，任何一方均可提请仲裁委员会仲裁。</w:t>
      </w:r>
    </w:p>
    <w:p w14:paraId="2127DD6E" w14:textId="77777777" w:rsidR="008617FF" w:rsidRDefault="00000000">
      <w:pPr>
        <w:spacing w:line="336" w:lineRule="auto"/>
        <w:ind w:firstLineChars="200" w:firstLine="420"/>
        <w:jc w:val="left"/>
        <w:rPr>
          <w:rFonts w:ascii="宋体" w:hAnsi="宋体" w:cs="宋体"/>
          <w:szCs w:val="21"/>
        </w:rPr>
      </w:pPr>
      <w:r>
        <w:rPr>
          <w:rFonts w:cs="宋体" w:hint="eastAsia"/>
          <w:szCs w:val="21"/>
        </w:rPr>
        <w:t>6</w:t>
      </w:r>
      <w:r>
        <w:rPr>
          <w:rFonts w:ascii="宋体" w:hAnsi="宋体" w:cs="宋体" w:hint="eastAsia"/>
          <w:szCs w:val="21"/>
        </w:rPr>
        <w:t>. 本保函自我方法定代表人（或其授权代理人）签字并加盖公章之日起生效。</w:t>
      </w:r>
    </w:p>
    <w:p w14:paraId="116676A4" w14:textId="77777777" w:rsidR="008617FF" w:rsidRDefault="008617FF">
      <w:pPr>
        <w:spacing w:line="336" w:lineRule="auto"/>
        <w:rPr>
          <w:rFonts w:ascii="宋体" w:hAnsi="宋体" w:cs="宋体"/>
          <w:szCs w:val="21"/>
        </w:rPr>
      </w:pPr>
    </w:p>
    <w:p w14:paraId="22E23577" w14:textId="77777777" w:rsidR="008617FF" w:rsidRDefault="00000000">
      <w:pPr>
        <w:spacing w:line="336" w:lineRule="auto"/>
        <w:rPr>
          <w:rFonts w:ascii="宋体" w:hAnsi="宋体" w:cs="宋体"/>
          <w:szCs w:val="21"/>
        </w:rPr>
      </w:pPr>
      <w:r>
        <w:rPr>
          <w:rFonts w:ascii="宋体" w:hAnsi="宋体" w:cs="宋体" w:hint="eastAsia"/>
          <w:szCs w:val="21"/>
        </w:rPr>
        <w:t>担保人：（盖单位章）</w:t>
      </w:r>
    </w:p>
    <w:p w14:paraId="5B29DF6F" w14:textId="77777777" w:rsidR="008617FF" w:rsidRDefault="00000000">
      <w:pPr>
        <w:spacing w:line="336" w:lineRule="auto"/>
        <w:rPr>
          <w:rFonts w:ascii="宋体" w:hAnsi="宋体" w:cs="宋体"/>
          <w:szCs w:val="21"/>
        </w:rPr>
      </w:pPr>
      <w:r>
        <w:rPr>
          <w:rFonts w:ascii="宋体" w:hAnsi="宋体" w:cs="宋体" w:hint="eastAsia"/>
          <w:szCs w:val="21"/>
        </w:rPr>
        <w:t>法定代表人或其委托代理人：（签字）</w:t>
      </w:r>
    </w:p>
    <w:p w14:paraId="706D90EB" w14:textId="77777777" w:rsidR="008617FF" w:rsidRDefault="00000000">
      <w:pPr>
        <w:spacing w:line="336"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365D8148" w14:textId="77777777" w:rsidR="008617FF" w:rsidRDefault="00000000">
      <w:pPr>
        <w:spacing w:line="336" w:lineRule="auto"/>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3C356F03" w14:textId="77777777" w:rsidR="008617FF" w:rsidRDefault="00000000">
      <w:pPr>
        <w:spacing w:line="336" w:lineRule="auto"/>
        <w:rPr>
          <w:rFonts w:ascii="宋体" w:hAnsi="宋体" w:cs="宋体"/>
          <w:szCs w:val="21"/>
          <w:u w:val="single"/>
        </w:rPr>
      </w:pPr>
      <w:r>
        <w:rPr>
          <w:rFonts w:ascii="宋体" w:hAnsi="宋体" w:cs="宋体" w:hint="eastAsia"/>
          <w:szCs w:val="21"/>
        </w:rPr>
        <w:t>电    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68F0A758" w14:textId="77777777" w:rsidR="008617FF" w:rsidRDefault="00000000">
      <w:pPr>
        <w:spacing w:line="336" w:lineRule="auto"/>
        <w:rPr>
          <w:rFonts w:ascii="宋体" w:hAnsi="宋体" w:cs="宋体"/>
          <w:szCs w:val="21"/>
          <w:u w:val="single"/>
        </w:rPr>
      </w:pPr>
      <w:r>
        <w:rPr>
          <w:rFonts w:ascii="宋体" w:hAnsi="宋体" w:cs="宋体" w:hint="eastAsia"/>
          <w:szCs w:val="21"/>
        </w:rPr>
        <w:t>传    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7350D254" w14:textId="77777777" w:rsidR="008617FF" w:rsidRDefault="008617FF">
      <w:pPr>
        <w:spacing w:line="336" w:lineRule="auto"/>
        <w:rPr>
          <w:rFonts w:ascii="宋体" w:hAnsi="宋体" w:cs="宋体"/>
          <w:szCs w:val="21"/>
        </w:rPr>
      </w:pPr>
    </w:p>
    <w:p w14:paraId="7EA1C7EA" w14:textId="77777777" w:rsidR="008617FF" w:rsidRDefault="008617FF">
      <w:pPr>
        <w:spacing w:line="336" w:lineRule="auto"/>
        <w:rPr>
          <w:rFonts w:ascii="宋体" w:hAnsi="宋体" w:cs="宋体"/>
          <w:szCs w:val="21"/>
          <w:u w:val="single"/>
        </w:rPr>
      </w:pPr>
    </w:p>
    <w:p w14:paraId="1F7F4F53" w14:textId="77777777" w:rsidR="008617FF" w:rsidRDefault="00000000">
      <w:pPr>
        <w:spacing w:line="336" w:lineRule="auto"/>
        <w:rPr>
          <w:rFonts w:ascii="宋体" w:hAnsi="宋体" w:cs="宋体"/>
          <w:szCs w:val="21"/>
        </w:rPr>
      </w:pPr>
      <w:r>
        <w:rPr>
          <w:rFonts w:ascii="宋体" w:hAnsi="宋体" w:cs="宋体" w:hint="eastAsia"/>
          <w:szCs w:val="21"/>
        </w:rPr>
        <w:t>年月日</w:t>
      </w:r>
    </w:p>
    <w:p w14:paraId="7212EB9B" w14:textId="77777777" w:rsidR="008617FF" w:rsidRDefault="008617FF">
      <w:pPr>
        <w:spacing w:line="336" w:lineRule="auto"/>
        <w:rPr>
          <w:rFonts w:ascii="宋体" w:hAnsi="宋体" w:cs="宋体"/>
          <w:szCs w:val="21"/>
        </w:rPr>
        <w:sectPr w:rsidR="008617FF" w:rsidSect="007B3C11">
          <w:pgSz w:w="11906" w:h="16838"/>
          <w:pgMar w:top="2098" w:right="1446" w:bottom="1984" w:left="1446" w:header="851" w:footer="1446" w:gutter="0"/>
          <w:cols w:space="0"/>
          <w:docGrid w:linePitch="312"/>
        </w:sectPr>
      </w:pPr>
    </w:p>
    <w:p w14:paraId="5AE58BF3" w14:textId="77777777" w:rsidR="008617FF" w:rsidRDefault="00000000">
      <w:pPr>
        <w:spacing w:line="440" w:lineRule="exact"/>
        <w:rPr>
          <w:rFonts w:ascii="宋体" w:hAnsi="宋体" w:cs="宋体"/>
          <w:szCs w:val="21"/>
        </w:rPr>
      </w:pPr>
      <w:r>
        <w:rPr>
          <w:rFonts w:ascii="黑体" w:eastAsia="黑体" w:hAnsi="黑体" w:cs="黑体" w:hint="eastAsia"/>
          <w:sz w:val="28"/>
          <w:szCs w:val="28"/>
        </w:rPr>
        <w:lastRenderedPageBreak/>
        <w:t>附件</w:t>
      </w:r>
      <w:bookmarkStart w:id="4261" w:name="_Toc296346734"/>
      <w:bookmarkStart w:id="4262" w:name="_Toc296347232"/>
      <w:bookmarkStart w:id="4263" w:name="_Toc296891061"/>
      <w:bookmarkStart w:id="4264" w:name="_Toc296944572"/>
      <w:bookmarkStart w:id="4265" w:name="_Toc296503233"/>
      <w:bookmarkStart w:id="4266" w:name="_Toc296891273"/>
      <w:r>
        <w:rPr>
          <w:rFonts w:eastAsia="黑体" w:cs="黑体" w:hint="eastAsia"/>
          <w:sz w:val="28"/>
          <w:szCs w:val="28"/>
        </w:rPr>
        <w:t>10</w:t>
      </w:r>
    </w:p>
    <w:bookmarkEnd w:id="4261"/>
    <w:bookmarkEnd w:id="4262"/>
    <w:bookmarkEnd w:id="4263"/>
    <w:bookmarkEnd w:id="4264"/>
    <w:bookmarkEnd w:id="4265"/>
    <w:bookmarkEnd w:id="4266"/>
    <w:p w14:paraId="3336BFD2" w14:textId="77777777" w:rsidR="008617FF"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支付担保</w:t>
      </w:r>
    </w:p>
    <w:p w14:paraId="5669AD42" w14:textId="77777777" w:rsidR="008617FF" w:rsidRDefault="008617FF">
      <w:pPr>
        <w:spacing w:line="336" w:lineRule="auto"/>
        <w:jc w:val="left"/>
        <w:rPr>
          <w:rFonts w:ascii="宋体" w:hAnsi="宋体" w:cs="宋体"/>
          <w:szCs w:val="21"/>
        </w:rPr>
      </w:pPr>
    </w:p>
    <w:p w14:paraId="2F28B23E" w14:textId="77777777" w:rsidR="008617FF" w:rsidRDefault="00000000">
      <w:pPr>
        <w:spacing w:line="336" w:lineRule="auto"/>
        <w:jc w:val="left"/>
        <w:rPr>
          <w:rFonts w:ascii="宋体" w:hAnsi="宋体" w:cs="宋体"/>
          <w:szCs w:val="21"/>
        </w:rPr>
      </w:pPr>
      <w:r>
        <w:rPr>
          <w:rFonts w:ascii="宋体" w:hAnsi="宋体" w:cs="宋体" w:hint="eastAsia"/>
          <w:szCs w:val="21"/>
        </w:rPr>
        <w:t>（承包人）：</w:t>
      </w:r>
    </w:p>
    <w:p w14:paraId="474AB244" w14:textId="77777777" w:rsidR="008617FF" w:rsidRDefault="008617FF">
      <w:pPr>
        <w:spacing w:line="336" w:lineRule="auto"/>
        <w:jc w:val="left"/>
        <w:rPr>
          <w:rFonts w:ascii="宋体" w:hAnsi="宋体" w:cs="宋体"/>
          <w:szCs w:val="21"/>
        </w:rPr>
      </w:pPr>
    </w:p>
    <w:p w14:paraId="17A5A7F5"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49291FE5" w14:textId="77777777" w:rsidR="008617FF" w:rsidRDefault="00000000">
      <w:pPr>
        <w:spacing w:line="336" w:lineRule="auto"/>
        <w:ind w:firstLineChars="200" w:firstLine="420"/>
        <w:jc w:val="left"/>
        <w:rPr>
          <w:rFonts w:ascii="宋体" w:hAnsi="宋体" w:cs="宋体"/>
          <w:szCs w:val="21"/>
        </w:rPr>
      </w:pPr>
      <w:bookmarkStart w:id="4267" w:name="_Toc109149892"/>
      <w:bookmarkStart w:id="4268" w:name="_Toc27842"/>
      <w:r>
        <w:rPr>
          <w:rFonts w:ascii="宋体" w:hAnsi="宋体" w:cs="宋体" w:hint="eastAsia"/>
          <w:szCs w:val="21"/>
        </w:rPr>
        <w:t>一、保证的范围及保证金额</w:t>
      </w:r>
      <w:bookmarkEnd w:id="4267"/>
      <w:bookmarkEnd w:id="4268"/>
    </w:p>
    <w:p w14:paraId="49B96F61"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 我方的保证范围是主合同约定的工程款。</w:t>
      </w:r>
    </w:p>
    <w:p w14:paraId="69F2B83F" w14:textId="77777777" w:rsidR="008617FF" w:rsidRDefault="00000000">
      <w:pPr>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 本保函所称主合同约定的工程款是指主合同约定的除工程质量保证金以外的合同价款。</w:t>
      </w:r>
    </w:p>
    <w:p w14:paraId="1F934B30" w14:textId="77777777" w:rsidR="008617FF" w:rsidRDefault="00000000">
      <w:pPr>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 我方保证的金额是主合同约定的工程款的</w:t>
      </w:r>
      <w:r>
        <w:rPr>
          <w:rFonts w:cs="宋体" w:hint="eastAsia"/>
          <w:szCs w:val="21"/>
        </w:rPr>
        <w:t>%</w:t>
      </w:r>
      <w:r>
        <w:rPr>
          <w:rFonts w:ascii="宋体" w:hAnsi="宋体" w:cs="宋体" w:hint="eastAsia"/>
          <w:szCs w:val="21"/>
        </w:rPr>
        <w:t>，数额最高不超过人民币元（大写：）。</w:t>
      </w:r>
    </w:p>
    <w:p w14:paraId="70B84567" w14:textId="77777777" w:rsidR="008617FF" w:rsidRDefault="00000000">
      <w:pPr>
        <w:spacing w:line="336" w:lineRule="auto"/>
        <w:ind w:firstLineChars="200" w:firstLine="420"/>
        <w:jc w:val="left"/>
        <w:rPr>
          <w:rFonts w:ascii="宋体" w:hAnsi="宋体" w:cs="宋体"/>
          <w:szCs w:val="21"/>
        </w:rPr>
      </w:pPr>
      <w:bookmarkStart w:id="4269" w:name="_Toc19403"/>
      <w:bookmarkStart w:id="4270" w:name="_Toc109149893"/>
      <w:r>
        <w:rPr>
          <w:rFonts w:ascii="宋体" w:hAnsi="宋体" w:cs="宋体" w:hint="eastAsia"/>
          <w:szCs w:val="21"/>
        </w:rPr>
        <w:t>二、保证的方式及保证期间</w:t>
      </w:r>
      <w:bookmarkEnd w:id="4269"/>
      <w:bookmarkEnd w:id="4270"/>
    </w:p>
    <w:p w14:paraId="684B7FDE"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 我方保证的方式为：连带责任保证。</w:t>
      </w:r>
    </w:p>
    <w:p w14:paraId="337566CE" w14:textId="77777777" w:rsidR="008617FF" w:rsidRDefault="00000000">
      <w:pPr>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 我方保证的期间为：自本合同生效之日起至主合同约定的工程款支付完毕之日后日内。</w:t>
      </w:r>
    </w:p>
    <w:p w14:paraId="39F5A9AE" w14:textId="77777777" w:rsidR="008617FF" w:rsidRDefault="00000000">
      <w:pPr>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 你方与发包人协议变更工程款支付日期的，经我方书面同意后，保证期间按照变更后的支付日期做相应调整。</w:t>
      </w:r>
    </w:p>
    <w:p w14:paraId="207B3E92" w14:textId="77777777" w:rsidR="008617FF" w:rsidRDefault="00000000">
      <w:pPr>
        <w:spacing w:line="336" w:lineRule="auto"/>
        <w:ind w:firstLineChars="200" w:firstLine="420"/>
        <w:jc w:val="left"/>
        <w:rPr>
          <w:rFonts w:ascii="宋体" w:hAnsi="宋体" w:cs="宋体"/>
          <w:szCs w:val="21"/>
        </w:rPr>
      </w:pPr>
      <w:bookmarkStart w:id="4271" w:name="_Toc109149894"/>
      <w:bookmarkStart w:id="4272" w:name="_Toc8352"/>
      <w:r>
        <w:rPr>
          <w:rFonts w:ascii="宋体" w:hAnsi="宋体" w:cs="宋体" w:hint="eastAsia"/>
          <w:szCs w:val="21"/>
        </w:rPr>
        <w:t>三、承担保证责任的形式</w:t>
      </w:r>
      <w:bookmarkEnd w:id="4271"/>
      <w:bookmarkEnd w:id="4272"/>
    </w:p>
    <w:p w14:paraId="331C3005"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我方承担保证责任的形式是代为支付。发包人未按主合同约定向你方支付工程款的，由我方在保证金额内代为支付。</w:t>
      </w:r>
    </w:p>
    <w:p w14:paraId="5B6B0682" w14:textId="77777777" w:rsidR="008617FF" w:rsidRDefault="00000000">
      <w:pPr>
        <w:spacing w:line="336" w:lineRule="auto"/>
        <w:ind w:firstLineChars="200" w:firstLine="420"/>
        <w:jc w:val="left"/>
        <w:rPr>
          <w:rFonts w:ascii="宋体" w:hAnsi="宋体" w:cs="宋体"/>
          <w:szCs w:val="21"/>
        </w:rPr>
      </w:pPr>
      <w:bookmarkStart w:id="4273" w:name="_Toc2495"/>
      <w:bookmarkStart w:id="4274" w:name="_Toc109149895"/>
      <w:r>
        <w:rPr>
          <w:rFonts w:ascii="宋体" w:hAnsi="宋体" w:cs="宋体" w:hint="eastAsia"/>
          <w:szCs w:val="21"/>
        </w:rPr>
        <w:t>四、代偿的安排</w:t>
      </w:r>
      <w:bookmarkEnd w:id="4273"/>
      <w:bookmarkEnd w:id="4274"/>
    </w:p>
    <w:p w14:paraId="33E58923"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 你方要求我方承担保证责任的，应向我方发出书面索赔通知及发包人未支付主合同约定工程款的证明材料。索赔通知应写明要求索赔的金额，支付款项应到达的账号。</w:t>
      </w:r>
    </w:p>
    <w:p w14:paraId="07CACA60" w14:textId="77777777" w:rsidR="008617FF" w:rsidRDefault="00000000">
      <w:pPr>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 在出现你方与发包人因工程质量发生争议，发包人拒绝向你方支付工程款的情形时，你方要求我方履行保证责任代为支付的，需提供符合相应条件要求的工程质量检测机构出具的质量说明材料。</w:t>
      </w:r>
    </w:p>
    <w:p w14:paraId="09C2835E" w14:textId="77777777" w:rsidR="008617FF" w:rsidRDefault="00000000">
      <w:pPr>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 我方收到你方的书面索赔通知及相应的证明材料后</w:t>
      </w:r>
      <w:r>
        <w:rPr>
          <w:rFonts w:cs="宋体" w:hint="eastAsia"/>
          <w:szCs w:val="21"/>
        </w:rPr>
        <w:t>７</w:t>
      </w:r>
      <w:r>
        <w:rPr>
          <w:rFonts w:ascii="宋体" w:hAnsi="宋体" w:cs="宋体" w:hint="eastAsia"/>
          <w:szCs w:val="21"/>
        </w:rPr>
        <w:t>天内无条件支付。</w:t>
      </w:r>
    </w:p>
    <w:p w14:paraId="0636735C" w14:textId="77777777" w:rsidR="008617FF" w:rsidRDefault="00000000">
      <w:pPr>
        <w:spacing w:line="336" w:lineRule="auto"/>
        <w:ind w:firstLineChars="200" w:firstLine="420"/>
        <w:jc w:val="left"/>
        <w:rPr>
          <w:rFonts w:ascii="宋体" w:hAnsi="宋体" w:cs="宋体"/>
          <w:szCs w:val="21"/>
        </w:rPr>
      </w:pPr>
      <w:bookmarkStart w:id="4275" w:name="_Toc7992"/>
      <w:bookmarkStart w:id="4276" w:name="_Toc109149896"/>
      <w:r>
        <w:rPr>
          <w:rFonts w:ascii="宋体" w:hAnsi="宋体" w:cs="宋体" w:hint="eastAsia"/>
          <w:szCs w:val="21"/>
        </w:rPr>
        <w:t>五、保证责任的解除</w:t>
      </w:r>
      <w:bookmarkEnd w:id="4275"/>
      <w:bookmarkEnd w:id="4276"/>
    </w:p>
    <w:p w14:paraId="71F44B76"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 在本保函承诺的保证期间内，你方未书面向我方主张保证责任的，自保证期间届满次日起，我方保证责任解除。</w:t>
      </w:r>
    </w:p>
    <w:p w14:paraId="43FFF32A" w14:textId="77777777" w:rsidR="008617FF" w:rsidRDefault="00000000">
      <w:pPr>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 发包人按主合同约定履行了工程款的全部支付义务的，自本保函承诺的保证期间届满次日起，我方保证责任解除。</w:t>
      </w:r>
    </w:p>
    <w:p w14:paraId="4D20717E" w14:textId="77777777" w:rsidR="008617FF" w:rsidRDefault="00000000">
      <w:pPr>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 我方按照本保函向你方履行保证责任所支付金额达到本保函保证金额时，自我方向你方支</w:t>
      </w:r>
      <w:r>
        <w:rPr>
          <w:rFonts w:ascii="宋体" w:hAnsi="宋体" w:cs="宋体" w:hint="eastAsia"/>
          <w:szCs w:val="21"/>
        </w:rPr>
        <w:lastRenderedPageBreak/>
        <w:t>付（支付款项从我方账户划出）之日起，保证责任即解除。</w:t>
      </w:r>
    </w:p>
    <w:p w14:paraId="70AEC371" w14:textId="77777777" w:rsidR="008617FF" w:rsidRDefault="00000000">
      <w:pPr>
        <w:spacing w:line="336" w:lineRule="auto"/>
        <w:ind w:firstLineChars="200" w:firstLine="420"/>
        <w:jc w:val="left"/>
        <w:rPr>
          <w:rFonts w:ascii="宋体" w:hAnsi="宋体" w:cs="宋体"/>
          <w:szCs w:val="21"/>
        </w:rPr>
      </w:pPr>
      <w:r>
        <w:rPr>
          <w:rFonts w:cs="宋体" w:hint="eastAsia"/>
          <w:szCs w:val="21"/>
        </w:rPr>
        <w:t>4</w:t>
      </w:r>
      <w:r>
        <w:rPr>
          <w:rFonts w:ascii="宋体" w:hAnsi="宋体" w:cs="宋体" w:hint="eastAsia"/>
          <w:szCs w:val="21"/>
        </w:rPr>
        <w:t>. 按照法律法规的规定或出现应解除我方保证责任的其他情形的，我方在本保函项下的保证责任亦解除。</w:t>
      </w:r>
    </w:p>
    <w:p w14:paraId="7B8CA9A1" w14:textId="77777777" w:rsidR="008617FF" w:rsidRDefault="00000000">
      <w:pPr>
        <w:spacing w:line="336" w:lineRule="auto"/>
        <w:ind w:firstLineChars="200" w:firstLine="420"/>
        <w:jc w:val="left"/>
        <w:rPr>
          <w:rFonts w:ascii="宋体" w:hAnsi="宋体" w:cs="宋体"/>
          <w:szCs w:val="21"/>
        </w:rPr>
      </w:pPr>
      <w:r>
        <w:rPr>
          <w:rFonts w:cs="宋体" w:hint="eastAsia"/>
          <w:szCs w:val="21"/>
        </w:rPr>
        <w:t>5</w:t>
      </w:r>
      <w:r>
        <w:rPr>
          <w:rFonts w:ascii="宋体" w:hAnsi="宋体" w:cs="宋体" w:hint="eastAsia"/>
          <w:szCs w:val="21"/>
        </w:rPr>
        <w:t>. 我方解除保证责任后，你方应自我方保证责任解除之日起个工作日内，将本保函原件返还我方。</w:t>
      </w:r>
    </w:p>
    <w:p w14:paraId="5E546EC3" w14:textId="77777777" w:rsidR="008617FF" w:rsidRDefault="00000000">
      <w:pPr>
        <w:spacing w:line="336" w:lineRule="auto"/>
        <w:ind w:firstLineChars="200" w:firstLine="420"/>
        <w:jc w:val="left"/>
        <w:rPr>
          <w:rFonts w:ascii="宋体" w:hAnsi="宋体" w:cs="宋体"/>
          <w:szCs w:val="21"/>
        </w:rPr>
      </w:pPr>
      <w:bookmarkStart w:id="4277" w:name="_Toc109149897"/>
      <w:bookmarkStart w:id="4278" w:name="_Toc5437"/>
      <w:r>
        <w:rPr>
          <w:rFonts w:ascii="宋体" w:hAnsi="宋体" w:cs="宋体" w:hint="eastAsia"/>
          <w:szCs w:val="21"/>
        </w:rPr>
        <w:t>六、免责条款</w:t>
      </w:r>
      <w:bookmarkEnd w:id="4277"/>
      <w:bookmarkEnd w:id="4278"/>
    </w:p>
    <w:p w14:paraId="682A109E" w14:textId="77777777" w:rsidR="008617FF" w:rsidRDefault="00000000">
      <w:pPr>
        <w:spacing w:line="336" w:lineRule="auto"/>
        <w:ind w:firstLineChars="200" w:firstLine="420"/>
        <w:jc w:val="left"/>
        <w:rPr>
          <w:rFonts w:ascii="宋体" w:hAnsi="宋体" w:cs="宋体"/>
          <w:szCs w:val="21"/>
        </w:rPr>
      </w:pPr>
      <w:r>
        <w:rPr>
          <w:rFonts w:cs="宋体" w:hint="eastAsia"/>
          <w:szCs w:val="21"/>
        </w:rPr>
        <w:t>1</w:t>
      </w:r>
      <w:r>
        <w:rPr>
          <w:rFonts w:ascii="宋体" w:hAnsi="宋体" w:cs="宋体" w:hint="eastAsia"/>
          <w:szCs w:val="21"/>
        </w:rPr>
        <w:t>. 因你方违约致使发包人不能履行义务的，我方不承担保证责任。</w:t>
      </w:r>
    </w:p>
    <w:p w14:paraId="30CC7F2D" w14:textId="77777777" w:rsidR="008617FF" w:rsidRDefault="00000000">
      <w:pPr>
        <w:spacing w:line="336" w:lineRule="auto"/>
        <w:ind w:firstLineChars="200" w:firstLine="420"/>
        <w:jc w:val="left"/>
        <w:rPr>
          <w:rFonts w:ascii="宋体" w:hAnsi="宋体" w:cs="宋体"/>
          <w:szCs w:val="21"/>
        </w:rPr>
      </w:pPr>
      <w:r>
        <w:rPr>
          <w:rFonts w:cs="宋体" w:hint="eastAsia"/>
          <w:szCs w:val="21"/>
        </w:rPr>
        <w:t>2</w:t>
      </w:r>
      <w:r>
        <w:rPr>
          <w:rFonts w:ascii="宋体" w:hAnsi="宋体" w:cs="宋体" w:hint="eastAsia"/>
          <w:szCs w:val="21"/>
        </w:rPr>
        <w:t>. 依照法律法规的规定或你方与发包人的另行约定，免除发包人部分或全部义务的，我方亦免除其相应的保证责任。</w:t>
      </w:r>
    </w:p>
    <w:p w14:paraId="3037ABE7" w14:textId="77777777" w:rsidR="008617FF" w:rsidRDefault="00000000">
      <w:pPr>
        <w:spacing w:line="336" w:lineRule="auto"/>
        <w:ind w:firstLineChars="200" w:firstLine="420"/>
        <w:jc w:val="left"/>
        <w:rPr>
          <w:rFonts w:ascii="宋体" w:hAnsi="宋体" w:cs="宋体"/>
          <w:szCs w:val="21"/>
        </w:rPr>
      </w:pPr>
      <w:r>
        <w:rPr>
          <w:rFonts w:cs="宋体" w:hint="eastAsia"/>
          <w:szCs w:val="21"/>
        </w:rPr>
        <w:t>3</w:t>
      </w:r>
      <w:r>
        <w:rPr>
          <w:rFonts w:ascii="宋体" w:hAnsi="宋体" w:cs="宋体" w:hint="eastAsia"/>
          <w:szCs w:val="21"/>
        </w:rPr>
        <w:t>. 你方与发包人协议变更主合同的，如加重发包人责任致使我方保证责任加重的，需征得我方书面同意，否则我方不再承担因此而加重部分的保证责任，但主合同第</w:t>
      </w:r>
      <w:r>
        <w:rPr>
          <w:rFonts w:cs="宋体" w:hint="eastAsia"/>
          <w:szCs w:val="21"/>
        </w:rPr>
        <w:t>10</w:t>
      </w:r>
      <w:r>
        <w:rPr>
          <w:rFonts w:ascii="宋体" w:hAnsi="宋体" w:cs="宋体" w:hint="eastAsia"/>
          <w:szCs w:val="21"/>
        </w:rPr>
        <w:t>条〔变更〕约定的变更不受本款限制。</w:t>
      </w:r>
    </w:p>
    <w:p w14:paraId="62CA8C7D" w14:textId="77777777" w:rsidR="008617FF" w:rsidRDefault="00000000">
      <w:pPr>
        <w:spacing w:line="336" w:lineRule="auto"/>
        <w:ind w:firstLineChars="200" w:firstLine="420"/>
        <w:jc w:val="left"/>
        <w:rPr>
          <w:rFonts w:ascii="宋体" w:hAnsi="宋体" w:cs="宋体"/>
          <w:szCs w:val="21"/>
        </w:rPr>
      </w:pPr>
      <w:r>
        <w:rPr>
          <w:rFonts w:cs="宋体" w:hint="eastAsia"/>
          <w:szCs w:val="21"/>
        </w:rPr>
        <w:t>4</w:t>
      </w:r>
      <w:r>
        <w:rPr>
          <w:rFonts w:ascii="宋体" w:hAnsi="宋体" w:cs="宋体" w:hint="eastAsia"/>
          <w:szCs w:val="21"/>
        </w:rPr>
        <w:t>. 因不可抗力造成发包人不能履行义务的，我方不承担保证责任。</w:t>
      </w:r>
    </w:p>
    <w:p w14:paraId="0F7C93DF" w14:textId="77777777" w:rsidR="008617FF" w:rsidRDefault="00000000">
      <w:pPr>
        <w:spacing w:line="336" w:lineRule="auto"/>
        <w:ind w:firstLineChars="200" w:firstLine="420"/>
        <w:jc w:val="left"/>
        <w:rPr>
          <w:rFonts w:ascii="宋体" w:hAnsi="宋体" w:cs="宋体"/>
          <w:szCs w:val="21"/>
        </w:rPr>
      </w:pPr>
      <w:bookmarkStart w:id="4279" w:name="_Toc109149898"/>
      <w:bookmarkStart w:id="4280" w:name="_Toc21776"/>
      <w:r>
        <w:rPr>
          <w:rFonts w:ascii="宋体" w:hAnsi="宋体" w:cs="宋体" w:hint="eastAsia"/>
          <w:szCs w:val="21"/>
        </w:rPr>
        <w:t>七、争议解决</w:t>
      </w:r>
      <w:bookmarkEnd w:id="4279"/>
      <w:bookmarkEnd w:id="4280"/>
    </w:p>
    <w:p w14:paraId="39417A2D"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因本保函或本保函相关事项发生的纠纷，可由双方协商解决，协商不成的，按下列第种方式解决：</w:t>
      </w:r>
    </w:p>
    <w:p w14:paraId="1FF8D19D"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1</w:t>
      </w:r>
      <w:r>
        <w:rPr>
          <w:rFonts w:ascii="宋体" w:hAnsi="宋体" w:cs="宋体" w:hint="eastAsia"/>
          <w:szCs w:val="21"/>
        </w:rPr>
        <w:t>）向仲裁委员会申请仲裁；</w:t>
      </w:r>
    </w:p>
    <w:p w14:paraId="278E2F88"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w:t>
      </w:r>
      <w:r>
        <w:rPr>
          <w:rFonts w:cs="宋体" w:hint="eastAsia"/>
          <w:szCs w:val="21"/>
        </w:rPr>
        <w:t>2</w:t>
      </w:r>
      <w:r>
        <w:rPr>
          <w:rFonts w:ascii="宋体" w:hAnsi="宋体" w:cs="宋体" w:hint="eastAsia"/>
          <w:szCs w:val="21"/>
        </w:rPr>
        <w:t>）向人民法院起诉。</w:t>
      </w:r>
    </w:p>
    <w:p w14:paraId="14C2306D" w14:textId="77777777" w:rsidR="008617FF" w:rsidRDefault="00000000">
      <w:pPr>
        <w:spacing w:line="336" w:lineRule="auto"/>
        <w:ind w:firstLineChars="200" w:firstLine="420"/>
        <w:jc w:val="left"/>
        <w:rPr>
          <w:rFonts w:ascii="宋体" w:hAnsi="宋体" w:cs="宋体"/>
          <w:szCs w:val="21"/>
        </w:rPr>
      </w:pPr>
      <w:bookmarkStart w:id="4281" w:name="_Toc109149899"/>
      <w:bookmarkStart w:id="4282" w:name="_Toc8292"/>
      <w:r>
        <w:rPr>
          <w:rFonts w:ascii="宋体" w:hAnsi="宋体" w:cs="宋体" w:hint="eastAsia"/>
          <w:szCs w:val="21"/>
        </w:rPr>
        <w:t>八、保函的生效</w:t>
      </w:r>
      <w:bookmarkEnd w:id="4281"/>
      <w:bookmarkEnd w:id="4282"/>
    </w:p>
    <w:p w14:paraId="78C88C07" w14:textId="77777777" w:rsidR="008617FF" w:rsidRDefault="00000000">
      <w:pPr>
        <w:spacing w:line="336" w:lineRule="auto"/>
        <w:ind w:firstLineChars="200" w:firstLine="420"/>
        <w:jc w:val="left"/>
        <w:rPr>
          <w:rFonts w:ascii="宋体" w:hAnsi="宋体" w:cs="宋体"/>
          <w:szCs w:val="21"/>
        </w:rPr>
      </w:pPr>
      <w:r>
        <w:rPr>
          <w:rFonts w:ascii="宋体" w:hAnsi="宋体" w:cs="宋体" w:hint="eastAsia"/>
          <w:szCs w:val="21"/>
        </w:rPr>
        <w:t>本保函自我方法定代表人（或其授权代理人）签字并加盖公章之日起生效。</w:t>
      </w:r>
    </w:p>
    <w:p w14:paraId="40B0DEDB" w14:textId="77777777" w:rsidR="008617FF" w:rsidRDefault="008617FF">
      <w:pPr>
        <w:spacing w:line="336" w:lineRule="auto"/>
        <w:ind w:right="600"/>
        <w:jc w:val="left"/>
        <w:rPr>
          <w:rFonts w:ascii="宋体" w:hAnsi="宋体" w:cs="宋体"/>
          <w:szCs w:val="21"/>
        </w:rPr>
      </w:pPr>
    </w:p>
    <w:p w14:paraId="5C624A34" w14:textId="77777777" w:rsidR="008617FF" w:rsidRDefault="00000000">
      <w:pPr>
        <w:spacing w:line="336" w:lineRule="auto"/>
        <w:ind w:right="600" w:firstLineChars="950" w:firstLine="1995"/>
        <w:jc w:val="left"/>
        <w:rPr>
          <w:rFonts w:ascii="宋体" w:hAnsi="宋体" w:cs="宋体"/>
          <w:szCs w:val="21"/>
        </w:rPr>
      </w:pPr>
      <w:r>
        <w:rPr>
          <w:rFonts w:ascii="宋体" w:hAnsi="宋体" w:cs="宋体" w:hint="eastAsia"/>
          <w:szCs w:val="21"/>
        </w:rPr>
        <w:t>担保人：（盖章）</w:t>
      </w:r>
    </w:p>
    <w:p w14:paraId="41C59424" w14:textId="77777777" w:rsidR="008617FF" w:rsidRDefault="00000000">
      <w:pPr>
        <w:spacing w:line="336" w:lineRule="auto"/>
        <w:ind w:right="1200" w:firstLineChars="950" w:firstLine="1995"/>
        <w:rPr>
          <w:rFonts w:ascii="宋体" w:hAnsi="宋体" w:cs="宋体"/>
          <w:szCs w:val="21"/>
        </w:rPr>
      </w:pPr>
      <w:r>
        <w:rPr>
          <w:rFonts w:ascii="宋体" w:hAnsi="宋体" w:cs="宋体" w:hint="eastAsia"/>
          <w:szCs w:val="21"/>
        </w:rPr>
        <w:t>法定代表人或委托代理人：（签字）</w:t>
      </w:r>
    </w:p>
    <w:p w14:paraId="53D10E75" w14:textId="77777777" w:rsidR="008617FF" w:rsidRDefault="00000000">
      <w:pPr>
        <w:spacing w:line="336" w:lineRule="auto"/>
        <w:ind w:firstLineChars="950" w:firstLine="1995"/>
        <w:jc w:val="left"/>
        <w:rPr>
          <w:rFonts w:ascii="宋体" w:hAnsi="宋体" w:cs="宋体"/>
          <w:szCs w:val="21"/>
        </w:rPr>
      </w:pPr>
      <w:r>
        <w:rPr>
          <w:rFonts w:ascii="宋体" w:hAnsi="宋体" w:cs="宋体" w:hint="eastAsia"/>
          <w:szCs w:val="21"/>
        </w:rPr>
        <w:t>地    址：</w:t>
      </w:r>
    </w:p>
    <w:p w14:paraId="16246F21" w14:textId="77777777" w:rsidR="008617FF" w:rsidRDefault="00000000">
      <w:pPr>
        <w:spacing w:line="336" w:lineRule="auto"/>
        <w:ind w:firstLineChars="950" w:firstLine="1995"/>
        <w:jc w:val="left"/>
        <w:rPr>
          <w:rFonts w:ascii="宋体" w:hAnsi="宋体" w:cs="宋体"/>
          <w:szCs w:val="21"/>
        </w:rPr>
      </w:pPr>
      <w:r>
        <w:rPr>
          <w:rFonts w:ascii="宋体" w:hAnsi="宋体" w:cs="宋体" w:hint="eastAsia"/>
          <w:szCs w:val="21"/>
        </w:rPr>
        <w:t>邮政编码：</w:t>
      </w:r>
    </w:p>
    <w:p w14:paraId="0EC8098D" w14:textId="77777777" w:rsidR="008617FF" w:rsidRDefault="00000000">
      <w:pPr>
        <w:spacing w:line="336" w:lineRule="auto"/>
        <w:ind w:firstLineChars="950" w:firstLine="1995"/>
        <w:jc w:val="left"/>
        <w:rPr>
          <w:rFonts w:ascii="宋体" w:hAnsi="宋体" w:cs="宋体"/>
          <w:szCs w:val="21"/>
        </w:rPr>
      </w:pPr>
      <w:r>
        <w:rPr>
          <w:rFonts w:ascii="宋体" w:hAnsi="宋体" w:cs="宋体" w:hint="eastAsia"/>
          <w:szCs w:val="21"/>
        </w:rPr>
        <w:t>传    真：</w:t>
      </w:r>
    </w:p>
    <w:p w14:paraId="2B23216B" w14:textId="77777777" w:rsidR="008617FF" w:rsidRDefault="008617FF">
      <w:pPr>
        <w:spacing w:line="336" w:lineRule="auto"/>
        <w:ind w:right="150" w:firstLineChars="200" w:firstLine="420"/>
        <w:jc w:val="left"/>
        <w:rPr>
          <w:rFonts w:ascii="宋体" w:hAnsi="宋体" w:cs="宋体"/>
          <w:szCs w:val="21"/>
          <w:u w:val="single"/>
        </w:rPr>
      </w:pPr>
    </w:p>
    <w:p w14:paraId="7DC5CC60" w14:textId="77777777" w:rsidR="008617FF" w:rsidRDefault="00000000">
      <w:pPr>
        <w:spacing w:line="336" w:lineRule="auto"/>
        <w:ind w:right="150" w:firstLineChars="200" w:firstLine="420"/>
        <w:jc w:val="left"/>
        <w:rPr>
          <w:rFonts w:ascii="宋体" w:hAnsi="宋体" w:cs="宋体"/>
          <w:szCs w:val="21"/>
        </w:rPr>
      </w:pPr>
      <w:r>
        <w:rPr>
          <w:rFonts w:ascii="宋体" w:hAnsi="宋体" w:cs="宋体" w:hint="eastAsia"/>
          <w:szCs w:val="21"/>
        </w:rPr>
        <w:t>年月日</w:t>
      </w:r>
    </w:p>
    <w:p w14:paraId="283E7C28" w14:textId="77777777" w:rsidR="008617FF" w:rsidRDefault="00000000">
      <w:pPr>
        <w:spacing w:line="336" w:lineRule="auto"/>
        <w:rPr>
          <w:rFonts w:ascii="宋体" w:hAnsi="宋体" w:cs="宋体"/>
          <w:szCs w:val="21"/>
        </w:rPr>
      </w:pPr>
      <w:r>
        <w:rPr>
          <w:rFonts w:ascii="宋体" w:hAnsi="宋体" w:cs="宋体" w:hint="eastAsia"/>
          <w:szCs w:val="21"/>
        </w:rPr>
        <w:br w:type="page"/>
      </w:r>
      <w:r>
        <w:rPr>
          <w:rFonts w:ascii="黑体" w:eastAsia="黑体" w:hAnsi="黑体" w:cs="黑体" w:hint="eastAsia"/>
          <w:sz w:val="28"/>
          <w:szCs w:val="28"/>
        </w:rPr>
        <w:lastRenderedPageBreak/>
        <w:t>附件</w:t>
      </w:r>
      <w:r>
        <w:rPr>
          <w:rFonts w:eastAsia="黑体" w:cs="黑体" w:hint="eastAsia"/>
          <w:sz w:val="28"/>
          <w:szCs w:val="28"/>
        </w:rPr>
        <w:t>11</w:t>
      </w:r>
    </w:p>
    <w:p w14:paraId="002DD8FC" w14:textId="77777777" w:rsidR="008617FF" w:rsidRDefault="00000000">
      <w:pPr>
        <w:jc w:val="center"/>
        <w:rPr>
          <w:rFonts w:ascii="方正小标宋简体" w:eastAsia="方正小标宋简体" w:hAnsi="方正小标宋简体" w:cs="方正小标宋简体"/>
          <w:sz w:val="32"/>
          <w:szCs w:val="32"/>
        </w:rPr>
      </w:pPr>
      <w:bookmarkStart w:id="4283" w:name="_Toc3251"/>
      <w:bookmarkStart w:id="4284" w:name="_Toc109149900"/>
      <w:r>
        <w:rPr>
          <w:rFonts w:eastAsia="方正小标宋简体" w:cs="方正小标宋简体" w:hint="eastAsia"/>
          <w:sz w:val="32"/>
          <w:szCs w:val="32"/>
        </w:rPr>
        <w:t>11</w:t>
      </w:r>
      <w:r>
        <w:rPr>
          <w:rFonts w:ascii="方正小标宋简体" w:eastAsia="方正小标宋简体" w:hAnsi="方正小标宋简体" w:cs="方正小标宋简体" w:hint="eastAsia"/>
          <w:sz w:val="32"/>
          <w:szCs w:val="32"/>
        </w:rPr>
        <w:t>-</w:t>
      </w:r>
      <w:r>
        <w:rPr>
          <w:rFonts w:eastAsia="方正小标宋简体" w:cs="方正小标宋简体" w:hint="eastAsia"/>
          <w:sz w:val="32"/>
          <w:szCs w:val="32"/>
        </w:rPr>
        <w:t>1</w:t>
      </w:r>
      <w:r>
        <w:rPr>
          <w:rFonts w:ascii="方正小标宋简体" w:eastAsia="方正小标宋简体" w:hAnsi="方正小标宋简体" w:cs="方正小标宋简体" w:hint="eastAsia"/>
          <w:sz w:val="32"/>
          <w:szCs w:val="32"/>
        </w:rPr>
        <w:t>：材料暂估价表</w:t>
      </w:r>
      <w:bookmarkEnd w:id="4283"/>
      <w:bookmarkEnd w:id="4284"/>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617FF" w14:paraId="35D4F5BC" w14:textId="77777777">
        <w:trPr>
          <w:jc w:val="center"/>
        </w:trPr>
        <w:tc>
          <w:tcPr>
            <w:tcW w:w="993" w:type="dxa"/>
            <w:tcBorders>
              <w:top w:val="single" w:sz="12" w:space="0" w:color="auto"/>
              <w:bottom w:val="double" w:sz="6" w:space="0" w:color="auto"/>
            </w:tcBorders>
          </w:tcPr>
          <w:p w14:paraId="79E9F5D6"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序号</w:t>
            </w:r>
          </w:p>
        </w:tc>
        <w:tc>
          <w:tcPr>
            <w:tcW w:w="1984" w:type="dxa"/>
            <w:tcBorders>
              <w:top w:val="single" w:sz="12" w:space="0" w:color="auto"/>
              <w:bottom w:val="double" w:sz="6" w:space="0" w:color="auto"/>
            </w:tcBorders>
          </w:tcPr>
          <w:p w14:paraId="1F891F16"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名称</w:t>
            </w:r>
          </w:p>
        </w:tc>
        <w:tc>
          <w:tcPr>
            <w:tcW w:w="851" w:type="dxa"/>
            <w:tcBorders>
              <w:top w:val="single" w:sz="12" w:space="0" w:color="auto"/>
              <w:bottom w:val="double" w:sz="6" w:space="0" w:color="auto"/>
            </w:tcBorders>
          </w:tcPr>
          <w:p w14:paraId="6A7A5918"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单位</w:t>
            </w:r>
          </w:p>
        </w:tc>
        <w:tc>
          <w:tcPr>
            <w:tcW w:w="774" w:type="dxa"/>
            <w:tcBorders>
              <w:top w:val="single" w:sz="12" w:space="0" w:color="auto"/>
              <w:bottom w:val="double" w:sz="6" w:space="0" w:color="auto"/>
            </w:tcBorders>
          </w:tcPr>
          <w:p w14:paraId="72B8E035"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数量</w:t>
            </w:r>
          </w:p>
        </w:tc>
        <w:tc>
          <w:tcPr>
            <w:tcW w:w="1352" w:type="dxa"/>
            <w:tcBorders>
              <w:top w:val="single" w:sz="12" w:space="0" w:color="auto"/>
              <w:bottom w:val="double" w:sz="6" w:space="0" w:color="auto"/>
            </w:tcBorders>
          </w:tcPr>
          <w:p w14:paraId="397E4013"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单价（元）</w:t>
            </w:r>
          </w:p>
        </w:tc>
        <w:tc>
          <w:tcPr>
            <w:tcW w:w="1418" w:type="dxa"/>
            <w:tcBorders>
              <w:top w:val="single" w:sz="12" w:space="0" w:color="auto"/>
              <w:bottom w:val="double" w:sz="6" w:space="0" w:color="auto"/>
            </w:tcBorders>
          </w:tcPr>
          <w:p w14:paraId="3B6CE541"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合价（元）</w:t>
            </w:r>
          </w:p>
        </w:tc>
        <w:tc>
          <w:tcPr>
            <w:tcW w:w="1701" w:type="dxa"/>
            <w:tcBorders>
              <w:top w:val="single" w:sz="12" w:space="0" w:color="auto"/>
              <w:bottom w:val="double" w:sz="6" w:space="0" w:color="auto"/>
            </w:tcBorders>
          </w:tcPr>
          <w:p w14:paraId="5BA3CBF9"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备注</w:t>
            </w:r>
          </w:p>
        </w:tc>
      </w:tr>
      <w:tr w:rsidR="008617FF" w14:paraId="09729FD0" w14:textId="77777777">
        <w:trPr>
          <w:jc w:val="center"/>
        </w:trPr>
        <w:tc>
          <w:tcPr>
            <w:tcW w:w="993" w:type="dxa"/>
            <w:tcBorders>
              <w:top w:val="double" w:sz="6" w:space="0" w:color="auto"/>
              <w:bottom w:val="single" w:sz="6" w:space="0" w:color="auto"/>
            </w:tcBorders>
          </w:tcPr>
          <w:p w14:paraId="45E404D0" w14:textId="77777777" w:rsidR="008617FF" w:rsidRDefault="008617FF">
            <w:pPr>
              <w:pStyle w:val="a5"/>
              <w:spacing w:after="0" w:line="400" w:lineRule="exact"/>
              <w:rPr>
                <w:rFonts w:ascii="黑体" w:eastAsia="黑体" w:hAnsi="黑体" w:cs="黑体"/>
                <w:szCs w:val="21"/>
              </w:rPr>
            </w:pPr>
          </w:p>
        </w:tc>
        <w:tc>
          <w:tcPr>
            <w:tcW w:w="1984" w:type="dxa"/>
            <w:tcBorders>
              <w:top w:val="double" w:sz="6" w:space="0" w:color="auto"/>
              <w:bottom w:val="single" w:sz="6" w:space="0" w:color="auto"/>
            </w:tcBorders>
          </w:tcPr>
          <w:p w14:paraId="57997F65" w14:textId="77777777" w:rsidR="008617FF" w:rsidRDefault="008617FF">
            <w:pPr>
              <w:pStyle w:val="a5"/>
              <w:spacing w:after="0" w:line="400" w:lineRule="exact"/>
              <w:rPr>
                <w:rFonts w:ascii="黑体" w:eastAsia="黑体" w:hAnsi="黑体" w:cs="黑体"/>
                <w:szCs w:val="21"/>
              </w:rPr>
            </w:pPr>
          </w:p>
        </w:tc>
        <w:tc>
          <w:tcPr>
            <w:tcW w:w="851" w:type="dxa"/>
            <w:tcBorders>
              <w:top w:val="double" w:sz="6" w:space="0" w:color="auto"/>
              <w:bottom w:val="single" w:sz="6" w:space="0" w:color="auto"/>
            </w:tcBorders>
          </w:tcPr>
          <w:p w14:paraId="36B92BBF" w14:textId="77777777" w:rsidR="008617FF" w:rsidRDefault="008617FF">
            <w:pPr>
              <w:pStyle w:val="a5"/>
              <w:spacing w:after="0" w:line="400" w:lineRule="exact"/>
              <w:rPr>
                <w:rFonts w:ascii="黑体" w:eastAsia="黑体" w:hAnsi="黑体" w:cs="黑体"/>
                <w:szCs w:val="21"/>
              </w:rPr>
            </w:pPr>
          </w:p>
        </w:tc>
        <w:tc>
          <w:tcPr>
            <w:tcW w:w="774" w:type="dxa"/>
            <w:tcBorders>
              <w:top w:val="double" w:sz="6" w:space="0" w:color="auto"/>
              <w:bottom w:val="single" w:sz="6" w:space="0" w:color="auto"/>
            </w:tcBorders>
          </w:tcPr>
          <w:p w14:paraId="78D000FF" w14:textId="77777777" w:rsidR="008617FF" w:rsidRDefault="008617FF">
            <w:pPr>
              <w:pStyle w:val="a5"/>
              <w:spacing w:after="0" w:line="400" w:lineRule="exact"/>
              <w:rPr>
                <w:rFonts w:ascii="黑体" w:eastAsia="黑体" w:hAnsi="黑体" w:cs="黑体"/>
                <w:szCs w:val="21"/>
              </w:rPr>
            </w:pPr>
          </w:p>
        </w:tc>
        <w:tc>
          <w:tcPr>
            <w:tcW w:w="1352" w:type="dxa"/>
            <w:tcBorders>
              <w:top w:val="double" w:sz="6" w:space="0" w:color="auto"/>
              <w:bottom w:val="single" w:sz="6" w:space="0" w:color="auto"/>
            </w:tcBorders>
          </w:tcPr>
          <w:p w14:paraId="5EC322D5" w14:textId="77777777" w:rsidR="008617FF" w:rsidRDefault="008617FF">
            <w:pPr>
              <w:pStyle w:val="a5"/>
              <w:spacing w:after="0" w:line="400" w:lineRule="exact"/>
              <w:rPr>
                <w:rFonts w:ascii="黑体" w:eastAsia="黑体" w:hAnsi="黑体" w:cs="黑体"/>
                <w:szCs w:val="21"/>
              </w:rPr>
            </w:pPr>
          </w:p>
        </w:tc>
        <w:tc>
          <w:tcPr>
            <w:tcW w:w="1418" w:type="dxa"/>
            <w:tcBorders>
              <w:top w:val="double" w:sz="6" w:space="0" w:color="auto"/>
              <w:bottom w:val="single" w:sz="6" w:space="0" w:color="auto"/>
            </w:tcBorders>
          </w:tcPr>
          <w:p w14:paraId="7F1C2A4E" w14:textId="77777777" w:rsidR="008617FF" w:rsidRDefault="008617FF">
            <w:pPr>
              <w:pStyle w:val="a5"/>
              <w:spacing w:after="0" w:line="400" w:lineRule="exact"/>
              <w:rPr>
                <w:rFonts w:ascii="黑体" w:eastAsia="黑体" w:hAnsi="黑体" w:cs="黑体"/>
                <w:szCs w:val="21"/>
              </w:rPr>
            </w:pPr>
          </w:p>
        </w:tc>
        <w:tc>
          <w:tcPr>
            <w:tcW w:w="1701" w:type="dxa"/>
            <w:tcBorders>
              <w:top w:val="double" w:sz="6" w:space="0" w:color="auto"/>
              <w:bottom w:val="single" w:sz="6" w:space="0" w:color="auto"/>
            </w:tcBorders>
          </w:tcPr>
          <w:p w14:paraId="768FE5DF" w14:textId="77777777" w:rsidR="008617FF" w:rsidRDefault="008617FF">
            <w:pPr>
              <w:pStyle w:val="a5"/>
              <w:spacing w:after="0" w:line="400" w:lineRule="exact"/>
              <w:rPr>
                <w:rFonts w:ascii="黑体" w:eastAsia="黑体" w:hAnsi="黑体" w:cs="黑体"/>
                <w:szCs w:val="21"/>
              </w:rPr>
            </w:pPr>
          </w:p>
        </w:tc>
      </w:tr>
      <w:tr w:rsidR="008617FF" w14:paraId="55CD981F" w14:textId="77777777">
        <w:trPr>
          <w:jc w:val="center"/>
        </w:trPr>
        <w:tc>
          <w:tcPr>
            <w:tcW w:w="993" w:type="dxa"/>
            <w:tcBorders>
              <w:top w:val="nil"/>
            </w:tcBorders>
          </w:tcPr>
          <w:p w14:paraId="0D69B586" w14:textId="77777777" w:rsidR="008617FF" w:rsidRDefault="008617FF">
            <w:pPr>
              <w:pStyle w:val="a5"/>
              <w:spacing w:after="0" w:line="400" w:lineRule="exact"/>
              <w:rPr>
                <w:rFonts w:ascii="黑体" w:eastAsia="黑体" w:hAnsi="黑体" w:cs="黑体"/>
                <w:szCs w:val="21"/>
              </w:rPr>
            </w:pPr>
          </w:p>
        </w:tc>
        <w:tc>
          <w:tcPr>
            <w:tcW w:w="1984" w:type="dxa"/>
            <w:tcBorders>
              <w:top w:val="nil"/>
            </w:tcBorders>
          </w:tcPr>
          <w:p w14:paraId="2B6589AE" w14:textId="77777777" w:rsidR="008617FF" w:rsidRDefault="008617FF">
            <w:pPr>
              <w:pStyle w:val="a5"/>
              <w:spacing w:after="0" w:line="400" w:lineRule="exact"/>
              <w:rPr>
                <w:rFonts w:ascii="黑体" w:eastAsia="黑体" w:hAnsi="黑体" w:cs="黑体"/>
                <w:szCs w:val="21"/>
              </w:rPr>
            </w:pPr>
          </w:p>
        </w:tc>
        <w:tc>
          <w:tcPr>
            <w:tcW w:w="851" w:type="dxa"/>
            <w:tcBorders>
              <w:top w:val="nil"/>
            </w:tcBorders>
          </w:tcPr>
          <w:p w14:paraId="715FB44C" w14:textId="77777777" w:rsidR="008617FF" w:rsidRDefault="008617FF">
            <w:pPr>
              <w:pStyle w:val="a5"/>
              <w:spacing w:after="0" w:line="400" w:lineRule="exact"/>
              <w:rPr>
                <w:rFonts w:ascii="黑体" w:eastAsia="黑体" w:hAnsi="黑体" w:cs="黑体"/>
                <w:szCs w:val="21"/>
              </w:rPr>
            </w:pPr>
          </w:p>
        </w:tc>
        <w:tc>
          <w:tcPr>
            <w:tcW w:w="774" w:type="dxa"/>
            <w:tcBorders>
              <w:top w:val="nil"/>
            </w:tcBorders>
          </w:tcPr>
          <w:p w14:paraId="7F94AA83" w14:textId="77777777" w:rsidR="008617FF" w:rsidRDefault="008617FF">
            <w:pPr>
              <w:pStyle w:val="a5"/>
              <w:spacing w:after="0" w:line="400" w:lineRule="exact"/>
              <w:rPr>
                <w:rFonts w:ascii="黑体" w:eastAsia="黑体" w:hAnsi="黑体" w:cs="黑体"/>
                <w:szCs w:val="21"/>
              </w:rPr>
            </w:pPr>
          </w:p>
        </w:tc>
        <w:tc>
          <w:tcPr>
            <w:tcW w:w="1352" w:type="dxa"/>
            <w:tcBorders>
              <w:top w:val="nil"/>
            </w:tcBorders>
          </w:tcPr>
          <w:p w14:paraId="055E5ACE" w14:textId="77777777" w:rsidR="008617FF" w:rsidRDefault="008617FF">
            <w:pPr>
              <w:pStyle w:val="a5"/>
              <w:spacing w:after="0" w:line="400" w:lineRule="exact"/>
              <w:rPr>
                <w:rFonts w:ascii="黑体" w:eastAsia="黑体" w:hAnsi="黑体" w:cs="黑体"/>
                <w:szCs w:val="21"/>
              </w:rPr>
            </w:pPr>
          </w:p>
        </w:tc>
        <w:tc>
          <w:tcPr>
            <w:tcW w:w="1418" w:type="dxa"/>
            <w:tcBorders>
              <w:top w:val="nil"/>
            </w:tcBorders>
          </w:tcPr>
          <w:p w14:paraId="0FCE4404" w14:textId="77777777" w:rsidR="008617FF" w:rsidRDefault="008617FF">
            <w:pPr>
              <w:pStyle w:val="a5"/>
              <w:spacing w:after="0" w:line="400" w:lineRule="exact"/>
              <w:rPr>
                <w:rFonts w:ascii="黑体" w:eastAsia="黑体" w:hAnsi="黑体" w:cs="黑体"/>
                <w:szCs w:val="21"/>
              </w:rPr>
            </w:pPr>
          </w:p>
        </w:tc>
        <w:tc>
          <w:tcPr>
            <w:tcW w:w="1701" w:type="dxa"/>
            <w:tcBorders>
              <w:top w:val="nil"/>
            </w:tcBorders>
          </w:tcPr>
          <w:p w14:paraId="77140340" w14:textId="77777777" w:rsidR="008617FF" w:rsidRDefault="008617FF">
            <w:pPr>
              <w:pStyle w:val="a5"/>
              <w:spacing w:after="0" w:line="400" w:lineRule="exact"/>
              <w:rPr>
                <w:rFonts w:ascii="黑体" w:eastAsia="黑体" w:hAnsi="黑体" w:cs="黑体"/>
                <w:szCs w:val="21"/>
              </w:rPr>
            </w:pPr>
          </w:p>
        </w:tc>
      </w:tr>
      <w:tr w:rsidR="008617FF" w14:paraId="10D7888D" w14:textId="77777777">
        <w:trPr>
          <w:jc w:val="center"/>
        </w:trPr>
        <w:tc>
          <w:tcPr>
            <w:tcW w:w="993" w:type="dxa"/>
          </w:tcPr>
          <w:p w14:paraId="4B51D06D" w14:textId="77777777" w:rsidR="008617FF" w:rsidRDefault="008617FF">
            <w:pPr>
              <w:pStyle w:val="a5"/>
              <w:spacing w:after="0" w:line="400" w:lineRule="exact"/>
              <w:rPr>
                <w:rFonts w:ascii="黑体" w:eastAsia="黑体" w:hAnsi="黑体" w:cs="黑体"/>
                <w:szCs w:val="21"/>
              </w:rPr>
            </w:pPr>
          </w:p>
        </w:tc>
        <w:tc>
          <w:tcPr>
            <w:tcW w:w="1984" w:type="dxa"/>
          </w:tcPr>
          <w:p w14:paraId="1CB5C668" w14:textId="77777777" w:rsidR="008617FF" w:rsidRDefault="008617FF">
            <w:pPr>
              <w:pStyle w:val="a5"/>
              <w:spacing w:after="0" w:line="400" w:lineRule="exact"/>
              <w:rPr>
                <w:rFonts w:ascii="黑体" w:eastAsia="黑体" w:hAnsi="黑体" w:cs="黑体"/>
                <w:szCs w:val="21"/>
              </w:rPr>
            </w:pPr>
          </w:p>
        </w:tc>
        <w:tc>
          <w:tcPr>
            <w:tcW w:w="851" w:type="dxa"/>
          </w:tcPr>
          <w:p w14:paraId="04895156" w14:textId="77777777" w:rsidR="008617FF" w:rsidRDefault="008617FF">
            <w:pPr>
              <w:pStyle w:val="a5"/>
              <w:spacing w:after="0" w:line="400" w:lineRule="exact"/>
              <w:rPr>
                <w:rFonts w:ascii="黑体" w:eastAsia="黑体" w:hAnsi="黑体" w:cs="黑体"/>
                <w:szCs w:val="21"/>
              </w:rPr>
            </w:pPr>
          </w:p>
        </w:tc>
        <w:tc>
          <w:tcPr>
            <w:tcW w:w="774" w:type="dxa"/>
          </w:tcPr>
          <w:p w14:paraId="230203A5" w14:textId="77777777" w:rsidR="008617FF" w:rsidRDefault="008617FF">
            <w:pPr>
              <w:pStyle w:val="a5"/>
              <w:spacing w:after="0" w:line="400" w:lineRule="exact"/>
              <w:rPr>
                <w:rFonts w:ascii="黑体" w:eastAsia="黑体" w:hAnsi="黑体" w:cs="黑体"/>
                <w:szCs w:val="21"/>
              </w:rPr>
            </w:pPr>
          </w:p>
        </w:tc>
        <w:tc>
          <w:tcPr>
            <w:tcW w:w="1352" w:type="dxa"/>
          </w:tcPr>
          <w:p w14:paraId="1F529BA6" w14:textId="77777777" w:rsidR="008617FF" w:rsidRDefault="008617FF">
            <w:pPr>
              <w:pStyle w:val="a5"/>
              <w:spacing w:after="0" w:line="400" w:lineRule="exact"/>
              <w:rPr>
                <w:rFonts w:ascii="黑体" w:eastAsia="黑体" w:hAnsi="黑体" w:cs="黑体"/>
                <w:szCs w:val="21"/>
              </w:rPr>
            </w:pPr>
          </w:p>
        </w:tc>
        <w:tc>
          <w:tcPr>
            <w:tcW w:w="1418" w:type="dxa"/>
          </w:tcPr>
          <w:p w14:paraId="3F29E674" w14:textId="77777777" w:rsidR="008617FF" w:rsidRDefault="008617FF">
            <w:pPr>
              <w:pStyle w:val="a5"/>
              <w:spacing w:after="0" w:line="400" w:lineRule="exact"/>
              <w:rPr>
                <w:rFonts w:ascii="黑体" w:eastAsia="黑体" w:hAnsi="黑体" w:cs="黑体"/>
                <w:szCs w:val="21"/>
              </w:rPr>
            </w:pPr>
          </w:p>
        </w:tc>
        <w:tc>
          <w:tcPr>
            <w:tcW w:w="1701" w:type="dxa"/>
          </w:tcPr>
          <w:p w14:paraId="457ABDFE" w14:textId="77777777" w:rsidR="008617FF" w:rsidRDefault="008617FF">
            <w:pPr>
              <w:pStyle w:val="a5"/>
              <w:spacing w:after="0" w:line="400" w:lineRule="exact"/>
              <w:rPr>
                <w:rFonts w:ascii="黑体" w:eastAsia="黑体" w:hAnsi="黑体" w:cs="黑体"/>
                <w:szCs w:val="21"/>
              </w:rPr>
            </w:pPr>
          </w:p>
        </w:tc>
      </w:tr>
      <w:tr w:rsidR="008617FF" w14:paraId="26A9302C" w14:textId="77777777">
        <w:trPr>
          <w:jc w:val="center"/>
        </w:trPr>
        <w:tc>
          <w:tcPr>
            <w:tcW w:w="993" w:type="dxa"/>
          </w:tcPr>
          <w:p w14:paraId="379E4371" w14:textId="77777777" w:rsidR="008617FF" w:rsidRDefault="008617FF">
            <w:pPr>
              <w:pStyle w:val="a5"/>
              <w:spacing w:after="0" w:line="400" w:lineRule="exact"/>
              <w:rPr>
                <w:rFonts w:ascii="黑体" w:eastAsia="黑体" w:hAnsi="黑体" w:cs="黑体"/>
                <w:szCs w:val="21"/>
              </w:rPr>
            </w:pPr>
          </w:p>
        </w:tc>
        <w:tc>
          <w:tcPr>
            <w:tcW w:w="1984" w:type="dxa"/>
          </w:tcPr>
          <w:p w14:paraId="4D8E250F" w14:textId="77777777" w:rsidR="008617FF" w:rsidRDefault="008617FF">
            <w:pPr>
              <w:pStyle w:val="a5"/>
              <w:spacing w:after="0" w:line="400" w:lineRule="exact"/>
              <w:rPr>
                <w:rFonts w:ascii="黑体" w:eastAsia="黑体" w:hAnsi="黑体" w:cs="黑体"/>
                <w:szCs w:val="21"/>
              </w:rPr>
            </w:pPr>
          </w:p>
        </w:tc>
        <w:tc>
          <w:tcPr>
            <w:tcW w:w="851" w:type="dxa"/>
          </w:tcPr>
          <w:p w14:paraId="61309693" w14:textId="77777777" w:rsidR="008617FF" w:rsidRDefault="008617FF">
            <w:pPr>
              <w:pStyle w:val="a5"/>
              <w:spacing w:after="0" w:line="400" w:lineRule="exact"/>
              <w:rPr>
                <w:rFonts w:ascii="黑体" w:eastAsia="黑体" w:hAnsi="黑体" w:cs="黑体"/>
                <w:szCs w:val="21"/>
              </w:rPr>
            </w:pPr>
          </w:p>
        </w:tc>
        <w:tc>
          <w:tcPr>
            <w:tcW w:w="774" w:type="dxa"/>
          </w:tcPr>
          <w:p w14:paraId="200D7559" w14:textId="77777777" w:rsidR="008617FF" w:rsidRDefault="008617FF">
            <w:pPr>
              <w:pStyle w:val="a5"/>
              <w:spacing w:after="0" w:line="400" w:lineRule="exact"/>
              <w:rPr>
                <w:rFonts w:ascii="黑体" w:eastAsia="黑体" w:hAnsi="黑体" w:cs="黑体"/>
                <w:szCs w:val="21"/>
              </w:rPr>
            </w:pPr>
          </w:p>
        </w:tc>
        <w:tc>
          <w:tcPr>
            <w:tcW w:w="1352" w:type="dxa"/>
          </w:tcPr>
          <w:p w14:paraId="3F5B990B" w14:textId="77777777" w:rsidR="008617FF" w:rsidRDefault="008617FF">
            <w:pPr>
              <w:pStyle w:val="a5"/>
              <w:spacing w:after="0" w:line="400" w:lineRule="exact"/>
              <w:rPr>
                <w:rFonts w:ascii="黑体" w:eastAsia="黑体" w:hAnsi="黑体" w:cs="黑体"/>
                <w:szCs w:val="21"/>
              </w:rPr>
            </w:pPr>
          </w:p>
        </w:tc>
        <w:tc>
          <w:tcPr>
            <w:tcW w:w="1418" w:type="dxa"/>
          </w:tcPr>
          <w:p w14:paraId="380B204D" w14:textId="77777777" w:rsidR="008617FF" w:rsidRDefault="008617FF">
            <w:pPr>
              <w:pStyle w:val="a5"/>
              <w:spacing w:after="0" w:line="400" w:lineRule="exact"/>
              <w:rPr>
                <w:rFonts w:ascii="黑体" w:eastAsia="黑体" w:hAnsi="黑体" w:cs="黑体"/>
                <w:szCs w:val="21"/>
              </w:rPr>
            </w:pPr>
          </w:p>
        </w:tc>
        <w:tc>
          <w:tcPr>
            <w:tcW w:w="1701" w:type="dxa"/>
          </w:tcPr>
          <w:p w14:paraId="1DE2F3A1" w14:textId="77777777" w:rsidR="008617FF" w:rsidRDefault="008617FF">
            <w:pPr>
              <w:pStyle w:val="a5"/>
              <w:spacing w:after="0" w:line="400" w:lineRule="exact"/>
              <w:rPr>
                <w:rFonts w:ascii="黑体" w:eastAsia="黑体" w:hAnsi="黑体" w:cs="黑体"/>
                <w:szCs w:val="21"/>
              </w:rPr>
            </w:pPr>
          </w:p>
        </w:tc>
      </w:tr>
      <w:tr w:rsidR="008617FF" w14:paraId="24B62A8D" w14:textId="77777777">
        <w:trPr>
          <w:jc w:val="center"/>
        </w:trPr>
        <w:tc>
          <w:tcPr>
            <w:tcW w:w="993" w:type="dxa"/>
          </w:tcPr>
          <w:p w14:paraId="43A9C2CE" w14:textId="77777777" w:rsidR="008617FF" w:rsidRDefault="008617FF">
            <w:pPr>
              <w:pStyle w:val="a5"/>
              <w:spacing w:after="0" w:line="400" w:lineRule="exact"/>
              <w:rPr>
                <w:rFonts w:ascii="黑体" w:eastAsia="黑体" w:hAnsi="黑体" w:cs="黑体"/>
                <w:szCs w:val="21"/>
              </w:rPr>
            </w:pPr>
          </w:p>
        </w:tc>
        <w:tc>
          <w:tcPr>
            <w:tcW w:w="1984" w:type="dxa"/>
          </w:tcPr>
          <w:p w14:paraId="62A322DD" w14:textId="77777777" w:rsidR="008617FF" w:rsidRDefault="008617FF">
            <w:pPr>
              <w:pStyle w:val="a5"/>
              <w:spacing w:after="0" w:line="400" w:lineRule="exact"/>
              <w:rPr>
                <w:rFonts w:ascii="黑体" w:eastAsia="黑体" w:hAnsi="黑体" w:cs="黑体"/>
                <w:szCs w:val="21"/>
              </w:rPr>
            </w:pPr>
          </w:p>
        </w:tc>
        <w:tc>
          <w:tcPr>
            <w:tcW w:w="851" w:type="dxa"/>
          </w:tcPr>
          <w:p w14:paraId="277D63CF" w14:textId="77777777" w:rsidR="008617FF" w:rsidRDefault="008617FF">
            <w:pPr>
              <w:pStyle w:val="a5"/>
              <w:spacing w:after="0" w:line="400" w:lineRule="exact"/>
              <w:rPr>
                <w:rFonts w:ascii="黑体" w:eastAsia="黑体" w:hAnsi="黑体" w:cs="黑体"/>
                <w:szCs w:val="21"/>
              </w:rPr>
            </w:pPr>
          </w:p>
        </w:tc>
        <w:tc>
          <w:tcPr>
            <w:tcW w:w="774" w:type="dxa"/>
          </w:tcPr>
          <w:p w14:paraId="106AC8C7" w14:textId="77777777" w:rsidR="008617FF" w:rsidRDefault="008617FF">
            <w:pPr>
              <w:pStyle w:val="a5"/>
              <w:spacing w:after="0" w:line="400" w:lineRule="exact"/>
              <w:rPr>
                <w:rFonts w:ascii="黑体" w:eastAsia="黑体" w:hAnsi="黑体" w:cs="黑体"/>
                <w:szCs w:val="21"/>
              </w:rPr>
            </w:pPr>
          </w:p>
        </w:tc>
        <w:tc>
          <w:tcPr>
            <w:tcW w:w="1352" w:type="dxa"/>
          </w:tcPr>
          <w:p w14:paraId="6BA54631" w14:textId="77777777" w:rsidR="008617FF" w:rsidRDefault="008617FF">
            <w:pPr>
              <w:pStyle w:val="a5"/>
              <w:spacing w:after="0" w:line="400" w:lineRule="exact"/>
              <w:rPr>
                <w:rFonts w:ascii="黑体" w:eastAsia="黑体" w:hAnsi="黑体" w:cs="黑体"/>
                <w:szCs w:val="21"/>
              </w:rPr>
            </w:pPr>
          </w:p>
        </w:tc>
        <w:tc>
          <w:tcPr>
            <w:tcW w:w="1418" w:type="dxa"/>
          </w:tcPr>
          <w:p w14:paraId="3E82C614" w14:textId="77777777" w:rsidR="008617FF" w:rsidRDefault="008617FF">
            <w:pPr>
              <w:pStyle w:val="a5"/>
              <w:spacing w:after="0" w:line="400" w:lineRule="exact"/>
              <w:rPr>
                <w:rFonts w:ascii="黑体" w:eastAsia="黑体" w:hAnsi="黑体" w:cs="黑体"/>
                <w:szCs w:val="21"/>
              </w:rPr>
            </w:pPr>
          </w:p>
        </w:tc>
        <w:tc>
          <w:tcPr>
            <w:tcW w:w="1701" w:type="dxa"/>
          </w:tcPr>
          <w:p w14:paraId="39F5C5E8" w14:textId="77777777" w:rsidR="008617FF" w:rsidRDefault="008617FF">
            <w:pPr>
              <w:pStyle w:val="a5"/>
              <w:spacing w:after="0" w:line="400" w:lineRule="exact"/>
              <w:rPr>
                <w:rFonts w:ascii="黑体" w:eastAsia="黑体" w:hAnsi="黑体" w:cs="黑体"/>
                <w:szCs w:val="21"/>
              </w:rPr>
            </w:pPr>
          </w:p>
        </w:tc>
      </w:tr>
      <w:tr w:rsidR="008617FF" w14:paraId="1104CD42" w14:textId="77777777">
        <w:trPr>
          <w:jc w:val="center"/>
        </w:trPr>
        <w:tc>
          <w:tcPr>
            <w:tcW w:w="993" w:type="dxa"/>
          </w:tcPr>
          <w:p w14:paraId="7B8B31D2" w14:textId="77777777" w:rsidR="008617FF" w:rsidRDefault="008617FF">
            <w:pPr>
              <w:pStyle w:val="a5"/>
              <w:spacing w:after="0" w:line="400" w:lineRule="exact"/>
              <w:rPr>
                <w:rFonts w:ascii="黑体" w:eastAsia="黑体" w:hAnsi="黑体" w:cs="黑体"/>
                <w:szCs w:val="21"/>
              </w:rPr>
            </w:pPr>
          </w:p>
        </w:tc>
        <w:tc>
          <w:tcPr>
            <w:tcW w:w="1984" w:type="dxa"/>
          </w:tcPr>
          <w:p w14:paraId="260333E3" w14:textId="77777777" w:rsidR="008617FF" w:rsidRDefault="008617FF">
            <w:pPr>
              <w:pStyle w:val="a5"/>
              <w:spacing w:after="0" w:line="400" w:lineRule="exact"/>
              <w:rPr>
                <w:rFonts w:ascii="黑体" w:eastAsia="黑体" w:hAnsi="黑体" w:cs="黑体"/>
                <w:szCs w:val="21"/>
              </w:rPr>
            </w:pPr>
          </w:p>
        </w:tc>
        <w:tc>
          <w:tcPr>
            <w:tcW w:w="851" w:type="dxa"/>
          </w:tcPr>
          <w:p w14:paraId="63EA42D6" w14:textId="77777777" w:rsidR="008617FF" w:rsidRDefault="008617FF">
            <w:pPr>
              <w:pStyle w:val="a5"/>
              <w:spacing w:after="0" w:line="400" w:lineRule="exact"/>
              <w:rPr>
                <w:rFonts w:ascii="黑体" w:eastAsia="黑体" w:hAnsi="黑体" w:cs="黑体"/>
                <w:szCs w:val="21"/>
              </w:rPr>
            </w:pPr>
          </w:p>
        </w:tc>
        <w:tc>
          <w:tcPr>
            <w:tcW w:w="774" w:type="dxa"/>
          </w:tcPr>
          <w:p w14:paraId="2D12EE80" w14:textId="77777777" w:rsidR="008617FF" w:rsidRDefault="008617FF">
            <w:pPr>
              <w:pStyle w:val="a5"/>
              <w:spacing w:after="0" w:line="400" w:lineRule="exact"/>
              <w:rPr>
                <w:rFonts w:ascii="黑体" w:eastAsia="黑体" w:hAnsi="黑体" w:cs="黑体"/>
                <w:szCs w:val="21"/>
              </w:rPr>
            </w:pPr>
          </w:p>
        </w:tc>
        <w:tc>
          <w:tcPr>
            <w:tcW w:w="1352" w:type="dxa"/>
          </w:tcPr>
          <w:p w14:paraId="4A546769" w14:textId="77777777" w:rsidR="008617FF" w:rsidRDefault="008617FF">
            <w:pPr>
              <w:pStyle w:val="a5"/>
              <w:spacing w:after="0" w:line="400" w:lineRule="exact"/>
              <w:rPr>
                <w:rFonts w:ascii="黑体" w:eastAsia="黑体" w:hAnsi="黑体" w:cs="黑体"/>
                <w:szCs w:val="21"/>
              </w:rPr>
            </w:pPr>
          </w:p>
        </w:tc>
        <w:tc>
          <w:tcPr>
            <w:tcW w:w="1418" w:type="dxa"/>
          </w:tcPr>
          <w:p w14:paraId="231008DA" w14:textId="77777777" w:rsidR="008617FF" w:rsidRDefault="008617FF">
            <w:pPr>
              <w:pStyle w:val="a5"/>
              <w:spacing w:after="0" w:line="400" w:lineRule="exact"/>
              <w:rPr>
                <w:rFonts w:ascii="黑体" w:eastAsia="黑体" w:hAnsi="黑体" w:cs="黑体"/>
                <w:szCs w:val="21"/>
              </w:rPr>
            </w:pPr>
          </w:p>
        </w:tc>
        <w:tc>
          <w:tcPr>
            <w:tcW w:w="1701" w:type="dxa"/>
          </w:tcPr>
          <w:p w14:paraId="393067A4" w14:textId="77777777" w:rsidR="008617FF" w:rsidRDefault="008617FF">
            <w:pPr>
              <w:pStyle w:val="a5"/>
              <w:spacing w:after="0" w:line="400" w:lineRule="exact"/>
              <w:rPr>
                <w:rFonts w:ascii="黑体" w:eastAsia="黑体" w:hAnsi="黑体" w:cs="黑体"/>
                <w:szCs w:val="21"/>
              </w:rPr>
            </w:pPr>
          </w:p>
        </w:tc>
      </w:tr>
      <w:tr w:rsidR="008617FF" w14:paraId="3C0C8F18" w14:textId="77777777">
        <w:trPr>
          <w:jc w:val="center"/>
        </w:trPr>
        <w:tc>
          <w:tcPr>
            <w:tcW w:w="993" w:type="dxa"/>
          </w:tcPr>
          <w:p w14:paraId="004305D1" w14:textId="77777777" w:rsidR="008617FF" w:rsidRDefault="008617FF">
            <w:pPr>
              <w:pStyle w:val="a5"/>
              <w:spacing w:after="0" w:line="400" w:lineRule="exact"/>
              <w:rPr>
                <w:rFonts w:ascii="黑体" w:eastAsia="黑体" w:hAnsi="黑体" w:cs="黑体"/>
                <w:szCs w:val="21"/>
              </w:rPr>
            </w:pPr>
          </w:p>
        </w:tc>
        <w:tc>
          <w:tcPr>
            <w:tcW w:w="1984" w:type="dxa"/>
          </w:tcPr>
          <w:p w14:paraId="2642D62E" w14:textId="77777777" w:rsidR="008617FF" w:rsidRDefault="008617FF">
            <w:pPr>
              <w:pStyle w:val="a5"/>
              <w:spacing w:after="0" w:line="400" w:lineRule="exact"/>
              <w:rPr>
                <w:rFonts w:ascii="黑体" w:eastAsia="黑体" w:hAnsi="黑体" w:cs="黑体"/>
                <w:szCs w:val="21"/>
              </w:rPr>
            </w:pPr>
          </w:p>
        </w:tc>
        <w:tc>
          <w:tcPr>
            <w:tcW w:w="851" w:type="dxa"/>
          </w:tcPr>
          <w:p w14:paraId="6D1F5F7A" w14:textId="77777777" w:rsidR="008617FF" w:rsidRDefault="008617FF">
            <w:pPr>
              <w:pStyle w:val="a5"/>
              <w:spacing w:after="0" w:line="400" w:lineRule="exact"/>
              <w:rPr>
                <w:rFonts w:ascii="黑体" w:eastAsia="黑体" w:hAnsi="黑体" w:cs="黑体"/>
                <w:szCs w:val="21"/>
              </w:rPr>
            </w:pPr>
          </w:p>
        </w:tc>
        <w:tc>
          <w:tcPr>
            <w:tcW w:w="774" w:type="dxa"/>
          </w:tcPr>
          <w:p w14:paraId="679EBF75" w14:textId="77777777" w:rsidR="008617FF" w:rsidRDefault="008617FF">
            <w:pPr>
              <w:pStyle w:val="a5"/>
              <w:spacing w:after="0" w:line="400" w:lineRule="exact"/>
              <w:rPr>
                <w:rFonts w:ascii="黑体" w:eastAsia="黑体" w:hAnsi="黑体" w:cs="黑体"/>
                <w:szCs w:val="21"/>
              </w:rPr>
            </w:pPr>
          </w:p>
        </w:tc>
        <w:tc>
          <w:tcPr>
            <w:tcW w:w="1352" w:type="dxa"/>
          </w:tcPr>
          <w:p w14:paraId="5023DA52" w14:textId="77777777" w:rsidR="008617FF" w:rsidRDefault="008617FF">
            <w:pPr>
              <w:pStyle w:val="a5"/>
              <w:spacing w:after="0" w:line="400" w:lineRule="exact"/>
              <w:rPr>
                <w:rFonts w:ascii="黑体" w:eastAsia="黑体" w:hAnsi="黑体" w:cs="黑体"/>
                <w:szCs w:val="21"/>
              </w:rPr>
            </w:pPr>
          </w:p>
        </w:tc>
        <w:tc>
          <w:tcPr>
            <w:tcW w:w="1418" w:type="dxa"/>
          </w:tcPr>
          <w:p w14:paraId="0A7B6E6F" w14:textId="77777777" w:rsidR="008617FF" w:rsidRDefault="008617FF">
            <w:pPr>
              <w:pStyle w:val="a5"/>
              <w:spacing w:after="0" w:line="400" w:lineRule="exact"/>
              <w:rPr>
                <w:rFonts w:ascii="黑体" w:eastAsia="黑体" w:hAnsi="黑体" w:cs="黑体"/>
                <w:szCs w:val="21"/>
              </w:rPr>
            </w:pPr>
          </w:p>
        </w:tc>
        <w:tc>
          <w:tcPr>
            <w:tcW w:w="1701" w:type="dxa"/>
          </w:tcPr>
          <w:p w14:paraId="3C48485B" w14:textId="77777777" w:rsidR="008617FF" w:rsidRDefault="008617FF">
            <w:pPr>
              <w:pStyle w:val="a5"/>
              <w:spacing w:after="0" w:line="400" w:lineRule="exact"/>
              <w:rPr>
                <w:rFonts w:ascii="黑体" w:eastAsia="黑体" w:hAnsi="黑体" w:cs="黑体"/>
                <w:szCs w:val="21"/>
              </w:rPr>
            </w:pPr>
          </w:p>
        </w:tc>
      </w:tr>
      <w:tr w:rsidR="008617FF" w14:paraId="60210925" w14:textId="77777777">
        <w:trPr>
          <w:jc w:val="center"/>
        </w:trPr>
        <w:tc>
          <w:tcPr>
            <w:tcW w:w="993" w:type="dxa"/>
          </w:tcPr>
          <w:p w14:paraId="48DA62DC" w14:textId="77777777" w:rsidR="008617FF" w:rsidRDefault="008617FF">
            <w:pPr>
              <w:pStyle w:val="a5"/>
              <w:spacing w:after="0" w:line="400" w:lineRule="exact"/>
              <w:rPr>
                <w:rFonts w:ascii="黑体" w:eastAsia="黑体" w:hAnsi="黑体" w:cs="黑体"/>
                <w:szCs w:val="21"/>
              </w:rPr>
            </w:pPr>
          </w:p>
        </w:tc>
        <w:tc>
          <w:tcPr>
            <w:tcW w:w="1984" w:type="dxa"/>
          </w:tcPr>
          <w:p w14:paraId="7D0F7546" w14:textId="77777777" w:rsidR="008617FF" w:rsidRDefault="008617FF">
            <w:pPr>
              <w:pStyle w:val="a5"/>
              <w:spacing w:after="0" w:line="400" w:lineRule="exact"/>
              <w:rPr>
                <w:rFonts w:ascii="黑体" w:eastAsia="黑体" w:hAnsi="黑体" w:cs="黑体"/>
                <w:szCs w:val="21"/>
              </w:rPr>
            </w:pPr>
          </w:p>
        </w:tc>
        <w:tc>
          <w:tcPr>
            <w:tcW w:w="851" w:type="dxa"/>
          </w:tcPr>
          <w:p w14:paraId="5512F916" w14:textId="77777777" w:rsidR="008617FF" w:rsidRDefault="008617FF">
            <w:pPr>
              <w:pStyle w:val="a5"/>
              <w:spacing w:after="0" w:line="400" w:lineRule="exact"/>
              <w:rPr>
                <w:rFonts w:ascii="黑体" w:eastAsia="黑体" w:hAnsi="黑体" w:cs="黑体"/>
                <w:szCs w:val="21"/>
              </w:rPr>
            </w:pPr>
          </w:p>
        </w:tc>
        <w:tc>
          <w:tcPr>
            <w:tcW w:w="774" w:type="dxa"/>
          </w:tcPr>
          <w:p w14:paraId="53EAA82B" w14:textId="77777777" w:rsidR="008617FF" w:rsidRDefault="008617FF">
            <w:pPr>
              <w:pStyle w:val="a5"/>
              <w:spacing w:after="0" w:line="400" w:lineRule="exact"/>
              <w:rPr>
                <w:rFonts w:ascii="黑体" w:eastAsia="黑体" w:hAnsi="黑体" w:cs="黑体"/>
                <w:szCs w:val="21"/>
              </w:rPr>
            </w:pPr>
          </w:p>
        </w:tc>
        <w:tc>
          <w:tcPr>
            <w:tcW w:w="1352" w:type="dxa"/>
          </w:tcPr>
          <w:p w14:paraId="6C425807" w14:textId="77777777" w:rsidR="008617FF" w:rsidRDefault="008617FF">
            <w:pPr>
              <w:pStyle w:val="a5"/>
              <w:spacing w:after="0" w:line="400" w:lineRule="exact"/>
              <w:rPr>
                <w:rFonts w:ascii="黑体" w:eastAsia="黑体" w:hAnsi="黑体" w:cs="黑体"/>
                <w:szCs w:val="21"/>
              </w:rPr>
            </w:pPr>
          </w:p>
        </w:tc>
        <w:tc>
          <w:tcPr>
            <w:tcW w:w="1418" w:type="dxa"/>
          </w:tcPr>
          <w:p w14:paraId="4837FFA6" w14:textId="77777777" w:rsidR="008617FF" w:rsidRDefault="008617FF">
            <w:pPr>
              <w:pStyle w:val="a5"/>
              <w:spacing w:after="0" w:line="400" w:lineRule="exact"/>
              <w:rPr>
                <w:rFonts w:ascii="黑体" w:eastAsia="黑体" w:hAnsi="黑体" w:cs="黑体"/>
                <w:szCs w:val="21"/>
              </w:rPr>
            </w:pPr>
          </w:p>
        </w:tc>
        <w:tc>
          <w:tcPr>
            <w:tcW w:w="1701" w:type="dxa"/>
          </w:tcPr>
          <w:p w14:paraId="27576DEE" w14:textId="77777777" w:rsidR="008617FF" w:rsidRDefault="008617FF">
            <w:pPr>
              <w:pStyle w:val="a5"/>
              <w:spacing w:after="0" w:line="400" w:lineRule="exact"/>
              <w:rPr>
                <w:rFonts w:ascii="黑体" w:eastAsia="黑体" w:hAnsi="黑体" w:cs="黑体"/>
                <w:szCs w:val="21"/>
              </w:rPr>
            </w:pPr>
          </w:p>
        </w:tc>
      </w:tr>
      <w:tr w:rsidR="008617FF" w14:paraId="2B051C20" w14:textId="77777777">
        <w:trPr>
          <w:jc w:val="center"/>
        </w:trPr>
        <w:tc>
          <w:tcPr>
            <w:tcW w:w="993" w:type="dxa"/>
          </w:tcPr>
          <w:p w14:paraId="6E68A76E" w14:textId="77777777" w:rsidR="008617FF" w:rsidRDefault="008617FF">
            <w:pPr>
              <w:pStyle w:val="a5"/>
              <w:spacing w:after="0" w:line="400" w:lineRule="exact"/>
              <w:rPr>
                <w:rFonts w:ascii="黑体" w:eastAsia="黑体" w:hAnsi="黑体" w:cs="黑体"/>
                <w:szCs w:val="21"/>
              </w:rPr>
            </w:pPr>
          </w:p>
        </w:tc>
        <w:tc>
          <w:tcPr>
            <w:tcW w:w="1984" w:type="dxa"/>
          </w:tcPr>
          <w:p w14:paraId="3FEC22BE" w14:textId="77777777" w:rsidR="008617FF" w:rsidRDefault="008617FF">
            <w:pPr>
              <w:pStyle w:val="a5"/>
              <w:spacing w:after="0" w:line="400" w:lineRule="exact"/>
              <w:rPr>
                <w:rFonts w:ascii="黑体" w:eastAsia="黑体" w:hAnsi="黑体" w:cs="黑体"/>
                <w:szCs w:val="21"/>
              </w:rPr>
            </w:pPr>
          </w:p>
        </w:tc>
        <w:tc>
          <w:tcPr>
            <w:tcW w:w="851" w:type="dxa"/>
          </w:tcPr>
          <w:p w14:paraId="60FDAF8F" w14:textId="77777777" w:rsidR="008617FF" w:rsidRDefault="008617FF">
            <w:pPr>
              <w:pStyle w:val="a5"/>
              <w:spacing w:after="0" w:line="400" w:lineRule="exact"/>
              <w:rPr>
                <w:rFonts w:ascii="黑体" w:eastAsia="黑体" w:hAnsi="黑体" w:cs="黑体"/>
                <w:szCs w:val="21"/>
              </w:rPr>
            </w:pPr>
          </w:p>
        </w:tc>
        <w:tc>
          <w:tcPr>
            <w:tcW w:w="774" w:type="dxa"/>
          </w:tcPr>
          <w:p w14:paraId="7F44E74C" w14:textId="77777777" w:rsidR="008617FF" w:rsidRDefault="008617FF">
            <w:pPr>
              <w:pStyle w:val="a5"/>
              <w:spacing w:after="0" w:line="400" w:lineRule="exact"/>
              <w:rPr>
                <w:rFonts w:ascii="黑体" w:eastAsia="黑体" w:hAnsi="黑体" w:cs="黑体"/>
                <w:szCs w:val="21"/>
              </w:rPr>
            </w:pPr>
          </w:p>
        </w:tc>
        <w:tc>
          <w:tcPr>
            <w:tcW w:w="1352" w:type="dxa"/>
          </w:tcPr>
          <w:p w14:paraId="116A5376" w14:textId="77777777" w:rsidR="008617FF" w:rsidRDefault="008617FF">
            <w:pPr>
              <w:pStyle w:val="a5"/>
              <w:spacing w:after="0" w:line="400" w:lineRule="exact"/>
              <w:rPr>
                <w:rFonts w:ascii="黑体" w:eastAsia="黑体" w:hAnsi="黑体" w:cs="黑体"/>
                <w:szCs w:val="21"/>
              </w:rPr>
            </w:pPr>
          </w:p>
        </w:tc>
        <w:tc>
          <w:tcPr>
            <w:tcW w:w="1418" w:type="dxa"/>
          </w:tcPr>
          <w:p w14:paraId="37108B4B" w14:textId="77777777" w:rsidR="008617FF" w:rsidRDefault="008617FF">
            <w:pPr>
              <w:pStyle w:val="a5"/>
              <w:spacing w:after="0" w:line="400" w:lineRule="exact"/>
              <w:rPr>
                <w:rFonts w:ascii="黑体" w:eastAsia="黑体" w:hAnsi="黑体" w:cs="黑体"/>
                <w:szCs w:val="21"/>
              </w:rPr>
            </w:pPr>
          </w:p>
        </w:tc>
        <w:tc>
          <w:tcPr>
            <w:tcW w:w="1701" w:type="dxa"/>
          </w:tcPr>
          <w:p w14:paraId="10BC8348" w14:textId="77777777" w:rsidR="008617FF" w:rsidRDefault="008617FF">
            <w:pPr>
              <w:pStyle w:val="a5"/>
              <w:spacing w:after="0" w:line="400" w:lineRule="exact"/>
              <w:rPr>
                <w:rFonts w:ascii="黑体" w:eastAsia="黑体" w:hAnsi="黑体" w:cs="黑体"/>
                <w:szCs w:val="21"/>
              </w:rPr>
            </w:pPr>
          </w:p>
        </w:tc>
      </w:tr>
      <w:tr w:rsidR="008617FF" w14:paraId="63484C5D" w14:textId="77777777">
        <w:trPr>
          <w:jc w:val="center"/>
        </w:trPr>
        <w:tc>
          <w:tcPr>
            <w:tcW w:w="993" w:type="dxa"/>
          </w:tcPr>
          <w:p w14:paraId="7E14CF96" w14:textId="77777777" w:rsidR="008617FF" w:rsidRDefault="008617FF">
            <w:pPr>
              <w:pStyle w:val="a5"/>
              <w:spacing w:after="0" w:line="400" w:lineRule="exact"/>
              <w:rPr>
                <w:rFonts w:ascii="黑体" w:eastAsia="黑体" w:hAnsi="黑体" w:cs="黑体"/>
                <w:szCs w:val="21"/>
              </w:rPr>
            </w:pPr>
          </w:p>
        </w:tc>
        <w:tc>
          <w:tcPr>
            <w:tcW w:w="1984" w:type="dxa"/>
          </w:tcPr>
          <w:p w14:paraId="7F6CB722" w14:textId="77777777" w:rsidR="008617FF" w:rsidRDefault="008617FF">
            <w:pPr>
              <w:pStyle w:val="a5"/>
              <w:spacing w:after="0" w:line="400" w:lineRule="exact"/>
              <w:rPr>
                <w:rFonts w:ascii="黑体" w:eastAsia="黑体" w:hAnsi="黑体" w:cs="黑体"/>
                <w:szCs w:val="21"/>
              </w:rPr>
            </w:pPr>
          </w:p>
        </w:tc>
        <w:tc>
          <w:tcPr>
            <w:tcW w:w="851" w:type="dxa"/>
          </w:tcPr>
          <w:p w14:paraId="08BA871F" w14:textId="77777777" w:rsidR="008617FF" w:rsidRDefault="008617FF">
            <w:pPr>
              <w:pStyle w:val="a5"/>
              <w:spacing w:after="0" w:line="400" w:lineRule="exact"/>
              <w:rPr>
                <w:rFonts w:ascii="黑体" w:eastAsia="黑体" w:hAnsi="黑体" w:cs="黑体"/>
                <w:szCs w:val="21"/>
              </w:rPr>
            </w:pPr>
          </w:p>
        </w:tc>
        <w:tc>
          <w:tcPr>
            <w:tcW w:w="774" w:type="dxa"/>
          </w:tcPr>
          <w:p w14:paraId="76DE55CC" w14:textId="77777777" w:rsidR="008617FF" w:rsidRDefault="008617FF">
            <w:pPr>
              <w:pStyle w:val="a5"/>
              <w:spacing w:after="0" w:line="400" w:lineRule="exact"/>
              <w:rPr>
                <w:rFonts w:ascii="黑体" w:eastAsia="黑体" w:hAnsi="黑体" w:cs="黑体"/>
                <w:szCs w:val="21"/>
              </w:rPr>
            </w:pPr>
          </w:p>
        </w:tc>
        <w:tc>
          <w:tcPr>
            <w:tcW w:w="1352" w:type="dxa"/>
          </w:tcPr>
          <w:p w14:paraId="4A8E7363" w14:textId="77777777" w:rsidR="008617FF" w:rsidRDefault="008617FF">
            <w:pPr>
              <w:pStyle w:val="a5"/>
              <w:spacing w:after="0" w:line="400" w:lineRule="exact"/>
              <w:rPr>
                <w:rFonts w:ascii="黑体" w:eastAsia="黑体" w:hAnsi="黑体" w:cs="黑体"/>
                <w:szCs w:val="21"/>
              </w:rPr>
            </w:pPr>
          </w:p>
        </w:tc>
        <w:tc>
          <w:tcPr>
            <w:tcW w:w="1418" w:type="dxa"/>
          </w:tcPr>
          <w:p w14:paraId="55ED759B" w14:textId="77777777" w:rsidR="008617FF" w:rsidRDefault="008617FF">
            <w:pPr>
              <w:pStyle w:val="a5"/>
              <w:spacing w:after="0" w:line="400" w:lineRule="exact"/>
              <w:rPr>
                <w:rFonts w:ascii="黑体" w:eastAsia="黑体" w:hAnsi="黑体" w:cs="黑体"/>
                <w:szCs w:val="21"/>
              </w:rPr>
            </w:pPr>
          </w:p>
        </w:tc>
        <w:tc>
          <w:tcPr>
            <w:tcW w:w="1701" w:type="dxa"/>
          </w:tcPr>
          <w:p w14:paraId="11C59095" w14:textId="77777777" w:rsidR="008617FF" w:rsidRDefault="008617FF">
            <w:pPr>
              <w:pStyle w:val="a5"/>
              <w:spacing w:after="0" w:line="400" w:lineRule="exact"/>
              <w:rPr>
                <w:rFonts w:ascii="黑体" w:eastAsia="黑体" w:hAnsi="黑体" w:cs="黑体"/>
                <w:szCs w:val="21"/>
              </w:rPr>
            </w:pPr>
          </w:p>
        </w:tc>
      </w:tr>
      <w:tr w:rsidR="008617FF" w14:paraId="692AADF7" w14:textId="77777777">
        <w:trPr>
          <w:jc w:val="center"/>
        </w:trPr>
        <w:tc>
          <w:tcPr>
            <w:tcW w:w="993" w:type="dxa"/>
          </w:tcPr>
          <w:p w14:paraId="67A67A61" w14:textId="77777777" w:rsidR="008617FF" w:rsidRDefault="008617FF">
            <w:pPr>
              <w:pStyle w:val="a5"/>
              <w:spacing w:after="0" w:line="400" w:lineRule="exact"/>
              <w:rPr>
                <w:rFonts w:ascii="黑体" w:eastAsia="黑体" w:hAnsi="黑体" w:cs="黑体"/>
                <w:szCs w:val="21"/>
              </w:rPr>
            </w:pPr>
          </w:p>
        </w:tc>
        <w:tc>
          <w:tcPr>
            <w:tcW w:w="1984" w:type="dxa"/>
          </w:tcPr>
          <w:p w14:paraId="78B1B8F8" w14:textId="77777777" w:rsidR="008617FF" w:rsidRDefault="008617FF">
            <w:pPr>
              <w:pStyle w:val="a5"/>
              <w:spacing w:after="0" w:line="400" w:lineRule="exact"/>
              <w:rPr>
                <w:rFonts w:ascii="黑体" w:eastAsia="黑体" w:hAnsi="黑体" w:cs="黑体"/>
                <w:szCs w:val="21"/>
              </w:rPr>
            </w:pPr>
          </w:p>
        </w:tc>
        <w:tc>
          <w:tcPr>
            <w:tcW w:w="851" w:type="dxa"/>
          </w:tcPr>
          <w:p w14:paraId="55120B36" w14:textId="77777777" w:rsidR="008617FF" w:rsidRDefault="008617FF">
            <w:pPr>
              <w:pStyle w:val="a5"/>
              <w:spacing w:after="0" w:line="400" w:lineRule="exact"/>
              <w:rPr>
                <w:rFonts w:ascii="黑体" w:eastAsia="黑体" w:hAnsi="黑体" w:cs="黑体"/>
                <w:szCs w:val="21"/>
              </w:rPr>
            </w:pPr>
          </w:p>
        </w:tc>
        <w:tc>
          <w:tcPr>
            <w:tcW w:w="774" w:type="dxa"/>
          </w:tcPr>
          <w:p w14:paraId="3045000B" w14:textId="77777777" w:rsidR="008617FF" w:rsidRDefault="008617FF">
            <w:pPr>
              <w:pStyle w:val="a5"/>
              <w:spacing w:after="0" w:line="400" w:lineRule="exact"/>
              <w:rPr>
                <w:rFonts w:ascii="黑体" w:eastAsia="黑体" w:hAnsi="黑体" w:cs="黑体"/>
                <w:szCs w:val="21"/>
              </w:rPr>
            </w:pPr>
          </w:p>
        </w:tc>
        <w:tc>
          <w:tcPr>
            <w:tcW w:w="1352" w:type="dxa"/>
          </w:tcPr>
          <w:p w14:paraId="621F6F46" w14:textId="77777777" w:rsidR="008617FF" w:rsidRDefault="008617FF">
            <w:pPr>
              <w:pStyle w:val="a5"/>
              <w:spacing w:after="0" w:line="400" w:lineRule="exact"/>
              <w:rPr>
                <w:rFonts w:ascii="黑体" w:eastAsia="黑体" w:hAnsi="黑体" w:cs="黑体"/>
                <w:szCs w:val="21"/>
              </w:rPr>
            </w:pPr>
          </w:p>
        </w:tc>
        <w:tc>
          <w:tcPr>
            <w:tcW w:w="1418" w:type="dxa"/>
          </w:tcPr>
          <w:p w14:paraId="6AFCC2FE" w14:textId="77777777" w:rsidR="008617FF" w:rsidRDefault="008617FF">
            <w:pPr>
              <w:pStyle w:val="a5"/>
              <w:spacing w:after="0" w:line="400" w:lineRule="exact"/>
              <w:rPr>
                <w:rFonts w:ascii="黑体" w:eastAsia="黑体" w:hAnsi="黑体" w:cs="黑体"/>
                <w:szCs w:val="21"/>
              </w:rPr>
            </w:pPr>
          </w:p>
        </w:tc>
        <w:tc>
          <w:tcPr>
            <w:tcW w:w="1701" w:type="dxa"/>
          </w:tcPr>
          <w:p w14:paraId="7DD1800F" w14:textId="77777777" w:rsidR="008617FF" w:rsidRDefault="008617FF">
            <w:pPr>
              <w:pStyle w:val="a5"/>
              <w:spacing w:after="0" w:line="400" w:lineRule="exact"/>
              <w:rPr>
                <w:rFonts w:ascii="黑体" w:eastAsia="黑体" w:hAnsi="黑体" w:cs="黑体"/>
                <w:szCs w:val="21"/>
              </w:rPr>
            </w:pPr>
          </w:p>
        </w:tc>
      </w:tr>
      <w:tr w:rsidR="008617FF" w14:paraId="531D0916" w14:textId="77777777">
        <w:trPr>
          <w:jc w:val="center"/>
        </w:trPr>
        <w:tc>
          <w:tcPr>
            <w:tcW w:w="993" w:type="dxa"/>
          </w:tcPr>
          <w:p w14:paraId="2560D9F0" w14:textId="77777777" w:rsidR="008617FF" w:rsidRDefault="008617FF">
            <w:pPr>
              <w:pStyle w:val="a5"/>
              <w:spacing w:after="0" w:line="400" w:lineRule="exact"/>
              <w:rPr>
                <w:rFonts w:ascii="黑体" w:eastAsia="黑体" w:hAnsi="黑体" w:cs="黑体"/>
                <w:szCs w:val="21"/>
              </w:rPr>
            </w:pPr>
          </w:p>
        </w:tc>
        <w:tc>
          <w:tcPr>
            <w:tcW w:w="1984" w:type="dxa"/>
          </w:tcPr>
          <w:p w14:paraId="0F9593AC" w14:textId="77777777" w:rsidR="008617FF" w:rsidRDefault="008617FF">
            <w:pPr>
              <w:pStyle w:val="a5"/>
              <w:spacing w:after="0" w:line="400" w:lineRule="exact"/>
              <w:rPr>
                <w:rFonts w:ascii="黑体" w:eastAsia="黑体" w:hAnsi="黑体" w:cs="黑体"/>
                <w:szCs w:val="21"/>
              </w:rPr>
            </w:pPr>
          </w:p>
        </w:tc>
        <w:tc>
          <w:tcPr>
            <w:tcW w:w="851" w:type="dxa"/>
          </w:tcPr>
          <w:p w14:paraId="784EEBE6" w14:textId="77777777" w:rsidR="008617FF" w:rsidRDefault="008617FF">
            <w:pPr>
              <w:pStyle w:val="a5"/>
              <w:spacing w:after="0" w:line="400" w:lineRule="exact"/>
              <w:rPr>
                <w:rFonts w:ascii="黑体" w:eastAsia="黑体" w:hAnsi="黑体" w:cs="黑体"/>
                <w:szCs w:val="21"/>
              </w:rPr>
            </w:pPr>
          </w:p>
        </w:tc>
        <w:tc>
          <w:tcPr>
            <w:tcW w:w="774" w:type="dxa"/>
          </w:tcPr>
          <w:p w14:paraId="06BCBC29" w14:textId="77777777" w:rsidR="008617FF" w:rsidRDefault="008617FF">
            <w:pPr>
              <w:pStyle w:val="a5"/>
              <w:spacing w:after="0" w:line="400" w:lineRule="exact"/>
              <w:rPr>
                <w:rFonts w:ascii="黑体" w:eastAsia="黑体" w:hAnsi="黑体" w:cs="黑体"/>
                <w:szCs w:val="21"/>
              </w:rPr>
            </w:pPr>
          </w:p>
        </w:tc>
        <w:tc>
          <w:tcPr>
            <w:tcW w:w="1352" w:type="dxa"/>
          </w:tcPr>
          <w:p w14:paraId="118B3010" w14:textId="77777777" w:rsidR="008617FF" w:rsidRDefault="008617FF">
            <w:pPr>
              <w:pStyle w:val="a5"/>
              <w:spacing w:after="0" w:line="400" w:lineRule="exact"/>
              <w:rPr>
                <w:rFonts w:ascii="黑体" w:eastAsia="黑体" w:hAnsi="黑体" w:cs="黑体"/>
                <w:szCs w:val="21"/>
              </w:rPr>
            </w:pPr>
          </w:p>
        </w:tc>
        <w:tc>
          <w:tcPr>
            <w:tcW w:w="1418" w:type="dxa"/>
          </w:tcPr>
          <w:p w14:paraId="23BF8E03" w14:textId="77777777" w:rsidR="008617FF" w:rsidRDefault="008617FF">
            <w:pPr>
              <w:pStyle w:val="a5"/>
              <w:spacing w:after="0" w:line="400" w:lineRule="exact"/>
              <w:rPr>
                <w:rFonts w:ascii="黑体" w:eastAsia="黑体" w:hAnsi="黑体" w:cs="黑体"/>
                <w:szCs w:val="21"/>
              </w:rPr>
            </w:pPr>
          </w:p>
        </w:tc>
        <w:tc>
          <w:tcPr>
            <w:tcW w:w="1701" w:type="dxa"/>
          </w:tcPr>
          <w:p w14:paraId="06B7C569" w14:textId="77777777" w:rsidR="008617FF" w:rsidRDefault="008617FF">
            <w:pPr>
              <w:pStyle w:val="a5"/>
              <w:spacing w:after="0" w:line="400" w:lineRule="exact"/>
              <w:rPr>
                <w:rFonts w:ascii="黑体" w:eastAsia="黑体" w:hAnsi="黑体" w:cs="黑体"/>
                <w:szCs w:val="21"/>
              </w:rPr>
            </w:pPr>
          </w:p>
        </w:tc>
      </w:tr>
      <w:tr w:rsidR="008617FF" w14:paraId="6516BF93" w14:textId="77777777">
        <w:trPr>
          <w:jc w:val="center"/>
        </w:trPr>
        <w:tc>
          <w:tcPr>
            <w:tcW w:w="993" w:type="dxa"/>
          </w:tcPr>
          <w:p w14:paraId="1BF276D2" w14:textId="77777777" w:rsidR="008617FF" w:rsidRDefault="008617FF">
            <w:pPr>
              <w:pStyle w:val="a5"/>
              <w:spacing w:after="0" w:line="400" w:lineRule="exact"/>
              <w:rPr>
                <w:rFonts w:ascii="黑体" w:eastAsia="黑体" w:hAnsi="黑体" w:cs="黑体"/>
                <w:szCs w:val="21"/>
              </w:rPr>
            </w:pPr>
          </w:p>
        </w:tc>
        <w:tc>
          <w:tcPr>
            <w:tcW w:w="1984" w:type="dxa"/>
          </w:tcPr>
          <w:p w14:paraId="3FC52A5C" w14:textId="77777777" w:rsidR="008617FF" w:rsidRDefault="008617FF">
            <w:pPr>
              <w:pStyle w:val="a5"/>
              <w:spacing w:after="0" w:line="400" w:lineRule="exact"/>
              <w:rPr>
                <w:rFonts w:ascii="黑体" w:eastAsia="黑体" w:hAnsi="黑体" w:cs="黑体"/>
                <w:szCs w:val="21"/>
              </w:rPr>
            </w:pPr>
          </w:p>
        </w:tc>
        <w:tc>
          <w:tcPr>
            <w:tcW w:w="851" w:type="dxa"/>
          </w:tcPr>
          <w:p w14:paraId="09F6DD9F" w14:textId="77777777" w:rsidR="008617FF" w:rsidRDefault="008617FF">
            <w:pPr>
              <w:pStyle w:val="a5"/>
              <w:spacing w:after="0" w:line="400" w:lineRule="exact"/>
              <w:rPr>
                <w:rFonts w:ascii="黑体" w:eastAsia="黑体" w:hAnsi="黑体" w:cs="黑体"/>
                <w:szCs w:val="21"/>
              </w:rPr>
            </w:pPr>
          </w:p>
        </w:tc>
        <w:tc>
          <w:tcPr>
            <w:tcW w:w="774" w:type="dxa"/>
          </w:tcPr>
          <w:p w14:paraId="5EA0DA34" w14:textId="77777777" w:rsidR="008617FF" w:rsidRDefault="008617FF">
            <w:pPr>
              <w:pStyle w:val="a5"/>
              <w:spacing w:after="0" w:line="400" w:lineRule="exact"/>
              <w:rPr>
                <w:rFonts w:ascii="黑体" w:eastAsia="黑体" w:hAnsi="黑体" w:cs="黑体"/>
                <w:szCs w:val="21"/>
              </w:rPr>
            </w:pPr>
          </w:p>
        </w:tc>
        <w:tc>
          <w:tcPr>
            <w:tcW w:w="1352" w:type="dxa"/>
          </w:tcPr>
          <w:p w14:paraId="5BDFD4A1" w14:textId="77777777" w:rsidR="008617FF" w:rsidRDefault="008617FF">
            <w:pPr>
              <w:pStyle w:val="a5"/>
              <w:spacing w:after="0" w:line="400" w:lineRule="exact"/>
              <w:rPr>
                <w:rFonts w:ascii="黑体" w:eastAsia="黑体" w:hAnsi="黑体" w:cs="黑体"/>
                <w:szCs w:val="21"/>
              </w:rPr>
            </w:pPr>
          </w:p>
        </w:tc>
        <w:tc>
          <w:tcPr>
            <w:tcW w:w="1418" w:type="dxa"/>
          </w:tcPr>
          <w:p w14:paraId="34ED193A" w14:textId="77777777" w:rsidR="008617FF" w:rsidRDefault="008617FF">
            <w:pPr>
              <w:pStyle w:val="a5"/>
              <w:spacing w:after="0" w:line="400" w:lineRule="exact"/>
              <w:rPr>
                <w:rFonts w:ascii="黑体" w:eastAsia="黑体" w:hAnsi="黑体" w:cs="黑体"/>
                <w:szCs w:val="21"/>
              </w:rPr>
            </w:pPr>
          </w:p>
        </w:tc>
        <w:tc>
          <w:tcPr>
            <w:tcW w:w="1701" w:type="dxa"/>
          </w:tcPr>
          <w:p w14:paraId="06ED9FC3" w14:textId="77777777" w:rsidR="008617FF" w:rsidRDefault="008617FF">
            <w:pPr>
              <w:pStyle w:val="a5"/>
              <w:spacing w:after="0" w:line="400" w:lineRule="exact"/>
              <w:rPr>
                <w:rFonts w:ascii="黑体" w:eastAsia="黑体" w:hAnsi="黑体" w:cs="黑体"/>
                <w:szCs w:val="21"/>
              </w:rPr>
            </w:pPr>
          </w:p>
        </w:tc>
      </w:tr>
      <w:tr w:rsidR="008617FF" w14:paraId="0E232893" w14:textId="77777777">
        <w:trPr>
          <w:jc w:val="center"/>
        </w:trPr>
        <w:tc>
          <w:tcPr>
            <w:tcW w:w="993" w:type="dxa"/>
          </w:tcPr>
          <w:p w14:paraId="34C04C09" w14:textId="77777777" w:rsidR="008617FF" w:rsidRDefault="008617FF">
            <w:pPr>
              <w:pStyle w:val="a5"/>
              <w:spacing w:after="0" w:line="400" w:lineRule="exact"/>
              <w:rPr>
                <w:rFonts w:ascii="黑体" w:eastAsia="黑体" w:hAnsi="黑体" w:cs="黑体"/>
                <w:szCs w:val="21"/>
              </w:rPr>
            </w:pPr>
          </w:p>
        </w:tc>
        <w:tc>
          <w:tcPr>
            <w:tcW w:w="1984" w:type="dxa"/>
          </w:tcPr>
          <w:p w14:paraId="5031C2BF" w14:textId="77777777" w:rsidR="008617FF" w:rsidRDefault="008617FF">
            <w:pPr>
              <w:pStyle w:val="a5"/>
              <w:spacing w:after="0" w:line="400" w:lineRule="exact"/>
              <w:rPr>
                <w:rFonts w:ascii="黑体" w:eastAsia="黑体" w:hAnsi="黑体" w:cs="黑体"/>
                <w:szCs w:val="21"/>
              </w:rPr>
            </w:pPr>
          </w:p>
        </w:tc>
        <w:tc>
          <w:tcPr>
            <w:tcW w:w="851" w:type="dxa"/>
          </w:tcPr>
          <w:p w14:paraId="2008EC2F" w14:textId="77777777" w:rsidR="008617FF" w:rsidRDefault="008617FF">
            <w:pPr>
              <w:pStyle w:val="a5"/>
              <w:spacing w:after="0" w:line="400" w:lineRule="exact"/>
              <w:rPr>
                <w:rFonts w:ascii="黑体" w:eastAsia="黑体" w:hAnsi="黑体" w:cs="黑体"/>
                <w:szCs w:val="21"/>
              </w:rPr>
            </w:pPr>
          </w:p>
        </w:tc>
        <w:tc>
          <w:tcPr>
            <w:tcW w:w="774" w:type="dxa"/>
          </w:tcPr>
          <w:p w14:paraId="115995E7" w14:textId="77777777" w:rsidR="008617FF" w:rsidRDefault="008617FF">
            <w:pPr>
              <w:pStyle w:val="a5"/>
              <w:spacing w:after="0" w:line="400" w:lineRule="exact"/>
              <w:rPr>
                <w:rFonts w:ascii="黑体" w:eastAsia="黑体" w:hAnsi="黑体" w:cs="黑体"/>
                <w:szCs w:val="21"/>
              </w:rPr>
            </w:pPr>
          </w:p>
        </w:tc>
        <w:tc>
          <w:tcPr>
            <w:tcW w:w="1352" w:type="dxa"/>
          </w:tcPr>
          <w:p w14:paraId="34D875B1" w14:textId="77777777" w:rsidR="008617FF" w:rsidRDefault="008617FF">
            <w:pPr>
              <w:pStyle w:val="a5"/>
              <w:spacing w:after="0" w:line="400" w:lineRule="exact"/>
              <w:rPr>
                <w:rFonts w:ascii="黑体" w:eastAsia="黑体" w:hAnsi="黑体" w:cs="黑体"/>
                <w:szCs w:val="21"/>
              </w:rPr>
            </w:pPr>
          </w:p>
        </w:tc>
        <w:tc>
          <w:tcPr>
            <w:tcW w:w="1418" w:type="dxa"/>
          </w:tcPr>
          <w:p w14:paraId="6F27D8AC" w14:textId="77777777" w:rsidR="008617FF" w:rsidRDefault="008617FF">
            <w:pPr>
              <w:pStyle w:val="a5"/>
              <w:spacing w:after="0" w:line="400" w:lineRule="exact"/>
              <w:rPr>
                <w:rFonts w:ascii="黑体" w:eastAsia="黑体" w:hAnsi="黑体" w:cs="黑体"/>
                <w:szCs w:val="21"/>
              </w:rPr>
            </w:pPr>
          </w:p>
        </w:tc>
        <w:tc>
          <w:tcPr>
            <w:tcW w:w="1701" w:type="dxa"/>
          </w:tcPr>
          <w:p w14:paraId="66B0225D" w14:textId="77777777" w:rsidR="008617FF" w:rsidRDefault="008617FF">
            <w:pPr>
              <w:pStyle w:val="a5"/>
              <w:spacing w:after="0" w:line="400" w:lineRule="exact"/>
              <w:rPr>
                <w:rFonts w:ascii="黑体" w:eastAsia="黑体" w:hAnsi="黑体" w:cs="黑体"/>
                <w:szCs w:val="21"/>
              </w:rPr>
            </w:pPr>
          </w:p>
        </w:tc>
      </w:tr>
      <w:tr w:rsidR="008617FF" w14:paraId="3FB0DBDD" w14:textId="77777777">
        <w:trPr>
          <w:jc w:val="center"/>
        </w:trPr>
        <w:tc>
          <w:tcPr>
            <w:tcW w:w="993" w:type="dxa"/>
          </w:tcPr>
          <w:p w14:paraId="75D83A42" w14:textId="77777777" w:rsidR="008617FF" w:rsidRDefault="008617FF">
            <w:pPr>
              <w:pStyle w:val="a5"/>
              <w:spacing w:after="0" w:line="400" w:lineRule="exact"/>
              <w:rPr>
                <w:rFonts w:ascii="黑体" w:eastAsia="黑体" w:hAnsi="黑体" w:cs="黑体"/>
                <w:szCs w:val="21"/>
              </w:rPr>
            </w:pPr>
          </w:p>
        </w:tc>
        <w:tc>
          <w:tcPr>
            <w:tcW w:w="1984" w:type="dxa"/>
          </w:tcPr>
          <w:p w14:paraId="033FF249" w14:textId="77777777" w:rsidR="008617FF" w:rsidRDefault="008617FF">
            <w:pPr>
              <w:pStyle w:val="a5"/>
              <w:spacing w:after="0" w:line="400" w:lineRule="exact"/>
              <w:rPr>
                <w:rFonts w:ascii="黑体" w:eastAsia="黑体" w:hAnsi="黑体" w:cs="黑体"/>
                <w:szCs w:val="21"/>
              </w:rPr>
            </w:pPr>
          </w:p>
        </w:tc>
        <w:tc>
          <w:tcPr>
            <w:tcW w:w="851" w:type="dxa"/>
          </w:tcPr>
          <w:p w14:paraId="473E9B2F" w14:textId="77777777" w:rsidR="008617FF" w:rsidRDefault="008617FF">
            <w:pPr>
              <w:pStyle w:val="a5"/>
              <w:spacing w:after="0" w:line="400" w:lineRule="exact"/>
              <w:rPr>
                <w:rFonts w:ascii="黑体" w:eastAsia="黑体" w:hAnsi="黑体" w:cs="黑体"/>
                <w:szCs w:val="21"/>
              </w:rPr>
            </w:pPr>
          </w:p>
        </w:tc>
        <w:tc>
          <w:tcPr>
            <w:tcW w:w="774" w:type="dxa"/>
          </w:tcPr>
          <w:p w14:paraId="47D42A8D" w14:textId="77777777" w:rsidR="008617FF" w:rsidRDefault="008617FF">
            <w:pPr>
              <w:pStyle w:val="a5"/>
              <w:spacing w:after="0" w:line="400" w:lineRule="exact"/>
              <w:rPr>
                <w:rFonts w:ascii="黑体" w:eastAsia="黑体" w:hAnsi="黑体" w:cs="黑体"/>
                <w:szCs w:val="21"/>
              </w:rPr>
            </w:pPr>
          </w:p>
        </w:tc>
        <w:tc>
          <w:tcPr>
            <w:tcW w:w="1352" w:type="dxa"/>
          </w:tcPr>
          <w:p w14:paraId="317130D9" w14:textId="77777777" w:rsidR="008617FF" w:rsidRDefault="008617FF">
            <w:pPr>
              <w:pStyle w:val="a5"/>
              <w:spacing w:after="0" w:line="400" w:lineRule="exact"/>
              <w:rPr>
                <w:rFonts w:ascii="黑体" w:eastAsia="黑体" w:hAnsi="黑体" w:cs="黑体"/>
                <w:szCs w:val="21"/>
              </w:rPr>
            </w:pPr>
          </w:p>
        </w:tc>
        <w:tc>
          <w:tcPr>
            <w:tcW w:w="1418" w:type="dxa"/>
          </w:tcPr>
          <w:p w14:paraId="5E6BD590" w14:textId="77777777" w:rsidR="008617FF" w:rsidRDefault="008617FF">
            <w:pPr>
              <w:pStyle w:val="a5"/>
              <w:spacing w:after="0" w:line="400" w:lineRule="exact"/>
              <w:rPr>
                <w:rFonts w:ascii="黑体" w:eastAsia="黑体" w:hAnsi="黑体" w:cs="黑体"/>
                <w:szCs w:val="21"/>
              </w:rPr>
            </w:pPr>
          </w:p>
        </w:tc>
        <w:tc>
          <w:tcPr>
            <w:tcW w:w="1701" w:type="dxa"/>
          </w:tcPr>
          <w:p w14:paraId="69ECE242" w14:textId="77777777" w:rsidR="008617FF" w:rsidRDefault="008617FF">
            <w:pPr>
              <w:pStyle w:val="a5"/>
              <w:spacing w:after="0" w:line="400" w:lineRule="exact"/>
              <w:rPr>
                <w:rFonts w:ascii="黑体" w:eastAsia="黑体" w:hAnsi="黑体" w:cs="黑体"/>
                <w:szCs w:val="21"/>
              </w:rPr>
            </w:pPr>
          </w:p>
        </w:tc>
      </w:tr>
      <w:tr w:rsidR="008617FF" w14:paraId="750292DA" w14:textId="77777777">
        <w:trPr>
          <w:jc w:val="center"/>
        </w:trPr>
        <w:tc>
          <w:tcPr>
            <w:tcW w:w="993" w:type="dxa"/>
          </w:tcPr>
          <w:p w14:paraId="7EEF779C" w14:textId="77777777" w:rsidR="008617FF" w:rsidRDefault="008617FF">
            <w:pPr>
              <w:pStyle w:val="a5"/>
              <w:spacing w:after="0" w:line="400" w:lineRule="exact"/>
              <w:rPr>
                <w:rFonts w:ascii="黑体" w:eastAsia="黑体" w:hAnsi="黑体" w:cs="黑体"/>
                <w:szCs w:val="21"/>
              </w:rPr>
            </w:pPr>
          </w:p>
        </w:tc>
        <w:tc>
          <w:tcPr>
            <w:tcW w:w="1984" w:type="dxa"/>
          </w:tcPr>
          <w:p w14:paraId="43CCA311" w14:textId="77777777" w:rsidR="008617FF" w:rsidRDefault="008617FF">
            <w:pPr>
              <w:pStyle w:val="a5"/>
              <w:spacing w:after="0" w:line="400" w:lineRule="exact"/>
              <w:rPr>
                <w:rFonts w:ascii="黑体" w:eastAsia="黑体" w:hAnsi="黑体" w:cs="黑体"/>
                <w:szCs w:val="21"/>
              </w:rPr>
            </w:pPr>
          </w:p>
        </w:tc>
        <w:tc>
          <w:tcPr>
            <w:tcW w:w="851" w:type="dxa"/>
          </w:tcPr>
          <w:p w14:paraId="1C98A5B5" w14:textId="77777777" w:rsidR="008617FF" w:rsidRDefault="008617FF">
            <w:pPr>
              <w:pStyle w:val="a5"/>
              <w:spacing w:after="0" w:line="400" w:lineRule="exact"/>
              <w:rPr>
                <w:rFonts w:ascii="黑体" w:eastAsia="黑体" w:hAnsi="黑体" w:cs="黑体"/>
                <w:szCs w:val="21"/>
              </w:rPr>
            </w:pPr>
          </w:p>
        </w:tc>
        <w:tc>
          <w:tcPr>
            <w:tcW w:w="774" w:type="dxa"/>
          </w:tcPr>
          <w:p w14:paraId="2719E520" w14:textId="77777777" w:rsidR="008617FF" w:rsidRDefault="008617FF">
            <w:pPr>
              <w:pStyle w:val="a5"/>
              <w:spacing w:after="0" w:line="400" w:lineRule="exact"/>
              <w:rPr>
                <w:rFonts w:ascii="黑体" w:eastAsia="黑体" w:hAnsi="黑体" w:cs="黑体"/>
                <w:szCs w:val="21"/>
              </w:rPr>
            </w:pPr>
          </w:p>
        </w:tc>
        <w:tc>
          <w:tcPr>
            <w:tcW w:w="1352" w:type="dxa"/>
          </w:tcPr>
          <w:p w14:paraId="2777C455" w14:textId="77777777" w:rsidR="008617FF" w:rsidRDefault="008617FF">
            <w:pPr>
              <w:pStyle w:val="a5"/>
              <w:spacing w:after="0" w:line="400" w:lineRule="exact"/>
              <w:rPr>
                <w:rFonts w:ascii="黑体" w:eastAsia="黑体" w:hAnsi="黑体" w:cs="黑体"/>
                <w:szCs w:val="21"/>
              </w:rPr>
            </w:pPr>
          </w:p>
        </w:tc>
        <w:tc>
          <w:tcPr>
            <w:tcW w:w="1418" w:type="dxa"/>
          </w:tcPr>
          <w:p w14:paraId="38B3C433" w14:textId="77777777" w:rsidR="008617FF" w:rsidRDefault="008617FF">
            <w:pPr>
              <w:pStyle w:val="a5"/>
              <w:spacing w:after="0" w:line="400" w:lineRule="exact"/>
              <w:rPr>
                <w:rFonts w:ascii="黑体" w:eastAsia="黑体" w:hAnsi="黑体" w:cs="黑体"/>
                <w:szCs w:val="21"/>
              </w:rPr>
            </w:pPr>
          </w:p>
        </w:tc>
        <w:tc>
          <w:tcPr>
            <w:tcW w:w="1701" w:type="dxa"/>
          </w:tcPr>
          <w:p w14:paraId="637AB1C4" w14:textId="77777777" w:rsidR="008617FF" w:rsidRDefault="008617FF">
            <w:pPr>
              <w:pStyle w:val="a5"/>
              <w:spacing w:after="0" w:line="400" w:lineRule="exact"/>
              <w:rPr>
                <w:rFonts w:ascii="黑体" w:eastAsia="黑体" w:hAnsi="黑体" w:cs="黑体"/>
                <w:szCs w:val="21"/>
              </w:rPr>
            </w:pPr>
          </w:p>
        </w:tc>
      </w:tr>
      <w:tr w:rsidR="008617FF" w14:paraId="24B6B334" w14:textId="77777777">
        <w:trPr>
          <w:jc w:val="center"/>
        </w:trPr>
        <w:tc>
          <w:tcPr>
            <w:tcW w:w="993" w:type="dxa"/>
          </w:tcPr>
          <w:p w14:paraId="7EC8AF8D" w14:textId="77777777" w:rsidR="008617FF" w:rsidRDefault="008617FF">
            <w:pPr>
              <w:pStyle w:val="a5"/>
              <w:spacing w:after="0" w:line="400" w:lineRule="exact"/>
              <w:rPr>
                <w:rFonts w:ascii="黑体" w:eastAsia="黑体" w:hAnsi="黑体" w:cs="黑体"/>
                <w:szCs w:val="21"/>
              </w:rPr>
            </w:pPr>
          </w:p>
        </w:tc>
        <w:tc>
          <w:tcPr>
            <w:tcW w:w="1984" w:type="dxa"/>
          </w:tcPr>
          <w:p w14:paraId="7403A5E3" w14:textId="77777777" w:rsidR="008617FF" w:rsidRDefault="008617FF">
            <w:pPr>
              <w:pStyle w:val="a5"/>
              <w:spacing w:after="0" w:line="400" w:lineRule="exact"/>
              <w:rPr>
                <w:rFonts w:ascii="黑体" w:eastAsia="黑体" w:hAnsi="黑体" w:cs="黑体"/>
                <w:szCs w:val="21"/>
              </w:rPr>
            </w:pPr>
          </w:p>
        </w:tc>
        <w:tc>
          <w:tcPr>
            <w:tcW w:w="851" w:type="dxa"/>
          </w:tcPr>
          <w:p w14:paraId="4AFFE46F" w14:textId="77777777" w:rsidR="008617FF" w:rsidRDefault="008617FF">
            <w:pPr>
              <w:pStyle w:val="a5"/>
              <w:spacing w:after="0" w:line="400" w:lineRule="exact"/>
              <w:rPr>
                <w:rFonts w:ascii="黑体" w:eastAsia="黑体" w:hAnsi="黑体" w:cs="黑体"/>
                <w:szCs w:val="21"/>
              </w:rPr>
            </w:pPr>
          </w:p>
        </w:tc>
        <w:tc>
          <w:tcPr>
            <w:tcW w:w="774" w:type="dxa"/>
          </w:tcPr>
          <w:p w14:paraId="55EB509D" w14:textId="77777777" w:rsidR="008617FF" w:rsidRDefault="008617FF">
            <w:pPr>
              <w:pStyle w:val="a5"/>
              <w:spacing w:after="0" w:line="400" w:lineRule="exact"/>
              <w:rPr>
                <w:rFonts w:ascii="黑体" w:eastAsia="黑体" w:hAnsi="黑体" w:cs="黑体"/>
                <w:szCs w:val="21"/>
              </w:rPr>
            </w:pPr>
          </w:p>
        </w:tc>
        <w:tc>
          <w:tcPr>
            <w:tcW w:w="1352" w:type="dxa"/>
          </w:tcPr>
          <w:p w14:paraId="3F806C27" w14:textId="77777777" w:rsidR="008617FF" w:rsidRDefault="008617FF">
            <w:pPr>
              <w:pStyle w:val="a5"/>
              <w:spacing w:after="0" w:line="400" w:lineRule="exact"/>
              <w:rPr>
                <w:rFonts w:ascii="黑体" w:eastAsia="黑体" w:hAnsi="黑体" w:cs="黑体"/>
                <w:szCs w:val="21"/>
              </w:rPr>
            </w:pPr>
          </w:p>
        </w:tc>
        <w:tc>
          <w:tcPr>
            <w:tcW w:w="1418" w:type="dxa"/>
          </w:tcPr>
          <w:p w14:paraId="3CC1FB32" w14:textId="77777777" w:rsidR="008617FF" w:rsidRDefault="008617FF">
            <w:pPr>
              <w:pStyle w:val="a5"/>
              <w:spacing w:after="0" w:line="400" w:lineRule="exact"/>
              <w:rPr>
                <w:rFonts w:ascii="黑体" w:eastAsia="黑体" w:hAnsi="黑体" w:cs="黑体"/>
                <w:szCs w:val="21"/>
              </w:rPr>
            </w:pPr>
          </w:p>
        </w:tc>
        <w:tc>
          <w:tcPr>
            <w:tcW w:w="1701" w:type="dxa"/>
          </w:tcPr>
          <w:p w14:paraId="78CE7DA2" w14:textId="77777777" w:rsidR="008617FF" w:rsidRDefault="008617FF">
            <w:pPr>
              <w:pStyle w:val="a5"/>
              <w:spacing w:after="0" w:line="400" w:lineRule="exact"/>
              <w:rPr>
                <w:rFonts w:ascii="黑体" w:eastAsia="黑体" w:hAnsi="黑体" w:cs="黑体"/>
                <w:szCs w:val="21"/>
              </w:rPr>
            </w:pPr>
          </w:p>
        </w:tc>
      </w:tr>
      <w:tr w:rsidR="008617FF" w14:paraId="5AA6ADA9" w14:textId="77777777">
        <w:trPr>
          <w:jc w:val="center"/>
        </w:trPr>
        <w:tc>
          <w:tcPr>
            <w:tcW w:w="993" w:type="dxa"/>
          </w:tcPr>
          <w:p w14:paraId="10059567" w14:textId="77777777" w:rsidR="008617FF" w:rsidRDefault="008617FF">
            <w:pPr>
              <w:pStyle w:val="a5"/>
              <w:spacing w:after="0" w:line="400" w:lineRule="exact"/>
              <w:rPr>
                <w:rFonts w:ascii="黑体" w:eastAsia="黑体" w:hAnsi="黑体" w:cs="黑体"/>
                <w:szCs w:val="21"/>
              </w:rPr>
            </w:pPr>
          </w:p>
        </w:tc>
        <w:tc>
          <w:tcPr>
            <w:tcW w:w="1984" w:type="dxa"/>
          </w:tcPr>
          <w:p w14:paraId="41415D25" w14:textId="77777777" w:rsidR="008617FF" w:rsidRDefault="008617FF">
            <w:pPr>
              <w:pStyle w:val="a5"/>
              <w:spacing w:after="0" w:line="400" w:lineRule="exact"/>
              <w:rPr>
                <w:rFonts w:ascii="黑体" w:eastAsia="黑体" w:hAnsi="黑体" w:cs="黑体"/>
                <w:szCs w:val="21"/>
              </w:rPr>
            </w:pPr>
          </w:p>
        </w:tc>
        <w:tc>
          <w:tcPr>
            <w:tcW w:w="851" w:type="dxa"/>
          </w:tcPr>
          <w:p w14:paraId="039F2E49" w14:textId="77777777" w:rsidR="008617FF" w:rsidRDefault="008617FF">
            <w:pPr>
              <w:pStyle w:val="a5"/>
              <w:spacing w:after="0" w:line="400" w:lineRule="exact"/>
              <w:rPr>
                <w:rFonts w:ascii="黑体" w:eastAsia="黑体" w:hAnsi="黑体" w:cs="黑体"/>
                <w:szCs w:val="21"/>
              </w:rPr>
            </w:pPr>
          </w:p>
        </w:tc>
        <w:tc>
          <w:tcPr>
            <w:tcW w:w="774" w:type="dxa"/>
          </w:tcPr>
          <w:p w14:paraId="0CBF51D5" w14:textId="77777777" w:rsidR="008617FF" w:rsidRDefault="008617FF">
            <w:pPr>
              <w:pStyle w:val="a5"/>
              <w:spacing w:after="0" w:line="400" w:lineRule="exact"/>
              <w:rPr>
                <w:rFonts w:ascii="黑体" w:eastAsia="黑体" w:hAnsi="黑体" w:cs="黑体"/>
                <w:szCs w:val="21"/>
              </w:rPr>
            </w:pPr>
          </w:p>
        </w:tc>
        <w:tc>
          <w:tcPr>
            <w:tcW w:w="1352" w:type="dxa"/>
          </w:tcPr>
          <w:p w14:paraId="22B30B68" w14:textId="77777777" w:rsidR="008617FF" w:rsidRDefault="008617FF">
            <w:pPr>
              <w:pStyle w:val="a5"/>
              <w:spacing w:after="0" w:line="400" w:lineRule="exact"/>
              <w:rPr>
                <w:rFonts w:ascii="黑体" w:eastAsia="黑体" w:hAnsi="黑体" w:cs="黑体"/>
                <w:szCs w:val="21"/>
              </w:rPr>
            </w:pPr>
          </w:p>
        </w:tc>
        <w:tc>
          <w:tcPr>
            <w:tcW w:w="1418" w:type="dxa"/>
          </w:tcPr>
          <w:p w14:paraId="49C96302" w14:textId="77777777" w:rsidR="008617FF" w:rsidRDefault="008617FF">
            <w:pPr>
              <w:pStyle w:val="a5"/>
              <w:spacing w:after="0" w:line="400" w:lineRule="exact"/>
              <w:rPr>
                <w:rFonts w:ascii="黑体" w:eastAsia="黑体" w:hAnsi="黑体" w:cs="黑体"/>
                <w:szCs w:val="21"/>
              </w:rPr>
            </w:pPr>
          </w:p>
        </w:tc>
        <w:tc>
          <w:tcPr>
            <w:tcW w:w="1701" w:type="dxa"/>
          </w:tcPr>
          <w:p w14:paraId="4DE80F7B" w14:textId="77777777" w:rsidR="008617FF" w:rsidRDefault="008617FF">
            <w:pPr>
              <w:pStyle w:val="a5"/>
              <w:spacing w:after="0" w:line="400" w:lineRule="exact"/>
              <w:rPr>
                <w:rFonts w:ascii="黑体" w:eastAsia="黑体" w:hAnsi="黑体" w:cs="黑体"/>
                <w:szCs w:val="21"/>
              </w:rPr>
            </w:pPr>
          </w:p>
        </w:tc>
      </w:tr>
      <w:tr w:rsidR="008617FF" w14:paraId="76348A77" w14:textId="77777777">
        <w:trPr>
          <w:jc w:val="center"/>
        </w:trPr>
        <w:tc>
          <w:tcPr>
            <w:tcW w:w="993" w:type="dxa"/>
          </w:tcPr>
          <w:p w14:paraId="47610D47" w14:textId="77777777" w:rsidR="008617FF" w:rsidRDefault="008617FF">
            <w:pPr>
              <w:pStyle w:val="a5"/>
              <w:spacing w:after="0" w:line="400" w:lineRule="exact"/>
              <w:rPr>
                <w:rFonts w:ascii="黑体" w:eastAsia="黑体" w:hAnsi="黑体" w:cs="黑体"/>
                <w:szCs w:val="21"/>
              </w:rPr>
            </w:pPr>
          </w:p>
        </w:tc>
        <w:tc>
          <w:tcPr>
            <w:tcW w:w="1984" w:type="dxa"/>
          </w:tcPr>
          <w:p w14:paraId="7147314F" w14:textId="77777777" w:rsidR="008617FF" w:rsidRDefault="008617FF">
            <w:pPr>
              <w:pStyle w:val="a5"/>
              <w:spacing w:after="0" w:line="400" w:lineRule="exact"/>
              <w:rPr>
                <w:rFonts w:ascii="黑体" w:eastAsia="黑体" w:hAnsi="黑体" w:cs="黑体"/>
                <w:szCs w:val="21"/>
              </w:rPr>
            </w:pPr>
          </w:p>
        </w:tc>
        <w:tc>
          <w:tcPr>
            <w:tcW w:w="851" w:type="dxa"/>
          </w:tcPr>
          <w:p w14:paraId="533B9FB4" w14:textId="77777777" w:rsidR="008617FF" w:rsidRDefault="008617FF">
            <w:pPr>
              <w:pStyle w:val="a5"/>
              <w:spacing w:after="0" w:line="400" w:lineRule="exact"/>
              <w:rPr>
                <w:rFonts w:ascii="黑体" w:eastAsia="黑体" w:hAnsi="黑体" w:cs="黑体"/>
                <w:szCs w:val="21"/>
              </w:rPr>
            </w:pPr>
          </w:p>
        </w:tc>
        <w:tc>
          <w:tcPr>
            <w:tcW w:w="774" w:type="dxa"/>
          </w:tcPr>
          <w:p w14:paraId="316AADE8" w14:textId="77777777" w:rsidR="008617FF" w:rsidRDefault="008617FF">
            <w:pPr>
              <w:pStyle w:val="a5"/>
              <w:spacing w:after="0" w:line="400" w:lineRule="exact"/>
              <w:rPr>
                <w:rFonts w:ascii="黑体" w:eastAsia="黑体" w:hAnsi="黑体" w:cs="黑体"/>
                <w:szCs w:val="21"/>
              </w:rPr>
            </w:pPr>
          </w:p>
        </w:tc>
        <w:tc>
          <w:tcPr>
            <w:tcW w:w="1352" w:type="dxa"/>
          </w:tcPr>
          <w:p w14:paraId="649E7E3D" w14:textId="77777777" w:rsidR="008617FF" w:rsidRDefault="008617FF">
            <w:pPr>
              <w:pStyle w:val="a5"/>
              <w:spacing w:after="0" w:line="400" w:lineRule="exact"/>
              <w:rPr>
                <w:rFonts w:ascii="黑体" w:eastAsia="黑体" w:hAnsi="黑体" w:cs="黑体"/>
                <w:szCs w:val="21"/>
              </w:rPr>
            </w:pPr>
          </w:p>
        </w:tc>
        <w:tc>
          <w:tcPr>
            <w:tcW w:w="1418" w:type="dxa"/>
          </w:tcPr>
          <w:p w14:paraId="2F5DC5A6" w14:textId="77777777" w:rsidR="008617FF" w:rsidRDefault="008617FF">
            <w:pPr>
              <w:pStyle w:val="a5"/>
              <w:spacing w:after="0" w:line="400" w:lineRule="exact"/>
              <w:rPr>
                <w:rFonts w:ascii="黑体" w:eastAsia="黑体" w:hAnsi="黑体" w:cs="黑体"/>
                <w:szCs w:val="21"/>
              </w:rPr>
            </w:pPr>
          </w:p>
        </w:tc>
        <w:tc>
          <w:tcPr>
            <w:tcW w:w="1701" w:type="dxa"/>
          </w:tcPr>
          <w:p w14:paraId="3B7442D4" w14:textId="77777777" w:rsidR="008617FF" w:rsidRDefault="008617FF">
            <w:pPr>
              <w:pStyle w:val="a5"/>
              <w:spacing w:after="0" w:line="400" w:lineRule="exact"/>
              <w:rPr>
                <w:rFonts w:ascii="黑体" w:eastAsia="黑体" w:hAnsi="黑体" w:cs="黑体"/>
                <w:szCs w:val="21"/>
              </w:rPr>
            </w:pPr>
          </w:p>
        </w:tc>
      </w:tr>
      <w:tr w:rsidR="008617FF" w14:paraId="7FB7D547" w14:textId="77777777">
        <w:trPr>
          <w:jc w:val="center"/>
        </w:trPr>
        <w:tc>
          <w:tcPr>
            <w:tcW w:w="993" w:type="dxa"/>
          </w:tcPr>
          <w:p w14:paraId="58B0F40F" w14:textId="77777777" w:rsidR="008617FF" w:rsidRDefault="008617FF">
            <w:pPr>
              <w:pStyle w:val="a5"/>
              <w:spacing w:after="0" w:line="400" w:lineRule="exact"/>
              <w:rPr>
                <w:rFonts w:ascii="黑体" w:eastAsia="黑体" w:hAnsi="黑体" w:cs="黑体"/>
                <w:szCs w:val="21"/>
              </w:rPr>
            </w:pPr>
          </w:p>
        </w:tc>
        <w:tc>
          <w:tcPr>
            <w:tcW w:w="1984" w:type="dxa"/>
          </w:tcPr>
          <w:p w14:paraId="178FD4F8" w14:textId="77777777" w:rsidR="008617FF" w:rsidRDefault="008617FF">
            <w:pPr>
              <w:pStyle w:val="a5"/>
              <w:spacing w:after="0" w:line="400" w:lineRule="exact"/>
              <w:rPr>
                <w:rFonts w:ascii="黑体" w:eastAsia="黑体" w:hAnsi="黑体" w:cs="黑体"/>
                <w:szCs w:val="21"/>
              </w:rPr>
            </w:pPr>
          </w:p>
        </w:tc>
        <w:tc>
          <w:tcPr>
            <w:tcW w:w="851" w:type="dxa"/>
          </w:tcPr>
          <w:p w14:paraId="03E9E8B1" w14:textId="77777777" w:rsidR="008617FF" w:rsidRDefault="008617FF">
            <w:pPr>
              <w:pStyle w:val="a5"/>
              <w:spacing w:after="0" w:line="400" w:lineRule="exact"/>
              <w:rPr>
                <w:rFonts w:ascii="黑体" w:eastAsia="黑体" w:hAnsi="黑体" w:cs="黑体"/>
                <w:szCs w:val="21"/>
              </w:rPr>
            </w:pPr>
          </w:p>
        </w:tc>
        <w:tc>
          <w:tcPr>
            <w:tcW w:w="774" w:type="dxa"/>
          </w:tcPr>
          <w:p w14:paraId="3F90836D" w14:textId="77777777" w:rsidR="008617FF" w:rsidRDefault="008617FF">
            <w:pPr>
              <w:pStyle w:val="a5"/>
              <w:spacing w:after="0" w:line="400" w:lineRule="exact"/>
              <w:rPr>
                <w:rFonts w:ascii="黑体" w:eastAsia="黑体" w:hAnsi="黑体" w:cs="黑体"/>
                <w:szCs w:val="21"/>
              </w:rPr>
            </w:pPr>
          </w:p>
        </w:tc>
        <w:tc>
          <w:tcPr>
            <w:tcW w:w="1352" w:type="dxa"/>
          </w:tcPr>
          <w:p w14:paraId="260EBE1F" w14:textId="77777777" w:rsidR="008617FF" w:rsidRDefault="008617FF">
            <w:pPr>
              <w:pStyle w:val="a5"/>
              <w:spacing w:after="0" w:line="400" w:lineRule="exact"/>
              <w:rPr>
                <w:rFonts w:ascii="黑体" w:eastAsia="黑体" w:hAnsi="黑体" w:cs="黑体"/>
                <w:szCs w:val="21"/>
              </w:rPr>
            </w:pPr>
          </w:p>
        </w:tc>
        <w:tc>
          <w:tcPr>
            <w:tcW w:w="1418" w:type="dxa"/>
          </w:tcPr>
          <w:p w14:paraId="1EA076B8" w14:textId="77777777" w:rsidR="008617FF" w:rsidRDefault="008617FF">
            <w:pPr>
              <w:pStyle w:val="a5"/>
              <w:spacing w:after="0" w:line="400" w:lineRule="exact"/>
              <w:rPr>
                <w:rFonts w:ascii="黑体" w:eastAsia="黑体" w:hAnsi="黑体" w:cs="黑体"/>
                <w:szCs w:val="21"/>
              </w:rPr>
            </w:pPr>
          </w:p>
        </w:tc>
        <w:tc>
          <w:tcPr>
            <w:tcW w:w="1701" w:type="dxa"/>
          </w:tcPr>
          <w:p w14:paraId="0CF720F3" w14:textId="77777777" w:rsidR="008617FF" w:rsidRDefault="008617FF">
            <w:pPr>
              <w:pStyle w:val="a5"/>
              <w:spacing w:after="0" w:line="400" w:lineRule="exact"/>
              <w:rPr>
                <w:rFonts w:ascii="黑体" w:eastAsia="黑体" w:hAnsi="黑体" w:cs="黑体"/>
                <w:szCs w:val="21"/>
              </w:rPr>
            </w:pPr>
          </w:p>
        </w:tc>
      </w:tr>
      <w:tr w:rsidR="008617FF" w14:paraId="01BECF53" w14:textId="77777777">
        <w:trPr>
          <w:jc w:val="center"/>
        </w:trPr>
        <w:tc>
          <w:tcPr>
            <w:tcW w:w="993" w:type="dxa"/>
          </w:tcPr>
          <w:p w14:paraId="4A7DFE2D" w14:textId="77777777" w:rsidR="008617FF" w:rsidRDefault="008617FF">
            <w:pPr>
              <w:pStyle w:val="a5"/>
              <w:spacing w:after="0" w:line="400" w:lineRule="exact"/>
              <w:rPr>
                <w:rFonts w:ascii="黑体" w:eastAsia="黑体" w:hAnsi="黑体" w:cs="黑体"/>
                <w:szCs w:val="21"/>
              </w:rPr>
            </w:pPr>
          </w:p>
        </w:tc>
        <w:tc>
          <w:tcPr>
            <w:tcW w:w="1984" w:type="dxa"/>
          </w:tcPr>
          <w:p w14:paraId="5E8CE813" w14:textId="77777777" w:rsidR="008617FF" w:rsidRDefault="008617FF">
            <w:pPr>
              <w:pStyle w:val="a5"/>
              <w:spacing w:after="0" w:line="400" w:lineRule="exact"/>
              <w:rPr>
                <w:rFonts w:ascii="黑体" w:eastAsia="黑体" w:hAnsi="黑体" w:cs="黑体"/>
                <w:szCs w:val="21"/>
              </w:rPr>
            </w:pPr>
          </w:p>
        </w:tc>
        <w:tc>
          <w:tcPr>
            <w:tcW w:w="851" w:type="dxa"/>
          </w:tcPr>
          <w:p w14:paraId="5EB01809" w14:textId="77777777" w:rsidR="008617FF" w:rsidRDefault="008617FF">
            <w:pPr>
              <w:pStyle w:val="a5"/>
              <w:spacing w:after="0" w:line="400" w:lineRule="exact"/>
              <w:rPr>
                <w:rFonts w:ascii="黑体" w:eastAsia="黑体" w:hAnsi="黑体" w:cs="黑体"/>
                <w:szCs w:val="21"/>
              </w:rPr>
            </w:pPr>
          </w:p>
        </w:tc>
        <w:tc>
          <w:tcPr>
            <w:tcW w:w="774" w:type="dxa"/>
          </w:tcPr>
          <w:p w14:paraId="24970A22" w14:textId="77777777" w:rsidR="008617FF" w:rsidRDefault="008617FF">
            <w:pPr>
              <w:pStyle w:val="a5"/>
              <w:spacing w:after="0" w:line="400" w:lineRule="exact"/>
              <w:rPr>
                <w:rFonts w:ascii="黑体" w:eastAsia="黑体" w:hAnsi="黑体" w:cs="黑体"/>
                <w:szCs w:val="21"/>
              </w:rPr>
            </w:pPr>
          </w:p>
        </w:tc>
        <w:tc>
          <w:tcPr>
            <w:tcW w:w="1352" w:type="dxa"/>
          </w:tcPr>
          <w:p w14:paraId="516C6D4D" w14:textId="77777777" w:rsidR="008617FF" w:rsidRDefault="008617FF">
            <w:pPr>
              <w:pStyle w:val="a5"/>
              <w:spacing w:after="0" w:line="400" w:lineRule="exact"/>
              <w:rPr>
                <w:rFonts w:ascii="黑体" w:eastAsia="黑体" w:hAnsi="黑体" w:cs="黑体"/>
                <w:szCs w:val="21"/>
              </w:rPr>
            </w:pPr>
          </w:p>
        </w:tc>
        <w:tc>
          <w:tcPr>
            <w:tcW w:w="1418" w:type="dxa"/>
          </w:tcPr>
          <w:p w14:paraId="47AA1098" w14:textId="77777777" w:rsidR="008617FF" w:rsidRDefault="008617FF">
            <w:pPr>
              <w:pStyle w:val="a5"/>
              <w:spacing w:after="0" w:line="400" w:lineRule="exact"/>
              <w:rPr>
                <w:rFonts w:ascii="黑体" w:eastAsia="黑体" w:hAnsi="黑体" w:cs="黑体"/>
                <w:szCs w:val="21"/>
              </w:rPr>
            </w:pPr>
          </w:p>
        </w:tc>
        <w:tc>
          <w:tcPr>
            <w:tcW w:w="1701" w:type="dxa"/>
          </w:tcPr>
          <w:p w14:paraId="624B6717" w14:textId="77777777" w:rsidR="008617FF" w:rsidRDefault="008617FF">
            <w:pPr>
              <w:pStyle w:val="a5"/>
              <w:spacing w:after="0" w:line="400" w:lineRule="exact"/>
              <w:rPr>
                <w:rFonts w:ascii="黑体" w:eastAsia="黑体" w:hAnsi="黑体" w:cs="黑体"/>
                <w:szCs w:val="21"/>
              </w:rPr>
            </w:pPr>
          </w:p>
        </w:tc>
      </w:tr>
      <w:tr w:rsidR="008617FF" w14:paraId="276B720D" w14:textId="77777777">
        <w:trPr>
          <w:jc w:val="center"/>
        </w:trPr>
        <w:tc>
          <w:tcPr>
            <w:tcW w:w="993" w:type="dxa"/>
          </w:tcPr>
          <w:p w14:paraId="10246132" w14:textId="77777777" w:rsidR="008617FF" w:rsidRDefault="008617FF">
            <w:pPr>
              <w:pStyle w:val="a5"/>
              <w:spacing w:after="0" w:line="400" w:lineRule="exact"/>
              <w:rPr>
                <w:rFonts w:ascii="黑体" w:eastAsia="黑体" w:hAnsi="黑体" w:cs="黑体"/>
                <w:szCs w:val="21"/>
              </w:rPr>
            </w:pPr>
          </w:p>
        </w:tc>
        <w:tc>
          <w:tcPr>
            <w:tcW w:w="1984" w:type="dxa"/>
          </w:tcPr>
          <w:p w14:paraId="5EB17DED" w14:textId="77777777" w:rsidR="008617FF" w:rsidRDefault="008617FF">
            <w:pPr>
              <w:pStyle w:val="a5"/>
              <w:spacing w:after="0" w:line="400" w:lineRule="exact"/>
              <w:rPr>
                <w:rFonts w:ascii="黑体" w:eastAsia="黑体" w:hAnsi="黑体" w:cs="黑体"/>
                <w:szCs w:val="21"/>
              </w:rPr>
            </w:pPr>
          </w:p>
        </w:tc>
        <w:tc>
          <w:tcPr>
            <w:tcW w:w="851" w:type="dxa"/>
          </w:tcPr>
          <w:p w14:paraId="5A38D7DF" w14:textId="77777777" w:rsidR="008617FF" w:rsidRDefault="008617FF">
            <w:pPr>
              <w:pStyle w:val="a5"/>
              <w:spacing w:after="0" w:line="400" w:lineRule="exact"/>
              <w:rPr>
                <w:rFonts w:ascii="黑体" w:eastAsia="黑体" w:hAnsi="黑体" w:cs="黑体"/>
                <w:szCs w:val="21"/>
              </w:rPr>
            </w:pPr>
          </w:p>
        </w:tc>
        <w:tc>
          <w:tcPr>
            <w:tcW w:w="774" w:type="dxa"/>
          </w:tcPr>
          <w:p w14:paraId="51BE59A2" w14:textId="77777777" w:rsidR="008617FF" w:rsidRDefault="008617FF">
            <w:pPr>
              <w:pStyle w:val="a5"/>
              <w:spacing w:after="0" w:line="400" w:lineRule="exact"/>
              <w:rPr>
                <w:rFonts w:ascii="黑体" w:eastAsia="黑体" w:hAnsi="黑体" w:cs="黑体"/>
                <w:szCs w:val="21"/>
              </w:rPr>
            </w:pPr>
          </w:p>
        </w:tc>
        <w:tc>
          <w:tcPr>
            <w:tcW w:w="1352" w:type="dxa"/>
          </w:tcPr>
          <w:p w14:paraId="0E816A9B" w14:textId="77777777" w:rsidR="008617FF" w:rsidRDefault="008617FF">
            <w:pPr>
              <w:pStyle w:val="a5"/>
              <w:spacing w:after="0" w:line="400" w:lineRule="exact"/>
              <w:rPr>
                <w:rFonts w:ascii="黑体" w:eastAsia="黑体" w:hAnsi="黑体" w:cs="黑体"/>
                <w:szCs w:val="21"/>
              </w:rPr>
            </w:pPr>
          </w:p>
        </w:tc>
        <w:tc>
          <w:tcPr>
            <w:tcW w:w="1418" w:type="dxa"/>
          </w:tcPr>
          <w:p w14:paraId="15E36C1E" w14:textId="77777777" w:rsidR="008617FF" w:rsidRDefault="008617FF">
            <w:pPr>
              <w:pStyle w:val="a5"/>
              <w:spacing w:after="0" w:line="400" w:lineRule="exact"/>
              <w:rPr>
                <w:rFonts w:ascii="黑体" w:eastAsia="黑体" w:hAnsi="黑体" w:cs="黑体"/>
                <w:szCs w:val="21"/>
              </w:rPr>
            </w:pPr>
          </w:p>
        </w:tc>
        <w:tc>
          <w:tcPr>
            <w:tcW w:w="1701" w:type="dxa"/>
          </w:tcPr>
          <w:p w14:paraId="50B76A07" w14:textId="77777777" w:rsidR="008617FF" w:rsidRDefault="008617FF">
            <w:pPr>
              <w:pStyle w:val="a5"/>
              <w:spacing w:after="0" w:line="400" w:lineRule="exact"/>
              <w:rPr>
                <w:rFonts w:ascii="黑体" w:eastAsia="黑体" w:hAnsi="黑体" w:cs="黑体"/>
                <w:szCs w:val="21"/>
              </w:rPr>
            </w:pPr>
          </w:p>
        </w:tc>
      </w:tr>
      <w:tr w:rsidR="008617FF" w14:paraId="4E2CBD58" w14:textId="77777777">
        <w:trPr>
          <w:jc w:val="center"/>
        </w:trPr>
        <w:tc>
          <w:tcPr>
            <w:tcW w:w="993" w:type="dxa"/>
          </w:tcPr>
          <w:p w14:paraId="60031897" w14:textId="77777777" w:rsidR="008617FF" w:rsidRDefault="008617FF">
            <w:pPr>
              <w:pStyle w:val="a5"/>
              <w:spacing w:after="0" w:line="400" w:lineRule="exact"/>
              <w:rPr>
                <w:rFonts w:ascii="黑体" w:eastAsia="黑体" w:hAnsi="黑体" w:cs="黑体"/>
                <w:szCs w:val="21"/>
              </w:rPr>
            </w:pPr>
          </w:p>
        </w:tc>
        <w:tc>
          <w:tcPr>
            <w:tcW w:w="1984" w:type="dxa"/>
          </w:tcPr>
          <w:p w14:paraId="71D337B6" w14:textId="77777777" w:rsidR="008617FF" w:rsidRDefault="008617FF">
            <w:pPr>
              <w:pStyle w:val="a5"/>
              <w:spacing w:after="0" w:line="400" w:lineRule="exact"/>
              <w:rPr>
                <w:rFonts w:ascii="黑体" w:eastAsia="黑体" w:hAnsi="黑体" w:cs="黑体"/>
                <w:szCs w:val="21"/>
              </w:rPr>
            </w:pPr>
          </w:p>
        </w:tc>
        <w:tc>
          <w:tcPr>
            <w:tcW w:w="851" w:type="dxa"/>
          </w:tcPr>
          <w:p w14:paraId="4F0D3FAC" w14:textId="77777777" w:rsidR="008617FF" w:rsidRDefault="008617FF">
            <w:pPr>
              <w:pStyle w:val="a5"/>
              <w:spacing w:after="0" w:line="400" w:lineRule="exact"/>
              <w:rPr>
                <w:rFonts w:ascii="黑体" w:eastAsia="黑体" w:hAnsi="黑体" w:cs="黑体"/>
                <w:szCs w:val="21"/>
              </w:rPr>
            </w:pPr>
          </w:p>
        </w:tc>
        <w:tc>
          <w:tcPr>
            <w:tcW w:w="774" w:type="dxa"/>
          </w:tcPr>
          <w:p w14:paraId="4A507B61" w14:textId="77777777" w:rsidR="008617FF" w:rsidRDefault="008617FF">
            <w:pPr>
              <w:pStyle w:val="a5"/>
              <w:spacing w:after="0" w:line="400" w:lineRule="exact"/>
              <w:rPr>
                <w:rFonts w:ascii="黑体" w:eastAsia="黑体" w:hAnsi="黑体" w:cs="黑体"/>
                <w:szCs w:val="21"/>
              </w:rPr>
            </w:pPr>
          </w:p>
        </w:tc>
        <w:tc>
          <w:tcPr>
            <w:tcW w:w="1352" w:type="dxa"/>
          </w:tcPr>
          <w:p w14:paraId="0C9A2689" w14:textId="77777777" w:rsidR="008617FF" w:rsidRDefault="008617FF">
            <w:pPr>
              <w:pStyle w:val="a5"/>
              <w:spacing w:after="0" w:line="400" w:lineRule="exact"/>
              <w:rPr>
                <w:rFonts w:ascii="黑体" w:eastAsia="黑体" w:hAnsi="黑体" w:cs="黑体"/>
                <w:szCs w:val="21"/>
              </w:rPr>
            </w:pPr>
          </w:p>
        </w:tc>
        <w:tc>
          <w:tcPr>
            <w:tcW w:w="1418" w:type="dxa"/>
          </w:tcPr>
          <w:p w14:paraId="10C517A2" w14:textId="77777777" w:rsidR="008617FF" w:rsidRDefault="008617FF">
            <w:pPr>
              <w:pStyle w:val="a5"/>
              <w:spacing w:after="0" w:line="400" w:lineRule="exact"/>
              <w:rPr>
                <w:rFonts w:ascii="黑体" w:eastAsia="黑体" w:hAnsi="黑体" w:cs="黑体"/>
                <w:szCs w:val="21"/>
              </w:rPr>
            </w:pPr>
          </w:p>
        </w:tc>
        <w:tc>
          <w:tcPr>
            <w:tcW w:w="1701" w:type="dxa"/>
          </w:tcPr>
          <w:p w14:paraId="74286EBA" w14:textId="77777777" w:rsidR="008617FF" w:rsidRDefault="008617FF">
            <w:pPr>
              <w:pStyle w:val="a5"/>
              <w:spacing w:after="0" w:line="400" w:lineRule="exact"/>
              <w:rPr>
                <w:rFonts w:ascii="黑体" w:eastAsia="黑体" w:hAnsi="黑体" w:cs="黑体"/>
                <w:szCs w:val="21"/>
              </w:rPr>
            </w:pPr>
          </w:p>
        </w:tc>
      </w:tr>
      <w:tr w:rsidR="008617FF" w14:paraId="7D3550C6" w14:textId="77777777">
        <w:trPr>
          <w:jc w:val="center"/>
        </w:trPr>
        <w:tc>
          <w:tcPr>
            <w:tcW w:w="993" w:type="dxa"/>
          </w:tcPr>
          <w:p w14:paraId="2568C8D7" w14:textId="77777777" w:rsidR="008617FF" w:rsidRDefault="008617FF">
            <w:pPr>
              <w:pStyle w:val="a5"/>
              <w:spacing w:after="0" w:line="400" w:lineRule="exact"/>
              <w:rPr>
                <w:rFonts w:ascii="黑体" w:eastAsia="黑体" w:hAnsi="黑体" w:cs="黑体"/>
                <w:szCs w:val="21"/>
              </w:rPr>
            </w:pPr>
          </w:p>
        </w:tc>
        <w:tc>
          <w:tcPr>
            <w:tcW w:w="1984" w:type="dxa"/>
          </w:tcPr>
          <w:p w14:paraId="3FED9AD9" w14:textId="77777777" w:rsidR="008617FF" w:rsidRDefault="008617FF">
            <w:pPr>
              <w:pStyle w:val="a5"/>
              <w:spacing w:after="0" w:line="400" w:lineRule="exact"/>
              <w:rPr>
                <w:rFonts w:ascii="黑体" w:eastAsia="黑体" w:hAnsi="黑体" w:cs="黑体"/>
                <w:szCs w:val="21"/>
              </w:rPr>
            </w:pPr>
          </w:p>
        </w:tc>
        <w:tc>
          <w:tcPr>
            <w:tcW w:w="851" w:type="dxa"/>
          </w:tcPr>
          <w:p w14:paraId="195A6042" w14:textId="77777777" w:rsidR="008617FF" w:rsidRDefault="008617FF">
            <w:pPr>
              <w:pStyle w:val="a5"/>
              <w:spacing w:after="0" w:line="400" w:lineRule="exact"/>
              <w:rPr>
                <w:rFonts w:ascii="黑体" w:eastAsia="黑体" w:hAnsi="黑体" w:cs="黑体"/>
                <w:szCs w:val="21"/>
              </w:rPr>
            </w:pPr>
          </w:p>
        </w:tc>
        <w:tc>
          <w:tcPr>
            <w:tcW w:w="774" w:type="dxa"/>
          </w:tcPr>
          <w:p w14:paraId="3B2B8D42" w14:textId="77777777" w:rsidR="008617FF" w:rsidRDefault="008617FF">
            <w:pPr>
              <w:pStyle w:val="a5"/>
              <w:spacing w:after="0" w:line="400" w:lineRule="exact"/>
              <w:rPr>
                <w:rFonts w:ascii="黑体" w:eastAsia="黑体" w:hAnsi="黑体" w:cs="黑体"/>
                <w:szCs w:val="21"/>
              </w:rPr>
            </w:pPr>
          </w:p>
        </w:tc>
        <w:tc>
          <w:tcPr>
            <w:tcW w:w="1352" w:type="dxa"/>
          </w:tcPr>
          <w:p w14:paraId="10D6E92F" w14:textId="77777777" w:rsidR="008617FF" w:rsidRDefault="008617FF">
            <w:pPr>
              <w:pStyle w:val="a5"/>
              <w:spacing w:after="0" w:line="400" w:lineRule="exact"/>
              <w:rPr>
                <w:rFonts w:ascii="黑体" w:eastAsia="黑体" w:hAnsi="黑体" w:cs="黑体"/>
                <w:szCs w:val="21"/>
              </w:rPr>
            </w:pPr>
          </w:p>
        </w:tc>
        <w:tc>
          <w:tcPr>
            <w:tcW w:w="1418" w:type="dxa"/>
          </w:tcPr>
          <w:p w14:paraId="1FBC5923" w14:textId="77777777" w:rsidR="008617FF" w:rsidRDefault="008617FF">
            <w:pPr>
              <w:pStyle w:val="a5"/>
              <w:spacing w:after="0" w:line="400" w:lineRule="exact"/>
              <w:rPr>
                <w:rFonts w:ascii="黑体" w:eastAsia="黑体" w:hAnsi="黑体" w:cs="黑体"/>
                <w:szCs w:val="21"/>
              </w:rPr>
            </w:pPr>
          </w:p>
        </w:tc>
        <w:tc>
          <w:tcPr>
            <w:tcW w:w="1701" w:type="dxa"/>
          </w:tcPr>
          <w:p w14:paraId="17B45BE0" w14:textId="77777777" w:rsidR="008617FF" w:rsidRDefault="008617FF">
            <w:pPr>
              <w:pStyle w:val="a5"/>
              <w:spacing w:after="0" w:line="400" w:lineRule="exact"/>
              <w:rPr>
                <w:rFonts w:ascii="黑体" w:eastAsia="黑体" w:hAnsi="黑体" w:cs="黑体"/>
                <w:szCs w:val="21"/>
              </w:rPr>
            </w:pPr>
          </w:p>
        </w:tc>
      </w:tr>
      <w:tr w:rsidR="008617FF" w14:paraId="0769AE37" w14:textId="77777777">
        <w:trPr>
          <w:jc w:val="center"/>
        </w:trPr>
        <w:tc>
          <w:tcPr>
            <w:tcW w:w="993" w:type="dxa"/>
          </w:tcPr>
          <w:p w14:paraId="0168C92C" w14:textId="77777777" w:rsidR="008617FF" w:rsidRDefault="008617FF">
            <w:pPr>
              <w:pStyle w:val="a5"/>
              <w:spacing w:after="0" w:line="400" w:lineRule="exact"/>
              <w:rPr>
                <w:rFonts w:ascii="黑体" w:eastAsia="黑体" w:hAnsi="黑体" w:cs="黑体"/>
                <w:szCs w:val="21"/>
              </w:rPr>
            </w:pPr>
          </w:p>
        </w:tc>
        <w:tc>
          <w:tcPr>
            <w:tcW w:w="1984" w:type="dxa"/>
          </w:tcPr>
          <w:p w14:paraId="2BFA5F99" w14:textId="77777777" w:rsidR="008617FF" w:rsidRDefault="008617FF">
            <w:pPr>
              <w:pStyle w:val="a5"/>
              <w:spacing w:after="0" w:line="400" w:lineRule="exact"/>
              <w:rPr>
                <w:rFonts w:ascii="黑体" w:eastAsia="黑体" w:hAnsi="黑体" w:cs="黑体"/>
                <w:szCs w:val="21"/>
              </w:rPr>
            </w:pPr>
          </w:p>
        </w:tc>
        <w:tc>
          <w:tcPr>
            <w:tcW w:w="851" w:type="dxa"/>
          </w:tcPr>
          <w:p w14:paraId="3F32366B" w14:textId="77777777" w:rsidR="008617FF" w:rsidRDefault="008617FF">
            <w:pPr>
              <w:pStyle w:val="a5"/>
              <w:spacing w:after="0" w:line="400" w:lineRule="exact"/>
              <w:rPr>
                <w:rFonts w:ascii="黑体" w:eastAsia="黑体" w:hAnsi="黑体" w:cs="黑体"/>
                <w:szCs w:val="21"/>
              </w:rPr>
            </w:pPr>
          </w:p>
        </w:tc>
        <w:tc>
          <w:tcPr>
            <w:tcW w:w="774" w:type="dxa"/>
          </w:tcPr>
          <w:p w14:paraId="045E70F1" w14:textId="77777777" w:rsidR="008617FF" w:rsidRDefault="008617FF">
            <w:pPr>
              <w:pStyle w:val="a5"/>
              <w:spacing w:after="0" w:line="400" w:lineRule="exact"/>
              <w:rPr>
                <w:rFonts w:ascii="黑体" w:eastAsia="黑体" w:hAnsi="黑体" w:cs="黑体"/>
                <w:szCs w:val="21"/>
              </w:rPr>
            </w:pPr>
          </w:p>
        </w:tc>
        <w:tc>
          <w:tcPr>
            <w:tcW w:w="1352" w:type="dxa"/>
          </w:tcPr>
          <w:p w14:paraId="361F830D" w14:textId="77777777" w:rsidR="008617FF" w:rsidRDefault="008617FF">
            <w:pPr>
              <w:pStyle w:val="a5"/>
              <w:spacing w:after="0" w:line="400" w:lineRule="exact"/>
              <w:rPr>
                <w:rFonts w:ascii="黑体" w:eastAsia="黑体" w:hAnsi="黑体" w:cs="黑体"/>
                <w:szCs w:val="21"/>
              </w:rPr>
            </w:pPr>
          </w:p>
        </w:tc>
        <w:tc>
          <w:tcPr>
            <w:tcW w:w="1418" w:type="dxa"/>
          </w:tcPr>
          <w:p w14:paraId="71F357B8" w14:textId="77777777" w:rsidR="008617FF" w:rsidRDefault="008617FF">
            <w:pPr>
              <w:pStyle w:val="a5"/>
              <w:spacing w:after="0" w:line="400" w:lineRule="exact"/>
              <w:rPr>
                <w:rFonts w:ascii="黑体" w:eastAsia="黑体" w:hAnsi="黑体" w:cs="黑体"/>
                <w:szCs w:val="21"/>
              </w:rPr>
            </w:pPr>
          </w:p>
        </w:tc>
        <w:tc>
          <w:tcPr>
            <w:tcW w:w="1701" w:type="dxa"/>
          </w:tcPr>
          <w:p w14:paraId="1F79316C" w14:textId="77777777" w:rsidR="008617FF" w:rsidRDefault="008617FF">
            <w:pPr>
              <w:pStyle w:val="a5"/>
              <w:spacing w:after="0" w:line="400" w:lineRule="exact"/>
              <w:rPr>
                <w:rFonts w:ascii="黑体" w:eastAsia="黑体" w:hAnsi="黑体" w:cs="黑体"/>
                <w:szCs w:val="21"/>
              </w:rPr>
            </w:pPr>
          </w:p>
        </w:tc>
      </w:tr>
    </w:tbl>
    <w:p w14:paraId="7C4D2D5F" w14:textId="77777777" w:rsidR="008617FF" w:rsidRDefault="008617FF">
      <w:pPr>
        <w:spacing w:line="440" w:lineRule="exact"/>
        <w:rPr>
          <w:rFonts w:ascii="宋体" w:hAnsi="宋体" w:cs="宋体"/>
          <w:szCs w:val="21"/>
        </w:rPr>
        <w:sectPr w:rsidR="008617FF" w:rsidSect="007B3C11">
          <w:pgSz w:w="11906" w:h="16838"/>
          <w:pgMar w:top="2098" w:right="1446" w:bottom="1984" w:left="1446" w:header="851" w:footer="1446" w:gutter="0"/>
          <w:cols w:space="0"/>
          <w:docGrid w:linePitch="312"/>
        </w:sectPr>
      </w:pPr>
    </w:p>
    <w:p w14:paraId="37D29AF6" w14:textId="77777777" w:rsidR="008617FF" w:rsidRDefault="00000000">
      <w:pPr>
        <w:jc w:val="center"/>
        <w:rPr>
          <w:rFonts w:ascii="方正小标宋简体" w:eastAsia="方正小标宋简体" w:hAnsi="方正小标宋简体" w:cs="方正小标宋简体"/>
          <w:sz w:val="32"/>
          <w:szCs w:val="32"/>
        </w:rPr>
      </w:pPr>
      <w:r>
        <w:rPr>
          <w:rFonts w:eastAsia="方正小标宋简体" w:cs="方正小标宋简体" w:hint="eastAsia"/>
          <w:sz w:val="32"/>
          <w:szCs w:val="32"/>
        </w:rPr>
        <w:lastRenderedPageBreak/>
        <w:t>11</w:t>
      </w:r>
      <w:r>
        <w:rPr>
          <w:rFonts w:ascii="方正小标宋简体" w:eastAsia="方正小标宋简体" w:hAnsi="方正小标宋简体" w:cs="方正小标宋简体" w:hint="eastAsia"/>
          <w:sz w:val="32"/>
          <w:szCs w:val="32"/>
        </w:rPr>
        <w:t>-</w:t>
      </w:r>
      <w:r>
        <w:rPr>
          <w:rFonts w:eastAsia="方正小标宋简体" w:cs="方正小标宋简体" w:hint="eastAsia"/>
          <w:sz w:val="32"/>
          <w:szCs w:val="32"/>
        </w:rPr>
        <w:t>2</w:t>
      </w:r>
      <w:r>
        <w:rPr>
          <w:rFonts w:ascii="方正小标宋简体" w:eastAsia="方正小标宋简体" w:hAnsi="方正小标宋简体" w:cs="方正小标宋简体" w:hint="eastAsia"/>
          <w:sz w:val="32"/>
          <w:szCs w:val="32"/>
        </w:rPr>
        <w:t>：工程设备暂估价表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617FF" w14:paraId="5029412D" w14:textId="77777777">
        <w:trPr>
          <w:jc w:val="center"/>
        </w:trPr>
        <w:tc>
          <w:tcPr>
            <w:tcW w:w="993" w:type="dxa"/>
            <w:tcBorders>
              <w:top w:val="single" w:sz="12" w:space="0" w:color="auto"/>
              <w:bottom w:val="double" w:sz="6" w:space="0" w:color="auto"/>
            </w:tcBorders>
          </w:tcPr>
          <w:p w14:paraId="258F962D"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序号</w:t>
            </w:r>
          </w:p>
        </w:tc>
        <w:tc>
          <w:tcPr>
            <w:tcW w:w="1984" w:type="dxa"/>
            <w:tcBorders>
              <w:top w:val="single" w:sz="12" w:space="0" w:color="auto"/>
              <w:bottom w:val="double" w:sz="6" w:space="0" w:color="auto"/>
            </w:tcBorders>
          </w:tcPr>
          <w:p w14:paraId="108108C7"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名称</w:t>
            </w:r>
          </w:p>
        </w:tc>
        <w:tc>
          <w:tcPr>
            <w:tcW w:w="851" w:type="dxa"/>
            <w:tcBorders>
              <w:top w:val="single" w:sz="12" w:space="0" w:color="auto"/>
              <w:bottom w:val="double" w:sz="6" w:space="0" w:color="auto"/>
            </w:tcBorders>
          </w:tcPr>
          <w:p w14:paraId="413A7842"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单位</w:t>
            </w:r>
          </w:p>
        </w:tc>
        <w:tc>
          <w:tcPr>
            <w:tcW w:w="774" w:type="dxa"/>
            <w:tcBorders>
              <w:top w:val="single" w:sz="12" w:space="0" w:color="auto"/>
              <w:bottom w:val="double" w:sz="6" w:space="0" w:color="auto"/>
            </w:tcBorders>
          </w:tcPr>
          <w:p w14:paraId="7B245E21"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数量</w:t>
            </w:r>
          </w:p>
        </w:tc>
        <w:tc>
          <w:tcPr>
            <w:tcW w:w="1352" w:type="dxa"/>
            <w:tcBorders>
              <w:top w:val="single" w:sz="12" w:space="0" w:color="auto"/>
              <w:bottom w:val="double" w:sz="6" w:space="0" w:color="auto"/>
            </w:tcBorders>
          </w:tcPr>
          <w:p w14:paraId="3D3C163E"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单价（元）</w:t>
            </w:r>
          </w:p>
        </w:tc>
        <w:tc>
          <w:tcPr>
            <w:tcW w:w="1418" w:type="dxa"/>
            <w:tcBorders>
              <w:top w:val="single" w:sz="12" w:space="0" w:color="auto"/>
              <w:bottom w:val="double" w:sz="6" w:space="0" w:color="auto"/>
            </w:tcBorders>
          </w:tcPr>
          <w:p w14:paraId="452E24E9"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合价（元）</w:t>
            </w:r>
          </w:p>
        </w:tc>
        <w:tc>
          <w:tcPr>
            <w:tcW w:w="1701" w:type="dxa"/>
            <w:tcBorders>
              <w:top w:val="single" w:sz="12" w:space="0" w:color="auto"/>
              <w:bottom w:val="double" w:sz="6" w:space="0" w:color="auto"/>
            </w:tcBorders>
          </w:tcPr>
          <w:p w14:paraId="164AD710"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备注</w:t>
            </w:r>
          </w:p>
        </w:tc>
      </w:tr>
      <w:tr w:rsidR="008617FF" w14:paraId="1E377C31" w14:textId="77777777">
        <w:trPr>
          <w:jc w:val="center"/>
        </w:trPr>
        <w:tc>
          <w:tcPr>
            <w:tcW w:w="993" w:type="dxa"/>
            <w:tcBorders>
              <w:top w:val="double" w:sz="6" w:space="0" w:color="auto"/>
              <w:bottom w:val="single" w:sz="6" w:space="0" w:color="auto"/>
            </w:tcBorders>
          </w:tcPr>
          <w:p w14:paraId="59B6364F" w14:textId="77777777" w:rsidR="008617FF" w:rsidRDefault="008617FF">
            <w:pPr>
              <w:pStyle w:val="a5"/>
              <w:spacing w:after="0" w:line="400" w:lineRule="exact"/>
              <w:rPr>
                <w:rFonts w:ascii="黑体" w:eastAsia="黑体" w:hAnsi="黑体" w:cs="黑体"/>
                <w:szCs w:val="21"/>
              </w:rPr>
            </w:pPr>
          </w:p>
        </w:tc>
        <w:tc>
          <w:tcPr>
            <w:tcW w:w="1984" w:type="dxa"/>
            <w:tcBorders>
              <w:top w:val="double" w:sz="6" w:space="0" w:color="auto"/>
              <w:bottom w:val="single" w:sz="6" w:space="0" w:color="auto"/>
            </w:tcBorders>
          </w:tcPr>
          <w:p w14:paraId="3E4E622B" w14:textId="77777777" w:rsidR="008617FF" w:rsidRDefault="008617FF">
            <w:pPr>
              <w:pStyle w:val="a5"/>
              <w:spacing w:after="0" w:line="400" w:lineRule="exact"/>
              <w:rPr>
                <w:rFonts w:ascii="黑体" w:eastAsia="黑体" w:hAnsi="黑体" w:cs="黑体"/>
                <w:szCs w:val="21"/>
              </w:rPr>
            </w:pPr>
          </w:p>
        </w:tc>
        <w:tc>
          <w:tcPr>
            <w:tcW w:w="851" w:type="dxa"/>
            <w:tcBorders>
              <w:top w:val="double" w:sz="6" w:space="0" w:color="auto"/>
              <w:bottom w:val="single" w:sz="6" w:space="0" w:color="auto"/>
            </w:tcBorders>
          </w:tcPr>
          <w:p w14:paraId="6018F3EB" w14:textId="77777777" w:rsidR="008617FF" w:rsidRDefault="008617FF">
            <w:pPr>
              <w:pStyle w:val="a5"/>
              <w:spacing w:after="0" w:line="400" w:lineRule="exact"/>
              <w:rPr>
                <w:rFonts w:ascii="黑体" w:eastAsia="黑体" w:hAnsi="黑体" w:cs="黑体"/>
                <w:szCs w:val="21"/>
              </w:rPr>
            </w:pPr>
          </w:p>
        </w:tc>
        <w:tc>
          <w:tcPr>
            <w:tcW w:w="774" w:type="dxa"/>
            <w:tcBorders>
              <w:top w:val="double" w:sz="6" w:space="0" w:color="auto"/>
              <w:bottom w:val="single" w:sz="6" w:space="0" w:color="auto"/>
            </w:tcBorders>
          </w:tcPr>
          <w:p w14:paraId="38527894" w14:textId="77777777" w:rsidR="008617FF" w:rsidRDefault="008617FF">
            <w:pPr>
              <w:pStyle w:val="a5"/>
              <w:spacing w:after="0" w:line="400" w:lineRule="exact"/>
              <w:rPr>
                <w:rFonts w:ascii="黑体" w:eastAsia="黑体" w:hAnsi="黑体" w:cs="黑体"/>
                <w:szCs w:val="21"/>
              </w:rPr>
            </w:pPr>
          </w:p>
        </w:tc>
        <w:tc>
          <w:tcPr>
            <w:tcW w:w="1352" w:type="dxa"/>
            <w:tcBorders>
              <w:top w:val="double" w:sz="6" w:space="0" w:color="auto"/>
              <w:bottom w:val="single" w:sz="6" w:space="0" w:color="auto"/>
            </w:tcBorders>
          </w:tcPr>
          <w:p w14:paraId="4EE8A96B" w14:textId="77777777" w:rsidR="008617FF" w:rsidRDefault="008617FF">
            <w:pPr>
              <w:pStyle w:val="a5"/>
              <w:spacing w:after="0" w:line="400" w:lineRule="exact"/>
              <w:rPr>
                <w:rFonts w:ascii="黑体" w:eastAsia="黑体" w:hAnsi="黑体" w:cs="黑体"/>
                <w:szCs w:val="21"/>
              </w:rPr>
            </w:pPr>
          </w:p>
        </w:tc>
        <w:tc>
          <w:tcPr>
            <w:tcW w:w="1418" w:type="dxa"/>
            <w:tcBorders>
              <w:top w:val="double" w:sz="6" w:space="0" w:color="auto"/>
              <w:bottom w:val="single" w:sz="6" w:space="0" w:color="auto"/>
            </w:tcBorders>
          </w:tcPr>
          <w:p w14:paraId="4EB85E0A" w14:textId="77777777" w:rsidR="008617FF" w:rsidRDefault="008617FF">
            <w:pPr>
              <w:pStyle w:val="a5"/>
              <w:spacing w:after="0" w:line="400" w:lineRule="exact"/>
              <w:rPr>
                <w:rFonts w:ascii="黑体" w:eastAsia="黑体" w:hAnsi="黑体" w:cs="黑体"/>
                <w:szCs w:val="21"/>
              </w:rPr>
            </w:pPr>
          </w:p>
        </w:tc>
        <w:tc>
          <w:tcPr>
            <w:tcW w:w="1701" w:type="dxa"/>
            <w:tcBorders>
              <w:top w:val="double" w:sz="6" w:space="0" w:color="auto"/>
              <w:bottom w:val="single" w:sz="6" w:space="0" w:color="auto"/>
            </w:tcBorders>
          </w:tcPr>
          <w:p w14:paraId="11FC7C41" w14:textId="77777777" w:rsidR="008617FF" w:rsidRDefault="008617FF">
            <w:pPr>
              <w:pStyle w:val="a5"/>
              <w:spacing w:after="0" w:line="400" w:lineRule="exact"/>
              <w:rPr>
                <w:rFonts w:ascii="黑体" w:eastAsia="黑体" w:hAnsi="黑体" w:cs="黑体"/>
                <w:szCs w:val="21"/>
              </w:rPr>
            </w:pPr>
          </w:p>
        </w:tc>
      </w:tr>
      <w:tr w:rsidR="008617FF" w14:paraId="62201250" w14:textId="77777777">
        <w:trPr>
          <w:jc w:val="center"/>
        </w:trPr>
        <w:tc>
          <w:tcPr>
            <w:tcW w:w="993" w:type="dxa"/>
            <w:tcBorders>
              <w:top w:val="nil"/>
            </w:tcBorders>
          </w:tcPr>
          <w:p w14:paraId="51A42E94" w14:textId="77777777" w:rsidR="008617FF" w:rsidRDefault="008617FF">
            <w:pPr>
              <w:pStyle w:val="a5"/>
              <w:spacing w:after="0" w:line="400" w:lineRule="exact"/>
              <w:rPr>
                <w:rFonts w:ascii="黑体" w:eastAsia="黑体" w:hAnsi="黑体" w:cs="黑体"/>
                <w:szCs w:val="21"/>
              </w:rPr>
            </w:pPr>
          </w:p>
        </w:tc>
        <w:tc>
          <w:tcPr>
            <w:tcW w:w="1984" w:type="dxa"/>
            <w:tcBorders>
              <w:top w:val="nil"/>
            </w:tcBorders>
          </w:tcPr>
          <w:p w14:paraId="229BC83F" w14:textId="77777777" w:rsidR="008617FF" w:rsidRDefault="008617FF">
            <w:pPr>
              <w:pStyle w:val="a5"/>
              <w:spacing w:after="0" w:line="400" w:lineRule="exact"/>
              <w:rPr>
                <w:rFonts w:ascii="黑体" w:eastAsia="黑体" w:hAnsi="黑体" w:cs="黑体"/>
                <w:szCs w:val="21"/>
              </w:rPr>
            </w:pPr>
          </w:p>
        </w:tc>
        <w:tc>
          <w:tcPr>
            <w:tcW w:w="851" w:type="dxa"/>
            <w:tcBorders>
              <w:top w:val="nil"/>
            </w:tcBorders>
          </w:tcPr>
          <w:p w14:paraId="4D5DE29E" w14:textId="77777777" w:rsidR="008617FF" w:rsidRDefault="008617FF">
            <w:pPr>
              <w:pStyle w:val="a5"/>
              <w:spacing w:after="0" w:line="400" w:lineRule="exact"/>
              <w:rPr>
                <w:rFonts w:ascii="黑体" w:eastAsia="黑体" w:hAnsi="黑体" w:cs="黑体"/>
                <w:szCs w:val="21"/>
              </w:rPr>
            </w:pPr>
          </w:p>
        </w:tc>
        <w:tc>
          <w:tcPr>
            <w:tcW w:w="774" w:type="dxa"/>
            <w:tcBorders>
              <w:top w:val="nil"/>
            </w:tcBorders>
          </w:tcPr>
          <w:p w14:paraId="25CB970D" w14:textId="77777777" w:rsidR="008617FF" w:rsidRDefault="008617FF">
            <w:pPr>
              <w:pStyle w:val="a5"/>
              <w:spacing w:after="0" w:line="400" w:lineRule="exact"/>
              <w:rPr>
                <w:rFonts w:ascii="黑体" w:eastAsia="黑体" w:hAnsi="黑体" w:cs="黑体"/>
                <w:szCs w:val="21"/>
              </w:rPr>
            </w:pPr>
          </w:p>
        </w:tc>
        <w:tc>
          <w:tcPr>
            <w:tcW w:w="1352" w:type="dxa"/>
            <w:tcBorders>
              <w:top w:val="nil"/>
            </w:tcBorders>
          </w:tcPr>
          <w:p w14:paraId="0E6E846C" w14:textId="77777777" w:rsidR="008617FF" w:rsidRDefault="008617FF">
            <w:pPr>
              <w:pStyle w:val="a5"/>
              <w:spacing w:after="0" w:line="400" w:lineRule="exact"/>
              <w:rPr>
                <w:rFonts w:ascii="黑体" w:eastAsia="黑体" w:hAnsi="黑体" w:cs="黑体"/>
                <w:szCs w:val="21"/>
              </w:rPr>
            </w:pPr>
          </w:p>
        </w:tc>
        <w:tc>
          <w:tcPr>
            <w:tcW w:w="1418" w:type="dxa"/>
            <w:tcBorders>
              <w:top w:val="nil"/>
            </w:tcBorders>
          </w:tcPr>
          <w:p w14:paraId="40DAEDA3" w14:textId="77777777" w:rsidR="008617FF" w:rsidRDefault="008617FF">
            <w:pPr>
              <w:pStyle w:val="a5"/>
              <w:spacing w:after="0" w:line="400" w:lineRule="exact"/>
              <w:rPr>
                <w:rFonts w:ascii="黑体" w:eastAsia="黑体" w:hAnsi="黑体" w:cs="黑体"/>
                <w:szCs w:val="21"/>
              </w:rPr>
            </w:pPr>
          </w:p>
        </w:tc>
        <w:tc>
          <w:tcPr>
            <w:tcW w:w="1701" w:type="dxa"/>
            <w:tcBorders>
              <w:top w:val="nil"/>
            </w:tcBorders>
          </w:tcPr>
          <w:p w14:paraId="29DB6E38" w14:textId="77777777" w:rsidR="008617FF" w:rsidRDefault="008617FF">
            <w:pPr>
              <w:pStyle w:val="a5"/>
              <w:spacing w:after="0" w:line="400" w:lineRule="exact"/>
              <w:rPr>
                <w:rFonts w:ascii="黑体" w:eastAsia="黑体" w:hAnsi="黑体" w:cs="黑体"/>
                <w:szCs w:val="21"/>
              </w:rPr>
            </w:pPr>
          </w:p>
        </w:tc>
      </w:tr>
      <w:tr w:rsidR="008617FF" w14:paraId="2516F9AA" w14:textId="77777777">
        <w:trPr>
          <w:jc w:val="center"/>
        </w:trPr>
        <w:tc>
          <w:tcPr>
            <w:tcW w:w="993" w:type="dxa"/>
          </w:tcPr>
          <w:p w14:paraId="036B7B35" w14:textId="77777777" w:rsidR="008617FF" w:rsidRDefault="008617FF">
            <w:pPr>
              <w:pStyle w:val="a5"/>
              <w:spacing w:after="0" w:line="400" w:lineRule="exact"/>
              <w:rPr>
                <w:rFonts w:ascii="黑体" w:eastAsia="黑体" w:hAnsi="黑体" w:cs="黑体"/>
                <w:szCs w:val="21"/>
              </w:rPr>
            </w:pPr>
          </w:p>
        </w:tc>
        <w:tc>
          <w:tcPr>
            <w:tcW w:w="1984" w:type="dxa"/>
          </w:tcPr>
          <w:p w14:paraId="4D624232" w14:textId="77777777" w:rsidR="008617FF" w:rsidRDefault="008617FF">
            <w:pPr>
              <w:pStyle w:val="a5"/>
              <w:spacing w:after="0" w:line="400" w:lineRule="exact"/>
              <w:rPr>
                <w:rFonts w:ascii="黑体" w:eastAsia="黑体" w:hAnsi="黑体" w:cs="黑体"/>
                <w:szCs w:val="21"/>
              </w:rPr>
            </w:pPr>
          </w:p>
        </w:tc>
        <w:tc>
          <w:tcPr>
            <w:tcW w:w="851" w:type="dxa"/>
          </w:tcPr>
          <w:p w14:paraId="4D925CDE" w14:textId="77777777" w:rsidR="008617FF" w:rsidRDefault="008617FF">
            <w:pPr>
              <w:pStyle w:val="a5"/>
              <w:spacing w:after="0" w:line="400" w:lineRule="exact"/>
              <w:rPr>
                <w:rFonts w:ascii="黑体" w:eastAsia="黑体" w:hAnsi="黑体" w:cs="黑体"/>
                <w:szCs w:val="21"/>
              </w:rPr>
            </w:pPr>
          </w:p>
        </w:tc>
        <w:tc>
          <w:tcPr>
            <w:tcW w:w="774" w:type="dxa"/>
          </w:tcPr>
          <w:p w14:paraId="03018F49" w14:textId="77777777" w:rsidR="008617FF" w:rsidRDefault="008617FF">
            <w:pPr>
              <w:pStyle w:val="a5"/>
              <w:spacing w:after="0" w:line="400" w:lineRule="exact"/>
              <w:rPr>
                <w:rFonts w:ascii="黑体" w:eastAsia="黑体" w:hAnsi="黑体" w:cs="黑体"/>
                <w:szCs w:val="21"/>
              </w:rPr>
            </w:pPr>
          </w:p>
        </w:tc>
        <w:tc>
          <w:tcPr>
            <w:tcW w:w="1352" w:type="dxa"/>
          </w:tcPr>
          <w:p w14:paraId="6DE2A6CD" w14:textId="77777777" w:rsidR="008617FF" w:rsidRDefault="008617FF">
            <w:pPr>
              <w:pStyle w:val="a5"/>
              <w:spacing w:after="0" w:line="400" w:lineRule="exact"/>
              <w:rPr>
                <w:rFonts w:ascii="黑体" w:eastAsia="黑体" w:hAnsi="黑体" w:cs="黑体"/>
                <w:szCs w:val="21"/>
              </w:rPr>
            </w:pPr>
          </w:p>
        </w:tc>
        <w:tc>
          <w:tcPr>
            <w:tcW w:w="1418" w:type="dxa"/>
          </w:tcPr>
          <w:p w14:paraId="2B260B06" w14:textId="77777777" w:rsidR="008617FF" w:rsidRDefault="008617FF">
            <w:pPr>
              <w:pStyle w:val="a5"/>
              <w:spacing w:after="0" w:line="400" w:lineRule="exact"/>
              <w:rPr>
                <w:rFonts w:ascii="黑体" w:eastAsia="黑体" w:hAnsi="黑体" w:cs="黑体"/>
                <w:szCs w:val="21"/>
              </w:rPr>
            </w:pPr>
          </w:p>
        </w:tc>
        <w:tc>
          <w:tcPr>
            <w:tcW w:w="1701" w:type="dxa"/>
          </w:tcPr>
          <w:p w14:paraId="6D81BC05" w14:textId="77777777" w:rsidR="008617FF" w:rsidRDefault="008617FF">
            <w:pPr>
              <w:pStyle w:val="a5"/>
              <w:spacing w:after="0" w:line="400" w:lineRule="exact"/>
              <w:rPr>
                <w:rFonts w:ascii="黑体" w:eastAsia="黑体" w:hAnsi="黑体" w:cs="黑体"/>
                <w:szCs w:val="21"/>
              </w:rPr>
            </w:pPr>
          </w:p>
        </w:tc>
      </w:tr>
      <w:tr w:rsidR="008617FF" w14:paraId="4BAAA5B1" w14:textId="77777777">
        <w:trPr>
          <w:jc w:val="center"/>
        </w:trPr>
        <w:tc>
          <w:tcPr>
            <w:tcW w:w="993" w:type="dxa"/>
          </w:tcPr>
          <w:p w14:paraId="7D74AD52" w14:textId="77777777" w:rsidR="008617FF" w:rsidRDefault="008617FF">
            <w:pPr>
              <w:pStyle w:val="a5"/>
              <w:spacing w:after="0" w:line="400" w:lineRule="exact"/>
              <w:rPr>
                <w:rFonts w:ascii="黑体" w:eastAsia="黑体" w:hAnsi="黑体" w:cs="黑体"/>
                <w:szCs w:val="21"/>
              </w:rPr>
            </w:pPr>
          </w:p>
        </w:tc>
        <w:tc>
          <w:tcPr>
            <w:tcW w:w="1984" w:type="dxa"/>
          </w:tcPr>
          <w:p w14:paraId="002A1655" w14:textId="77777777" w:rsidR="008617FF" w:rsidRDefault="008617FF">
            <w:pPr>
              <w:pStyle w:val="a5"/>
              <w:spacing w:after="0" w:line="400" w:lineRule="exact"/>
              <w:rPr>
                <w:rFonts w:ascii="黑体" w:eastAsia="黑体" w:hAnsi="黑体" w:cs="黑体"/>
                <w:szCs w:val="21"/>
              </w:rPr>
            </w:pPr>
          </w:p>
        </w:tc>
        <w:tc>
          <w:tcPr>
            <w:tcW w:w="851" w:type="dxa"/>
          </w:tcPr>
          <w:p w14:paraId="69A771F3" w14:textId="77777777" w:rsidR="008617FF" w:rsidRDefault="008617FF">
            <w:pPr>
              <w:pStyle w:val="a5"/>
              <w:spacing w:after="0" w:line="400" w:lineRule="exact"/>
              <w:rPr>
                <w:rFonts w:ascii="黑体" w:eastAsia="黑体" w:hAnsi="黑体" w:cs="黑体"/>
                <w:szCs w:val="21"/>
              </w:rPr>
            </w:pPr>
          </w:p>
        </w:tc>
        <w:tc>
          <w:tcPr>
            <w:tcW w:w="774" w:type="dxa"/>
          </w:tcPr>
          <w:p w14:paraId="57CB6486" w14:textId="77777777" w:rsidR="008617FF" w:rsidRDefault="008617FF">
            <w:pPr>
              <w:pStyle w:val="a5"/>
              <w:spacing w:after="0" w:line="400" w:lineRule="exact"/>
              <w:rPr>
                <w:rFonts w:ascii="黑体" w:eastAsia="黑体" w:hAnsi="黑体" w:cs="黑体"/>
                <w:szCs w:val="21"/>
              </w:rPr>
            </w:pPr>
          </w:p>
        </w:tc>
        <w:tc>
          <w:tcPr>
            <w:tcW w:w="1352" w:type="dxa"/>
          </w:tcPr>
          <w:p w14:paraId="30DC4A76" w14:textId="77777777" w:rsidR="008617FF" w:rsidRDefault="008617FF">
            <w:pPr>
              <w:pStyle w:val="a5"/>
              <w:spacing w:after="0" w:line="400" w:lineRule="exact"/>
              <w:rPr>
                <w:rFonts w:ascii="黑体" w:eastAsia="黑体" w:hAnsi="黑体" w:cs="黑体"/>
                <w:szCs w:val="21"/>
              </w:rPr>
            </w:pPr>
          </w:p>
        </w:tc>
        <w:tc>
          <w:tcPr>
            <w:tcW w:w="1418" w:type="dxa"/>
          </w:tcPr>
          <w:p w14:paraId="0E216C48" w14:textId="77777777" w:rsidR="008617FF" w:rsidRDefault="008617FF">
            <w:pPr>
              <w:pStyle w:val="a5"/>
              <w:spacing w:after="0" w:line="400" w:lineRule="exact"/>
              <w:rPr>
                <w:rFonts w:ascii="黑体" w:eastAsia="黑体" w:hAnsi="黑体" w:cs="黑体"/>
                <w:szCs w:val="21"/>
              </w:rPr>
            </w:pPr>
          </w:p>
        </w:tc>
        <w:tc>
          <w:tcPr>
            <w:tcW w:w="1701" w:type="dxa"/>
          </w:tcPr>
          <w:p w14:paraId="3343D0B6" w14:textId="77777777" w:rsidR="008617FF" w:rsidRDefault="008617FF">
            <w:pPr>
              <w:pStyle w:val="a5"/>
              <w:spacing w:after="0" w:line="400" w:lineRule="exact"/>
              <w:rPr>
                <w:rFonts w:ascii="黑体" w:eastAsia="黑体" w:hAnsi="黑体" w:cs="黑体"/>
                <w:szCs w:val="21"/>
              </w:rPr>
            </w:pPr>
          </w:p>
        </w:tc>
      </w:tr>
      <w:tr w:rsidR="008617FF" w14:paraId="44969518" w14:textId="77777777">
        <w:trPr>
          <w:jc w:val="center"/>
        </w:trPr>
        <w:tc>
          <w:tcPr>
            <w:tcW w:w="993" w:type="dxa"/>
          </w:tcPr>
          <w:p w14:paraId="6CA34D64" w14:textId="77777777" w:rsidR="008617FF" w:rsidRDefault="008617FF">
            <w:pPr>
              <w:pStyle w:val="a5"/>
              <w:spacing w:after="0" w:line="400" w:lineRule="exact"/>
              <w:rPr>
                <w:rFonts w:ascii="黑体" w:eastAsia="黑体" w:hAnsi="黑体" w:cs="黑体"/>
                <w:szCs w:val="21"/>
              </w:rPr>
            </w:pPr>
          </w:p>
        </w:tc>
        <w:tc>
          <w:tcPr>
            <w:tcW w:w="1984" w:type="dxa"/>
          </w:tcPr>
          <w:p w14:paraId="4FDCEA37" w14:textId="77777777" w:rsidR="008617FF" w:rsidRDefault="008617FF">
            <w:pPr>
              <w:pStyle w:val="a5"/>
              <w:spacing w:after="0" w:line="400" w:lineRule="exact"/>
              <w:rPr>
                <w:rFonts w:ascii="黑体" w:eastAsia="黑体" w:hAnsi="黑体" w:cs="黑体"/>
                <w:szCs w:val="21"/>
              </w:rPr>
            </w:pPr>
          </w:p>
        </w:tc>
        <w:tc>
          <w:tcPr>
            <w:tcW w:w="851" w:type="dxa"/>
          </w:tcPr>
          <w:p w14:paraId="6912279B" w14:textId="77777777" w:rsidR="008617FF" w:rsidRDefault="008617FF">
            <w:pPr>
              <w:pStyle w:val="a5"/>
              <w:spacing w:after="0" w:line="400" w:lineRule="exact"/>
              <w:rPr>
                <w:rFonts w:ascii="黑体" w:eastAsia="黑体" w:hAnsi="黑体" w:cs="黑体"/>
                <w:szCs w:val="21"/>
              </w:rPr>
            </w:pPr>
          </w:p>
        </w:tc>
        <w:tc>
          <w:tcPr>
            <w:tcW w:w="774" w:type="dxa"/>
          </w:tcPr>
          <w:p w14:paraId="78864729" w14:textId="77777777" w:rsidR="008617FF" w:rsidRDefault="008617FF">
            <w:pPr>
              <w:pStyle w:val="a5"/>
              <w:spacing w:after="0" w:line="400" w:lineRule="exact"/>
              <w:rPr>
                <w:rFonts w:ascii="黑体" w:eastAsia="黑体" w:hAnsi="黑体" w:cs="黑体"/>
                <w:szCs w:val="21"/>
              </w:rPr>
            </w:pPr>
          </w:p>
        </w:tc>
        <w:tc>
          <w:tcPr>
            <w:tcW w:w="1352" w:type="dxa"/>
          </w:tcPr>
          <w:p w14:paraId="5264F8A3" w14:textId="77777777" w:rsidR="008617FF" w:rsidRDefault="008617FF">
            <w:pPr>
              <w:pStyle w:val="a5"/>
              <w:spacing w:after="0" w:line="400" w:lineRule="exact"/>
              <w:rPr>
                <w:rFonts w:ascii="黑体" w:eastAsia="黑体" w:hAnsi="黑体" w:cs="黑体"/>
                <w:szCs w:val="21"/>
              </w:rPr>
            </w:pPr>
          </w:p>
        </w:tc>
        <w:tc>
          <w:tcPr>
            <w:tcW w:w="1418" w:type="dxa"/>
          </w:tcPr>
          <w:p w14:paraId="06A37217" w14:textId="77777777" w:rsidR="008617FF" w:rsidRDefault="008617FF">
            <w:pPr>
              <w:pStyle w:val="a5"/>
              <w:spacing w:after="0" w:line="400" w:lineRule="exact"/>
              <w:rPr>
                <w:rFonts w:ascii="黑体" w:eastAsia="黑体" w:hAnsi="黑体" w:cs="黑体"/>
                <w:szCs w:val="21"/>
              </w:rPr>
            </w:pPr>
          </w:p>
        </w:tc>
        <w:tc>
          <w:tcPr>
            <w:tcW w:w="1701" w:type="dxa"/>
          </w:tcPr>
          <w:p w14:paraId="475C8CE9" w14:textId="77777777" w:rsidR="008617FF" w:rsidRDefault="008617FF">
            <w:pPr>
              <w:pStyle w:val="a5"/>
              <w:spacing w:after="0" w:line="400" w:lineRule="exact"/>
              <w:rPr>
                <w:rFonts w:ascii="黑体" w:eastAsia="黑体" w:hAnsi="黑体" w:cs="黑体"/>
                <w:szCs w:val="21"/>
              </w:rPr>
            </w:pPr>
          </w:p>
        </w:tc>
      </w:tr>
      <w:tr w:rsidR="008617FF" w14:paraId="036E3158" w14:textId="77777777">
        <w:trPr>
          <w:jc w:val="center"/>
        </w:trPr>
        <w:tc>
          <w:tcPr>
            <w:tcW w:w="993" w:type="dxa"/>
          </w:tcPr>
          <w:p w14:paraId="5FE29A60" w14:textId="77777777" w:rsidR="008617FF" w:rsidRDefault="008617FF">
            <w:pPr>
              <w:pStyle w:val="a5"/>
              <w:spacing w:after="0" w:line="400" w:lineRule="exact"/>
              <w:rPr>
                <w:rFonts w:ascii="黑体" w:eastAsia="黑体" w:hAnsi="黑体" w:cs="黑体"/>
                <w:szCs w:val="21"/>
              </w:rPr>
            </w:pPr>
          </w:p>
        </w:tc>
        <w:tc>
          <w:tcPr>
            <w:tcW w:w="1984" w:type="dxa"/>
          </w:tcPr>
          <w:p w14:paraId="13493ADB" w14:textId="77777777" w:rsidR="008617FF" w:rsidRDefault="008617FF">
            <w:pPr>
              <w:pStyle w:val="a5"/>
              <w:spacing w:after="0" w:line="400" w:lineRule="exact"/>
              <w:rPr>
                <w:rFonts w:ascii="黑体" w:eastAsia="黑体" w:hAnsi="黑体" w:cs="黑体"/>
                <w:szCs w:val="21"/>
              </w:rPr>
            </w:pPr>
          </w:p>
        </w:tc>
        <w:tc>
          <w:tcPr>
            <w:tcW w:w="851" w:type="dxa"/>
          </w:tcPr>
          <w:p w14:paraId="7B639F33" w14:textId="77777777" w:rsidR="008617FF" w:rsidRDefault="008617FF">
            <w:pPr>
              <w:pStyle w:val="a5"/>
              <w:spacing w:after="0" w:line="400" w:lineRule="exact"/>
              <w:rPr>
                <w:rFonts w:ascii="黑体" w:eastAsia="黑体" w:hAnsi="黑体" w:cs="黑体"/>
                <w:szCs w:val="21"/>
              </w:rPr>
            </w:pPr>
          </w:p>
        </w:tc>
        <w:tc>
          <w:tcPr>
            <w:tcW w:w="774" w:type="dxa"/>
          </w:tcPr>
          <w:p w14:paraId="37DF57D8" w14:textId="77777777" w:rsidR="008617FF" w:rsidRDefault="008617FF">
            <w:pPr>
              <w:pStyle w:val="a5"/>
              <w:spacing w:after="0" w:line="400" w:lineRule="exact"/>
              <w:rPr>
                <w:rFonts w:ascii="黑体" w:eastAsia="黑体" w:hAnsi="黑体" w:cs="黑体"/>
                <w:szCs w:val="21"/>
              </w:rPr>
            </w:pPr>
          </w:p>
        </w:tc>
        <w:tc>
          <w:tcPr>
            <w:tcW w:w="1352" w:type="dxa"/>
          </w:tcPr>
          <w:p w14:paraId="0E39DE1A" w14:textId="77777777" w:rsidR="008617FF" w:rsidRDefault="008617FF">
            <w:pPr>
              <w:pStyle w:val="a5"/>
              <w:spacing w:after="0" w:line="400" w:lineRule="exact"/>
              <w:rPr>
                <w:rFonts w:ascii="黑体" w:eastAsia="黑体" w:hAnsi="黑体" w:cs="黑体"/>
                <w:szCs w:val="21"/>
              </w:rPr>
            </w:pPr>
          </w:p>
        </w:tc>
        <w:tc>
          <w:tcPr>
            <w:tcW w:w="1418" w:type="dxa"/>
          </w:tcPr>
          <w:p w14:paraId="5D0A3CBF" w14:textId="77777777" w:rsidR="008617FF" w:rsidRDefault="008617FF">
            <w:pPr>
              <w:pStyle w:val="a5"/>
              <w:spacing w:after="0" w:line="400" w:lineRule="exact"/>
              <w:rPr>
                <w:rFonts w:ascii="黑体" w:eastAsia="黑体" w:hAnsi="黑体" w:cs="黑体"/>
                <w:szCs w:val="21"/>
              </w:rPr>
            </w:pPr>
          </w:p>
        </w:tc>
        <w:tc>
          <w:tcPr>
            <w:tcW w:w="1701" w:type="dxa"/>
          </w:tcPr>
          <w:p w14:paraId="6CC95927" w14:textId="77777777" w:rsidR="008617FF" w:rsidRDefault="008617FF">
            <w:pPr>
              <w:pStyle w:val="a5"/>
              <w:spacing w:after="0" w:line="400" w:lineRule="exact"/>
              <w:rPr>
                <w:rFonts w:ascii="黑体" w:eastAsia="黑体" w:hAnsi="黑体" w:cs="黑体"/>
                <w:szCs w:val="21"/>
              </w:rPr>
            </w:pPr>
          </w:p>
        </w:tc>
      </w:tr>
      <w:tr w:rsidR="008617FF" w14:paraId="1D5104E4" w14:textId="77777777">
        <w:trPr>
          <w:jc w:val="center"/>
        </w:trPr>
        <w:tc>
          <w:tcPr>
            <w:tcW w:w="993" w:type="dxa"/>
          </w:tcPr>
          <w:p w14:paraId="3567C055" w14:textId="77777777" w:rsidR="008617FF" w:rsidRDefault="008617FF">
            <w:pPr>
              <w:pStyle w:val="a5"/>
              <w:spacing w:after="0" w:line="400" w:lineRule="exact"/>
              <w:rPr>
                <w:rFonts w:ascii="黑体" w:eastAsia="黑体" w:hAnsi="黑体" w:cs="黑体"/>
                <w:szCs w:val="21"/>
              </w:rPr>
            </w:pPr>
          </w:p>
        </w:tc>
        <w:tc>
          <w:tcPr>
            <w:tcW w:w="1984" w:type="dxa"/>
          </w:tcPr>
          <w:p w14:paraId="684A3BAB" w14:textId="77777777" w:rsidR="008617FF" w:rsidRDefault="008617FF">
            <w:pPr>
              <w:pStyle w:val="a5"/>
              <w:spacing w:after="0" w:line="400" w:lineRule="exact"/>
              <w:rPr>
                <w:rFonts w:ascii="黑体" w:eastAsia="黑体" w:hAnsi="黑体" w:cs="黑体"/>
                <w:szCs w:val="21"/>
              </w:rPr>
            </w:pPr>
          </w:p>
        </w:tc>
        <w:tc>
          <w:tcPr>
            <w:tcW w:w="851" w:type="dxa"/>
          </w:tcPr>
          <w:p w14:paraId="02DFF135" w14:textId="77777777" w:rsidR="008617FF" w:rsidRDefault="008617FF">
            <w:pPr>
              <w:pStyle w:val="a5"/>
              <w:spacing w:after="0" w:line="400" w:lineRule="exact"/>
              <w:rPr>
                <w:rFonts w:ascii="黑体" w:eastAsia="黑体" w:hAnsi="黑体" w:cs="黑体"/>
                <w:szCs w:val="21"/>
              </w:rPr>
            </w:pPr>
          </w:p>
        </w:tc>
        <w:tc>
          <w:tcPr>
            <w:tcW w:w="774" w:type="dxa"/>
          </w:tcPr>
          <w:p w14:paraId="643528D0" w14:textId="77777777" w:rsidR="008617FF" w:rsidRDefault="008617FF">
            <w:pPr>
              <w:pStyle w:val="a5"/>
              <w:spacing w:after="0" w:line="400" w:lineRule="exact"/>
              <w:rPr>
                <w:rFonts w:ascii="黑体" w:eastAsia="黑体" w:hAnsi="黑体" w:cs="黑体"/>
                <w:szCs w:val="21"/>
              </w:rPr>
            </w:pPr>
          </w:p>
        </w:tc>
        <w:tc>
          <w:tcPr>
            <w:tcW w:w="1352" w:type="dxa"/>
          </w:tcPr>
          <w:p w14:paraId="666B93FF" w14:textId="77777777" w:rsidR="008617FF" w:rsidRDefault="008617FF">
            <w:pPr>
              <w:pStyle w:val="a5"/>
              <w:spacing w:after="0" w:line="400" w:lineRule="exact"/>
              <w:rPr>
                <w:rFonts w:ascii="黑体" w:eastAsia="黑体" w:hAnsi="黑体" w:cs="黑体"/>
                <w:szCs w:val="21"/>
              </w:rPr>
            </w:pPr>
          </w:p>
        </w:tc>
        <w:tc>
          <w:tcPr>
            <w:tcW w:w="1418" w:type="dxa"/>
          </w:tcPr>
          <w:p w14:paraId="481985B6" w14:textId="77777777" w:rsidR="008617FF" w:rsidRDefault="008617FF">
            <w:pPr>
              <w:pStyle w:val="a5"/>
              <w:spacing w:after="0" w:line="400" w:lineRule="exact"/>
              <w:rPr>
                <w:rFonts w:ascii="黑体" w:eastAsia="黑体" w:hAnsi="黑体" w:cs="黑体"/>
                <w:szCs w:val="21"/>
              </w:rPr>
            </w:pPr>
          </w:p>
        </w:tc>
        <w:tc>
          <w:tcPr>
            <w:tcW w:w="1701" w:type="dxa"/>
          </w:tcPr>
          <w:p w14:paraId="162B7C6C" w14:textId="77777777" w:rsidR="008617FF" w:rsidRDefault="008617FF">
            <w:pPr>
              <w:pStyle w:val="a5"/>
              <w:spacing w:after="0" w:line="400" w:lineRule="exact"/>
              <w:rPr>
                <w:rFonts w:ascii="黑体" w:eastAsia="黑体" w:hAnsi="黑体" w:cs="黑体"/>
                <w:szCs w:val="21"/>
              </w:rPr>
            </w:pPr>
          </w:p>
        </w:tc>
      </w:tr>
      <w:tr w:rsidR="008617FF" w14:paraId="5A0A290B" w14:textId="77777777">
        <w:trPr>
          <w:jc w:val="center"/>
        </w:trPr>
        <w:tc>
          <w:tcPr>
            <w:tcW w:w="993" w:type="dxa"/>
          </w:tcPr>
          <w:p w14:paraId="48356782" w14:textId="77777777" w:rsidR="008617FF" w:rsidRDefault="008617FF">
            <w:pPr>
              <w:pStyle w:val="a5"/>
              <w:spacing w:after="0" w:line="400" w:lineRule="exact"/>
              <w:rPr>
                <w:rFonts w:ascii="黑体" w:eastAsia="黑体" w:hAnsi="黑体" w:cs="黑体"/>
                <w:szCs w:val="21"/>
              </w:rPr>
            </w:pPr>
          </w:p>
        </w:tc>
        <w:tc>
          <w:tcPr>
            <w:tcW w:w="1984" w:type="dxa"/>
          </w:tcPr>
          <w:p w14:paraId="43D0C769" w14:textId="77777777" w:rsidR="008617FF" w:rsidRDefault="008617FF">
            <w:pPr>
              <w:pStyle w:val="a5"/>
              <w:spacing w:after="0" w:line="400" w:lineRule="exact"/>
              <w:rPr>
                <w:rFonts w:ascii="黑体" w:eastAsia="黑体" w:hAnsi="黑体" w:cs="黑体"/>
                <w:szCs w:val="21"/>
              </w:rPr>
            </w:pPr>
          </w:p>
        </w:tc>
        <w:tc>
          <w:tcPr>
            <w:tcW w:w="851" w:type="dxa"/>
          </w:tcPr>
          <w:p w14:paraId="3B7ED12D" w14:textId="77777777" w:rsidR="008617FF" w:rsidRDefault="008617FF">
            <w:pPr>
              <w:pStyle w:val="a5"/>
              <w:spacing w:after="0" w:line="400" w:lineRule="exact"/>
              <w:rPr>
                <w:rFonts w:ascii="黑体" w:eastAsia="黑体" w:hAnsi="黑体" w:cs="黑体"/>
                <w:szCs w:val="21"/>
              </w:rPr>
            </w:pPr>
          </w:p>
        </w:tc>
        <w:tc>
          <w:tcPr>
            <w:tcW w:w="774" w:type="dxa"/>
          </w:tcPr>
          <w:p w14:paraId="0B2B7083" w14:textId="77777777" w:rsidR="008617FF" w:rsidRDefault="008617FF">
            <w:pPr>
              <w:pStyle w:val="a5"/>
              <w:spacing w:after="0" w:line="400" w:lineRule="exact"/>
              <w:rPr>
                <w:rFonts w:ascii="黑体" w:eastAsia="黑体" w:hAnsi="黑体" w:cs="黑体"/>
                <w:szCs w:val="21"/>
              </w:rPr>
            </w:pPr>
          </w:p>
        </w:tc>
        <w:tc>
          <w:tcPr>
            <w:tcW w:w="1352" w:type="dxa"/>
          </w:tcPr>
          <w:p w14:paraId="1C87F7CE" w14:textId="77777777" w:rsidR="008617FF" w:rsidRDefault="008617FF">
            <w:pPr>
              <w:pStyle w:val="a5"/>
              <w:spacing w:after="0" w:line="400" w:lineRule="exact"/>
              <w:rPr>
                <w:rFonts w:ascii="黑体" w:eastAsia="黑体" w:hAnsi="黑体" w:cs="黑体"/>
                <w:szCs w:val="21"/>
              </w:rPr>
            </w:pPr>
          </w:p>
        </w:tc>
        <w:tc>
          <w:tcPr>
            <w:tcW w:w="1418" w:type="dxa"/>
          </w:tcPr>
          <w:p w14:paraId="273A65BD" w14:textId="77777777" w:rsidR="008617FF" w:rsidRDefault="008617FF">
            <w:pPr>
              <w:pStyle w:val="a5"/>
              <w:spacing w:after="0" w:line="400" w:lineRule="exact"/>
              <w:rPr>
                <w:rFonts w:ascii="黑体" w:eastAsia="黑体" w:hAnsi="黑体" w:cs="黑体"/>
                <w:szCs w:val="21"/>
              </w:rPr>
            </w:pPr>
          </w:p>
        </w:tc>
        <w:tc>
          <w:tcPr>
            <w:tcW w:w="1701" w:type="dxa"/>
          </w:tcPr>
          <w:p w14:paraId="065DDD94" w14:textId="77777777" w:rsidR="008617FF" w:rsidRDefault="008617FF">
            <w:pPr>
              <w:pStyle w:val="a5"/>
              <w:spacing w:after="0" w:line="400" w:lineRule="exact"/>
              <w:rPr>
                <w:rFonts w:ascii="黑体" w:eastAsia="黑体" w:hAnsi="黑体" w:cs="黑体"/>
                <w:szCs w:val="21"/>
              </w:rPr>
            </w:pPr>
          </w:p>
        </w:tc>
      </w:tr>
      <w:tr w:rsidR="008617FF" w14:paraId="4DD348A7" w14:textId="77777777">
        <w:trPr>
          <w:jc w:val="center"/>
        </w:trPr>
        <w:tc>
          <w:tcPr>
            <w:tcW w:w="993" w:type="dxa"/>
          </w:tcPr>
          <w:p w14:paraId="52D56043" w14:textId="77777777" w:rsidR="008617FF" w:rsidRDefault="008617FF">
            <w:pPr>
              <w:pStyle w:val="a5"/>
              <w:spacing w:after="0" w:line="400" w:lineRule="exact"/>
              <w:rPr>
                <w:rFonts w:ascii="黑体" w:eastAsia="黑体" w:hAnsi="黑体" w:cs="黑体"/>
                <w:szCs w:val="21"/>
              </w:rPr>
            </w:pPr>
          </w:p>
        </w:tc>
        <w:tc>
          <w:tcPr>
            <w:tcW w:w="1984" w:type="dxa"/>
          </w:tcPr>
          <w:p w14:paraId="5EDADF4D" w14:textId="77777777" w:rsidR="008617FF" w:rsidRDefault="008617FF">
            <w:pPr>
              <w:pStyle w:val="a5"/>
              <w:spacing w:after="0" w:line="400" w:lineRule="exact"/>
              <w:rPr>
                <w:rFonts w:ascii="黑体" w:eastAsia="黑体" w:hAnsi="黑体" w:cs="黑体"/>
                <w:szCs w:val="21"/>
              </w:rPr>
            </w:pPr>
          </w:p>
        </w:tc>
        <w:tc>
          <w:tcPr>
            <w:tcW w:w="851" w:type="dxa"/>
          </w:tcPr>
          <w:p w14:paraId="0DB57B92" w14:textId="77777777" w:rsidR="008617FF" w:rsidRDefault="008617FF">
            <w:pPr>
              <w:pStyle w:val="a5"/>
              <w:spacing w:after="0" w:line="400" w:lineRule="exact"/>
              <w:rPr>
                <w:rFonts w:ascii="黑体" w:eastAsia="黑体" w:hAnsi="黑体" w:cs="黑体"/>
                <w:szCs w:val="21"/>
              </w:rPr>
            </w:pPr>
          </w:p>
        </w:tc>
        <w:tc>
          <w:tcPr>
            <w:tcW w:w="774" w:type="dxa"/>
          </w:tcPr>
          <w:p w14:paraId="0652476A" w14:textId="77777777" w:rsidR="008617FF" w:rsidRDefault="008617FF">
            <w:pPr>
              <w:pStyle w:val="a5"/>
              <w:spacing w:after="0" w:line="400" w:lineRule="exact"/>
              <w:rPr>
                <w:rFonts w:ascii="黑体" w:eastAsia="黑体" w:hAnsi="黑体" w:cs="黑体"/>
                <w:szCs w:val="21"/>
              </w:rPr>
            </w:pPr>
          </w:p>
        </w:tc>
        <w:tc>
          <w:tcPr>
            <w:tcW w:w="1352" w:type="dxa"/>
          </w:tcPr>
          <w:p w14:paraId="1D8A69E7" w14:textId="77777777" w:rsidR="008617FF" w:rsidRDefault="008617FF">
            <w:pPr>
              <w:pStyle w:val="a5"/>
              <w:spacing w:after="0" w:line="400" w:lineRule="exact"/>
              <w:rPr>
                <w:rFonts w:ascii="黑体" w:eastAsia="黑体" w:hAnsi="黑体" w:cs="黑体"/>
                <w:szCs w:val="21"/>
              </w:rPr>
            </w:pPr>
          </w:p>
        </w:tc>
        <w:tc>
          <w:tcPr>
            <w:tcW w:w="1418" w:type="dxa"/>
          </w:tcPr>
          <w:p w14:paraId="620D85D4" w14:textId="77777777" w:rsidR="008617FF" w:rsidRDefault="008617FF">
            <w:pPr>
              <w:pStyle w:val="a5"/>
              <w:spacing w:after="0" w:line="400" w:lineRule="exact"/>
              <w:rPr>
                <w:rFonts w:ascii="黑体" w:eastAsia="黑体" w:hAnsi="黑体" w:cs="黑体"/>
                <w:szCs w:val="21"/>
              </w:rPr>
            </w:pPr>
          </w:p>
        </w:tc>
        <w:tc>
          <w:tcPr>
            <w:tcW w:w="1701" w:type="dxa"/>
          </w:tcPr>
          <w:p w14:paraId="3BD3F7B9" w14:textId="77777777" w:rsidR="008617FF" w:rsidRDefault="008617FF">
            <w:pPr>
              <w:pStyle w:val="a5"/>
              <w:spacing w:after="0" w:line="400" w:lineRule="exact"/>
              <w:rPr>
                <w:rFonts w:ascii="黑体" w:eastAsia="黑体" w:hAnsi="黑体" w:cs="黑体"/>
                <w:szCs w:val="21"/>
              </w:rPr>
            </w:pPr>
          </w:p>
        </w:tc>
      </w:tr>
      <w:tr w:rsidR="008617FF" w14:paraId="65D45887" w14:textId="77777777">
        <w:trPr>
          <w:jc w:val="center"/>
        </w:trPr>
        <w:tc>
          <w:tcPr>
            <w:tcW w:w="993" w:type="dxa"/>
          </w:tcPr>
          <w:p w14:paraId="3D96FD58" w14:textId="77777777" w:rsidR="008617FF" w:rsidRDefault="008617FF">
            <w:pPr>
              <w:pStyle w:val="a5"/>
              <w:spacing w:after="0" w:line="400" w:lineRule="exact"/>
              <w:rPr>
                <w:rFonts w:ascii="黑体" w:eastAsia="黑体" w:hAnsi="黑体" w:cs="黑体"/>
                <w:szCs w:val="21"/>
              </w:rPr>
            </w:pPr>
          </w:p>
        </w:tc>
        <w:tc>
          <w:tcPr>
            <w:tcW w:w="1984" w:type="dxa"/>
          </w:tcPr>
          <w:p w14:paraId="6481E82B" w14:textId="77777777" w:rsidR="008617FF" w:rsidRDefault="008617FF">
            <w:pPr>
              <w:pStyle w:val="a5"/>
              <w:spacing w:after="0" w:line="400" w:lineRule="exact"/>
              <w:rPr>
                <w:rFonts w:ascii="黑体" w:eastAsia="黑体" w:hAnsi="黑体" w:cs="黑体"/>
                <w:szCs w:val="21"/>
              </w:rPr>
            </w:pPr>
          </w:p>
        </w:tc>
        <w:tc>
          <w:tcPr>
            <w:tcW w:w="851" w:type="dxa"/>
          </w:tcPr>
          <w:p w14:paraId="66B4933C" w14:textId="77777777" w:rsidR="008617FF" w:rsidRDefault="008617FF">
            <w:pPr>
              <w:pStyle w:val="a5"/>
              <w:spacing w:after="0" w:line="400" w:lineRule="exact"/>
              <w:rPr>
                <w:rFonts w:ascii="黑体" w:eastAsia="黑体" w:hAnsi="黑体" w:cs="黑体"/>
                <w:szCs w:val="21"/>
              </w:rPr>
            </w:pPr>
          </w:p>
        </w:tc>
        <w:tc>
          <w:tcPr>
            <w:tcW w:w="774" w:type="dxa"/>
          </w:tcPr>
          <w:p w14:paraId="388147EE" w14:textId="77777777" w:rsidR="008617FF" w:rsidRDefault="008617FF">
            <w:pPr>
              <w:pStyle w:val="a5"/>
              <w:spacing w:after="0" w:line="400" w:lineRule="exact"/>
              <w:rPr>
                <w:rFonts w:ascii="黑体" w:eastAsia="黑体" w:hAnsi="黑体" w:cs="黑体"/>
                <w:szCs w:val="21"/>
              </w:rPr>
            </w:pPr>
          </w:p>
        </w:tc>
        <w:tc>
          <w:tcPr>
            <w:tcW w:w="1352" w:type="dxa"/>
          </w:tcPr>
          <w:p w14:paraId="52B134D9" w14:textId="77777777" w:rsidR="008617FF" w:rsidRDefault="008617FF">
            <w:pPr>
              <w:pStyle w:val="a5"/>
              <w:spacing w:after="0" w:line="400" w:lineRule="exact"/>
              <w:rPr>
                <w:rFonts w:ascii="黑体" w:eastAsia="黑体" w:hAnsi="黑体" w:cs="黑体"/>
                <w:szCs w:val="21"/>
              </w:rPr>
            </w:pPr>
          </w:p>
        </w:tc>
        <w:tc>
          <w:tcPr>
            <w:tcW w:w="1418" w:type="dxa"/>
          </w:tcPr>
          <w:p w14:paraId="73455C4B" w14:textId="77777777" w:rsidR="008617FF" w:rsidRDefault="008617FF">
            <w:pPr>
              <w:pStyle w:val="a5"/>
              <w:spacing w:after="0" w:line="400" w:lineRule="exact"/>
              <w:rPr>
                <w:rFonts w:ascii="黑体" w:eastAsia="黑体" w:hAnsi="黑体" w:cs="黑体"/>
                <w:szCs w:val="21"/>
              </w:rPr>
            </w:pPr>
          </w:p>
        </w:tc>
        <w:tc>
          <w:tcPr>
            <w:tcW w:w="1701" w:type="dxa"/>
          </w:tcPr>
          <w:p w14:paraId="46F2A5ED" w14:textId="77777777" w:rsidR="008617FF" w:rsidRDefault="008617FF">
            <w:pPr>
              <w:pStyle w:val="a5"/>
              <w:spacing w:after="0" w:line="400" w:lineRule="exact"/>
              <w:rPr>
                <w:rFonts w:ascii="黑体" w:eastAsia="黑体" w:hAnsi="黑体" w:cs="黑体"/>
                <w:szCs w:val="21"/>
              </w:rPr>
            </w:pPr>
          </w:p>
        </w:tc>
      </w:tr>
      <w:tr w:rsidR="008617FF" w14:paraId="4B0DCF7C" w14:textId="77777777">
        <w:trPr>
          <w:jc w:val="center"/>
        </w:trPr>
        <w:tc>
          <w:tcPr>
            <w:tcW w:w="993" w:type="dxa"/>
          </w:tcPr>
          <w:p w14:paraId="1E550E4F" w14:textId="77777777" w:rsidR="008617FF" w:rsidRDefault="008617FF">
            <w:pPr>
              <w:pStyle w:val="a5"/>
              <w:spacing w:after="0" w:line="400" w:lineRule="exact"/>
              <w:rPr>
                <w:rFonts w:ascii="黑体" w:eastAsia="黑体" w:hAnsi="黑体" w:cs="黑体"/>
                <w:szCs w:val="21"/>
              </w:rPr>
            </w:pPr>
          </w:p>
        </w:tc>
        <w:tc>
          <w:tcPr>
            <w:tcW w:w="1984" w:type="dxa"/>
          </w:tcPr>
          <w:p w14:paraId="4012A951" w14:textId="77777777" w:rsidR="008617FF" w:rsidRDefault="008617FF">
            <w:pPr>
              <w:pStyle w:val="a5"/>
              <w:spacing w:after="0" w:line="400" w:lineRule="exact"/>
              <w:rPr>
                <w:rFonts w:ascii="黑体" w:eastAsia="黑体" w:hAnsi="黑体" w:cs="黑体"/>
                <w:szCs w:val="21"/>
              </w:rPr>
            </w:pPr>
          </w:p>
        </w:tc>
        <w:tc>
          <w:tcPr>
            <w:tcW w:w="851" w:type="dxa"/>
          </w:tcPr>
          <w:p w14:paraId="26F6603E" w14:textId="77777777" w:rsidR="008617FF" w:rsidRDefault="008617FF">
            <w:pPr>
              <w:pStyle w:val="a5"/>
              <w:spacing w:after="0" w:line="400" w:lineRule="exact"/>
              <w:rPr>
                <w:rFonts w:ascii="黑体" w:eastAsia="黑体" w:hAnsi="黑体" w:cs="黑体"/>
                <w:szCs w:val="21"/>
              </w:rPr>
            </w:pPr>
          </w:p>
        </w:tc>
        <w:tc>
          <w:tcPr>
            <w:tcW w:w="774" w:type="dxa"/>
          </w:tcPr>
          <w:p w14:paraId="54D6FFDE" w14:textId="77777777" w:rsidR="008617FF" w:rsidRDefault="008617FF">
            <w:pPr>
              <w:pStyle w:val="a5"/>
              <w:spacing w:after="0" w:line="400" w:lineRule="exact"/>
              <w:rPr>
                <w:rFonts w:ascii="黑体" w:eastAsia="黑体" w:hAnsi="黑体" w:cs="黑体"/>
                <w:szCs w:val="21"/>
              </w:rPr>
            </w:pPr>
          </w:p>
        </w:tc>
        <w:tc>
          <w:tcPr>
            <w:tcW w:w="1352" w:type="dxa"/>
          </w:tcPr>
          <w:p w14:paraId="5722BD37" w14:textId="77777777" w:rsidR="008617FF" w:rsidRDefault="008617FF">
            <w:pPr>
              <w:pStyle w:val="a5"/>
              <w:spacing w:after="0" w:line="400" w:lineRule="exact"/>
              <w:rPr>
                <w:rFonts w:ascii="黑体" w:eastAsia="黑体" w:hAnsi="黑体" w:cs="黑体"/>
                <w:szCs w:val="21"/>
              </w:rPr>
            </w:pPr>
          </w:p>
        </w:tc>
        <w:tc>
          <w:tcPr>
            <w:tcW w:w="1418" w:type="dxa"/>
          </w:tcPr>
          <w:p w14:paraId="6AC1D174" w14:textId="77777777" w:rsidR="008617FF" w:rsidRDefault="008617FF">
            <w:pPr>
              <w:pStyle w:val="a5"/>
              <w:spacing w:after="0" w:line="400" w:lineRule="exact"/>
              <w:rPr>
                <w:rFonts w:ascii="黑体" w:eastAsia="黑体" w:hAnsi="黑体" w:cs="黑体"/>
                <w:szCs w:val="21"/>
              </w:rPr>
            </w:pPr>
          </w:p>
        </w:tc>
        <w:tc>
          <w:tcPr>
            <w:tcW w:w="1701" w:type="dxa"/>
          </w:tcPr>
          <w:p w14:paraId="288D2D41" w14:textId="77777777" w:rsidR="008617FF" w:rsidRDefault="008617FF">
            <w:pPr>
              <w:pStyle w:val="a5"/>
              <w:spacing w:after="0" w:line="400" w:lineRule="exact"/>
              <w:rPr>
                <w:rFonts w:ascii="黑体" w:eastAsia="黑体" w:hAnsi="黑体" w:cs="黑体"/>
                <w:szCs w:val="21"/>
              </w:rPr>
            </w:pPr>
          </w:p>
        </w:tc>
      </w:tr>
      <w:tr w:rsidR="008617FF" w14:paraId="71C5E8FA" w14:textId="77777777">
        <w:trPr>
          <w:jc w:val="center"/>
        </w:trPr>
        <w:tc>
          <w:tcPr>
            <w:tcW w:w="993" w:type="dxa"/>
          </w:tcPr>
          <w:p w14:paraId="6BDD9CB7" w14:textId="77777777" w:rsidR="008617FF" w:rsidRDefault="008617FF">
            <w:pPr>
              <w:pStyle w:val="a5"/>
              <w:spacing w:after="0" w:line="400" w:lineRule="exact"/>
              <w:rPr>
                <w:rFonts w:ascii="黑体" w:eastAsia="黑体" w:hAnsi="黑体" w:cs="黑体"/>
                <w:szCs w:val="21"/>
              </w:rPr>
            </w:pPr>
          </w:p>
        </w:tc>
        <w:tc>
          <w:tcPr>
            <w:tcW w:w="1984" w:type="dxa"/>
          </w:tcPr>
          <w:p w14:paraId="2FD1FC10" w14:textId="77777777" w:rsidR="008617FF" w:rsidRDefault="008617FF">
            <w:pPr>
              <w:pStyle w:val="a5"/>
              <w:spacing w:after="0" w:line="400" w:lineRule="exact"/>
              <w:rPr>
                <w:rFonts w:ascii="黑体" w:eastAsia="黑体" w:hAnsi="黑体" w:cs="黑体"/>
                <w:szCs w:val="21"/>
              </w:rPr>
            </w:pPr>
          </w:p>
        </w:tc>
        <w:tc>
          <w:tcPr>
            <w:tcW w:w="851" w:type="dxa"/>
          </w:tcPr>
          <w:p w14:paraId="25BFB4BA" w14:textId="77777777" w:rsidR="008617FF" w:rsidRDefault="008617FF">
            <w:pPr>
              <w:pStyle w:val="a5"/>
              <w:spacing w:after="0" w:line="400" w:lineRule="exact"/>
              <w:rPr>
                <w:rFonts w:ascii="黑体" w:eastAsia="黑体" w:hAnsi="黑体" w:cs="黑体"/>
                <w:szCs w:val="21"/>
              </w:rPr>
            </w:pPr>
          </w:p>
        </w:tc>
        <w:tc>
          <w:tcPr>
            <w:tcW w:w="774" w:type="dxa"/>
          </w:tcPr>
          <w:p w14:paraId="4684FEEA" w14:textId="77777777" w:rsidR="008617FF" w:rsidRDefault="008617FF">
            <w:pPr>
              <w:pStyle w:val="a5"/>
              <w:spacing w:after="0" w:line="400" w:lineRule="exact"/>
              <w:rPr>
                <w:rFonts w:ascii="黑体" w:eastAsia="黑体" w:hAnsi="黑体" w:cs="黑体"/>
                <w:szCs w:val="21"/>
              </w:rPr>
            </w:pPr>
          </w:p>
        </w:tc>
        <w:tc>
          <w:tcPr>
            <w:tcW w:w="1352" w:type="dxa"/>
          </w:tcPr>
          <w:p w14:paraId="77342B73" w14:textId="77777777" w:rsidR="008617FF" w:rsidRDefault="008617FF">
            <w:pPr>
              <w:pStyle w:val="a5"/>
              <w:spacing w:after="0" w:line="400" w:lineRule="exact"/>
              <w:rPr>
                <w:rFonts w:ascii="黑体" w:eastAsia="黑体" w:hAnsi="黑体" w:cs="黑体"/>
                <w:szCs w:val="21"/>
              </w:rPr>
            </w:pPr>
          </w:p>
        </w:tc>
        <w:tc>
          <w:tcPr>
            <w:tcW w:w="1418" w:type="dxa"/>
          </w:tcPr>
          <w:p w14:paraId="2773CFD1" w14:textId="77777777" w:rsidR="008617FF" w:rsidRDefault="008617FF">
            <w:pPr>
              <w:pStyle w:val="a5"/>
              <w:spacing w:after="0" w:line="400" w:lineRule="exact"/>
              <w:rPr>
                <w:rFonts w:ascii="黑体" w:eastAsia="黑体" w:hAnsi="黑体" w:cs="黑体"/>
                <w:szCs w:val="21"/>
              </w:rPr>
            </w:pPr>
          </w:p>
        </w:tc>
        <w:tc>
          <w:tcPr>
            <w:tcW w:w="1701" w:type="dxa"/>
          </w:tcPr>
          <w:p w14:paraId="20F85447" w14:textId="77777777" w:rsidR="008617FF" w:rsidRDefault="008617FF">
            <w:pPr>
              <w:pStyle w:val="a5"/>
              <w:spacing w:after="0" w:line="400" w:lineRule="exact"/>
              <w:rPr>
                <w:rFonts w:ascii="黑体" w:eastAsia="黑体" w:hAnsi="黑体" w:cs="黑体"/>
                <w:szCs w:val="21"/>
              </w:rPr>
            </w:pPr>
          </w:p>
        </w:tc>
      </w:tr>
      <w:tr w:rsidR="008617FF" w14:paraId="5C7A164C" w14:textId="77777777">
        <w:trPr>
          <w:jc w:val="center"/>
        </w:trPr>
        <w:tc>
          <w:tcPr>
            <w:tcW w:w="993" w:type="dxa"/>
          </w:tcPr>
          <w:p w14:paraId="5087C012" w14:textId="77777777" w:rsidR="008617FF" w:rsidRDefault="008617FF">
            <w:pPr>
              <w:pStyle w:val="a5"/>
              <w:spacing w:after="0" w:line="400" w:lineRule="exact"/>
              <w:rPr>
                <w:rFonts w:ascii="黑体" w:eastAsia="黑体" w:hAnsi="黑体" w:cs="黑体"/>
                <w:szCs w:val="21"/>
              </w:rPr>
            </w:pPr>
          </w:p>
        </w:tc>
        <w:tc>
          <w:tcPr>
            <w:tcW w:w="1984" w:type="dxa"/>
          </w:tcPr>
          <w:p w14:paraId="02E0591F" w14:textId="77777777" w:rsidR="008617FF" w:rsidRDefault="008617FF">
            <w:pPr>
              <w:pStyle w:val="a5"/>
              <w:spacing w:after="0" w:line="400" w:lineRule="exact"/>
              <w:rPr>
                <w:rFonts w:ascii="黑体" w:eastAsia="黑体" w:hAnsi="黑体" w:cs="黑体"/>
                <w:szCs w:val="21"/>
              </w:rPr>
            </w:pPr>
          </w:p>
        </w:tc>
        <w:tc>
          <w:tcPr>
            <w:tcW w:w="851" w:type="dxa"/>
          </w:tcPr>
          <w:p w14:paraId="73C7A0EC" w14:textId="77777777" w:rsidR="008617FF" w:rsidRDefault="008617FF">
            <w:pPr>
              <w:pStyle w:val="a5"/>
              <w:spacing w:after="0" w:line="400" w:lineRule="exact"/>
              <w:rPr>
                <w:rFonts w:ascii="黑体" w:eastAsia="黑体" w:hAnsi="黑体" w:cs="黑体"/>
                <w:szCs w:val="21"/>
              </w:rPr>
            </w:pPr>
          </w:p>
        </w:tc>
        <w:tc>
          <w:tcPr>
            <w:tcW w:w="774" w:type="dxa"/>
          </w:tcPr>
          <w:p w14:paraId="4C757373" w14:textId="77777777" w:rsidR="008617FF" w:rsidRDefault="008617FF">
            <w:pPr>
              <w:pStyle w:val="a5"/>
              <w:spacing w:after="0" w:line="400" w:lineRule="exact"/>
              <w:rPr>
                <w:rFonts w:ascii="黑体" w:eastAsia="黑体" w:hAnsi="黑体" w:cs="黑体"/>
                <w:szCs w:val="21"/>
              </w:rPr>
            </w:pPr>
          </w:p>
        </w:tc>
        <w:tc>
          <w:tcPr>
            <w:tcW w:w="1352" w:type="dxa"/>
          </w:tcPr>
          <w:p w14:paraId="50DADAF8" w14:textId="77777777" w:rsidR="008617FF" w:rsidRDefault="008617FF">
            <w:pPr>
              <w:pStyle w:val="a5"/>
              <w:spacing w:after="0" w:line="400" w:lineRule="exact"/>
              <w:rPr>
                <w:rFonts w:ascii="黑体" w:eastAsia="黑体" w:hAnsi="黑体" w:cs="黑体"/>
                <w:szCs w:val="21"/>
              </w:rPr>
            </w:pPr>
          </w:p>
        </w:tc>
        <w:tc>
          <w:tcPr>
            <w:tcW w:w="1418" w:type="dxa"/>
          </w:tcPr>
          <w:p w14:paraId="770F2DEA" w14:textId="77777777" w:rsidR="008617FF" w:rsidRDefault="008617FF">
            <w:pPr>
              <w:pStyle w:val="a5"/>
              <w:spacing w:after="0" w:line="400" w:lineRule="exact"/>
              <w:rPr>
                <w:rFonts w:ascii="黑体" w:eastAsia="黑体" w:hAnsi="黑体" w:cs="黑体"/>
                <w:szCs w:val="21"/>
              </w:rPr>
            </w:pPr>
          </w:p>
        </w:tc>
        <w:tc>
          <w:tcPr>
            <w:tcW w:w="1701" w:type="dxa"/>
          </w:tcPr>
          <w:p w14:paraId="1C615156" w14:textId="77777777" w:rsidR="008617FF" w:rsidRDefault="008617FF">
            <w:pPr>
              <w:pStyle w:val="a5"/>
              <w:spacing w:after="0" w:line="400" w:lineRule="exact"/>
              <w:rPr>
                <w:rFonts w:ascii="黑体" w:eastAsia="黑体" w:hAnsi="黑体" w:cs="黑体"/>
                <w:szCs w:val="21"/>
              </w:rPr>
            </w:pPr>
          </w:p>
        </w:tc>
      </w:tr>
      <w:tr w:rsidR="008617FF" w14:paraId="36E3D8E0" w14:textId="77777777">
        <w:trPr>
          <w:jc w:val="center"/>
        </w:trPr>
        <w:tc>
          <w:tcPr>
            <w:tcW w:w="993" w:type="dxa"/>
          </w:tcPr>
          <w:p w14:paraId="52B65B71" w14:textId="77777777" w:rsidR="008617FF" w:rsidRDefault="008617FF">
            <w:pPr>
              <w:pStyle w:val="a5"/>
              <w:spacing w:after="0" w:line="400" w:lineRule="exact"/>
              <w:rPr>
                <w:rFonts w:ascii="黑体" w:eastAsia="黑体" w:hAnsi="黑体" w:cs="黑体"/>
                <w:szCs w:val="21"/>
              </w:rPr>
            </w:pPr>
          </w:p>
        </w:tc>
        <w:tc>
          <w:tcPr>
            <w:tcW w:w="1984" w:type="dxa"/>
          </w:tcPr>
          <w:p w14:paraId="38DEE53A" w14:textId="77777777" w:rsidR="008617FF" w:rsidRDefault="008617FF">
            <w:pPr>
              <w:pStyle w:val="a5"/>
              <w:spacing w:after="0" w:line="400" w:lineRule="exact"/>
              <w:rPr>
                <w:rFonts w:ascii="黑体" w:eastAsia="黑体" w:hAnsi="黑体" w:cs="黑体"/>
                <w:szCs w:val="21"/>
              </w:rPr>
            </w:pPr>
          </w:p>
        </w:tc>
        <w:tc>
          <w:tcPr>
            <w:tcW w:w="851" w:type="dxa"/>
          </w:tcPr>
          <w:p w14:paraId="5A0CC07B" w14:textId="77777777" w:rsidR="008617FF" w:rsidRDefault="008617FF">
            <w:pPr>
              <w:pStyle w:val="a5"/>
              <w:spacing w:after="0" w:line="400" w:lineRule="exact"/>
              <w:rPr>
                <w:rFonts w:ascii="黑体" w:eastAsia="黑体" w:hAnsi="黑体" w:cs="黑体"/>
                <w:szCs w:val="21"/>
              </w:rPr>
            </w:pPr>
          </w:p>
        </w:tc>
        <w:tc>
          <w:tcPr>
            <w:tcW w:w="774" w:type="dxa"/>
          </w:tcPr>
          <w:p w14:paraId="3641036E" w14:textId="77777777" w:rsidR="008617FF" w:rsidRDefault="008617FF">
            <w:pPr>
              <w:pStyle w:val="a5"/>
              <w:spacing w:after="0" w:line="400" w:lineRule="exact"/>
              <w:rPr>
                <w:rFonts w:ascii="黑体" w:eastAsia="黑体" w:hAnsi="黑体" w:cs="黑体"/>
                <w:szCs w:val="21"/>
              </w:rPr>
            </w:pPr>
          </w:p>
        </w:tc>
        <w:tc>
          <w:tcPr>
            <w:tcW w:w="1352" w:type="dxa"/>
          </w:tcPr>
          <w:p w14:paraId="772D5725" w14:textId="77777777" w:rsidR="008617FF" w:rsidRDefault="008617FF">
            <w:pPr>
              <w:pStyle w:val="a5"/>
              <w:spacing w:after="0" w:line="400" w:lineRule="exact"/>
              <w:rPr>
                <w:rFonts w:ascii="黑体" w:eastAsia="黑体" w:hAnsi="黑体" w:cs="黑体"/>
                <w:szCs w:val="21"/>
              </w:rPr>
            </w:pPr>
          </w:p>
        </w:tc>
        <w:tc>
          <w:tcPr>
            <w:tcW w:w="1418" w:type="dxa"/>
          </w:tcPr>
          <w:p w14:paraId="21750B86" w14:textId="77777777" w:rsidR="008617FF" w:rsidRDefault="008617FF">
            <w:pPr>
              <w:pStyle w:val="a5"/>
              <w:spacing w:after="0" w:line="400" w:lineRule="exact"/>
              <w:rPr>
                <w:rFonts w:ascii="黑体" w:eastAsia="黑体" w:hAnsi="黑体" w:cs="黑体"/>
                <w:szCs w:val="21"/>
              </w:rPr>
            </w:pPr>
          </w:p>
        </w:tc>
        <w:tc>
          <w:tcPr>
            <w:tcW w:w="1701" w:type="dxa"/>
          </w:tcPr>
          <w:p w14:paraId="2247C882" w14:textId="77777777" w:rsidR="008617FF" w:rsidRDefault="008617FF">
            <w:pPr>
              <w:pStyle w:val="a5"/>
              <w:spacing w:after="0" w:line="400" w:lineRule="exact"/>
              <w:rPr>
                <w:rFonts w:ascii="黑体" w:eastAsia="黑体" w:hAnsi="黑体" w:cs="黑体"/>
                <w:szCs w:val="21"/>
              </w:rPr>
            </w:pPr>
          </w:p>
        </w:tc>
      </w:tr>
      <w:tr w:rsidR="008617FF" w14:paraId="51DD1DA8" w14:textId="77777777">
        <w:trPr>
          <w:jc w:val="center"/>
        </w:trPr>
        <w:tc>
          <w:tcPr>
            <w:tcW w:w="993" w:type="dxa"/>
          </w:tcPr>
          <w:p w14:paraId="5E03E54F" w14:textId="77777777" w:rsidR="008617FF" w:rsidRDefault="008617FF">
            <w:pPr>
              <w:pStyle w:val="a5"/>
              <w:spacing w:after="0" w:line="400" w:lineRule="exact"/>
              <w:rPr>
                <w:rFonts w:ascii="黑体" w:eastAsia="黑体" w:hAnsi="黑体" w:cs="黑体"/>
                <w:szCs w:val="21"/>
              </w:rPr>
            </w:pPr>
          </w:p>
        </w:tc>
        <w:tc>
          <w:tcPr>
            <w:tcW w:w="1984" w:type="dxa"/>
          </w:tcPr>
          <w:p w14:paraId="56810308" w14:textId="77777777" w:rsidR="008617FF" w:rsidRDefault="008617FF">
            <w:pPr>
              <w:pStyle w:val="a5"/>
              <w:spacing w:after="0" w:line="400" w:lineRule="exact"/>
              <w:rPr>
                <w:rFonts w:ascii="黑体" w:eastAsia="黑体" w:hAnsi="黑体" w:cs="黑体"/>
                <w:szCs w:val="21"/>
              </w:rPr>
            </w:pPr>
          </w:p>
        </w:tc>
        <w:tc>
          <w:tcPr>
            <w:tcW w:w="851" w:type="dxa"/>
          </w:tcPr>
          <w:p w14:paraId="2E5E22FF" w14:textId="77777777" w:rsidR="008617FF" w:rsidRDefault="008617FF">
            <w:pPr>
              <w:pStyle w:val="a5"/>
              <w:spacing w:after="0" w:line="400" w:lineRule="exact"/>
              <w:rPr>
                <w:rFonts w:ascii="黑体" w:eastAsia="黑体" w:hAnsi="黑体" w:cs="黑体"/>
                <w:szCs w:val="21"/>
              </w:rPr>
            </w:pPr>
          </w:p>
        </w:tc>
        <w:tc>
          <w:tcPr>
            <w:tcW w:w="774" w:type="dxa"/>
          </w:tcPr>
          <w:p w14:paraId="6C716959" w14:textId="77777777" w:rsidR="008617FF" w:rsidRDefault="008617FF">
            <w:pPr>
              <w:pStyle w:val="a5"/>
              <w:spacing w:after="0" w:line="400" w:lineRule="exact"/>
              <w:rPr>
                <w:rFonts w:ascii="黑体" w:eastAsia="黑体" w:hAnsi="黑体" w:cs="黑体"/>
                <w:szCs w:val="21"/>
              </w:rPr>
            </w:pPr>
          </w:p>
        </w:tc>
        <w:tc>
          <w:tcPr>
            <w:tcW w:w="1352" w:type="dxa"/>
          </w:tcPr>
          <w:p w14:paraId="55E37DEE" w14:textId="77777777" w:rsidR="008617FF" w:rsidRDefault="008617FF">
            <w:pPr>
              <w:pStyle w:val="a5"/>
              <w:spacing w:after="0" w:line="400" w:lineRule="exact"/>
              <w:rPr>
                <w:rFonts w:ascii="黑体" w:eastAsia="黑体" w:hAnsi="黑体" w:cs="黑体"/>
                <w:szCs w:val="21"/>
              </w:rPr>
            </w:pPr>
          </w:p>
        </w:tc>
        <w:tc>
          <w:tcPr>
            <w:tcW w:w="1418" w:type="dxa"/>
          </w:tcPr>
          <w:p w14:paraId="13630462" w14:textId="77777777" w:rsidR="008617FF" w:rsidRDefault="008617FF">
            <w:pPr>
              <w:pStyle w:val="a5"/>
              <w:spacing w:after="0" w:line="400" w:lineRule="exact"/>
              <w:rPr>
                <w:rFonts w:ascii="黑体" w:eastAsia="黑体" w:hAnsi="黑体" w:cs="黑体"/>
                <w:szCs w:val="21"/>
              </w:rPr>
            </w:pPr>
          </w:p>
        </w:tc>
        <w:tc>
          <w:tcPr>
            <w:tcW w:w="1701" w:type="dxa"/>
          </w:tcPr>
          <w:p w14:paraId="58ABCCD0" w14:textId="77777777" w:rsidR="008617FF" w:rsidRDefault="008617FF">
            <w:pPr>
              <w:pStyle w:val="a5"/>
              <w:spacing w:after="0" w:line="400" w:lineRule="exact"/>
              <w:rPr>
                <w:rFonts w:ascii="黑体" w:eastAsia="黑体" w:hAnsi="黑体" w:cs="黑体"/>
                <w:szCs w:val="21"/>
              </w:rPr>
            </w:pPr>
          </w:p>
        </w:tc>
      </w:tr>
      <w:tr w:rsidR="008617FF" w14:paraId="51F5CC4F" w14:textId="77777777">
        <w:trPr>
          <w:jc w:val="center"/>
        </w:trPr>
        <w:tc>
          <w:tcPr>
            <w:tcW w:w="993" w:type="dxa"/>
          </w:tcPr>
          <w:p w14:paraId="2AC7848F" w14:textId="77777777" w:rsidR="008617FF" w:rsidRDefault="008617FF">
            <w:pPr>
              <w:pStyle w:val="a5"/>
              <w:spacing w:after="0" w:line="400" w:lineRule="exact"/>
              <w:rPr>
                <w:rFonts w:ascii="黑体" w:eastAsia="黑体" w:hAnsi="黑体" w:cs="黑体"/>
                <w:szCs w:val="21"/>
              </w:rPr>
            </w:pPr>
          </w:p>
        </w:tc>
        <w:tc>
          <w:tcPr>
            <w:tcW w:w="1984" w:type="dxa"/>
          </w:tcPr>
          <w:p w14:paraId="43352336" w14:textId="77777777" w:rsidR="008617FF" w:rsidRDefault="008617FF">
            <w:pPr>
              <w:pStyle w:val="a5"/>
              <w:spacing w:after="0" w:line="400" w:lineRule="exact"/>
              <w:rPr>
                <w:rFonts w:ascii="黑体" w:eastAsia="黑体" w:hAnsi="黑体" w:cs="黑体"/>
                <w:szCs w:val="21"/>
              </w:rPr>
            </w:pPr>
          </w:p>
        </w:tc>
        <w:tc>
          <w:tcPr>
            <w:tcW w:w="851" w:type="dxa"/>
          </w:tcPr>
          <w:p w14:paraId="6894B079" w14:textId="77777777" w:rsidR="008617FF" w:rsidRDefault="008617FF">
            <w:pPr>
              <w:pStyle w:val="a5"/>
              <w:spacing w:after="0" w:line="400" w:lineRule="exact"/>
              <w:rPr>
                <w:rFonts w:ascii="黑体" w:eastAsia="黑体" w:hAnsi="黑体" w:cs="黑体"/>
                <w:szCs w:val="21"/>
              </w:rPr>
            </w:pPr>
          </w:p>
        </w:tc>
        <w:tc>
          <w:tcPr>
            <w:tcW w:w="774" w:type="dxa"/>
          </w:tcPr>
          <w:p w14:paraId="2B42F457" w14:textId="77777777" w:rsidR="008617FF" w:rsidRDefault="008617FF">
            <w:pPr>
              <w:pStyle w:val="a5"/>
              <w:spacing w:after="0" w:line="400" w:lineRule="exact"/>
              <w:rPr>
                <w:rFonts w:ascii="黑体" w:eastAsia="黑体" w:hAnsi="黑体" w:cs="黑体"/>
                <w:szCs w:val="21"/>
              </w:rPr>
            </w:pPr>
          </w:p>
        </w:tc>
        <w:tc>
          <w:tcPr>
            <w:tcW w:w="1352" w:type="dxa"/>
          </w:tcPr>
          <w:p w14:paraId="42A4740A" w14:textId="77777777" w:rsidR="008617FF" w:rsidRDefault="008617FF">
            <w:pPr>
              <w:pStyle w:val="a5"/>
              <w:spacing w:after="0" w:line="400" w:lineRule="exact"/>
              <w:rPr>
                <w:rFonts w:ascii="黑体" w:eastAsia="黑体" w:hAnsi="黑体" w:cs="黑体"/>
                <w:szCs w:val="21"/>
              </w:rPr>
            </w:pPr>
          </w:p>
        </w:tc>
        <w:tc>
          <w:tcPr>
            <w:tcW w:w="1418" w:type="dxa"/>
          </w:tcPr>
          <w:p w14:paraId="3A047395" w14:textId="77777777" w:rsidR="008617FF" w:rsidRDefault="008617FF">
            <w:pPr>
              <w:pStyle w:val="a5"/>
              <w:spacing w:after="0" w:line="400" w:lineRule="exact"/>
              <w:rPr>
                <w:rFonts w:ascii="黑体" w:eastAsia="黑体" w:hAnsi="黑体" w:cs="黑体"/>
                <w:szCs w:val="21"/>
              </w:rPr>
            </w:pPr>
          </w:p>
        </w:tc>
        <w:tc>
          <w:tcPr>
            <w:tcW w:w="1701" w:type="dxa"/>
          </w:tcPr>
          <w:p w14:paraId="57D2EDB3" w14:textId="77777777" w:rsidR="008617FF" w:rsidRDefault="008617FF">
            <w:pPr>
              <w:pStyle w:val="a5"/>
              <w:spacing w:after="0" w:line="400" w:lineRule="exact"/>
              <w:rPr>
                <w:rFonts w:ascii="黑体" w:eastAsia="黑体" w:hAnsi="黑体" w:cs="黑体"/>
                <w:szCs w:val="21"/>
              </w:rPr>
            </w:pPr>
          </w:p>
        </w:tc>
      </w:tr>
      <w:tr w:rsidR="008617FF" w14:paraId="33F2B7CE" w14:textId="77777777">
        <w:trPr>
          <w:jc w:val="center"/>
        </w:trPr>
        <w:tc>
          <w:tcPr>
            <w:tcW w:w="993" w:type="dxa"/>
          </w:tcPr>
          <w:p w14:paraId="5DABDC32" w14:textId="77777777" w:rsidR="008617FF" w:rsidRDefault="008617FF">
            <w:pPr>
              <w:pStyle w:val="a5"/>
              <w:spacing w:after="0" w:line="400" w:lineRule="exact"/>
              <w:rPr>
                <w:rFonts w:ascii="黑体" w:eastAsia="黑体" w:hAnsi="黑体" w:cs="黑体"/>
                <w:szCs w:val="21"/>
              </w:rPr>
            </w:pPr>
          </w:p>
        </w:tc>
        <w:tc>
          <w:tcPr>
            <w:tcW w:w="1984" w:type="dxa"/>
          </w:tcPr>
          <w:p w14:paraId="252B60C7" w14:textId="77777777" w:rsidR="008617FF" w:rsidRDefault="008617FF">
            <w:pPr>
              <w:pStyle w:val="a5"/>
              <w:spacing w:after="0" w:line="400" w:lineRule="exact"/>
              <w:rPr>
                <w:rFonts w:ascii="黑体" w:eastAsia="黑体" w:hAnsi="黑体" w:cs="黑体"/>
                <w:szCs w:val="21"/>
              </w:rPr>
            </w:pPr>
          </w:p>
        </w:tc>
        <w:tc>
          <w:tcPr>
            <w:tcW w:w="851" w:type="dxa"/>
          </w:tcPr>
          <w:p w14:paraId="0C2C7A61" w14:textId="77777777" w:rsidR="008617FF" w:rsidRDefault="008617FF">
            <w:pPr>
              <w:pStyle w:val="a5"/>
              <w:spacing w:after="0" w:line="400" w:lineRule="exact"/>
              <w:rPr>
                <w:rFonts w:ascii="黑体" w:eastAsia="黑体" w:hAnsi="黑体" w:cs="黑体"/>
                <w:szCs w:val="21"/>
              </w:rPr>
            </w:pPr>
          </w:p>
        </w:tc>
        <w:tc>
          <w:tcPr>
            <w:tcW w:w="774" w:type="dxa"/>
          </w:tcPr>
          <w:p w14:paraId="215F84AD" w14:textId="77777777" w:rsidR="008617FF" w:rsidRDefault="008617FF">
            <w:pPr>
              <w:pStyle w:val="a5"/>
              <w:spacing w:after="0" w:line="400" w:lineRule="exact"/>
              <w:rPr>
                <w:rFonts w:ascii="黑体" w:eastAsia="黑体" w:hAnsi="黑体" w:cs="黑体"/>
                <w:szCs w:val="21"/>
              </w:rPr>
            </w:pPr>
          </w:p>
        </w:tc>
        <w:tc>
          <w:tcPr>
            <w:tcW w:w="1352" w:type="dxa"/>
          </w:tcPr>
          <w:p w14:paraId="6871A57B" w14:textId="77777777" w:rsidR="008617FF" w:rsidRDefault="008617FF">
            <w:pPr>
              <w:pStyle w:val="a5"/>
              <w:spacing w:after="0" w:line="400" w:lineRule="exact"/>
              <w:rPr>
                <w:rFonts w:ascii="黑体" w:eastAsia="黑体" w:hAnsi="黑体" w:cs="黑体"/>
                <w:szCs w:val="21"/>
              </w:rPr>
            </w:pPr>
          </w:p>
        </w:tc>
        <w:tc>
          <w:tcPr>
            <w:tcW w:w="1418" w:type="dxa"/>
          </w:tcPr>
          <w:p w14:paraId="6AE64835" w14:textId="77777777" w:rsidR="008617FF" w:rsidRDefault="008617FF">
            <w:pPr>
              <w:pStyle w:val="a5"/>
              <w:spacing w:after="0" w:line="400" w:lineRule="exact"/>
              <w:rPr>
                <w:rFonts w:ascii="黑体" w:eastAsia="黑体" w:hAnsi="黑体" w:cs="黑体"/>
                <w:szCs w:val="21"/>
              </w:rPr>
            </w:pPr>
          </w:p>
        </w:tc>
        <w:tc>
          <w:tcPr>
            <w:tcW w:w="1701" w:type="dxa"/>
          </w:tcPr>
          <w:p w14:paraId="1F6D0202" w14:textId="77777777" w:rsidR="008617FF" w:rsidRDefault="008617FF">
            <w:pPr>
              <w:pStyle w:val="a5"/>
              <w:spacing w:after="0" w:line="400" w:lineRule="exact"/>
              <w:rPr>
                <w:rFonts w:ascii="黑体" w:eastAsia="黑体" w:hAnsi="黑体" w:cs="黑体"/>
                <w:szCs w:val="21"/>
              </w:rPr>
            </w:pPr>
          </w:p>
        </w:tc>
      </w:tr>
      <w:tr w:rsidR="008617FF" w14:paraId="6352E4A0" w14:textId="77777777">
        <w:trPr>
          <w:jc w:val="center"/>
        </w:trPr>
        <w:tc>
          <w:tcPr>
            <w:tcW w:w="993" w:type="dxa"/>
          </w:tcPr>
          <w:p w14:paraId="018232B4" w14:textId="77777777" w:rsidR="008617FF" w:rsidRDefault="008617FF">
            <w:pPr>
              <w:pStyle w:val="a5"/>
              <w:spacing w:after="0" w:line="400" w:lineRule="exact"/>
              <w:rPr>
                <w:rFonts w:ascii="黑体" w:eastAsia="黑体" w:hAnsi="黑体" w:cs="黑体"/>
                <w:szCs w:val="21"/>
              </w:rPr>
            </w:pPr>
          </w:p>
        </w:tc>
        <w:tc>
          <w:tcPr>
            <w:tcW w:w="1984" w:type="dxa"/>
          </w:tcPr>
          <w:p w14:paraId="7ADFE733" w14:textId="77777777" w:rsidR="008617FF" w:rsidRDefault="008617FF">
            <w:pPr>
              <w:pStyle w:val="a5"/>
              <w:spacing w:after="0" w:line="400" w:lineRule="exact"/>
              <w:rPr>
                <w:rFonts w:ascii="黑体" w:eastAsia="黑体" w:hAnsi="黑体" w:cs="黑体"/>
                <w:szCs w:val="21"/>
              </w:rPr>
            </w:pPr>
          </w:p>
        </w:tc>
        <w:tc>
          <w:tcPr>
            <w:tcW w:w="851" w:type="dxa"/>
          </w:tcPr>
          <w:p w14:paraId="7AB57820" w14:textId="77777777" w:rsidR="008617FF" w:rsidRDefault="008617FF">
            <w:pPr>
              <w:pStyle w:val="a5"/>
              <w:spacing w:after="0" w:line="400" w:lineRule="exact"/>
              <w:rPr>
                <w:rFonts w:ascii="黑体" w:eastAsia="黑体" w:hAnsi="黑体" w:cs="黑体"/>
                <w:szCs w:val="21"/>
              </w:rPr>
            </w:pPr>
          </w:p>
        </w:tc>
        <w:tc>
          <w:tcPr>
            <w:tcW w:w="774" w:type="dxa"/>
          </w:tcPr>
          <w:p w14:paraId="1ECE5EE2" w14:textId="77777777" w:rsidR="008617FF" w:rsidRDefault="008617FF">
            <w:pPr>
              <w:pStyle w:val="a5"/>
              <w:spacing w:after="0" w:line="400" w:lineRule="exact"/>
              <w:rPr>
                <w:rFonts w:ascii="黑体" w:eastAsia="黑体" w:hAnsi="黑体" w:cs="黑体"/>
                <w:szCs w:val="21"/>
              </w:rPr>
            </w:pPr>
          </w:p>
        </w:tc>
        <w:tc>
          <w:tcPr>
            <w:tcW w:w="1352" w:type="dxa"/>
          </w:tcPr>
          <w:p w14:paraId="6E1AD64C" w14:textId="77777777" w:rsidR="008617FF" w:rsidRDefault="008617FF">
            <w:pPr>
              <w:pStyle w:val="a5"/>
              <w:spacing w:after="0" w:line="400" w:lineRule="exact"/>
              <w:rPr>
                <w:rFonts w:ascii="黑体" w:eastAsia="黑体" w:hAnsi="黑体" w:cs="黑体"/>
                <w:szCs w:val="21"/>
              </w:rPr>
            </w:pPr>
          </w:p>
        </w:tc>
        <w:tc>
          <w:tcPr>
            <w:tcW w:w="1418" w:type="dxa"/>
          </w:tcPr>
          <w:p w14:paraId="169C056B" w14:textId="77777777" w:rsidR="008617FF" w:rsidRDefault="008617FF">
            <w:pPr>
              <w:pStyle w:val="a5"/>
              <w:spacing w:after="0" w:line="400" w:lineRule="exact"/>
              <w:rPr>
                <w:rFonts w:ascii="黑体" w:eastAsia="黑体" w:hAnsi="黑体" w:cs="黑体"/>
                <w:szCs w:val="21"/>
              </w:rPr>
            </w:pPr>
          </w:p>
        </w:tc>
        <w:tc>
          <w:tcPr>
            <w:tcW w:w="1701" w:type="dxa"/>
          </w:tcPr>
          <w:p w14:paraId="7A888B3F" w14:textId="77777777" w:rsidR="008617FF" w:rsidRDefault="008617FF">
            <w:pPr>
              <w:pStyle w:val="a5"/>
              <w:spacing w:after="0" w:line="400" w:lineRule="exact"/>
              <w:rPr>
                <w:rFonts w:ascii="黑体" w:eastAsia="黑体" w:hAnsi="黑体" w:cs="黑体"/>
                <w:szCs w:val="21"/>
              </w:rPr>
            </w:pPr>
          </w:p>
        </w:tc>
      </w:tr>
      <w:tr w:rsidR="008617FF" w14:paraId="3EC553E3" w14:textId="77777777">
        <w:trPr>
          <w:jc w:val="center"/>
        </w:trPr>
        <w:tc>
          <w:tcPr>
            <w:tcW w:w="993" w:type="dxa"/>
          </w:tcPr>
          <w:p w14:paraId="7E19A7F6" w14:textId="77777777" w:rsidR="008617FF" w:rsidRDefault="008617FF">
            <w:pPr>
              <w:pStyle w:val="a5"/>
              <w:spacing w:after="0" w:line="400" w:lineRule="exact"/>
              <w:rPr>
                <w:rFonts w:ascii="黑体" w:eastAsia="黑体" w:hAnsi="黑体" w:cs="黑体"/>
                <w:szCs w:val="21"/>
              </w:rPr>
            </w:pPr>
          </w:p>
        </w:tc>
        <w:tc>
          <w:tcPr>
            <w:tcW w:w="1984" w:type="dxa"/>
          </w:tcPr>
          <w:p w14:paraId="394D8067" w14:textId="77777777" w:rsidR="008617FF" w:rsidRDefault="008617FF">
            <w:pPr>
              <w:pStyle w:val="a5"/>
              <w:spacing w:after="0" w:line="400" w:lineRule="exact"/>
              <w:rPr>
                <w:rFonts w:ascii="黑体" w:eastAsia="黑体" w:hAnsi="黑体" w:cs="黑体"/>
                <w:szCs w:val="21"/>
              </w:rPr>
            </w:pPr>
          </w:p>
        </w:tc>
        <w:tc>
          <w:tcPr>
            <w:tcW w:w="851" w:type="dxa"/>
          </w:tcPr>
          <w:p w14:paraId="6D43C8F4" w14:textId="77777777" w:rsidR="008617FF" w:rsidRDefault="008617FF">
            <w:pPr>
              <w:pStyle w:val="a5"/>
              <w:spacing w:after="0" w:line="400" w:lineRule="exact"/>
              <w:rPr>
                <w:rFonts w:ascii="黑体" w:eastAsia="黑体" w:hAnsi="黑体" w:cs="黑体"/>
                <w:szCs w:val="21"/>
              </w:rPr>
            </w:pPr>
          </w:p>
        </w:tc>
        <w:tc>
          <w:tcPr>
            <w:tcW w:w="774" w:type="dxa"/>
          </w:tcPr>
          <w:p w14:paraId="5C813B2A" w14:textId="77777777" w:rsidR="008617FF" w:rsidRDefault="008617FF">
            <w:pPr>
              <w:pStyle w:val="a5"/>
              <w:spacing w:after="0" w:line="400" w:lineRule="exact"/>
              <w:rPr>
                <w:rFonts w:ascii="黑体" w:eastAsia="黑体" w:hAnsi="黑体" w:cs="黑体"/>
                <w:szCs w:val="21"/>
              </w:rPr>
            </w:pPr>
          </w:p>
        </w:tc>
        <w:tc>
          <w:tcPr>
            <w:tcW w:w="1352" w:type="dxa"/>
          </w:tcPr>
          <w:p w14:paraId="64C7A448" w14:textId="77777777" w:rsidR="008617FF" w:rsidRDefault="008617FF">
            <w:pPr>
              <w:pStyle w:val="a5"/>
              <w:spacing w:after="0" w:line="400" w:lineRule="exact"/>
              <w:rPr>
                <w:rFonts w:ascii="黑体" w:eastAsia="黑体" w:hAnsi="黑体" w:cs="黑体"/>
                <w:szCs w:val="21"/>
              </w:rPr>
            </w:pPr>
          </w:p>
        </w:tc>
        <w:tc>
          <w:tcPr>
            <w:tcW w:w="1418" w:type="dxa"/>
          </w:tcPr>
          <w:p w14:paraId="59F638D1" w14:textId="77777777" w:rsidR="008617FF" w:rsidRDefault="008617FF">
            <w:pPr>
              <w:pStyle w:val="a5"/>
              <w:spacing w:after="0" w:line="400" w:lineRule="exact"/>
              <w:rPr>
                <w:rFonts w:ascii="黑体" w:eastAsia="黑体" w:hAnsi="黑体" w:cs="黑体"/>
                <w:szCs w:val="21"/>
              </w:rPr>
            </w:pPr>
          </w:p>
        </w:tc>
        <w:tc>
          <w:tcPr>
            <w:tcW w:w="1701" w:type="dxa"/>
          </w:tcPr>
          <w:p w14:paraId="55EEA1E3" w14:textId="77777777" w:rsidR="008617FF" w:rsidRDefault="008617FF">
            <w:pPr>
              <w:pStyle w:val="a5"/>
              <w:spacing w:after="0" w:line="400" w:lineRule="exact"/>
              <w:rPr>
                <w:rFonts w:ascii="黑体" w:eastAsia="黑体" w:hAnsi="黑体" w:cs="黑体"/>
                <w:szCs w:val="21"/>
              </w:rPr>
            </w:pPr>
          </w:p>
        </w:tc>
      </w:tr>
      <w:tr w:rsidR="008617FF" w14:paraId="3164227F" w14:textId="77777777">
        <w:trPr>
          <w:jc w:val="center"/>
        </w:trPr>
        <w:tc>
          <w:tcPr>
            <w:tcW w:w="993" w:type="dxa"/>
          </w:tcPr>
          <w:p w14:paraId="332FFDD0" w14:textId="77777777" w:rsidR="008617FF" w:rsidRDefault="008617FF">
            <w:pPr>
              <w:pStyle w:val="a5"/>
              <w:spacing w:after="0" w:line="400" w:lineRule="exact"/>
              <w:rPr>
                <w:rFonts w:ascii="黑体" w:eastAsia="黑体" w:hAnsi="黑体" w:cs="黑体"/>
                <w:szCs w:val="21"/>
              </w:rPr>
            </w:pPr>
          </w:p>
        </w:tc>
        <w:tc>
          <w:tcPr>
            <w:tcW w:w="1984" w:type="dxa"/>
          </w:tcPr>
          <w:p w14:paraId="5328DFF1" w14:textId="77777777" w:rsidR="008617FF" w:rsidRDefault="008617FF">
            <w:pPr>
              <w:pStyle w:val="a5"/>
              <w:spacing w:after="0" w:line="400" w:lineRule="exact"/>
              <w:rPr>
                <w:rFonts w:ascii="黑体" w:eastAsia="黑体" w:hAnsi="黑体" w:cs="黑体"/>
                <w:szCs w:val="21"/>
              </w:rPr>
            </w:pPr>
          </w:p>
        </w:tc>
        <w:tc>
          <w:tcPr>
            <w:tcW w:w="851" w:type="dxa"/>
          </w:tcPr>
          <w:p w14:paraId="6223F00C" w14:textId="77777777" w:rsidR="008617FF" w:rsidRDefault="008617FF">
            <w:pPr>
              <w:pStyle w:val="a5"/>
              <w:spacing w:after="0" w:line="400" w:lineRule="exact"/>
              <w:rPr>
                <w:rFonts w:ascii="黑体" w:eastAsia="黑体" w:hAnsi="黑体" w:cs="黑体"/>
                <w:szCs w:val="21"/>
              </w:rPr>
            </w:pPr>
          </w:p>
        </w:tc>
        <w:tc>
          <w:tcPr>
            <w:tcW w:w="774" w:type="dxa"/>
          </w:tcPr>
          <w:p w14:paraId="17BCF1DA" w14:textId="77777777" w:rsidR="008617FF" w:rsidRDefault="008617FF">
            <w:pPr>
              <w:pStyle w:val="a5"/>
              <w:spacing w:after="0" w:line="400" w:lineRule="exact"/>
              <w:rPr>
                <w:rFonts w:ascii="黑体" w:eastAsia="黑体" w:hAnsi="黑体" w:cs="黑体"/>
                <w:szCs w:val="21"/>
              </w:rPr>
            </w:pPr>
          </w:p>
        </w:tc>
        <w:tc>
          <w:tcPr>
            <w:tcW w:w="1352" w:type="dxa"/>
          </w:tcPr>
          <w:p w14:paraId="4696E47A" w14:textId="77777777" w:rsidR="008617FF" w:rsidRDefault="008617FF">
            <w:pPr>
              <w:pStyle w:val="a5"/>
              <w:spacing w:after="0" w:line="400" w:lineRule="exact"/>
              <w:rPr>
                <w:rFonts w:ascii="黑体" w:eastAsia="黑体" w:hAnsi="黑体" w:cs="黑体"/>
                <w:szCs w:val="21"/>
              </w:rPr>
            </w:pPr>
          </w:p>
        </w:tc>
        <w:tc>
          <w:tcPr>
            <w:tcW w:w="1418" w:type="dxa"/>
          </w:tcPr>
          <w:p w14:paraId="25C80393" w14:textId="77777777" w:rsidR="008617FF" w:rsidRDefault="008617FF">
            <w:pPr>
              <w:pStyle w:val="a5"/>
              <w:spacing w:after="0" w:line="400" w:lineRule="exact"/>
              <w:rPr>
                <w:rFonts w:ascii="黑体" w:eastAsia="黑体" w:hAnsi="黑体" w:cs="黑体"/>
                <w:szCs w:val="21"/>
              </w:rPr>
            </w:pPr>
          </w:p>
        </w:tc>
        <w:tc>
          <w:tcPr>
            <w:tcW w:w="1701" w:type="dxa"/>
          </w:tcPr>
          <w:p w14:paraId="053DDD6C" w14:textId="77777777" w:rsidR="008617FF" w:rsidRDefault="008617FF">
            <w:pPr>
              <w:pStyle w:val="a5"/>
              <w:spacing w:after="0" w:line="400" w:lineRule="exact"/>
              <w:rPr>
                <w:rFonts w:ascii="黑体" w:eastAsia="黑体" w:hAnsi="黑体" w:cs="黑体"/>
                <w:szCs w:val="21"/>
              </w:rPr>
            </w:pPr>
          </w:p>
        </w:tc>
      </w:tr>
      <w:tr w:rsidR="008617FF" w14:paraId="78D5D2CA" w14:textId="77777777">
        <w:trPr>
          <w:jc w:val="center"/>
        </w:trPr>
        <w:tc>
          <w:tcPr>
            <w:tcW w:w="993" w:type="dxa"/>
          </w:tcPr>
          <w:p w14:paraId="698C26B2" w14:textId="77777777" w:rsidR="008617FF" w:rsidRDefault="008617FF">
            <w:pPr>
              <w:pStyle w:val="a5"/>
              <w:spacing w:after="0" w:line="400" w:lineRule="exact"/>
              <w:rPr>
                <w:rFonts w:ascii="黑体" w:eastAsia="黑体" w:hAnsi="黑体" w:cs="黑体"/>
                <w:szCs w:val="21"/>
              </w:rPr>
            </w:pPr>
          </w:p>
        </w:tc>
        <w:tc>
          <w:tcPr>
            <w:tcW w:w="1984" w:type="dxa"/>
          </w:tcPr>
          <w:p w14:paraId="40B55C39" w14:textId="77777777" w:rsidR="008617FF" w:rsidRDefault="008617FF">
            <w:pPr>
              <w:pStyle w:val="a5"/>
              <w:spacing w:after="0" w:line="400" w:lineRule="exact"/>
              <w:rPr>
                <w:rFonts w:ascii="黑体" w:eastAsia="黑体" w:hAnsi="黑体" w:cs="黑体"/>
                <w:szCs w:val="21"/>
              </w:rPr>
            </w:pPr>
          </w:p>
        </w:tc>
        <w:tc>
          <w:tcPr>
            <w:tcW w:w="851" w:type="dxa"/>
          </w:tcPr>
          <w:p w14:paraId="089FBD38" w14:textId="77777777" w:rsidR="008617FF" w:rsidRDefault="008617FF">
            <w:pPr>
              <w:pStyle w:val="a5"/>
              <w:spacing w:after="0" w:line="400" w:lineRule="exact"/>
              <w:rPr>
                <w:rFonts w:ascii="黑体" w:eastAsia="黑体" w:hAnsi="黑体" w:cs="黑体"/>
                <w:szCs w:val="21"/>
              </w:rPr>
            </w:pPr>
          </w:p>
        </w:tc>
        <w:tc>
          <w:tcPr>
            <w:tcW w:w="774" w:type="dxa"/>
          </w:tcPr>
          <w:p w14:paraId="732ABDE5" w14:textId="77777777" w:rsidR="008617FF" w:rsidRDefault="008617FF">
            <w:pPr>
              <w:pStyle w:val="a5"/>
              <w:spacing w:after="0" w:line="400" w:lineRule="exact"/>
              <w:rPr>
                <w:rFonts w:ascii="黑体" w:eastAsia="黑体" w:hAnsi="黑体" w:cs="黑体"/>
                <w:szCs w:val="21"/>
              </w:rPr>
            </w:pPr>
          </w:p>
        </w:tc>
        <w:tc>
          <w:tcPr>
            <w:tcW w:w="1352" w:type="dxa"/>
          </w:tcPr>
          <w:p w14:paraId="49C3EF01" w14:textId="77777777" w:rsidR="008617FF" w:rsidRDefault="008617FF">
            <w:pPr>
              <w:pStyle w:val="a5"/>
              <w:spacing w:after="0" w:line="400" w:lineRule="exact"/>
              <w:rPr>
                <w:rFonts w:ascii="黑体" w:eastAsia="黑体" w:hAnsi="黑体" w:cs="黑体"/>
                <w:szCs w:val="21"/>
              </w:rPr>
            </w:pPr>
          </w:p>
        </w:tc>
        <w:tc>
          <w:tcPr>
            <w:tcW w:w="1418" w:type="dxa"/>
          </w:tcPr>
          <w:p w14:paraId="7CB4DA18" w14:textId="77777777" w:rsidR="008617FF" w:rsidRDefault="008617FF">
            <w:pPr>
              <w:pStyle w:val="a5"/>
              <w:spacing w:after="0" w:line="400" w:lineRule="exact"/>
              <w:rPr>
                <w:rFonts w:ascii="黑体" w:eastAsia="黑体" w:hAnsi="黑体" w:cs="黑体"/>
                <w:szCs w:val="21"/>
              </w:rPr>
            </w:pPr>
          </w:p>
        </w:tc>
        <w:tc>
          <w:tcPr>
            <w:tcW w:w="1701" w:type="dxa"/>
          </w:tcPr>
          <w:p w14:paraId="411FB7AA" w14:textId="77777777" w:rsidR="008617FF" w:rsidRDefault="008617FF">
            <w:pPr>
              <w:pStyle w:val="a5"/>
              <w:spacing w:after="0" w:line="400" w:lineRule="exact"/>
              <w:rPr>
                <w:rFonts w:ascii="黑体" w:eastAsia="黑体" w:hAnsi="黑体" w:cs="黑体"/>
                <w:szCs w:val="21"/>
              </w:rPr>
            </w:pPr>
          </w:p>
        </w:tc>
      </w:tr>
      <w:tr w:rsidR="008617FF" w14:paraId="777F8FC8" w14:textId="77777777">
        <w:trPr>
          <w:jc w:val="center"/>
        </w:trPr>
        <w:tc>
          <w:tcPr>
            <w:tcW w:w="993" w:type="dxa"/>
          </w:tcPr>
          <w:p w14:paraId="3E048E03" w14:textId="77777777" w:rsidR="008617FF" w:rsidRDefault="008617FF">
            <w:pPr>
              <w:pStyle w:val="a5"/>
              <w:spacing w:after="0" w:line="400" w:lineRule="exact"/>
              <w:rPr>
                <w:rFonts w:ascii="黑体" w:eastAsia="黑体" w:hAnsi="黑体" w:cs="黑体"/>
                <w:szCs w:val="21"/>
              </w:rPr>
            </w:pPr>
          </w:p>
        </w:tc>
        <w:tc>
          <w:tcPr>
            <w:tcW w:w="1984" w:type="dxa"/>
          </w:tcPr>
          <w:p w14:paraId="4FC8E207" w14:textId="77777777" w:rsidR="008617FF" w:rsidRDefault="008617FF">
            <w:pPr>
              <w:pStyle w:val="a5"/>
              <w:spacing w:after="0" w:line="400" w:lineRule="exact"/>
              <w:rPr>
                <w:rFonts w:ascii="黑体" w:eastAsia="黑体" w:hAnsi="黑体" w:cs="黑体"/>
                <w:szCs w:val="21"/>
              </w:rPr>
            </w:pPr>
          </w:p>
        </w:tc>
        <w:tc>
          <w:tcPr>
            <w:tcW w:w="851" w:type="dxa"/>
          </w:tcPr>
          <w:p w14:paraId="689417AF" w14:textId="77777777" w:rsidR="008617FF" w:rsidRDefault="008617FF">
            <w:pPr>
              <w:pStyle w:val="a5"/>
              <w:spacing w:after="0" w:line="400" w:lineRule="exact"/>
              <w:rPr>
                <w:rFonts w:ascii="黑体" w:eastAsia="黑体" w:hAnsi="黑体" w:cs="黑体"/>
                <w:szCs w:val="21"/>
              </w:rPr>
            </w:pPr>
          </w:p>
        </w:tc>
        <w:tc>
          <w:tcPr>
            <w:tcW w:w="774" w:type="dxa"/>
          </w:tcPr>
          <w:p w14:paraId="145D790E" w14:textId="77777777" w:rsidR="008617FF" w:rsidRDefault="008617FF">
            <w:pPr>
              <w:pStyle w:val="a5"/>
              <w:spacing w:after="0" w:line="400" w:lineRule="exact"/>
              <w:rPr>
                <w:rFonts w:ascii="黑体" w:eastAsia="黑体" w:hAnsi="黑体" w:cs="黑体"/>
                <w:szCs w:val="21"/>
              </w:rPr>
            </w:pPr>
          </w:p>
        </w:tc>
        <w:tc>
          <w:tcPr>
            <w:tcW w:w="1352" w:type="dxa"/>
          </w:tcPr>
          <w:p w14:paraId="60F9D7D0" w14:textId="77777777" w:rsidR="008617FF" w:rsidRDefault="008617FF">
            <w:pPr>
              <w:pStyle w:val="a5"/>
              <w:spacing w:after="0" w:line="400" w:lineRule="exact"/>
              <w:rPr>
                <w:rFonts w:ascii="黑体" w:eastAsia="黑体" w:hAnsi="黑体" w:cs="黑体"/>
                <w:szCs w:val="21"/>
              </w:rPr>
            </w:pPr>
          </w:p>
        </w:tc>
        <w:tc>
          <w:tcPr>
            <w:tcW w:w="1418" w:type="dxa"/>
          </w:tcPr>
          <w:p w14:paraId="6BD93C92" w14:textId="77777777" w:rsidR="008617FF" w:rsidRDefault="008617FF">
            <w:pPr>
              <w:pStyle w:val="a5"/>
              <w:spacing w:after="0" w:line="400" w:lineRule="exact"/>
              <w:rPr>
                <w:rFonts w:ascii="黑体" w:eastAsia="黑体" w:hAnsi="黑体" w:cs="黑体"/>
                <w:szCs w:val="21"/>
              </w:rPr>
            </w:pPr>
          </w:p>
        </w:tc>
        <w:tc>
          <w:tcPr>
            <w:tcW w:w="1701" w:type="dxa"/>
          </w:tcPr>
          <w:p w14:paraId="07F5B078" w14:textId="77777777" w:rsidR="008617FF" w:rsidRDefault="008617FF">
            <w:pPr>
              <w:pStyle w:val="a5"/>
              <w:spacing w:after="0" w:line="400" w:lineRule="exact"/>
              <w:rPr>
                <w:rFonts w:ascii="黑体" w:eastAsia="黑体" w:hAnsi="黑体" w:cs="黑体"/>
                <w:szCs w:val="21"/>
              </w:rPr>
            </w:pPr>
          </w:p>
        </w:tc>
      </w:tr>
      <w:tr w:rsidR="008617FF" w14:paraId="134FA335" w14:textId="77777777">
        <w:trPr>
          <w:jc w:val="center"/>
        </w:trPr>
        <w:tc>
          <w:tcPr>
            <w:tcW w:w="993" w:type="dxa"/>
          </w:tcPr>
          <w:p w14:paraId="73BBE197" w14:textId="77777777" w:rsidR="008617FF" w:rsidRDefault="008617FF">
            <w:pPr>
              <w:pStyle w:val="a5"/>
              <w:spacing w:after="0" w:line="400" w:lineRule="exact"/>
              <w:rPr>
                <w:rFonts w:ascii="黑体" w:eastAsia="黑体" w:hAnsi="黑体" w:cs="黑体"/>
                <w:szCs w:val="21"/>
              </w:rPr>
            </w:pPr>
          </w:p>
        </w:tc>
        <w:tc>
          <w:tcPr>
            <w:tcW w:w="1984" w:type="dxa"/>
          </w:tcPr>
          <w:p w14:paraId="09CA5A77" w14:textId="77777777" w:rsidR="008617FF" w:rsidRDefault="008617FF">
            <w:pPr>
              <w:pStyle w:val="a5"/>
              <w:spacing w:after="0" w:line="400" w:lineRule="exact"/>
              <w:rPr>
                <w:rFonts w:ascii="黑体" w:eastAsia="黑体" w:hAnsi="黑体" w:cs="黑体"/>
                <w:szCs w:val="21"/>
              </w:rPr>
            </w:pPr>
          </w:p>
        </w:tc>
        <w:tc>
          <w:tcPr>
            <w:tcW w:w="851" w:type="dxa"/>
          </w:tcPr>
          <w:p w14:paraId="32FD3D68" w14:textId="77777777" w:rsidR="008617FF" w:rsidRDefault="008617FF">
            <w:pPr>
              <w:pStyle w:val="a5"/>
              <w:spacing w:after="0" w:line="400" w:lineRule="exact"/>
              <w:rPr>
                <w:rFonts w:ascii="黑体" w:eastAsia="黑体" w:hAnsi="黑体" w:cs="黑体"/>
                <w:szCs w:val="21"/>
              </w:rPr>
            </w:pPr>
          </w:p>
        </w:tc>
        <w:tc>
          <w:tcPr>
            <w:tcW w:w="774" w:type="dxa"/>
          </w:tcPr>
          <w:p w14:paraId="38297EC5" w14:textId="77777777" w:rsidR="008617FF" w:rsidRDefault="008617FF">
            <w:pPr>
              <w:pStyle w:val="a5"/>
              <w:spacing w:after="0" w:line="400" w:lineRule="exact"/>
              <w:rPr>
                <w:rFonts w:ascii="黑体" w:eastAsia="黑体" w:hAnsi="黑体" w:cs="黑体"/>
                <w:szCs w:val="21"/>
              </w:rPr>
            </w:pPr>
          </w:p>
        </w:tc>
        <w:tc>
          <w:tcPr>
            <w:tcW w:w="1352" w:type="dxa"/>
          </w:tcPr>
          <w:p w14:paraId="2AF12A0D" w14:textId="77777777" w:rsidR="008617FF" w:rsidRDefault="008617FF">
            <w:pPr>
              <w:pStyle w:val="a5"/>
              <w:spacing w:after="0" w:line="400" w:lineRule="exact"/>
              <w:rPr>
                <w:rFonts w:ascii="黑体" w:eastAsia="黑体" w:hAnsi="黑体" w:cs="黑体"/>
                <w:szCs w:val="21"/>
              </w:rPr>
            </w:pPr>
          </w:p>
        </w:tc>
        <w:tc>
          <w:tcPr>
            <w:tcW w:w="1418" w:type="dxa"/>
          </w:tcPr>
          <w:p w14:paraId="00E71070" w14:textId="77777777" w:rsidR="008617FF" w:rsidRDefault="008617FF">
            <w:pPr>
              <w:pStyle w:val="a5"/>
              <w:spacing w:after="0" w:line="400" w:lineRule="exact"/>
              <w:rPr>
                <w:rFonts w:ascii="黑体" w:eastAsia="黑体" w:hAnsi="黑体" w:cs="黑体"/>
                <w:szCs w:val="21"/>
              </w:rPr>
            </w:pPr>
          </w:p>
        </w:tc>
        <w:tc>
          <w:tcPr>
            <w:tcW w:w="1701" w:type="dxa"/>
          </w:tcPr>
          <w:p w14:paraId="3B6E58C0" w14:textId="77777777" w:rsidR="008617FF" w:rsidRDefault="008617FF">
            <w:pPr>
              <w:pStyle w:val="a5"/>
              <w:spacing w:after="0" w:line="400" w:lineRule="exact"/>
              <w:rPr>
                <w:rFonts w:ascii="黑体" w:eastAsia="黑体" w:hAnsi="黑体" w:cs="黑体"/>
                <w:szCs w:val="21"/>
              </w:rPr>
            </w:pPr>
          </w:p>
        </w:tc>
      </w:tr>
      <w:tr w:rsidR="008617FF" w14:paraId="1C834132" w14:textId="77777777">
        <w:trPr>
          <w:jc w:val="center"/>
        </w:trPr>
        <w:tc>
          <w:tcPr>
            <w:tcW w:w="993" w:type="dxa"/>
          </w:tcPr>
          <w:p w14:paraId="7134E4F1" w14:textId="77777777" w:rsidR="008617FF" w:rsidRDefault="008617FF">
            <w:pPr>
              <w:pStyle w:val="a5"/>
              <w:spacing w:after="0" w:line="400" w:lineRule="exact"/>
              <w:rPr>
                <w:rFonts w:ascii="黑体" w:eastAsia="黑体" w:hAnsi="黑体" w:cs="黑体"/>
                <w:szCs w:val="21"/>
              </w:rPr>
            </w:pPr>
          </w:p>
        </w:tc>
        <w:tc>
          <w:tcPr>
            <w:tcW w:w="1984" w:type="dxa"/>
          </w:tcPr>
          <w:p w14:paraId="153FF6B4" w14:textId="77777777" w:rsidR="008617FF" w:rsidRDefault="008617FF">
            <w:pPr>
              <w:pStyle w:val="a5"/>
              <w:spacing w:after="0" w:line="400" w:lineRule="exact"/>
              <w:rPr>
                <w:rFonts w:ascii="黑体" w:eastAsia="黑体" w:hAnsi="黑体" w:cs="黑体"/>
                <w:szCs w:val="21"/>
              </w:rPr>
            </w:pPr>
          </w:p>
        </w:tc>
        <w:tc>
          <w:tcPr>
            <w:tcW w:w="851" w:type="dxa"/>
          </w:tcPr>
          <w:p w14:paraId="51E80253" w14:textId="77777777" w:rsidR="008617FF" w:rsidRDefault="008617FF">
            <w:pPr>
              <w:pStyle w:val="a5"/>
              <w:spacing w:after="0" w:line="400" w:lineRule="exact"/>
              <w:rPr>
                <w:rFonts w:ascii="黑体" w:eastAsia="黑体" w:hAnsi="黑体" w:cs="黑体"/>
                <w:szCs w:val="21"/>
              </w:rPr>
            </w:pPr>
          </w:p>
        </w:tc>
        <w:tc>
          <w:tcPr>
            <w:tcW w:w="774" w:type="dxa"/>
          </w:tcPr>
          <w:p w14:paraId="4CAE0710" w14:textId="77777777" w:rsidR="008617FF" w:rsidRDefault="008617FF">
            <w:pPr>
              <w:pStyle w:val="a5"/>
              <w:spacing w:after="0" w:line="400" w:lineRule="exact"/>
              <w:rPr>
                <w:rFonts w:ascii="黑体" w:eastAsia="黑体" w:hAnsi="黑体" w:cs="黑体"/>
                <w:szCs w:val="21"/>
              </w:rPr>
            </w:pPr>
          </w:p>
        </w:tc>
        <w:tc>
          <w:tcPr>
            <w:tcW w:w="1352" w:type="dxa"/>
          </w:tcPr>
          <w:p w14:paraId="4B51D3A4" w14:textId="77777777" w:rsidR="008617FF" w:rsidRDefault="008617FF">
            <w:pPr>
              <w:pStyle w:val="a5"/>
              <w:spacing w:after="0" w:line="400" w:lineRule="exact"/>
              <w:rPr>
                <w:rFonts w:ascii="黑体" w:eastAsia="黑体" w:hAnsi="黑体" w:cs="黑体"/>
                <w:szCs w:val="21"/>
              </w:rPr>
            </w:pPr>
          </w:p>
        </w:tc>
        <w:tc>
          <w:tcPr>
            <w:tcW w:w="1418" w:type="dxa"/>
          </w:tcPr>
          <w:p w14:paraId="1D312AD3" w14:textId="77777777" w:rsidR="008617FF" w:rsidRDefault="008617FF">
            <w:pPr>
              <w:pStyle w:val="a5"/>
              <w:spacing w:after="0" w:line="400" w:lineRule="exact"/>
              <w:rPr>
                <w:rFonts w:ascii="黑体" w:eastAsia="黑体" w:hAnsi="黑体" w:cs="黑体"/>
                <w:szCs w:val="21"/>
              </w:rPr>
            </w:pPr>
          </w:p>
        </w:tc>
        <w:tc>
          <w:tcPr>
            <w:tcW w:w="1701" w:type="dxa"/>
          </w:tcPr>
          <w:p w14:paraId="024497E1" w14:textId="77777777" w:rsidR="008617FF" w:rsidRDefault="008617FF">
            <w:pPr>
              <w:pStyle w:val="a5"/>
              <w:spacing w:after="0" w:line="400" w:lineRule="exact"/>
              <w:rPr>
                <w:rFonts w:ascii="黑体" w:eastAsia="黑体" w:hAnsi="黑体" w:cs="黑体"/>
                <w:szCs w:val="21"/>
              </w:rPr>
            </w:pPr>
          </w:p>
        </w:tc>
      </w:tr>
      <w:tr w:rsidR="008617FF" w14:paraId="33EFE2E3" w14:textId="77777777">
        <w:trPr>
          <w:jc w:val="center"/>
        </w:trPr>
        <w:tc>
          <w:tcPr>
            <w:tcW w:w="993" w:type="dxa"/>
          </w:tcPr>
          <w:p w14:paraId="7268E651" w14:textId="77777777" w:rsidR="008617FF" w:rsidRDefault="008617FF">
            <w:pPr>
              <w:pStyle w:val="a5"/>
              <w:spacing w:after="0" w:line="400" w:lineRule="exact"/>
              <w:rPr>
                <w:rFonts w:ascii="黑体" w:eastAsia="黑体" w:hAnsi="黑体" w:cs="黑体"/>
                <w:szCs w:val="21"/>
              </w:rPr>
            </w:pPr>
          </w:p>
        </w:tc>
        <w:tc>
          <w:tcPr>
            <w:tcW w:w="1984" w:type="dxa"/>
          </w:tcPr>
          <w:p w14:paraId="3D58A963" w14:textId="77777777" w:rsidR="008617FF" w:rsidRDefault="008617FF">
            <w:pPr>
              <w:pStyle w:val="a5"/>
              <w:spacing w:after="0" w:line="400" w:lineRule="exact"/>
              <w:rPr>
                <w:rFonts w:ascii="黑体" w:eastAsia="黑体" w:hAnsi="黑体" w:cs="黑体"/>
                <w:szCs w:val="21"/>
              </w:rPr>
            </w:pPr>
          </w:p>
        </w:tc>
        <w:tc>
          <w:tcPr>
            <w:tcW w:w="851" w:type="dxa"/>
          </w:tcPr>
          <w:p w14:paraId="0D670D77" w14:textId="77777777" w:rsidR="008617FF" w:rsidRDefault="008617FF">
            <w:pPr>
              <w:pStyle w:val="a5"/>
              <w:spacing w:after="0" w:line="400" w:lineRule="exact"/>
              <w:rPr>
                <w:rFonts w:ascii="黑体" w:eastAsia="黑体" w:hAnsi="黑体" w:cs="黑体"/>
                <w:szCs w:val="21"/>
              </w:rPr>
            </w:pPr>
          </w:p>
        </w:tc>
        <w:tc>
          <w:tcPr>
            <w:tcW w:w="774" w:type="dxa"/>
          </w:tcPr>
          <w:p w14:paraId="457C412F" w14:textId="77777777" w:rsidR="008617FF" w:rsidRDefault="008617FF">
            <w:pPr>
              <w:pStyle w:val="a5"/>
              <w:spacing w:after="0" w:line="400" w:lineRule="exact"/>
              <w:rPr>
                <w:rFonts w:ascii="黑体" w:eastAsia="黑体" w:hAnsi="黑体" w:cs="黑体"/>
                <w:szCs w:val="21"/>
              </w:rPr>
            </w:pPr>
          </w:p>
        </w:tc>
        <w:tc>
          <w:tcPr>
            <w:tcW w:w="1352" w:type="dxa"/>
          </w:tcPr>
          <w:p w14:paraId="4ADD6F55" w14:textId="77777777" w:rsidR="008617FF" w:rsidRDefault="008617FF">
            <w:pPr>
              <w:pStyle w:val="a5"/>
              <w:spacing w:after="0" w:line="400" w:lineRule="exact"/>
              <w:rPr>
                <w:rFonts w:ascii="黑体" w:eastAsia="黑体" w:hAnsi="黑体" w:cs="黑体"/>
                <w:szCs w:val="21"/>
              </w:rPr>
            </w:pPr>
          </w:p>
        </w:tc>
        <w:tc>
          <w:tcPr>
            <w:tcW w:w="1418" w:type="dxa"/>
          </w:tcPr>
          <w:p w14:paraId="2C04DFC1" w14:textId="77777777" w:rsidR="008617FF" w:rsidRDefault="008617FF">
            <w:pPr>
              <w:pStyle w:val="a5"/>
              <w:spacing w:after="0" w:line="400" w:lineRule="exact"/>
              <w:rPr>
                <w:rFonts w:ascii="黑体" w:eastAsia="黑体" w:hAnsi="黑体" w:cs="黑体"/>
                <w:szCs w:val="21"/>
              </w:rPr>
            </w:pPr>
          </w:p>
        </w:tc>
        <w:tc>
          <w:tcPr>
            <w:tcW w:w="1701" w:type="dxa"/>
          </w:tcPr>
          <w:p w14:paraId="5208BAB7" w14:textId="77777777" w:rsidR="008617FF" w:rsidRDefault="008617FF">
            <w:pPr>
              <w:pStyle w:val="a5"/>
              <w:spacing w:after="0" w:line="400" w:lineRule="exact"/>
              <w:rPr>
                <w:rFonts w:ascii="黑体" w:eastAsia="黑体" w:hAnsi="黑体" w:cs="黑体"/>
                <w:szCs w:val="21"/>
              </w:rPr>
            </w:pPr>
          </w:p>
        </w:tc>
      </w:tr>
    </w:tbl>
    <w:p w14:paraId="14DFE13B" w14:textId="77777777" w:rsidR="008617FF" w:rsidRDefault="008617FF">
      <w:pPr>
        <w:spacing w:line="440" w:lineRule="exact"/>
        <w:rPr>
          <w:rFonts w:ascii="宋体" w:hAnsi="宋体" w:cs="宋体"/>
          <w:szCs w:val="21"/>
        </w:rPr>
        <w:sectPr w:rsidR="008617FF" w:rsidSect="007B3C11">
          <w:pgSz w:w="11906" w:h="16838"/>
          <w:pgMar w:top="2098" w:right="1446" w:bottom="1984" w:left="1446" w:header="851" w:footer="1446" w:gutter="0"/>
          <w:cols w:space="0"/>
          <w:docGrid w:linePitch="312"/>
        </w:sectPr>
      </w:pPr>
    </w:p>
    <w:p w14:paraId="6BD041D6" w14:textId="77777777" w:rsidR="008617FF" w:rsidRDefault="00000000">
      <w:pPr>
        <w:jc w:val="center"/>
        <w:rPr>
          <w:rFonts w:ascii="方正小标宋简体" w:eastAsia="方正小标宋简体" w:hAnsi="方正小标宋简体" w:cs="方正小标宋简体"/>
          <w:sz w:val="32"/>
          <w:szCs w:val="32"/>
        </w:rPr>
      </w:pPr>
      <w:r>
        <w:rPr>
          <w:rFonts w:eastAsia="方正小标宋简体" w:cs="方正小标宋简体" w:hint="eastAsia"/>
          <w:sz w:val="32"/>
          <w:szCs w:val="32"/>
        </w:rPr>
        <w:lastRenderedPageBreak/>
        <w:t>11</w:t>
      </w:r>
      <w:r>
        <w:rPr>
          <w:rFonts w:ascii="方正小标宋简体" w:eastAsia="方正小标宋简体" w:hAnsi="方正小标宋简体" w:cs="方正小标宋简体" w:hint="eastAsia"/>
          <w:sz w:val="32"/>
          <w:szCs w:val="32"/>
        </w:rPr>
        <w:t>-</w:t>
      </w:r>
      <w:r>
        <w:rPr>
          <w:rFonts w:eastAsia="方正小标宋简体" w:cs="方正小标宋简体" w:hint="eastAsia"/>
          <w:sz w:val="32"/>
          <w:szCs w:val="32"/>
        </w:rPr>
        <w:t>3</w:t>
      </w:r>
      <w:r>
        <w:rPr>
          <w:rFonts w:ascii="方正小标宋简体" w:eastAsia="方正小标宋简体" w:hAnsi="方正小标宋简体" w:cs="方正小标宋简体" w:hint="eastAsia"/>
          <w:sz w:val="32"/>
          <w:szCs w:val="32"/>
        </w:rPr>
        <w:t>：专业工程暂估价表</w:t>
      </w:r>
    </w:p>
    <w:tbl>
      <w:tblPr>
        <w:tblW w:w="88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8617FF" w14:paraId="464CC87E" w14:textId="77777777">
        <w:trPr>
          <w:jc w:val="center"/>
        </w:trPr>
        <w:tc>
          <w:tcPr>
            <w:tcW w:w="879" w:type="dxa"/>
            <w:tcBorders>
              <w:top w:val="single" w:sz="12" w:space="0" w:color="auto"/>
              <w:bottom w:val="double" w:sz="6" w:space="0" w:color="auto"/>
            </w:tcBorders>
          </w:tcPr>
          <w:p w14:paraId="2F7AB1CB"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序号</w:t>
            </w:r>
          </w:p>
        </w:tc>
        <w:tc>
          <w:tcPr>
            <w:tcW w:w="1984" w:type="dxa"/>
            <w:tcBorders>
              <w:top w:val="single" w:sz="12" w:space="0" w:color="auto"/>
              <w:bottom w:val="double" w:sz="6" w:space="0" w:color="auto"/>
            </w:tcBorders>
          </w:tcPr>
          <w:p w14:paraId="110386C0"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专业工程名称</w:t>
            </w:r>
          </w:p>
        </w:tc>
        <w:tc>
          <w:tcPr>
            <w:tcW w:w="4678" w:type="dxa"/>
            <w:tcBorders>
              <w:top w:val="single" w:sz="12" w:space="0" w:color="auto"/>
              <w:bottom w:val="double" w:sz="6" w:space="0" w:color="auto"/>
            </w:tcBorders>
          </w:tcPr>
          <w:p w14:paraId="4F552A99"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工程内容</w:t>
            </w:r>
          </w:p>
        </w:tc>
        <w:tc>
          <w:tcPr>
            <w:tcW w:w="1276" w:type="dxa"/>
            <w:tcBorders>
              <w:top w:val="single" w:sz="12" w:space="0" w:color="auto"/>
              <w:bottom w:val="double" w:sz="6" w:space="0" w:color="auto"/>
            </w:tcBorders>
          </w:tcPr>
          <w:p w14:paraId="115007ED" w14:textId="77777777" w:rsidR="008617FF" w:rsidRDefault="00000000">
            <w:pPr>
              <w:pStyle w:val="a5"/>
              <w:spacing w:after="0" w:line="400" w:lineRule="exact"/>
              <w:jc w:val="center"/>
              <w:rPr>
                <w:rFonts w:ascii="黑体" w:eastAsia="黑体" w:hAnsi="黑体" w:cs="黑体"/>
                <w:szCs w:val="21"/>
              </w:rPr>
            </w:pPr>
            <w:r>
              <w:rPr>
                <w:rFonts w:ascii="黑体" w:eastAsia="黑体" w:hAnsi="黑体" w:cs="黑体" w:hint="eastAsia"/>
                <w:szCs w:val="21"/>
              </w:rPr>
              <w:t>金额</w:t>
            </w:r>
          </w:p>
        </w:tc>
      </w:tr>
      <w:tr w:rsidR="008617FF" w14:paraId="3BC8B0DB" w14:textId="77777777">
        <w:trPr>
          <w:jc w:val="center"/>
        </w:trPr>
        <w:tc>
          <w:tcPr>
            <w:tcW w:w="879" w:type="dxa"/>
            <w:tcBorders>
              <w:top w:val="double" w:sz="6" w:space="0" w:color="auto"/>
              <w:bottom w:val="single" w:sz="6" w:space="0" w:color="auto"/>
            </w:tcBorders>
          </w:tcPr>
          <w:p w14:paraId="0AB468DC" w14:textId="77777777" w:rsidR="008617FF" w:rsidRDefault="008617FF">
            <w:pPr>
              <w:pStyle w:val="a5"/>
              <w:spacing w:after="0" w:line="400" w:lineRule="exact"/>
              <w:rPr>
                <w:rFonts w:ascii="黑体" w:eastAsia="黑体" w:hAnsi="黑体" w:cs="黑体"/>
                <w:szCs w:val="21"/>
              </w:rPr>
            </w:pPr>
          </w:p>
        </w:tc>
        <w:tc>
          <w:tcPr>
            <w:tcW w:w="1984" w:type="dxa"/>
            <w:tcBorders>
              <w:top w:val="double" w:sz="6" w:space="0" w:color="auto"/>
              <w:bottom w:val="single" w:sz="6" w:space="0" w:color="auto"/>
            </w:tcBorders>
          </w:tcPr>
          <w:p w14:paraId="462786A7" w14:textId="77777777" w:rsidR="008617FF" w:rsidRDefault="008617FF">
            <w:pPr>
              <w:pStyle w:val="a5"/>
              <w:spacing w:after="0" w:line="400" w:lineRule="exact"/>
              <w:rPr>
                <w:rFonts w:ascii="黑体" w:eastAsia="黑体" w:hAnsi="黑体" w:cs="黑体"/>
                <w:szCs w:val="21"/>
              </w:rPr>
            </w:pPr>
          </w:p>
        </w:tc>
        <w:tc>
          <w:tcPr>
            <w:tcW w:w="4678" w:type="dxa"/>
            <w:tcBorders>
              <w:top w:val="double" w:sz="6" w:space="0" w:color="auto"/>
              <w:bottom w:val="single" w:sz="6" w:space="0" w:color="auto"/>
            </w:tcBorders>
          </w:tcPr>
          <w:p w14:paraId="7565A07D" w14:textId="77777777" w:rsidR="008617FF" w:rsidRDefault="008617FF">
            <w:pPr>
              <w:pStyle w:val="a5"/>
              <w:spacing w:after="0" w:line="400" w:lineRule="exact"/>
              <w:rPr>
                <w:rFonts w:ascii="黑体" w:eastAsia="黑体" w:hAnsi="黑体" w:cs="黑体"/>
                <w:szCs w:val="21"/>
              </w:rPr>
            </w:pPr>
          </w:p>
        </w:tc>
        <w:tc>
          <w:tcPr>
            <w:tcW w:w="1276" w:type="dxa"/>
            <w:tcBorders>
              <w:top w:val="double" w:sz="6" w:space="0" w:color="auto"/>
              <w:bottom w:val="single" w:sz="6" w:space="0" w:color="auto"/>
            </w:tcBorders>
          </w:tcPr>
          <w:p w14:paraId="56CAC3DC" w14:textId="77777777" w:rsidR="008617FF" w:rsidRDefault="008617FF">
            <w:pPr>
              <w:pStyle w:val="a5"/>
              <w:spacing w:after="0" w:line="400" w:lineRule="exact"/>
              <w:rPr>
                <w:rFonts w:ascii="黑体" w:eastAsia="黑体" w:hAnsi="黑体" w:cs="黑体"/>
                <w:szCs w:val="21"/>
              </w:rPr>
            </w:pPr>
          </w:p>
        </w:tc>
      </w:tr>
      <w:tr w:rsidR="008617FF" w14:paraId="54BD9F6D" w14:textId="77777777">
        <w:trPr>
          <w:jc w:val="center"/>
        </w:trPr>
        <w:tc>
          <w:tcPr>
            <w:tcW w:w="879" w:type="dxa"/>
            <w:tcBorders>
              <w:top w:val="nil"/>
            </w:tcBorders>
          </w:tcPr>
          <w:p w14:paraId="1D35848C" w14:textId="77777777" w:rsidR="008617FF" w:rsidRDefault="008617FF">
            <w:pPr>
              <w:pStyle w:val="a5"/>
              <w:spacing w:after="0" w:line="400" w:lineRule="exact"/>
              <w:rPr>
                <w:rFonts w:ascii="黑体" w:eastAsia="黑体" w:hAnsi="黑体" w:cs="黑体"/>
                <w:szCs w:val="21"/>
              </w:rPr>
            </w:pPr>
          </w:p>
        </w:tc>
        <w:tc>
          <w:tcPr>
            <w:tcW w:w="1984" w:type="dxa"/>
            <w:tcBorders>
              <w:top w:val="nil"/>
            </w:tcBorders>
          </w:tcPr>
          <w:p w14:paraId="292AB12C" w14:textId="77777777" w:rsidR="008617FF" w:rsidRDefault="008617FF">
            <w:pPr>
              <w:pStyle w:val="a5"/>
              <w:spacing w:after="0" w:line="400" w:lineRule="exact"/>
              <w:rPr>
                <w:rFonts w:ascii="黑体" w:eastAsia="黑体" w:hAnsi="黑体" w:cs="黑体"/>
                <w:szCs w:val="21"/>
              </w:rPr>
            </w:pPr>
          </w:p>
        </w:tc>
        <w:tc>
          <w:tcPr>
            <w:tcW w:w="4678" w:type="dxa"/>
            <w:tcBorders>
              <w:top w:val="nil"/>
            </w:tcBorders>
          </w:tcPr>
          <w:p w14:paraId="65DBB54E" w14:textId="77777777" w:rsidR="008617FF" w:rsidRDefault="008617FF">
            <w:pPr>
              <w:pStyle w:val="a5"/>
              <w:spacing w:after="0" w:line="400" w:lineRule="exact"/>
              <w:rPr>
                <w:rFonts w:ascii="黑体" w:eastAsia="黑体" w:hAnsi="黑体" w:cs="黑体"/>
                <w:szCs w:val="21"/>
              </w:rPr>
            </w:pPr>
          </w:p>
        </w:tc>
        <w:tc>
          <w:tcPr>
            <w:tcW w:w="1276" w:type="dxa"/>
            <w:tcBorders>
              <w:top w:val="nil"/>
            </w:tcBorders>
          </w:tcPr>
          <w:p w14:paraId="38C766C0" w14:textId="77777777" w:rsidR="008617FF" w:rsidRDefault="008617FF">
            <w:pPr>
              <w:pStyle w:val="a5"/>
              <w:spacing w:after="0" w:line="400" w:lineRule="exact"/>
              <w:rPr>
                <w:rFonts w:ascii="黑体" w:eastAsia="黑体" w:hAnsi="黑体" w:cs="黑体"/>
                <w:szCs w:val="21"/>
              </w:rPr>
            </w:pPr>
          </w:p>
        </w:tc>
      </w:tr>
      <w:tr w:rsidR="008617FF" w14:paraId="7C960859" w14:textId="77777777">
        <w:trPr>
          <w:jc w:val="center"/>
        </w:trPr>
        <w:tc>
          <w:tcPr>
            <w:tcW w:w="879" w:type="dxa"/>
            <w:tcBorders>
              <w:top w:val="nil"/>
            </w:tcBorders>
          </w:tcPr>
          <w:p w14:paraId="099A03F9" w14:textId="77777777" w:rsidR="008617FF" w:rsidRDefault="008617FF">
            <w:pPr>
              <w:pStyle w:val="a5"/>
              <w:spacing w:after="0" w:line="400" w:lineRule="exact"/>
              <w:rPr>
                <w:rFonts w:ascii="黑体" w:eastAsia="黑体" w:hAnsi="黑体" w:cs="黑体"/>
                <w:szCs w:val="21"/>
              </w:rPr>
            </w:pPr>
          </w:p>
        </w:tc>
        <w:tc>
          <w:tcPr>
            <w:tcW w:w="1984" w:type="dxa"/>
            <w:tcBorders>
              <w:top w:val="nil"/>
            </w:tcBorders>
          </w:tcPr>
          <w:p w14:paraId="74972618" w14:textId="77777777" w:rsidR="008617FF" w:rsidRDefault="008617FF">
            <w:pPr>
              <w:pStyle w:val="a5"/>
              <w:spacing w:after="0" w:line="400" w:lineRule="exact"/>
              <w:rPr>
                <w:rFonts w:ascii="黑体" w:eastAsia="黑体" w:hAnsi="黑体" w:cs="黑体"/>
                <w:szCs w:val="21"/>
              </w:rPr>
            </w:pPr>
          </w:p>
        </w:tc>
        <w:tc>
          <w:tcPr>
            <w:tcW w:w="4678" w:type="dxa"/>
            <w:tcBorders>
              <w:top w:val="nil"/>
            </w:tcBorders>
          </w:tcPr>
          <w:p w14:paraId="659D6139" w14:textId="77777777" w:rsidR="008617FF" w:rsidRDefault="008617FF">
            <w:pPr>
              <w:pStyle w:val="a5"/>
              <w:spacing w:after="0" w:line="400" w:lineRule="exact"/>
              <w:rPr>
                <w:rFonts w:ascii="黑体" w:eastAsia="黑体" w:hAnsi="黑体" w:cs="黑体"/>
                <w:szCs w:val="21"/>
              </w:rPr>
            </w:pPr>
          </w:p>
        </w:tc>
        <w:tc>
          <w:tcPr>
            <w:tcW w:w="1276" w:type="dxa"/>
            <w:tcBorders>
              <w:top w:val="nil"/>
            </w:tcBorders>
          </w:tcPr>
          <w:p w14:paraId="61A7C74F" w14:textId="77777777" w:rsidR="008617FF" w:rsidRDefault="008617FF">
            <w:pPr>
              <w:pStyle w:val="a5"/>
              <w:spacing w:after="0" w:line="400" w:lineRule="exact"/>
              <w:rPr>
                <w:rFonts w:ascii="黑体" w:eastAsia="黑体" w:hAnsi="黑体" w:cs="黑体"/>
                <w:szCs w:val="21"/>
              </w:rPr>
            </w:pPr>
          </w:p>
        </w:tc>
      </w:tr>
      <w:tr w:rsidR="008617FF" w14:paraId="3A562D0B" w14:textId="77777777">
        <w:trPr>
          <w:jc w:val="center"/>
        </w:trPr>
        <w:tc>
          <w:tcPr>
            <w:tcW w:w="879" w:type="dxa"/>
          </w:tcPr>
          <w:p w14:paraId="22CB38B1" w14:textId="77777777" w:rsidR="008617FF" w:rsidRDefault="008617FF">
            <w:pPr>
              <w:pStyle w:val="a5"/>
              <w:spacing w:after="0" w:line="400" w:lineRule="exact"/>
              <w:rPr>
                <w:rFonts w:ascii="黑体" w:eastAsia="黑体" w:hAnsi="黑体" w:cs="黑体"/>
                <w:szCs w:val="21"/>
              </w:rPr>
            </w:pPr>
          </w:p>
        </w:tc>
        <w:tc>
          <w:tcPr>
            <w:tcW w:w="1984" w:type="dxa"/>
          </w:tcPr>
          <w:p w14:paraId="694AA99A" w14:textId="77777777" w:rsidR="008617FF" w:rsidRDefault="008617FF">
            <w:pPr>
              <w:pStyle w:val="a5"/>
              <w:spacing w:after="0" w:line="400" w:lineRule="exact"/>
              <w:rPr>
                <w:rFonts w:ascii="黑体" w:eastAsia="黑体" w:hAnsi="黑体" w:cs="黑体"/>
                <w:szCs w:val="21"/>
              </w:rPr>
            </w:pPr>
          </w:p>
        </w:tc>
        <w:tc>
          <w:tcPr>
            <w:tcW w:w="4678" w:type="dxa"/>
          </w:tcPr>
          <w:p w14:paraId="705967D6" w14:textId="77777777" w:rsidR="008617FF" w:rsidRDefault="008617FF">
            <w:pPr>
              <w:pStyle w:val="a5"/>
              <w:spacing w:after="0" w:line="400" w:lineRule="exact"/>
              <w:rPr>
                <w:rFonts w:ascii="黑体" w:eastAsia="黑体" w:hAnsi="黑体" w:cs="黑体"/>
                <w:szCs w:val="21"/>
              </w:rPr>
            </w:pPr>
          </w:p>
        </w:tc>
        <w:tc>
          <w:tcPr>
            <w:tcW w:w="1276" w:type="dxa"/>
          </w:tcPr>
          <w:p w14:paraId="30F1765A" w14:textId="77777777" w:rsidR="008617FF" w:rsidRDefault="008617FF">
            <w:pPr>
              <w:pStyle w:val="a5"/>
              <w:spacing w:after="0" w:line="400" w:lineRule="exact"/>
              <w:rPr>
                <w:rFonts w:ascii="黑体" w:eastAsia="黑体" w:hAnsi="黑体" w:cs="黑体"/>
                <w:szCs w:val="21"/>
              </w:rPr>
            </w:pPr>
          </w:p>
        </w:tc>
      </w:tr>
      <w:tr w:rsidR="008617FF" w14:paraId="63EB1131" w14:textId="77777777">
        <w:trPr>
          <w:jc w:val="center"/>
        </w:trPr>
        <w:tc>
          <w:tcPr>
            <w:tcW w:w="879" w:type="dxa"/>
          </w:tcPr>
          <w:p w14:paraId="170ACA60" w14:textId="77777777" w:rsidR="008617FF" w:rsidRDefault="008617FF">
            <w:pPr>
              <w:pStyle w:val="a5"/>
              <w:spacing w:after="0" w:line="400" w:lineRule="exact"/>
              <w:rPr>
                <w:rFonts w:ascii="黑体" w:eastAsia="黑体" w:hAnsi="黑体" w:cs="黑体"/>
                <w:szCs w:val="21"/>
              </w:rPr>
            </w:pPr>
          </w:p>
        </w:tc>
        <w:tc>
          <w:tcPr>
            <w:tcW w:w="1984" w:type="dxa"/>
          </w:tcPr>
          <w:p w14:paraId="14029460" w14:textId="77777777" w:rsidR="008617FF" w:rsidRDefault="008617FF">
            <w:pPr>
              <w:pStyle w:val="a5"/>
              <w:spacing w:after="0" w:line="400" w:lineRule="exact"/>
              <w:rPr>
                <w:rFonts w:ascii="黑体" w:eastAsia="黑体" w:hAnsi="黑体" w:cs="黑体"/>
                <w:szCs w:val="21"/>
              </w:rPr>
            </w:pPr>
          </w:p>
        </w:tc>
        <w:tc>
          <w:tcPr>
            <w:tcW w:w="4678" w:type="dxa"/>
          </w:tcPr>
          <w:p w14:paraId="4202F600" w14:textId="77777777" w:rsidR="008617FF" w:rsidRDefault="008617FF">
            <w:pPr>
              <w:pStyle w:val="a5"/>
              <w:spacing w:after="0" w:line="400" w:lineRule="exact"/>
              <w:rPr>
                <w:rFonts w:ascii="黑体" w:eastAsia="黑体" w:hAnsi="黑体" w:cs="黑体"/>
                <w:szCs w:val="21"/>
              </w:rPr>
            </w:pPr>
          </w:p>
        </w:tc>
        <w:tc>
          <w:tcPr>
            <w:tcW w:w="1276" w:type="dxa"/>
          </w:tcPr>
          <w:p w14:paraId="06A430A6" w14:textId="77777777" w:rsidR="008617FF" w:rsidRDefault="008617FF">
            <w:pPr>
              <w:pStyle w:val="a5"/>
              <w:spacing w:after="0" w:line="400" w:lineRule="exact"/>
              <w:rPr>
                <w:rFonts w:ascii="黑体" w:eastAsia="黑体" w:hAnsi="黑体" w:cs="黑体"/>
                <w:szCs w:val="21"/>
              </w:rPr>
            </w:pPr>
          </w:p>
        </w:tc>
      </w:tr>
      <w:tr w:rsidR="008617FF" w14:paraId="6E261D69" w14:textId="77777777">
        <w:trPr>
          <w:jc w:val="center"/>
        </w:trPr>
        <w:tc>
          <w:tcPr>
            <w:tcW w:w="879" w:type="dxa"/>
          </w:tcPr>
          <w:p w14:paraId="4BFF6A2E" w14:textId="77777777" w:rsidR="008617FF" w:rsidRDefault="008617FF">
            <w:pPr>
              <w:pStyle w:val="a5"/>
              <w:spacing w:after="0" w:line="400" w:lineRule="exact"/>
              <w:rPr>
                <w:rFonts w:ascii="黑体" w:eastAsia="黑体" w:hAnsi="黑体" w:cs="黑体"/>
                <w:szCs w:val="21"/>
              </w:rPr>
            </w:pPr>
          </w:p>
        </w:tc>
        <w:tc>
          <w:tcPr>
            <w:tcW w:w="1984" w:type="dxa"/>
          </w:tcPr>
          <w:p w14:paraId="20993756" w14:textId="77777777" w:rsidR="008617FF" w:rsidRDefault="008617FF">
            <w:pPr>
              <w:pStyle w:val="a5"/>
              <w:spacing w:after="0" w:line="400" w:lineRule="exact"/>
              <w:rPr>
                <w:rFonts w:ascii="黑体" w:eastAsia="黑体" w:hAnsi="黑体" w:cs="黑体"/>
                <w:szCs w:val="21"/>
              </w:rPr>
            </w:pPr>
          </w:p>
        </w:tc>
        <w:tc>
          <w:tcPr>
            <w:tcW w:w="4678" w:type="dxa"/>
          </w:tcPr>
          <w:p w14:paraId="30ECA2CE" w14:textId="77777777" w:rsidR="008617FF" w:rsidRDefault="008617FF">
            <w:pPr>
              <w:pStyle w:val="a5"/>
              <w:spacing w:after="0" w:line="400" w:lineRule="exact"/>
              <w:rPr>
                <w:rFonts w:ascii="黑体" w:eastAsia="黑体" w:hAnsi="黑体" w:cs="黑体"/>
                <w:szCs w:val="21"/>
              </w:rPr>
            </w:pPr>
          </w:p>
        </w:tc>
        <w:tc>
          <w:tcPr>
            <w:tcW w:w="1276" w:type="dxa"/>
          </w:tcPr>
          <w:p w14:paraId="012E7409" w14:textId="77777777" w:rsidR="008617FF" w:rsidRDefault="008617FF">
            <w:pPr>
              <w:pStyle w:val="a5"/>
              <w:spacing w:after="0" w:line="400" w:lineRule="exact"/>
              <w:rPr>
                <w:rFonts w:ascii="黑体" w:eastAsia="黑体" w:hAnsi="黑体" w:cs="黑体"/>
                <w:szCs w:val="21"/>
              </w:rPr>
            </w:pPr>
          </w:p>
        </w:tc>
      </w:tr>
      <w:tr w:rsidR="008617FF" w14:paraId="082E2B32" w14:textId="77777777">
        <w:trPr>
          <w:jc w:val="center"/>
        </w:trPr>
        <w:tc>
          <w:tcPr>
            <w:tcW w:w="879" w:type="dxa"/>
          </w:tcPr>
          <w:p w14:paraId="4743426D" w14:textId="77777777" w:rsidR="008617FF" w:rsidRDefault="008617FF">
            <w:pPr>
              <w:pStyle w:val="a5"/>
              <w:spacing w:after="0" w:line="400" w:lineRule="exact"/>
              <w:rPr>
                <w:rFonts w:ascii="黑体" w:eastAsia="黑体" w:hAnsi="黑体" w:cs="黑体"/>
                <w:szCs w:val="21"/>
              </w:rPr>
            </w:pPr>
          </w:p>
        </w:tc>
        <w:tc>
          <w:tcPr>
            <w:tcW w:w="1984" w:type="dxa"/>
          </w:tcPr>
          <w:p w14:paraId="7A582995" w14:textId="77777777" w:rsidR="008617FF" w:rsidRDefault="008617FF">
            <w:pPr>
              <w:pStyle w:val="a5"/>
              <w:spacing w:after="0" w:line="400" w:lineRule="exact"/>
              <w:rPr>
                <w:rFonts w:ascii="黑体" w:eastAsia="黑体" w:hAnsi="黑体" w:cs="黑体"/>
                <w:szCs w:val="21"/>
              </w:rPr>
            </w:pPr>
          </w:p>
        </w:tc>
        <w:tc>
          <w:tcPr>
            <w:tcW w:w="4678" w:type="dxa"/>
          </w:tcPr>
          <w:p w14:paraId="23403F1A" w14:textId="77777777" w:rsidR="008617FF" w:rsidRDefault="008617FF">
            <w:pPr>
              <w:pStyle w:val="a5"/>
              <w:spacing w:after="0" w:line="400" w:lineRule="exact"/>
              <w:rPr>
                <w:rFonts w:ascii="黑体" w:eastAsia="黑体" w:hAnsi="黑体" w:cs="黑体"/>
                <w:szCs w:val="21"/>
              </w:rPr>
            </w:pPr>
          </w:p>
        </w:tc>
        <w:tc>
          <w:tcPr>
            <w:tcW w:w="1276" w:type="dxa"/>
          </w:tcPr>
          <w:p w14:paraId="72C19997" w14:textId="77777777" w:rsidR="008617FF" w:rsidRDefault="008617FF">
            <w:pPr>
              <w:pStyle w:val="a5"/>
              <w:spacing w:after="0" w:line="400" w:lineRule="exact"/>
              <w:rPr>
                <w:rFonts w:ascii="黑体" w:eastAsia="黑体" w:hAnsi="黑体" w:cs="黑体"/>
                <w:szCs w:val="21"/>
              </w:rPr>
            </w:pPr>
          </w:p>
        </w:tc>
      </w:tr>
      <w:tr w:rsidR="008617FF" w14:paraId="54EBA1FA" w14:textId="77777777">
        <w:trPr>
          <w:jc w:val="center"/>
        </w:trPr>
        <w:tc>
          <w:tcPr>
            <w:tcW w:w="879" w:type="dxa"/>
          </w:tcPr>
          <w:p w14:paraId="6E3BE205" w14:textId="77777777" w:rsidR="008617FF" w:rsidRDefault="008617FF">
            <w:pPr>
              <w:pStyle w:val="a5"/>
              <w:spacing w:after="0" w:line="400" w:lineRule="exact"/>
              <w:rPr>
                <w:rFonts w:ascii="黑体" w:eastAsia="黑体" w:hAnsi="黑体" w:cs="黑体"/>
                <w:szCs w:val="21"/>
              </w:rPr>
            </w:pPr>
          </w:p>
        </w:tc>
        <w:tc>
          <w:tcPr>
            <w:tcW w:w="1984" w:type="dxa"/>
          </w:tcPr>
          <w:p w14:paraId="0A5AD740" w14:textId="77777777" w:rsidR="008617FF" w:rsidRDefault="008617FF">
            <w:pPr>
              <w:pStyle w:val="a5"/>
              <w:spacing w:after="0" w:line="400" w:lineRule="exact"/>
              <w:rPr>
                <w:rFonts w:ascii="黑体" w:eastAsia="黑体" w:hAnsi="黑体" w:cs="黑体"/>
                <w:szCs w:val="21"/>
              </w:rPr>
            </w:pPr>
          </w:p>
        </w:tc>
        <w:tc>
          <w:tcPr>
            <w:tcW w:w="4678" w:type="dxa"/>
          </w:tcPr>
          <w:p w14:paraId="5A00686C" w14:textId="77777777" w:rsidR="008617FF" w:rsidRDefault="008617FF">
            <w:pPr>
              <w:pStyle w:val="a5"/>
              <w:spacing w:after="0" w:line="400" w:lineRule="exact"/>
              <w:rPr>
                <w:rFonts w:ascii="黑体" w:eastAsia="黑体" w:hAnsi="黑体" w:cs="黑体"/>
                <w:szCs w:val="21"/>
              </w:rPr>
            </w:pPr>
          </w:p>
        </w:tc>
        <w:tc>
          <w:tcPr>
            <w:tcW w:w="1276" w:type="dxa"/>
          </w:tcPr>
          <w:p w14:paraId="5CB2DD96" w14:textId="77777777" w:rsidR="008617FF" w:rsidRDefault="008617FF">
            <w:pPr>
              <w:pStyle w:val="a5"/>
              <w:spacing w:after="0" w:line="400" w:lineRule="exact"/>
              <w:rPr>
                <w:rFonts w:ascii="黑体" w:eastAsia="黑体" w:hAnsi="黑体" w:cs="黑体"/>
                <w:szCs w:val="21"/>
              </w:rPr>
            </w:pPr>
          </w:p>
        </w:tc>
      </w:tr>
      <w:tr w:rsidR="008617FF" w14:paraId="7ED7A6C8" w14:textId="77777777">
        <w:trPr>
          <w:jc w:val="center"/>
        </w:trPr>
        <w:tc>
          <w:tcPr>
            <w:tcW w:w="879" w:type="dxa"/>
          </w:tcPr>
          <w:p w14:paraId="6EB1CF88" w14:textId="77777777" w:rsidR="008617FF" w:rsidRDefault="008617FF">
            <w:pPr>
              <w:pStyle w:val="a5"/>
              <w:spacing w:after="0" w:line="400" w:lineRule="exact"/>
              <w:rPr>
                <w:rFonts w:ascii="黑体" w:eastAsia="黑体" w:hAnsi="黑体" w:cs="黑体"/>
                <w:szCs w:val="21"/>
              </w:rPr>
            </w:pPr>
          </w:p>
        </w:tc>
        <w:tc>
          <w:tcPr>
            <w:tcW w:w="1984" w:type="dxa"/>
          </w:tcPr>
          <w:p w14:paraId="36737AD6" w14:textId="77777777" w:rsidR="008617FF" w:rsidRDefault="008617FF">
            <w:pPr>
              <w:pStyle w:val="a5"/>
              <w:spacing w:after="0" w:line="400" w:lineRule="exact"/>
              <w:rPr>
                <w:rFonts w:ascii="黑体" w:eastAsia="黑体" w:hAnsi="黑体" w:cs="黑体"/>
                <w:szCs w:val="21"/>
              </w:rPr>
            </w:pPr>
          </w:p>
        </w:tc>
        <w:tc>
          <w:tcPr>
            <w:tcW w:w="4678" w:type="dxa"/>
          </w:tcPr>
          <w:p w14:paraId="073C22E9" w14:textId="77777777" w:rsidR="008617FF" w:rsidRDefault="008617FF">
            <w:pPr>
              <w:pStyle w:val="a5"/>
              <w:spacing w:after="0" w:line="400" w:lineRule="exact"/>
              <w:rPr>
                <w:rFonts w:ascii="黑体" w:eastAsia="黑体" w:hAnsi="黑体" w:cs="黑体"/>
                <w:szCs w:val="21"/>
              </w:rPr>
            </w:pPr>
          </w:p>
        </w:tc>
        <w:tc>
          <w:tcPr>
            <w:tcW w:w="1276" w:type="dxa"/>
          </w:tcPr>
          <w:p w14:paraId="2913FCD8" w14:textId="77777777" w:rsidR="008617FF" w:rsidRDefault="008617FF">
            <w:pPr>
              <w:pStyle w:val="a5"/>
              <w:spacing w:after="0" w:line="400" w:lineRule="exact"/>
              <w:rPr>
                <w:rFonts w:ascii="黑体" w:eastAsia="黑体" w:hAnsi="黑体" w:cs="黑体"/>
                <w:szCs w:val="21"/>
              </w:rPr>
            </w:pPr>
          </w:p>
        </w:tc>
      </w:tr>
      <w:tr w:rsidR="008617FF" w14:paraId="4E95D402" w14:textId="77777777">
        <w:trPr>
          <w:jc w:val="center"/>
        </w:trPr>
        <w:tc>
          <w:tcPr>
            <w:tcW w:w="879" w:type="dxa"/>
          </w:tcPr>
          <w:p w14:paraId="32264F54" w14:textId="77777777" w:rsidR="008617FF" w:rsidRDefault="008617FF">
            <w:pPr>
              <w:pStyle w:val="a5"/>
              <w:spacing w:after="0" w:line="400" w:lineRule="exact"/>
              <w:rPr>
                <w:rFonts w:ascii="黑体" w:eastAsia="黑体" w:hAnsi="黑体" w:cs="黑体"/>
                <w:szCs w:val="21"/>
              </w:rPr>
            </w:pPr>
          </w:p>
        </w:tc>
        <w:tc>
          <w:tcPr>
            <w:tcW w:w="1984" w:type="dxa"/>
          </w:tcPr>
          <w:p w14:paraId="02BE08FC" w14:textId="77777777" w:rsidR="008617FF" w:rsidRDefault="008617FF">
            <w:pPr>
              <w:pStyle w:val="a5"/>
              <w:spacing w:after="0" w:line="400" w:lineRule="exact"/>
              <w:rPr>
                <w:rFonts w:ascii="黑体" w:eastAsia="黑体" w:hAnsi="黑体" w:cs="黑体"/>
                <w:szCs w:val="21"/>
              </w:rPr>
            </w:pPr>
          </w:p>
        </w:tc>
        <w:tc>
          <w:tcPr>
            <w:tcW w:w="4678" w:type="dxa"/>
          </w:tcPr>
          <w:p w14:paraId="4F6B5941" w14:textId="77777777" w:rsidR="008617FF" w:rsidRDefault="008617FF">
            <w:pPr>
              <w:pStyle w:val="a5"/>
              <w:spacing w:after="0" w:line="400" w:lineRule="exact"/>
              <w:rPr>
                <w:rFonts w:ascii="黑体" w:eastAsia="黑体" w:hAnsi="黑体" w:cs="黑体"/>
                <w:szCs w:val="21"/>
              </w:rPr>
            </w:pPr>
          </w:p>
        </w:tc>
        <w:tc>
          <w:tcPr>
            <w:tcW w:w="1276" w:type="dxa"/>
          </w:tcPr>
          <w:p w14:paraId="644BE4CF" w14:textId="77777777" w:rsidR="008617FF" w:rsidRDefault="008617FF">
            <w:pPr>
              <w:pStyle w:val="a5"/>
              <w:spacing w:after="0" w:line="400" w:lineRule="exact"/>
              <w:rPr>
                <w:rFonts w:ascii="黑体" w:eastAsia="黑体" w:hAnsi="黑体" w:cs="黑体"/>
                <w:szCs w:val="21"/>
              </w:rPr>
            </w:pPr>
          </w:p>
        </w:tc>
      </w:tr>
      <w:tr w:rsidR="008617FF" w14:paraId="37FD0C19" w14:textId="77777777">
        <w:trPr>
          <w:jc w:val="center"/>
        </w:trPr>
        <w:tc>
          <w:tcPr>
            <w:tcW w:w="879" w:type="dxa"/>
          </w:tcPr>
          <w:p w14:paraId="64F31F66" w14:textId="77777777" w:rsidR="008617FF" w:rsidRDefault="008617FF">
            <w:pPr>
              <w:pStyle w:val="a5"/>
              <w:spacing w:after="0" w:line="400" w:lineRule="exact"/>
              <w:rPr>
                <w:rFonts w:ascii="黑体" w:eastAsia="黑体" w:hAnsi="黑体" w:cs="黑体"/>
                <w:szCs w:val="21"/>
              </w:rPr>
            </w:pPr>
          </w:p>
        </w:tc>
        <w:tc>
          <w:tcPr>
            <w:tcW w:w="1984" w:type="dxa"/>
          </w:tcPr>
          <w:p w14:paraId="5E08819E" w14:textId="77777777" w:rsidR="008617FF" w:rsidRDefault="008617FF">
            <w:pPr>
              <w:pStyle w:val="a5"/>
              <w:spacing w:after="0" w:line="400" w:lineRule="exact"/>
              <w:rPr>
                <w:rFonts w:ascii="黑体" w:eastAsia="黑体" w:hAnsi="黑体" w:cs="黑体"/>
                <w:szCs w:val="21"/>
              </w:rPr>
            </w:pPr>
          </w:p>
        </w:tc>
        <w:tc>
          <w:tcPr>
            <w:tcW w:w="4678" w:type="dxa"/>
          </w:tcPr>
          <w:p w14:paraId="07616404" w14:textId="77777777" w:rsidR="008617FF" w:rsidRDefault="008617FF">
            <w:pPr>
              <w:pStyle w:val="a5"/>
              <w:spacing w:after="0" w:line="400" w:lineRule="exact"/>
              <w:rPr>
                <w:rFonts w:ascii="黑体" w:eastAsia="黑体" w:hAnsi="黑体" w:cs="黑体"/>
                <w:szCs w:val="21"/>
              </w:rPr>
            </w:pPr>
          </w:p>
        </w:tc>
        <w:tc>
          <w:tcPr>
            <w:tcW w:w="1276" w:type="dxa"/>
          </w:tcPr>
          <w:p w14:paraId="3E46AA38" w14:textId="77777777" w:rsidR="008617FF" w:rsidRDefault="008617FF">
            <w:pPr>
              <w:pStyle w:val="a5"/>
              <w:spacing w:after="0" w:line="400" w:lineRule="exact"/>
              <w:rPr>
                <w:rFonts w:ascii="黑体" w:eastAsia="黑体" w:hAnsi="黑体" w:cs="黑体"/>
                <w:szCs w:val="21"/>
              </w:rPr>
            </w:pPr>
          </w:p>
        </w:tc>
      </w:tr>
      <w:tr w:rsidR="008617FF" w14:paraId="089FAB04" w14:textId="77777777">
        <w:trPr>
          <w:jc w:val="center"/>
        </w:trPr>
        <w:tc>
          <w:tcPr>
            <w:tcW w:w="879" w:type="dxa"/>
          </w:tcPr>
          <w:p w14:paraId="01C5E830" w14:textId="77777777" w:rsidR="008617FF" w:rsidRDefault="008617FF">
            <w:pPr>
              <w:pStyle w:val="a5"/>
              <w:spacing w:after="0" w:line="400" w:lineRule="exact"/>
              <w:rPr>
                <w:rFonts w:ascii="黑体" w:eastAsia="黑体" w:hAnsi="黑体" w:cs="黑体"/>
                <w:szCs w:val="21"/>
              </w:rPr>
            </w:pPr>
          </w:p>
        </w:tc>
        <w:tc>
          <w:tcPr>
            <w:tcW w:w="1984" w:type="dxa"/>
          </w:tcPr>
          <w:p w14:paraId="20692965" w14:textId="77777777" w:rsidR="008617FF" w:rsidRDefault="008617FF">
            <w:pPr>
              <w:pStyle w:val="a5"/>
              <w:spacing w:after="0" w:line="400" w:lineRule="exact"/>
              <w:rPr>
                <w:rFonts w:ascii="黑体" w:eastAsia="黑体" w:hAnsi="黑体" w:cs="黑体"/>
                <w:szCs w:val="21"/>
              </w:rPr>
            </w:pPr>
          </w:p>
        </w:tc>
        <w:tc>
          <w:tcPr>
            <w:tcW w:w="4678" w:type="dxa"/>
          </w:tcPr>
          <w:p w14:paraId="7D65C4C2" w14:textId="77777777" w:rsidR="008617FF" w:rsidRDefault="008617FF">
            <w:pPr>
              <w:pStyle w:val="a5"/>
              <w:spacing w:after="0" w:line="400" w:lineRule="exact"/>
              <w:rPr>
                <w:rFonts w:ascii="黑体" w:eastAsia="黑体" w:hAnsi="黑体" w:cs="黑体"/>
                <w:szCs w:val="21"/>
              </w:rPr>
            </w:pPr>
          </w:p>
        </w:tc>
        <w:tc>
          <w:tcPr>
            <w:tcW w:w="1276" w:type="dxa"/>
          </w:tcPr>
          <w:p w14:paraId="443A38BE" w14:textId="77777777" w:rsidR="008617FF" w:rsidRDefault="008617FF">
            <w:pPr>
              <w:pStyle w:val="a5"/>
              <w:spacing w:after="0" w:line="400" w:lineRule="exact"/>
              <w:rPr>
                <w:rFonts w:ascii="黑体" w:eastAsia="黑体" w:hAnsi="黑体" w:cs="黑体"/>
                <w:szCs w:val="21"/>
              </w:rPr>
            </w:pPr>
          </w:p>
        </w:tc>
      </w:tr>
      <w:tr w:rsidR="008617FF" w14:paraId="58F05F74" w14:textId="77777777">
        <w:trPr>
          <w:jc w:val="center"/>
        </w:trPr>
        <w:tc>
          <w:tcPr>
            <w:tcW w:w="879" w:type="dxa"/>
          </w:tcPr>
          <w:p w14:paraId="707071B2" w14:textId="77777777" w:rsidR="008617FF" w:rsidRDefault="008617FF">
            <w:pPr>
              <w:pStyle w:val="a5"/>
              <w:spacing w:after="0" w:line="400" w:lineRule="exact"/>
              <w:rPr>
                <w:rFonts w:ascii="黑体" w:eastAsia="黑体" w:hAnsi="黑体" w:cs="黑体"/>
                <w:szCs w:val="21"/>
              </w:rPr>
            </w:pPr>
          </w:p>
        </w:tc>
        <w:tc>
          <w:tcPr>
            <w:tcW w:w="1984" w:type="dxa"/>
          </w:tcPr>
          <w:p w14:paraId="24C6B12D" w14:textId="77777777" w:rsidR="008617FF" w:rsidRDefault="008617FF">
            <w:pPr>
              <w:pStyle w:val="a5"/>
              <w:spacing w:after="0" w:line="400" w:lineRule="exact"/>
              <w:rPr>
                <w:rFonts w:ascii="黑体" w:eastAsia="黑体" w:hAnsi="黑体" w:cs="黑体"/>
                <w:szCs w:val="21"/>
              </w:rPr>
            </w:pPr>
          </w:p>
        </w:tc>
        <w:tc>
          <w:tcPr>
            <w:tcW w:w="4678" w:type="dxa"/>
          </w:tcPr>
          <w:p w14:paraId="7587DA65" w14:textId="77777777" w:rsidR="008617FF" w:rsidRDefault="008617FF">
            <w:pPr>
              <w:pStyle w:val="a5"/>
              <w:spacing w:after="0" w:line="400" w:lineRule="exact"/>
              <w:rPr>
                <w:rFonts w:ascii="黑体" w:eastAsia="黑体" w:hAnsi="黑体" w:cs="黑体"/>
                <w:szCs w:val="21"/>
              </w:rPr>
            </w:pPr>
          </w:p>
        </w:tc>
        <w:tc>
          <w:tcPr>
            <w:tcW w:w="1276" w:type="dxa"/>
          </w:tcPr>
          <w:p w14:paraId="77D246BB" w14:textId="77777777" w:rsidR="008617FF" w:rsidRDefault="008617FF">
            <w:pPr>
              <w:pStyle w:val="a5"/>
              <w:spacing w:after="0" w:line="400" w:lineRule="exact"/>
              <w:rPr>
                <w:rFonts w:ascii="黑体" w:eastAsia="黑体" w:hAnsi="黑体" w:cs="黑体"/>
                <w:szCs w:val="21"/>
              </w:rPr>
            </w:pPr>
          </w:p>
        </w:tc>
      </w:tr>
      <w:tr w:rsidR="008617FF" w14:paraId="146BE29A" w14:textId="77777777">
        <w:trPr>
          <w:jc w:val="center"/>
        </w:trPr>
        <w:tc>
          <w:tcPr>
            <w:tcW w:w="879" w:type="dxa"/>
          </w:tcPr>
          <w:p w14:paraId="188AD829" w14:textId="77777777" w:rsidR="008617FF" w:rsidRDefault="008617FF">
            <w:pPr>
              <w:pStyle w:val="a5"/>
              <w:spacing w:after="0" w:line="400" w:lineRule="exact"/>
              <w:rPr>
                <w:rFonts w:ascii="黑体" w:eastAsia="黑体" w:hAnsi="黑体" w:cs="黑体"/>
                <w:szCs w:val="21"/>
              </w:rPr>
            </w:pPr>
          </w:p>
        </w:tc>
        <w:tc>
          <w:tcPr>
            <w:tcW w:w="1984" w:type="dxa"/>
          </w:tcPr>
          <w:p w14:paraId="21934967" w14:textId="77777777" w:rsidR="008617FF" w:rsidRDefault="008617FF">
            <w:pPr>
              <w:pStyle w:val="a5"/>
              <w:spacing w:after="0" w:line="400" w:lineRule="exact"/>
              <w:rPr>
                <w:rFonts w:ascii="黑体" w:eastAsia="黑体" w:hAnsi="黑体" w:cs="黑体"/>
                <w:szCs w:val="21"/>
              </w:rPr>
            </w:pPr>
          </w:p>
        </w:tc>
        <w:tc>
          <w:tcPr>
            <w:tcW w:w="4678" w:type="dxa"/>
          </w:tcPr>
          <w:p w14:paraId="2A73CA36" w14:textId="77777777" w:rsidR="008617FF" w:rsidRDefault="008617FF">
            <w:pPr>
              <w:pStyle w:val="a5"/>
              <w:spacing w:after="0" w:line="400" w:lineRule="exact"/>
              <w:rPr>
                <w:rFonts w:ascii="黑体" w:eastAsia="黑体" w:hAnsi="黑体" w:cs="黑体"/>
                <w:szCs w:val="21"/>
              </w:rPr>
            </w:pPr>
          </w:p>
        </w:tc>
        <w:tc>
          <w:tcPr>
            <w:tcW w:w="1276" w:type="dxa"/>
          </w:tcPr>
          <w:p w14:paraId="372152A2" w14:textId="77777777" w:rsidR="008617FF" w:rsidRDefault="008617FF">
            <w:pPr>
              <w:pStyle w:val="a5"/>
              <w:spacing w:after="0" w:line="400" w:lineRule="exact"/>
              <w:rPr>
                <w:rFonts w:ascii="黑体" w:eastAsia="黑体" w:hAnsi="黑体" w:cs="黑体"/>
                <w:szCs w:val="21"/>
              </w:rPr>
            </w:pPr>
          </w:p>
        </w:tc>
      </w:tr>
      <w:tr w:rsidR="008617FF" w14:paraId="6FC7FCF8" w14:textId="77777777">
        <w:trPr>
          <w:jc w:val="center"/>
        </w:trPr>
        <w:tc>
          <w:tcPr>
            <w:tcW w:w="879" w:type="dxa"/>
          </w:tcPr>
          <w:p w14:paraId="09E0E7F2" w14:textId="77777777" w:rsidR="008617FF" w:rsidRDefault="008617FF">
            <w:pPr>
              <w:pStyle w:val="a5"/>
              <w:spacing w:after="0" w:line="400" w:lineRule="exact"/>
              <w:rPr>
                <w:rFonts w:ascii="黑体" w:eastAsia="黑体" w:hAnsi="黑体" w:cs="黑体"/>
                <w:szCs w:val="21"/>
              </w:rPr>
            </w:pPr>
          </w:p>
        </w:tc>
        <w:tc>
          <w:tcPr>
            <w:tcW w:w="1984" w:type="dxa"/>
          </w:tcPr>
          <w:p w14:paraId="142ED2A8" w14:textId="77777777" w:rsidR="008617FF" w:rsidRDefault="008617FF">
            <w:pPr>
              <w:pStyle w:val="a5"/>
              <w:spacing w:after="0" w:line="400" w:lineRule="exact"/>
              <w:rPr>
                <w:rFonts w:ascii="黑体" w:eastAsia="黑体" w:hAnsi="黑体" w:cs="黑体"/>
                <w:szCs w:val="21"/>
              </w:rPr>
            </w:pPr>
          </w:p>
        </w:tc>
        <w:tc>
          <w:tcPr>
            <w:tcW w:w="4678" w:type="dxa"/>
          </w:tcPr>
          <w:p w14:paraId="63544328" w14:textId="77777777" w:rsidR="008617FF" w:rsidRDefault="008617FF">
            <w:pPr>
              <w:pStyle w:val="a5"/>
              <w:spacing w:after="0" w:line="400" w:lineRule="exact"/>
              <w:rPr>
                <w:rFonts w:ascii="黑体" w:eastAsia="黑体" w:hAnsi="黑体" w:cs="黑体"/>
                <w:szCs w:val="21"/>
              </w:rPr>
            </w:pPr>
          </w:p>
        </w:tc>
        <w:tc>
          <w:tcPr>
            <w:tcW w:w="1276" w:type="dxa"/>
          </w:tcPr>
          <w:p w14:paraId="32A1445A" w14:textId="77777777" w:rsidR="008617FF" w:rsidRDefault="008617FF">
            <w:pPr>
              <w:pStyle w:val="a5"/>
              <w:spacing w:after="0" w:line="400" w:lineRule="exact"/>
              <w:rPr>
                <w:rFonts w:ascii="黑体" w:eastAsia="黑体" w:hAnsi="黑体" w:cs="黑体"/>
                <w:szCs w:val="21"/>
              </w:rPr>
            </w:pPr>
          </w:p>
        </w:tc>
      </w:tr>
      <w:tr w:rsidR="008617FF" w14:paraId="066753FA" w14:textId="77777777">
        <w:trPr>
          <w:jc w:val="center"/>
        </w:trPr>
        <w:tc>
          <w:tcPr>
            <w:tcW w:w="879" w:type="dxa"/>
          </w:tcPr>
          <w:p w14:paraId="6640B2D9" w14:textId="77777777" w:rsidR="008617FF" w:rsidRDefault="008617FF">
            <w:pPr>
              <w:pStyle w:val="a5"/>
              <w:spacing w:after="0" w:line="400" w:lineRule="exact"/>
              <w:rPr>
                <w:rFonts w:ascii="黑体" w:eastAsia="黑体" w:hAnsi="黑体" w:cs="黑体"/>
                <w:szCs w:val="21"/>
              </w:rPr>
            </w:pPr>
          </w:p>
        </w:tc>
        <w:tc>
          <w:tcPr>
            <w:tcW w:w="1984" w:type="dxa"/>
          </w:tcPr>
          <w:p w14:paraId="5B1A194E" w14:textId="77777777" w:rsidR="008617FF" w:rsidRDefault="008617FF">
            <w:pPr>
              <w:pStyle w:val="a5"/>
              <w:spacing w:after="0" w:line="400" w:lineRule="exact"/>
              <w:rPr>
                <w:rFonts w:ascii="黑体" w:eastAsia="黑体" w:hAnsi="黑体" w:cs="黑体"/>
                <w:szCs w:val="21"/>
              </w:rPr>
            </w:pPr>
          </w:p>
        </w:tc>
        <w:tc>
          <w:tcPr>
            <w:tcW w:w="4678" w:type="dxa"/>
          </w:tcPr>
          <w:p w14:paraId="1349A373" w14:textId="77777777" w:rsidR="008617FF" w:rsidRDefault="008617FF">
            <w:pPr>
              <w:pStyle w:val="a5"/>
              <w:spacing w:after="0" w:line="400" w:lineRule="exact"/>
              <w:rPr>
                <w:rFonts w:ascii="黑体" w:eastAsia="黑体" w:hAnsi="黑体" w:cs="黑体"/>
                <w:szCs w:val="21"/>
              </w:rPr>
            </w:pPr>
          </w:p>
        </w:tc>
        <w:tc>
          <w:tcPr>
            <w:tcW w:w="1276" w:type="dxa"/>
          </w:tcPr>
          <w:p w14:paraId="0B102BA7" w14:textId="77777777" w:rsidR="008617FF" w:rsidRDefault="008617FF">
            <w:pPr>
              <w:pStyle w:val="a5"/>
              <w:spacing w:after="0" w:line="400" w:lineRule="exact"/>
              <w:rPr>
                <w:rFonts w:ascii="黑体" w:eastAsia="黑体" w:hAnsi="黑体" w:cs="黑体"/>
                <w:szCs w:val="21"/>
              </w:rPr>
            </w:pPr>
          </w:p>
        </w:tc>
      </w:tr>
      <w:tr w:rsidR="008617FF" w14:paraId="29169FB7" w14:textId="77777777">
        <w:trPr>
          <w:jc w:val="center"/>
        </w:trPr>
        <w:tc>
          <w:tcPr>
            <w:tcW w:w="879" w:type="dxa"/>
          </w:tcPr>
          <w:p w14:paraId="450D5B09" w14:textId="77777777" w:rsidR="008617FF" w:rsidRDefault="008617FF">
            <w:pPr>
              <w:pStyle w:val="a5"/>
              <w:spacing w:after="0" w:line="400" w:lineRule="exact"/>
              <w:rPr>
                <w:rFonts w:ascii="黑体" w:eastAsia="黑体" w:hAnsi="黑体" w:cs="黑体"/>
                <w:szCs w:val="21"/>
              </w:rPr>
            </w:pPr>
          </w:p>
        </w:tc>
        <w:tc>
          <w:tcPr>
            <w:tcW w:w="1984" w:type="dxa"/>
          </w:tcPr>
          <w:p w14:paraId="2C6A5178" w14:textId="77777777" w:rsidR="008617FF" w:rsidRDefault="008617FF">
            <w:pPr>
              <w:pStyle w:val="a5"/>
              <w:spacing w:after="0" w:line="400" w:lineRule="exact"/>
              <w:rPr>
                <w:rFonts w:ascii="黑体" w:eastAsia="黑体" w:hAnsi="黑体" w:cs="黑体"/>
                <w:szCs w:val="21"/>
              </w:rPr>
            </w:pPr>
          </w:p>
        </w:tc>
        <w:tc>
          <w:tcPr>
            <w:tcW w:w="4678" w:type="dxa"/>
          </w:tcPr>
          <w:p w14:paraId="05C44356" w14:textId="77777777" w:rsidR="008617FF" w:rsidRDefault="008617FF">
            <w:pPr>
              <w:pStyle w:val="a5"/>
              <w:spacing w:after="0" w:line="400" w:lineRule="exact"/>
              <w:rPr>
                <w:rFonts w:ascii="黑体" w:eastAsia="黑体" w:hAnsi="黑体" w:cs="黑体"/>
                <w:szCs w:val="21"/>
              </w:rPr>
            </w:pPr>
          </w:p>
        </w:tc>
        <w:tc>
          <w:tcPr>
            <w:tcW w:w="1276" w:type="dxa"/>
          </w:tcPr>
          <w:p w14:paraId="5557EC71" w14:textId="77777777" w:rsidR="008617FF" w:rsidRDefault="008617FF">
            <w:pPr>
              <w:pStyle w:val="a5"/>
              <w:spacing w:after="0" w:line="400" w:lineRule="exact"/>
              <w:rPr>
                <w:rFonts w:ascii="黑体" w:eastAsia="黑体" w:hAnsi="黑体" w:cs="黑体"/>
                <w:szCs w:val="21"/>
              </w:rPr>
            </w:pPr>
          </w:p>
        </w:tc>
      </w:tr>
      <w:tr w:rsidR="008617FF" w14:paraId="66C5FC96" w14:textId="77777777">
        <w:trPr>
          <w:jc w:val="center"/>
        </w:trPr>
        <w:tc>
          <w:tcPr>
            <w:tcW w:w="879" w:type="dxa"/>
          </w:tcPr>
          <w:p w14:paraId="63FA0233" w14:textId="77777777" w:rsidR="008617FF" w:rsidRDefault="008617FF">
            <w:pPr>
              <w:pStyle w:val="a5"/>
              <w:spacing w:after="0" w:line="400" w:lineRule="exact"/>
              <w:rPr>
                <w:rFonts w:ascii="黑体" w:eastAsia="黑体" w:hAnsi="黑体" w:cs="黑体"/>
                <w:szCs w:val="21"/>
              </w:rPr>
            </w:pPr>
          </w:p>
        </w:tc>
        <w:tc>
          <w:tcPr>
            <w:tcW w:w="1984" w:type="dxa"/>
          </w:tcPr>
          <w:p w14:paraId="09334CC0" w14:textId="77777777" w:rsidR="008617FF" w:rsidRDefault="008617FF">
            <w:pPr>
              <w:pStyle w:val="a5"/>
              <w:spacing w:after="0" w:line="400" w:lineRule="exact"/>
              <w:rPr>
                <w:rFonts w:ascii="黑体" w:eastAsia="黑体" w:hAnsi="黑体" w:cs="黑体"/>
                <w:szCs w:val="21"/>
              </w:rPr>
            </w:pPr>
          </w:p>
        </w:tc>
        <w:tc>
          <w:tcPr>
            <w:tcW w:w="4678" w:type="dxa"/>
          </w:tcPr>
          <w:p w14:paraId="10141CA6" w14:textId="77777777" w:rsidR="008617FF" w:rsidRDefault="008617FF">
            <w:pPr>
              <w:pStyle w:val="a5"/>
              <w:spacing w:after="0" w:line="400" w:lineRule="exact"/>
              <w:rPr>
                <w:rFonts w:ascii="黑体" w:eastAsia="黑体" w:hAnsi="黑体" w:cs="黑体"/>
                <w:szCs w:val="21"/>
              </w:rPr>
            </w:pPr>
          </w:p>
        </w:tc>
        <w:tc>
          <w:tcPr>
            <w:tcW w:w="1276" w:type="dxa"/>
          </w:tcPr>
          <w:p w14:paraId="6E9BB6F0" w14:textId="77777777" w:rsidR="008617FF" w:rsidRDefault="008617FF">
            <w:pPr>
              <w:pStyle w:val="a5"/>
              <w:spacing w:after="0" w:line="400" w:lineRule="exact"/>
              <w:rPr>
                <w:rFonts w:ascii="黑体" w:eastAsia="黑体" w:hAnsi="黑体" w:cs="黑体"/>
                <w:szCs w:val="21"/>
              </w:rPr>
            </w:pPr>
          </w:p>
        </w:tc>
      </w:tr>
      <w:tr w:rsidR="008617FF" w14:paraId="4C32B08D" w14:textId="77777777">
        <w:trPr>
          <w:jc w:val="center"/>
        </w:trPr>
        <w:tc>
          <w:tcPr>
            <w:tcW w:w="879" w:type="dxa"/>
          </w:tcPr>
          <w:p w14:paraId="5477F9CE" w14:textId="77777777" w:rsidR="008617FF" w:rsidRDefault="008617FF">
            <w:pPr>
              <w:pStyle w:val="a5"/>
              <w:spacing w:after="0" w:line="400" w:lineRule="exact"/>
              <w:rPr>
                <w:rFonts w:ascii="黑体" w:eastAsia="黑体" w:hAnsi="黑体" w:cs="黑体"/>
                <w:szCs w:val="21"/>
              </w:rPr>
            </w:pPr>
          </w:p>
        </w:tc>
        <w:tc>
          <w:tcPr>
            <w:tcW w:w="1984" w:type="dxa"/>
          </w:tcPr>
          <w:p w14:paraId="19B74295" w14:textId="77777777" w:rsidR="008617FF" w:rsidRDefault="008617FF">
            <w:pPr>
              <w:pStyle w:val="a5"/>
              <w:spacing w:after="0" w:line="400" w:lineRule="exact"/>
              <w:rPr>
                <w:rFonts w:ascii="黑体" w:eastAsia="黑体" w:hAnsi="黑体" w:cs="黑体"/>
                <w:szCs w:val="21"/>
              </w:rPr>
            </w:pPr>
          </w:p>
        </w:tc>
        <w:tc>
          <w:tcPr>
            <w:tcW w:w="4678" w:type="dxa"/>
          </w:tcPr>
          <w:p w14:paraId="26821371" w14:textId="77777777" w:rsidR="008617FF" w:rsidRDefault="008617FF">
            <w:pPr>
              <w:pStyle w:val="a5"/>
              <w:spacing w:after="0" w:line="400" w:lineRule="exact"/>
              <w:rPr>
                <w:rFonts w:ascii="黑体" w:eastAsia="黑体" w:hAnsi="黑体" w:cs="黑体"/>
                <w:szCs w:val="21"/>
              </w:rPr>
            </w:pPr>
          </w:p>
        </w:tc>
        <w:tc>
          <w:tcPr>
            <w:tcW w:w="1276" w:type="dxa"/>
          </w:tcPr>
          <w:p w14:paraId="67308A33" w14:textId="77777777" w:rsidR="008617FF" w:rsidRDefault="008617FF">
            <w:pPr>
              <w:pStyle w:val="a5"/>
              <w:spacing w:after="0" w:line="400" w:lineRule="exact"/>
              <w:rPr>
                <w:rFonts w:ascii="黑体" w:eastAsia="黑体" w:hAnsi="黑体" w:cs="黑体"/>
                <w:szCs w:val="21"/>
              </w:rPr>
            </w:pPr>
          </w:p>
        </w:tc>
      </w:tr>
      <w:tr w:rsidR="008617FF" w14:paraId="0A2BE7D3" w14:textId="77777777">
        <w:trPr>
          <w:jc w:val="center"/>
        </w:trPr>
        <w:tc>
          <w:tcPr>
            <w:tcW w:w="879" w:type="dxa"/>
          </w:tcPr>
          <w:p w14:paraId="4FABEBE3" w14:textId="77777777" w:rsidR="008617FF" w:rsidRDefault="008617FF">
            <w:pPr>
              <w:pStyle w:val="a5"/>
              <w:spacing w:after="0" w:line="400" w:lineRule="exact"/>
              <w:rPr>
                <w:rFonts w:ascii="黑体" w:eastAsia="黑体" w:hAnsi="黑体" w:cs="黑体"/>
                <w:szCs w:val="21"/>
              </w:rPr>
            </w:pPr>
          </w:p>
        </w:tc>
        <w:tc>
          <w:tcPr>
            <w:tcW w:w="1984" w:type="dxa"/>
          </w:tcPr>
          <w:p w14:paraId="11853511" w14:textId="77777777" w:rsidR="008617FF" w:rsidRDefault="008617FF">
            <w:pPr>
              <w:pStyle w:val="a5"/>
              <w:spacing w:after="0" w:line="400" w:lineRule="exact"/>
              <w:rPr>
                <w:rFonts w:ascii="黑体" w:eastAsia="黑体" w:hAnsi="黑体" w:cs="黑体"/>
                <w:szCs w:val="21"/>
              </w:rPr>
            </w:pPr>
          </w:p>
        </w:tc>
        <w:tc>
          <w:tcPr>
            <w:tcW w:w="4678" w:type="dxa"/>
          </w:tcPr>
          <w:p w14:paraId="3E51793C" w14:textId="77777777" w:rsidR="008617FF" w:rsidRDefault="008617FF">
            <w:pPr>
              <w:pStyle w:val="a5"/>
              <w:spacing w:after="0" w:line="400" w:lineRule="exact"/>
              <w:rPr>
                <w:rFonts w:ascii="黑体" w:eastAsia="黑体" w:hAnsi="黑体" w:cs="黑体"/>
                <w:szCs w:val="21"/>
              </w:rPr>
            </w:pPr>
          </w:p>
        </w:tc>
        <w:tc>
          <w:tcPr>
            <w:tcW w:w="1276" w:type="dxa"/>
          </w:tcPr>
          <w:p w14:paraId="56A4C524" w14:textId="77777777" w:rsidR="008617FF" w:rsidRDefault="008617FF">
            <w:pPr>
              <w:pStyle w:val="a5"/>
              <w:spacing w:after="0" w:line="400" w:lineRule="exact"/>
              <w:rPr>
                <w:rFonts w:ascii="黑体" w:eastAsia="黑体" w:hAnsi="黑体" w:cs="黑体"/>
                <w:szCs w:val="21"/>
              </w:rPr>
            </w:pPr>
          </w:p>
        </w:tc>
      </w:tr>
      <w:tr w:rsidR="008617FF" w14:paraId="28C364B8" w14:textId="77777777">
        <w:trPr>
          <w:jc w:val="center"/>
        </w:trPr>
        <w:tc>
          <w:tcPr>
            <w:tcW w:w="879" w:type="dxa"/>
          </w:tcPr>
          <w:p w14:paraId="516932CA" w14:textId="77777777" w:rsidR="008617FF" w:rsidRDefault="008617FF">
            <w:pPr>
              <w:pStyle w:val="a5"/>
              <w:spacing w:after="0" w:line="400" w:lineRule="exact"/>
              <w:rPr>
                <w:rFonts w:ascii="黑体" w:eastAsia="黑体" w:hAnsi="黑体" w:cs="黑体"/>
                <w:szCs w:val="21"/>
              </w:rPr>
            </w:pPr>
          </w:p>
        </w:tc>
        <w:tc>
          <w:tcPr>
            <w:tcW w:w="1984" w:type="dxa"/>
          </w:tcPr>
          <w:p w14:paraId="4BCE3E82" w14:textId="77777777" w:rsidR="008617FF" w:rsidRDefault="008617FF">
            <w:pPr>
              <w:pStyle w:val="a5"/>
              <w:spacing w:after="0" w:line="400" w:lineRule="exact"/>
              <w:rPr>
                <w:rFonts w:ascii="黑体" w:eastAsia="黑体" w:hAnsi="黑体" w:cs="黑体"/>
                <w:szCs w:val="21"/>
              </w:rPr>
            </w:pPr>
          </w:p>
        </w:tc>
        <w:tc>
          <w:tcPr>
            <w:tcW w:w="4678" w:type="dxa"/>
          </w:tcPr>
          <w:p w14:paraId="4240D3DF" w14:textId="77777777" w:rsidR="008617FF" w:rsidRDefault="008617FF">
            <w:pPr>
              <w:pStyle w:val="a5"/>
              <w:spacing w:after="0" w:line="400" w:lineRule="exact"/>
              <w:rPr>
                <w:rFonts w:ascii="黑体" w:eastAsia="黑体" w:hAnsi="黑体" w:cs="黑体"/>
                <w:szCs w:val="21"/>
              </w:rPr>
            </w:pPr>
          </w:p>
        </w:tc>
        <w:tc>
          <w:tcPr>
            <w:tcW w:w="1276" w:type="dxa"/>
          </w:tcPr>
          <w:p w14:paraId="4C0CF943" w14:textId="77777777" w:rsidR="008617FF" w:rsidRDefault="008617FF">
            <w:pPr>
              <w:pStyle w:val="a5"/>
              <w:spacing w:after="0" w:line="400" w:lineRule="exact"/>
              <w:rPr>
                <w:rFonts w:ascii="黑体" w:eastAsia="黑体" w:hAnsi="黑体" w:cs="黑体"/>
                <w:szCs w:val="21"/>
              </w:rPr>
            </w:pPr>
          </w:p>
        </w:tc>
      </w:tr>
      <w:tr w:rsidR="008617FF" w14:paraId="56C1F612" w14:textId="77777777">
        <w:trPr>
          <w:jc w:val="center"/>
        </w:trPr>
        <w:tc>
          <w:tcPr>
            <w:tcW w:w="879" w:type="dxa"/>
          </w:tcPr>
          <w:p w14:paraId="6AFBB777" w14:textId="77777777" w:rsidR="008617FF" w:rsidRDefault="008617FF">
            <w:pPr>
              <w:pStyle w:val="a5"/>
              <w:spacing w:after="0" w:line="400" w:lineRule="exact"/>
              <w:rPr>
                <w:rFonts w:ascii="黑体" w:eastAsia="黑体" w:hAnsi="黑体" w:cs="黑体"/>
                <w:szCs w:val="21"/>
              </w:rPr>
            </w:pPr>
          </w:p>
        </w:tc>
        <w:tc>
          <w:tcPr>
            <w:tcW w:w="1984" w:type="dxa"/>
          </w:tcPr>
          <w:p w14:paraId="55BA3B27" w14:textId="77777777" w:rsidR="008617FF" w:rsidRDefault="008617FF">
            <w:pPr>
              <w:pStyle w:val="a5"/>
              <w:spacing w:after="0" w:line="400" w:lineRule="exact"/>
              <w:rPr>
                <w:rFonts w:ascii="黑体" w:eastAsia="黑体" w:hAnsi="黑体" w:cs="黑体"/>
                <w:szCs w:val="21"/>
              </w:rPr>
            </w:pPr>
          </w:p>
        </w:tc>
        <w:tc>
          <w:tcPr>
            <w:tcW w:w="4678" w:type="dxa"/>
          </w:tcPr>
          <w:p w14:paraId="647C28CC" w14:textId="77777777" w:rsidR="008617FF" w:rsidRDefault="008617FF">
            <w:pPr>
              <w:pStyle w:val="a5"/>
              <w:spacing w:after="0" w:line="400" w:lineRule="exact"/>
              <w:rPr>
                <w:rFonts w:ascii="黑体" w:eastAsia="黑体" w:hAnsi="黑体" w:cs="黑体"/>
                <w:szCs w:val="21"/>
              </w:rPr>
            </w:pPr>
          </w:p>
        </w:tc>
        <w:tc>
          <w:tcPr>
            <w:tcW w:w="1276" w:type="dxa"/>
          </w:tcPr>
          <w:p w14:paraId="0A360DF4" w14:textId="77777777" w:rsidR="008617FF" w:rsidRDefault="008617FF">
            <w:pPr>
              <w:pStyle w:val="a5"/>
              <w:spacing w:after="0" w:line="400" w:lineRule="exact"/>
              <w:rPr>
                <w:rFonts w:ascii="黑体" w:eastAsia="黑体" w:hAnsi="黑体" w:cs="黑体"/>
                <w:szCs w:val="21"/>
              </w:rPr>
            </w:pPr>
          </w:p>
        </w:tc>
      </w:tr>
      <w:tr w:rsidR="008617FF" w14:paraId="37ACC093" w14:textId="77777777">
        <w:trPr>
          <w:jc w:val="center"/>
        </w:trPr>
        <w:tc>
          <w:tcPr>
            <w:tcW w:w="879" w:type="dxa"/>
          </w:tcPr>
          <w:p w14:paraId="6A0A05BA" w14:textId="77777777" w:rsidR="008617FF" w:rsidRDefault="008617FF">
            <w:pPr>
              <w:pStyle w:val="a5"/>
              <w:spacing w:after="0" w:line="400" w:lineRule="exact"/>
              <w:rPr>
                <w:rFonts w:ascii="黑体" w:eastAsia="黑体" w:hAnsi="黑体" w:cs="黑体"/>
                <w:szCs w:val="21"/>
              </w:rPr>
            </w:pPr>
          </w:p>
        </w:tc>
        <w:tc>
          <w:tcPr>
            <w:tcW w:w="1984" w:type="dxa"/>
          </w:tcPr>
          <w:p w14:paraId="1D8A8DB5" w14:textId="77777777" w:rsidR="008617FF" w:rsidRDefault="008617FF">
            <w:pPr>
              <w:pStyle w:val="a5"/>
              <w:spacing w:after="0" w:line="400" w:lineRule="exact"/>
              <w:rPr>
                <w:rFonts w:ascii="黑体" w:eastAsia="黑体" w:hAnsi="黑体" w:cs="黑体"/>
                <w:szCs w:val="21"/>
              </w:rPr>
            </w:pPr>
          </w:p>
        </w:tc>
        <w:tc>
          <w:tcPr>
            <w:tcW w:w="4678" w:type="dxa"/>
          </w:tcPr>
          <w:p w14:paraId="676B2A20" w14:textId="77777777" w:rsidR="008617FF" w:rsidRDefault="008617FF">
            <w:pPr>
              <w:pStyle w:val="a5"/>
              <w:spacing w:after="0" w:line="400" w:lineRule="exact"/>
              <w:rPr>
                <w:rFonts w:ascii="黑体" w:eastAsia="黑体" w:hAnsi="黑体" w:cs="黑体"/>
                <w:szCs w:val="21"/>
              </w:rPr>
            </w:pPr>
          </w:p>
        </w:tc>
        <w:tc>
          <w:tcPr>
            <w:tcW w:w="1276" w:type="dxa"/>
          </w:tcPr>
          <w:p w14:paraId="153BF182" w14:textId="77777777" w:rsidR="008617FF" w:rsidRDefault="008617FF">
            <w:pPr>
              <w:pStyle w:val="a5"/>
              <w:spacing w:after="0" w:line="400" w:lineRule="exact"/>
              <w:rPr>
                <w:rFonts w:ascii="黑体" w:eastAsia="黑体" w:hAnsi="黑体" w:cs="黑体"/>
                <w:szCs w:val="21"/>
              </w:rPr>
            </w:pPr>
          </w:p>
        </w:tc>
      </w:tr>
      <w:tr w:rsidR="008617FF" w14:paraId="48F9BB58" w14:textId="77777777">
        <w:trPr>
          <w:jc w:val="center"/>
        </w:trPr>
        <w:tc>
          <w:tcPr>
            <w:tcW w:w="879" w:type="dxa"/>
          </w:tcPr>
          <w:p w14:paraId="796491A7" w14:textId="77777777" w:rsidR="008617FF" w:rsidRDefault="008617FF">
            <w:pPr>
              <w:pStyle w:val="a5"/>
              <w:spacing w:after="0" w:line="400" w:lineRule="exact"/>
              <w:rPr>
                <w:rFonts w:ascii="黑体" w:eastAsia="黑体" w:hAnsi="黑体" w:cs="黑体"/>
                <w:szCs w:val="21"/>
              </w:rPr>
            </w:pPr>
          </w:p>
        </w:tc>
        <w:tc>
          <w:tcPr>
            <w:tcW w:w="1984" w:type="dxa"/>
          </w:tcPr>
          <w:p w14:paraId="2234B419" w14:textId="77777777" w:rsidR="008617FF" w:rsidRDefault="008617FF">
            <w:pPr>
              <w:pStyle w:val="a5"/>
              <w:spacing w:after="0" w:line="400" w:lineRule="exact"/>
              <w:rPr>
                <w:rFonts w:ascii="黑体" w:eastAsia="黑体" w:hAnsi="黑体" w:cs="黑体"/>
                <w:szCs w:val="21"/>
              </w:rPr>
            </w:pPr>
          </w:p>
        </w:tc>
        <w:tc>
          <w:tcPr>
            <w:tcW w:w="4678" w:type="dxa"/>
          </w:tcPr>
          <w:p w14:paraId="5AEDE372" w14:textId="77777777" w:rsidR="008617FF" w:rsidRDefault="008617FF">
            <w:pPr>
              <w:pStyle w:val="a5"/>
              <w:spacing w:after="0" w:line="400" w:lineRule="exact"/>
              <w:rPr>
                <w:rFonts w:ascii="黑体" w:eastAsia="黑体" w:hAnsi="黑体" w:cs="黑体"/>
                <w:szCs w:val="21"/>
              </w:rPr>
            </w:pPr>
          </w:p>
        </w:tc>
        <w:tc>
          <w:tcPr>
            <w:tcW w:w="1276" w:type="dxa"/>
          </w:tcPr>
          <w:p w14:paraId="733B6760" w14:textId="77777777" w:rsidR="008617FF" w:rsidRDefault="008617FF">
            <w:pPr>
              <w:pStyle w:val="a5"/>
              <w:spacing w:after="0" w:line="400" w:lineRule="exact"/>
              <w:rPr>
                <w:rFonts w:ascii="黑体" w:eastAsia="黑体" w:hAnsi="黑体" w:cs="黑体"/>
                <w:szCs w:val="21"/>
              </w:rPr>
            </w:pPr>
          </w:p>
        </w:tc>
      </w:tr>
      <w:tr w:rsidR="008617FF" w14:paraId="5852055B" w14:textId="77777777">
        <w:trPr>
          <w:jc w:val="center"/>
        </w:trPr>
        <w:tc>
          <w:tcPr>
            <w:tcW w:w="879" w:type="dxa"/>
          </w:tcPr>
          <w:p w14:paraId="2F950758" w14:textId="77777777" w:rsidR="008617FF" w:rsidRDefault="008617FF">
            <w:pPr>
              <w:pStyle w:val="a5"/>
              <w:spacing w:after="0" w:line="400" w:lineRule="exact"/>
              <w:rPr>
                <w:rFonts w:ascii="黑体" w:eastAsia="黑体" w:hAnsi="黑体" w:cs="黑体"/>
                <w:szCs w:val="21"/>
              </w:rPr>
            </w:pPr>
          </w:p>
        </w:tc>
        <w:tc>
          <w:tcPr>
            <w:tcW w:w="1984" w:type="dxa"/>
          </w:tcPr>
          <w:p w14:paraId="034795C9" w14:textId="77777777" w:rsidR="008617FF" w:rsidRDefault="008617FF">
            <w:pPr>
              <w:pStyle w:val="a5"/>
              <w:spacing w:after="0" w:line="400" w:lineRule="exact"/>
              <w:rPr>
                <w:rFonts w:ascii="黑体" w:eastAsia="黑体" w:hAnsi="黑体" w:cs="黑体"/>
                <w:szCs w:val="21"/>
              </w:rPr>
            </w:pPr>
          </w:p>
        </w:tc>
        <w:tc>
          <w:tcPr>
            <w:tcW w:w="4678" w:type="dxa"/>
          </w:tcPr>
          <w:p w14:paraId="6C49F930" w14:textId="77777777" w:rsidR="008617FF" w:rsidRDefault="008617FF">
            <w:pPr>
              <w:pStyle w:val="a5"/>
              <w:spacing w:after="0" w:line="400" w:lineRule="exact"/>
              <w:rPr>
                <w:rFonts w:ascii="黑体" w:eastAsia="黑体" w:hAnsi="黑体" w:cs="黑体"/>
                <w:szCs w:val="21"/>
              </w:rPr>
            </w:pPr>
          </w:p>
        </w:tc>
        <w:tc>
          <w:tcPr>
            <w:tcW w:w="1276" w:type="dxa"/>
          </w:tcPr>
          <w:p w14:paraId="6CE996FB" w14:textId="77777777" w:rsidR="008617FF" w:rsidRDefault="008617FF">
            <w:pPr>
              <w:pStyle w:val="a5"/>
              <w:spacing w:after="0" w:line="400" w:lineRule="exact"/>
              <w:rPr>
                <w:rFonts w:ascii="黑体" w:eastAsia="黑体" w:hAnsi="黑体" w:cs="黑体"/>
                <w:szCs w:val="21"/>
              </w:rPr>
            </w:pPr>
          </w:p>
        </w:tc>
      </w:tr>
      <w:tr w:rsidR="008617FF" w14:paraId="0EF60489" w14:textId="77777777">
        <w:trPr>
          <w:jc w:val="center"/>
        </w:trPr>
        <w:tc>
          <w:tcPr>
            <w:tcW w:w="879" w:type="dxa"/>
          </w:tcPr>
          <w:p w14:paraId="5DA45CBB" w14:textId="77777777" w:rsidR="008617FF" w:rsidRDefault="008617FF">
            <w:pPr>
              <w:pStyle w:val="a5"/>
              <w:spacing w:after="0" w:line="400" w:lineRule="exact"/>
              <w:rPr>
                <w:rFonts w:ascii="黑体" w:eastAsia="黑体" w:hAnsi="黑体" w:cs="黑体"/>
                <w:szCs w:val="21"/>
              </w:rPr>
            </w:pPr>
          </w:p>
        </w:tc>
        <w:tc>
          <w:tcPr>
            <w:tcW w:w="1984" w:type="dxa"/>
          </w:tcPr>
          <w:p w14:paraId="058668A0" w14:textId="77777777" w:rsidR="008617FF" w:rsidRDefault="008617FF">
            <w:pPr>
              <w:pStyle w:val="a5"/>
              <w:spacing w:after="0" w:line="400" w:lineRule="exact"/>
              <w:rPr>
                <w:rFonts w:ascii="黑体" w:eastAsia="黑体" w:hAnsi="黑体" w:cs="黑体"/>
                <w:szCs w:val="21"/>
              </w:rPr>
            </w:pPr>
          </w:p>
        </w:tc>
        <w:tc>
          <w:tcPr>
            <w:tcW w:w="4678" w:type="dxa"/>
          </w:tcPr>
          <w:p w14:paraId="10686AD0" w14:textId="77777777" w:rsidR="008617FF" w:rsidRDefault="008617FF">
            <w:pPr>
              <w:pStyle w:val="a5"/>
              <w:spacing w:after="0" w:line="400" w:lineRule="exact"/>
              <w:rPr>
                <w:rFonts w:ascii="黑体" w:eastAsia="黑体" w:hAnsi="黑体" w:cs="黑体"/>
                <w:szCs w:val="21"/>
              </w:rPr>
            </w:pPr>
          </w:p>
        </w:tc>
        <w:tc>
          <w:tcPr>
            <w:tcW w:w="1276" w:type="dxa"/>
          </w:tcPr>
          <w:p w14:paraId="10D6793E" w14:textId="77777777" w:rsidR="008617FF" w:rsidRDefault="008617FF">
            <w:pPr>
              <w:pStyle w:val="a5"/>
              <w:spacing w:after="0" w:line="400" w:lineRule="exact"/>
              <w:rPr>
                <w:rFonts w:ascii="黑体" w:eastAsia="黑体" w:hAnsi="黑体" w:cs="黑体"/>
                <w:szCs w:val="21"/>
              </w:rPr>
            </w:pPr>
          </w:p>
        </w:tc>
      </w:tr>
      <w:tr w:rsidR="008617FF" w14:paraId="42B4224A" w14:textId="77777777">
        <w:trPr>
          <w:jc w:val="center"/>
        </w:trPr>
        <w:tc>
          <w:tcPr>
            <w:tcW w:w="8817" w:type="dxa"/>
            <w:gridSpan w:val="4"/>
          </w:tcPr>
          <w:p w14:paraId="0F18BA6A" w14:textId="77777777" w:rsidR="008617FF" w:rsidRDefault="00000000">
            <w:pPr>
              <w:pStyle w:val="a5"/>
              <w:spacing w:after="0" w:line="400" w:lineRule="exact"/>
              <w:rPr>
                <w:rFonts w:ascii="黑体" w:eastAsia="黑体" w:hAnsi="黑体" w:cs="黑体"/>
                <w:szCs w:val="21"/>
              </w:rPr>
            </w:pPr>
            <w:r>
              <w:rPr>
                <w:rFonts w:ascii="黑体" w:eastAsia="黑体" w:hAnsi="黑体" w:cs="黑体" w:hint="eastAsia"/>
                <w:szCs w:val="21"/>
              </w:rPr>
              <w:t>小计：</w:t>
            </w:r>
          </w:p>
        </w:tc>
      </w:tr>
    </w:tbl>
    <w:p w14:paraId="13944A0D" w14:textId="77777777" w:rsidR="008617FF" w:rsidRDefault="008617FF">
      <w:pPr>
        <w:rPr>
          <w:rFonts w:ascii="宋体" w:hAnsi="宋体" w:cs="宋体"/>
          <w:szCs w:val="21"/>
        </w:rPr>
        <w:sectPr w:rsidR="008617FF" w:rsidSect="007B3C11">
          <w:pgSz w:w="11906" w:h="16838"/>
          <w:pgMar w:top="2098" w:right="1446" w:bottom="1984" w:left="1446" w:header="851" w:footer="1446" w:gutter="0"/>
          <w:cols w:space="0"/>
          <w:docGrid w:linePitch="312"/>
        </w:sectPr>
      </w:pPr>
    </w:p>
    <w:p w14:paraId="3AE98E0B" w14:textId="77777777" w:rsidR="008617FF" w:rsidRDefault="00000000">
      <w:pPr>
        <w:pStyle w:val="16620"/>
        <w:outlineLvl w:val="1"/>
      </w:pPr>
      <w:bookmarkStart w:id="4285" w:name="_Toc27498"/>
      <w:bookmarkStart w:id="4286" w:name="_Toc19518"/>
      <w:bookmarkStart w:id="4287" w:name="_Toc24823"/>
      <w:bookmarkStart w:id="4288" w:name="_Toc222033895"/>
      <w:bookmarkStart w:id="4289" w:name="_Toc13722"/>
      <w:bookmarkStart w:id="4290" w:name="_Toc221951336"/>
      <w:bookmarkStart w:id="4291" w:name="_Toc14571"/>
      <w:bookmarkStart w:id="4292" w:name="_Toc3285"/>
      <w:bookmarkStart w:id="4293" w:name="_Toc18732"/>
      <w:bookmarkStart w:id="4294" w:name="_Toc18421"/>
      <w:bookmarkStart w:id="4295" w:name="_Toc9818"/>
      <w:bookmarkStart w:id="4296" w:name="_Toc3092"/>
      <w:bookmarkStart w:id="4297" w:name="_Toc29838"/>
      <w:bookmarkStart w:id="4298" w:name="_Toc16816"/>
      <w:bookmarkStart w:id="4299" w:name="_Toc222029544"/>
      <w:bookmarkStart w:id="4300" w:name="_Toc18512"/>
      <w:bookmarkStart w:id="4301" w:name="_Toc15806"/>
      <w:bookmarkStart w:id="4302" w:name="_Toc27572"/>
      <w:bookmarkStart w:id="4303" w:name="_Toc19740"/>
      <w:bookmarkStart w:id="4304" w:name="_Toc5760"/>
      <w:bookmarkStart w:id="4305" w:name="_Toc387753612"/>
      <w:bookmarkStart w:id="4306" w:name="_Toc10094"/>
      <w:bookmarkStart w:id="4307" w:name="_Toc20689"/>
      <w:bookmarkStart w:id="4308" w:name="_Toc229305403"/>
      <w:bookmarkStart w:id="4309" w:name="_Toc13144"/>
      <w:bookmarkStart w:id="4310" w:name="_Toc222031046"/>
      <w:bookmarkStart w:id="4311" w:name="_Toc25959"/>
      <w:bookmarkStart w:id="4312" w:name="_Toc5229"/>
      <w:bookmarkStart w:id="4313" w:name="_Toc150144173"/>
      <w:bookmarkStart w:id="4314" w:name="_Toc31399372"/>
      <w:bookmarkStart w:id="4315" w:name="_Toc29123"/>
      <w:bookmarkStart w:id="4316" w:name="_Toc22711"/>
      <w:bookmarkStart w:id="4317" w:name="_Toc29147"/>
      <w:bookmarkStart w:id="4318" w:name="_Toc222032713"/>
      <w:bookmarkStart w:id="4319" w:name="_Toc7287"/>
      <w:bookmarkEnd w:id="3046"/>
      <w:bookmarkEnd w:id="3047"/>
      <w:bookmarkEnd w:id="3048"/>
      <w:bookmarkEnd w:id="3049"/>
      <w:bookmarkEnd w:id="3050"/>
      <w:bookmarkEnd w:id="3051"/>
      <w:bookmarkEnd w:id="3052"/>
      <w:bookmarkEnd w:id="3053"/>
      <w:r>
        <w:rPr>
          <w:rFonts w:hint="eastAsia"/>
        </w:rPr>
        <w:lastRenderedPageBreak/>
        <w:t>第五章  工程量清单</w:t>
      </w:r>
      <w:bookmarkEnd w:id="3015"/>
      <w:bookmarkEnd w:id="3016"/>
      <w:bookmarkEnd w:id="3017"/>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p>
    <w:p w14:paraId="2CFB141D" w14:textId="77777777" w:rsidR="008617FF" w:rsidRDefault="008617FF"/>
    <w:p w14:paraId="373F6764" w14:textId="77777777" w:rsidR="008617FF" w:rsidRDefault="00000000">
      <w:pPr>
        <w:pStyle w:val="2"/>
        <w:numPr>
          <w:ilvl w:val="0"/>
          <w:numId w:val="7"/>
        </w:numPr>
        <w:rPr>
          <w:rFonts w:ascii="宋体" w:hAnsi="宋体" w:cs="宋体"/>
          <w:color w:val="000000"/>
        </w:rPr>
      </w:pPr>
      <w:bookmarkStart w:id="4320" w:name="_Toc28836"/>
      <w:bookmarkStart w:id="4321" w:name="_Toc1734"/>
      <w:bookmarkStart w:id="4322" w:name="_Toc22619"/>
      <w:bookmarkStart w:id="4323" w:name="_Toc16979"/>
      <w:bookmarkStart w:id="4324" w:name="_Toc17091"/>
      <w:bookmarkStart w:id="4325" w:name="_Toc19800"/>
      <w:bookmarkStart w:id="4326" w:name="_Toc5941"/>
      <w:bookmarkStart w:id="4327" w:name="_Toc144974855"/>
      <w:bookmarkStart w:id="4328" w:name="_Toc222033909"/>
      <w:bookmarkStart w:id="4329" w:name="_Toc168476316"/>
      <w:bookmarkStart w:id="4330" w:name="_Toc221951909"/>
      <w:bookmarkStart w:id="4331" w:name="_Toc229305417"/>
      <w:bookmarkStart w:id="4332" w:name="_Toc222031060"/>
      <w:bookmarkStart w:id="4333" w:name="_Toc222032727"/>
      <w:bookmarkStart w:id="4334" w:name="_Toc168475913"/>
      <w:bookmarkStart w:id="4335" w:name="_Toc222029558"/>
      <w:r>
        <w:rPr>
          <w:rFonts w:ascii="宋体" w:hAnsi="宋体" w:cs="宋体" w:hint="eastAsia"/>
          <w:color w:val="000000"/>
        </w:rPr>
        <w:t>工程量清单说明</w:t>
      </w:r>
      <w:bookmarkEnd w:id="4320"/>
      <w:bookmarkEnd w:id="4321"/>
      <w:bookmarkEnd w:id="4322"/>
      <w:bookmarkEnd w:id="4323"/>
      <w:bookmarkEnd w:id="4324"/>
      <w:bookmarkEnd w:id="4325"/>
      <w:bookmarkEnd w:id="4326"/>
    </w:p>
    <w:p w14:paraId="166E2C6A"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BAAA41E"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1.2 本工程量清单应与招标文件中的投标人须知、通用合同条款、专用合同条款、技术标准和要求及图纸等一起阅读和理解。</w:t>
      </w:r>
    </w:p>
    <w:p w14:paraId="7C66E2EB"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1.3 本工程量清单仅是投标报价的共同基础，实际工程计量和工程价款的支付应遵循合同条款的约定和第七章“技术标准和要求”的有关规定。</w:t>
      </w:r>
    </w:p>
    <w:p w14:paraId="121C5147"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1.4 补充子目工程量计算规则及子目工作内容说明：/ 。</w:t>
      </w:r>
    </w:p>
    <w:p w14:paraId="6366C6AA" w14:textId="77777777" w:rsidR="008617FF" w:rsidRDefault="00000000">
      <w:pPr>
        <w:pStyle w:val="2"/>
        <w:numPr>
          <w:ilvl w:val="0"/>
          <w:numId w:val="7"/>
        </w:numPr>
        <w:rPr>
          <w:rFonts w:ascii="宋体" w:hAnsi="宋体" w:cs="宋体"/>
          <w:color w:val="000000"/>
        </w:rPr>
      </w:pPr>
      <w:bookmarkStart w:id="4336" w:name="_Toc4200"/>
      <w:bookmarkStart w:id="4337" w:name="_Toc6780"/>
      <w:bookmarkStart w:id="4338" w:name="_Toc21747"/>
      <w:bookmarkStart w:id="4339" w:name="_Toc21589"/>
      <w:bookmarkStart w:id="4340" w:name="_Toc886"/>
      <w:bookmarkStart w:id="4341" w:name="_Toc29599"/>
      <w:bookmarkStart w:id="4342" w:name="_Toc31547"/>
      <w:r>
        <w:rPr>
          <w:rFonts w:ascii="宋体" w:hAnsi="宋体" w:cs="宋体" w:hint="eastAsia"/>
          <w:color w:val="000000"/>
        </w:rPr>
        <w:t>投标报价说明</w:t>
      </w:r>
      <w:bookmarkEnd w:id="4336"/>
      <w:bookmarkEnd w:id="4337"/>
      <w:bookmarkEnd w:id="4338"/>
      <w:bookmarkEnd w:id="4339"/>
      <w:bookmarkEnd w:id="4340"/>
      <w:bookmarkEnd w:id="4341"/>
      <w:bookmarkEnd w:id="4342"/>
    </w:p>
    <w:p w14:paraId="78E05899"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2.1 工程量清单中的每一子目须填入单价或价格，且只允许有一个报价。</w:t>
      </w:r>
    </w:p>
    <w:p w14:paraId="51B3D48D"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2.2 工程量清单中标价的单价或金额，应包括所需的人工费、材料和施工机具使用费和企业管理费、利润以及一定范围内的风险费用等。</w:t>
      </w:r>
    </w:p>
    <w:p w14:paraId="7AEDFF82"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2.3 工程量清单中投标人没有填入单价或价格的子目，其费用视为已分摊在工程量清单中其他相关子目的单价或价格之中。</w:t>
      </w:r>
    </w:p>
    <w:p w14:paraId="177019B6" w14:textId="77777777" w:rsidR="008617FF" w:rsidRDefault="00000000">
      <w:pPr>
        <w:spacing w:line="360" w:lineRule="auto"/>
        <w:jc w:val="left"/>
        <w:rPr>
          <w:rFonts w:ascii="宋体" w:hAnsi="宋体" w:cs="宋体"/>
          <w:color w:val="000000"/>
          <w:sz w:val="24"/>
        </w:rPr>
      </w:pPr>
      <w:r>
        <w:rPr>
          <w:rFonts w:ascii="宋体" w:hAnsi="宋体" w:cs="宋体" w:hint="eastAsia"/>
          <w:color w:val="000000"/>
          <w:sz w:val="24"/>
        </w:rPr>
        <w:t>2.4 暂列金额的数量及拟用子目的说明：无。</w:t>
      </w:r>
    </w:p>
    <w:p w14:paraId="42971BC8" w14:textId="77777777" w:rsidR="008617FF" w:rsidRDefault="00000000">
      <w:pPr>
        <w:pStyle w:val="2"/>
        <w:numPr>
          <w:ilvl w:val="0"/>
          <w:numId w:val="7"/>
        </w:numPr>
        <w:rPr>
          <w:rFonts w:ascii="宋体" w:hAnsi="宋体" w:cs="宋体"/>
          <w:color w:val="000000"/>
        </w:rPr>
      </w:pPr>
      <w:bookmarkStart w:id="4343" w:name="_Toc1059"/>
      <w:bookmarkStart w:id="4344" w:name="_Toc21810"/>
      <w:bookmarkStart w:id="4345" w:name="_Toc4305"/>
      <w:bookmarkStart w:id="4346" w:name="_Toc26557"/>
      <w:bookmarkStart w:id="4347" w:name="_Toc17602"/>
      <w:bookmarkStart w:id="4348" w:name="_Toc7708"/>
      <w:r>
        <w:rPr>
          <w:rFonts w:ascii="宋体" w:hAnsi="宋体" w:cs="宋体" w:hint="eastAsia"/>
          <w:color w:val="000000"/>
        </w:rPr>
        <w:t>其他说明：无。</w:t>
      </w:r>
      <w:bookmarkEnd w:id="4343"/>
      <w:bookmarkEnd w:id="4344"/>
      <w:bookmarkEnd w:id="4345"/>
      <w:bookmarkEnd w:id="4346"/>
      <w:bookmarkEnd w:id="4347"/>
      <w:bookmarkEnd w:id="4348"/>
    </w:p>
    <w:p w14:paraId="3A119821" w14:textId="77777777" w:rsidR="008617FF" w:rsidRDefault="00000000">
      <w:pPr>
        <w:pStyle w:val="2"/>
        <w:numPr>
          <w:ilvl w:val="0"/>
          <w:numId w:val="7"/>
        </w:numPr>
        <w:rPr>
          <w:rFonts w:ascii="宋体" w:hAnsi="宋体" w:cs="宋体"/>
          <w:color w:val="000000"/>
        </w:rPr>
      </w:pPr>
      <w:bookmarkStart w:id="4349" w:name="_Toc6328"/>
      <w:bookmarkStart w:id="4350" w:name="_Toc4840"/>
      <w:bookmarkStart w:id="4351" w:name="_Toc19878"/>
      <w:bookmarkStart w:id="4352" w:name="_Toc19269"/>
      <w:bookmarkStart w:id="4353" w:name="_Toc24176"/>
      <w:bookmarkStart w:id="4354" w:name="_Toc13372"/>
      <w:bookmarkStart w:id="4355" w:name="_Toc9617"/>
      <w:r>
        <w:rPr>
          <w:rFonts w:ascii="宋体" w:hAnsi="宋体" w:cs="宋体" w:hint="eastAsia"/>
          <w:color w:val="000000"/>
        </w:rPr>
        <w:t>工程量清单：另册。</w:t>
      </w:r>
      <w:bookmarkEnd w:id="4349"/>
      <w:bookmarkEnd w:id="4350"/>
      <w:bookmarkEnd w:id="4351"/>
      <w:bookmarkEnd w:id="4352"/>
      <w:bookmarkEnd w:id="4353"/>
      <w:bookmarkEnd w:id="4354"/>
      <w:bookmarkEnd w:id="4355"/>
    </w:p>
    <w:p w14:paraId="500606F9" w14:textId="77777777" w:rsidR="008617FF" w:rsidRDefault="008617FF">
      <w:pPr>
        <w:rPr>
          <w:rFonts w:ascii="宋体" w:hAnsi="宋体" w:cs="宋体"/>
          <w:b/>
          <w:bCs/>
          <w:sz w:val="24"/>
          <w:szCs w:val="21"/>
        </w:rPr>
        <w:sectPr w:rsidR="008617FF" w:rsidSect="007B3C11">
          <w:pgSz w:w="11906" w:h="16838"/>
          <w:pgMar w:top="2098" w:right="1446" w:bottom="1984" w:left="1446" w:header="851" w:footer="1446" w:gutter="0"/>
          <w:cols w:space="0"/>
          <w:docGrid w:linePitch="312"/>
        </w:sectPr>
      </w:pPr>
    </w:p>
    <w:p w14:paraId="12466842" w14:textId="77777777" w:rsidR="008617FF" w:rsidRDefault="00000000">
      <w:pPr>
        <w:pStyle w:val="1"/>
        <w:keepNext w:val="0"/>
        <w:keepLines w:val="0"/>
        <w:spacing w:before="0" w:after="0" w:line="400" w:lineRule="exact"/>
        <w:rPr>
          <w:rFonts w:ascii="黑体" w:eastAsia="黑体" w:hAnsi="黑体" w:cs="宋体"/>
          <w:b w:val="0"/>
          <w:bCs w:val="0"/>
          <w:sz w:val="32"/>
        </w:rPr>
        <w:sectPr w:rsidR="008617FF" w:rsidSect="007B3C11">
          <w:pgSz w:w="11906" w:h="16838"/>
          <w:pgMar w:top="2098" w:right="1446" w:bottom="1984" w:left="1446" w:header="851" w:footer="1446" w:gutter="0"/>
          <w:cols w:space="0"/>
          <w:docGrid w:linePitch="312"/>
        </w:sectPr>
      </w:pPr>
      <w:bookmarkStart w:id="4356" w:name="_Toc7328"/>
      <w:bookmarkStart w:id="4357" w:name="_Toc16804"/>
      <w:bookmarkStart w:id="4358" w:name="_Toc2682"/>
      <w:bookmarkStart w:id="4359" w:name="_Toc12181"/>
      <w:bookmarkStart w:id="4360" w:name="_Toc31837"/>
      <w:bookmarkStart w:id="4361" w:name="_Toc8088"/>
      <w:bookmarkStart w:id="4362" w:name="_Toc11955"/>
      <w:bookmarkStart w:id="4363" w:name="_Toc21416"/>
      <w:bookmarkStart w:id="4364" w:name="_Toc13305"/>
      <w:bookmarkStart w:id="4365" w:name="_Toc22665"/>
      <w:bookmarkStart w:id="4366" w:name="_Toc22433"/>
      <w:bookmarkStart w:id="4367" w:name="_Toc3201"/>
      <w:bookmarkStart w:id="4368" w:name="_Toc12453"/>
      <w:bookmarkStart w:id="4369" w:name="_Toc15975"/>
      <w:bookmarkStart w:id="4370" w:name="_Toc2083643462"/>
      <w:bookmarkStart w:id="4371" w:name="_Toc23969"/>
      <w:bookmarkStart w:id="4372" w:name="_Toc19156"/>
      <w:bookmarkStart w:id="4373" w:name="_Toc25792"/>
      <w:bookmarkStart w:id="4374" w:name="_Toc18533"/>
      <w:bookmarkStart w:id="4375" w:name="_Toc31970"/>
      <w:bookmarkStart w:id="4376" w:name="_Toc9444"/>
      <w:bookmarkStart w:id="4377" w:name="_Toc712044873"/>
      <w:bookmarkStart w:id="4378" w:name="_Toc31257"/>
      <w:bookmarkStart w:id="4379" w:name="_Toc18797"/>
      <w:bookmarkStart w:id="4380" w:name="_Toc12357"/>
      <w:bookmarkStart w:id="4381" w:name="_Toc5780"/>
      <w:bookmarkStart w:id="4382" w:name="_Toc387753618"/>
      <w:bookmarkStart w:id="4383" w:name="_Toc21083"/>
      <w:bookmarkStart w:id="4384" w:name="_Toc26648"/>
      <w:r>
        <w:rPr>
          <w:rFonts w:ascii="黑体" w:eastAsia="黑体" w:hAnsi="黑体" w:cs="宋体" w:hint="eastAsia"/>
          <w:b w:val="0"/>
          <w:bCs w:val="0"/>
          <w:sz w:val="32"/>
        </w:rPr>
        <w:lastRenderedPageBreak/>
        <w:t>第  二  卷</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p>
    <w:p w14:paraId="321A71BC" w14:textId="77777777" w:rsidR="008617FF" w:rsidRDefault="00000000">
      <w:pPr>
        <w:pStyle w:val="16620"/>
        <w:outlineLvl w:val="1"/>
      </w:pPr>
      <w:bookmarkStart w:id="4385" w:name="_Toc15879"/>
      <w:bookmarkStart w:id="4386" w:name="_Toc221952224"/>
      <w:bookmarkStart w:id="4387" w:name="_Toc222029576"/>
      <w:bookmarkStart w:id="4388" w:name="_Toc18109"/>
      <w:bookmarkStart w:id="4389" w:name="_Toc287"/>
      <w:bookmarkStart w:id="4390" w:name="_Toc1246577164"/>
      <w:bookmarkStart w:id="4391" w:name="_Toc222033927"/>
      <w:bookmarkStart w:id="4392" w:name="_Toc222031078"/>
      <w:bookmarkStart w:id="4393" w:name="_Toc221948392"/>
      <w:bookmarkStart w:id="4394" w:name="_Toc28824"/>
      <w:bookmarkStart w:id="4395" w:name="_Toc32543"/>
      <w:bookmarkStart w:id="4396" w:name="_Toc12779"/>
      <w:bookmarkStart w:id="4397" w:name="_Toc27544"/>
      <w:bookmarkStart w:id="4398" w:name="_Toc6084"/>
      <w:bookmarkStart w:id="4399" w:name="_Toc30661"/>
      <w:bookmarkStart w:id="4400" w:name="_Toc10177"/>
      <w:bookmarkStart w:id="4401" w:name="_Toc26839"/>
      <w:bookmarkStart w:id="4402" w:name="_Toc4162"/>
      <w:bookmarkStart w:id="4403" w:name="_Toc229305436"/>
      <w:bookmarkStart w:id="4404" w:name="_Toc387753619"/>
      <w:bookmarkStart w:id="4405" w:name="_Toc24055"/>
      <w:bookmarkStart w:id="4406" w:name="_Toc1577422271"/>
      <w:bookmarkStart w:id="4407" w:name="_Toc2088"/>
      <w:bookmarkStart w:id="4408" w:name="_Toc16358"/>
      <w:bookmarkStart w:id="4409" w:name="_Toc222032745"/>
      <w:bookmarkStart w:id="4410" w:name="_Toc23103"/>
      <w:r>
        <w:rPr>
          <w:rFonts w:hint="eastAsia"/>
        </w:rPr>
        <w:lastRenderedPageBreak/>
        <w:t>第六章 图纸（招标图纸）</w:t>
      </w:r>
      <w:bookmarkStart w:id="4411" w:name="_Toc221952236"/>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14:paraId="3B8A1742" w14:textId="77777777" w:rsidR="008617FF" w:rsidRDefault="008617FF">
      <w:pPr>
        <w:spacing w:line="360" w:lineRule="auto"/>
        <w:rPr>
          <w:rFonts w:ascii="宋体" w:hAnsi="宋体" w:cs="宋体"/>
          <w:szCs w:val="21"/>
        </w:rPr>
      </w:pPr>
    </w:p>
    <w:bookmarkEnd w:id="4411"/>
    <w:p w14:paraId="3BAB1046" w14:textId="77777777" w:rsidR="008617FF" w:rsidRDefault="008617FF">
      <w:pPr>
        <w:spacing w:line="360" w:lineRule="auto"/>
        <w:rPr>
          <w:rFonts w:ascii="宋体" w:hAnsi="宋体" w:cs="宋体"/>
          <w:b/>
          <w:sz w:val="28"/>
          <w:szCs w:val="28"/>
        </w:rPr>
      </w:pPr>
    </w:p>
    <w:p w14:paraId="2C9C2A58" w14:textId="77777777" w:rsidR="008617FF" w:rsidRDefault="00000000">
      <w:pPr>
        <w:spacing w:line="360" w:lineRule="auto"/>
        <w:rPr>
          <w:rFonts w:ascii="宋体" w:hAnsi="宋体" w:cs="宋体"/>
          <w:b/>
          <w:sz w:val="28"/>
          <w:szCs w:val="28"/>
        </w:rPr>
        <w:sectPr w:rsidR="008617FF" w:rsidSect="007B3C11">
          <w:pgSz w:w="11906" w:h="16838"/>
          <w:pgMar w:top="2098" w:right="1446" w:bottom="1984" w:left="1446" w:header="851" w:footer="1446" w:gutter="0"/>
          <w:cols w:space="0"/>
          <w:docGrid w:linePitch="312"/>
        </w:sectPr>
      </w:pPr>
      <w:r>
        <w:rPr>
          <w:rFonts w:ascii="宋体" w:hAnsi="宋体" w:cs="宋体" w:hint="eastAsia"/>
          <w:b/>
          <w:sz w:val="28"/>
          <w:szCs w:val="28"/>
        </w:rPr>
        <w:t>注：本章由招标人自行制定，另册。</w:t>
      </w:r>
    </w:p>
    <w:p w14:paraId="7E112E6F" w14:textId="77777777" w:rsidR="008617FF" w:rsidRDefault="00000000">
      <w:pPr>
        <w:pStyle w:val="1"/>
        <w:keepNext w:val="0"/>
        <w:keepLines w:val="0"/>
        <w:spacing w:before="0" w:after="0" w:line="400" w:lineRule="exact"/>
        <w:rPr>
          <w:rFonts w:ascii="黑体" w:eastAsia="黑体" w:hAnsi="黑体" w:cs="宋体"/>
          <w:b w:val="0"/>
          <w:bCs w:val="0"/>
          <w:sz w:val="32"/>
        </w:rPr>
        <w:sectPr w:rsidR="008617FF" w:rsidSect="007B3C11">
          <w:pgSz w:w="11906" w:h="16838"/>
          <w:pgMar w:top="2098" w:right="1446" w:bottom="1984" w:left="1446" w:header="851" w:footer="1446" w:gutter="0"/>
          <w:cols w:space="0"/>
          <w:docGrid w:linePitch="312"/>
        </w:sectPr>
      </w:pPr>
      <w:bookmarkStart w:id="4412" w:name="_Toc28935"/>
      <w:bookmarkStart w:id="4413" w:name="_Toc28299"/>
      <w:bookmarkStart w:id="4414" w:name="_Toc20556"/>
      <w:bookmarkStart w:id="4415" w:name="_Toc2146"/>
      <w:bookmarkStart w:id="4416" w:name="_Toc2474"/>
      <w:bookmarkStart w:id="4417" w:name="_Toc28908"/>
      <w:bookmarkStart w:id="4418" w:name="_Toc13396"/>
      <w:bookmarkStart w:id="4419" w:name="_Toc1814641501"/>
      <w:bookmarkStart w:id="4420" w:name="_Toc23311"/>
      <w:bookmarkStart w:id="4421" w:name="_Toc11586"/>
      <w:bookmarkStart w:id="4422" w:name="_Toc23644"/>
      <w:bookmarkStart w:id="4423" w:name="_Toc7236"/>
      <w:bookmarkStart w:id="4424" w:name="_Toc229408535"/>
      <w:bookmarkStart w:id="4425" w:name="_Toc27378"/>
      <w:bookmarkStart w:id="4426" w:name="_Toc24294"/>
      <w:bookmarkStart w:id="4427" w:name="_Toc1909216779"/>
      <w:bookmarkStart w:id="4428" w:name="_Toc2703"/>
      <w:bookmarkStart w:id="4429" w:name="_Toc16914"/>
      <w:bookmarkStart w:id="4430" w:name="_Toc9938"/>
      <w:bookmarkStart w:id="4431" w:name="_Toc7558"/>
      <w:bookmarkStart w:id="4432" w:name="_Toc24436"/>
      <w:bookmarkStart w:id="4433" w:name="_Toc13507"/>
      <w:bookmarkStart w:id="4434" w:name="_Toc10492"/>
      <w:bookmarkStart w:id="4435" w:name="_Toc15378"/>
      <w:bookmarkStart w:id="4436" w:name="_Toc20065"/>
      <w:bookmarkStart w:id="4437" w:name="_Toc24128"/>
      <w:bookmarkStart w:id="4438" w:name="_Toc387753622"/>
      <w:bookmarkStart w:id="4439" w:name="_Toc10230"/>
      <w:bookmarkStart w:id="4440" w:name="_Toc28258"/>
      <w:bookmarkStart w:id="4441" w:name="_Toc18757"/>
      <w:r>
        <w:rPr>
          <w:rFonts w:ascii="黑体" w:eastAsia="黑体" w:hAnsi="黑体" w:cs="宋体" w:hint="eastAsia"/>
          <w:b w:val="0"/>
          <w:bCs w:val="0"/>
          <w:sz w:val="32"/>
        </w:rPr>
        <w:lastRenderedPageBreak/>
        <w:t>第 三 卷</w:t>
      </w:r>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p>
    <w:p w14:paraId="742F4890" w14:textId="77777777" w:rsidR="008617FF" w:rsidRDefault="00000000">
      <w:pPr>
        <w:pStyle w:val="16620"/>
        <w:outlineLvl w:val="1"/>
      </w:pPr>
      <w:bookmarkStart w:id="4442" w:name="_Toc30866"/>
      <w:bookmarkStart w:id="4443" w:name="_Toc30255"/>
      <w:bookmarkStart w:id="4444" w:name="_Toc2259"/>
      <w:bookmarkStart w:id="4445" w:name="_Toc387753623"/>
      <w:bookmarkStart w:id="4446" w:name="_Toc32720"/>
      <w:bookmarkStart w:id="4447" w:name="_Toc4427"/>
      <w:bookmarkStart w:id="4448" w:name="_Toc18955"/>
      <w:bookmarkStart w:id="4449" w:name="_Toc27489"/>
      <w:bookmarkStart w:id="4450" w:name="_Toc641471948"/>
      <w:bookmarkStart w:id="4451" w:name="_Toc15192"/>
      <w:bookmarkStart w:id="4452" w:name="_Toc26303"/>
      <w:bookmarkStart w:id="4453" w:name="_Toc20438"/>
      <w:bookmarkStart w:id="4454" w:name="_Toc31225"/>
      <w:bookmarkStart w:id="4455" w:name="_Toc9336"/>
      <w:bookmarkStart w:id="4456" w:name="_Toc1001487143"/>
      <w:bookmarkStart w:id="4457" w:name="_Toc29949"/>
      <w:bookmarkStart w:id="4458" w:name="_Toc12704"/>
      <w:bookmarkStart w:id="4459" w:name="_Toc5046"/>
      <w:r>
        <w:rPr>
          <w:rFonts w:hint="eastAsia"/>
        </w:rPr>
        <w:lastRenderedPageBreak/>
        <w:t>第七章 技术标准和要求（合同技术条款）</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14:paraId="54FFC069" w14:textId="77777777" w:rsidR="008617FF" w:rsidRDefault="008617FF">
      <w:pPr>
        <w:rPr>
          <w:rFonts w:ascii="宋体" w:hAnsi="宋体" w:cs="宋体"/>
          <w:szCs w:val="21"/>
        </w:rPr>
      </w:pPr>
    </w:p>
    <w:p w14:paraId="72855EF9" w14:textId="77777777" w:rsidR="008617FF" w:rsidRDefault="008617FF">
      <w:pPr>
        <w:rPr>
          <w:sz w:val="28"/>
          <w:szCs w:val="28"/>
        </w:rPr>
      </w:pPr>
      <w:bookmarkStart w:id="4460" w:name="_Toc16097"/>
      <w:bookmarkStart w:id="4461" w:name="_Toc396306660"/>
      <w:bookmarkStart w:id="4462" w:name="_Toc28754"/>
      <w:bookmarkStart w:id="4463" w:name="_Toc1527922099"/>
      <w:bookmarkStart w:id="4464" w:name="_Toc31046"/>
      <w:bookmarkStart w:id="4465" w:name="_Toc555094191"/>
      <w:bookmarkStart w:id="4466" w:name="_Toc5523"/>
      <w:bookmarkStart w:id="4467" w:name="_Toc8795"/>
    </w:p>
    <w:p w14:paraId="019966B4" w14:textId="77777777" w:rsidR="008617FF" w:rsidRDefault="00000000">
      <w:pPr>
        <w:ind w:left="1400" w:hangingChars="500" w:hanging="1400"/>
        <w:jc w:val="left"/>
        <w:rPr>
          <w:sz w:val="28"/>
          <w:szCs w:val="28"/>
        </w:rPr>
        <w:sectPr w:rsidR="008617FF" w:rsidSect="007B3C11">
          <w:pgSz w:w="11906" w:h="16838"/>
          <w:pgMar w:top="2098" w:right="1446" w:bottom="1984" w:left="1446" w:header="851" w:footer="1446" w:gutter="0"/>
          <w:cols w:space="0"/>
          <w:docGrid w:linePitch="312"/>
        </w:sectPr>
      </w:pPr>
      <w:r>
        <w:rPr>
          <w:rFonts w:hint="eastAsia"/>
          <w:sz w:val="28"/>
          <w:szCs w:val="28"/>
        </w:rPr>
        <w:t>本项目其他技术要求及具体工作内容详见施工设计图纸和工程量清单。</w:t>
      </w:r>
      <w:bookmarkEnd w:id="4460"/>
      <w:bookmarkEnd w:id="4461"/>
      <w:bookmarkEnd w:id="4462"/>
      <w:bookmarkEnd w:id="4463"/>
      <w:bookmarkEnd w:id="4464"/>
      <w:bookmarkEnd w:id="4465"/>
      <w:bookmarkEnd w:id="4466"/>
      <w:bookmarkEnd w:id="4467"/>
    </w:p>
    <w:p w14:paraId="7505BEC2" w14:textId="77777777" w:rsidR="008617FF" w:rsidRDefault="00000000">
      <w:pPr>
        <w:pStyle w:val="1"/>
        <w:keepNext w:val="0"/>
        <w:keepLines w:val="0"/>
        <w:spacing w:before="0" w:after="0" w:line="400" w:lineRule="exact"/>
        <w:rPr>
          <w:rFonts w:ascii="黑体" w:eastAsia="黑体" w:hAnsi="黑体" w:cs="宋体"/>
          <w:b w:val="0"/>
          <w:bCs w:val="0"/>
          <w:sz w:val="32"/>
        </w:rPr>
        <w:sectPr w:rsidR="008617FF" w:rsidSect="007B3C11">
          <w:pgSz w:w="11906" w:h="16838"/>
          <w:pgMar w:top="2098" w:right="1446" w:bottom="1984" w:left="1446" w:header="851" w:footer="1446" w:gutter="0"/>
          <w:cols w:space="0"/>
          <w:docGrid w:linePitch="312"/>
        </w:sectPr>
      </w:pPr>
      <w:bookmarkStart w:id="4468" w:name="_Toc229408537"/>
      <w:bookmarkStart w:id="4469" w:name="_Toc7808"/>
      <w:bookmarkStart w:id="4470" w:name="_Toc22238"/>
      <w:bookmarkStart w:id="4471" w:name="_Toc12155"/>
      <w:bookmarkStart w:id="4472" w:name="_Toc1649467550"/>
      <w:bookmarkStart w:id="4473" w:name="_Toc9311"/>
      <w:bookmarkStart w:id="4474" w:name="_Toc21360"/>
      <w:bookmarkStart w:id="4475" w:name="_Toc29022"/>
      <w:bookmarkStart w:id="4476" w:name="_Toc2903"/>
      <w:bookmarkStart w:id="4477" w:name="_Toc24452"/>
      <w:bookmarkStart w:id="4478" w:name="_Toc26440"/>
      <w:bookmarkStart w:id="4479" w:name="_Toc19183"/>
      <w:bookmarkStart w:id="4480" w:name="_Toc24915"/>
      <w:bookmarkStart w:id="4481" w:name="_Toc1674024461"/>
      <w:bookmarkStart w:id="4482" w:name="_Toc21381"/>
      <w:bookmarkStart w:id="4483" w:name="_Toc5519"/>
      <w:bookmarkStart w:id="4484" w:name="_Toc2122"/>
      <w:bookmarkStart w:id="4485" w:name="_Toc21142"/>
      <w:bookmarkStart w:id="4486" w:name="_Toc12443"/>
      <w:bookmarkStart w:id="4487" w:name="_Toc14115"/>
      <w:bookmarkStart w:id="4488" w:name="_Toc4961"/>
      <w:bookmarkStart w:id="4489" w:name="_Toc6418"/>
      <w:bookmarkStart w:id="4490" w:name="_Toc10170"/>
      <w:bookmarkStart w:id="4491" w:name="_Toc23065"/>
      <w:bookmarkStart w:id="4492" w:name="_Toc11317"/>
      <w:bookmarkStart w:id="4493" w:name="_Toc3355"/>
      <w:bookmarkStart w:id="4494" w:name="_Toc22679"/>
      <w:bookmarkStart w:id="4495" w:name="_Toc387753624"/>
      <w:bookmarkStart w:id="4496" w:name="_Toc5426"/>
      <w:bookmarkStart w:id="4497" w:name="_Toc30215"/>
      <w:r>
        <w:rPr>
          <w:rFonts w:ascii="黑体" w:eastAsia="黑体" w:hAnsi="黑体" w:cs="宋体" w:hint="eastAsia"/>
          <w:b w:val="0"/>
          <w:bCs w:val="0"/>
          <w:sz w:val="32"/>
        </w:rPr>
        <w:lastRenderedPageBreak/>
        <w:t>第  四  卷</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78742198" w14:textId="77777777" w:rsidR="008617FF" w:rsidRDefault="00000000">
      <w:pPr>
        <w:pStyle w:val="16620"/>
      </w:pPr>
      <w:bookmarkStart w:id="4498" w:name="_Toc14253"/>
      <w:bookmarkStart w:id="4499" w:name="_Toc32465"/>
      <w:bookmarkStart w:id="4500" w:name="_Toc11914"/>
      <w:bookmarkStart w:id="4501" w:name="_Toc14086"/>
      <w:bookmarkStart w:id="4502" w:name="_Toc24980"/>
      <w:bookmarkStart w:id="4503" w:name="_Toc18190"/>
      <w:bookmarkStart w:id="4504" w:name="_Toc32149697"/>
      <w:bookmarkStart w:id="4505" w:name="_Toc32729"/>
      <w:bookmarkStart w:id="4506" w:name="_Toc11352"/>
      <w:bookmarkStart w:id="4507" w:name="_Toc26479"/>
      <w:bookmarkStart w:id="4508" w:name="_Toc858"/>
      <w:bookmarkStart w:id="4509" w:name="_Toc16430"/>
      <w:bookmarkStart w:id="4510" w:name="_Toc16414"/>
      <w:bookmarkStart w:id="4511" w:name="_Toc31372"/>
      <w:bookmarkStart w:id="4512" w:name="_Toc16303"/>
      <w:bookmarkStart w:id="4513" w:name="_Toc2809"/>
      <w:bookmarkStart w:id="4514" w:name="_Toc779656181"/>
      <w:bookmarkStart w:id="4515" w:name="_Toc4783"/>
      <w:bookmarkStart w:id="4516" w:name="_Toc387753625"/>
      <w:bookmarkStart w:id="4517" w:name="_Toc27215"/>
      <w:bookmarkStart w:id="4518" w:name="_Toc26935"/>
      <w:bookmarkStart w:id="4519" w:name="_Toc5320"/>
      <w:bookmarkStart w:id="4520" w:name="_Toc3951"/>
      <w:bookmarkStart w:id="4521" w:name="_Toc1338"/>
      <w:bookmarkStart w:id="4522" w:name="_Toc18234"/>
      <w:bookmarkStart w:id="4523" w:name="_Toc857"/>
      <w:bookmarkStart w:id="4524" w:name="_Toc30668"/>
      <w:bookmarkStart w:id="4525" w:name="_Toc19911"/>
      <w:bookmarkStart w:id="4526" w:name="_Toc12697"/>
      <w:r>
        <w:rPr>
          <w:rFonts w:hint="eastAsia"/>
        </w:rPr>
        <w:lastRenderedPageBreak/>
        <w:t>第八章  投标文件格式</w:t>
      </w:r>
      <w:bookmarkEnd w:id="4327"/>
      <w:bookmarkEnd w:id="4328"/>
      <w:bookmarkEnd w:id="4329"/>
      <w:bookmarkEnd w:id="4330"/>
      <w:bookmarkEnd w:id="4331"/>
      <w:bookmarkEnd w:id="4332"/>
      <w:bookmarkEnd w:id="4333"/>
      <w:bookmarkEnd w:id="4334"/>
      <w:bookmarkEnd w:id="4335"/>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p>
    <w:p w14:paraId="1A39B909" w14:textId="77777777" w:rsidR="008617FF" w:rsidRDefault="008617FF">
      <w:pPr>
        <w:jc w:val="center"/>
        <w:rPr>
          <w:rFonts w:eastAsia="黑体"/>
          <w:sz w:val="28"/>
          <w:szCs w:val="28"/>
          <w:u w:val="single"/>
        </w:rPr>
      </w:pPr>
    </w:p>
    <w:p w14:paraId="337C48A4" w14:textId="77777777" w:rsidR="008617FF" w:rsidRDefault="008617FF">
      <w:pPr>
        <w:jc w:val="center"/>
        <w:rPr>
          <w:rFonts w:eastAsia="黑体"/>
          <w:sz w:val="28"/>
          <w:szCs w:val="28"/>
          <w:u w:val="single"/>
        </w:rPr>
      </w:pPr>
    </w:p>
    <w:p w14:paraId="41FB8229" w14:textId="77777777" w:rsidR="008617FF" w:rsidRDefault="008617FF">
      <w:pPr>
        <w:jc w:val="center"/>
        <w:rPr>
          <w:rFonts w:eastAsia="黑体"/>
          <w:sz w:val="28"/>
          <w:szCs w:val="28"/>
          <w:u w:val="single"/>
        </w:rPr>
      </w:pPr>
    </w:p>
    <w:p w14:paraId="68BD3CC7" w14:textId="77777777" w:rsidR="008617FF" w:rsidRDefault="008617FF">
      <w:pPr>
        <w:jc w:val="center"/>
        <w:rPr>
          <w:rFonts w:eastAsia="黑体"/>
          <w:sz w:val="28"/>
          <w:szCs w:val="28"/>
          <w:u w:val="single"/>
        </w:rPr>
      </w:pPr>
    </w:p>
    <w:p w14:paraId="3ED18EFC" w14:textId="77777777" w:rsidR="008617FF" w:rsidRDefault="008617FF">
      <w:pPr>
        <w:jc w:val="center"/>
        <w:rPr>
          <w:rFonts w:eastAsia="黑体"/>
          <w:sz w:val="28"/>
          <w:szCs w:val="28"/>
          <w:u w:val="single"/>
        </w:rPr>
      </w:pPr>
    </w:p>
    <w:p w14:paraId="08673A95" w14:textId="77777777" w:rsidR="008617FF" w:rsidRDefault="008617FF">
      <w:pPr>
        <w:jc w:val="center"/>
        <w:rPr>
          <w:rFonts w:ascii="方正小标宋简体" w:eastAsia="方正小标宋简体" w:hAnsi="方正小标宋简体" w:cs="方正小标宋简体"/>
          <w:sz w:val="28"/>
          <w:szCs w:val="28"/>
          <w:u w:val="single"/>
        </w:rPr>
      </w:pPr>
    </w:p>
    <w:p w14:paraId="7B3F2238" w14:textId="77777777" w:rsidR="008617FF" w:rsidRDefault="00000000">
      <w:pPr>
        <w:jc w:val="center"/>
        <w:rPr>
          <w:rFonts w:ascii="方正小标宋简体" w:eastAsia="方正小标宋简体" w:hAnsi="方正小标宋简体" w:cs="方正小标宋简体"/>
          <w:sz w:val="32"/>
          <w:szCs w:val="32"/>
        </w:rPr>
      </w:pPr>
      <w:bookmarkStart w:id="4527" w:name="_Toc4559"/>
      <w:bookmarkStart w:id="4528" w:name="_Toc2843"/>
      <w:bookmarkStart w:id="4529" w:name="_Toc20020"/>
      <w:bookmarkStart w:id="4530" w:name="_Toc336192492"/>
      <w:bookmarkStart w:id="4531" w:name="_Toc288066307"/>
      <w:bookmarkStart w:id="4532" w:name="_Toc279401963"/>
      <w:bookmarkStart w:id="4533" w:name="_Toc325129574"/>
      <w:bookmarkStart w:id="4534" w:name="_Toc323220042"/>
      <w:bookmarkStart w:id="4535" w:name="_Toc336192584"/>
      <w:bookmarkStart w:id="4536" w:name="_Toc279401964"/>
      <w:bookmarkStart w:id="4537" w:name="_Toc288066308"/>
      <w:bookmarkStart w:id="4538" w:name="_Toc323220043"/>
      <w:r>
        <w:rPr>
          <w:rFonts w:ascii="方正小标宋简体" w:eastAsia="方正小标宋简体" w:hAnsi="方正小标宋简体" w:cs="方正小标宋简体" w:hint="eastAsia"/>
          <w:sz w:val="32"/>
          <w:szCs w:val="32"/>
        </w:rPr>
        <w:t>（项目名称）（标段名称）施工招标</w:t>
      </w:r>
      <w:bookmarkEnd w:id="4527"/>
      <w:bookmarkEnd w:id="4528"/>
      <w:bookmarkEnd w:id="4529"/>
    </w:p>
    <w:p w14:paraId="4010B21C" w14:textId="77777777" w:rsidR="008617FF" w:rsidRDefault="008617FF">
      <w:pPr>
        <w:rPr>
          <w:rFonts w:eastAsia="黑体"/>
          <w:sz w:val="20"/>
          <w:szCs w:val="20"/>
        </w:rPr>
      </w:pPr>
    </w:p>
    <w:p w14:paraId="5B8DA813" w14:textId="77777777" w:rsidR="008617FF" w:rsidRDefault="008617FF">
      <w:pPr>
        <w:rPr>
          <w:rFonts w:eastAsia="黑体"/>
          <w:sz w:val="20"/>
          <w:szCs w:val="20"/>
        </w:rPr>
      </w:pPr>
    </w:p>
    <w:p w14:paraId="6475BAD0" w14:textId="77777777" w:rsidR="008617FF" w:rsidRDefault="008617FF">
      <w:pPr>
        <w:jc w:val="center"/>
        <w:rPr>
          <w:rFonts w:eastAsia="黑体"/>
          <w:sz w:val="44"/>
          <w:szCs w:val="44"/>
        </w:rPr>
      </w:pPr>
    </w:p>
    <w:p w14:paraId="138CBC92" w14:textId="77777777" w:rsidR="008617FF" w:rsidRDefault="00000000">
      <w:pPr>
        <w:jc w:val="center"/>
        <w:rPr>
          <w:rFonts w:ascii="方正小标宋简体" w:eastAsia="方正小标宋简体" w:hAnsi="方正小标宋简体" w:cs="方正小标宋简体"/>
          <w:sz w:val="48"/>
          <w:szCs w:val="48"/>
        </w:rPr>
      </w:pPr>
      <w:bookmarkStart w:id="4539" w:name="_Toc5849"/>
      <w:bookmarkStart w:id="4540" w:name="_Toc5144"/>
      <w:bookmarkStart w:id="4541" w:name="_Toc14447"/>
      <w:r>
        <w:rPr>
          <w:rFonts w:ascii="方正小标宋简体" w:eastAsia="方正小标宋简体" w:hAnsi="方正小标宋简体" w:cs="方正小标宋简体" w:hint="eastAsia"/>
          <w:sz w:val="48"/>
          <w:szCs w:val="48"/>
        </w:rPr>
        <w:t>投  标  文  件</w:t>
      </w:r>
      <w:bookmarkEnd w:id="4539"/>
      <w:bookmarkEnd w:id="4540"/>
      <w:bookmarkEnd w:id="4541"/>
    </w:p>
    <w:p w14:paraId="192ADBF2" w14:textId="77777777" w:rsidR="008617FF" w:rsidRDefault="008617FF">
      <w:pPr>
        <w:rPr>
          <w:rFonts w:eastAsia="黑体"/>
          <w:sz w:val="44"/>
          <w:szCs w:val="44"/>
        </w:rPr>
      </w:pPr>
    </w:p>
    <w:p w14:paraId="1C44A184" w14:textId="77777777" w:rsidR="008617FF" w:rsidRDefault="00000000">
      <w:pPr>
        <w:ind w:firstLineChars="1200" w:firstLine="3360"/>
        <w:rPr>
          <w:rFonts w:ascii="宋体" w:hAnsi="宋体" w:cs="宋体"/>
          <w:sz w:val="28"/>
          <w:szCs w:val="28"/>
          <w:u w:val="single"/>
        </w:rPr>
      </w:pPr>
      <w:bookmarkStart w:id="4542" w:name="_Toc30945"/>
      <w:bookmarkStart w:id="4543" w:name="_Toc915"/>
      <w:bookmarkStart w:id="4544" w:name="_Toc12044"/>
      <w:r>
        <w:rPr>
          <w:rFonts w:ascii="宋体" w:hAnsi="宋体" w:cs="宋体" w:hint="eastAsia"/>
          <w:sz w:val="28"/>
          <w:szCs w:val="28"/>
        </w:rPr>
        <w:t>招标编号:</w:t>
      </w:r>
      <w:bookmarkEnd w:id="4542"/>
      <w:bookmarkEnd w:id="4543"/>
      <w:bookmarkEnd w:id="4544"/>
    </w:p>
    <w:p w14:paraId="0FF50D30" w14:textId="77777777" w:rsidR="008617FF" w:rsidRDefault="008617FF">
      <w:pPr>
        <w:spacing w:line="360" w:lineRule="auto"/>
        <w:rPr>
          <w:szCs w:val="21"/>
        </w:rPr>
      </w:pPr>
    </w:p>
    <w:p w14:paraId="4707A1CF" w14:textId="77777777" w:rsidR="008617FF" w:rsidRDefault="008617FF">
      <w:pPr>
        <w:spacing w:line="360" w:lineRule="auto"/>
        <w:rPr>
          <w:szCs w:val="21"/>
        </w:rPr>
      </w:pPr>
    </w:p>
    <w:p w14:paraId="0AD764F5" w14:textId="77777777" w:rsidR="008617FF" w:rsidRDefault="008617FF">
      <w:pPr>
        <w:spacing w:line="360" w:lineRule="auto"/>
        <w:rPr>
          <w:szCs w:val="21"/>
        </w:rPr>
      </w:pPr>
    </w:p>
    <w:p w14:paraId="0448CDEB" w14:textId="77777777" w:rsidR="008617FF" w:rsidRDefault="008617FF">
      <w:pPr>
        <w:spacing w:line="360" w:lineRule="auto"/>
        <w:rPr>
          <w:szCs w:val="21"/>
        </w:rPr>
      </w:pPr>
    </w:p>
    <w:p w14:paraId="78106BB6" w14:textId="77777777" w:rsidR="008617FF" w:rsidRDefault="008617FF">
      <w:pPr>
        <w:spacing w:line="360" w:lineRule="auto"/>
        <w:rPr>
          <w:szCs w:val="21"/>
        </w:rPr>
      </w:pPr>
    </w:p>
    <w:p w14:paraId="29011FED" w14:textId="77777777" w:rsidR="008617FF" w:rsidRDefault="008617FF">
      <w:pPr>
        <w:spacing w:line="360" w:lineRule="auto"/>
        <w:rPr>
          <w:szCs w:val="21"/>
        </w:rPr>
      </w:pPr>
    </w:p>
    <w:p w14:paraId="2B3295D9" w14:textId="77777777" w:rsidR="008617FF" w:rsidRDefault="008617FF">
      <w:pPr>
        <w:spacing w:line="360" w:lineRule="auto"/>
        <w:rPr>
          <w:szCs w:val="21"/>
        </w:rPr>
      </w:pPr>
    </w:p>
    <w:p w14:paraId="4EAB7C00" w14:textId="77777777" w:rsidR="008617FF" w:rsidRDefault="008617FF">
      <w:pPr>
        <w:spacing w:line="360" w:lineRule="auto"/>
        <w:rPr>
          <w:szCs w:val="21"/>
        </w:rPr>
      </w:pPr>
    </w:p>
    <w:p w14:paraId="23C0E17F" w14:textId="77777777" w:rsidR="008617FF" w:rsidRDefault="008617FF"/>
    <w:p w14:paraId="39978247" w14:textId="77777777" w:rsidR="008617FF" w:rsidRDefault="008617FF">
      <w:pPr>
        <w:spacing w:line="360" w:lineRule="auto"/>
        <w:rPr>
          <w:rFonts w:ascii="宋体" w:hAnsi="宋体" w:cs="宋体"/>
        </w:rPr>
      </w:pPr>
    </w:p>
    <w:p w14:paraId="046DC007" w14:textId="77777777" w:rsidR="008617FF" w:rsidRDefault="008617FF">
      <w:pPr>
        <w:spacing w:line="360" w:lineRule="auto"/>
        <w:rPr>
          <w:rFonts w:ascii="宋体" w:hAnsi="宋体" w:cs="宋体"/>
        </w:rPr>
      </w:pPr>
    </w:p>
    <w:p w14:paraId="016C850B" w14:textId="77777777" w:rsidR="008617FF" w:rsidRDefault="008617FF">
      <w:pPr>
        <w:spacing w:line="360" w:lineRule="auto"/>
        <w:rPr>
          <w:rFonts w:ascii="宋体" w:hAnsi="宋体" w:cs="宋体"/>
        </w:rPr>
      </w:pPr>
    </w:p>
    <w:p w14:paraId="3B38A8D3" w14:textId="77777777" w:rsidR="008617FF" w:rsidRDefault="008617FF">
      <w:pPr>
        <w:spacing w:line="360" w:lineRule="auto"/>
        <w:rPr>
          <w:rFonts w:ascii="宋体" w:hAnsi="宋体" w:cs="宋体"/>
        </w:rPr>
      </w:pPr>
    </w:p>
    <w:p w14:paraId="07B1787B" w14:textId="77777777" w:rsidR="008617FF" w:rsidRDefault="008617FF">
      <w:pPr>
        <w:spacing w:line="360" w:lineRule="auto"/>
        <w:rPr>
          <w:szCs w:val="21"/>
        </w:rPr>
      </w:pPr>
    </w:p>
    <w:p w14:paraId="3E67ACBF" w14:textId="77777777" w:rsidR="008617FF" w:rsidRDefault="00000000">
      <w:pPr>
        <w:spacing w:line="360" w:lineRule="auto"/>
        <w:jc w:val="center"/>
        <w:rPr>
          <w:rFonts w:ascii="黑体" w:eastAsia="黑体" w:hAnsi="黑体" w:cs="仿宋"/>
          <w:sz w:val="28"/>
          <w:szCs w:val="28"/>
        </w:rPr>
      </w:pPr>
      <w:bookmarkStart w:id="4545" w:name="_Toc18130"/>
      <w:bookmarkStart w:id="4546" w:name="_Toc19389"/>
      <w:bookmarkStart w:id="4547" w:name="_Toc4526"/>
      <w:r>
        <w:rPr>
          <w:rFonts w:ascii="黑体" w:eastAsia="黑体" w:hAnsi="黑体" w:cs="仿宋" w:hint="eastAsia"/>
          <w:sz w:val="28"/>
          <w:szCs w:val="28"/>
        </w:rPr>
        <w:t>投   标   人：（盖章）</w:t>
      </w:r>
      <w:bookmarkEnd w:id="4545"/>
      <w:bookmarkEnd w:id="4546"/>
      <w:bookmarkEnd w:id="4547"/>
    </w:p>
    <w:p w14:paraId="2A5AFFB8" w14:textId="77777777" w:rsidR="008617FF" w:rsidRDefault="00000000">
      <w:pPr>
        <w:spacing w:line="360" w:lineRule="auto"/>
        <w:jc w:val="center"/>
        <w:rPr>
          <w:rFonts w:ascii="黑体" w:eastAsia="黑体" w:hAnsi="黑体" w:cs="仿宋"/>
          <w:sz w:val="28"/>
          <w:szCs w:val="28"/>
        </w:rPr>
      </w:pPr>
      <w:bookmarkStart w:id="4548" w:name="_Toc10741"/>
      <w:bookmarkStart w:id="4549" w:name="_Toc21185"/>
      <w:bookmarkStart w:id="4550" w:name="_Toc24201"/>
      <w:r>
        <w:rPr>
          <w:rFonts w:ascii="黑体" w:eastAsia="黑体" w:hAnsi="黑体" w:cs="仿宋" w:hint="eastAsia"/>
          <w:sz w:val="28"/>
          <w:szCs w:val="28"/>
        </w:rPr>
        <w:t>法定代表人： （签字）</w:t>
      </w:r>
      <w:bookmarkEnd w:id="4548"/>
      <w:bookmarkEnd w:id="4549"/>
      <w:bookmarkEnd w:id="4550"/>
    </w:p>
    <w:p w14:paraId="0010F1A4" w14:textId="77777777" w:rsidR="008617FF" w:rsidRDefault="008617FF">
      <w:pPr>
        <w:jc w:val="center"/>
        <w:rPr>
          <w:rFonts w:ascii="黑体" w:eastAsia="黑体" w:hAnsi="黑体" w:cs="仿宋"/>
          <w:sz w:val="28"/>
          <w:szCs w:val="28"/>
        </w:rPr>
      </w:pPr>
      <w:bookmarkStart w:id="4551" w:name="_Toc5146"/>
      <w:bookmarkStart w:id="4552" w:name="_Toc30303"/>
      <w:bookmarkStart w:id="4553" w:name="_Toc19037"/>
    </w:p>
    <w:p w14:paraId="2512D21C" w14:textId="77777777" w:rsidR="008617FF" w:rsidRDefault="00000000">
      <w:pPr>
        <w:jc w:val="center"/>
        <w:rPr>
          <w:rFonts w:ascii="黑体" w:eastAsia="黑体" w:hAnsi="黑体" w:cs="仿宋"/>
          <w:sz w:val="28"/>
          <w:szCs w:val="28"/>
        </w:rPr>
        <w:sectPr w:rsidR="008617FF" w:rsidSect="007B3C11">
          <w:pgSz w:w="11906" w:h="16838"/>
          <w:pgMar w:top="2098" w:right="1446" w:bottom="1984" w:left="1446" w:header="851" w:footer="1446" w:gutter="0"/>
          <w:cols w:space="0"/>
          <w:docGrid w:linePitch="312"/>
        </w:sectPr>
      </w:pPr>
      <w:r>
        <w:rPr>
          <w:rFonts w:ascii="黑体" w:eastAsia="黑体" w:hAnsi="黑体" w:cs="仿宋" w:hint="eastAsia"/>
          <w:sz w:val="28"/>
          <w:szCs w:val="28"/>
        </w:rPr>
        <w:t xml:space="preserve"> 年  月 日</w:t>
      </w:r>
      <w:bookmarkEnd w:id="4551"/>
      <w:bookmarkEnd w:id="4552"/>
      <w:bookmarkEnd w:id="4553"/>
    </w:p>
    <w:p w14:paraId="5E13321F" w14:textId="77777777" w:rsidR="008617FF" w:rsidRDefault="00000000">
      <w:pPr>
        <w:pStyle w:val="2TimesNewRoman5020"/>
        <w:keepNext w:val="0"/>
        <w:keepLines w:val="0"/>
        <w:spacing w:before="0" w:line="336" w:lineRule="auto"/>
        <w:jc w:val="center"/>
        <w:outlineLvl w:val="2"/>
      </w:pPr>
      <w:bookmarkStart w:id="4554" w:name="_Toc24231"/>
      <w:bookmarkStart w:id="4555" w:name="_Toc24454"/>
      <w:bookmarkStart w:id="4556" w:name="_Toc1259"/>
      <w:bookmarkStart w:id="4557" w:name="_Toc2996"/>
      <w:bookmarkStart w:id="4558" w:name="_Toc32621"/>
      <w:bookmarkStart w:id="4559" w:name="_Toc17128"/>
      <w:bookmarkStart w:id="4560" w:name="_Toc32137"/>
      <w:bookmarkStart w:id="4561" w:name="_Toc672"/>
      <w:bookmarkStart w:id="4562" w:name="_Toc1582"/>
      <w:bookmarkStart w:id="4563" w:name="_Toc30988"/>
      <w:bookmarkStart w:id="4564" w:name="_Toc2502"/>
      <w:bookmarkStart w:id="4565" w:name="_Toc109149944"/>
      <w:bookmarkStart w:id="4566" w:name="_Toc21279"/>
      <w:bookmarkStart w:id="4567" w:name="_Toc4545"/>
      <w:bookmarkStart w:id="4568" w:name="_Toc10011"/>
      <w:bookmarkStart w:id="4569" w:name="_Toc8201"/>
      <w:bookmarkStart w:id="4570" w:name="_Toc1807"/>
      <w:bookmarkStart w:id="4571" w:name="_Toc3186"/>
      <w:bookmarkStart w:id="4572" w:name="_Toc7705"/>
      <w:bookmarkStart w:id="4573" w:name="_Toc19192"/>
      <w:bookmarkStart w:id="4574" w:name="_Toc784171564"/>
      <w:bookmarkStart w:id="4575" w:name="_Toc13148"/>
      <w:bookmarkStart w:id="4576" w:name="_Toc19422"/>
      <w:bookmarkStart w:id="4577" w:name="_Toc7806"/>
      <w:bookmarkStart w:id="4578" w:name="_Toc2350"/>
      <w:bookmarkStart w:id="4579" w:name="_Toc32454"/>
      <w:bookmarkStart w:id="4580" w:name="_Toc8448"/>
      <w:r>
        <w:rPr>
          <w:rFonts w:hint="eastAsia"/>
        </w:rPr>
        <w:lastRenderedPageBreak/>
        <w:t>目</w:t>
      </w:r>
      <w:r>
        <w:rPr>
          <w:rFonts w:hint="eastAsia"/>
        </w:rPr>
        <w:t xml:space="preserve">    </w:t>
      </w:r>
      <w:r>
        <w:rPr>
          <w:rFonts w:hint="eastAsia"/>
        </w:rPr>
        <w:t>录</w:t>
      </w:r>
      <w:bookmarkEnd w:id="4530"/>
      <w:bookmarkEnd w:id="4531"/>
      <w:bookmarkEnd w:id="4532"/>
      <w:bookmarkEnd w:id="4533"/>
      <w:bookmarkEnd w:id="4534"/>
      <w:bookmarkEnd w:id="4535"/>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14:paraId="2176AE59" w14:textId="77777777" w:rsidR="008617FF" w:rsidRDefault="008617FF">
      <w:pPr>
        <w:spacing w:line="336" w:lineRule="auto"/>
        <w:jc w:val="left"/>
        <w:rPr>
          <w:rFonts w:ascii="宋体" w:hAnsi="宋体"/>
          <w:szCs w:val="21"/>
        </w:rPr>
      </w:pPr>
    </w:p>
    <w:p w14:paraId="610B5310" w14:textId="77777777" w:rsidR="008617FF" w:rsidRDefault="00000000">
      <w:pPr>
        <w:spacing w:line="336" w:lineRule="auto"/>
        <w:ind w:firstLineChars="200" w:firstLine="420"/>
        <w:rPr>
          <w:szCs w:val="21"/>
        </w:rPr>
      </w:pPr>
      <w:bookmarkStart w:id="4581" w:name="_Toc4573"/>
      <w:bookmarkStart w:id="4582" w:name="_Toc29783"/>
      <w:bookmarkStart w:id="4583" w:name="_Toc27331"/>
      <w:r>
        <w:rPr>
          <w:rFonts w:hint="eastAsia"/>
          <w:szCs w:val="21"/>
        </w:rPr>
        <w:t>一、投标函及投标函附录</w:t>
      </w:r>
      <w:bookmarkEnd w:id="4581"/>
      <w:bookmarkEnd w:id="4582"/>
      <w:bookmarkEnd w:id="4583"/>
    </w:p>
    <w:p w14:paraId="0A7E78A3" w14:textId="77777777" w:rsidR="008617FF" w:rsidRDefault="00000000">
      <w:pPr>
        <w:spacing w:line="336" w:lineRule="auto"/>
        <w:ind w:firstLineChars="200" w:firstLine="420"/>
        <w:rPr>
          <w:szCs w:val="21"/>
        </w:rPr>
      </w:pPr>
      <w:bookmarkStart w:id="4584" w:name="_Toc27043"/>
      <w:bookmarkStart w:id="4585" w:name="_Toc30386"/>
      <w:bookmarkStart w:id="4586" w:name="_Toc6145"/>
      <w:r>
        <w:rPr>
          <w:rFonts w:hint="eastAsia"/>
          <w:szCs w:val="21"/>
        </w:rPr>
        <w:t>二、法定代表人身份证明</w:t>
      </w:r>
      <w:bookmarkEnd w:id="4584"/>
      <w:bookmarkEnd w:id="4585"/>
      <w:bookmarkEnd w:id="4586"/>
    </w:p>
    <w:p w14:paraId="30E6C74E" w14:textId="77777777" w:rsidR="008617FF" w:rsidRDefault="00000000">
      <w:pPr>
        <w:spacing w:line="336" w:lineRule="auto"/>
        <w:ind w:firstLineChars="200" w:firstLine="420"/>
        <w:rPr>
          <w:szCs w:val="21"/>
        </w:rPr>
      </w:pPr>
      <w:bookmarkStart w:id="4587" w:name="_Toc23748"/>
      <w:bookmarkStart w:id="4588" w:name="_Toc13860"/>
      <w:bookmarkStart w:id="4589" w:name="_Toc2194"/>
      <w:r>
        <w:rPr>
          <w:rFonts w:hint="eastAsia"/>
          <w:szCs w:val="21"/>
        </w:rPr>
        <w:t>三、拟分包项目情况表</w:t>
      </w:r>
    </w:p>
    <w:p w14:paraId="2078B6C2" w14:textId="77777777" w:rsidR="008617FF" w:rsidRDefault="00000000">
      <w:pPr>
        <w:spacing w:line="336" w:lineRule="auto"/>
        <w:ind w:firstLineChars="200" w:firstLine="420"/>
        <w:rPr>
          <w:szCs w:val="21"/>
        </w:rPr>
      </w:pPr>
      <w:r>
        <w:rPr>
          <w:rFonts w:hint="eastAsia"/>
          <w:szCs w:val="21"/>
        </w:rPr>
        <w:t>四、投标报价</w:t>
      </w:r>
      <w:bookmarkEnd w:id="4587"/>
      <w:bookmarkEnd w:id="4588"/>
      <w:bookmarkEnd w:id="4589"/>
    </w:p>
    <w:p w14:paraId="5207E586" w14:textId="77777777" w:rsidR="008617FF" w:rsidRDefault="00000000">
      <w:pPr>
        <w:spacing w:line="336" w:lineRule="auto"/>
        <w:ind w:firstLineChars="200" w:firstLine="420"/>
        <w:rPr>
          <w:szCs w:val="21"/>
        </w:rPr>
      </w:pPr>
      <w:bookmarkStart w:id="4590" w:name="_Toc11587"/>
      <w:bookmarkStart w:id="4591" w:name="_Toc10031"/>
      <w:bookmarkStart w:id="4592" w:name="_Toc9156"/>
      <w:r>
        <w:rPr>
          <w:rFonts w:hint="eastAsia"/>
          <w:szCs w:val="21"/>
        </w:rPr>
        <w:t>五、施工组织设计</w:t>
      </w:r>
      <w:bookmarkEnd w:id="4590"/>
      <w:bookmarkEnd w:id="4591"/>
      <w:bookmarkEnd w:id="4592"/>
    </w:p>
    <w:p w14:paraId="13FD369A" w14:textId="77777777" w:rsidR="008617FF" w:rsidRDefault="00000000">
      <w:pPr>
        <w:spacing w:line="336" w:lineRule="auto"/>
        <w:ind w:firstLineChars="200" w:firstLine="420"/>
        <w:rPr>
          <w:szCs w:val="21"/>
        </w:rPr>
      </w:pPr>
      <w:bookmarkStart w:id="4593" w:name="_Toc20570"/>
      <w:bookmarkStart w:id="4594" w:name="_Toc27985"/>
      <w:bookmarkStart w:id="4595" w:name="_Toc10683"/>
      <w:r>
        <w:rPr>
          <w:rFonts w:hint="eastAsia"/>
          <w:szCs w:val="21"/>
        </w:rPr>
        <w:t>六、项目管理机构</w:t>
      </w:r>
      <w:bookmarkEnd w:id="4593"/>
      <w:bookmarkEnd w:id="4594"/>
      <w:bookmarkEnd w:id="4595"/>
    </w:p>
    <w:p w14:paraId="74245B27" w14:textId="77777777" w:rsidR="008617FF" w:rsidRDefault="00000000">
      <w:pPr>
        <w:spacing w:line="336" w:lineRule="auto"/>
        <w:ind w:firstLineChars="200" w:firstLine="420"/>
        <w:rPr>
          <w:szCs w:val="21"/>
        </w:rPr>
      </w:pPr>
      <w:bookmarkStart w:id="4596" w:name="_Toc30825"/>
      <w:bookmarkStart w:id="4597" w:name="_Toc27688"/>
      <w:bookmarkStart w:id="4598" w:name="_Toc5673"/>
      <w:r>
        <w:rPr>
          <w:rFonts w:hint="eastAsia"/>
          <w:szCs w:val="21"/>
        </w:rPr>
        <w:t>七、资格审查资料</w:t>
      </w:r>
      <w:bookmarkEnd w:id="4596"/>
      <w:bookmarkEnd w:id="4597"/>
      <w:bookmarkEnd w:id="4598"/>
    </w:p>
    <w:p w14:paraId="31C9E3A0" w14:textId="77777777" w:rsidR="008617FF" w:rsidRDefault="00000000">
      <w:pPr>
        <w:spacing w:line="336" w:lineRule="auto"/>
        <w:ind w:firstLineChars="200" w:firstLine="420"/>
        <w:rPr>
          <w:szCs w:val="21"/>
        </w:rPr>
      </w:pPr>
      <w:bookmarkStart w:id="4599" w:name="_Toc13261"/>
      <w:bookmarkStart w:id="4600" w:name="_Toc19048"/>
      <w:bookmarkStart w:id="4601" w:name="_Toc21506"/>
      <w:r>
        <w:rPr>
          <w:rFonts w:hint="eastAsia"/>
          <w:szCs w:val="21"/>
        </w:rPr>
        <w:t>八、</w:t>
      </w:r>
      <w:bookmarkStart w:id="4602" w:name="_Toc1281139497"/>
      <w:bookmarkStart w:id="4603" w:name="_Toc22892"/>
      <w:bookmarkStart w:id="4604" w:name="_Toc1851536456"/>
      <w:bookmarkStart w:id="4605" w:name="_Toc3125"/>
      <w:bookmarkStart w:id="4606" w:name="_Toc640"/>
      <w:bookmarkStart w:id="4607" w:name="_Toc18653"/>
      <w:bookmarkStart w:id="4608" w:name="_Toc3900"/>
      <w:bookmarkStart w:id="4609" w:name="_Toc403382858"/>
      <w:bookmarkEnd w:id="4599"/>
      <w:bookmarkEnd w:id="4600"/>
      <w:bookmarkEnd w:id="4601"/>
      <w:r>
        <w:rPr>
          <w:rFonts w:hint="eastAsia"/>
          <w:szCs w:val="21"/>
        </w:rPr>
        <w:t>农田建设项目信用承诺书</w:t>
      </w:r>
    </w:p>
    <w:p w14:paraId="292E3FBA" w14:textId="77777777" w:rsidR="008617FF" w:rsidRDefault="00000000">
      <w:pPr>
        <w:spacing w:line="336" w:lineRule="auto"/>
        <w:ind w:firstLineChars="200" w:firstLine="420"/>
        <w:rPr>
          <w:szCs w:val="21"/>
        </w:rPr>
      </w:pPr>
      <w:r>
        <w:rPr>
          <w:rFonts w:hint="eastAsia"/>
          <w:szCs w:val="21"/>
        </w:rPr>
        <w:t>九、其他材料</w:t>
      </w:r>
    </w:p>
    <w:p w14:paraId="6E4F8ACC" w14:textId="77777777" w:rsidR="008617FF" w:rsidRDefault="008617FF">
      <w:pPr>
        <w:spacing w:line="336" w:lineRule="auto"/>
        <w:ind w:firstLineChars="200" w:firstLine="420"/>
        <w:rPr>
          <w:szCs w:val="21"/>
        </w:rPr>
        <w:sectPr w:rsidR="008617FF" w:rsidSect="007B3C11">
          <w:pgSz w:w="11906" w:h="16838"/>
          <w:pgMar w:top="2098" w:right="1446" w:bottom="1984" w:left="1446" w:header="851" w:footer="1446" w:gutter="0"/>
          <w:cols w:space="0"/>
          <w:docGrid w:linePitch="312"/>
        </w:sectPr>
      </w:pPr>
    </w:p>
    <w:p w14:paraId="7C8CB834" w14:textId="77777777" w:rsidR="008617FF" w:rsidRDefault="00000000">
      <w:pPr>
        <w:pStyle w:val="2TimesNewRoman5020"/>
        <w:keepNext w:val="0"/>
        <w:keepLines w:val="0"/>
        <w:spacing w:before="0" w:line="240" w:lineRule="auto"/>
        <w:jc w:val="center"/>
        <w:outlineLvl w:val="2"/>
      </w:pPr>
      <w:bookmarkStart w:id="4610" w:name="_Toc2509"/>
      <w:bookmarkStart w:id="4611" w:name="_Toc14224"/>
      <w:bookmarkStart w:id="4612" w:name="_Toc1110"/>
      <w:bookmarkStart w:id="4613" w:name="_Toc10392"/>
      <w:bookmarkStart w:id="4614" w:name="_Toc30972"/>
      <w:bookmarkStart w:id="4615" w:name="_Toc3581"/>
      <w:bookmarkStart w:id="4616" w:name="_Toc23730"/>
      <w:bookmarkStart w:id="4617" w:name="_Toc31687"/>
      <w:bookmarkStart w:id="4618" w:name="_Toc10629"/>
      <w:bookmarkStart w:id="4619" w:name="_Toc4695"/>
      <w:bookmarkStart w:id="4620" w:name="_Toc12361"/>
      <w:bookmarkStart w:id="4621" w:name="_Toc22600"/>
      <w:bookmarkStart w:id="4622" w:name="_Toc26492"/>
      <w:bookmarkStart w:id="4623" w:name="_Toc22616"/>
      <w:bookmarkStart w:id="4624" w:name="_Toc26702"/>
      <w:bookmarkStart w:id="4625" w:name="_Toc5644"/>
      <w:bookmarkStart w:id="4626" w:name="_Toc9060"/>
      <w:bookmarkStart w:id="4627" w:name="_Toc30992"/>
      <w:bookmarkStart w:id="4628" w:name="_Toc247"/>
      <w:bookmarkStart w:id="4629" w:name="_Toc16337"/>
      <w:bookmarkStart w:id="4630" w:name="_Toc20326"/>
      <w:r>
        <w:rPr>
          <w:rFonts w:hint="eastAsia"/>
        </w:rPr>
        <w:lastRenderedPageBreak/>
        <w:t>一、投标函及投标函附录</w:t>
      </w:r>
      <w:bookmarkEnd w:id="4602"/>
      <w:bookmarkEnd w:id="4603"/>
      <w:bookmarkEnd w:id="4604"/>
      <w:bookmarkEnd w:id="4605"/>
      <w:bookmarkEnd w:id="4606"/>
      <w:bookmarkEnd w:id="4607"/>
      <w:bookmarkEnd w:id="4608"/>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14:paraId="3D83AC16" w14:textId="77777777" w:rsidR="008617FF" w:rsidRDefault="008617FF">
      <w:pPr>
        <w:spacing w:line="480" w:lineRule="exact"/>
        <w:rPr>
          <w:sz w:val="28"/>
          <w:szCs w:val="28"/>
        </w:rPr>
      </w:pPr>
      <w:bookmarkStart w:id="4631" w:name="_Toc456647868"/>
      <w:bookmarkStart w:id="4632" w:name="_Toc14443"/>
      <w:bookmarkStart w:id="4633" w:name="_Toc27505"/>
      <w:bookmarkStart w:id="4634" w:name="_Toc30739"/>
      <w:bookmarkStart w:id="4635" w:name="_Toc3570"/>
      <w:bookmarkStart w:id="4636" w:name="_Toc1046868170"/>
      <w:bookmarkStart w:id="4637" w:name="_Toc73"/>
    </w:p>
    <w:p w14:paraId="7F6D91F1" w14:textId="77777777" w:rsidR="008617FF" w:rsidRDefault="00000000">
      <w:pPr>
        <w:pStyle w:val="378020"/>
        <w:keepNext w:val="0"/>
        <w:keepLines w:val="0"/>
        <w:jc w:val="center"/>
        <w:outlineLvl w:val="3"/>
        <w:rPr>
          <w:color w:val="auto"/>
          <w:sz w:val="28"/>
          <w:szCs w:val="28"/>
        </w:rPr>
      </w:pPr>
      <w:bookmarkStart w:id="4638" w:name="_Toc6910"/>
      <w:bookmarkStart w:id="4639" w:name="_Toc15686"/>
      <w:bookmarkStart w:id="4640" w:name="_Toc2552"/>
      <w:bookmarkStart w:id="4641" w:name="_Toc25382"/>
      <w:bookmarkStart w:id="4642" w:name="_Toc18763"/>
      <w:bookmarkStart w:id="4643" w:name="_Toc18519"/>
      <w:bookmarkStart w:id="4644" w:name="_Toc4193"/>
      <w:bookmarkStart w:id="4645" w:name="_Toc8582"/>
      <w:bookmarkStart w:id="4646" w:name="_Toc1159392808"/>
      <w:bookmarkStart w:id="4647" w:name="_Toc20101"/>
      <w:bookmarkStart w:id="4648" w:name="_Toc3176"/>
      <w:bookmarkStart w:id="4649" w:name="_Toc30292"/>
      <w:bookmarkStart w:id="4650" w:name="_Toc20236"/>
      <w:bookmarkStart w:id="4651" w:name="_Toc18151"/>
      <w:bookmarkStart w:id="4652" w:name="_Toc1692"/>
      <w:bookmarkStart w:id="4653" w:name="_Toc2944"/>
      <w:r>
        <w:rPr>
          <w:rFonts w:hint="eastAsia"/>
          <w:color w:val="auto"/>
          <w:sz w:val="28"/>
          <w:szCs w:val="28"/>
        </w:rPr>
        <w:t>（一）投标函</w:t>
      </w:r>
      <w:bookmarkEnd w:id="4609"/>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p>
    <w:p w14:paraId="2984D578" w14:textId="77777777" w:rsidR="008617FF" w:rsidRDefault="008617FF">
      <w:pPr>
        <w:spacing w:line="336" w:lineRule="auto"/>
        <w:rPr>
          <w:u w:val="single"/>
        </w:rPr>
      </w:pPr>
    </w:p>
    <w:p w14:paraId="67FE2D70" w14:textId="77777777" w:rsidR="008617FF" w:rsidRDefault="00000000">
      <w:pPr>
        <w:spacing w:line="336" w:lineRule="auto"/>
        <w:rPr>
          <w:szCs w:val="21"/>
        </w:rPr>
      </w:pPr>
      <w:r>
        <w:rPr>
          <w:rFonts w:hint="eastAsia"/>
          <w:u w:val="single"/>
        </w:rPr>
        <w:t xml:space="preserve">     </w:t>
      </w:r>
      <w:r>
        <w:rPr>
          <w:szCs w:val="21"/>
        </w:rPr>
        <w:t>（招标人名称）：</w:t>
      </w:r>
    </w:p>
    <w:p w14:paraId="1D222185" w14:textId="77777777" w:rsidR="008617FF" w:rsidRDefault="00000000">
      <w:pPr>
        <w:spacing w:line="336" w:lineRule="auto"/>
        <w:ind w:firstLineChars="200" w:firstLine="420"/>
        <w:rPr>
          <w:szCs w:val="21"/>
        </w:rPr>
      </w:pPr>
      <w:r>
        <w:rPr>
          <w:szCs w:val="21"/>
        </w:rPr>
        <w:t>1</w:t>
      </w:r>
      <w:r>
        <w:rPr>
          <w:szCs w:val="21"/>
        </w:rPr>
        <w:t>．我方已仔细研究了（项目名称）标段施工招标文件的全部内容，愿意以人民币（大写）</w:t>
      </w:r>
      <w:r>
        <w:rPr>
          <w:rFonts w:hint="eastAsia"/>
          <w:u w:val="single"/>
        </w:rPr>
        <w:t xml:space="preserve">     </w:t>
      </w:r>
      <w:r>
        <w:rPr>
          <w:szCs w:val="21"/>
        </w:rPr>
        <w:t>元（</w:t>
      </w:r>
      <w:r>
        <w:rPr>
          <w:szCs w:val="21"/>
        </w:rPr>
        <w:t>¥</w:t>
      </w:r>
      <w:r>
        <w:rPr>
          <w:rFonts w:hint="eastAsia"/>
          <w:u w:val="single"/>
        </w:rPr>
        <w:t xml:space="preserve">     </w:t>
      </w:r>
      <w:r>
        <w:rPr>
          <w:szCs w:val="21"/>
        </w:rPr>
        <w:t>）的投标总报价</w:t>
      </w:r>
      <w:r>
        <w:rPr>
          <w:rFonts w:hint="eastAsia"/>
          <w:szCs w:val="21"/>
        </w:rPr>
        <w:t>（其中</w:t>
      </w:r>
      <w:r>
        <w:rPr>
          <w:rFonts w:ascii="宋体" w:hAnsi="宋体" w:hint="eastAsia"/>
          <w:szCs w:val="21"/>
        </w:rPr>
        <w:t xml:space="preserve">暂列金额 </w:t>
      </w:r>
      <w:r>
        <w:rPr>
          <w:szCs w:val="21"/>
        </w:rPr>
        <w:t>¥</w:t>
      </w:r>
      <w:r>
        <w:rPr>
          <w:rFonts w:ascii="宋体" w:hAnsi="宋体" w:hint="eastAsia"/>
          <w:szCs w:val="21"/>
        </w:rPr>
        <w:t>：</w:t>
      </w:r>
      <w:r>
        <w:rPr>
          <w:rFonts w:hint="eastAsia"/>
          <w:u w:val="single"/>
        </w:rPr>
        <w:t xml:space="preserve">     </w:t>
      </w:r>
      <w:r>
        <w:rPr>
          <w:rFonts w:ascii="宋体" w:hAnsi="宋体" w:hint="eastAsia"/>
          <w:szCs w:val="21"/>
        </w:rPr>
        <w:t>元</w:t>
      </w:r>
      <w:r>
        <w:rPr>
          <w:rFonts w:hint="eastAsia"/>
          <w:szCs w:val="21"/>
        </w:rPr>
        <w:t>）</w:t>
      </w:r>
      <w:r>
        <w:rPr>
          <w:rFonts w:ascii="宋体" w:hAnsi="宋体" w:hint="eastAsia"/>
          <w:szCs w:val="21"/>
        </w:rPr>
        <w:t>，</w:t>
      </w:r>
      <w:r>
        <w:rPr>
          <w:rFonts w:hint="eastAsia"/>
          <w:szCs w:val="21"/>
        </w:rPr>
        <w:t>工期</w:t>
      </w:r>
      <w:r>
        <w:rPr>
          <w:rFonts w:hint="eastAsia"/>
          <w:szCs w:val="21"/>
        </w:rPr>
        <w:t xml:space="preserve"> </w:t>
      </w:r>
      <w:r>
        <w:rPr>
          <w:rFonts w:hint="eastAsia"/>
          <w:u w:val="single"/>
        </w:rPr>
        <w:t xml:space="preserve">     </w:t>
      </w:r>
      <w:r>
        <w:rPr>
          <w:rFonts w:hint="eastAsia"/>
          <w:szCs w:val="21"/>
        </w:rPr>
        <w:t>日历天，</w:t>
      </w:r>
      <w:r>
        <w:rPr>
          <w:szCs w:val="21"/>
        </w:rPr>
        <w:t>按合同约定实施和完成承包工程，修补工程中的任何缺陷，工程质量达到</w:t>
      </w:r>
      <w:r>
        <w:rPr>
          <w:rFonts w:hint="eastAsia"/>
          <w:szCs w:val="21"/>
          <w:u w:val="single"/>
        </w:rPr>
        <w:t xml:space="preserve">         </w:t>
      </w:r>
      <w:r>
        <w:rPr>
          <w:szCs w:val="21"/>
        </w:rPr>
        <w:t>。</w:t>
      </w:r>
    </w:p>
    <w:p w14:paraId="416C9A26" w14:textId="77777777" w:rsidR="008617FF" w:rsidRDefault="00000000">
      <w:pPr>
        <w:spacing w:line="336" w:lineRule="auto"/>
        <w:ind w:firstLineChars="200" w:firstLine="420"/>
        <w:rPr>
          <w:rFonts w:ascii="宋体" w:hAnsi="宋体"/>
          <w:szCs w:val="21"/>
        </w:rPr>
      </w:pPr>
      <w:r>
        <w:rPr>
          <w:rFonts w:hint="eastAsia"/>
          <w:szCs w:val="21"/>
        </w:rPr>
        <w:t xml:space="preserve">2. </w:t>
      </w:r>
      <w:r>
        <w:rPr>
          <w:rFonts w:hint="eastAsia"/>
          <w:szCs w:val="21"/>
        </w:rPr>
        <w:t>我方拟派的项目负责人</w:t>
      </w:r>
      <w:r>
        <w:rPr>
          <w:szCs w:val="21"/>
        </w:rPr>
        <w:t>：</w:t>
      </w:r>
      <w:r>
        <w:rPr>
          <w:rFonts w:hint="eastAsia"/>
          <w:u w:val="single"/>
        </w:rPr>
        <w:t xml:space="preserve">     </w:t>
      </w:r>
      <w:r>
        <w:rPr>
          <w:rFonts w:hint="eastAsia"/>
          <w:szCs w:val="21"/>
        </w:rPr>
        <w:t>（姓名），证书名称：</w:t>
      </w:r>
      <w:r>
        <w:rPr>
          <w:rFonts w:hint="eastAsia"/>
          <w:u w:val="single"/>
        </w:rPr>
        <w:t xml:space="preserve">     </w:t>
      </w:r>
      <w:r>
        <w:rPr>
          <w:rFonts w:hint="eastAsia"/>
          <w:szCs w:val="21"/>
        </w:rPr>
        <w:t>，证书编号：</w:t>
      </w:r>
      <w:r>
        <w:rPr>
          <w:rFonts w:hint="eastAsia"/>
          <w:u w:val="single"/>
        </w:rPr>
        <w:t xml:space="preserve">     </w:t>
      </w:r>
      <w:r>
        <w:rPr>
          <w:rFonts w:hint="eastAsia"/>
          <w:szCs w:val="21"/>
        </w:rPr>
        <w:t>。</w:t>
      </w:r>
    </w:p>
    <w:p w14:paraId="7E626B6F" w14:textId="77777777" w:rsidR="008617FF" w:rsidRDefault="00000000">
      <w:pPr>
        <w:spacing w:line="336" w:lineRule="auto"/>
        <w:ind w:firstLineChars="200" w:firstLine="420"/>
        <w:rPr>
          <w:szCs w:val="21"/>
        </w:rPr>
      </w:pPr>
      <w:r>
        <w:rPr>
          <w:rFonts w:hint="eastAsia"/>
          <w:szCs w:val="21"/>
        </w:rPr>
        <w:t>3</w:t>
      </w:r>
      <w:r>
        <w:rPr>
          <w:szCs w:val="21"/>
        </w:rPr>
        <w:t>．我方承诺在投标有效期</w:t>
      </w:r>
      <w:r>
        <w:rPr>
          <w:rFonts w:hint="eastAsia"/>
          <w:szCs w:val="21"/>
        </w:rPr>
        <w:t>天</w:t>
      </w:r>
      <w:r>
        <w:rPr>
          <w:szCs w:val="21"/>
        </w:rPr>
        <w:t>内不修改、撤销投标文件。</w:t>
      </w:r>
    </w:p>
    <w:p w14:paraId="20C0740B" w14:textId="77777777" w:rsidR="008617FF" w:rsidRDefault="00000000">
      <w:pPr>
        <w:spacing w:line="336" w:lineRule="auto"/>
        <w:ind w:firstLineChars="200" w:firstLine="420"/>
        <w:rPr>
          <w:szCs w:val="21"/>
        </w:rPr>
      </w:pPr>
      <w:r>
        <w:rPr>
          <w:rFonts w:hint="eastAsia"/>
          <w:szCs w:val="21"/>
        </w:rPr>
        <w:t>4</w:t>
      </w:r>
      <w:r>
        <w:rPr>
          <w:szCs w:val="21"/>
        </w:rPr>
        <w:t>．如我方中标：</w:t>
      </w:r>
    </w:p>
    <w:p w14:paraId="12308112" w14:textId="77777777" w:rsidR="008617FF" w:rsidRDefault="00000000">
      <w:pPr>
        <w:spacing w:line="336" w:lineRule="auto"/>
        <w:ind w:firstLineChars="342" w:firstLine="718"/>
        <w:rPr>
          <w:szCs w:val="21"/>
        </w:rPr>
      </w:pPr>
      <w:r>
        <w:rPr>
          <w:szCs w:val="21"/>
        </w:rPr>
        <w:t>（</w:t>
      </w:r>
      <w:r>
        <w:rPr>
          <w:szCs w:val="21"/>
        </w:rPr>
        <w:t>1</w:t>
      </w:r>
      <w:r>
        <w:rPr>
          <w:szCs w:val="21"/>
        </w:rPr>
        <w:t>）我方承诺在收到中标通知书后，在中标通知书规定的期限内与你方签订合同。</w:t>
      </w:r>
    </w:p>
    <w:p w14:paraId="69D4566B" w14:textId="77777777" w:rsidR="008617FF" w:rsidRDefault="00000000">
      <w:pPr>
        <w:spacing w:line="336" w:lineRule="auto"/>
        <w:ind w:firstLineChars="342" w:firstLine="718"/>
        <w:rPr>
          <w:szCs w:val="21"/>
        </w:rPr>
      </w:pPr>
      <w:r>
        <w:rPr>
          <w:szCs w:val="21"/>
        </w:rPr>
        <w:t>（</w:t>
      </w:r>
      <w:r>
        <w:rPr>
          <w:szCs w:val="21"/>
        </w:rPr>
        <w:t>2</w:t>
      </w:r>
      <w:r>
        <w:rPr>
          <w:szCs w:val="21"/>
        </w:rPr>
        <w:t>）随同本投标函递交的投标函附录属于合同文件的组成部分。</w:t>
      </w:r>
    </w:p>
    <w:p w14:paraId="120440A2" w14:textId="77777777" w:rsidR="008617FF" w:rsidRDefault="00000000">
      <w:pPr>
        <w:spacing w:line="336" w:lineRule="auto"/>
        <w:ind w:firstLineChars="342" w:firstLine="718"/>
        <w:rPr>
          <w:szCs w:val="21"/>
        </w:rPr>
      </w:pPr>
      <w:r>
        <w:rPr>
          <w:szCs w:val="21"/>
        </w:rPr>
        <w:t>（</w:t>
      </w:r>
      <w:r>
        <w:rPr>
          <w:szCs w:val="21"/>
        </w:rPr>
        <w:t>3</w:t>
      </w:r>
      <w:r>
        <w:rPr>
          <w:szCs w:val="21"/>
        </w:rPr>
        <w:t>）我方承诺按照招标文件规定向你方递交履约</w:t>
      </w:r>
      <w:r>
        <w:rPr>
          <w:rFonts w:hint="eastAsia"/>
          <w:szCs w:val="21"/>
        </w:rPr>
        <w:t>保证金</w:t>
      </w:r>
      <w:r>
        <w:rPr>
          <w:szCs w:val="21"/>
        </w:rPr>
        <w:t>。</w:t>
      </w:r>
    </w:p>
    <w:p w14:paraId="483040B2" w14:textId="77777777" w:rsidR="008617FF" w:rsidRDefault="00000000">
      <w:pPr>
        <w:spacing w:line="336" w:lineRule="auto"/>
        <w:ind w:firstLineChars="342" w:firstLine="718"/>
        <w:rPr>
          <w:szCs w:val="21"/>
        </w:rPr>
      </w:pPr>
      <w:r>
        <w:rPr>
          <w:szCs w:val="21"/>
        </w:rPr>
        <w:t>（</w:t>
      </w:r>
      <w:r>
        <w:rPr>
          <w:szCs w:val="21"/>
        </w:rPr>
        <w:t>4</w:t>
      </w:r>
      <w:r>
        <w:rPr>
          <w:szCs w:val="21"/>
        </w:rPr>
        <w:t>）我方承诺在合同约定的期限内完成并移交全部合同工程。</w:t>
      </w:r>
    </w:p>
    <w:p w14:paraId="7E2ECF31" w14:textId="77777777" w:rsidR="008617FF" w:rsidRDefault="00000000">
      <w:pPr>
        <w:spacing w:line="336" w:lineRule="auto"/>
        <w:ind w:firstLineChars="200" w:firstLine="420"/>
        <w:rPr>
          <w:szCs w:val="21"/>
        </w:rPr>
      </w:pPr>
      <w:r>
        <w:rPr>
          <w:rFonts w:hint="eastAsia"/>
          <w:szCs w:val="21"/>
        </w:rPr>
        <w:t>5</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14:paraId="64CF8588" w14:textId="77777777" w:rsidR="008617FF" w:rsidRDefault="00000000">
      <w:pPr>
        <w:spacing w:line="336" w:lineRule="auto"/>
        <w:ind w:firstLineChars="200" w:firstLine="420"/>
        <w:rPr>
          <w:szCs w:val="21"/>
        </w:rPr>
      </w:pPr>
      <w:r>
        <w:rPr>
          <w:rFonts w:hint="eastAsia"/>
          <w:szCs w:val="21"/>
        </w:rPr>
        <w:t>6</w:t>
      </w:r>
      <w:r>
        <w:rPr>
          <w:rFonts w:hint="eastAsia"/>
          <w:szCs w:val="21"/>
        </w:rPr>
        <w:t>．</w:t>
      </w:r>
      <w:r>
        <w:rPr>
          <w:szCs w:val="21"/>
        </w:rPr>
        <w:t>（</w:t>
      </w:r>
      <w:r>
        <w:rPr>
          <w:rFonts w:hint="eastAsia"/>
          <w:szCs w:val="21"/>
        </w:rPr>
        <w:t>其他</w:t>
      </w:r>
      <w:r>
        <w:rPr>
          <w:szCs w:val="21"/>
        </w:rPr>
        <w:t>补充说明）。</w:t>
      </w:r>
    </w:p>
    <w:p w14:paraId="0842A0A1" w14:textId="77777777" w:rsidR="008617FF" w:rsidRDefault="008617FF">
      <w:pPr>
        <w:spacing w:line="336" w:lineRule="auto"/>
        <w:ind w:firstLineChars="1750" w:firstLine="3675"/>
        <w:rPr>
          <w:szCs w:val="21"/>
        </w:rPr>
      </w:pPr>
    </w:p>
    <w:p w14:paraId="7F18FB61" w14:textId="77777777" w:rsidR="008617FF" w:rsidRDefault="00000000">
      <w:pPr>
        <w:spacing w:line="336" w:lineRule="auto"/>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人：（盖单位章）</w:t>
      </w:r>
    </w:p>
    <w:p w14:paraId="7C70AF98" w14:textId="77777777" w:rsidR="008617FF" w:rsidRDefault="00000000">
      <w:pPr>
        <w:spacing w:line="336" w:lineRule="auto"/>
        <w:ind w:firstLineChars="1750" w:firstLine="3675"/>
        <w:rPr>
          <w:szCs w:val="21"/>
        </w:rPr>
      </w:pPr>
      <w:r>
        <w:rPr>
          <w:szCs w:val="21"/>
        </w:rPr>
        <w:t>法定代表人：（签字）</w:t>
      </w:r>
    </w:p>
    <w:p w14:paraId="0A0D6810" w14:textId="77777777" w:rsidR="008617FF" w:rsidRDefault="00000000">
      <w:pPr>
        <w:spacing w:line="336" w:lineRule="auto"/>
        <w:ind w:firstLineChars="1750" w:firstLine="3675"/>
        <w:rPr>
          <w:szCs w:val="21"/>
        </w:rPr>
      </w:pPr>
      <w:r>
        <w:rPr>
          <w:szCs w:val="21"/>
        </w:rPr>
        <w:t>地址：</w:t>
      </w:r>
    </w:p>
    <w:p w14:paraId="3F5DDB72" w14:textId="77777777" w:rsidR="008617FF" w:rsidRDefault="00000000">
      <w:pPr>
        <w:spacing w:line="336" w:lineRule="auto"/>
        <w:ind w:firstLineChars="1750" w:firstLine="3675"/>
        <w:rPr>
          <w:szCs w:val="21"/>
        </w:rPr>
      </w:pPr>
      <w:r>
        <w:rPr>
          <w:szCs w:val="21"/>
        </w:rPr>
        <w:t>网址：</w:t>
      </w:r>
    </w:p>
    <w:p w14:paraId="0EB86FA5" w14:textId="77777777" w:rsidR="008617FF" w:rsidRDefault="00000000">
      <w:pPr>
        <w:spacing w:line="336" w:lineRule="auto"/>
        <w:ind w:firstLineChars="1750" w:firstLine="3675"/>
        <w:rPr>
          <w:szCs w:val="21"/>
        </w:rPr>
      </w:pPr>
      <w:r>
        <w:rPr>
          <w:szCs w:val="21"/>
        </w:rPr>
        <w:t>电话：</w:t>
      </w:r>
    </w:p>
    <w:p w14:paraId="549FCE81" w14:textId="77777777" w:rsidR="008617FF" w:rsidRDefault="00000000">
      <w:pPr>
        <w:spacing w:line="336" w:lineRule="auto"/>
        <w:ind w:firstLineChars="1750" w:firstLine="3675"/>
        <w:rPr>
          <w:szCs w:val="21"/>
        </w:rPr>
      </w:pPr>
      <w:r>
        <w:rPr>
          <w:szCs w:val="21"/>
        </w:rPr>
        <w:t>传真：</w:t>
      </w:r>
    </w:p>
    <w:p w14:paraId="11C2023C" w14:textId="77777777" w:rsidR="008617FF" w:rsidRDefault="00000000">
      <w:pPr>
        <w:spacing w:line="336" w:lineRule="auto"/>
        <w:ind w:firstLineChars="1750" w:firstLine="3675"/>
        <w:rPr>
          <w:szCs w:val="21"/>
        </w:rPr>
      </w:pPr>
      <w:r>
        <w:rPr>
          <w:szCs w:val="21"/>
        </w:rPr>
        <w:t>邮政编码：</w:t>
      </w:r>
    </w:p>
    <w:p w14:paraId="5ADC6354" w14:textId="77777777" w:rsidR="008617FF" w:rsidRDefault="00000000">
      <w:pPr>
        <w:spacing w:line="336" w:lineRule="auto"/>
        <w:ind w:firstLineChars="2400" w:firstLine="504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14:paraId="53DB7BCF" w14:textId="77777777" w:rsidR="008617FF" w:rsidRDefault="008617FF">
      <w:pPr>
        <w:spacing w:line="336" w:lineRule="auto"/>
        <w:rPr>
          <w:b/>
          <w:sz w:val="28"/>
          <w:szCs w:val="28"/>
        </w:rPr>
      </w:pPr>
    </w:p>
    <w:p w14:paraId="26299C6D" w14:textId="77777777" w:rsidR="008617FF" w:rsidRDefault="00000000">
      <w:pPr>
        <w:tabs>
          <w:tab w:val="left" w:pos="3975"/>
        </w:tabs>
        <w:spacing w:line="336" w:lineRule="auto"/>
        <w:ind w:left="630" w:hangingChars="300" w:hanging="630"/>
        <w:rPr>
          <w:rFonts w:ascii="宋体" w:hAnsi="宋体"/>
          <w:szCs w:val="21"/>
        </w:rPr>
      </w:pPr>
      <w:r>
        <w:rPr>
          <w:rFonts w:ascii="宋体" w:hAnsi="宋体" w:hint="eastAsia"/>
          <w:szCs w:val="21"/>
        </w:rPr>
        <w:t xml:space="preserve">备注：项目负责人应为注册类执业资格，证书名称应填写 </w:t>
      </w:r>
      <w:r>
        <w:rPr>
          <w:rFonts w:ascii="宋体" w:hAnsi="宋体" w:hint="eastAsia"/>
          <w:szCs w:val="21"/>
          <w:u w:val="single"/>
        </w:rPr>
        <w:t>专业类别 级别 注册建造师</w:t>
      </w:r>
      <w:r>
        <w:rPr>
          <w:rFonts w:ascii="宋体" w:hAnsi="宋体" w:hint="eastAsia"/>
          <w:szCs w:val="21"/>
        </w:rPr>
        <w:t>，证书编号应填写注册执业证书编号。</w:t>
      </w:r>
    </w:p>
    <w:p w14:paraId="2562CE7A" w14:textId="77777777" w:rsidR="008617FF" w:rsidRDefault="00000000">
      <w:pPr>
        <w:spacing w:line="336" w:lineRule="auto"/>
        <w:rPr>
          <w:sz w:val="28"/>
          <w:szCs w:val="28"/>
        </w:rPr>
      </w:pPr>
      <w:bookmarkStart w:id="4654" w:name="_Toc403382859"/>
      <w:bookmarkStart w:id="4655" w:name="_Toc29010"/>
      <w:bookmarkStart w:id="4656" w:name="_Toc1757017714"/>
      <w:bookmarkStart w:id="4657" w:name="_Toc23657"/>
      <w:bookmarkStart w:id="4658" w:name="_Toc32210"/>
      <w:bookmarkStart w:id="4659" w:name="_Toc24341"/>
      <w:bookmarkStart w:id="4660" w:name="_Toc456647869"/>
      <w:bookmarkStart w:id="4661" w:name="_Toc1329492905"/>
      <w:bookmarkStart w:id="4662" w:name="_Toc29366"/>
      <w:r>
        <w:rPr>
          <w:rFonts w:hint="eastAsia"/>
          <w:sz w:val="28"/>
          <w:szCs w:val="28"/>
        </w:rPr>
        <w:br w:type="page"/>
      </w:r>
    </w:p>
    <w:p w14:paraId="5A97DFBB" w14:textId="77777777" w:rsidR="008617FF" w:rsidRDefault="00000000">
      <w:pPr>
        <w:pStyle w:val="378020"/>
        <w:keepNext w:val="0"/>
        <w:keepLines w:val="0"/>
        <w:numPr>
          <w:ilvl w:val="0"/>
          <w:numId w:val="8"/>
        </w:numPr>
        <w:jc w:val="center"/>
        <w:outlineLvl w:val="3"/>
        <w:rPr>
          <w:color w:val="auto"/>
          <w:sz w:val="28"/>
          <w:szCs w:val="28"/>
        </w:rPr>
      </w:pPr>
      <w:bookmarkStart w:id="4663" w:name="_Toc5769"/>
      <w:bookmarkStart w:id="4664" w:name="_Toc23194"/>
      <w:bookmarkStart w:id="4665" w:name="_Toc24684"/>
      <w:bookmarkStart w:id="4666" w:name="_Toc24565"/>
      <w:bookmarkStart w:id="4667" w:name="_Toc31104"/>
      <w:bookmarkStart w:id="4668" w:name="_Toc31255"/>
      <w:bookmarkStart w:id="4669" w:name="_Toc2153"/>
      <w:bookmarkStart w:id="4670" w:name="_Toc29075"/>
      <w:bookmarkStart w:id="4671" w:name="_Toc27321"/>
      <w:bookmarkStart w:id="4672" w:name="_Toc3619"/>
      <w:bookmarkStart w:id="4673" w:name="_Toc9175"/>
      <w:bookmarkStart w:id="4674" w:name="_Toc26119"/>
      <w:bookmarkStart w:id="4675" w:name="_Toc8271"/>
      <w:bookmarkStart w:id="4676" w:name="_Toc19233"/>
      <w:bookmarkStart w:id="4677" w:name="_Toc25329"/>
      <w:r>
        <w:rPr>
          <w:rFonts w:hint="eastAsia"/>
          <w:color w:val="auto"/>
          <w:sz w:val="28"/>
          <w:szCs w:val="28"/>
        </w:rPr>
        <w:lastRenderedPageBreak/>
        <w:t>投标函附录</w:t>
      </w:r>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p>
    <w:p w14:paraId="0F6EF8BB" w14:textId="77777777" w:rsidR="008617FF" w:rsidRDefault="008617FF">
      <w:pPr>
        <w:rPr>
          <w:sz w:val="28"/>
          <w:szCs w:val="28"/>
        </w:rPr>
      </w:pPr>
    </w:p>
    <w:p w14:paraId="2F48D1B6" w14:textId="77777777" w:rsidR="008617FF" w:rsidRDefault="00000000">
      <w:r>
        <w:rPr>
          <w:rFonts w:ascii="宋体" w:hAnsi="宋体" w:hint="eastAsia"/>
          <w:szCs w:val="21"/>
        </w:rPr>
        <w:t>工程名称：（项目名称）</w:t>
      </w:r>
      <w:r>
        <w:rPr>
          <w:rFonts w:hint="eastAsia"/>
        </w:rPr>
        <w:t>（标段名称）</w:t>
      </w:r>
    </w:p>
    <w:p w14:paraId="17A1FA4D" w14:textId="77777777" w:rsidR="008617FF" w:rsidRDefault="008617FF">
      <w:pPr>
        <w:spacing w:line="360" w:lineRule="auto"/>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99"/>
        <w:gridCol w:w="1314"/>
        <w:gridCol w:w="4207"/>
        <w:gridCol w:w="720"/>
      </w:tblGrid>
      <w:tr w:rsidR="008617FF" w14:paraId="654775B6" w14:textId="77777777">
        <w:trPr>
          <w:trHeight w:val="567"/>
          <w:jc w:val="center"/>
        </w:trPr>
        <w:tc>
          <w:tcPr>
            <w:tcW w:w="720" w:type="dxa"/>
            <w:vAlign w:val="center"/>
          </w:tcPr>
          <w:p w14:paraId="3C0C24E1" w14:textId="77777777" w:rsidR="008617FF" w:rsidRDefault="00000000">
            <w:pPr>
              <w:jc w:val="center"/>
              <w:rPr>
                <w:rFonts w:ascii="黑体" w:eastAsia="黑体" w:hAnsi="黑体" w:cs="黑体"/>
                <w:szCs w:val="21"/>
              </w:rPr>
            </w:pPr>
            <w:r>
              <w:rPr>
                <w:rFonts w:ascii="黑体" w:eastAsia="黑体" w:hAnsi="黑体" w:cs="黑体" w:hint="eastAsia"/>
                <w:szCs w:val="21"/>
              </w:rPr>
              <w:t>序号</w:t>
            </w:r>
          </w:p>
        </w:tc>
        <w:tc>
          <w:tcPr>
            <w:tcW w:w="2399" w:type="dxa"/>
            <w:vAlign w:val="center"/>
          </w:tcPr>
          <w:p w14:paraId="38EF9B76" w14:textId="77777777" w:rsidR="008617FF" w:rsidRDefault="00000000">
            <w:pPr>
              <w:jc w:val="center"/>
              <w:rPr>
                <w:rFonts w:ascii="黑体" w:eastAsia="黑体" w:hAnsi="黑体" w:cs="黑体"/>
                <w:szCs w:val="21"/>
              </w:rPr>
            </w:pPr>
            <w:r>
              <w:rPr>
                <w:rFonts w:ascii="黑体" w:eastAsia="黑体" w:hAnsi="黑体" w:cs="黑体" w:hint="eastAsia"/>
                <w:szCs w:val="21"/>
              </w:rPr>
              <w:t>条款内容</w:t>
            </w:r>
          </w:p>
        </w:tc>
        <w:tc>
          <w:tcPr>
            <w:tcW w:w="1314" w:type="dxa"/>
            <w:vAlign w:val="center"/>
          </w:tcPr>
          <w:p w14:paraId="5B2BE1E5" w14:textId="77777777" w:rsidR="008617FF" w:rsidRDefault="00000000">
            <w:pPr>
              <w:jc w:val="center"/>
              <w:rPr>
                <w:rFonts w:ascii="黑体" w:eastAsia="黑体" w:hAnsi="黑体" w:cs="黑体"/>
                <w:szCs w:val="21"/>
              </w:rPr>
            </w:pPr>
            <w:r>
              <w:rPr>
                <w:rFonts w:ascii="黑体" w:eastAsia="黑体" w:hAnsi="黑体" w:cs="黑体" w:hint="eastAsia"/>
                <w:szCs w:val="21"/>
              </w:rPr>
              <w:t>合同条款号</w:t>
            </w:r>
          </w:p>
        </w:tc>
        <w:tc>
          <w:tcPr>
            <w:tcW w:w="4207" w:type="dxa"/>
            <w:vAlign w:val="center"/>
          </w:tcPr>
          <w:p w14:paraId="3D85FAD7" w14:textId="77777777" w:rsidR="008617FF" w:rsidRDefault="00000000">
            <w:pPr>
              <w:jc w:val="center"/>
              <w:rPr>
                <w:rFonts w:ascii="黑体" w:eastAsia="黑体" w:hAnsi="黑体" w:cs="黑体"/>
                <w:szCs w:val="21"/>
              </w:rPr>
            </w:pPr>
            <w:r>
              <w:rPr>
                <w:rFonts w:ascii="黑体" w:eastAsia="黑体" w:hAnsi="黑体" w:cs="黑体" w:hint="eastAsia"/>
                <w:szCs w:val="21"/>
              </w:rPr>
              <w:t>约定内容</w:t>
            </w:r>
          </w:p>
        </w:tc>
        <w:tc>
          <w:tcPr>
            <w:tcW w:w="720" w:type="dxa"/>
            <w:vAlign w:val="center"/>
          </w:tcPr>
          <w:p w14:paraId="57F4CC1E" w14:textId="77777777" w:rsidR="008617FF" w:rsidRDefault="00000000">
            <w:pPr>
              <w:jc w:val="center"/>
              <w:rPr>
                <w:rFonts w:ascii="黑体" w:eastAsia="黑体" w:hAnsi="黑体" w:cs="黑体"/>
                <w:szCs w:val="21"/>
              </w:rPr>
            </w:pPr>
            <w:r>
              <w:rPr>
                <w:rFonts w:ascii="黑体" w:eastAsia="黑体" w:hAnsi="黑体" w:cs="黑体" w:hint="eastAsia"/>
                <w:szCs w:val="21"/>
              </w:rPr>
              <w:t>备注</w:t>
            </w:r>
          </w:p>
        </w:tc>
      </w:tr>
      <w:tr w:rsidR="008617FF" w14:paraId="6587DDC3" w14:textId="77777777">
        <w:trPr>
          <w:trHeight w:val="460"/>
          <w:jc w:val="center"/>
        </w:trPr>
        <w:tc>
          <w:tcPr>
            <w:tcW w:w="720" w:type="dxa"/>
            <w:vAlign w:val="center"/>
          </w:tcPr>
          <w:p w14:paraId="017BA6A8" w14:textId="77777777" w:rsidR="008617FF" w:rsidRDefault="00000000">
            <w:pPr>
              <w:jc w:val="center"/>
              <w:rPr>
                <w:rFonts w:ascii="黑体" w:eastAsia="黑体" w:hAnsi="宋体"/>
                <w:szCs w:val="21"/>
              </w:rPr>
            </w:pPr>
            <w:r>
              <w:rPr>
                <w:rFonts w:eastAsia="黑体" w:hint="eastAsia"/>
                <w:szCs w:val="21"/>
              </w:rPr>
              <w:t>1</w:t>
            </w:r>
          </w:p>
        </w:tc>
        <w:tc>
          <w:tcPr>
            <w:tcW w:w="2399" w:type="dxa"/>
            <w:vAlign w:val="center"/>
          </w:tcPr>
          <w:p w14:paraId="7FB51ED8" w14:textId="77777777" w:rsidR="008617FF" w:rsidRDefault="00000000">
            <w:pPr>
              <w:rPr>
                <w:rFonts w:ascii="宋体" w:hAnsi="宋体"/>
                <w:szCs w:val="21"/>
              </w:rPr>
            </w:pPr>
            <w:r>
              <w:rPr>
                <w:rFonts w:ascii="宋体" w:hAnsi="宋体" w:hint="eastAsia"/>
                <w:szCs w:val="21"/>
              </w:rPr>
              <w:t>项目负责人</w:t>
            </w:r>
          </w:p>
        </w:tc>
        <w:tc>
          <w:tcPr>
            <w:tcW w:w="1314" w:type="dxa"/>
            <w:vAlign w:val="center"/>
          </w:tcPr>
          <w:p w14:paraId="626D3DED" w14:textId="77777777" w:rsidR="008617FF" w:rsidRDefault="00000000">
            <w:pPr>
              <w:autoSpaceDE w:val="0"/>
              <w:autoSpaceDN w:val="0"/>
              <w:adjustRightInd w:val="0"/>
              <w:rPr>
                <w:rFonts w:ascii="宋体" w:hAnsi="宋体"/>
                <w:szCs w:val="21"/>
              </w:rPr>
            </w:pPr>
            <w:r>
              <w:rPr>
                <w:szCs w:val="21"/>
              </w:rPr>
              <w:t>1</w:t>
            </w:r>
            <w:r>
              <w:rPr>
                <w:rFonts w:ascii="宋体" w:hAnsi="宋体"/>
                <w:szCs w:val="21"/>
              </w:rPr>
              <w:t>.</w:t>
            </w:r>
            <w:r>
              <w:rPr>
                <w:szCs w:val="21"/>
              </w:rPr>
              <w:t>1</w:t>
            </w:r>
            <w:r>
              <w:rPr>
                <w:rFonts w:ascii="宋体" w:hAnsi="宋体"/>
                <w:szCs w:val="21"/>
              </w:rPr>
              <w:t>.</w:t>
            </w:r>
            <w:r>
              <w:rPr>
                <w:szCs w:val="21"/>
              </w:rPr>
              <w:t>2</w:t>
            </w:r>
            <w:r>
              <w:rPr>
                <w:rFonts w:ascii="宋体" w:hAnsi="宋体"/>
                <w:szCs w:val="21"/>
              </w:rPr>
              <w:t>.</w:t>
            </w:r>
            <w:r>
              <w:rPr>
                <w:rFonts w:hint="eastAsia"/>
                <w:szCs w:val="21"/>
              </w:rPr>
              <w:t>8</w:t>
            </w:r>
          </w:p>
        </w:tc>
        <w:tc>
          <w:tcPr>
            <w:tcW w:w="4207" w:type="dxa"/>
            <w:vAlign w:val="center"/>
          </w:tcPr>
          <w:p w14:paraId="13EDA36A" w14:textId="77777777" w:rsidR="008617FF" w:rsidRDefault="00000000">
            <w:pPr>
              <w:rPr>
                <w:rFonts w:ascii="宋体" w:hAnsi="宋体"/>
                <w:szCs w:val="21"/>
              </w:rPr>
            </w:pPr>
            <w:r>
              <w:rPr>
                <w:rFonts w:ascii="宋体" w:hAnsi="宋体" w:hint="eastAsia"/>
                <w:szCs w:val="21"/>
              </w:rPr>
              <w:t>（见投标函）</w:t>
            </w:r>
          </w:p>
        </w:tc>
        <w:tc>
          <w:tcPr>
            <w:tcW w:w="720" w:type="dxa"/>
            <w:vAlign w:val="center"/>
          </w:tcPr>
          <w:p w14:paraId="1EA2C5B8" w14:textId="77777777" w:rsidR="008617FF" w:rsidRDefault="008617FF">
            <w:pPr>
              <w:jc w:val="center"/>
              <w:rPr>
                <w:rFonts w:ascii="宋体" w:hAnsi="宋体"/>
                <w:szCs w:val="21"/>
              </w:rPr>
            </w:pPr>
          </w:p>
        </w:tc>
      </w:tr>
      <w:tr w:rsidR="008617FF" w14:paraId="039C3C8A" w14:textId="77777777">
        <w:trPr>
          <w:trHeight w:val="423"/>
          <w:jc w:val="center"/>
        </w:trPr>
        <w:tc>
          <w:tcPr>
            <w:tcW w:w="720" w:type="dxa"/>
            <w:vAlign w:val="center"/>
          </w:tcPr>
          <w:p w14:paraId="28536B57" w14:textId="77777777" w:rsidR="008617FF" w:rsidRDefault="00000000">
            <w:pPr>
              <w:jc w:val="center"/>
              <w:rPr>
                <w:rFonts w:ascii="黑体" w:eastAsia="黑体" w:hAnsi="宋体"/>
                <w:szCs w:val="21"/>
              </w:rPr>
            </w:pPr>
            <w:r>
              <w:rPr>
                <w:rFonts w:eastAsia="黑体" w:hint="eastAsia"/>
                <w:szCs w:val="21"/>
              </w:rPr>
              <w:t>2</w:t>
            </w:r>
          </w:p>
        </w:tc>
        <w:tc>
          <w:tcPr>
            <w:tcW w:w="2399" w:type="dxa"/>
            <w:vAlign w:val="center"/>
          </w:tcPr>
          <w:p w14:paraId="2349B8DB" w14:textId="77777777" w:rsidR="008617FF" w:rsidRDefault="00000000">
            <w:pPr>
              <w:rPr>
                <w:rFonts w:ascii="宋体" w:hAnsi="宋体"/>
                <w:szCs w:val="21"/>
              </w:rPr>
            </w:pPr>
            <w:r>
              <w:rPr>
                <w:rFonts w:ascii="宋体" w:hAnsi="宋体" w:cs="Arial" w:hint="eastAsia"/>
                <w:kern w:val="0"/>
                <w:szCs w:val="21"/>
              </w:rPr>
              <w:t>工期</w:t>
            </w:r>
          </w:p>
        </w:tc>
        <w:tc>
          <w:tcPr>
            <w:tcW w:w="1314" w:type="dxa"/>
            <w:vAlign w:val="center"/>
          </w:tcPr>
          <w:p w14:paraId="5E4571A3" w14:textId="77777777" w:rsidR="008617FF" w:rsidRDefault="00000000">
            <w:pPr>
              <w:autoSpaceDE w:val="0"/>
              <w:autoSpaceDN w:val="0"/>
              <w:adjustRightInd w:val="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4</w:t>
            </w:r>
            <w:r>
              <w:rPr>
                <w:rFonts w:ascii="宋体" w:hAnsi="宋体" w:hint="eastAsia"/>
                <w:szCs w:val="21"/>
              </w:rPr>
              <w:t>.</w:t>
            </w:r>
            <w:r>
              <w:rPr>
                <w:rFonts w:hint="eastAsia"/>
                <w:szCs w:val="21"/>
              </w:rPr>
              <w:t>3</w:t>
            </w:r>
          </w:p>
        </w:tc>
        <w:tc>
          <w:tcPr>
            <w:tcW w:w="4207" w:type="dxa"/>
            <w:vAlign w:val="center"/>
          </w:tcPr>
          <w:p w14:paraId="29257061" w14:textId="77777777" w:rsidR="008617FF" w:rsidRDefault="00000000">
            <w:pPr>
              <w:rPr>
                <w:rFonts w:ascii="宋体" w:hAnsi="宋体"/>
                <w:szCs w:val="21"/>
              </w:rPr>
            </w:pPr>
            <w:r>
              <w:rPr>
                <w:rFonts w:ascii="宋体" w:hAnsi="宋体" w:hint="eastAsia"/>
                <w:szCs w:val="21"/>
              </w:rPr>
              <w:t>（见投标函）</w:t>
            </w:r>
          </w:p>
        </w:tc>
        <w:tc>
          <w:tcPr>
            <w:tcW w:w="720" w:type="dxa"/>
            <w:vAlign w:val="center"/>
          </w:tcPr>
          <w:p w14:paraId="1C54FDE0" w14:textId="77777777" w:rsidR="008617FF" w:rsidRDefault="008617FF">
            <w:pPr>
              <w:jc w:val="center"/>
              <w:rPr>
                <w:rFonts w:ascii="宋体" w:hAnsi="宋体"/>
                <w:szCs w:val="21"/>
              </w:rPr>
            </w:pPr>
          </w:p>
        </w:tc>
      </w:tr>
      <w:tr w:rsidR="008617FF" w14:paraId="317CA0AE" w14:textId="77777777">
        <w:trPr>
          <w:trHeight w:val="415"/>
          <w:jc w:val="center"/>
        </w:trPr>
        <w:tc>
          <w:tcPr>
            <w:tcW w:w="720" w:type="dxa"/>
            <w:vAlign w:val="center"/>
          </w:tcPr>
          <w:p w14:paraId="1BCB3C86" w14:textId="77777777" w:rsidR="008617FF" w:rsidRDefault="00000000">
            <w:pPr>
              <w:jc w:val="center"/>
              <w:rPr>
                <w:rFonts w:ascii="黑体" w:eastAsia="黑体" w:hAnsi="宋体"/>
                <w:szCs w:val="21"/>
              </w:rPr>
            </w:pPr>
            <w:r>
              <w:rPr>
                <w:rFonts w:eastAsia="黑体" w:hint="eastAsia"/>
                <w:szCs w:val="21"/>
              </w:rPr>
              <w:t>3</w:t>
            </w:r>
          </w:p>
        </w:tc>
        <w:tc>
          <w:tcPr>
            <w:tcW w:w="2399" w:type="dxa"/>
            <w:vAlign w:val="center"/>
          </w:tcPr>
          <w:p w14:paraId="5EDD919B" w14:textId="77777777" w:rsidR="008617FF" w:rsidRDefault="00000000">
            <w:pPr>
              <w:rPr>
                <w:rFonts w:ascii="宋体" w:hAnsi="宋体"/>
                <w:szCs w:val="21"/>
              </w:rPr>
            </w:pPr>
            <w:r>
              <w:rPr>
                <w:rFonts w:ascii="宋体" w:hAnsi="宋体" w:hint="eastAsia"/>
                <w:szCs w:val="21"/>
              </w:rPr>
              <w:t>缺陷责任期</w:t>
            </w:r>
          </w:p>
        </w:tc>
        <w:tc>
          <w:tcPr>
            <w:tcW w:w="1314" w:type="dxa"/>
            <w:tcMar>
              <w:left w:w="170" w:type="dxa"/>
            </w:tcMar>
            <w:vAlign w:val="center"/>
          </w:tcPr>
          <w:p w14:paraId="7527D899" w14:textId="77777777" w:rsidR="008617FF" w:rsidRDefault="00000000">
            <w:pPr>
              <w:autoSpaceDE w:val="0"/>
              <w:autoSpaceDN w:val="0"/>
              <w:adjustRightInd w:val="0"/>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w:t>
            </w:r>
            <w:r>
              <w:rPr>
                <w:rFonts w:hint="eastAsia"/>
                <w:szCs w:val="21"/>
              </w:rPr>
              <w:t>4</w:t>
            </w:r>
            <w:r>
              <w:rPr>
                <w:rFonts w:ascii="宋体" w:hAnsi="宋体" w:hint="eastAsia"/>
                <w:szCs w:val="21"/>
              </w:rPr>
              <w:t>.</w:t>
            </w:r>
            <w:r>
              <w:rPr>
                <w:rFonts w:hint="eastAsia"/>
                <w:szCs w:val="21"/>
              </w:rPr>
              <w:t>4</w:t>
            </w:r>
          </w:p>
        </w:tc>
        <w:tc>
          <w:tcPr>
            <w:tcW w:w="4207" w:type="dxa"/>
            <w:vAlign w:val="center"/>
          </w:tcPr>
          <w:p w14:paraId="14AD5800" w14:textId="77777777" w:rsidR="008617FF" w:rsidRDefault="008617FF">
            <w:pPr>
              <w:rPr>
                <w:rFonts w:ascii="宋体" w:hAnsi="宋体"/>
                <w:szCs w:val="21"/>
              </w:rPr>
            </w:pPr>
          </w:p>
        </w:tc>
        <w:tc>
          <w:tcPr>
            <w:tcW w:w="720" w:type="dxa"/>
            <w:vAlign w:val="center"/>
          </w:tcPr>
          <w:p w14:paraId="5915B990" w14:textId="77777777" w:rsidR="008617FF" w:rsidRDefault="008617FF">
            <w:pPr>
              <w:jc w:val="center"/>
              <w:rPr>
                <w:rFonts w:ascii="宋体" w:hAnsi="宋体"/>
                <w:szCs w:val="21"/>
              </w:rPr>
            </w:pPr>
          </w:p>
        </w:tc>
      </w:tr>
      <w:tr w:rsidR="008617FF" w14:paraId="2D6B4C00" w14:textId="77777777">
        <w:trPr>
          <w:trHeight w:val="567"/>
          <w:jc w:val="center"/>
        </w:trPr>
        <w:tc>
          <w:tcPr>
            <w:tcW w:w="720" w:type="dxa"/>
            <w:vAlign w:val="center"/>
          </w:tcPr>
          <w:p w14:paraId="152D051C" w14:textId="77777777" w:rsidR="008617FF" w:rsidRDefault="00000000">
            <w:pPr>
              <w:jc w:val="center"/>
              <w:rPr>
                <w:rFonts w:ascii="黑体" w:eastAsia="黑体" w:hAnsi="宋体"/>
                <w:szCs w:val="21"/>
              </w:rPr>
            </w:pPr>
            <w:r>
              <w:rPr>
                <w:rFonts w:eastAsia="黑体" w:hint="eastAsia"/>
                <w:szCs w:val="21"/>
              </w:rPr>
              <w:t>4</w:t>
            </w:r>
          </w:p>
        </w:tc>
        <w:tc>
          <w:tcPr>
            <w:tcW w:w="2399" w:type="dxa"/>
            <w:vAlign w:val="center"/>
          </w:tcPr>
          <w:p w14:paraId="7B29CB1A" w14:textId="77777777" w:rsidR="008617FF" w:rsidRDefault="00000000">
            <w:pPr>
              <w:rPr>
                <w:rFonts w:ascii="宋体" w:hAnsi="宋体"/>
                <w:szCs w:val="21"/>
              </w:rPr>
            </w:pPr>
            <w:r>
              <w:rPr>
                <w:rFonts w:hint="eastAsia"/>
              </w:rPr>
              <w:t>项目负责人</w:t>
            </w:r>
            <w:r>
              <w:t>每月在施工现场的时间</w:t>
            </w:r>
          </w:p>
        </w:tc>
        <w:tc>
          <w:tcPr>
            <w:tcW w:w="1314" w:type="dxa"/>
            <w:tcMar>
              <w:left w:w="170" w:type="dxa"/>
            </w:tcMar>
            <w:vAlign w:val="center"/>
          </w:tcPr>
          <w:p w14:paraId="0D618CAD" w14:textId="77777777" w:rsidR="008617FF" w:rsidRDefault="00000000">
            <w:pPr>
              <w:autoSpaceDE w:val="0"/>
              <w:autoSpaceDN w:val="0"/>
              <w:adjustRightInd w:val="0"/>
              <w:rPr>
                <w:rFonts w:ascii="宋体" w:hAnsi="宋体"/>
                <w:szCs w:val="21"/>
              </w:rPr>
            </w:pPr>
            <w:r>
              <w:rPr>
                <w:szCs w:val="21"/>
              </w:rPr>
              <w:t>3</w:t>
            </w:r>
            <w:r>
              <w:rPr>
                <w:rFonts w:ascii="宋体" w:hAnsi="宋体"/>
                <w:szCs w:val="21"/>
              </w:rPr>
              <w:t>.</w:t>
            </w:r>
            <w:r>
              <w:rPr>
                <w:szCs w:val="21"/>
              </w:rPr>
              <w:t>2</w:t>
            </w:r>
            <w:r>
              <w:rPr>
                <w:rFonts w:ascii="宋体" w:hAnsi="宋体"/>
                <w:szCs w:val="21"/>
              </w:rPr>
              <w:t>.</w:t>
            </w:r>
            <w:r>
              <w:rPr>
                <w:szCs w:val="21"/>
              </w:rPr>
              <w:t>1</w:t>
            </w:r>
          </w:p>
        </w:tc>
        <w:tc>
          <w:tcPr>
            <w:tcW w:w="4207" w:type="dxa"/>
            <w:vAlign w:val="center"/>
          </w:tcPr>
          <w:p w14:paraId="725E6F6F" w14:textId="77777777" w:rsidR="008617FF" w:rsidRDefault="008617FF">
            <w:pPr>
              <w:rPr>
                <w:rFonts w:ascii="宋体" w:hAnsi="宋体"/>
                <w:szCs w:val="21"/>
              </w:rPr>
            </w:pPr>
          </w:p>
        </w:tc>
        <w:tc>
          <w:tcPr>
            <w:tcW w:w="720" w:type="dxa"/>
            <w:vAlign w:val="center"/>
          </w:tcPr>
          <w:p w14:paraId="2BE5E412" w14:textId="77777777" w:rsidR="008617FF" w:rsidRDefault="008617FF">
            <w:pPr>
              <w:jc w:val="center"/>
              <w:rPr>
                <w:rFonts w:ascii="宋体" w:hAnsi="宋体"/>
                <w:szCs w:val="21"/>
              </w:rPr>
            </w:pPr>
          </w:p>
        </w:tc>
      </w:tr>
      <w:tr w:rsidR="008617FF" w14:paraId="71F717B4" w14:textId="77777777">
        <w:trPr>
          <w:trHeight w:val="567"/>
          <w:jc w:val="center"/>
        </w:trPr>
        <w:tc>
          <w:tcPr>
            <w:tcW w:w="720" w:type="dxa"/>
            <w:vAlign w:val="center"/>
          </w:tcPr>
          <w:p w14:paraId="084F5E17" w14:textId="77777777" w:rsidR="008617FF" w:rsidRDefault="00000000">
            <w:pPr>
              <w:jc w:val="center"/>
              <w:rPr>
                <w:rFonts w:ascii="黑体" w:eastAsia="黑体" w:hAnsi="宋体"/>
                <w:szCs w:val="21"/>
              </w:rPr>
            </w:pPr>
            <w:r>
              <w:rPr>
                <w:rFonts w:eastAsia="黑体" w:hint="eastAsia"/>
                <w:szCs w:val="21"/>
              </w:rPr>
              <w:t>5</w:t>
            </w:r>
          </w:p>
        </w:tc>
        <w:tc>
          <w:tcPr>
            <w:tcW w:w="2399" w:type="dxa"/>
            <w:vAlign w:val="center"/>
          </w:tcPr>
          <w:p w14:paraId="67D953C6" w14:textId="77777777" w:rsidR="008617FF" w:rsidRDefault="00000000">
            <w:r>
              <w:rPr>
                <w:rFonts w:hint="eastAsia"/>
              </w:rPr>
              <w:t>项目负责人</w:t>
            </w:r>
            <w:r>
              <w:t>擅自离开施工现场的违约责任</w:t>
            </w:r>
          </w:p>
        </w:tc>
        <w:tc>
          <w:tcPr>
            <w:tcW w:w="1314" w:type="dxa"/>
            <w:tcMar>
              <w:left w:w="170" w:type="dxa"/>
            </w:tcMar>
            <w:vAlign w:val="center"/>
          </w:tcPr>
          <w:p w14:paraId="176FAE58" w14:textId="77777777" w:rsidR="008617FF" w:rsidRDefault="00000000">
            <w:pPr>
              <w:autoSpaceDE w:val="0"/>
              <w:autoSpaceDN w:val="0"/>
              <w:adjustRightInd w:val="0"/>
              <w:rPr>
                <w:rFonts w:ascii="宋体" w:hAnsi="宋体"/>
                <w:szCs w:val="21"/>
              </w:rPr>
            </w:pPr>
            <w:r>
              <w:rPr>
                <w:szCs w:val="21"/>
              </w:rPr>
              <w:t>3</w:t>
            </w:r>
            <w:r>
              <w:rPr>
                <w:rFonts w:ascii="宋体" w:hAnsi="宋体"/>
                <w:szCs w:val="21"/>
              </w:rPr>
              <w:t>.</w:t>
            </w:r>
            <w:r>
              <w:rPr>
                <w:szCs w:val="21"/>
              </w:rPr>
              <w:t>2</w:t>
            </w:r>
            <w:r>
              <w:rPr>
                <w:rFonts w:ascii="宋体" w:hAnsi="宋体"/>
                <w:szCs w:val="21"/>
              </w:rPr>
              <w:t>.</w:t>
            </w:r>
            <w:r>
              <w:rPr>
                <w:szCs w:val="21"/>
              </w:rPr>
              <w:t>1</w:t>
            </w:r>
          </w:p>
        </w:tc>
        <w:tc>
          <w:tcPr>
            <w:tcW w:w="4207" w:type="dxa"/>
            <w:vAlign w:val="center"/>
          </w:tcPr>
          <w:p w14:paraId="32803086" w14:textId="77777777" w:rsidR="008617FF" w:rsidRDefault="008617FF">
            <w:pPr>
              <w:rPr>
                <w:rFonts w:ascii="宋体" w:hAnsi="宋体"/>
                <w:szCs w:val="21"/>
              </w:rPr>
            </w:pPr>
          </w:p>
        </w:tc>
        <w:tc>
          <w:tcPr>
            <w:tcW w:w="720" w:type="dxa"/>
            <w:vAlign w:val="center"/>
          </w:tcPr>
          <w:p w14:paraId="7AD25440" w14:textId="77777777" w:rsidR="008617FF" w:rsidRDefault="008617FF">
            <w:pPr>
              <w:jc w:val="center"/>
              <w:rPr>
                <w:rFonts w:ascii="宋体" w:hAnsi="宋体"/>
                <w:szCs w:val="21"/>
              </w:rPr>
            </w:pPr>
          </w:p>
        </w:tc>
      </w:tr>
      <w:tr w:rsidR="008617FF" w14:paraId="0B836900" w14:textId="77777777">
        <w:trPr>
          <w:trHeight w:val="567"/>
          <w:jc w:val="center"/>
        </w:trPr>
        <w:tc>
          <w:tcPr>
            <w:tcW w:w="720" w:type="dxa"/>
            <w:vAlign w:val="center"/>
          </w:tcPr>
          <w:p w14:paraId="2F55495B" w14:textId="77777777" w:rsidR="008617FF" w:rsidRDefault="00000000">
            <w:pPr>
              <w:jc w:val="center"/>
              <w:rPr>
                <w:rFonts w:ascii="黑体" w:eastAsia="黑体" w:hAnsi="宋体"/>
                <w:szCs w:val="21"/>
              </w:rPr>
            </w:pPr>
            <w:r>
              <w:rPr>
                <w:rFonts w:eastAsia="黑体" w:hint="eastAsia"/>
                <w:szCs w:val="21"/>
              </w:rPr>
              <w:t>6</w:t>
            </w:r>
          </w:p>
        </w:tc>
        <w:tc>
          <w:tcPr>
            <w:tcW w:w="2399" w:type="dxa"/>
            <w:vAlign w:val="center"/>
          </w:tcPr>
          <w:p w14:paraId="75EBF05D" w14:textId="77777777" w:rsidR="008617FF" w:rsidRDefault="00000000">
            <w:r>
              <w:t>擅自更换</w:t>
            </w:r>
            <w:r>
              <w:rPr>
                <w:rFonts w:hint="eastAsia"/>
              </w:rPr>
              <w:t>项目负责人</w:t>
            </w:r>
            <w:r>
              <w:t>的违约责任</w:t>
            </w:r>
          </w:p>
        </w:tc>
        <w:tc>
          <w:tcPr>
            <w:tcW w:w="1314" w:type="dxa"/>
            <w:tcMar>
              <w:left w:w="170" w:type="dxa"/>
            </w:tcMar>
            <w:vAlign w:val="center"/>
          </w:tcPr>
          <w:p w14:paraId="7771047C" w14:textId="77777777" w:rsidR="008617FF" w:rsidRDefault="00000000">
            <w:pPr>
              <w:autoSpaceDE w:val="0"/>
              <w:autoSpaceDN w:val="0"/>
              <w:adjustRightInd w:val="0"/>
              <w:rPr>
                <w:rFonts w:ascii="宋体" w:hAnsi="宋体"/>
                <w:szCs w:val="21"/>
              </w:rPr>
            </w:pPr>
            <w:r>
              <w:rPr>
                <w:szCs w:val="21"/>
              </w:rPr>
              <w:t>3</w:t>
            </w:r>
            <w:r>
              <w:rPr>
                <w:rFonts w:ascii="宋体" w:hAnsi="宋体"/>
                <w:szCs w:val="21"/>
              </w:rPr>
              <w:t>.</w:t>
            </w:r>
            <w:r>
              <w:rPr>
                <w:szCs w:val="21"/>
              </w:rPr>
              <w:t>2</w:t>
            </w:r>
            <w:r>
              <w:rPr>
                <w:rFonts w:ascii="宋体" w:hAnsi="宋体"/>
                <w:szCs w:val="21"/>
              </w:rPr>
              <w:t>.</w:t>
            </w:r>
            <w:r>
              <w:rPr>
                <w:szCs w:val="21"/>
              </w:rPr>
              <w:t>3</w:t>
            </w:r>
          </w:p>
        </w:tc>
        <w:tc>
          <w:tcPr>
            <w:tcW w:w="4207" w:type="dxa"/>
            <w:vAlign w:val="center"/>
          </w:tcPr>
          <w:p w14:paraId="45C60E0B" w14:textId="77777777" w:rsidR="008617FF" w:rsidRDefault="008617FF">
            <w:pPr>
              <w:rPr>
                <w:rFonts w:ascii="宋体" w:hAnsi="宋体"/>
                <w:szCs w:val="21"/>
              </w:rPr>
            </w:pPr>
          </w:p>
        </w:tc>
        <w:tc>
          <w:tcPr>
            <w:tcW w:w="720" w:type="dxa"/>
            <w:vAlign w:val="center"/>
          </w:tcPr>
          <w:p w14:paraId="5A15A5B8" w14:textId="77777777" w:rsidR="008617FF" w:rsidRDefault="008617FF">
            <w:pPr>
              <w:jc w:val="center"/>
              <w:rPr>
                <w:rFonts w:ascii="宋体" w:hAnsi="宋体"/>
                <w:szCs w:val="21"/>
              </w:rPr>
            </w:pPr>
          </w:p>
        </w:tc>
      </w:tr>
      <w:tr w:rsidR="008617FF" w14:paraId="40EDB5A9" w14:textId="77777777">
        <w:trPr>
          <w:trHeight w:val="567"/>
          <w:jc w:val="center"/>
        </w:trPr>
        <w:tc>
          <w:tcPr>
            <w:tcW w:w="720" w:type="dxa"/>
            <w:vAlign w:val="center"/>
          </w:tcPr>
          <w:p w14:paraId="4B5FE0B8" w14:textId="77777777" w:rsidR="008617FF" w:rsidRDefault="00000000">
            <w:pPr>
              <w:jc w:val="center"/>
              <w:rPr>
                <w:rFonts w:ascii="黑体" w:eastAsia="黑体" w:hAnsi="宋体"/>
                <w:szCs w:val="21"/>
              </w:rPr>
            </w:pPr>
            <w:r>
              <w:rPr>
                <w:rFonts w:eastAsia="黑体" w:hint="eastAsia"/>
                <w:szCs w:val="21"/>
              </w:rPr>
              <w:t>7</w:t>
            </w:r>
          </w:p>
        </w:tc>
        <w:tc>
          <w:tcPr>
            <w:tcW w:w="2399" w:type="dxa"/>
            <w:vAlign w:val="center"/>
          </w:tcPr>
          <w:p w14:paraId="383CC3C4" w14:textId="77777777" w:rsidR="008617FF" w:rsidRDefault="00000000">
            <w:r>
              <w:t>无正当理由拒绝更换</w:t>
            </w:r>
            <w:r>
              <w:rPr>
                <w:rFonts w:hint="eastAsia"/>
              </w:rPr>
              <w:t>项目负责人</w:t>
            </w:r>
            <w:r>
              <w:t>的违约责任</w:t>
            </w:r>
          </w:p>
        </w:tc>
        <w:tc>
          <w:tcPr>
            <w:tcW w:w="1314" w:type="dxa"/>
            <w:tcMar>
              <w:left w:w="170" w:type="dxa"/>
            </w:tcMar>
            <w:vAlign w:val="center"/>
          </w:tcPr>
          <w:p w14:paraId="0E2F16A4" w14:textId="77777777" w:rsidR="008617FF" w:rsidRDefault="00000000">
            <w:pPr>
              <w:autoSpaceDE w:val="0"/>
              <w:autoSpaceDN w:val="0"/>
              <w:adjustRightInd w:val="0"/>
              <w:rPr>
                <w:rFonts w:ascii="宋体" w:hAnsi="宋体"/>
                <w:szCs w:val="21"/>
              </w:rPr>
            </w:pPr>
            <w:r>
              <w:rPr>
                <w:szCs w:val="21"/>
              </w:rPr>
              <w:t>3</w:t>
            </w:r>
            <w:r>
              <w:rPr>
                <w:rFonts w:ascii="宋体" w:hAnsi="宋体"/>
                <w:szCs w:val="21"/>
              </w:rPr>
              <w:t>.</w:t>
            </w:r>
            <w:r>
              <w:rPr>
                <w:szCs w:val="21"/>
              </w:rPr>
              <w:t>2</w:t>
            </w:r>
            <w:r>
              <w:rPr>
                <w:rFonts w:ascii="宋体" w:hAnsi="宋体"/>
                <w:szCs w:val="21"/>
              </w:rPr>
              <w:t>.</w:t>
            </w:r>
            <w:r>
              <w:rPr>
                <w:szCs w:val="21"/>
              </w:rPr>
              <w:t>4</w:t>
            </w:r>
          </w:p>
        </w:tc>
        <w:tc>
          <w:tcPr>
            <w:tcW w:w="4207" w:type="dxa"/>
            <w:vAlign w:val="center"/>
          </w:tcPr>
          <w:p w14:paraId="3F843C4A" w14:textId="77777777" w:rsidR="008617FF" w:rsidRDefault="008617FF">
            <w:pPr>
              <w:rPr>
                <w:rFonts w:ascii="宋体" w:hAnsi="宋体"/>
                <w:szCs w:val="21"/>
              </w:rPr>
            </w:pPr>
          </w:p>
        </w:tc>
        <w:tc>
          <w:tcPr>
            <w:tcW w:w="720" w:type="dxa"/>
            <w:vAlign w:val="center"/>
          </w:tcPr>
          <w:p w14:paraId="4F09AAE3" w14:textId="77777777" w:rsidR="008617FF" w:rsidRDefault="008617FF">
            <w:pPr>
              <w:jc w:val="center"/>
              <w:rPr>
                <w:rFonts w:ascii="宋体" w:hAnsi="宋体"/>
                <w:szCs w:val="21"/>
              </w:rPr>
            </w:pPr>
          </w:p>
        </w:tc>
      </w:tr>
      <w:tr w:rsidR="008617FF" w14:paraId="127F9C4B" w14:textId="77777777">
        <w:trPr>
          <w:trHeight w:val="383"/>
          <w:jc w:val="center"/>
        </w:trPr>
        <w:tc>
          <w:tcPr>
            <w:tcW w:w="720" w:type="dxa"/>
            <w:vAlign w:val="center"/>
          </w:tcPr>
          <w:p w14:paraId="7A5EDD26" w14:textId="77777777" w:rsidR="008617FF" w:rsidRDefault="00000000">
            <w:pPr>
              <w:jc w:val="center"/>
              <w:rPr>
                <w:rFonts w:ascii="黑体" w:eastAsia="黑体" w:hAnsi="宋体"/>
                <w:szCs w:val="21"/>
              </w:rPr>
            </w:pPr>
            <w:r>
              <w:rPr>
                <w:rFonts w:eastAsia="黑体" w:hint="eastAsia"/>
                <w:szCs w:val="21"/>
              </w:rPr>
              <w:t>8</w:t>
            </w:r>
          </w:p>
        </w:tc>
        <w:tc>
          <w:tcPr>
            <w:tcW w:w="2399" w:type="dxa"/>
            <w:vAlign w:val="center"/>
          </w:tcPr>
          <w:p w14:paraId="2456E2F5" w14:textId="77777777" w:rsidR="008617FF" w:rsidRDefault="00000000">
            <w:pPr>
              <w:rPr>
                <w:rFonts w:ascii="宋体" w:hAnsi="宋体"/>
                <w:szCs w:val="21"/>
              </w:rPr>
            </w:pPr>
            <w:r>
              <w:rPr>
                <w:rFonts w:ascii="宋体" w:hAnsi="宋体" w:hint="eastAsia"/>
                <w:szCs w:val="21"/>
              </w:rPr>
              <w:t>承包人履约担保金额</w:t>
            </w:r>
          </w:p>
        </w:tc>
        <w:tc>
          <w:tcPr>
            <w:tcW w:w="1314" w:type="dxa"/>
            <w:tcMar>
              <w:left w:w="170" w:type="dxa"/>
            </w:tcMar>
            <w:vAlign w:val="center"/>
          </w:tcPr>
          <w:p w14:paraId="344D9710" w14:textId="77777777" w:rsidR="008617FF" w:rsidRDefault="00000000">
            <w:pPr>
              <w:rPr>
                <w:rFonts w:ascii="宋体" w:hAnsi="宋体"/>
                <w:szCs w:val="21"/>
              </w:rPr>
            </w:pPr>
            <w:r>
              <w:rPr>
                <w:rFonts w:hint="eastAsia"/>
                <w:szCs w:val="21"/>
              </w:rPr>
              <w:t>3</w:t>
            </w:r>
            <w:r>
              <w:rPr>
                <w:rFonts w:ascii="宋体" w:hAnsi="宋体" w:hint="eastAsia"/>
                <w:szCs w:val="21"/>
              </w:rPr>
              <w:t>.</w:t>
            </w:r>
            <w:r>
              <w:rPr>
                <w:rFonts w:hint="eastAsia"/>
                <w:szCs w:val="21"/>
              </w:rPr>
              <w:t>7</w:t>
            </w:r>
          </w:p>
        </w:tc>
        <w:tc>
          <w:tcPr>
            <w:tcW w:w="4207" w:type="dxa"/>
            <w:vAlign w:val="center"/>
          </w:tcPr>
          <w:p w14:paraId="1FA91449" w14:textId="77777777" w:rsidR="008617FF" w:rsidRDefault="008617FF">
            <w:pPr>
              <w:rPr>
                <w:rFonts w:ascii="宋体" w:hAnsi="宋体"/>
                <w:szCs w:val="21"/>
              </w:rPr>
            </w:pPr>
          </w:p>
        </w:tc>
        <w:tc>
          <w:tcPr>
            <w:tcW w:w="720" w:type="dxa"/>
            <w:vAlign w:val="center"/>
          </w:tcPr>
          <w:p w14:paraId="347BF555" w14:textId="77777777" w:rsidR="008617FF" w:rsidRDefault="008617FF">
            <w:pPr>
              <w:jc w:val="center"/>
              <w:rPr>
                <w:rFonts w:ascii="宋体" w:hAnsi="宋体"/>
                <w:szCs w:val="21"/>
              </w:rPr>
            </w:pPr>
          </w:p>
        </w:tc>
      </w:tr>
      <w:tr w:rsidR="008617FF" w14:paraId="6C1822A2" w14:textId="77777777">
        <w:trPr>
          <w:trHeight w:val="351"/>
          <w:jc w:val="center"/>
        </w:trPr>
        <w:tc>
          <w:tcPr>
            <w:tcW w:w="720" w:type="dxa"/>
            <w:vAlign w:val="center"/>
          </w:tcPr>
          <w:p w14:paraId="449B97A0" w14:textId="77777777" w:rsidR="008617FF" w:rsidRDefault="00000000">
            <w:pPr>
              <w:jc w:val="center"/>
              <w:rPr>
                <w:rFonts w:ascii="黑体" w:eastAsia="黑体" w:hAnsi="宋体"/>
                <w:szCs w:val="21"/>
              </w:rPr>
            </w:pPr>
            <w:r>
              <w:rPr>
                <w:rFonts w:eastAsia="黑体" w:hint="eastAsia"/>
                <w:szCs w:val="21"/>
              </w:rPr>
              <w:t>9</w:t>
            </w:r>
          </w:p>
        </w:tc>
        <w:tc>
          <w:tcPr>
            <w:tcW w:w="2399" w:type="dxa"/>
            <w:vAlign w:val="center"/>
          </w:tcPr>
          <w:p w14:paraId="2014BFAD" w14:textId="77777777" w:rsidR="008617FF" w:rsidRDefault="00000000">
            <w:pPr>
              <w:rPr>
                <w:rFonts w:ascii="宋体" w:hAnsi="宋体"/>
                <w:szCs w:val="21"/>
              </w:rPr>
            </w:pPr>
            <w:r>
              <w:rPr>
                <w:rFonts w:ascii="宋体" w:hAnsi="宋体" w:hint="eastAsia"/>
                <w:szCs w:val="21"/>
              </w:rPr>
              <w:t>分包</w:t>
            </w:r>
          </w:p>
        </w:tc>
        <w:tc>
          <w:tcPr>
            <w:tcW w:w="1314" w:type="dxa"/>
            <w:tcMar>
              <w:left w:w="170" w:type="dxa"/>
            </w:tcMar>
            <w:vAlign w:val="center"/>
          </w:tcPr>
          <w:p w14:paraId="570A0E90" w14:textId="77777777" w:rsidR="008617FF" w:rsidRDefault="00000000">
            <w:pPr>
              <w:rPr>
                <w:rFonts w:ascii="宋体" w:hAnsi="宋体"/>
                <w:szCs w:val="21"/>
              </w:rPr>
            </w:pPr>
            <w:r>
              <w:rPr>
                <w:rFonts w:hint="eastAsia"/>
                <w:szCs w:val="21"/>
              </w:rPr>
              <w:t>3</w:t>
            </w:r>
            <w:r>
              <w:rPr>
                <w:rFonts w:ascii="宋体" w:hAnsi="宋体" w:hint="eastAsia"/>
                <w:szCs w:val="21"/>
              </w:rPr>
              <w:t>.</w:t>
            </w:r>
            <w:r>
              <w:rPr>
                <w:rFonts w:hint="eastAsia"/>
                <w:szCs w:val="21"/>
              </w:rPr>
              <w:t>5</w:t>
            </w:r>
            <w:r>
              <w:rPr>
                <w:rFonts w:ascii="宋体" w:hAnsi="宋体" w:hint="eastAsia"/>
                <w:szCs w:val="21"/>
              </w:rPr>
              <w:t>.</w:t>
            </w:r>
            <w:r>
              <w:rPr>
                <w:rFonts w:hint="eastAsia"/>
                <w:szCs w:val="21"/>
              </w:rPr>
              <w:t>2</w:t>
            </w:r>
          </w:p>
        </w:tc>
        <w:tc>
          <w:tcPr>
            <w:tcW w:w="4207" w:type="dxa"/>
            <w:vAlign w:val="center"/>
          </w:tcPr>
          <w:p w14:paraId="37DD856D" w14:textId="77777777" w:rsidR="008617FF" w:rsidRDefault="00000000">
            <w:pPr>
              <w:rPr>
                <w:rFonts w:ascii="宋体" w:hAnsi="宋体"/>
                <w:szCs w:val="21"/>
              </w:rPr>
            </w:pPr>
            <w:r>
              <w:rPr>
                <w:rFonts w:ascii="宋体" w:hAnsi="宋体" w:hint="eastAsia"/>
                <w:szCs w:val="21"/>
              </w:rPr>
              <w:t>见</w:t>
            </w:r>
            <w:r>
              <w:rPr>
                <w:rFonts w:hint="eastAsia"/>
              </w:rPr>
              <w:t>拟分包计划表</w:t>
            </w:r>
          </w:p>
        </w:tc>
        <w:tc>
          <w:tcPr>
            <w:tcW w:w="720" w:type="dxa"/>
            <w:vAlign w:val="center"/>
          </w:tcPr>
          <w:p w14:paraId="48547BA4" w14:textId="77777777" w:rsidR="008617FF" w:rsidRDefault="008617FF">
            <w:pPr>
              <w:jc w:val="center"/>
              <w:rPr>
                <w:rFonts w:ascii="宋体" w:hAnsi="宋体"/>
                <w:szCs w:val="21"/>
              </w:rPr>
            </w:pPr>
          </w:p>
        </w:tc>
      </w:tr>
      <w:tr w:rsidR="008617FF" w14:paraId="4A833329" w14:textId="77777777">
        <w:trPr>
          <w:trHeight w:val="425"/>
          <w:jc w:val="center"/>
        </w:trPr>
        <w:tc>
          <w:tcPr>
            <w:tcW w:w="720" w:type="dxa"/>
            <w:vAlign w:val="center"/>
          </w:tcPr>
          <w:p w14:paraId="74F59BCE" w14:textId="77777777" w:rsidR="008617FF" w:rsidRDefault="00000000">
            <w:pPr>
              <w:jc w:val="center"/>
              <w:rPr>
                <w:rFonts w:ascii="黑体" w:eastAsia="黑体" w:hAnsi="宋体"/>
                <w:szCs w:val="21"/>
              </w:rPr>
            </w:pPr>
            <w:r>
              <w:rPr>
                <w:rFonts w:eastAsia="黑体" w:hint="eastAsia"/>
                <w:szCs w:val="21"/>
              </w:rPr>
              <w:t>10</w:t>
            </w:r>
          </w:p>
        </w:tc>
        <w:tc>
          <w:tcPr>
            <w:tcW w:w="2399" w:type="dxa"/>
            <w:vAlign w:val="center"/>
          </w:tcPr>
          <w:p w14:paraId="0D6730E4" w14:textId="77777777" w:rsidR="008617FF" w:rsidRDefault="00000000">
            <w:pPr>
              <w:rPr>
                <w:rFonts w:ascii="宋体" w:hAnsi="宋体"/>
                <w:szCs w:val="21"/>
              </w:rPr>
            </w:pPr>
            <w:r>
              <w:rPr>
                <w:rFonts w:ascii="宋体" w:hAnsi="宋体" w:hint="eastAsia"/>
                <w:szCs w:val="21"/>
              </w:rPr>
              <w:t>逾期竣工违约金</w:t>
            </w:r>
          </w:p>
        </w:tc>
        <w:tc>
          <w:tcPr>
            <w:tcW w:w="1314" w:type="dxa"/>
            <w:tcMar>
              <w:left w:w="170" w:type="dxa"/>
            </w:tcMar>
            <w:vAlign w:val="center"/>
          </w:tcPr>
          <w:p w14:paraId="4ACB4277" w14:textId="77777777" w:rsidR="008617FF" w:rsidRDefault="00000000">
            <w:pPr>
              <w:rPr>
                <w:rFonts w:ascii="宋体" w:hAnsi="宋体"/>
                <w:szCs w:val="21"/>
              </w:rPr>
            </w:pPr>
            <w:r>
              <w:rPr>
                <w:rFonts w:hint="eastAsia"/>
                <w:szCs w:val="21"/>
              </w:rPr>
              <w:t>7</w:t>
            </w:r>
            <w:r>
              <w:rPr>
                <w:rFonts w:ascii="宋体" w:hAnsi="宋体" w:hint="eastAsia"/>
                <w:szCs w:val="21"/>
              </w:rPr>
              <w:t>.</w:t>
            </w:r>
            <w:r>
              <w:rPr>
                <w:rFonts w:hint="eastAsia"/>
                <w:szCs w:val="21"/>
              </w:rPr>
              <w:t>5</w:t>
            </w:r>
            <w:r>
              <w:rPr>
                <w:rFonts w:ascii="宋体" w:hAnsi="宋体" w:hint="eastAsia"/>
                <w:szCs w:val="21"/>
              </w:rPr>
              <w:t>.</w:t>
            </w:r>
            <w:r>
              <w:rPr>
                <w:rFonts w:hint="eastAsia"/>
                <w:szCs w:val="21"/>
              </w:rPr>
              <w:t>2</w:t>
            </w:r>
          </w:p>
        </w:tc>
        <w:tc>
          <w:tcPr>
            <w:tcW w:w="4207" w:type="dxa"/>
            <w:vAlign w:val="center"/>
          </w:tcPr>
          <w:p w14:paraId="72C1AC70" w14:textId="77777777" w:rsidR="008617FF" w:rsidRDefault="00000000">
            <w:pPr>
              <w:rPr>
                <w:rFonts w:ascii="宋体" w:hAnsi="宋体"/>
                <w:szCs w:val="21"/>
              </w:rPr>
            </w:pPr>
            <w:r>
              <w:rPr>
                <w:rFonts w:ascii="宋体" w:hAnsi="宋体" w:hint="eastAsia"/>
                <w:szCs w:val="21"/>
              </w:rPr>
              <w:t>元/天</w:t>
            </w:r>
          </w:p>
        </w:tc>
        <w:tc>
          <w:tcPr>
            <w:tcW w:w="720" w:type="dxa"/>
            <w:vAlign w:val="center"/>
          </w:tcPr>
          <w:p w14:paraId="0B014365" w14:textId="77777777" w:rsidR="008617FF" w:rsidRDefault="008617FF">
            <w:pPr>
              <w:jc w:val="center"/>
              <w:rPr>
                <w:rFonts w:ascii="宋体" w:hAnsi="宋体"/>
                <w:szCs w:val="21"/>
              </w:rPr>
            </w:pPr>
          </w:p>
        </w:tc>
      </w:tr>
      <w:tr w:rsidR="008617FF" w14:paraId="39286DCD" w14:textId="77777777">
        <w:trPr>
          <w:trHeight w:val="418"/>
          <w:jc w:val="center"/>
        </w:trPr>
        <w:tc>
          <w:tcPr>
            <w:tcW w:w="720" w:type="dxa"/>
            <w:vAlign w:val="center"/>
          </w:tcPr>
          <w:p w14:paraId="264E91F3" w14:textId="77777777" w:rsidR="008617FF" w:rsidRDefault="00000000">
            <w:pPr>
              <w:jc w:val="center"/>
              <w:rPr>
                <w:rFonts w:ascii="黑体" w:eastAsia="黑体" w:hAnsi="宋体"/>
                <w:szCs w:val="21"/>
              </w:rPr>
            </w:pPr>
            <w:r>
              <w:rPr>
                <w:rFonts w:eastAsia="黑体" w:hint="eastAsia"/>
                <w:szCs w:val="21"/>
              </w:rPr>
              <w:t>11</w:t>
            </w:r>
          </w:p>
        </w:tc>
        <w:tc>
          <w:tcPr>
            <w:tcW w:w="2399" w:type="dxa"/>
            <w:vAlign w:val="center"/>
          </w:tcPr>
          <w:p w14:paraId="2F41D9E4" w14:textId="77777777" w:rsidR="008617FF" w:rsidRDefault="00000000">
            <w:pPr>
              <w:rPr>
                <w:rFonts w:ascii="宋体" w:hAnsi="宋体"/>
                <w:szCs w:val="21"/>
              </w:rPr>
            </w:pPr>
            <w:r>
              <w:rPr>
                <w:rFonts w:ascii="宋体" w:hAnsi="宋体" w:hint="eastAsia"/>
                <w:szCs w:val="21"/>
              </w:rPr>
              <w:t>逾期竣工违约金的上限</w:t>
            </w:r>
          </w:p>
        </w:tc>
        <w:tc>
          <w:tcPr>
            <w:tcW w:w="1314" w:type="dxa"/>
            <w:tcMar>
              <w:left w:w="170" w:type="dxa"/>
            </w:tcMar>
            <w:vAlign w:val="center"/>
          </w:tcPr>
          <w:p w14:paraId="0C50C5AA" w14:textId="77777777" w:rsidR="008617FF" w:rsidRDefault="00000000">
            <w:pPr>
              <w:rPr>
                <w:rFonts w:ascii="宋体" w:hAnsi="宋体"/>
                <w:szCs w:val="21"/>
              </w:rPr>
            </w:pPr>
            <w:r>
              <w:rPr>
                <w:rFonts w:hint="eastAsia"/>
                <w:szCs w:val="21"/>
              </w:rPr>
              <w:t>7</w:t>
            </w:r>
            <w:r>
              <w:rPr>
                <w:rFonts w:ascii="宋体" w:hAnsi="宋体" w:hint="eastAsia"/>
                <w:szCs w:val="21"/>
              </w:rPr>
              <w:t>.</w:t>
            </w:r>
            <w:r>
              <w:rPr>
                <w:rFonts w:hint="eastAsia"/>
                <w:szCs w:val="21"/>
              </w:rPr>
              <w:t>5</w:t>
            </w:r>
            <w:r>
              <w:rPr>
                <w:rFonts w:ascii="宋体" w:hAnsi="宋体" w:hint="eastAsia"/>
                <w:szCs w:val="21"/>
              </w:rPr>
              <w:t>.</w:t>
            </w:r>
            <w:r>
              <w:rPr>
                <w:rFonts w:hint="eastAsia"/>
                <w:szCs w:val="21"/>
              </w:rPr>
              <w:t>2</w:t>
            </w:r>
          </w:p>
        </w:tc>
        <w:tc>
          <w:tcPr>
            <w:tcW w:w="4207" w:type="dxa"/>
            <w:vAlign w:val="center"/>
          </w:tcPr>
          <w:p w14:paraId="11BBC953" w14:textId="77777777" w:rsidR="008617FF" w:rsidRDefault="008617FF">
            <w:pPr>
              <w:rPr>
                <w:rFonts w:ascii="宋体" w:hAnsi="宋体"/>
                <w:szCs w:val="21"/>
              </w:rPr>
            </w:pPr>
          </w:p>
        </w:tc>
        <w:tc>
          <w:tcPr>
            <w:tcW w:w="720" w:type="dxa"/>
            <w:vAlign w:val="center"/>
          </w:tcPr>
          <w:p w14:paraId="6C274253" w14:textId="77777777" w:rsidR="008617FF" w:rsidRDefault="008617FF">
            <w:pPr>
              <w:jc w:val="center"/>
              <w:rPr>
                <w:rFonts w:ascii="宋体" w:hAnsi="宋体"/>
                <w:szCs w:val="21"/>
              </w:rPr>
            </w:pPr>
          </w:p>
        </w:tc>
      </w:tr>
      <w:tr w:rsidR="008617FF" w14:paraId="30E06EE8" w14:textId="77777777">
        <w:trPr>
          <w:trHeight w:val="567"/>
          <w:jc w:val="center"/>
        </w:trPr>
        <w:tc>
          <w:tcPr>
            <w:tcW w:w="720" w:type="dxa"/>
            <w:vAlign w:val="center"/>
          </w:tcPr>
          <w:p w14:paraId="5F0930DB" w14:textId="77777777" w:rsidR="008617FF" w:rsidRDefault="00000000">
            <w:pPr>
              <w:jc w:val="center"/>
              <w:rPr>
                <w:rFonts w:ascii="黑体" w:eastAsia="黑体" w:hAnsi="宋体"/>
                <w:szCs w:val="21"/>
              </w:rPr>
            </w:pPr>
            <w:r>
              <w:rPr>
                <w:rFonts w:eastAsia="黑体" w:hint="eastAsia"/>
                <w:szCs w:val="21"/>
              </w:rPr>
              <w:t>12</w:t>
            </w:r>
          </w:p>
        </w:tc>
        <w:tc>
          <w:tcPr>
            <w:tcW w:w="2399" w:type="dxa"/>
            <w:vAlign w:val="center"/>
          </w:tcPr>
          <w:p w14:paraId="7EA42429" w14:textId="77777777" w:rsidR="008617FF" w:rsidRDefault="00000000">
            <w:pPr>
              <w:rPr>
                <w:rFonts w:ascii="宋体" w:hAnsi="宋体"/>
                <w:szCs w:val="21"/>
              </w:rPr>
            </w:pPr>
            <w:r>
              <w:rPr>
                <w:rFonts w:ascii="宋体" w:hAnsi="宋体" w:hint="eastAsia"/>
                <w:szCs w:val="21"/>
              </w:rPr>
              <w:t>价格调整的差额计算</w:t>
            </w:r>
          </w:p>
        </w:tc>
        <w:tc>
          <w:tcPr>
            <w:tcW w:w="1314" w:type="dxa"/>
            <w:tcMar>
              <w:left w:w="170" w:type="dxa"/>
            </w:tcMar>
            <w:vAlign w:val="center"/>
          </w:tcPr>
          <w:p w14:paraId="7A0C3A98" w14:textId="77777777" w:rsidR="008617FF" w:rsidRDefault="00000000">
            <w:pPr>
              <w:rPr>
                <w:rFonts w:ascii="宋体" w:hAnsi="宋体"/>
                <w:szCs w:val="21"/>
              </w:rPr>
            </w:pPr>
            <w:r>
              <w:rPr>
                <w:rFonts w:hint="eastAsia"/>
                <w:szCs w:val="21"/>
              </w:rPr>
              <w:t>11</w:t>
            </w:r>
            <w:r>
              <w:rPr>
                <w:rFonts w:ascii="宋体" w:hAnsi="宋体" w:hint="eastAsia"/>
                <w:szCs w:val="21"/>
              </w:rPr>
              <w:t>.</w:t>
            </w:r>
            <w:r>
              <w:rPr>
                <w:rFonts w:hint="eastAsia"/>
                <w:szCs w:val="21"/>
              </w:rPr>
              <w:t>1</w:t>
            </w:r>
          </w:p>
        </w:tc>
        <w:tc>
          <w:tcPr>
            <w:tcW w:w="4207" w:type="dxa"/>
            <w:vAlign w:val="center"/>
          </w:tcPr>
          <w:p w14:paraId="4230C33E" w14:textId="77777777" w:rsidR="008617FF" w:rsidRDefault="00000000">
            <w:pPr>
              <w:rPr>
                <w:rFonts w:ascii="宋体" w:hAnsi="宋体"/>
                <w:szCs w:val="21"/>
              </w:rPr>
            </w:pPr>
            <w:r>
              <w:t>采用价格指数</w:t>
            </w:r>
            <w:r>
              <w:rPr>
                <w:rFonts w:hint="eastAsia"/>
              </w:rPr>
              <w:t>进行价格</w:t>
            </w:r>
            <w:r>
              <w:t>调整时，</w:t>
            </w:r>
            <w:r>
              <w:rPr>
                <w:rFonts w:ascii="宋体" w:hAnsi="宋体" w:hint="eastAsia"/>
                <w:szCs w:val="21"/>
              </w:rPr>
              <w:t>见价格指数权重表</w:t>
            </w:r>
          </w:p>
        </w:tc>
        <w:tc>
          <w:tcPr>
            <w:tcW w:w="720" w:type="dxa"/>
            <w:vAlign w:val="center"/>
          </w:tcPr>
          <w:p w14:paraId="63BEFC42" w14:textId="77777777" w:rsidR="008617FF" w:rsidRDefault="008617FF">
            <w:pPr>
              <w:jc w:val="center"/>
              <w:rPr>
                <w:rFonts w:ascii="宋体" w:hAnsi="宋体"/>
                <w:szCs w:val="21"/>
              </w:rPr>
            </w:pPr>
          </w:p>
        </w:tc>
      </w:tr>
      <w:tr w:rsidR="008617FF" w14:paraId="10689A1D" w14:textId="77777777">
        <w:trPr>
          <w:trHeight w:val="443"/>
          <w:jc w:val="center"/>
        </w:trPr>
        <w:tc>
          <w:tcPr>
            <w:tcW w:w="720" w:type="dxa"/>
            <w:vAlign w:val="center"/>
          </w:tcPr>
          <w:p w14:paraId="2D0B8895" w14:textId="77777777" w:rsidR="008617FF" w:rsidRDefault="00000000">
            <w:pPr>
              <w:jc w:val="center"/>
              <w:rPr>
                <w:rFonts w:ascii="宋体" w:hAnsi="宋体"/>
                <w:szCs w:val="21"/>
              </w:rPr>
            </w:pPr>
            <w:r>
              <w:rPr>
                <w:rFonts w:hint="eastAsia"/>
                <w:szCs w:val="21"/>
              </w:rPr>
              <w:t>13</w:t>
            </w:r>
          </w:p>
        </w:tc>
        <w:tc>
          <w:tcPr>
            <w:tcW w:w="2399" w:type="dxa"/>
            <w:vAlign w:val="center"/>
          </w:tcPr>
          <w:p w14:paraId="2E838EDA" w14:textId="77777777" w:rsidR="008617FF" w:rsidRDefault="00000000">
            <w:pPr>
              <w:rPr>
                <w:rFonts w:ascii="宋体" w:hAnsi="宋体"/>
                <w:szCs w:val="21"/>
              </w:rPr>
            </w:pPr>
            <w:r>
              <w:rPr>
                <w:rFonts w:ascii="宋体" w:hAnsi="宋体" w:hint="eastAsia"/>
                <w:szCs w:val="21"/>
              </w:rPr>
              <w:t>预付款</w:t>
            </w:r>
            <w:r>
              <w:t>支付比例或金额</w:t>
            </w:r>
          </w:p>
        </w:tc>
        <w:tc>
          <w:tcPr>
            <w:tcW w:w="1314" w:type="dxa"/>
            <w:tcMar>
              <w:left w:w="170" w:type="dxa"/>
            </w:tcMar>
            <w:vAlign w:val="center"/>
          </w:tcPr>
          <w:p w14:paraId="080C090E" w14:textId="77777777" w:rsidR="008617FF" w:rsidRDefault="00000000">
            <w:pPr>
              <w:rPr>
                <w:rFonts w:ascii="宋体" w:hAnsi="宋体"/>
                <w:szCs w:val="21"/>
              </w:rPr>
            </w:pPr>
            <w:r>
              <w:rPr>
                <w:rFonts w:hint="eastAsia"/>
                <w:szCs w:val="21"/>
              </w:rPr>
              <w:t>12</w:t>
            </w:r>
            <w:r>
              <w:rPr>
                <w:rFonts w:ascii="宋体" w:hAnsi="宋体" w:hint="eastAsia"/>
                <w:szCs w:val="21"/>
              </w:rPr>
              <w:t>.</w:t>
            </w:r>
            <w:r>
              <w:rPr>
                <w:rFonts w:hint="eastAsia"/>
                <w:szCs w:val="21"/>
              </w:rPr>
              <w:t>2</w:t>
            </w:r>
            <w:r>
              <w:rPr>
                <w:rFonts w:ascii="宋体" w:hAnsi="宋体" w:hint="eastAsia"/>
                <w:szCs w:val="21"/>
              </w:rPr>
              <w:t>.</w:t>
            </w:r>
            <w:r>
              <w:rPr>
                <w:rFonts w:hint="eastAsia"/>
                <w:szCs w:val="21"/>
              </w:rPr>
              <w:t>1</w:t>
            </w:r>
          </w:p>
        </w:tc>
        <w:tc>
          <w:tcPr>
            <w:tcW w:w="4207" w:type="dxa"/>
            <w:vAlign w:val="center"/>
          </w:tcPr>
          <w:p w14:paraId="50C418FB" w14:textId="77777777" w:rsidR="008617FF" w:rsidRDefault="008617FF">
            <w:pPr>
              <w:rPr>
                <w:rFonts w:ascii="宋体" w:hAnsi="宋体"/>
                <w:szCs w:val="21"/>
              </w:rPr>
            </w:pPr>
          </w:p>
        </w:tc>
        <w:tc>
          <w:tcPr>
            <w:tcW w:w="720" w:type="dxa"/>
            <w:vAlign w:val="center"/>
          </w:tcPr>
          <w:p w14:paraId="0DFF262F" w14:textId="77777777" w:rsidR="008617FF" w:rsidRDefault="008617FF">
            <w:pPr>
              <w:jc w:val="center"/>
              <w:rPr>
                <w:rFonts w:ascii="宋体" w:hAnsi="宋体"/>
                <w:szCs w:val="21"/>
              </w:rPr>
            </w:pPr>
          </w:p>
        </w:tc>
      </w:tr>
      <w:tr w:rsidR="008617FF" w14:paraId="0D6E97DE" w14:textId="77777777">
        <w:trPr>
          <w:trHeight w:val="437"/>
          <w:jc w:val="center"/>
        </w:trPr>
        <w:tc>
          <w:tcPr>
            <w:tcW w:w="720" w:type="dxa"/>
            <w:vAlign w:val="center"/>
          </w:tcPr>
          <w:p w14:paraId="17ED177D" w14:textId="77777777" w:rsidR="008617FF" w:rsidRDefault="00000000">
            <w:pPr>
              <w:autoSpaceDE w:val="0"/>
              <w:autoSpaceDN w:val="0"/>
              <w:adjustRightInd w:val="0"/>
              <w:jc w:val="center"/>
              <w:rPr>
                <w:rFonts w:ascii="宋体" w:hAnsi="宋体" w:cs="Arial"/>
                <w:kern w:val="0"/>
                <w:szCs w:val="21"/>
              </w:rPr>
            </w:pPr>
            <w:r>
              <w:rPr>
                <w:rFonts w:cs="Arial" w:hint="eastAsia"/>
                <w:kern w:val="0"/>
                <w:szCs w:val="21"/>
              </w:rPr>
              <w:t>14</w:t>
            </w:r>
          </w:p>
        </w:tc>
        <w:tc>
          <w:tcPr>
            <w:tcW w:w="2399" w:type="dxa"/>
            <w:vAlign w:val="center"/>
          </w:tcPr>
          <w:p w14:paraId="7DAADECA" w14:textId="77777777" w:rsidR="008617FF" w:rsidRDefault="00000000">
            <w:pPr>
              <w:rPr>
                <w:rFonts w:ascii="宋体" w:hAnsi="宋体"/>
                <w:szCs w:val="21"/>
              </w:rPr>
            </w:pPr>
            <w:r>
              <w:rPr>
                <w:rFonts w:ascii="宋体" w:hAnsi="宋体" w:hint="eastAsia"/>
                <w:szCs w:val="21"/>
              </w:rPr>
              <w:t>质量保证金额度</w:t>
            </w:r>
          </w:p>
        </w:tc>
        <w:tc>
          <w:tcPr>
            <w:tcW w:w="1314" w:type="dxa"/>
            <w:tcMar>
              <w:left w:w="170" w:type="dxa"/>
            </w:tcMar>
            <w:vAlign w:val="center"/>
          </w:tcPr>
          <w:p w14:paraId="1F31D70F" w14:textId="77777777" w:rsidR="008617FF" w:rsidRDefault="00000000">
            <w:pPr>
              <w:rPr>
                <w:rFonts w:ascii="宋体" w:hAnsi="宋体"/>
                <w:szCs w:val="21"/>
              </w:rPr>
            </w:pPr>
            <w:r>
              <w:rPr>
                <w:rFonts w:hint="eastAsia"/>
                <w:szCs w:val="21"/>
              </w:rPr>
              <w:t>15</w:t>
            </w:r>
            <w:r>
              <w:rPr>
                <w:rFonts w:ascii="宋体" w:hAnsi="宋体" w:hint="eastAsia"/>
                <w:szCs w:val="21"/>
              </w:rPr>
              <w:t>.</w:t>
            </w:r>
            <w:r>
              <w:rPr>
                <w:rFonts w:hint="eastAsia"/>
                <w:szCs w:val="21"/>
              </w:rPr>
              <w:t>3</w:t>
            </w:r>
            <w:r>
              <w:rPr>
                <w:rFonts w:ascii="宋体" w:hAnsi="宋体" w:hint="eastAsia"/>
                <w:szCs w:val="21"/>
              </w:rPr>
              <w:t>.</w:t>
            </w:r>
            <w:r>
              <w:rPr>
                <w:rFonts w:hint="eastAsia"/>
                <w:szCs w:val="21"/>
              </w:rPr>
              <w:t>1</w:t>
            </w:r>
          </w:p>
        </w:tc>
        <w:tc>
          <w:tcPr>
            <w:tcW w:w="4207" w:type="dxa"/>
            <w:vAlign w:val="center"/>
          </w:tcPr>
          <w:p w14:paraId="56140EAC" w14:textId="77777777" w:rsidR="008617FF" w:rsidRDefault="008617FF">
            <w:pPr>
              <w:rPr>
                <w:rFonts w:ascii="宋体" w:hAnsi="宋体"/>
                <w:szCs w:val="21"/>
              </w:rPr>
            </w:pPr>
          </w:p>
        </w:tc>
        <w:tc>
          <w:tcPr>
            <w:tcW w:w="720" w:type="dxa"/>
            <w:vAlign w:val="center"/>
          </w:tcPr>
          <w:p w14:paraId="5A83CD7A" w14:textId="77777777" w:rsidR="008617FF" w:rsidRDefault="008617FF">
            <w:pPr>
              <w:jc w:val="center"/>
              <w:rPr>
                <w:rFonts w:ascii="宋体" w:hAnsi="宋体"/>
                <w:szCs w:val="21"/>
              </w:rPr>
            </w:pPr>
          </w:p>
        </w:tc>
      </w:tr>
      <w:tr w:rsidR="008617FF" w14:paraId="7A6D7873" w14:textId="77777777">
        <w:trPr>
          <w:trHeight w:val="415"/>
          <w:jc w:val="center"/>
        </w:trPr>
        <w:tc>
          <w:tcPr>
            <w:tcW w:w="720" w:type="dxa"/>
            <w:vAlign w:val="center"/>
          </w:tcPr>
          <w:p w14:paraId="66C4CB41" w14:textId="77777777" w:rsidR="008617FF" w:rsidRDefault="00000000">
            <w:pPr>
              <w:jc w:val="center"/>
              <w:rPr>
                <w:rFonts w:ascii="宋体" w:hAnsi="宋体"/>
                <w:szCs w:val="21"/>
              </w:rPr>
            </w:pPr>
            <w:r>
              <w:rPr>
                <w:rFonts w:hint="eastAsia"/>
                <w:szCs w:val="21"/>
              </w:rPr>
              <w:t>15</w:t>
            </w:r>
          </w:p>
        </w:tc>
        <w:tc>
          <w:tcPr>
            <w:tcW w:w="2399" w:type="dxa"/>
            <w:vAlign w:val="center"/>
          </w:tcPr>
          <w:p w14:paraId="26B671E1" w14:textId="77777777" w:rsidR="008617FF" w:rsidRDefault="00000000">
            <w:pPr>
              <w:rPr>
                <w:rFonts w:ascii="宋体" w:hAnsi="宋体"/>
                <w:szCs w:val="21"/>
              </w:rPr>
            </w:pPr>
            <w:r>
              <w:t>质量保证金</w:t>
            </w:r>
            <w:r>
              <w:rPr>
                <w:rFonts w:hint="eastAsia"/>
              </w:rPr>
              <w:t>的</w:t>
            </w:r>
            <w:r>
              <w:t>扣留</w:t>
            </w:r>
            <w:r>
              <w:rPr>
                <w:rFonts w:hint="eastAsia"/>
              </w:rPr>
              <w:t>方式</w:t>
            </w:r>
          </w:p>
        </w:tc>
        <w:tc>
          <w:tcPr>
            <w:tcW w:w="1314" w:type="dxa"/>
            <w:tcMar>
              <w:left w:w="170" w:type="dxa"/>
            </w:tcMar>
            <w:vAlign w:val="center"/>
          </w:tcPr>
          <w:p w14:paraId="403B827B" w14:textId="77777777" w:rsidR="008617FF" w:rsidRDefault="00000000">
            <w:pPr>
              <w:rPr>
                <w:rFonts w:ascii="宋体" w:hAnsi="宋体"/>
                <w:szCs w:val="21"/>
              </w:rPr>
            </w:pPr>
            <w:r>
              <w:rPr>
                <w:szCs w:val="21"/>
              </w:rPr>
              <w:t>15</w:t>
            </w:r>
            <w:r>
              <w:rPr>
                <w:rFonts w:ascii="宋体" w:hAnsi="宋体"/>
                <w:szCs w:val="21"/>
              </w:rPr>
              <w:t>.</w:t>
            </w:r>
            <w:r>
              <w:rPr>
                <w:szCs w:val="21"/>
              </w:rPr>
              <w:t>3</w:t>
            </w:r>
            <w:r>
              <w:rPr>
                <w:rFonts w:ascii="宋体" w:hAnsi="宋体"/>
                <w:szCs w:val="21"/>
              </w:rPr>
              <w:t>.</w:t>
            </w:r>
            <w:r>
              <w:rPr>
                <w:szCs w:val="21"/>
              </w:rPr>
              <w:t>2</w:t>
            </w:r>
          </w:p>
        </w:tc>
        <w:tc>
          <w:tcPr>
            <w:tcW w:w="4207" w:type="dxa"/>
            <w:vAlign w:val="center"/>
          </w:tcPr>
          <w:p w14:paraId="460975EF" w14:textId="77777777" w:rsidR="008617FF" w:rsidRDefault="008617FF">
            <w:pPr>
              <w:rPr>
                <w:rFonts w:ascii="宋体" w:hAnsi="宋体"/>
                <w:szCs w:val="21"/>
              </w:rPr>
            </w:pPr>
          </w:p>
        </w:tc>
        <w:tc>
          <w:tcPr>
            <w:tcW w:w="720" w:type="dxa"/>
            <w:vAlign w:val="center"/>
          </w:tcPr>
          <w:p w14:paraId="73FE3613" w14:textId="77777777" w:rsidR="008617FF" w:rsidRDefault="008617FF">
            <w:pPr>
              <w:jc w:val="center"/>
              <w:rPr>
                <w:rFonts w:ascii="宋体" w:hAnsi="宋体"/>
                <w:szCs w:val="21"/>
              </w:rPr>
            </w:pPr>
          </w:p>
        </w:tc>
      </w:tr>
      <w:tr w:rsidR="008617FF" w14:paraId="6CCD36F0" w14:textId="77777777">
        <w:trPr>
          <w:trHeight w:val="533"/>
          <w:jc w:val="center"/>
        </w:trPr>
        <w:tc>
          <w:tcPr>
            <w:tcW w:w="720" w:type="dxa"/>
            <w:vAlign w:val="center"/>
          </w:tcPr>
          <w:p w14:paraId="54B2D63A" w14:textId="77777777" w:rsidR="008617FF" w:rsidRDefault="00000000">
            <w:pPr>
              <w:autoSpaceDE w:val="0"/>
              <w:autoSpaceDN w:val="0"/>
              <w:adjustRightInd w:val="0"/>
              <w:jc w:val="center"/>
              <w:rPr>
                <w:rFonts w:ascii="宋体" w:hAnsi="宋体" w:cs="Arial"/>
                <w:kern w:val="0"/>
                <w:szCs w:val="21"/>
              </w:rPr>
            </w:pPr>
            <w:r>
              <w:rPr>
                <w:rFonts w:cs="Arial" w:hint="eastAsia"/>
                <w:kern w:val="0"/>
                <w:szCs w:val="21"/>
              </w:rPr>
              <w:t>16</w:t>
            </w:r>
          </w:p>
        </w:tc>
        <w:tc>
          <w:tcPr>
            <w:tcW w:w="2399" w:type="dxa"/>
            <w:vAlign w:val="center"/>
          </w:tcPr>
          <w:p w14:paraId="6BD1520C" w14:textId="77777777" w:rsidR="008617FF" w:rsidRDefault="00000000">
            <w:pPr>
              <w:autoSpaceDE w:val="0"/>
              <w:autoSpaceDN w:val="0"/>
              <w:adjustRightInd w:val="0"/>
              <w:rPr>
                <w:rFonts w:ascii="宋体" w:hAnsi="宋体" w:cs="Arial"/>
                <w:kern w:val="0"/>
                <w:szCs w:val="21"/>
              </w:rPr>
            </w:pPr>
            <w:r>
              <w:rPr>
                <w:rFonts w:ascii="宋体" w:hAnsi="宋体" w:cs="Arial" w:hint="eastAsia"/>
                <w:kern w:val="0"/>
                <w:szCs w:val="21"/>
              </w:rPr>
              <w:t>技术标准和要求</w:t>
            </w:r>
          </w:p>
        </w:tc>
        <w:tc>
          <w:tcPr>
            <w:tcW w:w="1314" w:type="dxa"/>
            <w:tcMar>
              <w:left w:w="170" w:type="dxa"/>
            </w:tcMar>
            <w:vAlign w:val="center"/>
          </w:tcPr>
          <w:p w14:paraId="5845948A" w14:textId="77777777" w:rsidR="008617FF" w:rsidRDefault="008617FF">
            <w:pPr>
              <w:autoSpaceDE w:val="0"/>
              <w:autoSpaceDN w:val="0"/>
              <w:adjustRightInd w:val="0"/>
              <w:rPr>
                <w:rFonts w:ascii="宋体" w:hAnsi="宋体" w:cs="Arial"/>
                <w:bCs/>
                <w:kern w:val="0"/>
                <w:szCs w:val="21"/>
              </w:rPr>
            </w:pPr>
          </w:p>
        </w:tc>
        <w:tc>
          <w:tcPr>
            <w:tcW w:w="4207" w:type="dxa"/>
            <w:vAlign w:val="center"/>
          </w:tcPr>
          <w:p w14:paraId="0060477B" w14:textId="77777777" w:rsidR="008617FF" w:rsidRDefault="00000000">
            <w:pPr>
              <w:autoSpaceDE w:val="0"/>
              <w:autoSpaceDN w:val="0"/>
              <w:adjustRightInd w:val="0"/>
              <w:rPr>
                <w:rFonts w:ascii="宋体" w:hAnsi="宋体" w:cs="Arial"/>
                <w:kern w:val="0"/>
                <w:szCs w:val="21"/>
              </w:rPr>
            </w:pPr>
            <w:r>
              <w:rPr>
                <w:rFonts w:ascii="宋体" w:hAnsi="宋体" w:hint="eastAsia"/>
                <w:szCs w:val="21"/>
              </w:rPr>
              <w:t>符合第七章“技术标准和要求”规定</w:t>
            </w:r>
          </w:p>
        </w:tc>
        <w:tc>
          <w:tcPr>
            <w:tcW w:w="720" w:type="dxa"/>
            <w:vAlign w:val="center"/>
          </w:tcPr>
          <w:p w14:paraId="08A2E8E4" w14:textId="77777777" w:rsidR="008617FF" w:rsidRDefault="008617FF">
            <w:pPr>
              <w:jc w:val="center"/>
              <w:rPr>
                <w:rFonts w:ascii="宋体" w:hAnsi="宋体"/>
                <w:szCs w:val="21"/>
              </w:rPr>
            </w:pPr>
          </w:p>
        </w:tc>
      </w:tr>
      <w:tr w:rsidR="008617FF" w14:paraId="75989526" w14:textId="77777777">
        <w:trPr>
          <w:trHeight w:val="711"/>
          <w:jc w:val="center"/>
        </w:trPr>
        <w:tc>
          <w:tcPr>
            <w:tcW w:w="9360" w:type="dxa"/>
            <w:gridSpan w:val="5"/>
            <w:vAlign w:val="center"/>
          </w:tcPr>
          <w:p w14:paraId="17C181AD" w14:textId="77777777" w:rsidR="008617FF" w:rsidRDefault="00000000">
            <w:pPr>
              <w:rPr>
                <w:rFonts w:ascii="宋体" w:hAnsi="宋体"/>
                <w:szCs w:val="21"/>
              </w:rPr>
            </w:pPr>
            <w:r>
              <w:rPr>
                <w:rFonts w:ascii="黑体" w:eastAsia="黑体" w:hAnsi="宋体" w:hint="eastAsia"/>
                <w:szCs w:val="21"/>
              </w:rPr>
              <w:t>备注：</w:t>
            </w:r>
            <w:r>
              <w:rPr>
                <w:rFonts w:ascii="宋体" w:hAnsi="宋体" w:hint="eastAsia"/>
                <w:szCs w:val="21"/>
              </w:rPr>
              <w:t>投标人在响应招标文件中规定的实质性要求和条件的基础上，可做出其他有利于招标人的承诺。此类承诺可在本表中予以补充填写。</w:t>
            </w:r>
          </w:p>
        </w:tc>
      </w:tr>
    </w:tbl>
    <w:p w14:paraId="799EC1B2" w14:textId="77777777" w:rsidR="008617FF" w:rsidRDefault="008617FF">
      <w:pPr>
        <w:rPr>
          <w:rFonts w:eastAsia="黑体"/>
          <w:sz w:val="30"/>
          <w:szCs w:val="30"/>
          <w:u w:val="single"/>
        </w:rPr>
      </w:pPr>
    </w:p>
    <w:p w14:paraId="5A79C345" w14:textId="77777777" w:rsidR="008617FF" w:rsidRDefault="008617FF">
      <w:pPr>
        <w:spacing w:line="360" w:lineRule="auto"/>
      </w:pPr>
    </w:p>
    <w:p w14:paraId="0C4526C8" w14:textId="77777777" w:rsidR="008617FF" w:rsidRDefault="00000000">
      <w:pPr>
        <w:spacing w:line="440" w:lineRule="exact"/>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人：（盖单位章）</w:t>
      </w:r>
    </w:p>
    <w:p w14:paraId="53ED6BAC" w14:textId="77777777" w:rsidR="008617FF" w:rsidRDefault="00000000">
      <w:pPr>
        <w:spacing w:line="440" w:lineRule="exact"/>
        <w:ind w:firstLineChars="1750" w:firstLine="3675"/>
        <w:rPr>
          <w:szCs w:val="21"/>
        </w:rPr>
      </w:pPr>
      <w:r>
        <w:rPr>
          <w:szCs w:val="21"/>
        </w:rPr>
        <w:t>法定代表人：（签字）</w:t>
      </w:r>
    </w:p>
    <w:p w14:paraId="564874FB" w14:textId="77777777" w:rsidR="008617FF" w:rsidRDefault="00000000">
      <w:pPr>
        <w:spacing w:line="440" w:lineRule="exact"/>
        <w:ind w:firstLineChars="2400" w:firstLine="5040"/>
        <w:rPr>
          <w:szCs w:val="21"/>
        </w:rPr>
        <w:sectPr w:rsidR="008617FF" w:rsidSect="007B3C11">
          <w:pgSz w:w="11906" w:h="16838"/>
          <w:pgMar w:top="2098" w:right="1446" w:bottom="1984" w:left="1446" w:header="851" w:footer="1446" w:gutter="0"/>
          <w:cols w:space="0"/>
          <w:docGrid w:linePitch="312"/>
        </w:sectPr>
      </w:pPr>
      <w:r>
        <w:rPr>
          <w:szCs w:val="21"/>
        </w:rPr>
        <w:t>年</w:t>
      </w:r>
      <w:r>
        <w:rPr>
          <w:rFonts w:hint="eastAsia"/>
          <w:szCs w:val="21"/>
        </w:rPr>
        <w:t xml:space="preserve">  </w:t>
      </w:r>
      <w:r>
        <w:rPr>
          <w:szCs w:val="21"/>
        </w:rPr>
        <w:t>月</w:t>
      </w:r>
      <w:r>
        <w:rPr>
          <w:rFonts w:hint="eastAsia"/>
          <w:szCs w:val="21"/>
        </w:rPr>
        <w:t xml:space="preserve">  </w:t>
      </w:r>
      <w:r>
        <w:rPr>
          <w:szCs w:val="21"/>
        </w:rPr>
        <w:t>日</w:t>
      </w:r>
    </w:p>
    <w:p w14:paraId="34BCB6AC" w14:textId="77777777" w:rsidR="008617FF" w:rsidRDefault="00000000">
      <w:pPr>
        <w:spacing w:line="480" w:lineRule="exact"/>
        <w:jc w:val="center"/>
        <w:rPr>
          <w:rFonts w:ascii="黑体" w:eastAsia="黑体" w:hAnsi="宋体"/>
          <w:sz w:val="24"/>
        </w:rPr>
      </w:pPr>
      <w:r>
        <w:rPr>
          <w:rFonts w:ascii="黑体" w:eastAsia="黑体" w:hAnsi="宋体" w:hint="eastAsia"/>
          <w:sz w:val="24"/>
        </w:rPr>
        <w:lastRenderedPageBreak/>
        <w:t>价格指数权重表</w:t>
      </w:r>
    </w:p>
    <w:tbl>
      <w:tblPr>
        <w:tblW w:w="8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89"/>
        <w:gridCol w:w="707"/>
        <w:gridCol w:w="989"/>
        <w:gridCol w:w="707"/>
        <w:gridCol w:w="1271"/>
        <w:gridCol w:w="1695"/>
        <w:gridCol w:w="1695"/>
      </w:tblGrid>
      <w:tr w:rsidR="008617FF" w14:paraId="714A5209" w14:textId="77777777">
        <w:trPr>
          <w:trHeight w:val="318"/>
        </w:trPr>
        <w:tc>
          <w:tcPr>
            <w:tcW w:w="1415" w:type="dxa"/>
            <w:gridSpan w:val="2"/>
            <w:vMerge w:val="restart"/>
            <w:vAlign w:val="center"/>
          </w:tcPr>
          <w:p w14:paraId="46B8B721"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名 称</w:t>
            </w:r>
          </w:p>
        </w:tc>
        <w:tc>
          <w:tcPr>
            <w:tcW w:w="1696" w:type="dxa"/>
            <w:gridSpan w:val="2"/>
            <w:vAlign w:val="center"/>
          </w:tcPr>
          <w:p w14:paraId="3756543E"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基本价格指数</w:t>
            </w:r>
          </w:p>
        </w:tc>
        <w:tc>
          <w:tcPr>
            <w:tcW w:w="3673" w:type="dxa"/>
            <w:gridSpan w:val="3"/>
            <w:vAlign w:val="center"/>
          </w:tcPr>
          <w:p w14:paraId="05EA8D8B"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权     重</w:t>
            </w:r>
          </w:p>
        </w:tc>
        <w:tc>
          <w:tcPr>
            <w:tcW w:w="1695" w:type="dxa"/>
            <w:vMerge w:val="restart"/>
            <w:vAlign w:val="center"/>
          </w:tcPr>
          <w:p w14:paraId="1244B7C2"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价格指数来源</w:t>
            </w:r>
          </w:p>
        </w:tc>
      </w:tr>
      <w:tr w:rsidR="008617FF" w14:paraId="2191F85F" w14:textId="77777777">
        <w:trPr>
          <w:trHeight w:val="168"/>
        </w:trPr>
        <w:tc>
          <w:tcPr>
            <w:tcW w:w="1415" w:type="dxa"/>
            <w:gridSpan w:val="2"/>
            <w:vMerge/>
            <w:vAlign w:val="center"/>
          </w:tcPr>
          <w:p w14:paraId="4B3A04D3" w14:textId="77777777" w:rsidR="008617FF" w:rsidRDefault="008617FF">
            <w:pPr>
              <w:spacing w:line="400" w:lineRule="exact"/>
              <w:jc w:val="center"/>
              <w:rPr>
                <w:rFonts w:ascii="宋体" w:hAnsi="宋体"/>
                <w:szCs w:val="21"/>
              </w:rPr>
            </w:pPr>
          </w:p>
        </w:tc>
        <w:tc>
          <w:tcPr>
            <w:tcW w:w="707" w:type="dxa"/>
            <w:vAlign w:val="center"/>
          </w:tcPr>
          <w:p w14:paraId="0BD7FFAD"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代号</w:t>
            </w:r>
          </w:p>
        </w:tc>
        <w:tc>
          <w:tcPr>
            <w:tcW w:w="989" w:type="dxa"/>
            <w:vAlign w:val="center"/>
          </w:tcPr>
          <w:p w14:paraId="78784E56"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指数值</w:t>
            </w:r>
          </w:p>
        </w:tc>
        <w:tc>
          <w:tcPr>
            <w:tcW w:w="707" w:type="dxa"/>
            <w:vAlign w:val="center"/>
          </w:tcPr>
          <w:p w14:paraId="3A6225D0"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代号</w:t>
            </w:r>
          </w:p>
        </w:tc>
        <w:tc>
          <w:tcPr>
            <w:tcW w:w="1271" w:type="dxa"/>
            <w:vAlign w:val="center"/>
          </w:tcPr>
          <w:p w14:paraId="62517E0B"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允许范围</w:t>
            </w:r>
          </w:p>
        </w:tc>
        <w:tc>
          <w:tcPr>
            <w:tcW w:w="1695" w:type="dxa"/>
            <w:vAlign w:val="center"/>
          </w:tcPr>
          <w:p w14:paraId="6B5D51E5" w14:textId="77777777" w:rsidR="008617FF" w:rsidRDefault="00000000">
            <w:pPr>
              <w:spacing w:line="400" w:lineRule="exact"/>
              <w:jc w:val="center"/>
              <w:rPr>
                <w:rFonts w:ascii="黑体" w:eastAsia="黑体" w:hAnsi="黑体" w:cs="黑体"/>
                <w:szCs w:val="21"/>
              </w:rPr>
            </w:pPr>
            <w:r>
              <w:rPr>
                <w:rFonts w:ascii="黑体" w:eastAsia="黑体" w:hAnsi="黑体" w:cs="黑体" w:hint="eastAsia"/>
                <w:szCs w:val="21"/>
              </w:rPr>
              <w:t>投标人建议值</w:t>
            </w:r>
          </w:p>
        </w:tc>
        <w:tc>
          <w:tcPr>
            <w:tcW w:w="1695" w:type="dxa"/>
            <w:vMerge/>
            <w:vAlign w:val="center"/>
          </w:tcPr>
          <w:p w14:paraId="761BBF97" w14:textId="77777777" w:rsidR="008617FF" w:rsidRDefault="008617FF">
            <w:pPr>
              <w:spacing w:line="400" w:lineRule="exact"/>
              <w:jc w:val="center"/>
              <w:rPr>
                <w:rFonts w:ascii="宋体" w:hAnsi="宋体"/>
                <w:szCs w:val="21"/>
              </w:rPr>
            </w:pPr>
          </w:p>
        </w:tc>
      </w:tr>
      <w:tr w:rsidR="008617FF" w14:paraId="7BC33B22" w14:textId="77777777">
        <w:trPr>
          <w:trHeight w:val="301"/>
        </w:trPr>
        <w:tc>
          <w:tcPr>
            <w:tcW w:w="1415" w:type="dxa"/>
            <w:gridSpan w:val="2"/>
            <w:vAlign w:val="center"/>
          </w:tcPr>
          <w:p w14:paraId="77F2195E" w14:textId="77777777" w:rsidR="008617FF" w:rsidRDefault="00000000">
            <w:pPr>
              <w:spacing w:line="400" w:lineRule="exact"/>
              <w:jc w:val="center"/>
              <w:rPr>
                <w:rFonts w:ascii="宋体" w:hAnsi="宋体"/>
                <w:szCs w:val="21"/>
              </w:rPr>
            </w:pPr>
            <w:r>
              <w:rPr>
                <w:rFonts w:ascii="宋体" w:hAnsi="宋体" w:hint="eastAsia"/>
                <w:szCs w:val="21"/>
              </w:rPr>
              <w:t>定值部分</w:t>
            </w:r>
          </w:p>
        </w:tc>
        <w:tc>
          <w:tcPr>
            <w:tcW w:w="707" w:type="dxa"/>
            <w:vAlign w:val="center"/>
          </w:tcPr>
          <w:p w14:paraId="1DC42895" w14:textId="77777777" w:rsidR="008617FF" w:rsidRDefault="008617FF">
            <w:pPr>
              <w:spacing w:line="400" w:lineRule="exact"/>
              <w:jc w:val="center"/>
              <w:rPr>
                <w:rFonts w:ascii="宋体" w:hAnsi="宋体"/>
                <w:szCs w:val="21"/>
              </w:rPr>
            </w:pPr>
          </w:p>
        </w:tc>
        <w:tc>
          <w:tcPr>
            <w:tcW w:w="989" w:type="dxa"/>
            <w:vAlign w:val="center"/>
          </w:tcPr>
          <w:p w14:paraId="0955924E" w14:textId="77777777" w:rsidR="008617FF" w:rsidRDefault="008617FF">
            <w:pPr>
              <w:spacing w:line="400" w:lineRule="exact"/>
              <w:jc w:val="center"/>
              <w:rPr>
                <w:rFonts w:ascii="宋体" w:hAnsi="宋体"/>
                <w:szCs w:val="21"/>
              </w:rPr>
            </w:pPr>
          </w:p>
        </w:tc>
        <w:tc>
          <w:tcPr>
            <w:tcW w:w="707" w:type="dxa"/>
            <w:vAlign w:val="center"/>
          </w:tcPr>
          <w:p w14:paraId="32DA7A53" w14:textId="77777777" w:rsidR="008617FF" w:rsidRDefault="00000000">
            <w:pPr>
              <w:spacing w:line="400" w:lineRule="exact"/>
              <w:jc w:val="center"/>
              <w:rPr>
                <w:rFonts w:ascii="宋体" w:hAnsi="宋体"/>
                <w:szCs w:val="21"/>
              </w:rPr>
            </w:pPr>
            <w:r>
              <w:rPr>
                <w:rFonts w:hint="eastAsia"/>
                <w:szCs w:val="21"/>
              </w:rPr>
              <w:t>A</w:t>
            </w:r>
          </w:p>
        </w:tc>
        <w:tc>
          <w:tcPr>
            <w:tcW w:w="1271" w:type="dxa"/>
            <w:vAlign w:val="center"/>
          </w:tcPr>
          <w:p w14:paraId="0293A0A4" w14:textId="77777777" w:rsidR="008617FF" w:rsidRDefault="008617FF">
            <w:pPr>
              <w:spacing w:line="400" w:lineRule="exact"/>
              <w:jc w:val="center"/>
              <w:rPr>
                <w:rFonts w:ascii="宋体" w:hAnsi="宋体"/>
                <w:szCs w:val="21"/>
              </w:rPr>
            </w:pPr>
          </w:p>
        </w:tc>
        <w:tc>
          <w:tcPr>
            <w:tcW w:w="1695" w:type="dxa"/>
            <w:vAlign w:val="center"/>
          </w:tcPr>
          <w:p w14:paraId="748668ED" w14:textId="77777777" w:rsidR="008617FF" w:rsidRDefault="008617FF">
            <w:pPr>
              <w:spacing w:line="400" w:lineRule="exact"/>
              <w:jc w:val="center"/>
              <w:rPr>
                <w:rFonts w:ascii="宋体" w:hAnsi="宋体"/>
                <w:szCs w:val="21"/>
              </w:rPr>
            </w:pPr>
          </w:p>
        </w:tc>
        <w:tc>
          <w:tcPr>
            <w:tcW w:w="1695" w:type="dxa"/>
            <w:vAlign w:val="center"/>
          </w:tcPr>
          <w:p w14:paraId="63743286" w14:textId="77777777" w:rsidR="008617FF" w:rsidRDefault="008617FF">
            <w:pPr>
              <w:spacing w:line="400" w:lineRule="exact"/>
              <w:jc w:val="center"/>
              <w:rPr>
                <w:rFonts w:ascii="宋体" w:hAnsi="宋体"/>
                <w:szCs w:val="21"/>
              </w:rPr>
            </w:pPr>
          </w:p>
        </w:tc>
      </w:tr>
      <w:tr w:rsidR="008617FF" w14:paraId="3615589C" w14:textId="77777777">
        <w:trPr>
          <w:trHeight w:val="318"/>
        </w:trPr>
        <w:tc>
          <w:tcPr>
            <w:tcW w:w="426" w:type="dxa"/>
            <w:vMerge w:val="restart"/>
            <w:vAlign w:val="center"/>
          </w:tcPr>
          <w:p w14:paraId="0BC07C3E" w14:textId="77777777" w:rsidR="008617FF" w:rsidRDefault="00000000">
            <w:pPr>
              <w:spacing w:line="400" w:lineRule="exact"/>
              <w:jc w:val="center"/>
              <w:rPr>
                <w:rFonts w:ascii="宋体" w:hAnsi="宋体"/>
                <w:szCs w:val="21"/>
              </w:rPr>
            </w:pPr>
            <w:r>
              <w:rPr>
                <w:rFonts w:ascii="宋体" w:hAnsi="宋体" w:hint="eastAsia"/>
                <w:szCs w:val="21"/>
              </w:rPr>
              <w:t>变</w:t>
            </w:r>
          </w:p>
          <w:p w14:paraId="726B17C9" w14:textId="77777777" w:rsidR="008617FF" w:rsidRDefault="00000000">
            <w:pPr>
              <w:spacing w:line="400" w:lineRule="exact"/>
              <w:jc w:val="center"/>
              <w:rPr>
                <w:rFonts w:ascii="宋体" w:hAnsi="宋体"/>
                <w:szCs w:val="21"/>
              </w:rPr>
            </w:pPr>
            <w:r>
              <w:rPr>
                <w:rFonts w:ascii="宋体" w:hAnsi="宋体" w:hint="eastAsia"/>
                <w:szCs w:val="21"/>
              </w:rPr>
              <w:t>值</w:t>
            </w:r>
          </w:p>
          <w:p w14:paraId="117C5BE1" w14:textId="77777777" w:rsidR="008617FF" w:rsidRDefault="00000000">
            <w:pPr>
              <w:spacing w:line="400" w:lineRule="exact"/>
              <w:jc w:val="center"/>
              <w:rPr>
                <w:rFonts w:ascii="宋体" w:hAnsi="宋体"/>
                <w:szCs w:val="21"/>
              </w:rPr>
            </w:pPr>
            <w:r>
              <w:rPr>
                <w:rFonts w:ascii="宋体" w:hAnsi="宋体" w:hint="eastAsia"/>
                <w:szCs w:val="21"/>
              </w:rPr>
              <w:t>部</w:t>
            </w:r>
          </w:p>
          <w:p w14:paraId="6ADD82E7" w14:textId="77777777" w:rsidR="008617FF" w:rsidRDefault="00000000">
            <w:pPr>
              <w:spacing w:line="400" w:lineRule="exact"/>
              <w:jc w:val="center"/>
              <w:rPr>
                <w:rFonts w:ascii="宋体" w:hAnsi="宋体"/>
                <w:szCs w:val="21"/>
              </w:rPr>
            </w:pPr>
            <w:r>
              <w:rPr>
                <w:rFonts w:ascii="宋体" w:hAnsi="宋体" w:hint="eastAsia"/>
                <w:szCs w:val="21"/>
              </w:rPr>
              <w:t>分</w:t>
            </w:r>
          </w:p>
        </w:tc>
        <w:tc>
          <w:tcPr>
            <w:tcW w:w="989" w:type="dxa"/>
            <w:vAlign w:val="center"/>
          </w:tcPr>
          <w:p w14:paraId="4EF3D2A6" w14:textId="77777777" w:rsidR="008617FF" w:rsidRDefault="00000000">
            <w:pPr>
              <w:spacing w:line="400" w:lineRule="exact"/>
              <w:jc w:val="center"/>
              <w:rPr>
                <w:rFonts w:ascii="宋体" w:hAnsi="宋体"/>
                <w:szCs w:val="21"/>
              </w:rPr>
            </w:pPr>
            <w:r>
              <w:rPr>
                <w:rFonts w:ascii="宋体" w:hAnsi="宋体" w:hint="eastAsia"/>
                <w:szCs w:val="21"/>
              </w:rPr>
              <w:t>人工费</w:t>
            </w:r>
          </w:p>
        </w:tc>
        <w:tc>
          <w:tcPr>
            <w:tcW w:w="707" w:type="dxa"/>
            <w:vAlign w:val="center"/>
          </w:tcPr>
          <w:p w14:paraId="7AE51885" w14:textId="77777777" w:rsidR="008617FF" w:rsidRDefault="00000000">
            <w:pPr>
              <w:spacing w:line="400" w:lineRule="exact"/>
              <w:jc w:val="center"/>
              <w:rPr>
                <w:rFonts w:ascii="宋体" w:hAnsi="宋体"/>
                <w:szCs w:val="21"/>
              </w:rPr>
            </w:pPr>
            <w:r>
              <w:rPr>
                <w:rFonts w:hint="eastAsia"/>
                <w:szCs w:val="21"/>
              </w:rPr>
              <w:t>F</w:t>
            </w:r>
            <w:r>
              <w:rPr>
                <w:rFonts w:hint="eastAsia"/>
                <w:szCs w:val="21"/>
                <w:vertAlign w:val="subscript"/>
              </w:rPr>
              <w:t>01</w:t>
            </w:r>
          </w:p>
        </w:tc>
        <w:tc>
          <w:tcPr>
            <w:tcW w:w="989" w:type="dxa"/>
            <w:vAlign w:val="center"/>
          </w:tcPr>
          <w:p w14:paraId="41EAADF0" w14:textId="77777777" w:rsidR="008617FF" w:rsidRDefault="008617FF">
            <w:pPr>
              <w:spacing w:line="400" w:lineRule="exact"/>
              <w:jc w:val="center"/>
              <w:rPr>
                <w:rFonts w:ascii="宋体" w:hAnsi="宋体"/>
                <w:szCs w:val="21"/>
              </w:rPr>
            </w:pPr>
          </w:p>
        </w:tc>
        <w:tc>
          <w:tcPr>
            <w:tcW w:w="707" w:type="dxa"/>
            <w:vAlign w:val="center"/>
          </w:tcPr>
          <w:p w14:paraId="631FA155" w14:textId="77777777" w:rsidR="008617FF" w:rsidRDefault="00000000">
            <w:pPr>
              <w:spacing w:line="400" w:lineRule="exact"/>
              <w:jc w:val="center"/>
              <w:rPr>
                <w:rFonts w:ascii="宋体" w:hAnsi="宋体"/>
                <w:szCs w:val="21"/>
              </w:rPr>
            </w:pPr>
            <w:r>
              <w:rPr>
                <w:rFonts w:hint="eastAsia"/>
                <w:szCs w:val="21"/>
              </w:rPr>
              <w:t>B</w:t>
            </w:r>
            <w:r>
              <w:rPr>
                <w:rFonts w:hint="eastAsia"/>
                <w:szCs w:val="21"/>
                <w:vertAlign w:val="subscript"/>
              </w:rPr>
              <w:t>1</w:t>
            </w:r>
          </w:p>
        </w:tc>
        <w:tc>
          <w:tcPr>
            <w:tcW w:w="1271" w:type="dxa"/>
            <w:vAlign w:val="center"/>
          </w:tcPr>
          <w:p w14:paraId="4F7D2F37" w14:textId="77777777" w:rsidR="008617FF" w:rsidRDefault="00000000">
            <w:pPr>
              <w:spacing w:line="400" w:lineRule="exact"/>
              <w:ind w:firstLineChars="50" w:firstLine="105"/>
              <w:rPr>
                <w:rFonts w:ascii="宋体" w:hAnsi="宋体"/>
                <w:szCs w:val="21"/>
              </w:rPr>
            </w:pPr>
            <w:r>
              <w:rPr>
                <w:rFonts w:ascii="宋体" w:hAnsi="宋体" w:hint="eastAsia"/>
                <w:szCs w:val="21"/>
              </w:rPr>
              <w:t>至</w:t>
            </w:r>
          </w:p>
        </w:tc>
        <w:tc>
          <w:tcPr>
            <w:tcW w:w="1695" w:type="dxa"/>
            <w:vAlign w:val="center"/>
          </w:tcPr>
          <w:p w14:paraId="10893C0E" w14:textId="77777777" w:rsidR="008617FF" w:rsidRDefault="008617FF">
            <w:pPr>
              <w:spacing w:line="400" w:lineRule="exact"/>
              <w:jc w:val="center"/>
              <w:rPr>
                <w:rFonts w:ascii="宋体" w:hAnsi="宋体"/>
                <w:szCs w:val="21"/>
              </w:rPr>
            </w:pPr>
          </w:p>
        </w:tc>
        <w:tc>
          <w:tcPr>
            <w:tcW w:w="1695" w:type="dxa"/>
            <w:vAlign w:val="center"/>
          </w:tcPr>
          <w:p w14:paraId="7BD1AE36" w14:textId="77777777" w:rsidR="008617FF" w:rsidRDefault="008617FF">
            <w:pPr>
              <w:spacing w:line="400" w:lineRule="exact"/>
              <w:jc w:val="center"/>
              <w:rPr>
                <w:rFonts w:ascii="宋体" w:hAnsi="宋体"/>
                <w:szCs w:val="21"/>
              </w:rPr>
            </w:pPr>
          </w:p>
        </w:tc>
      </w:tr>
      <w:tr w:rsidR="008617FF" w14:paraId="71B5BEFB" w14:textId="77777777">
        <w:trPr>
          <w:trHeight w:val="333"/>
        </w:trPr>
        <w:tc>
          <w:tcPr>
            <w:tcW w:w="426" w:type="dxa"/>
            <w:vMerge/>
            <w:vAlign w:val="center"/>
          </w:tcPr>
          <w:p w14:paraId="6BF53069" w14:textId="77777777" w:rsidR="008617FF" w:rsidRDefault="008617FF">
            <w:pPr>
              <w:spacing w:line="400" w:lineRule="exact"/>
              <w:jc w:val="center"/>
              <w:rPr>
                <w:rFonts w:ascii="宋体" w:hAnsi="宋体"/>
                <w:szCs w:val="21"/>
              </w:rPr>
            </w:pPr>
          </w:p>
        </w:tc>
        <w:tc>
          <w:tcPr>
            <w:tcW w:w="989" w:type="dxa"/>
            <w:vAlign w:val="center"/>
          </w:tcPr>
          <w:p w14:paraId="384F20E2" w14:textId="77777777" w:rsidR="008617FF" w:rsidRDefault="00000000">
            <w:pPr>
              <w:spacing w:line="400" w:lineRule="exact"/>
              <w:jc w:val="center"/>
              <w:rPr>
                <w:rFonts w:ascii="宋体" w:hAnsi="宋体"/>
                <w:szCs w:val="21"/>
              </w:rPr>
            </w:pPr>
            <w:r>
              <w:rPr>
                <w:rFonts w:ascii="宋体" w:hAnsi="宋体" w:hint="eastAsia"/>
                <w:szCs w:val="21"/>
              </w:rPr>
              <w:t>钢材</w:t>
            </w:r>
          </w:p>
        </w:tc>
        <w:tc>
          <w:tcPr>
            <w:tcW w:w="707" w:type="dxa"/>
            <w:vAlign w:val="center"/>
          </w:tcPr>
          <w:p w14:paraId="4EAD57F1" w14:textId="77777777" w:rsidR="008617FF" w:rsidRDefault="00000000">
            <w:pPr>
              <w:spacing w:line="400" w:lineRule="exact"/>
              <w:jc w:val="center"/>
              <w:rPr>
                <w:rFonts w:ascii="宋体" w:hAnsi="宋体"/>
                <w:szCs w:val="21"/>
              </w:rPr>
            </w:pPr>
            <w:r>
              <w:rPr>
                <w:rFonts w:hint="eastAsia"/>
                <w:szCs w:val="21"/>
              </w:rPr>
              <w:t>F</w:t>
            </w:r>
            <w:r>
              <w:rPr>
                <w:rFonts w:hint="eastAsia"/>
                <w:szCs w:val="21"/>
                <w:vertAlign w:val="subscript"/>
              </w:rPr>
              <w:t>02</w:t>
            </w:r>
          </w:p>
        </w:tc>
        <w:tc>
          <w:tcPr>
            <w:tcW w:w="989" w:type="dxa"/>
            <w:vAlign w:val="center"/>
          </w:tcPr>
          <w:p w14:paraId="6B138A38" w14:textId="77777777" w:rsidR="008617FF" w:rsidRDefault="008617FF">
            <w:pPr>
              <w:spacing w:line="400" w:lineRule="exact"/>
              <w:jc w:val="center"/>
              <w:rPr>
                <w:rFonts w:ascii="宋体" w:hAnsi="宋体"/>
                <w:szCs w:val="21"/>
              </w:rPr>
            </w:pPr>
          </w:p>
        </w:tc>
        <w:tc>
          <w:tcPr>
            <w:tcW w:w="707" w:type="dxa"/>
            <w:vAlign w:val="center"/>
          </w:tcPr>
          <w:p w14:paraId="67AA8618" w14:textId="77777777" w:rsidR="008617FF" w:rsidRDefault="00000000">
            <w:pPr>
              <w:spacing w:line="400" w:lineRule="exact"/>
              <w:jc w:val="center"/>
              <w:rPr>
                <w:rFonts w:ascii="宋体" w:hAnsi="宋体"/>
                <w:szCs w:val="21"/>
              </w:rPr>
            </w:pPr>
            <w:r>
              <w:rPr>
                <w:rFonts w:hint="eastAsia"/>
                <w:szCs w:val="21"/>
              </w:rPr>
              <w:t>B</w:t>
            </w:r>
            <w:r>
              <w:rPr>
                <w:rFonts w:hint="eastAsia"/>
                <w:szCs w:val="21"/>
                <w:vertAlign w:val="subscript"/>
              </w:rPr>
              <w:t>2</w:t>
            </w:r>
          </w:p>
        </w:tc>
        <w:tc>
          <w:tcPr>
            <w:tcW w:w="1271" w:type="dxa"/>
            <w:vAlign w:val="center"/>
          </w:tcPr>
          <w:p w14:paraId="13E73B63" w14:textId="77777777" w:rsidR="008617FF" w:rsidRDefault="00000000">
            <w:pPr>
              <w:spacing w:line="400" w:lineRule="exact"/>
              <w:ind w:firstLineChars="50" w:firstLine="105"/>
              <w:rPr>
                <w:rFonts w:ascii="宋体" w:hAnsi="宋体"/>
                <w:szCs w:val="21"/>
              </w:rPr>
            </w:pPr>
            <w:r>
              <w:rPr>
                <w:rFonts w:ascii="宋体" w:hAnsi="宋体" w:hint="eastAsia"/>
                <w:szCs w:val="21"/>
              </w:rPr>
              <w:t>至</w:t>
            </w:r>
          </w:p>
        </w:tc>
        <w:tc>
          <w:tcPr>
            <w:tcW w:w="1695" w:type="dxa"/>
            <w:vAlign w:val="center"/>
          </w:tcPr>
          <w:p w14:paraId="28DDF153" w14:textId="77777777" w:rsidR="008617FF" w:rsidRDefault="008617FF">
            <w:pPr>
              <w:spacing w:line="400" w:lineRule="exact"/>
              <w:jc w:val="center"/>
              <w:rPr>
                <w:rFonts w:ascii="宋体" w:hAnsi="宋体"/>
                <w:szCs w:val="21"/>
              </w:rPr>
            </w:pPr>
          </w:p>
        </w:tc>
        <w:tc>
          <w:tcPr>
            <w:tcW w:w="1695" w:type="dxa"/>
            <w:vAlign w:val="center"/>
          </w:tcPr>
          <w:p w14:paraId="657FC502" w14:textId="77777777" w:rsidR="008617FF" w:rsidRDefault="008617FF">
            <w:pPr>
              <w:spacing w:line="400" w:lineRule="exact"/>
              <w:jc w:val="center"/>
              <w:rPr>
                <w:rFonts w:ascii="宋体" w:hAnsi="宋体"/>
                <w:szCs w:val="21"/>
              </w:rPr>
            </w:pPr>
          </w:p>
        </w:tc>
      </w:tr>
      <w:tr w:rsidR="008617FF" w14:paraId="1AE1CE78" w14:textId="77777777">
        <w:trPr>
          <w:trHeight w:val="333"/>
        </w:trPr>
        <w:tc>
          <w:tcPr>
            <w:tcW w:w="426" w:type="dxa"/>
            <w:vMerge/>
            <w:vAlign w:val="center"/>
          </w:tcPr>
          <w:p w14:paraId="646C9A8B" w14:textId="77777777" w:rsidR="008617FF" w:rsidRDefault="008617FF">
            <w:pPr>
              <w:spacing w:line="400" w:lineRule="exact"/>
              <w:jc w:val="center"/>
              <w:rPr>
                <w:rFonts w:ascii="宋体" w:hAnsi="宋体"/>
                <w:szCs w:val="21"/>
              </w:rPr>
            </w:pPr>
          </w:p>
        </w:tc>
        <w:tc>
          <w:tcPr>
            <w:tcW w:w="989" w:type="dxa"/>
            <w:vAlign w:val="center"/>
          </w:tcPr>
          <w:p w14:paraId="3571ADF9" w14:textId="77777777" w:rsidR="008617FF" w:rsidRDefault="00000000">
            <w:pPr>
              <w:spacing w:line="400" w:lineRule="exact"/>
              <w:jc w:val="center"/>
              <w:rPr>
                <w:rFonts w:ascii="宋体" w:hAnsi="宋体"/>
                <w:szCs w:val="21"/>
              </w:rPr>
            </w:pPr>
            <w:r>
              <w:rPr>
                <w:rFonts w:ascii="宋体" w:hAnsi="宋体" w:hint="eastAsia"/>
                <w:szCs w:val="21"/>
              </w:rPr>
              <w:t>水泥</w:t>
            </w:r>
          </w:p>
        </w:tc>
        <w:tc>
          <w:tcPr>
            <w:tcW w:w="707" w:type="dxa"/>
            <w:vAlign w:val="center"/>
          </w:tcPr>
          <w:p w14:paraId="652BFD60" w14:textId="77777777" w:rsidR="008617FF" w:rsidRDefault="00000000">
            <w:pPr>
              <w:spacing w:line="400" w:lineRule="exact"/>
              <w:jc w:val="center"/>
              <w:rPr>
                <w:rFonts w:ascii="宋体" w:hAnsi="宋体"/>
                <w:szCs w:val="21"/>
              </w:rPr>
            </w:pPr>
            <w:r>
              <w:rPr>
                <w:rFonts w:hint="eastAsia"/>
                <w:szCs w:val="21"/>
              </w:rPr>
              <w:t>F</w:t>
            </w:r>
            <w:r>
              <w:rPr>
                <w:rFonts w:hint="eastAsia"/>
                <w:szCs w:val="21"/>
                <w:vertAlign w:val="subscript"/>
              </w:rPr>
              <w:t>03</w:t>
            </w:r>
          </w:p>
        </w:tc>
        <w:tc>
          <w:tcPr>
            <w:tcW w:w="989" w:type="dxa"/>
            <w:vAlign w:val="center"/>
          </w:tcPr>
          <w:p w14:paraId="63A4367F" w14:textId="77777777" w:rsidR="008617FF" w:rsidRDefault="008617FF">
            <w:pPr>
              <w:spacing w:line="400" w:lineRule="exact"/>
              <w:jc w:val="center"/>
              <w:rPr>
                <w:rFonts w:ascii="宋体" w:hAnsi="宋体"/>
                <w:szCs w:val="21"/>
              </w:rPr>
            </w:pPr>
          </w:p>
        </w:tc>
        <w:tc>
          <w:tcPr>
            <w:tcW w:w="707" w:type="dxa"/>
            <w:vAlign w:val="center"/>
          </w:tcPr>
          <w:p w14:paraId="2DCB922F" w14:textId="77777777" w:rsidR="008617FF" w:rsidRDefault="00000000">
            <w:pPr>
              <w:spacing w:line="400" w:lineRule="exact"/>
              <w:jc w:val="center"/>
              <w:rPr>
                <w:rFonts w:ascii="宋体" w:hAnsi="宋体"/>
                <w:szCs w:val="21"/>
              </w:rPr>
            </w:pPr>
            <w:r>
              <w:rPr>
                <w:rFonts w:hint="eastAsia"/>
                <w:szCs w:val="21"/>
              </w:rPr>
              <w:t>B</w:t>
            </w:r>
            <w:r>
              <w:rPr>
                <w:rFonts w:hint="eastAsia"/>
                <w:szCs w:val="21"/>
                <w:vertAlign w:val="subscript"/>
              </w:rPr>
              <w:t>3</w:t>
            </w:r>
          </w:p>
        </w:tc>
        <w:tc>
          <w:tcPr>
            <w:tcW w:w="1271" w:type="dxa"/>
            <w:vAlign w:val="center"/>
          </w:tcPr>
          <w:p w14:paraId="75B3EC10" w14:textId="77777777" w:rsidR="008617FF" w:rsidRDefault="00000000">
            <w:pPr>
              <w:spacing w:line="400" w:lineRule="exact"/>
              <w:ind w:firstLineChars="50" w:firstLine="105"/>
              <w:rPr>
                <w:rFonts w:ascii="宋体" w:hAnsi="宋体"/>
                <w:szCs w:val="21"/>
              </w:rPr>
            </w:pPr>
            <w:r>
              <w:rPr>
                <w:rFonts w:ascii="宋体" w:hAnsi="宋体" w:hint="eastAsia"/>
                <w:szCs w:val="21"/>
              </w:rPr>
              <w:t>至</w:t>
            </w:r>
          </w:p>
        </w:tc>
        <w:tc>
          <w:tcPr>
            <w:tcW w:w="1695" w:type="dxa"/>
            <w:vAlign w:val="center"/>
          </w:tcPr>
          <w:p w14:paraId="12741D99" w14:textId="77777777" w:rsidR="008617FF" w:rsidRDefault="008617FF">
            <w:pPr>
              <w:spacing w:line="400" w:lineRule="exact"/>
              <w:jc w:val="center"/>
              <w:rPr>
                <w:rFonts w:ascii="宋体" w:hAnsi="宋体"/>
                <w:szCs w:val="21"/>
              </w:rPr>
            </w:pPr>
          </w:p>
        </w:tc>
        <w:tc>
          <w:tcPr>
            <w:tcW w:w="1695" w:type="dxa"/>
            <w:vAlign w:val="center"/>
          </w:tcPr>
          <w:p w14:paraId="0BA02CC2" w14:textId="77777777" w:rsidR="008617FF" w:rsidRDefault="008617FF">
            <w:pPr>
              <w:spacing w:line="400" w:lineRule="exact"/>
              <w:jc w:val="center"/>
              <w:rPr>
                <w:rFonts w:ascii="宋体" w:hAnsi="宋体"/>
                <w:szCs w:val="21"/>
              </w:rPr>
            </w:pPr>
          </w:p>
        </w:tc>
      </w:tr>
      <w:tr w:rsidR="008617FF" w14:paraId="5E614C35" w14:textId="77777777">
        <w:trPr>
          <w:trHeight w:val="333"/>
        </w:trPr>
        <w:tc>
          <w:tcPr>
            <w:tcW w:w="426" w:type="dxa"/>
            <w:vMerge/>
            <w:vAlign w:val="center"/>
          </w:tcPr>
          <w:p w14:paraId="63BA89B7" w14:textId="77777777" w:rsidR="008617FF" w:rsidRDefault="008617FF">
            <w:pPr>
              <w:spacing w:line="400" w:lineRule="exact"/>
              <w:jc w:val="center"/>
              <w:rPr>
                <w:rFonts w:ascii="宋体" w:hAnsi="宋体"/>
                <w:szCs w:val="21"/>
              </w:rPr>
            </w:pPr>
          </w:p>
        </w:tc>
        <w:tc>
          <w:tcPr>
            <w:tcW w:w="989" w:type="dxa"/>
            <w:vAlign w:val="center"/>
          </w:tcPr>
          <w:p w14:paraId="06420D32" w14:textId="77777777" w:rsidR="008617FF" w:rsidRDefault="00000000">
            <w:pPr>
              <w:spacing w:line="400" w:lineRule="exact"/>
              <w:jc w:val="center"/>
              <w:rPr>
                <w:rFonts w:ascii="宋体" w:hAnsi="宋体"/>
                <w:szCs w:val="21"/>
              </w:rPr>
            </w:pPr>
            <w:r>
              <w:rPr>
                <w:rFonts w:ascii="宋体" w:hAnsi="宋体" w:hint="eastAsia"/>
                <w:szCs w:val="21"/>
              </w:rPr>
              <w:t>……</w:t>
            </w:r>
          </w:p>
        </w:tc>
        <w:tc>
          <w:tcPr>
            <w:tcW w:w="707" w:type="dxa"/>
            <w:vAlign w:val="center"/>
          </w:tcPr>
          <w:p w14:paraId="2F00F73B" w14:textId="77777777" w:rsidR="008617FF" w:rsidRDefault="00000000">
            <w:pPr>
              <w:spacing w:line="400" w:lineRule="exact"/>
              <w:jc w:val="center"/>
              <w:rPr>
                <w:rFonts w:ascii="宋体" w:hAnsi="宋体"/>
                <w:szCs w:val="21"/>
              </w:rPr>
            </w:pPr>
            <w:r>
              <w:rPr>
                <w:rFonts w:ascii="宋体" w:hAnsi="宋体" w:hint="eastAsia"/>
                <w:szCs w:val="21"/>
              </w:rPr>
              <w:t>……</w:t>
            </w:r>
          </w:p>
        </w:tc>
        <w:tc>
          <w:tcPr>
            <w:tcW w:w="989" w:type="dxa"/>
            <w:vAlign w:val="center"/>
          </w:tcPr>
          <w:p w14:paraId="53195186" w14:textId="77777777" w:rsidR="008617FF" w:rsidRDefault="008617FF">
            <w:pPr>
              <w:spacing w:line="400" w:lineRule="exact"/>
              <w:jc w:val="center"/>
              <w:rPr>
                <w:rFonts w:ascii="宋体" w:hAnsi="宋体"/>
                <w:szCs w:val="21"/>
              </w:rPr>
            </w:pPr>
          </w:p>
        </w:tc>
        <w:tc>
          <w:tcPr>
            <w:tcW w:w="707" w:type="dxa"/>
            <w:vAlign w:val="center"/>
          </w:tcPr>
          <w:p w14:paraId="0D595946" w14:textId="77777777" w:rsidR="008617FF" w:rsidRDefault="00000000">
            <w:pPr>
              <w:spacing w:line="400" w:lineRule="exact"/>
              <w:jc w:val="center"/>
              <w:rPr>
                <w:rFonts w:ascii="宋体" w:hAnsi="宋体"/>
                <w:szCs w:val="21"/>
              </w:rPr>
            </w:pPr>
            <w:r>
              <w:rPr>
                <w:rFonts w:ascii="宋体" w:hAnsi="宋体" w:hint="eastAsia"/>
                <w:szCs w:val="21"/>
              </w:rPr>
              <w:t>……</w:t>
            </w:r>
          </w:p>
        </w:tc>
        <w:tc>
          <w:tcPr>
            <w:tcW w:w="1271" w:type="dxa"/>
            <w:vAlign w:val="center"/>
          </w:tcPr>
          <w:p w14:paraId="37C292DE" w14:textId="77777777" w:rsidR="008617FF" w:rsidRDefault="00000000">
            <w:pPr>
              <w:spacing w:line="400" w:lineRule="exact"/>
              <w:jc w:val="center"/>
              <w:rPr>
                <w:rFonts w:ascii="宋体" w:hAnsi="宋体"/>
                <w:szCs w:val="21"/>
              </w:rPr>
            </w:pPr>
            <w:r>
              <w:rPr>
                <w:rFonts w:ascii="宋体" w:hAnsi="宋体" w:hint="eastAsia"/>
                <w:szCs w:val="21"/>
              </w:rPr>
              <w:t>……</w:t>
            </w:r>
          </w:p>
        </w:tc>
        <w:tc>
          <w:tcPr>
            <w:tcW w:w="1695" w:type="dxa"/>
            <w:vAlign w:val="center"/>
          </w:tcPr>
          <w:p w14:paraId="3E893095" w14:textId="77777777" w:rsidR="008617FF" w:rsidRDefault="008617FF">
            <w:pPr>
              <w:spacing w:line="400" w:lineRule="exact"/>
              <w:jc w:val="center"/>
              <w:rPr>
                <w:rFonts w:ascii="宋体" w:hAnsi="宋体"/>
                <w:szCs w:val="21"/>
              </w:rPr>
            </w:pPr>
          </w:p>
        </w:tc>
        <w:tc>
          <w:tcPr>
            <w:tcW w:w="1695" w:type="dxa"/>
            <w:vAlign w:val="center"/>
          </w:tcPr>
          <w:p w14:paraId="3019871E" w14:textId="77777777" w:rsidR="008617FF" w:rsidRDefault="008617FF">
            <w:pPr>
              <w:spacing w:line="400" w:lineRule="exact"/>
              <w:jc w:val="center"/>
              <w:rPr>
                <w:rFonts w:ascii="宋体" w:hAnsi="宋体"/>
                <w:szCs w:val="21"/>
              </w:rPr>
            </w:pPr>
          </w:p>
        </w:tc>
      </w:tr>
      <w:tr w:rsidR="008617FF" w14:paraId="4730326C" w14:textId="77777777">
        <w:trPr>
          <w:trHeight w:val="318"/>
        </w:trPr>
        <w:tc>
          <w:tcPr>
            <w:tcW w:w="426" w:type="dxa"/>
            <w:vMerge/>
            <w:vAlign w:val="center"/>
          </w:tcPr>
          <w:p w14:paraId="55B583F0" w14:textId="77777777" w:rsidR="008617FF" w:rsidRDefault="008617FF">
            <w:pPr>
              <w:spacing w:line="400" w:lineRule="exact"/>
              <w:jc w:val="center"/>
              <w:rPr>
                <w:rFonts w:ascii="宋体" w:hAnsi="宋体"/>
                <w:szCs w:val="21"/>
              </w:rPr>
            </w:pPr>
          </w:p>
        </w:tc>
        <w:tc>
          <w:tcPr>
            <w:tcW w:w="989" w:type="dxa"/>
            <w:vAlign w:val="center"/>
          </w:tcPr>
          <w:p w14:paraId="2F93839A" w14:textId="77777777" w:rsidR="008617FF" w:rsidRDefault="008617FF">
            <w:pPr>
              <w:spacing w:line="400" w:lineRule="exact"/>
              <w:jc w:val="center"/>
              <w:rPr>
                <w:rFonts w:ascii="宋体" w:hAnsi="宋体"/>
                <w:szCs w:val="21"/>
              </w:rPr>
            </w:pPr>
          </w:p>
        </w:tc>
        <w:tc>
          <w:tcPr>
            <w:tcW w:w="707" w:type="dxa"/>
            <w:vAlign w:val="center"/>
          </w:tcPr>
          <w:p w14:paraId="492C769F" w14:textId="77777777" w:rsidR="008617FF" w:rsidRDefault="008617FF">
            <w:pPr>
              <w:spacing w:line="400" w:lineRule="exact"/>
              <w:jc w:val="center"/>
              <w:rPr>
                <w:rFonts w:ascii="宋体" w:hAnsi="宋体"/>
                <w:szCs w:val="21"/>
              </w:rPr>
            </w:pPr>
          </w:p>
        </w:tc>
        <w:tc>
          <w:tcPr>
            <w:tcW w:w="989" w:type="dxa"/>
            <w:vAlign w:val="center"/>
          </w:tcPr>
          <w:p w14:paraId="49CF9D22" w14:textId="77777777" w:rsidR="008617FF" w:rsidRDefault="008617FF">
            <w:pPr>
              <w:spacing w:line="400" w:lineRule="exact"/>
              <w:jc w:val="center"/>
              <w:rPr>
                <w:rFonts w:ascii="宋体" w:hAnsi="宋体"/>
                <w:szCs w:val="21"/>
              </w:rPr>
            </w:pPr>
          </w:p>
        </w:tc>
        <w:tc>
          <w:tcPr>
            <w:tcW w:w="707" w:type="dxa"/>
            <w:vAlign w:val="center"/>
          </w:tcPr>
          <w:p w14:paraId="3CCC065B" w14:textId="77777777" w:rsidR="008617FF" w:rsidRDefault="008617FF">
            <w:pPr>
              <w:spacing w:line="400" w:lineRule="exact"/>
              <w:jc w:val="center"/>
              <w:rPr>
                <w:rFonts w:ascii="宋体" w:hAnsi="宋体"/>
                <w:szCs w:val="21"/>
              </w:rPr>
            </w:pPr>
          </w:p>
        </w:tc>
        <w:tc>
          <w:tcPr>
            <w:tcW w:w="1271" w:type="dxa"/>
            <w:vAlign w:val="center"/>
          </w:tcPr>
          <w:p w14:paraId="7A1CA533" w14:textId="77777777" w:rsidR="008617FF" w:rsidRDefault="008617FF">
            <w:pPr>
              <w:spacing w:line="400" w:lineRule="exact"/>
              <w:jc w:val="center"/>
              <w:rPr>
                <w:rFonts w:ascii="宋体" w:hAnsi="宋体"/>
                <w:szCs w:val="21"/>
              </w:rPr>
            </w:pPr>
          </w:p>
        </w:tc>
        <w:tc>
          <w:tcPr>
            <w:tcW w:w="1695" w:type="dxa"/>
            <w:vAlign w:val="center"/>
          </w:tcPr>
          <w:p w14:paraId="37FA950E" w14:textId="77777777" w:rsidR="008617FF" w:rsidRDefault="008617FF">
            <w:pPr>
              <w:spacing w:line="400" w:lineRule="exact"/>
              <w:jc w:val="center"/>
              <w:rPr>
                <w:rFonts w:ascii="宋体" w:hAnsi="宋体"/>
                <w:szCs w:val="21"/>
              </w:rPr>
            </w:pPr>
          </w:p>
        </w:tc>
        <w:tc>
          <w:tcPr>
            <w:tcW w:w="1695" w:type="dxa"/>
            <w:vAlign w:val="center"/>
          </w:tcPr>
          <w:p w14:paraId="233519EC" w14:textId="77777777" w:rsidR="008617FF" w:rsidRDefault="008617FF">
            <w:pPr>
              <w:spacing w:line="400" w:lineRule="exact"/>
              <w:jc w:val="center"/>
              <w:rPr>
                <w:rFonts w:ascii="宋体" w:hAnsi="宋体"/>
                <w:szCs w:val="21"/>
              </w:rPr>
            </w:pPr>
          </w:p>
        </w:tc>
      </w:tr>
      <w:tr w:rsidR="008617FF" w14:paraId="3C5ACD38" w14:textId="77777777">
        <w:trPr>
          <w:trHeight w:val="333"/>
        </w:trPr>
        <w:tc>
          <w:tcPr>
            <w:tcW w:w="426" w:type="dxa"/>
            <w:vMerge/>
            <w:vAlign w:val="center"/>
          </w:tcPr>
          <w:p w14:paraId="1F0B4236" w14:textId="77777777" w:rsidR="008617FF" w:rsidRDefault="008617FF">
            <w:pPr>
              <w:spacing w:line="400" w:lineRule="exact"/>
              <w:jc w:val="center"/>
              <w:rPr>
                <w:rFonts w:ascii="宋体" w:hAnsi="宋体"/>
                <w:szCs w:val="21"/>
              </w:rPr>
            </w:pPr>
          </w:p>
        </w:tc>
        <w:tc>
          <w:tcPr>
            <w:tcW w:w="989" w:type="dxa"/>
            <w:vAlign w:val="center"/>
          </w:tcPr>
          <w:p w14:paraId="0DF7D774" w14:textId="77777777" w:rsidR="008617FF" w:rsidRDefault="008617FF">
            <w:pPr>
              <w:spacing w:line="400" w:lineRule="exact"/>
              <w:jc w:val="center"/>
              <w:rPr>
                <w:rFonts w:ascii="宋体" w:hAnsi="宋体"/>
                <w:szCs w:val="21"/>
              </w:rPr>
            </w:pPr>
          </w:p>
        </w:tc>
        <w:tc>
          <w:tcPr>
            <w:tcW w:w="707" w:type="dxa"/>
            <w:vAlign w:val="center"/>
          </w:tcPr>
          <w:p w14:paraId="78113BB4" w14:textId="77777777" w:rsidR="008617FF" w:rsidRDefault="008617FF">
            <w:pPr>
              <w:spacing w:line="400" w:lineRule="exact"/>
              <w:jc w:val="center"/>
              <w:rPr>
                <w:rFonts w:ascii="宋体" w:hAnsi="宋体"/>
                <w:szCs w:val="21"/>
              </w:rPr>
            </w:pPr>
          </w:p>
        </w:tc>
        <w:tc>
          <w:tcPr>
            <w:tcW w:w="989" w:type="dxa"/>
            <w:vAlign w:val="center"/>
          </w:tcPr>
          <w:p w14:paraId="482C5BEE" w14:textId="77777777" w:rsidR="008617FF" w:rsidRDefault="008617FF">
            <w:pPr>
              <w:spacing w:line="400" w:lineRule="exact"/>
              <w:jc w:val="center"/>
              <w:rPr>
                <w:rFonts w:ascii="宋体" w:hAnsi="宋体"/>
                <w:szCs w:val="21"/>
              </w:rPr>
            </w:pPr>
          </w:p>
        </w:tc>
        <w:tc>
          <w:tcPr>
            <w:tcW w:w="707" w:type="dxa"/>
            <w:vAlign w:val="center"/>
          </w:tcPr>
          <w:p w14:paraId="68CF96E5" w14:textId="77777777" w:rsidR="008617FF" w:rsidRDefault="008617FF">
            <w:pPr>
              <w:spacing w:line="400" w:lineRule="exact"/>
              <w:jc w:val="center"/>
              <w:rPr>
                <w:rFonts w:ascii="宋体" w:hAnsi="宋体"/>
                <w:szCs w:val="21"/>
              </w:rPr>
            </w:pPr>
          </w:p>
        </w:tc>
        <w:tc>
          <w:tcPr>
            <w:tcW w:w="1271" w:type="dxa"/>
            <w:vAlign w:val="center"/>
          </w:tcPr>
          <w:p w14:paraId="7EDCBC6F" w14:textId="77777777" w:rsidR="008617FF" w:rsidRDefault="008617FF">
            <w:pPr>
              <w:spacing w:line="400" w:lineRule="exact"/>
              <w:jc w:val="center"/>
              <w:rPr>
                <w:rFonts w:ascii="宋体" w:hAnsi="宋体"/>
                <w:szCs w:val="21"/>
              </w:rPr>
            </w:pPr>
          </w:p>
        </w:tc>
        <w:tc>
          <w:tcPr>
            <w:tcW w:w="1695" w:type="dxa"/>
            <w:vAlign w:val="center"/>
          </w:tcPr>
          <w:p w14:paraId="7535E814" w14:textId="77777777" w:rsidR="008617FF" w:rsidRDefault="008617FF">
            <w:pPr>
              <w:spacing w:line="400" w:lineRule="exact"/>
              <w:jc w:val="center"/>
              <w:rPr>
                <w:rFonts w:ascii="宋体" w:hAnsi="宋体"/>
                <w:szCs w:val="21"/>
              </w:rPr>
            </w:pPr>
          </w:p>
        </w:tc>
        <w:tc>
          <w:tcPr>
            <w:tcW w:w="1695" w:type="dxa"/>
            <w:vAlign w:val="center"/>
          </w:tcPr>
          <w:p w14:paraId="30154DEA" w14:textId="77777777" w:rsidR="008617FF" w:rsidRDefault="008617FF">
            <w:pPr>
              <w:spacing w:line="400" w:lineRule="exact"/>
              <w:jc w:val="center"/>
              <w:rPr>
                <w:rFonts w:ascii="宋体" w:hAnsi="宋体"/>
                <w:szCs w:val="21"/>
              </w:rPr>
            </w:pPr>
          </w:p>
        </w:tc>
      </w:tr>
      <w:tr w:rsidR="008617FF" w14:paraId="6616A77F" w14:textId="77777777">
        <w:trPr>
          <w:trHeight w:val="333"/>
        </w:trPr>
        <w:tc>
          <w:tcPr>
            <w:tcW w:w="5089" w:type="dxa"/>
            <w:gridSpan w:val="6"/>
            <w:vAlign w:val="center"/>
          </w:tcPr>
          <w:p w14:paraId="027FB490" w14:textId="77777777" w:rsidR="008617FF" w:rsidRDefault="00000000">
            <w:pPr>
              <w:spacing w:line="400" w:lineRule="exact"/>
              <w:jc w:val="center"/>
              <w:rPr>
                <w:rFonts w:ascii="宋体" w:hAnsi="宋体"/>
                <w:szCs w:val="21"/>
              </w:rPr>
            </w:pPr>
            <w:r>
              <w:rPr>
                <w:rFonts w:ascii="宋体" w:hAnsi="宋体" w:hint="eastAsia"/>
                <w:szCs w:val="21"/>
              </w:rPr>
              <w:t>合             计</w:t>
            </w:r>
          </w:p>
        </w:tc>
        <w:tc>
          <w:tcPr>
            <w:tcW w:w="1695" w:type="dxa"/>
            <w:vAlign w:val="center"/>
          </w:tcPr>
          <w:p w14:paraId="783EBC45" w14:textId="77777777" w:rsidR="008617FF" w:rsidRDefault="00000000">
            <w:pPr>
              <w:spacing w:line="400" w:lineRule="exact"/>
              <w:jc w:val="center"/>
              <w:rPr>
                <w:rFonts w:ascii="宋体" w:hAnsi="宋体"/>
                <w:szCs w:val="21"/>
              </w:rPr>
            </w:pPr>
            <w:r>
              <w:rPr>
                <w:rFonts w:hint="eastAsia"/>
                <w:szCs w:val="21"/>
              </w:rPr>
              <w:t>1</w:t>
            </w:r>
            <w:r>
              <w:rPr>
                <w:rFonts w:ascii="宋体" w:hAnsi="宋体" w:hint="eastAsia"/>
                <w:szCs w:val="21"/>
              </w:rPr>
              <w:t>.</w:t>
            </w:r>
            <w:r>
              <w:rPr>
                <w:rFonts w:hint="eastAsia"/>
                <w:szCs w:val="21"/>
              </w:rPr>
              <w:t>00</w:t>
            </w:r>
          </w:p>
        </w:tc>
        <w:tc>
          <w:tcPr>
            <w:tcW w:w="1695" w:type="dxa"/>
            <w:vAlign w:val="center"/>
          </w:tcPr>
          <w:p w14:paraId="19C9999C" w14:textId="77777777" w:rsidR="008617FF" w:rsidRDefault="008617FF">
            <w:pPr>
              <w:spacing w:line="400" w:lineRule="exact"/>
              <w:jc w:val="center"/>
              <w:rPr>
                <w:rFonts w:ascii="宋体" w:hAnsi="宋体"/>
                <w:szCs w:val="21"/>
              </w:rPr>
            </w:pPr>
          </w:p>
        </w:tc>
      </w:tr>
    </w:tbl>
    <w:p w14:paraId="0E24AB53" w14:textId="77777777" w:rsidR="008617FF" w:rsidRDefault="008617FF">
      <w:pPr>
        <w:rPr>
          <w:rFonts w:ascii="黑体" w:eastAsia="黑体" w:hAnsi="宋体"/>
          <w:szCs w:val="21"/>
        </w:rPr>
      </w:pPr>
    </w:p>
    <w:p w14:paraId="2FCD501E" w14:textId="77777777" w:rsidR="008617FF" w:rsidRDefault="008617FF">
      <w:pPr>
        <w:rPr>
          <w:rFonts w:ascii="黑体" w:eastAsia="黑体" w:hAnsi="宋体"/>
          <w:szCs w:val="21"/>
        </w:rPr>
      </w:pPr>
    </w:p>
    <w:p w14:paraId="728754E1" w14:textId="77777777" w:rsidR="008617FF" w:rsidRDefault="00000000">
      <w:pPr>
        <w:ind w:left="630" w:hangingChars="300" w:hanging="630"/>
        <w:rPr>
          <w:rFonts w:ascii="宋体" w:hAnsi="宋体"/>
          <w:szCs w:val="21"/>
        </w:rPr>
      </w:pPr>
      <w:r>
        <w:rPr>
          <w:rFonts w:ascii="宋体" w:hAnsi="宋体" w:hint="eastAsia"/>
          <w:szCs w:val="21"/>
        </w:rPr>
        <w:t>备注：专用合同条款约定采用价格指数法进行价格调整时适用本表。表中除“投标人建议值”由投标人结合其投标报价情况选择填写外，其余均由招标人在招标文件发出前填写。</w:t>
      </w:r>
    </w:p>
    <w:p w14:paraId="4CD02E9A" w14:textId="77777777" w:rsidR="008617FF" w:rsidRDefault="00000000">
      <w:pPr>
        <w:spacing w:line="400" w:lineRule="exact"/>
      </w:pPr>
      <w:r>
        <w:rPr>
          <w:rFonts w:ascii="宋体" w:hAnsi="宋体"/>
          <w:b/>
          <w:szCs w:val="21"/>
        </w:rPr>
        <w:br w:type="page"/>
      </w:r>
    </w:p>
    <w:p w14:paraId="6998B551" w14:textId="77777777" w:rsidR="008617FF" w:rsidRDefault="00000000">
      <w:pPr>
        <w:pStyle w:val="2TimesNewRoman5020"/>
        <w:keepNext w:val="0"/>
        <w:keepLines w:val="0"/>
        <w:spacing w:before="0"/>
        <w:jc w:val="center"/>
        <w:outlineLvl w:val="2"/>
      </w:pPr>
      <w:bookmarkStart w:id="4678" w:name="_Toc16290"/>
      <w:bookmarkStart w:id="4679" w:name="_Toc25504"/>
      <w:bookmarkStart w:id="4680" w:name="_Toc21118"/>
      <w:bookmarkStart w:id="4681" w:name="_Toc336192495"/>
      <w:bookmarkStart w:id="4682" w:name="_Toc32237"/>
      <w:bookmarkStart w:id="4683" w:name="_Toc22400"/>
      <w:bookmarkStart w:id="4684" w:name="_Toc325129579"/>
      <w:bookmarkStart w:id="4685" w:name="_Toc279401965"/>
      <w:bookmarkStart w:id="4686" w:name="_Toc4540"/>
      <w:bookmarkStart w:id="4687" w:name="_Toc10541"/>
      <w:bookmarkStart w:id="4688" w:name="_Toc336192587"/>
      <w:bookmarkStart w:id="4689" w:name="_Toc288066309"/>
      <w:bookmarkStart w:id="4690" w:name="_Toc12306"/>
      <w:bookmarkStart w:id="4691" w:name="_Toc27445"/>
      <w:bookmarkStart w:id="4692" w:name="_Toc3478"/>
      <w:bookmarkStart w:id="4693" w:name="_Toc428984353"/>
      <w:bookmarkStart w:id="4694" w:name="_Toc12436"/>
      <w:bookmarkStart w:id="4695" w:name="_Toc6637"/>
      <w:bookmarkStart w:id="4696" w:name="_Toc28776"/>
      <w:bookmarkStart w:id="4697" w:name="_Toc323220044"/>
      <w:bookmarkStart w:id="4698" w:name="_Toc22590"/>
      <w:bookmarkStart w:id="4699" w:name="_Toc5785"/>
      <w:bookmarkStart w:id="4700" w:name="_Toc5538"/>
      <w:bookmarkStart w:id="4701" w:name="_Toc380568806"/>
      <w:bookmarkStart w:id="4702" w:name="_Toc5979"/>
      <w:bookmarkStart w:id="4703" w:name="_Toc18281"/>
      <w:bookmarkStart w:id="4704" w:name="_Toc3532"/>
      <w:bookmarkStart w:id="4705" w:name="_Toc29692"/>
      <w:bookmarkStart w:id="4706" w:name="_Toc18122"/>
      <w:bookmarkStart w:id="4707" w:name="_Toc921265439"/>
      <w:bookmarkStart w:id="4708" w:name="_Toc27293"/>
      <w:bookmarkStart w:id="4709" w:name="_Toc13585"/>
      <w:bookmarkStart w:id="4710" w:name="_Toc22618"/>
      <w:bookmarkStart w:id="4711" w:name="_Toc15048"/>
      <w:bookmarkStart w:id="4712" w:name="_Toc26001"/>
      <w:bookmarkEnd w:id="4536"/>
      <w:bookmarkEnd w:id="4537"/>
      <w:bookmarkEnd w:id="4538"/>
      <w:r>
        <w:rPr>
          <w:rFonts w:hint="eastAsia"/>
        </w:rPr>
        <w:lastRenderedPageBreak/>
        <w:t>二、法定代表人身份证明</w:t>
      </w:r>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p>
    <w:p w14:paraId="2270C96E" w14:textId="77777777" w:rsidR="008617FF" w:rsidRDefault="008617FF">
      <w:pPr>
        <w:spacing w:line="360" w:lineRule="auto"/>
        <w:rPr>
          <w:szCs w:val="21"/>
        </w:rPr>
      </w:pPr>
    </w:p>
    <w:p w14:paraId="5BEC551B" w14:textId="77777777" w:rsidR="008617FF" w:rsidRDefault="00000000">
      <w:pPr>
        <w:spacing w:line="600" w:lineRule="exact"/>
        <w:ind w:firstLineChars="200" w:firstLine="420"/>
        <w:rPr>
          <w:szCs w:val="21"/>
          <w:u w:val="single"/>
        </w:rPr>
      </w:pPr>
      <w:r>
        <w:rPr>
          <w:szCs w:val="21"/>
        </w:rPr>
        <w:t>投标人名称：</w:t>
      </w:r>
    </w:p>
    <w:p w14:paraId="1489C5FA" w14:textId="77777777" w:rsidR="008617FF" w:rsidRDefault="00000000">
      <w:pPr>
        <w:spacing w:line="600" w:lineRule="exact"/>
        <w:ind w:firstLineChars="200" w:firstLine="420"/>
        <w:rPr>
          <w:szCs w:val="21"/>
          <w:u w:val="single"/>
        </w:rPr>
      </w:pPr>
      <w:r>
        <w:rPr>
          <w:szCs w:val="21"/>
        </w:rPr>
        <w:t>单位性质：</w:t>
      </w:r>
    </w:p>
    <w:p w14:paraId="047CC125" w14:textId="77777777" w:rsidR="008617FF" w:rsidRDefault="00000000">
      <w:pPr>
        <w:spacing w:line="600" w:lineRule="exact"/>
        <w:ind w:firstLineChars="200" w:firstLine="420"/>
        <w:rPr>
          <w:szCs w:val="21"/>
        </w:rPr>
      </w:pPr>
      <w:r>
        <w:rPr>
          <w:szCs w:val="21"/>
        </w:rPr>
        <w:t>地址：</w:t>
      </w:r>
    </w:p>
    <w:p w14:paraId="410A5A32" w14:textId="77777777" w:rsidR="008617FF" w:rsidRDefault="00000000">
      <w:pPr>
        <w:spacing w:line="600" w:lineRule="exact"/>
        <w:ind w:firstLineChars="200" w:firstLine="420"/>
        <w:rPr>
          <w:szCs w:val="21"/>
        </w:rPr>
      </w:pPr>
      <w:r>
        <w:rPr>
          <w:szCs w:val="21"/>
        </w:rPr>
        <w:t>成立时间：</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 xml:space="preserve"> </w:t>
      </w:r>
      <w:r>
        <w:rPr>
          <w:szCs w:val="21"/>
        </w:rPr>
        <w:t>日</w:t>
      </w:r>
      <w:r>
        <w:rPr>
          <w:szCs w:val="21"/>
        </w:rPr>
        <w:t xml:space="preserve"> </w:t>
      </w:r>
    </w:p>
    <w:p w14:paraId="4532FB04" w14:textId="77777777" w:rsidR="008617FF" w:rsidRDefault="00000000">
      <w:pPr>
        <w:spacing w:line="600" w:lineRule="exact"/>
        <w:ind w:firstLineChars="200" w:firstLine="420"/>
        <w:rPr>
          <w:szCs w:val="21"/>
        </w:rPr>
      </w:pPr>
      <w:r>
        <w:rPr>
          <w:szCs w:val="21"/>
        </w:rPr>
        <w:t>经营期限：</w:t>
      </w:r>
    </w:p>
    <w:p w14:paraId="4FD4B3E6" w14:textId="77777777" w:rsidR="008617FF" w:rsidRDefault="00000000">
      <w:pPr>
        <w:spacing w:line="440" w:lineRule="exact"/>
        <w:ind w:firstLineChars="200" w:firstLine="420"/>
        <w:rPr>
          <w:szCs w:val="21"/>
        </w:rPr>
      </w:pPr>
      <w:r>
        <w:rPr>
          <w:szCs w:val="21"/>
        </w:rPr>
        <w:t>姓名：</w:t>
      </w:r>
      <w:r>
        <w:rPr>
          <w:szCs w:val="21"/>
        </w:rPr>
        <w:t xml:space="preserve"> </w:t>
      </w:r>
      <w:r>
        <w:rPr>
          <w:szCs w:val="21"/>
        </w:rPr>
        <w:t>性别：</w:t>
      </w:r>
    </w:p>
    <w:p w14:paraId="2E066A87" w14:textId="77777777" w:rsidR="008617FF" w:rsidRDefault="00000000">
      <w:pPr>
        <w:spacing w:line="440" w:lineRule="exact"/>
        <w:ind w:firstLineChars="200" w:firstLine="420"/>
        <w:rPr>
          <w:rFonts w:ascii="宋体" w:hAnsi="宋体"/>
          <w:szCs w:val="21"/>
          <w:u w:val="single"/>
        </w:rPr>
      </w:pPr>
      <w:r>
        <w:rPr>
          <w:szCs w:val="21"/>
        </w:rPr>
        <w:t>年龄：</w:t>
      </w:r>
      <w:r>
        <w:rPr>
          <w:rFonts w:hint="eastAsia"/>
          <w:szCs w:val="21"/>
        </w:rPr>
        <w:t xml:space="preserve"> </w:t>
      </w:r>
      <w:r>
        <w:rPr>
          <w:rFonts w:ascii="宋体" w:hAnsi="宋体"/>
          <w:szCs w:val="21"/>
        </w:rPr>
        <w:t>职务：</w:t>
      </w:r>
    </w:p>
    <w:p w14:paraId="47318D11" w14:textId="77777777" w:rsidR="008617FF" w:rsidRDefault="00000000">
      <w:pPr>
        <w:spacing w:line="440" w:lineRule="exact"/>
        <w:ind w:firstLineChars="200" w:firstLine="420"/>
        <w:rPr>
          <w:szCs w:val="21"/>
        </w:rPr>
      </w:pPr>
      <w:r>
        <w:rPr>
          <w:szCs w:val="21"/>
        </w:rPr>
        <w:t>系</w:t>
      </w:r>
      <w:r>
        <w:rPr>
          <w:szCs w:val="21"/>
          <w:u w:val="single"/>
        </w:rPr>
        <w:t>（投标人名称）</w:t>
      </w:r>
      <w:r>
        <w:rPr>
          <w:szCs w:val="21"/>
        </w:rPr>
        <w:t>的法定代表人。</w:t>
      </w:r>
    </w:p>
    <w:p w14:paraId="52FD9EB7" w14:textId="77777777" w:rsidR="008617FF" w:rsidRDefault="00000000">
      <w:pPr>
        <w:spacing w:line="600" w:lineRule="exact"/>
        <w:ind w:firstLineChars="200" w:firstLine="420"/>
        <w:rPr>
          <w:szCs w:val="21"/>
        </w:rPr>
      </w:pPr>
      <w:r>
        <w:rPr>
          <w:szCs w:val="21"/>
        </w:rPr>
        <w:t>特此证明。</w:t>
      </w:r>
    </w:p>
    <w:p w14:paraId="66BEAEA4" w14:textId="77777777" w:rsidR="008617FF" w:rsidRDefault="008617FF">
      <w:pPr>
        <w:spacing w:line="600" w:lineRule="exact"/>
        <w:ind w:firstLineChars="400" w:firstLine="840"/>
        <w:rPr>
          <w:rFonts w:ascii="宋体" w:hAnsi="宋体"/>
          <w:bCs/>
          <w:szCs w:val="21"/>
        </w:rPr>
      </w:pPr>
    </w:p>
    <w:p w14:paraId="3C3EB374" w14:textId="77777777" w:rsidR="008617FF" w:rsidRDefault="008617FF">
      <w:pPr>
        <w:spacing w:line="600" w:lineRule="exact"/>
        <w:ind w:firstLineChars="200" w:firstLine="420"/>
        <w:rPr>
          <w:szCs w:val="21"/>
        </w:rPr>
      </w:pPr>
    </w:p>
    <w:p w14:paraId="4C7735DE" w14:textId="77777777" w:rsidR="008617FF" w:rsidRDefault="008617FF">
      <w:pPr>
        <w:spacing w:line="600" w:lineRule="exact"/>
        <w:rPr>
          <w:szCs w:val="21"/>
        </w:rPr>
      </w:pPr>
    </w:p>
    <w:p w14:paraId="145A5F7E" w14:textId="77777777" w:rsidR="008617FF" w:rsidRDefault="00000000">
      <w:pPr>
        <w:spacing w:line="600" w:lineRule="exact"/>
        <w:rPr>
          <w:szCs w:val="21"/>
        </w:rPr>
      </w:pPr>
      <w:r>
        <w:rPr>
          <w:szCs w:val="21"/>
        </w:rPr>
        <w:t xml:space="preserve"> </w:t>
      </w:r>
      <w:r>
        <w:rPr>
          <w:szCs w:val="21"/>
        </w:rPr>
        <w:t>投标人：（盖</w:t>
      </w:r>
      <w:r>
        <w:rPr>
          <w:rFonts w:hint="eastAsia"/>
          <w:szCs w:val="21"/>
        </w:rPr>
        <w:t>单位</w:t>
      </w:r>
      <w:r>
        <w:rPr>
          <w:szCs w:val="21"/>
        </w:rPr>
        <w:t>章）</w:t>
      </w:r>
      <w:r>
        <w:rPr>
          <w:szCs w:val="21"/>
        </w:rPr>
        <w:t xml:space="preserve"> </w:t>
      </w:r>
    </w:p>
    <w:p w14:paraId="6A0E1014" w14:textId="77777777" w:rsidR="008617FF" w:rsidRDefault="00000000">
      <w:pPr>
        <w:spacing w:line="600" w:lineRule="exact"/>
        <w:ind w:firstLineChars="1950" w:firstLine="4095"/>
        <w:rPr>
          <w:szCs w:val="21"/>
        </w:rPr>
        <w:sectPr w:rsidR="008617FF" w:rsidSect="007B3C11">
          <w:pgSz w:w="11906" w:h="16838"/>
          <w:pgMar w:top="2098" w:right="1446" w:bottom="1984" w:left="1446" w:header="851" w:footer="1446" w:gutter="0"/>
          <w:cols w:space="0"/>
          <w:docGrid w:linePitch="312"/>
        </w:sectPr>
      </w:pPr>
      <w:r>
        <w:rPr>
          <w:szCs w:val="21"/>
        </w:rPr>
        <w:t>日</w:t>
      </w:r>
      <w:r>
        <w:rPr>
          <w:szCs w:val="21"/>
        </w:rPr>
        <w:t xml:space="preserve"> </w:t>
      </w:r>
      <w:r>
        <w:rPr>
          <w:szCs w:val="21"/>
        </w:rPr>
        <w:t>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388BCF05" w14:textId="77777777" w:rsidR="008617FF" w:rsidRDefault="00000000">
      <w:pPr>
        <w:pStyle w:val="2TimesNewRoman5020"/>
        <w:keepNext w:val="0"/>
        <w:keepLines w:val="0"/>
        <w:spacing w:before="0"/>
        <w:jc w:val="center"/>
        <w:outlineLvl w:val="2"/>
      </w:pPr>
      <w:bookmarkStart w:id="4713" w:name="_Toc28532429"/>
      <w:bookmarkStart w:id="4714" w:name="_Toc18266"/>
      <w:bookmarkStart w:id="4715" w:name="_Toc7305"/>
      <w:bookmarkStart w:id="4716" w:name="_Toc15283"/>
      <w:bookmarkStart w:id="4717" w:name="_Toc21883"/>
      <w:bookmarkStart w:id="4718" w:name="_Toc16508"/>
      <w:bookmarkStart w:id="4719" w:name="_Toc19076"/>
      <w:bookmarkStart w:id="4720" w:name="_Toc23436"/>
      <w:bookmarkStart w:id="4721" w:name="_Toc24827"/>
      <w:bookmarkStart w:id="4722" w:name="_Toc31826"/>
      <w:bookmarkStart w:id="4723" w:name="_Toc19336"/>
      <w:bookmarkStart w:id="4724" w:name="_Toc20904"/>
      <w:bookmarkStart w:id="4725" w:name="_Toc19938"/>
      <w:bookmarkStart w:id="4726" w:name="_Toc2379"/>
      <w:bookmarkStart w:id="4727" w:name="_Toc16287"/>
      <w:bookmarkStart w:id="4728" w:name="_Toc19674"/>
      <w:bookmarkStart w:id="4729" w:name="_Toc14871"/>
      <w:bookmarkStart w:id="4730" w:name="_Toc20696"/>
      <w:bookmarkStart w:id="4731" w:name="_Toc31315"/>
      <w:bookmarkStart w:id="4732" w:name="_Toc15549"/>
      <w:bookmarkStart w:id="4733" w:name="_Toc22389"/>
      <w:bookmarkStart w:id="4734" w:name="_Toc1022383649"/>
      <w:bookmarkStart w:id="4735" w:name="_Toc14700"/>
      <w:r>
        <w:rPr>
          <w:rFonts w:hint="eastAsia"/>
        </w:rPr>
        <w:lastRenderedPageBreak/>
        <w:t>三、拟分包</w:t>
      </w:r>
      <w:bookmarkEnd w:id="4713"/>
      <w:r>
        <w:rPr>
          <w:rFonts w:hint="eastAsia"/>
        </w:rPr>
        <w:t>项目情况表</w:t>
      </w:r>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p>
    <w:p w14:paraId="6691C10A" w14:textId="77777777" w:rsidR="008617FF" w:rsidRDefault="008617FF">
      <w:pPr>
        <w:spacing w:line="440" w:lineRule="exact"/>
        <w:ind w:right="420"/>
        <w:rPr>
          <w:rFonts w:ascii="黑体" w:hAnsi="宋体"/>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983"/>
      </w:tblGrid>
      <w:tr w:rsidR="008617FF" w14:paraId="3C2575FC" w14:textId="77777777">
        <w:trPr>
          <w:trHeight w:val="454"/>
          <w:jc w:val="center"/>
        </w:trPr>
        <w:tc>
          <w:tcPr>
            <w:tcW w:w="568" w:type="dxa"/>
            <w:vMerge w:val="restart"/>
            <w:tcMar>
              <w:left w:w="108" w:type="dxa"/>
              <w:right w:w="108" w:type="dxa"/>
            </w:tcMar>
            <w:vAlign w:val="center"/>
          </w:tcPr>
          <w:p w14:paraId="00A78EC1" w14:textId="77777777" w:rsidR="008617FF" w:rsidRDefault="00000000">
            <w:pPr>
              <w:jc w:val="center"/>
              <w:rPr>
                <w:rFonts w:ascii="黑体" w:eastAsia="黑体" w:hAnsi="黑体" w:cs="黑体"/>
                <w:szCs w:val="21"/>
              </w:rPr>
            </w:pPr>
            <w:r>
              <w:rPr>
                <w:rFonts w:ascii="黑体" w:eastAsia="黑体" w:hAnsi="黑体" w:cs="黑体" w:hint="eastAsia"/>
                <w:szCs w:val="21"/>
              </w:rPr>
              <w:t>序</w:t>
            </w:r>
          </w:p>
          <w:p w14:paraId="371C27BA" w14:textId="77777777" w:rsidR="008617FF" w:rsidRDefault="00000000">
            <w:pPr>
              <w:jc w:val="center"/>
              <w:rPr>
                <w:rFonts w:ascii="黑体" w:eastAsia="黑体" w:hAnsi="黑体" w:cs="黑体"/>
                <w:szCs w:val="21"/>
              </w:rPr>
            </w:pPr>
            <w:r>
              <w:rPr>
                <w:rFonts w:ascii="黑体" w:eastAsia="黑体" w:hAnsi="黑体" w:cs="黑体" w:hint="eastAsia"/>
                <w:szCs w:val="21"/>
              </w:rPr>
              <w:t>号</w:t>
            </w:r>
          </w:p>
        </w:tc>
        <w:tc>
          <w:tcPr>
            <w:tcW w:w="1843" w:type="dxa"/>
            <w:vMerge w:val="restart"/>
            <w:tcMar>
              <w:left w:w="108" w:type="dxa"/>
              <w:right w:w="108" w:type="dxa"/>
            </w:tcMar>
            <w:vAlign w:val="center"/>
          </w:tcPr>
          <w:p w14:paraId="4E2CEB74" w14:textId="77777777" w:rsidR="008617FF" w:rsidRDefault="00000000">
            <w:pPr>
              <w:jc w:val="center"/>
              <w:rPr>
                <w:rFonts w:ascii="黑体" w:eastAsia="黑体" w:hAnsi="黑体" w:cs="黑体"/>
                <w:szCs w:val="21"/>
              </w:rPr>
            </w:pPr>
            <w:r>
              <w:rPr>
                <w:rFonts w:ascii="黑体" w:eastAsia="黑体" w:hAnsi="黑体" w:cs="黑体" w:hint="eastAsia"/>
                <w:szCs w:val="21"/>
              </w:rPr>
              <w:t>拟分包项目名称、范围及理由</w:t>
            </w:r>
          </w:p>
        </w:tc>
        <w:tc>
          <w:tcPr>
            <w:tcW w:w="5111" w:type="dxa"/>
            <w:gridSpan w:val="5"/>
            <w:tcMar>
              <w:left w:w="108" w:type="dxa"/>
              <w:right w:w="108" w:type="dxa"/>
            </w:tcMar>
            <w:vAlign w:val="center"/>
          </w:tcPr>
          <w:p w14:paraId="2C51A120" w14:textId="77777777" w:rsidR="008617FF" w:rsidRDefault="00000000">
            <w:pPr>
              <w:jc w:val="center"/>
              <w:rPr>
                <w:rFonts w:ascii="黑体" w:eastAsia="黑体" w:hAnsi="黑体" w:cs="黑体"/>
                <w:szCs w:val="21"/>
              </w:rPr>
            </w:pPr>
            <w:r>
              <w:rPr>
                <w:rFonts w:ascii="黑体" w:eastAsia="黑体" w:hAnsi="黑体" w:cs="黑体" w:hint="eastAsia"/>
                <w:szCs w:val="21"/>
              </w:rPr>
              <w:t>拟选分包人</w:t>
            </w:r>
          </w:p>
        </w:tc>
        <w:tc>
          <w:tcPr>
            <w:tcW w:w="983" w:type="dxa"/>
            <w:vMerge w:val="restart"/>
            <w:tcMar>
              <w:left w:w="108" w:type="dxa"/>
              <w:right w:w="108" w:type="dxa"/>
            </w:tcMar>
            <w:vAlign w:val="center"/>
          </w:tcPr>
          <w:p w14:paraId="529F1640" w14:textId="77777777" w:rsidR="008617FF" w:rsidRDefault="00000000">
            <w:pPr>
              <w:jc w:val="center"/>
              <w:rPr>
                <w:rFonts w:ascii="黑体" w:eastAsia="黑体" w:hAnsi="黑体" w:cs="黑体"/>
                <w:szCs w:val="21"/>
              </w:rPr>
            </w:pPr>
            <w:r>
              <w:rPr>
                <w:rFonts w:ascii="黑体" w:eastAsia="黑体" w:hAnsi="黑体" w:cs="黑体" w:hint="eastAsia"/>
                <w:szCs w:val="21"/>
              </w:rPr>
              <w:t>备注</w:t>
            </w:r>
          </w:p>
        </w:tc>
      </w:tr>
      <w:tr w:rsidR="008617FF" w14:paraId="00B29F4B" w14:textId="77777777">
        <w:trPr>
          <w:trHeight w:val="454"/>
          <w:jc w:val="center"/>
        </w:trPr>
        <w:tc>
          <w:tcPr>
            <w:tcW w:w="568" w:type="dxa"/>
            <w:vMerge/>
            <w:tcMar>
              <w:left w:w="108" w:type="dxa"/>
              <w:right w:w="108" w:type="dxa"/>
            </w:tcMar>
            <w:vAlign w:val="center"/>
          </w:tcPr>
          <w:p w14:paraId="042C0B22"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28B3CEE0" w14:textId="77777777" w:rsidR="008617FF" w:rsidRDefault="008617FF">
            <w:pPr>
              <w:jc w:val="center"/>
              <w:rPr>
                <w:rFonts w:ascii="黑体" w:eastAsia="黑体" w:hAnsi="黑体" w:cs="黑体"/>
                <w:szCs w:val="21"/>
              </w:rPr>
            </w:pPr>
          </w:p>
        </w:tc>
        <w:tc>
          <w:tcPr>
            <w:tcW w:w="1701" w:type="dxa"/>
            <w:gridSpan w:val="2"/>
            <w:tcMar>
              <w:left w:w="108" w:type="dxa"/>
              <w:right w:w="108" w:type="dxa"/>
            </w:tcMar>
            <w:vAlign w:val="center"/>
          </w:tcPr>
          <w:p w14:paraId="151431B5" w14:textId="77777777" w:rsidR="008617FF" w:rsidRDefault="00000000">
            <w:pPr>
              <w:jc w:val="center"/>
              <w:rPr>
                <w:rFonts w:ascii="黑体" w:eastAsia="黑体" w:hAnsi="黑体" w:cs="黑体"/>
                <w:szCs w:val="21"/>
              </w:rPr>
            </w:pPr>
            <w:r>
              <w:rPr>
                <w:rFonts w:ascii="黑体" w:eastAsia="黑体" w:hAnsi="黑体" w:cs="黑体" w:hint="eastAsia"/>
                <w:szCs w:val="21"/>
              </w:rPr>
              <w:t>拟选分包人名称</w:t>
            </w:r>
          </w:p>
        </w:tc>
        <w:tc>
          <w:tcPr>
            <w:tcW w:w="1123" w:type="dxa"/>
            <w:tcMar>
              <w:left w:w="108" w:type="dxa"/>
              <w:right w:w="108" w:type="dxa"/>
            </w:tcMar>
            <w:vAlign w:val="center"/>
          </w:tcPr>
          <w:p w14:paraId="42C3A76C" w14:textId="77777777" w:rsidR="008617FF" w:rsidRDefault="00000000">
            <w:pPr>
              <w:jc w:val="center"/>
              <w:rPr>
                <w:rFonts w:ascii="黑体" w:eastAsia="黑体" w:hAnsi="黑体" w:cs="黑体"/>
                <w:szCs w:val="21"/>
              </w:rPr>
            </w:pPr>
            <w:r>
              <w:rPr>
                <w:rFonts w:ascii="黑体" w:eastAsia="黑体" w:hAnsi="黑体" w:cs="黑体" w:hint="eastAsia"/>
                <w:szCs w:val="21"/>
              </w:rPr>
              <w:t>注册地点</w:t>
            </w:r>
          </w:p>
        </w:tc>
        <w:tc>
          <w:tcPr>
            <w:tcW w:w="1090" w:type="dxa"/>
            <w:tcMar>
              <w:left w:w="108" w:type="dxa"/>
              <w:right w:w="108" w:type="dxa"/>
            </w:tcMar>
            <w:vAlign w:val="center"/>
          </w:tcPr>
          <w:p w14:paraId="66FABCB0" w14:textId="77777777" w:rsidR="008617FF" w:rsidRDefault="00000000">
            <w:pPr>
              <w:jc w:val="center"/>
              <w:rPr>
                <w:rFonts w:ascii="黑体" w:eastAsia="黑体" w:hAnsi="黑体" w:cs="黑体"/>
                <w:szCs w:val="21"/>
              </w:rPr>
            </w:pPr>
            <w:r>
              <w:rPr>
                <w:rFonts w:ascii="黑体" w:eastAsia="黑体" w:hAnsi="黑体" w:cs="黑体" w:hint="eastAsia"/>
                <w:szCs w:val="21"/>
              </w:rPr>
              <w:t>企业资质</w:t>
            </w:r>
          </w:p>
        </w:tc>
        <w:tc>
          <w:tcPr>
            <w:tcW w:w="1197" w:type="dxa"/>
            <w:tcMar>
              <w:left w:w="108" w:type="dxa"/>
              <w:right w:w="108" w:type="dxa"/>
            </w:tcMar>
            <w:vAlign w:val="center"/>
          </w:tcPr>
          <w:p w14:paraId="3C259FB4" w14:textId="77777777" w:rsidR="008617FF" w:rsidRDefault="00000000">
            <w:pPr>
              <w:jc w:val="center"/>
              <w:rPr>
                <w:rFonts w:ascii="黑体" w:eastAsia="黑体" w:hAnsi="黑体" w:cs="黑体"/>
                <w:szCs w:val="21"/>
              </w:rPr>
            </w:pPr>
            <w:r>
              <w:rPr>
                <w:rFonts w:ascii="黑体" w:eastAsia="黑体" w:hAnsi="黑体" w:cs="黑体" w:hint="eastAsia"/>
                <w:szCs w:val="21"/>
              </w:rPr>
              <w:t>有关业绩</w:t>
            </w:r>
          </w:p>
        </w:tc>
        <w:tc>
          <w:tcPr>
            <w:tcW w:w="983" w:type="dxa"/>
            <w:vMerge/>
            <w:tcMar>
              <w:left w:w="108" w:type="dxa"/>
              <w:right w:w="108" w:type="dxa"/>
            </w:tcMar>
            <w:vAlign w:val="center"/>
          </w:tcPr>
          <w:p w14:paraId="0A6C8839" w14:textId="77777777" w:rsidR="008617FF" w:rsidRDefault="008617FF">
            <w:pPr>
              <w:jc w:val="center"/>
              <w:rPr>
                <w:rFonts w:ascii="黑体" w:eastAsia="黑体" w:hAnsi="黑体" w:cs="黑体"/>
                <w:szCs w:val="21"/>
              </w:rPr>
            </w:pPr>
          </w:p>
        </w:tc>
      </w:tr>
      <w:tr w:rsidR="008617FF" w14:paraId="7449577B" w14:textId="77777777">
        <w:trPr>
          <w:trHeight w:val="454"/>
          <w:jc w:val="center"/>
        </w:trPr>
        <w:tc>
          <w:tcPr>
            <w:tcW w:w="568" w:type="dxa"/>
            <w:vMerge w:val="restart"/>
            <w:tcMar>
              <w:left w:w="108" w:type="dxa"/>
              <w:right w:w="108" w:type="dxa"/>
            </w:tcMar>
            <w:vAlign w:val="center"/>
          </w:tcPr>
          <w:p w14:paraId="5F95B6A4" w14:textId="77777777" w:rsidR="008617FF" w:rsidRDefault="008617FF">
            <w:pPr>
              <w:jc w:val="center"/>
              <w:rPr>
                <w:rFonts w:ascii="黑体" w:eastAsia="黑体" w:hAnsi="黑体" w:cs="黑体"/>
                <w:szCs w:val="21"/>
              </w:rPr>
            </w:pPr>
          </w:p>
        </w:tc>
        <w:tc>
          <w:tcPr>
            <w:tcW w:w="1843" w:type="dxa"/>
            <w:vMerge w:val="restart"/>
            <w:tcMar>
              <w:left w:w="108" w:type="dxa"/>
              <w:right w:w="108" w:type="dxa"/>
            </w:tcMar>
            <w:vAlign w:val="center"/>
          </w:tcPr>
          <w:p w14:paraId="0D8CACD7"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68CF6B53" w14:textId="77777777" w:rsidR="008617FF" w:rsidRDefault="00000000">
            <w:pPr>
              <w:jc w:val="center"/>
              <w:rPr>
                <w:rFonts w:ascii="黑体" w:eastAsia="黑体" w:hAnsi="黑体" w:cs="黑体"/>
                <w:szCs w:val="21"/>
              </w:rPr>
            </w:pPr>
            <w:r>
              <w:rPr>
                <w:rFonts w:eastAsia="黑体" w:cs="黑体" w:hint="eastAsia"/>
                <w:szCs w:val="21"/>
              </w:rPr>
              <w:t>1</w:t>
            </w:r>
          </w:p>
        </w:tc>
        <w:tc>
          <w:tcPr>
            <w:tcW w:w="950" w:type="dxa"/>
            <w:tcMar>
              <w:left w:w="108" w:type="dxa"/>
              <w:right w:w="108" w:type="dxa"/>
            </w:tcMar>
            <w:vAlign w:val="center"/>
          </w:tcPr>
          <w:p w14:paraId="78554A55"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7B119064"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6BDD53B9"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24E1C2BD"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03F8A11C" w14:textId="77777777" w:rsidR="008617FF" w:rsidRDefault="008617FF">
            <w:pPr>
              <w:jc w:val="center"/>
              <w:rPr>
                <w:rFonts w:ascii="黑体" w:eastAsia="黑体" w:hAnsi="黑体" w:cs="黑体"/>
                <w:szCs w:val="21"/>
              </w:rPr>
            </w:pPr>
          </w:p>
        </w:tc>
      </w:tr>
      <w:tr w:rsidR="008617FF" w14:paraId="129023B6" w14:textId="77777777">
        <w:trPr>
          <w:trHeight w:val="454"/>
          <w:jc w:val="center"/>
        </w:trPr>
        <w:tc>
          <w:tcPr>
            <w:tcW w:w="568" w:type="dxa"/>
            <w:vMerge/>
            <w:tcMar>
              <w:left w:w="108" w:type="dxa"/>
              <w:right w:w="108" w:type="dxa"/>
            </w:tcMar>
            <w:vAlign w:val="center"/>
          </w:tcPr>
          <w:p w14:paraId="3CADFF3F"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7A25ED93"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1C180A81" w14:textId="77777777" w:rsidR="008617FF" w:rsidRDefault="00000000">
            <w:pPr>
              <w:jc w:val="center"/>
              <w:rPr>
                <w:rFonts w:ascii="黑体" w:eastAsia="黑体" w:hAnsi="黑体" w:cs="黑体"/>
                <w:szCs w:val="21"/>
              </w:rPr>
            </w:pPr>
            <w:r>
              <w:rPr>
                <w:rFonts w:eastAsia="黑体" w:cs="黑体" w:hint="eastAsia"/>
                <w:szCs w:val="21"/>
              </w:rPr>
              <w:t>2</w:t>
            </w:r>
          </w:p>
        </w:tc>
        <w:tc>
          <w:tcPr>
            <w:tcW w:w="950" w:type="dxa"/>
            <w:tcMar>
              <w:left w:w="108" w:type="dxa"/>
              <w:right w:w="108" w:type="dxa"/>
            </w:tcMar>
            <w:vAlign w:val="center"/>
          </w:tcPr>
          <w:p w14:paraId="6157B221"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7C598FD3"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12EF8AD1"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0AAD1C77"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2E29BEF9" w14:textId="77777777" w:rsidR="008617FF" w:rsidRDefault="008617FF">
            <w:pPr>
              <w:jc w:val="center"/>
              <w:rPr>
                <w:rFonts w:ascii="黑体" w:eastAsia="黑体" w:hAnsi="黑体" w:cs="黑体"/>
                <w:szCs w:val="21"/>
              </w:rPr>
            </w:pPr>
          </w:p>
        </w:tc>
      </w:tr>
      <w:tr w:rsidR="008617FF" w14:paraId="2C0A6734" w14:textId="77777777">
        <w:trPr>
          <w:trHeight w:val="454"/>
          <w:jc w:val="center"/>
        </w:trPr>
        <w:tc>
          <w:tcPr>
            <w:tcW w:w="568" w:type="dxa"/>
            <w:vMerge/>
            <w:tcMar>
              <w:left w:w="108" w:type="dxa"/>
              <w:right w:w="108" w:type="dxa"/>
            </w:tcMar>
            <w:vAlign w:val="center"/>
          </w:tcPr>
          <w:p w14:paraId="3EB6BB02"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033116EB"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0D48EB06" w14:textId="77777777" w:rsidR="008617FF" w:rsidRDefault="00000000">
            <w:pPr>
              <w:jc w:val="center"/>
              <w:rPr>
                <w:rFonts w:ascii="黑体" w:eastAsia="黑体" w:hAnsi="黑体" w:cs="黑体"/>
                <w:szCs w:val="21"/>
              </w:rPr>
            </w:pPr>
            <w:r>
              <w:rPr>
                <w:rFonts w:eastAsia="黑体" w:cs="黑体" w:hint="eastAsia"/>
                <w:szCs w:val="21"/>
              </w:rPr>
              <w:t>3</w:t>
            </w:r>
          </w:p>
        </w:tc>
        <w:tc>
          <w:tcPr>
            <w:tcW w:w="950" w:type="dxa"/>
            <w:tcMar>
              <w:left w:w="108" w:type="dxa"/>
              <w:right w:w="108" w:type="dxa"/>
            </w:tcMar>
            <w:vAlign w:val="center"/>
          </w:tcPr>
          <w:p w14:paraId="416CFAC2"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0CDCAA14"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08758202"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1F0937CF"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3FAEB2B4" w14:textId="77777777" w:rsidR="008617FF" w:rsidRDefault="008617FF">
            <w:pPr>
              <w:jc w:val="center"/>
              <w:rPr>
                <w:rFonts w:ascii="黑体" w:eastAsia="黑体" w:hAnsi="黑体" w:cs="黑体"/>
                <w:szCs w:val="21"/>
              </w:rPr>
            </w:pPr>
          </w:p>
        </w:tc>
      </w:tr>
      <w:tr w:rsidR="008617FF" w14:paraId="2BF4AEB7" w14:textId="77777777">
        <w:trPr>
          <w:trHeight w:val="454"/>
          <w:jc w:val="center"/>
        </w:trPr>
        <w:tc>
          <w:tcPr>
            <w:tcW w:w="568" w:type="dxa"/>
            <w:vMerge w:val="restart"/>
            <w:tcMar>
              <w:left w:w="108" w:type="dxa"/>
              <w:right w:w="108" w:type="dxa"/>
            </w:tcMar>
            <w:vAlign w:val="center"/>
          </w:tcPr>
          <w:p w14:paraId="2625F821" w14:textId="77777777" w:rsidR="008617FF" w:rsidRDefault="008617FF">
            <w:pPr>
              <w:jc w:val="center"/>
              <w:rPr>
                <w:rFonts w:ascii="黑体" w:eastAsia="黑体" w:hAnsi="黑体" w:cs="黑体"/>
                <w:szCs w:val="21"/>
              </w:rPr>
            </w:pPr>
          </w:p>
        </w:tc>
        <w:tc>
          <w:tcPr>
            <w:tcW w:w="1843" w:type="dxa"/>
            <w:vMerge w:val="restart"/>
            <w:tcMar>
              <w:left w:w="108" w:type="dxa"/>
              <w:right w:w="108" w:type="dxa"/>
            </w:tcMar>
            <w:vAlign w:val="center"/>
          </w:tcPr>
          <w:p w14:paraId="19ACD359"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1634AA24" w14:textId="77777777" w:rsidR="008617FF" w:rsidRDefault="00000000">
            <w:pPr>
              <w:jc w:val="center"/>
              <w:rPr>
                <w:rFonts w:ascii="黑体" w:eastAsia="黑体" w:hAnsi="黑体" w:cs="黑体"/>
                <w:szCs w:val="21"/>
              </w:rPr>
            </w:pPr>
            <w:r>
              <w:rPr>
                <w:rFonts w:eastAsia="黑体" w:cs="黑体" w:hint="eastAsia"/>
                <w:szCs w:val="21"/>
              </w:rPr>
              <w:t>1</w:t>
            </w:r>
          </w:p>
        </w:tc>
        <w:tc>
          <w:tcPr>
            <w:tcW w:w="950" w:type="dxa"/>
            <w:tcMar>
              <w:left w:w="108" w:type="dxa"/>
              <w:right w:w="108" w:type="dxa"/>
            </w:tcMar>
            <w:vAlign w:val="center"/>
          </w:tcPr>
          <w:p w14:paraId="7D6FF261"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4AB26222"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386B8599"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0FF110DB"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2E2065F8" w14:textId="77777777" w:rsidR="008617FF" w:rsidRDefault="008617FF">
            <w:pPr>
              <w:jc w:val="center"/>
              <w:rPr>
                <w:rFonts w:ascii="黑体" w:eastAsia="黑体" w:hAnsi="黑体" w:cs="黑体"/>
                <w:szCs w:val="21"/>
              </w:rPr>
            </w:pPr>
          </w:p>
        </w:tc>
      </w:tr>
      <w:tr w:rsidR="008617FF" w14:paraId="36F6F6B7" w14:textId="77777777">
        <w:trPr>
          <w:trHeight w:val="454"/>
          <w:jc w:val="center"/>
        </w:trPr>
        <w:tc>
          <w:tcPr>
            <w:tcW w:w="568" w:type="dxa"/>
            <w:vMerge/>
            <w:tcMar>
              <w:left w:w="108" w:type="dxa"/>
              <w:right w:w="108" w:type="dxa"/>
            </w:tcMar>
            <w:vAlign w:val="center"/>
          </w:tcPr>
          <w:p w14:paraId="64DF713A"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6B07BA99"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228E7B71" w14:textId="77777777" w:rsidR="008617FF" w:rsidRDefault="00000000">
            <w:pPr>
              <w:jc w:val="center"/>
              <w:rPr>
                <w:rFonts w:ascii="黑体" w:eastAsia="黑体" w:hAnsi="黑体" w:cs="黑体"/>
                <w:szCs w:val="21"/>
              </w:rPr>
            </w:pPr>
            <w:r>
              <w:rPr>
                <w:rFonts w:eastAsia="黑体" w:cs="黑体" w:hint="eastAsia"/>
                <w:szCs w:val="21"/>
              </w:rPr>
              <w:t>2</w:t>
            </w:r>
          </w:p>
        </w:tc>
        <w:tc>
          <w:tcPr>
            <w:tcW w:w="950" w:type="dxa"/>
            <w:tcMar>
              <w:left w:w="108" w:type="dxa"/>
              <w:right w:w="108" w:type="dxa"/>
            </w:tcMar>
            <w:vAlign w:val="center"/>
          </w:tcPr>
          <w:p w14:paraId="4F225B44"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741428E6"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447200A8"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649005AB"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04366CC2" w14:textId="77777777" w:rsidR="008617FF" w:rsidRDefault="008617FF">
            <w:pPr>
              <w:jc w:val="center"/>
              <w:rPr>
                <w:rFonts w:ascii="黑体" w:eastAsia="黑体" w:hAnsi="黑体" w:cs="黑体"/>
                <w:szCs w:val="21"/>
              </w:rPr>
            </w:pPr>
          </w:p>
        </w:tc>
      </w:tr>
      <w:tr w:rsidR="008617FF" w14:paraId="24C042A5" w14:textId="77777777">
        <w:trPr>
          <w:trHeight w:val="454"/>
          <w:jc w:val="center"/>
        </w:trPr>
        <w:tc>
          <w:tcPr>
            <w:tcW w:w="568" w:type="dxa"/>
            <w:vMerge/>
            <w:tcMar>
              <w:left w:w="108" w:type="dxa"/>
              <w:right w:w="108" w:type="dxa"/>
            </w:tcMar>
            <w:vAlign w:val="center"/>
          </w:tcPr>
          <w:p w14:paraId="3B6392B6"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76002DD9"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7FEBE6F2" w14:textId="77777777" w:rsidR="008617FF" w:rsidRDefault="00000000">
            <w:pPr>
              <w:jc w:val="center"/>
              <w:rPr>
                <w:rFonts w:ascii="黑体" w:eastAsia="黑体" w:hAnsi="黑体" w:cs="黑体"/>
                <w:szCs w:val="21"/>
              </w:rPr>
            </w:pPr>
            <w:r>
              <w:rPr>
                <w:rFonts w:eastAsia="黑体" w:cs="黑体" w:hint="eastAsia"/>
                <w:szCs w:val="21"/>
              </w:rPr>
              <w:t>3</w:t>
            </w:r>
          </w:p>
        </w:tc>
        <w:tc>
          <w:tcPr>
            <w:tcW w:w="950" w:type="dxa"/>
            <w:tcMar>
              <w:left w:w="108" w:type="dxa"/>
              <w:right w:w="108" w:type="dxa"/>
            </w:tcMar>
            <w:vAlign w:val="center"/>
          </w:tcPr>
          <w:p w14:paraId="1807E1B4"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016A7FC0"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6DB3958E"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1D7D5A41"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6CFC43C1" w14:textId="77777777" w:rsidR="008617FF" w:rsidRDefault="008617FF">
            <w:pPr>
              <w:jc w:val="center"/>
              <w:rPr>
                <w:rFonts w:ascii="黑体" w:eastAsia="黑体" w:hAnsi="黑体" w:cs="黑体"/>
                <w:szCs w:val="21"/>
              </w:rPr>
            </w:pPr>
          </w:p>
        </w:tc>
      </w:tr>
      <w:tr w:rsidR="008617FF" w14:paraId="19A7B70F" w14:textId="77777777">
        <w:trPr>
          <w:trHeight w:val="454"/>
          <w:jc w:val="center"/>
        </w:trPr>
        <w:tc>
          <w:tcPr>
            <w:tcW w:w="568" w:type="dxa"/>
            <w:vMerge w:val="restart"/>
            <w:tcMar>
              <w:left w:w="108" w:type="dxa"/>
              <w:right w:w="108" w:type="dxa"/>
            </w:tcMar>
            <w:vAlign w:val="center"/>
          </w:tcPr>
          <w:p w14:paraId="7EC96D68" w14:textId="77777777" w:rsidR="008617FF" w:rsidRDefault="008617FF">
            <w:pPr>
              <w:jc w:val="center"/>
              <w:rPr>
                <w:rFonts w:ascii="黑体" w:eastAsia="黑体" w:hAnsi="黑体" w:cs="黑体"/>
                <w:szCs w:val="21"/>
              </w:rPr>
            </w:pPr>
          </w:p>
        </w:tc>
        <w:tc>
          <w:tcPr>
            <w:tcW w:w="1843" w:type="dxa"/>
            <w:vMerge w:val="restart"/>
            <w:tcMar>
              <w:left w:w="108" w:type="dxa"/>
              <w:right w:w="108" w:type="dxa"/>
            </w:tcMar>
            <w:vAlign w:val="center"/>
          </w:tcPr>
          <w:p w14:paraId="10773B33"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4926D64A" w14:textId="77777777" w:rsidR="008617FF" w:rsidRDefault="00000000">
            <w:pPr>
              <w:jc w:val="center"/>
              <w:rPr>
                <w:rFonts w:ascii="黑体" w:eastAsia="黑体" w:hAnsi="黑体" w:cs="黑体"/>
                <w:szCs w:val="21"/>
              </w:rPr>
            </w:pPr>
            <w:r>
              <w:rPr>
                <w:rFonts w:eastAsia="黑体" w:cs="黑体" w:hint="eastAsia"/>
                <w:szCs w:val="21"/>
              </w:rPr>
              <w:t>1</w:t>
            </w:r>
          </w:p>
        </w:tc>
        <w:tc>
          <w:tcPr>
            <w:tcW w:w="950" w:type="dxa"/>
            <w:tcMar>
              <w:left w:w="108" w:type="dxa"/>
              <w:right w:w="108" w:type="dxa"/>
            </w:tcMar>
            <w:vAlign w:val="center"/>
          </w:tcPr>
          <w:p w14:paraId="71F7A8A6"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450DEB5B"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420AD00F"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33DCACA9"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33D8A7BC" w14:textId="77777777" w:rsidR="008617FF" w:rsidRDefault="008617FF">
            <w:pPr>
              <w:jc w:val="center"/>
              <w:rPr>
                <w:rFonts w:ascii="黑体" w:eastAsia="黑体" w:hAnsi="黑体" w:cs="黑体"/>
                <w:szCs w:val="21"/>
              </w:rPr>
            </w:pPr>
          </w:p>
        </w:tc>
      </w:tr>
      <w:tr w:rsidR="008617FF" w14:paraId="1BE09681" w14:textId="77777777">
        <w:trPr>
          <w:trHeight w:val="454"/>
          <w:jc w:val="center"/>
        </w:trPr>
        <w:tc>
          <w:tcPr>
            <w:tcW w:w="568" w:type="dxa"/>
            <w:vMerge/>
            <w:tcMar>
              <w:left w:w="108" w:type="dxa"/>
              <w:right w:w="108" w:type="dxa"/>
            </w:tcMar>
            <w:vAlign w:val="center"/>
          </w:tcPr>
          <w:p w14:paraId="5226732B"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281D25B8"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013CC94E" w14:textId="77777777" w:rsidR="008617FF" w:rsidRDefault="00000000">
            <w:pPr>
              <w:jc w:val="center"/>
              <w:rPr>
                <w:rFonts w:ascii="黑体" w:eastAsia="黑体" w:hAnsi="黑体" w:cs="黑体"/>
                <w:szCs w:val="21"/>
              </w:rPr>
            </w:pPr>
            <w:r>
              <w:rPr>
                <w:rFonts w:eastAsia="黑体" w:cs="黑体" w:hint="eastAsia"/>
                <w:szCs w:val="21"/>
              </w:rPr>
              <w:t>2</w:t>
            </w:r>
          </w:p>
        </w:tc>
        <w:tc>
          <w:tcPr>
            <w:tcW w:w="950" w:type="dxa"/>
            <w:tcMar>
              <w:left w:w="108" w:type="dxa"/>
              <w:right w:w="108" w:type="dxa"/>
            </w:tcMar>
            <w:vAlign w:val="center"/>
          </w:tcPr>
          <w:p w14:paraId="1403776D"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64094C04"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53B61C5E"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0C6B1B51"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0403ABC0" w14:textId="77777777" w:rsidR="008617FF" w:rsidRDefault="008617FF">
            <w:pPr>
              <w:jc w:val="center"/>
              <w:rPr>
                <w:rFonts w:ascii="黑体" w:eastAsia="黑体" w:hAnsi="黑体" w:cs="黑体"/>
                <w:szCs w:val="21"/>
              </w:rPr>
            </w:pPr>
          </w:p>
        </w:tc>
      </w:tr>
      <w:tr w:rsidR="008617FF" w14:paraId="0C69BA11" w14:textId="77777777">
        <w:trPr>
          <w:trHeight w:val="454"/>
          <w:jc w:val="center"/>
        </w:trPr>
        <w:tc>
          <w:tcPr>
            <w:tcW w:w="568" w:type="dxa"/>
            <w:vMerge/>
            <w:tcMar>
              <w:left w:w="108" w:type="dxa"/>
              <w:right w:w="108" w:type="dxa"/>
            </w:tcMar>
            <w:vAlign w:val="center"/>
          </w:tcPr>
          <w:p w14:paraId="11FA9DB8"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568160ED"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3C705012" w14:textId="77777777" w:rsidR="008617FF" w:rsidRDefault="00000000">
            <w:pPr>
              <w:jc w:val="center"/>
              <w:rPr>
                <w:rFonts w:ascii="黑体" w:eastAsia="黑体" w:hAnsi="黑体" w:cs="黑体"/>
                <w:szCs w:val="21"/>
              </w:rPr>
            </w:pPr>
            <w:r>
              <w:rPr>
                <w:rFonts w:eastAsia="黑体" w:cs="黑体" w:hint="eastAsia"/>
                <w:szCs w:val="21"/>
              </w:rPr>
              <w:t>3</w:t>
            </w:r>
          </w:p>
        </w:tc>
        <w:tc>
          <w:tcPr>
            <w:tcW w:w="950" w:type="dxa"/>
            <w:tcMar>
              <w:left w:w="108" w:type="dxa"/>
              <w:right w:w="108" w:type="dxa"/>
            </w:tcMar>
            <w:vAlign w:val="center"/>
          </w:tcPr>
          <w:p w14:paraId="3BBC9290"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4C4F77DA"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1FB5C25C"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1AEE06EF"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388CCB8D" w14:textId="77777777" w:rsidR="008617FF" w:rsidRDefault="008617FF">
            <w:pPr>
              <w:jc w:val="center"/>
              <w:rPr>
                <w:rFonts w:ascii="黑体" w:eastAsia="黑体" w:hAnsi="黑体" w:cs="黑体"/>
                <w:szCs w:val="21"/>
              </w:rPr>
            </w:pPr>
          </w:p>
        </w:tc>
      </w:tr>
      <w:tr w:rsidR="008617FF" w14:paraId="1EE7AE7E" w14:textId="77777777">
        <w:trPr>
          <w:trHeight w:val="454"/>
          <w:jc w:val="center"/>
        </w:trPr>
        <w:tc>
          <w:tcPr>
            <w:tcW w:w="568" w:type="dxa"/>
            <w:vMerge w:val="restart"/>
            <w:tcMar>
              <w:left w:w="108" w:type="dxa"/>
              <w:right w:w="108" w:type="dxa"/>
            </w:tcMar>
            <w:vAlign w:val="center"/>
          </w:tcPr>
          <w:p w14:paraId="4F13C97C" w14:textId="77777777" w:rsidR="008617FF" w:rsidRDefault="008617FF">
            <w:pPr>
              <w:jc w:val="center"/>
              <w:rPr>
                <w:rFonts w:ascii="黑体" w:eastAsia="黑体" w:hAnsi="黑体" w:cs="黑体"/>
                <w:szCs w:val="21"/>
              </w:rPr>
            </w:pPr>
          </w:p>
        </w:tc>
        <w:tc>
          <w:tcPr>
            <w:tcW w:w="1843" w:type="dxa"/>
            <w:vMerge w:val="restart"/>
            <w:tcMar>
              <w:left w:w="108" w:type="dxa"/>
              <w:right w:w="108" w:type="dxa"/>
            </w:tcMar>
            <w:vAlign w:val="center"/>
          </w:tcPr>
          <w:p w14:paraId="45257370"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48CA5DEA" w14:textId="77777777" w:rsidR="008617FF" w:rsidRDefault="00000000">
            <w:pPr>
              <w:jc w:val="center"/>
              <w:rPr>
                <w:rFonts w:ascii="黑体" w:eastAsia="黑体" w:hAnsi="黑体" w:cs="黑体"/>
                <w:szCs w:val="21"/>
              </w:rPr>
            </w:pPr>
            <w:r>
              <w:rPr>
                <w:rFonts w:eastAsia="黑体" w:cs="黑体" w:hint="eastAsia"/>
                <w:szCs w:val="21"/>
              </w:rPr>
              <w:t>1</w:t>
            </w:r>
          </w:p>
        </w:tc>
        <w:tc>
          <w:tcPr>
            <w:tcW w:w="950" w:type="dxa"/>
            <w:tcMar>
              <w:left w:w="108" w:type="dxa"/>
              <w:right w:w="108" w:type="dxa"/>
            </w:tcMar>
            <w:vAlign w:val="center"/>
          </w:tcPr>
          <w:p w14:paraId="1681A5C3"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06C0F5D2"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33A333CF"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170760B9"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1116487D" w14:textId="77777777" w:rsidR="008617FF" w:rsidRDefault="008617FF">
            <w:pPr>
              <w:jc w:val="center"/>
              <w:rPr>
                <w:rFonts w:ascii="黑体" w:eastAsia="黑体" w:hAnsi="黑体" w:cs="黑体"/>
                <w:szCs w:val="21"/>
              </w:rPr>
            </w:pPr>
          </w:p>
        </w:tc>
      </w:tr>
      <w:tr w:rsidR="008617FF" w14:paraId="24811203" w14:textId="77777777">
        <w:trPr>
          <w:trHeight w:val="454"/>
          <w:jc w:val="center"/>
        </w:trPr>
        <w:tc>
          <w:tcPr>
            <w:tcW w:w="568" w:type="dxa"/>
            <w:vMerge/>
            <w:tcMar>
              <w:left w:w="108" w:type="dxa"/>
              <w:right w:w="108" w:type="dxa"/>
            </w:tcMar>
            <w:vAlign w:val="center"/>
          </w:tcPr>
          <w:p w14:paraId="391DCB66"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4710E7AA"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6E9435E7" w14:textId="77777777" w:rsidR="008617FF" w:rsidRDefault="00000000">
            <w:pPr>
              <w:jc w:val="center"/>
              <w:rPr>
                <w:rFonts w:ascii="黑体" w:eastAsia="黑体" w:hAnsi="黑体" w:cs="黑体"/>
                <w:szCs w:val="21"/>
              </w:rPr>
            </w:pPr>
            <w:r>
              <w:rPr>
                <w:rFonts w:eastAsia="黑体" w:cs="黑体" w:hint="eastAsia"/>
                <w:szCs w:val="21"/>
              </w:rPr>
              <w:t>2</w:t>
            </w:r>
          </w:p>
        </w:tc>
        <w:tc>
          <w:tcPr>
            <w:tcW w:w="950" w:type="dxa"/>
            <w:tcMar>
              <w:left w:w="108" w:type="dxa"/>
              <w:right w:w="108" w:type="dxa"/>
            </w:tcMar>
            <w:vAlign w:val="center"/>
          </w:tcPr>
          <w:p w14:paraId="46E4D441"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53AFACD6"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158664D0"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5FD63596"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37D293E9" w14:textId="77777777" w:rsidR="008617FF" w:rsidRDefault="008617FF">
            <w:pPr>
              <w:jc w:val="center"/>
              <w:rPr>
                <w:rFonts w:ascii="黑体" w:eastAsia="黑体" w:hAnsi="黑体" w:cs="黑体"/>
                <w:szCs w:val="21"/>
              </w:rPr>
            </w:pPr>
          </w:p>
        </w:tc>
      </w:tr>
      <w:tr w:rsidR="008617FF" w14:paraId="2A6A9E96" w14:textId="77777777">
        <w:trPr>
          <w:trHeight w:val="454"/>
          <w:jc w:val="center"/>
        </w:trPr>
        <w:tc>
          <w:tcPr>
            <w:tcW w:w="568" w:type="dxa"/>
            <w:vMerge/>
            <w:tcMar>
              <w:left w:w="108" w:type="dxa"/>
              <w:right w:w="108" w:type="dxa"/>
            </w:tcMar>
            <w:vAlign w:val="center"/>
          </w:tcPr>
          <w:p w14:paraId="069CB1B1" w14:textId="77777777" w:rsidR="008617FF" w:rsidRDefault="008617FF">
            <w:pPr>
              <w:jc w:val="center"/>
              <w:rPr>
                <w:rFonts w:ascii="黑体" w:eastAsia="黑体" w:hAnsi="黑体" w:cs="黑体"/>
                <w:szCs w:val="21"/>
              </w:rPr>
            </w:pPr>
          </w:p>
        </w:tc>
        <w:tc>
          <w:tcPr>
            <w:tcW w:w="1843" w:type="dxa"/>
            <w:vMerge/>
            <w:tcMar>
              <w:left w:w="108" w:type="dxa"/>
              <w:right w:w="108" w:type="dxa"/>
            </w:tcMar>
            <w:vAlign w:val="center"/>
          </w:tcPr>
          <w:p w14:paraId="44599A68" w14:textId="77777777" w:rsidR="008617FF" w:rsidRDefault="008617FF">
            <w:pPr>
              <w:jc w:val="center"/>
              <w:rPr>
                <w:rFonts w:ascii="黑体" w:eastAsia="黑体" w:hAnsi="黑体" w:cs="黑体"/>
                <w:szCs w:val="21"/>
              </w:rPr>
            </w:pPr>
          </w:p>
        </w:tc>
        <w:tc>
          <w:tcPr>
            <w:tcW w:w="751" w:type="dxa"/>
            <w:tcMar>
              <w:left w:w="108" w:type="dxa"/>
              <w:right w:w="108" w:type="dxa"/>
            </w:tcMar>
            <w:vAlign w:val="center"/>
          </w:tcPr>
          <w:p w14:paraId="3C857015" w14:textId="77777777" w:rsidR="008617FF" w:rsidRDefault="00000000">
            <w:pPr>
              <w:jc w:val="center"/>
              <w:rPr>
                <w:rFonts w:ascii="黑体" w:eastAsia="黑体" w:hAnsi="黑体" w:cs="黑体"/>
                <w:szCs w:val="21"/>
              </w:rPr>
            </w:pPr>
            <w:r>
              <w:rPr>
                <w:rFonts w:eastAsia="黑体" w:cs="黑体" w:hint="eastAsia"/>
                <w:szCs w:val="21"/>
              </w:rPr>
              <w:t>3</w:t>
            </w:r>
          </w:p>
        </w:tc>
        <w:tc>
          <w:tcPr>
            <w:tcW w:w="950" w:type="dxa"/>
            <w:tcMar>
              <w:left w:w="108" w:type="dxa"/>
              <w:right w:w="108" w:type="dxa"/>
            </w:tcMar>
            <w:vAlign w:val="center"/>
          </w:tcPr>
          <w:p w14:paraId="6629A979" w14:textId="77777777" w:rsidR="008617FF" w:rsidRDefault="008617FF">
            <w:pPr>
              <w:jc w:val="center"/>
              <w:rPr>
                <w:rFonts w:ascii="黑体" w:eastAsia="黑体" w:hAnsi="黑体" w:cs="黑体"/>
                <w:szCs w:val="21"/>
              </w:rPr>
            </w:pPr>
          </w:p>
        </w:tc>
        <w:tc>
          <w:tcPr>
            <w:tcW w:w="1123" w:type="dxa"/>
            <w:tcMar>
              <w:left w:w="108" w:type="dxa"/>
              <w:right w:w="108" w:type="dxa"/>
            </w:tcMar>
            <w:vAlign w:val="center"/>
          </w:tcPr>
          <w:p w14:paraId="67576A9C" w14:textId="77777777" w:rsidR="008617FF" w:rsidRDefault="008617FF">
            <w:pPr>
              <w:jc w:val="center"/>
              <w:rPr>
                <w:rFonts w:ascii="黑体" w:eastAsia="黑体" w:hAnsi="黑体" w:cs="黑体"/>
                <w:szCs w:val="21"/>
              </w:rPr>
            </w:pPr>
          </w:p>
        </w:tc>
        <w:tc>
          <w:tcPr>
            <w:tcW w:w="1090" w:type="dxa"/>
            <w:tcMar>
              <w:left w:w="108" w:type="dxa"/>
              <w:right w:w="108" w:type="dxa"/>
            </w:tcMar>
            <w:vAlign w:val="center"/>
          </w:tcPr>
          <w:p w14:paraId="1FA1D2D8" w14:textId="77777777" w:rsidR="008617FF" w:rsidRDefault="008617FF">
            <w:pPr>
              <w:jc w:val="center"/>
              <w:rPr>
                <w:rFonts w:ascii="黑体" w:eastAsia="黑体" w:hAnsi="黑体" w:cs="黑体"/>
                <w:szCs w:val="21"/>
              </w:rPr>
            </w:pPr>
          </w:p>
        </w:tc>
        <w:tc>
          <w:tcPr>
            <w:tcW w:w="1197" w:type="dxa"/>
            <w:tcMar>
              <w:left w:w="108" w:type="dxa"/>
              <w:right w:w="108" w:type="dxa"/>
            </w:tcMar>
            <w:vAlign w:val="center"/>
          </w:tcPr>
          <w:p w14:paraId="1E2258BA" w14:textId="77777777" w:rsidR="008617FF" w:rsidRDefault="008617FF">
            <w:pPr>
              <w:jc w:val="center"/>
              <w:rPr>
                <w:rFonts w:ascii="黑体" w:eastAsia="黑体" w:hAnsi="黑体" w:cs="黑体"/>
                <w:szCs w:val="21"/>
              </w:rPr>
            </w:pPr>
          </w:p>
        </w:tc>
        <w:tc>
          <w:tcPr>
            <w:tcW w:w="983" w:type="dxa"/>
            <w:tcMar>
              <w:left w:w="108" w:type="dxa"/>
              <w:right w:w="108" w:type="dxa"/>
            </w:tcMar>
            <w:vAlign w:val="center"/>
          </w:tcPr>
          <w:p w14:paraId="26B28A26" w14:textId="77777777" w:rsidR="008617FF" w:rsidRDefault="008617FF">
            <w:pPr>
              <w:jc w:val="center"/>
              <w:rPr>
                <w:rFonts w:ascii="黑体" w:eastAsia="黑体" w:hAnsi="黑体" w:cs="黑体"/>
                <w:szCs w:val="21"/>
              </w:rPr>
            </w:pPr>
          </w:p>
        </w:tc>
      </w:tr>
    </w:tbl>
    <w:p w14:paraId="57529E9B" w14:textId="77777777" w:rsidR="008617FF" w:rsidRDefault="008617FF">
      <w:pPr>
        <w:spacing w:line="440" w:lineRule="exact"/>
        <w:ind w:right="420"/>
        <w:rPr>
          <w:rFonts w:ascii="黑体" w:eastAsia="黑体" w:hAnsi="宋体"/>
          <w:szCs w:val="21"/>
        </w:rPr>
      </w:pPr>
    </w:p>
    <w:p w14:paraId="179B9067" w14:textId="77777777" w:rsidR="008617FF" w:rsidRDefault="008617FF">
      <w:pPr>
        <w:spacing w:line="440" w:lineRule="exact"/>
        <w:ind w:right="420"/>
        <w:rPr>
          <w:rFonts w:ascii="宋体" w:hAnsi="宋体"/>
          <w:szCs w:val="21"/>
        </w:rPr>
      </w:pPr>
    </w:p>
    <w:p w14:paraId="45FF8F11" w14:textId="77777777" w:rsidR="008617FF" w:rsidRDefault="00000000">
      <w:pPr>
        <w:wordWrap w:val="0"/>
        <w:spacing w:line="440" w:lineRule="exact"/>
        <w:ind w:right="420"/>
        <w:jc w:val="right"/>
        <w:rPr>
          <w:rFonts w:ascii="宋体" w:hAnsi="宋体"/>
          <w:szCs w:val="21"/>
        </w:rPr>
      </w:pPr>
      <w:r>
        <w:rPr>
          <w:rFonts w:ascii="宋体" w:hAnsi="宋体" w:hint="eastAsia"/>
          <w:szCs w:val="21"/>
        </w:rPr>
        <w:t xml:space="preserve">日 期：   年  月  日  </w:t>
      </w:r>
    </w:p>
    <w:p w14:paraId="78205C3C" w14:textId="77777777" w:rsidR="008617FF" w:rsidRDefault="008617FF">
      <w:pPr>
        <w:spacing w:line="440" w:lineRule="exact"/>
        <w:ind w:right="420"/>
        <w:jc w:val="right"/>
        <w:rPr>
          <w:rFonts w:ascii="宋体" w:hAnsi="宋体"/>
          <w:szCs w:val="21"/>
        </w:rPr>
      </w:pPr>
    </w:p>
    <w:p w14:paraId="0C7F5A91" w14:textId="77777777" w:rsidR="008617FF" w:rsidRDefault="00000000">
      <w:pPr>
        <w:spacing w:line="440" w:lineRule="exact"/>
        <w:ind w:left="630" w:right="420" w:hangingChars="300" w:hanging="630"/>
        <w:rPr>
          <w:rFonts w:ascii="宋体" w:hAnsi="宋体"/>
          <w:szCs w:val="21"/>
        </w:rPr>
      </w:pPr>
      <w:r>
        <w:rPr>
          <w:rFonts w:ascii="宋体" w:hAnsi="宋体" w:hint="eastAsia"/>
          <w:szCs w:val="21"/>
        </w:rPr>
        <w:t>备注：</w:t>
      </w:r>
      <w:r>
        <w:rPr>
          <w:rFonts w:hint="eastAsia"/>
          <w:szCs w:val="21"/>
        </w:rPr>
        <w:t>1</w:t>
      </w:r>
      <w:r>
        <w:rPr>
          <w:rFonts w:ascii="宋体" w:hAnsi="宋体" w:hint="eastAsia"/>
          <w:szCs w:val="21"/>
        </w:rPr>
        <w:t>.本表适用于非政府采购工程。</w:t>
      </w:r>
    </w:p>
    <w:p w14:paraId="0CC22E64" w14:textId="77777777" w:rsidR="008617FF" w:rsidRDefault="00000000">
      <w:pPr>
        <w:spacing w:line="440" w:lineRule="exact"/>
        <w:ind w:leftChars="300" w:left="630" w:right="420"/>
      </w:pPr>
      <w:r>
        <w:rPr>
          <w:rFonts w:hint="eastAsia"/>
          <w:szCs w:val="21"/>
        </w:rPr>
        <w:t>2</w:t>
      </w:r>
      <w:r>
        <w:rPr>
          <w:rFonts w:ascii="宋体" w:hAnsi="宋体" w:hint="eastAsia"/>
          <w:szCs w:val="21"/>
        </w:rPr>
        <w:t>.本表所列分包仅限于承包人自行施工范围内的非主体、非关键工程。</w:t>
      </w:r>
    </w:p>
    <w:p w14:paraId="107A7145" w14:textId="77777777" w:rsidR="008617FF" w:rsidRDefault="008617FF">
      <w:pPr>
        <w:spacing w:line="440" w:lineRule="exact"/>
        <w:ind w:right="420"/>
        <w:jc w:val="left"/>
        <w:rPr>
          <w:rFonts w:ascii="宋体" w:hAnsi="宋体"/>
          <w:szCs w:val="21"/>
        </w:rPr>
        <w:sectPr w:rsidR="008617FF" w:rsidSect="007B3C11">
          <w:pgSz w:w="11906" w:h="16838"/>
          <w:pgMar w:top="2098" w:right="1446" w:bottom="1984" w:left="1446" w:header="851" w:footer="1446" w:gutter="0"/>
          <w:cols w:space="0"/>
          <w:docGrid w:linePitch="312"/>
        </w:sectPr>
      </w:pPr>
    </w:p>
    <w:p w14:paraId="44582DB9" w14:textId="77777777" w:rsidR="008617FF" w:rsidRDefault="00000000">
      <w:pPr>
        <w:pStyle w:val="2TimesNewRoman5020"/>
        <w:keepNext w:val="0"/>
        <w:keepLines w:val="0"/>
        <w:spacing w:before="0"/>
        <w:jc w:val="center"/>
        <w:outlineLvl w:val="2"/>
      </w:pPr>
      <w:bookmarkStart w:id="4736" w:name="_Toc22259"/>
      <w:bookmarkStart w:id="4737" w:name="_Toc37649700"/>
      <w:bookmarkStart w:id="4738" w:name="_Toc18915"/>
      <w:bookmarkStart w:id="4739" w:name="_Toc505355402"/>
      <w:bookmarkStart w:id="4740" w:name="_Toc14630"/>
      <w:bookmarkStart w:id="4741" w:name="_Toc7967"/>
      <w:bookmarkStart w:id="4742" w:name="_Toc18592"/>
      <w:bookmarkStart w:id="4743" w:name="_Toc10072"/>
      <w:bookmarkStart w:id="4744" w:name="_Toc12838"/>
      <w:bookmarkStart w:id="4745" w:name="_Toc2979"/>
      <w:bookmarkStart w:id="4746" w:name="_Toc13311"/>
      <w:bookmarkStart w:id="4747" w:name="_Toc10196"/>
      <w:bookmarkStart w:id="4748" w:name="_Toc7379"/>
      <w:bookmarkStart w:id="4749" w:name="_Toc11171"/>
      <w:bookmarkStart w:id="4750" w:name="_Toc27068"/>
      <w:bookmarkStart w:id="4751" w:name="_Toc13483"/>
      <w:bookmarkStart w:id="4752" w:name="_Toc10929"/>
      <w:bookmarkStart w:id="4753" w:name="_Toc3889"/>
      <w:bookmarkStart w:id="4754" w:name="_Toc12038"/>
      <w:bookmarkStart w:id="4755" w:name="_Toc27839"/>
      <w:bookmarkStart w:id="4756" w:name="_Toc3339"/>
      <w:bookmarkStart w:id="4757" w:name="_Toc2251"/>
      <w:bookmarkStart w:id="4758" w:name="_Toc12856"/>
      <w:bookmarkStart w:id="4759" w:name="_Toc21512"/>
      <w:bookmarkStart w:id="4760" w:name="_Toc30394"/>
      <w:bookmarkStart w:id="4761" w:name="_Toc4372"/>
      <w:bookmarkStart w:id="4762" w:name="_Toc16781"/>
      <w:bookmarkStart w:id="4763" w:name="_Toc19318"/>
      <w:r>
        <w:rPr>
          <w:rFonts w:hint="eastAsia"/>
        </w:rPr>
        <w:lastRenderedPageBreak/>
        <w:t>四、投标报价</w:t>
      </w:r>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p>
    <w:p w14:paraId="05DEDAE4" w14:textId="77777777" w:rsidR="008617FF" w:rsidRDefault="008617FF">
      <w:pPr>
        <w:spacing w:line="500" w:lineRule="exact"/>
        <w:ind w:firstLineChars="428" w:firstLine="1027"/>
        <w:rPr>
          <w:sz w:val="24"/>
        </w:rPr>
      </w:pPr>
    </w:p>
    <w:p w14:paraId="518017A5" w14:textId="77777777" w:rsidR="008617FF" w:rsidRDefault="00000000">
      <w:pPr>
        <w:spacing w:line="460" w:lineRule="exact"/>
        <w:ind w:left="1050" w:hangingChars="500" w:hanging="1050"/>
        <w:rPr>
          <w:rFonts w:ascii="宋体" w:hAnsi="宋体"/>
          <w:szCs w:val="21"/>
        </w:rPr>
      </w:pPr>
      <w:bookmarkStart w:id="4764" w:name="_Toc325129582"/>
      <w:bookmarkStart w:id="4765" w:name="_Toc323220047"/>
      <w:bookmarkStart w:id="4766" w:name="_Toc288066319"/>
      <w:bookmarkStart w:id="4767" w:name="_Toc279401975"/>
      <w:r>
        <w:rPr>
          <w:rFonts w:ascii="黑体" w:eastAsia="黑体" w:hAnsi="宋体" w:hint="eastAsia"/>
          <w:szCs w:val="21"/>
        </w:rPr>
        <w:t xml:space="preserve">    说明：</w:t>
      </w:r>
      <w:r>
        <w:rPr>
          <w:rFonts w:ascii="宋体" w:hAnsi="宋体" w:hint="eastAsia"/>
          <w:szCs w:val="21"/>
        </w:rPr>
        <w:t>已标价工程量清单按第五章“工程量清单”中的相关清单表格式填写。构成合同文件的已标价工程量清单包括第五章“工程量清单”的工程量清单说明和投标报价说明的内容。</w:t>
      </w:r>
    </w:p>
    <w:p w14:paraId="3A180556" w14:textId="77777777" w:rsidR="008617FF" w:rsidRDefault="008617FF">
      <w:pPr>
        <w:spacing w:line="360" w:lineRule="auto"/>
      </w:pPr>
    </w:p>
    <w:p w14:paraId="46917967" w14:textId="77777777" w:rsidR="008617FF" w:rsidRDefault="008617FF">
      <w:pPr>
        <w:spacing w:line="360" w:lineRule="auto"/>
        <w:sectPr w:rsidR="008617FF" w:rsidSect="007B3C11">
          <w:pgSz w:w="11906" w:h="16838"/>
          <w:pgMar w:top="2098" w:right="1446" w:bottom="1984" w:left="1446" w:header="851" w:footer="1446" w:gutter="0"/>
          <w:cols w:space="0"/>
          <w:docGrid w:linePitch="312"/>
        </w:sectPr>
      </w:pPr>
    </w:p>
    <w:p w14:paraId="55EB30FE" w14:textId="77777777" w:rsidR="008617FF" w:rsidRDefault="00000000">
      <w:pPr>
        <w:pStyle w:val="2TimesNewRoman5020"/>
        <w:keepNext w:val="0"/>
        <w:keepLines w:val="0"/>
        <w:spacing w:before="0"/>
        <w:jc w:val="center"/>
        <w:outlineLvl w:val="2"/>
      </w:pPr>
      <w:bookmarkStart w:id="4768" w:name="_Toc11101"/>
      <w:bookmarkStart w:id="4769" w:name="_Toc28981"/>
      <w:bookmarkStart w:id="4770" w:name="_Toc9889"/>
      <w:bookmarkStart w:id="4771" w:name="_Toc21292"/>
      <w:bookmarkStart w:id="4772" w:name="_Toc19121"/>
      <w:bookmarkStart w:id="4773" w:name="_Toc1058848106"/>
      <w:bookmarkStart w:id="4774" w:name="_Toc31716"/>
      <w:bookmarkStart w:id="4775" w:name="_Toc21235"/>
      <w:bookmarkStart w:id="4776" w:name="_Toc28378"/>
      <w:bookmarkStart w:id="4777" w:name="_Toc16813"/>
      <w:bookmarkStart w:id="4778" w:name="_Toc31435"/>
      <w:bookmarkStart w:id="4779" w:name="_Toc1366"/>
      <w:bookmarkStart w:id="4780" w:name="_Toc1008"/>
      <w:bookmarkStart w:id="4781" w:name="_Toc31555"/>
      <w:bookmarkStart w:id="4782" w:name="_Toc970"/>
      <w:bookmarkStart w:id="4783" w:name="_Toc11777"/>
      <w:bookmarkStart w:id="4784" w:name="_Toc17763"/>
      <w:bookmarkStart w:id="4785" w:name="_Toc25630"/>
      <w:bookmarkStart w:id="4786" w:name="_Toc24571"/>
      <w:bookmarkStart w:id="4787" w:name="_Toc30822"/>
      <w:bookmarkStart w:id="4788" w:name="_Toc14515"/>
      <w:bookmarkStart w:id="4789" w:name="_Toc28379"/>
      <w:bookmarkStart w:id="4790" w:name="_Toc356505595"/>
      <w:bookmarkStart w:id="4791" w:name="_Toc32496"/>
      <w:bookmarkStart w:id="4792" w:name="_Toc27898"/>
      <w:bookmarkStart w:id="4793" w:name="_Toc4616"/>
      <w:bookmarkStart w:id="4794" w:name="_Toc26946"/>
      <w:bookmarkStart w:id="4795" w:name="_Toc14967"/>
      <w:r>
        <w:rPr>
          <w:rFonts w:hint="eastAsia"/>
        </w:rPr>
        <w:lastRenderedPageBreak/>
        <w:t>五、施工组织设计</w:t>
      </w:r>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p>
    <w:p w14:paraId="3AC3728A" w14:textId="77777777" w:rsidR="008617FF" w:rsidRDefault="008617FF">
      <w:pPr>
        <w:spacing w:line="400" w:lineRule="exact"/>
        <w:rPr>
          <w:sz w:val="36"/>
          <w:szCs w:val="36"/>
        </w:rPr>
      </w:pPr>
    </w:p>
    <w:p w14:paraId="770DF20B" w14:textId="77777777" w:rsidR="008617FF" w:rsidRDefault="008617FF">
      <w:pPr>
        <w:spacing w:line="336" w:lineRule="auto"/>
        <w:rPr>
          <w:rFonts w:ascii="宋体" w:hAnsi="宋体" w:cs="宋体"/>
          <w:szCs w:val="21"/>
        </w:rPr>
      </w:pPr>
    </w:p>
    <w:p w14:paraId="6D0B8EFF" w14:textId="77777777" w:rsidR="008617FF" w:rsidRDefault="00000000">
      <w:pPr>
        <w:spacing w:line="336" w:lineRule="auto"/>
        <w:ind w:firstLineChars="250" w:firstLine="525"/>
        <w:rPr>
          <w:rFonts w:ascii="宋体" w:hAnsi="宋体" w:cs="宋体"/>
          <w:szCs w:val="21"/>
        </w:rPr>
      </w:pPr>
      <w:r>
        <w:rPr>
          <w:rFonts w:cs="宋体" w:hint="eastAsia"/>
          <w:szCs w:val="21"/>
        </w:rPr>
        <w:t>一</w:t>
      </w:r>
      <w:r>
        <w:rPr>
          <w:rFonts w:ascii="宋体" w:hAnsi="宋体" w:cs="宋体" w:hint="eastAsia"/>
          <w:szCs w:val="21"/>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F79C857" w14:textId="77777777" w:rsidR="008617FF" w:rsidRDefault="00000000">
      <w:pPr>
        <w:spacing w:line="336" w:lineRule="auto"/>
        <w:ind w:firstLineChars="150" w:firstLine="315"/>
        <w:rPr>
          <w:rFonts w:ascii="宋体" w:hAnsi="宋体" w:cs="宋体"/>
          <w:szCs w:val="21"/>
        </w:rPr>
      </w:pPr>
      <w:r>
        <w:rPr>
          <w:rFonts w:ascii="宋体" w:hAnsi="宋体" w:cs="宋体" w:hint="eastAsia"/>
          <w:szCs w:val="21"/>
        </w:rPr>
        <w:t>施工组织设计</w:t>
      </w:r>
      <w:r>
        <w:rPr>
          <w:rFonts w:ascii="宋体" w:hAnsi="宋体" w:hint="eastAsia"/>
          <w:szCs w:val="21"/>
        </w:rPr>
        <w:t>要点如下</w:t>
      </w:r>
      <w:r>
        <w:rPr>
          <w:rFonts w:ascii="宋体" w:hAnsi="宋体" w:cs="宋体" w:hint="eastAsia"/>
          <w:szCs w:val="21"/>
        </w:rPr>
        <w:t>：</w:t>
      </w:r>
    </w:p>
    <w:p w14:paraId="2E07AD9D" w14:textId="77777777" w:rsidR="008617FF" w:rsidRDefault="00000000">
      <w:pPr>
        <w:pStyle w:val="378020"/>
        <w:keepNext w:val="0"/>
        <w:keepLines w:val="0"/>
        <w:spacing w:line="336" w:lineRule="auto"/>
        <w:outlineLvl w:val="3"/>
        <w:rPr>
          <w:b w:val="0"/>
          <w:color w:val="auto"/>
          <w:sz w:val="24"/>
          <w:szCs w:val="24"/>
        </w:rPr>
      </w:pPr>
      <w:bookmarkStart w:id="4796" w:name="_Toc1217400275"/>
      <w:bookmarkStart w:id="4797" w:name="_Toc7729"/>
      <w:bookmarkStart w:id="4798" w:name="_Toc524949175"/>
      <w:bookmarkStart w:id="4799" w:name="_Toc31073"/>
      <w:bookmarkStart w:id="4800" w:name="_Toc25438"/>
      <w:bookmarkStart w:id="4801" w:name="_Toc15721"/>
      <w:bookmarkStart w:id="4802" w:name="_Toc28805"/>
      <w:bookmarkStart w:id="4803" w:name="_Toc10443"/>
      <w:bookmarkStart w:id="4804" w:name="_Toc6529"/>
      <w:bookmarkStart w:id="4805" w:name="_Toc13218"/>
      <w:bookmarkStart w:id="4806" w:name="_Toc8027"/>
      <w:bookmarkStart w:id="4807" w:name="_Toc3947"/>
      <w:bookmarkStart w:id="4808" w:name="_Toc109149957"/>
      <w:bookmarkStart w:id="4809" w:name="_Toc456647876"/>
      <w:bookmarkStart w:id="4810" w:name="_Toc7213"/>
      <w:bookmarkStart w:id="4811" w:name="_Toc432378467"/>
      <w:bookmarkStart w:id="4812" w:name="_Toc11991"/>
      <w:bookmarkStart w:id="4813" w:name="_Toc433399534"/>
      <w:bookmarkStart w:id="4814" w:name="_Toc22193"/>
      <w:bookmarkStart w:id="4815" w:name="_Toc27519"/>
      <w:bookmarkStart w:id="4816" w:name="_Toc13451"/>
      <w:bookmarkStart w:id="4817" w:name="_Toc24990"/>
      <w:bookmarkStart w:id="4818" w:name="_Toc469492655"/>
      <w:bookmarkStart w:id="4819" w:name="_Toc432083019"/>
      <w:r>
        <w:rPr>
          <w:rFonts w:hint="eastAsia"/>
          <w:b w:val="0"/>
          <w:color w:val="auto"/>
          <w:sz w:val="24"/>
          <w:szCs w:val="24"/>
        </w:rPr>
        <w:t>（一）工程概况</w:t>
      </w:r>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p>
    <w:p w14:paraId="779C2B2F" w14:textId="77777777" w:rsidR="008617FF" w:rsidRDefault="00000000">
      <w:pPr>
        <w:spacing w:line="336" w:lineRule="auto"/>
        <w:ind w:firstLineChars="450" w:firstLine="945"/>
        <w:rPr>
          <w:rFonts w:ascii="宋体" w:hAnsi="宋体"/>
          <w:szCs w:val="21"/>
        </w:rPr>
      </w:pPr>
      <w:r>
        <w:rPr>
          <w:rFonts w:ascii="宋体" w:hAnsi="宋体" w:hint="eastAsia"/>
          <w:szCs w:val="21"/>
        </w:rPr>
        <w:t>包括工程主要情况、项目特点及工程施工条件等；</w:t>
      </w:r>
    </w:p>
    <w:p w14:paraId="3D31B165" w14:textId="77777777" w:rsidR="008617FF" w:rsidRDefault="00000000">
      <w:pPr>
        <w:pStyle w:val="378020"/>
        <w:keepNext w:val="0"/>
        <w:keepLines w:val="0"/>
        <w:spacing w:line="336" w:lineRule="auto"/>
        <w:outlineLvl w:val="3"/>
        <w:rPr>
          <w:b w:val="0"/>
          <w:color w:val="auto"/>
          <w:sz w:val="24"/>
          <w:szCs w:val="24"/>
        </w:rPr>
      </w:pPr>
      <w:bookmarkStart w:id="4820" w:name="_Toc432378468"/>
      <w:bookmarkStart w:id="4821" w:name="_Toc432083020"/>
      <w:bookmarkStart w:id="4822" w:name="_Toc456647877"/>
      <w:bookmarkStart w:id="4823" w:name="_Toc469492656"/>
      <w:bookmarkStart w:id="4824" w:name="_Toc524949176"/>
      <w:bookmarkStart w:id="4825" w:name="_Toc433399535"/>
      <w:bookmarkStart w:id="4826" w:name="_Toc29260"/>
      <w:bookmarkStart w:id="4827" w:name="_Toc11807"/>
      <w:bookmarkStart w:id="4828" w:name="_Toc27922"/>
      <w:bookmarkStart w:id="4829" w:name="_Toc19983"/>
      <w:bookmarkStart w:id="4830" w:name="_Toc10810"/>
      <w:bookmarkStart w:id="4831" w:name="_Toc30263"/>
      <w:bookmarkStart w:id="4832" w:name="_Toc26431"/>
      <w:bookmarkStart w:id="4833" w:name="_Toc14064"/>
      <w:bookmarkStart w:id="4834" w:name="_Toc12073"/>
      <w:bookmarkStart w:id="4835" w:name="_Toc6110"/>
      <w:bookmarkStart w:id="4836" w:name="_Toc109149958"/>
      <w:bookmarkStart w:id="4837" w:name="_Toc17902"/>
      <w:bookmarkStart w:id="4838" w:name="_Toc30485"/>
      <w:bookmarkStart w:id="4839" w:name="_Toc16823"/>
      <w:bookmarkStart w:id="4840" w:name="_Toc406845971"/>
      <w:bookmarkStart w:id="4841" w:name="_Toc14953"/>
      <w:bookmarkStart w:id="4842" w:name="_Toc8892"/>
      <w:bookmarkStart w:id="4843" w:name="_Toc26360"/>
      <w:r>
        <w:rPr>
          <w:rFonts w:hint="eastAsia"/>
          <w:b w:val="0"/>
          <w:color w:val="auto"/>
          <w:sz w:val="24"/>
          <w:szCs w:val="24"/>
        </w:rPr>
        <w:t>（二）</w:t>
      </w:r>
      <w:bookmarkEnd w:id="4820"/>
      <w:bookmarkEnd w:id="4821"/>
      <w:bookmarkEnd w:id="4822"/>
      <w:bookmarkEnd w:id="4823"/>
      <w:bookmarkEnd w:id="4824"/>
      <w:bookmarkEnd w:id="4825"/>
      <w:r>
        <w:rPr>
          <w:rFonts w:hint="eastAsia"/>
          <w:b w:val="0"/>
          <w:color w:val="auto"/>
          <w:sz w:val="24"/>
          <w:szCs w:val="24"/>
        </w:rPr>
        <w:t>施工部署</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p>
    <w:p w14:paraId="366F4B54" w14:textId="77777777" w:rsidR="008617FF" w:rsidRDefault="00000000">
      <w:pPr>
        <w:spacing w:line="336" w:lineRule="auto"/>
        <w:ind w:leftChars="200" w:left="420" w:firstLineChars="250" w:firstLine="525"/>
        <w:rPr>
          <w:rFonts w:ascii="宋体" w:hAnsi="宋体"/>
          <w:szCs w:val="21"/>
        </w:rPr>
      </w:pPr>
      <w:r>
        <w:rPr>
          <w:rFonts w:ascii="宋体" w:hAnsi="宋体" w:hint="eastAsia"/>
          <w:szCs w:val="21"/>
        </w:rPr>
        <w:t>包括工程施工目标、主要施工内容及其进度安排、施工流水段划分、施工的重点和难点分析；工程管理的组织机构形式、项目负责人部的工作岗位设置及其职责划分；新技术、新工艺部署及其技术和管理要求（如有）；主要分包工程施工单位的选择要求及管理方式（如有）；</w:t>
      </w:r>
    </w:p>
    <w:p w14:paraId="66A9B4F9" w14:textId="77777777" w:rsidR="008617FF" w:rsidRDefault="00000000">
      <w:pPr>
        <w:pStyle w:val="378020"/>
        <w:keepNext w:val="0"/>
        <w:keepLines w:val="0"/>
        <w:spacing w:line="336" w:lineRule="auto"/>
        <w:outlineLvl w:val="3"/>
        <w:rPr>
          <w:b w:val="0"/>
          <w:color w:val="auto"/>
          <w:sz w:val="24"/>
          <w:szCs w:val="24"/>
        </w:rPr>
      </w:pPr>
      <w:bookmarkStart w:id="4844" w:name="_Toc469492657"/>
      <w:bookmarkStart w:id="4845" w:name="_Toc32071"/>
      <w:bookmarkStart w:id="4846" w:name="_Toc26334"/>
      <w:bookmarkStart w:id="4847" w:name="_Toc26593"/>
      <w:bookmarkStart w:id="4848" w:name="_Toc432083021"/>
      <w:bookmarkStart w:id="4849" w:name="_Toc432378469"/>
      <w:bookmarkStart w:id="4850" w:name="_Toc1299"/>
      <w:bookmarkStart w:id="4851" w:name="_Toc6803"/>
      <w:bookmarkStart w:id="4852" w:name="_Toc109149959"/>
      <w:bookmarkStart w:id="4853" w:name="_Toc28954"/>
      <w:bookmarkStart w:id="4854" w:name="_Toc20600"/>
      <w:bookmarkStart w:id="4855" w:name="_Toc456647878"/>
      <w:bookmarkStart w:id="4856" w:name="_Toc32397"/>
      <w:bookmarkStart w:id="4857" w:name="_Toc524949177"/>
      <w:bookmarkStart w:id="4858" w:name="_Toc1684325355"/>
      <w:bookmarkStart w:id="4859" w:name="_Toc11345"/>
      <w:bookmarkStart w:id="4860" w:name="_Toc433399536"/>
      <w:bookmarkStart w:id="4861" w:name="_Toc9658"/>
      <w:bookmarkStart w:id="4862" w:name="_Toc15466"/>
      <w:bookmarkStart w:id="4863" w:name="_Toc32609"/>
      <w:bookmarkStart w:id="4864" w:name="_Toc19814"/>
      <w:bookmarkStart w:id="4865" w:name="_Toc6192"/>
      <w:bookmarkStart w:id="4866" w:name="_Toc5676"/>
      <w:bookmarkStart w:id="4867" w:name="_Toc10756"/>
      <w:r>
        <w:rPr>
          <w:rFonts w:hint="eastAsia"/>
          <w:b w:val="0"/>
          <w:color w:val="auto"/>
          <w:sz w:val="24"/>
          <w:szCs w:val="24"/>
        </w:rPr>
        <w:t>（三）资源配置计划</w:t>
      </w:r>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14:paraId="17909E09" w14:textId="77777777" w:rsidR="008617FF" w:rsidRDefault="00000000">
      <w:pPr>
        <w:spacing w:line="336" w:lineRule="auto"/>
        <w:ind w:leftChars="200" w:left="420" w:firstLineChars="250" w:firstLine="525"/>
        <w:rPr>
          <w:rFonts w:ascii="宋体" w:hAnsi="宋体"/>
          <w:szCs w:val="21"/>
        </w:rPr>
      </w:pPr>
      <w:r>
        <w:rPr>
          <w:rFonts w:ascii="宋体" w:hAnsi="宋体" w:hint="eastAsia"/>
          <w:szCs w:val="21"/>
        </w:rPr>
        <w:t>资源配置计划主要包括拟投入的主要物资计划，拟投入的主要施工机械、试验和检测仪器计划，劳动力安排计划等；</w:t>
      </w:r>
    </w:p>
    <w:p w14:paraId="220B7020" w14:textId="77777777" w:rsidR="008617FF" w:rsidRDefault="00000000">
      <w:pPr>
        <w:pStyle w:val="378020"/>
        <w:keepNext w:val="0"/>
        <w:keepLines w:val="0"/>
        <w:spacing w:line="336" w:lineRule="auto"/>
        <w:outlineLvl w:val="3"/>
        <w:rPr>
          <w:b w:val="0"/>
          <w:color w:val="auto"/>
          <w:sz w:val="24"/>
          <w:szCs w:val="24"/>
        </w:rPr>
      </w:pPr>
      <w:bookmarkStart w:id="4868" w:name="_Toc432083022"/>
      <w:bookmarkStart w:id="4869" w:name="_Toc433399537"/>
      <w:bookmarkStart w:id="4870" w:name="_Toc469492658"/>
      <w:bookmarkStart w:id="4871" w:name="_Toc432378470"/>
      <w:bookmarkStart w:id="4872" w:name="_Toc524949178"/>
      <w:bookmarkStart w:id="4873" w:name="_Toc456647879"/>
      <w:bookmarkStart w:id="4874" w:name="_Toc21161"/>
      <w:bookmarkStart w:id="4875" w:name="_Toc19737"/>
      <w:bookmarkStart w:id="4876" w:name="_Toc22534"/>
      <w:bookmarkStart w:id="4877" w:name="_Toc32498"/>
      <w:bookmarkStart w:id="4878" w:name="_Toc23475"/>
      <w:bookmarkStart w:id="4879" w:name="_Toc9138"/>
      <w:bookmarkStart w:id="4880" w:name="_Toc10063"/>
      <w:bookmarkStart w:id="4881" w:name="_Toc30842"/>
      <w:bookmarkStart w:id="4882" w:name="_Toc32078"/>
      <w:bookmarkStart w:id="4883" w:name="_Toc10903"/>
      <w:bookmarkStart w:id="4884" w:name="_Toc24689"/>
      <w:bookmarkStart w:id="4885" w:name="_Toc109149960"/>
      <w:bookmarkStart w:id="4886" w:name="_Toc6286"/>
      <w:bookmarkStart w:id="4887" w:name="_Toc32457"/>
      <w:bookmarkStart w:id="4888" w:name="_Toc9885"/>
      <w:bookmarkStart w:id="4889" w:name="_Toc10261"/>
      <w:bookmarkStart w:id="4890" w:name="_Toc1688853725"/>
      <w:bookmarkStart w:id="4891" w:name="_Toc11278"/>
      <w:r>
        <w:rPr>
          <w:rFonts w:hint="eastAsia"/>
          <w:b w:val="0"/>
          <w:color w:val="auto"/>
          <w:sz w:val="24"/>
          <w:szCs w:val="24"/>
        </w:rPr>
        <w:t>（四）</w:t>
      </w:r>
      <w:bookmarkEnd w:id="4868"/>
      <w:bookmarkEnd w:id="4869"/>
      <w:bookmarkEnd w:id="4870"/>
      <w:bookmarkEnd w:id="4871"/>
      <w:bookmarkEnd w:id="4872"/>
      <w:bookmarkEnd w:id="4873"/>
      <w:r>
        <w:rPr>
          <w:rFonts w:hint="eastAsia"/>
          <w:b w:val="0"/>
          <w:color w:val="auto"/>
          <w:sz w:val="24"/>
          <w:szCs w:val="24"/>
        </w:rPr>
        <w:t>主要施工方法与技术措施</w:t>
      </w:r>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p>
    <w:p w14:paraId="2BD93F96" w14:textId="77777777" w:rsidR="008617FF" w:rsidRDefault="00000000">
      <w:pPr>
        <w:spacing w:line="336" w:lineRule="auto"/>
        <w:ind w:leftChars="200" w:left="420" w:firstLineChars="250" w:firstLine="525"/>
        <w:rPr>
          <w:rFonts w:ascii="宋体" w:hAnsi="宋体"/>
          <w:szCs w:val="21"/>
        </w:rPr>
      </w:pPr>
      <w:r>
        <w:rPr>
          <w:rFonts w:ascii="宋体" w:hAnsi="宋体" w:hint="eastAsia"/>
          <w:szCs w:val="21"/>
        </w:rPr>
        <w:t>结合工程实际理解和分析并提出施工方案和技术措施，突出施工重点和施工难点的方案和措施。包括田块整治工程、灌溉与排水工程、田间道路工程、农田防护与生态保护工程、农田输配电工程、农田地力提升工程、田间监测等工程的施工方案确定、材料确定、施工方法及工艺流程、施工要点控制、质量要求等，对易发生质量通病、易出现安全问题、施工难度大、技术含量高的分项工程（工序）等做出重点说明；</w:t>
      </w:r>
    </w:p>
    <w:p w14:paraId="48692DAA" w14:textId="77777777" w:rsidR="008617FF" w:rsidRDefault="00000000">
      <w:pPr>
        <w:pStyle w:val="378020"/>
        <w:keepNext w:val="0"/>
        <w:keepLines w:val="0"/>
        <w:spacing w:line="336" w:lineRule="auto"/>
        <w:outlineLvl w:val="3"/>
        <w:rPr>
          <w:b w:val="0"/>
          <w:color w:val="auto"/>
          <w:sz w:val="24"/>
          <w:szCs w:val="24"/>
        </w:rPr>
      </w:pPr>
      <w:bookmarkStart w:id="4892" w:name="_Toc469492659"/>
      <w:bookmarkStart w:id="4893" w:name="_Toc433399538"/>
      <w:bookmarkStart w:id="4894" w:name="_Toc456647880"/>
      <w:bookmarkStart w:id="4895" w:name="_Toc432378471"/>
      <w:bookmarkStart w:id="4896" w:name="_Toc524949179"/>
      <w:bookmarkStart w:id="4897" w:name="_Toc432083023"/>
      <w:bookmarkStart w:id="4898" w:name="_Toc4134"/>
      <w:bookmarkStart w:id="4899" w:name="_Toc30687"/>
      <w:bookmarkStart w:id="4900" w:name="_Toc17533"/>
      <w:bookmarkStart w:id="4901" w:name="_Toc15222"/>
      <w:bookmarkStart w:id="4902" w:name="_Toc8922"/>
      <w:bookmarkStart w:id="4903" w:name="_Toc13293"/>
      <w:bookmarkStart w:id="4904" w:name="_Toc15034"/>
      <w:bookmarkStart w:id="4905" w:name="_Toc22376"/>
      <w:bookmarkStart w:id="4906" w:name="_Toc13201"/>
      <w:bookmarkStart w:id="4907" w:name="_Toc31735"/>
      <w:bookmarkStart w:id="4908" w:name="_Toc1883"/>
      <w:bookmarkStart w:id="4909" w:name="_Toc168579102"/>
      <w:bookmarkStart w:id="4910" w:name="_Toc18316"/>
      <w:bookmarkStart w:id="4911" w:name="_Toc20744"/>
      <w:bookmarkStart w:id="4912" w:name="_Toc8005"/>
      <w:bookmarkStart w:id="4913" w:name="_Toc109149961"/>
      <w:bookmarkStart w:id="4914" w:name="_Toc26082"/>
      <w:bookmarkStart w:id="4915" w:name="_Toc26450"/>
      <w:r>
        <w:rPr>
          <w:rFonts w:hint="eastAsia"/>
          <w:b w:val="0"/>
          <w:color w:val="auto"/>
          <w:sz w:val="24"/>
          <w:szCs w:val="24"/>
        </w:rPr>
        <w:t>（五）</w:t>
      </w:r>
      <w:bookmarkEnd w:id="4892"/>
      <w:bookmarkEnd w:id="4893"/>
      <w:bookmarkEnd w:id="4894"/>
      <w:bookmarkEnd w:id="4895"/>
      <w:bookmarkEnd w:id="4896"/>
      <w:bookmarkEnd w:id="4897"/>
      <w:r>
        <w:rPr>
          <w:rFonts w:hint="eastAsia"/>
          <w:b w:val="0"/>
          <w:color w:val="auto"/>
          <w:sz w:val="24"/>
          <w:szCs w:val="24"/>
        </w:rPr>
        <w:t>施工进度计划与措施</w:t>
      </w:r>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p>
    <w:p w14:paraId="0609BA3D" w14:textId="77777777" w:rsidR="008617FF" w:rsidRDefault="00000000">
      <w:pPr>
        <w:spacing w:line="336" w:lineRule="auto"/>
        <w:ind w:leftChars="202" w:left="424" w:firstLineChars="250" w:firstLine="525"/>
        <w:rPr>
          <w:rFonts w:ascii="宋体" w:hAnsi="宋体"/>
          <w:szCs w:val="21"/>
        </w:rPr>
      </w:pPr>
      <w:r>
        <w:rPr>
          <w:rFonts w:ascii="宋体" w:hAnsi="宋体" w:hint="eastAsia"/>
          <w:szCs w:val="21"/>
        </w:rPr>
        <w:t>可采用网络图或横道图表示，并附必要说明，对于规模较大或较复杂的工程，宜采用网络图表示；</w:t>
      </w:r>
    </w:p>
    <w:p w14:paraId="3E3A63B8" w14:textId="77777777" w:rsidR="008617FF" w:rsidRDefault="00000000">
      <w:pPr>
        <w:pStyle w:val="378020"/>
        <w:keepNext w:val="0"/>
        <w:keepLines w:val="0"/>
        <w:spacing w:line="336" w:lineRule="auto"/>
        <w:outlineLvl w:val="3"/>
        <w:rPr>
          <w:b w:val="0"/>
          <w:color w:val="auto"/>
          <w:sz w:val="24"/>
          <w:szCs w:val="24"/>
        </w:rPr>
      </w:pPr>
      <w:bookmarkStart w:id="4916" w:name="_Toc524949180"/>
      <w:bookmarkStart w:id="4917" w:name="_Toc27724"/>
      <w:bookmarkStart w:id="4918" w:name="_Toc6521"/>
      <w:bookmarkStart w:id="4919" w:name="_Toc30799"/>
      <w:bookmarkStart w:id="4920" w:name="_Toc469492660"/>
      <w:bookmarkStart w:id="4921" w:name="_Toc26881"/>
      <w:bookmarkStart w:id="4922" w:name="_Toc456647881"/>
      <w:bookmarkStart w:id="4923" w:name="_Toc538328850"/>
      <w:bookmarkStart w:id="4924" w:name="_Toc17640"/>
      <w:bookmarkStart w:id="4925" w:name="_Toc433399539"/>
      <w:bookmarkStart w:id="4926" w:name="_Toc432378472"/>
      <w:bookmarkStart w:id="4927" w:name="_Toc28471"/>
      <w:bookmarkStart w:id="4928" w:name="_Toc109149962"/>
      <w:bookmarkStart w:id="4929" w:name="_Toc29465"/>
      <w:bookmarkStart w:id="4930" w:name="_Toc4508"/>
      <w:bookmarkStart w:id="4931" w:name="_Toc4109"/>
      <w:bookmarkStart w:id="4932" w:name="_Toc432083024"/>
      <w:bookmarkStart w:id="4933" w:name="_Toc255"/>
      <w:bookmarkStart w:id="4934" w:name="_Toc32390"/>
      <w:bookmarkStart w:id="4935" w:name="_Toc29578"/>
      <w:bookmarkStart w:id="4936" w:name="_Toc27693"/>
      <w:bookmarkStart w:id="4937" w:name="_Toc24308"/>
      <w:bookmarkStart w:id="4938" w:name="_Toc5822"/>
      <w:bookmarkStart w:id="4939" w:name="_Toc26456"/>
      <w:r>
        <w:rPr>
          <w:rFonts w:hint="eastAsia"/>
          <w:b w:val="0"/>
          <w:color w:val="auto"/>
          <w:sz w:val="24"/>
          <w:szCs w:val="24"/>
        </w:rPr>
        <w:t>（六）施工现场平面布置</w:t>
      </w:r>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p>
    <w:p w14:paraId="61104E1A" w14:textId="77777777" w:rsidR="008617FF" w:rsidRDefault="00000000">
      <w:pPr>
        <w:spacing w:line="336" w:lineRule="auto"/>
        <w:ind w:leftChars="202" w:left="424" w:firstLineChars="250" w:firstLine="525"/>
        <w:rPr>
          <w:rFonts w:ascii="宋体" w:hAnsi="宋体"/>
          <w:szCs w:val="21"/>
        </w:rPr>
      </w:pPr>
      <w:r>
        <w:rPr>
          <w:rFonts w:ascii="宋体" w:hAnsi="宋体" w:hint="eastAsia"/>
          <w:szCs w:val="21"/>
        </w:rPr>
        <w:t>按不同施工阶段绘制施工现场平面布置图并附文字说明，说明施工场地状况。包括但不限于施工布置规划、生产设施设备布置、施工工厂设施布置、场内场外交通及运输、场地平整、办公和生活用房、用（排）水、供电、通信、料场及渣场规划、必备的安全、消防、保卫和环境保护设施、永久及临时用地等；</w:t>
      </w:r>
    </w:p>
    <w:p w14:paraId="4991277E" w14:textId="77777777" w:rsidR="008617FF" w:rsidRDefault="00000000">
      <w:pPr>
        <w:pStyle w:val="378020"/>
        <w:keepNext w:val="0"/>
        <w:keepLines w:val="0"/>
        <w:spacing w:line="336" w:lineRule="auto"/>
        <w:outlineLvl w:val="3"/>
        <w:rPr>
          <w:b w:val="0"/>
          <w:color w:val="auto"/>
          <w:sz w:val="24"/>
          <w:szCs w:val="24"/>
        </w:rPr>
      </w:pPr>
      <w:bookmarkStart w:id="4940" w:name="_Toc456647882"/>
      <w:bookmarkStart w:id="4941" w:name="_Toc469492661"/>
      <w:bookmarkStart w:id="4942" w:name="_Toc524949181"/>
      <w:bookmarkStart w:id="4943" w:name="_Toc432083025"/>
      <w:bookmarkStart w:id="4944" w:name="_Toc433399540"/>
      <w:bookmarkStart w:id="4945" w:name="_Toc432378473"/>
      <w:bookmarkStart w:id="4946" w:name="_Toc15501"/>
      <w:bookmarkStart w:id="4947" w:name="_Toc20472"/>
      <w:bookmarkStart w:id="4948" w:name="_Toc16216"/>
      <w:bookmarkStart w:id="4949" w:name="_Toc1213"/>
      <w:bookmarkStart w:id="4950" w:name="_Toc18373"/>
      <w:bookmarkStart w:id="4951" w:name="_Toc8313"/>
      <w:bookmarkStart w:id="4952" w:name="_Toc24411"/>
      <w:bookmarkStart w:id="4953" w:name="_Toc1069292176"/>
      <w:bookmarkStart w:id="4954" w:name="_Toc8950"/>
      <w:bookmarkStart w:id="4955" w:name="_Toc21525"/>
      <w:bookmarkStart w:id="4956" w:name="_Toc21877"/>
      <w:bookmarkStart w:id="4957" w:name="_Toc20669"/>
      <w:bookmarkStart w:id="4958" w:name="_Toc8172"/>
      <w:bookmarkStart w:id="4959" w:name="_Toc18895"/>
      <w:bookmarkStart w:id="4960" w:name="_Toc15852"/>
      <w:bookmarkStart w:id="4961" w:name="_Toc109149963"/>
      <w:bookmarkStart w:id="4962" w:name="_Toc2144"/>
      <w:bookmarkStart w:id="4963" w:name="_Toc13467"/>
      <w:r>
        <w:rPr>
          <w:rFonts w:hint="eastAsia"/>
          <w:b w:val="0"/>
          <w:color w:val="auto"/>
          <w:sz w:val="24"/>
          <w:szCs w:val="24"/>
        </w:rPr>
        <w:t>（七）</w:t>
      </w:r>
      <w:bookmarkEnd w:id="4940"/>
      <w:bookmarkEnd w:id="4941"/>
      <w:bookmarkEnd w:id="4942"/>
      <w:bookmarkEnd w:id="4943"/>
      <w:bookmarkEnd w:id="4944"/>
      <w:bookmarkEnd w:id="4945"/>
      <w:r>
        <w:rPr>
          <w:rFonts w:hint="eastAsia"/>
          <w:b w:val="0"/>
          <w:color w:val="auto"/>
          <w:sz w:val="24"/>
          <w:szCs w:val="24"/>
        </w:rPr>
        <w:t>主要管理体系与措施</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p>
    <w:p w14:paraId="60A4E3C3" w14:textId="77777777" w:rsidR="008617FF" w:rsidRDefault="00000000">
      <w:pPr>
        <w:spacing w:line="336" w:lineRule="auto"/>
        <w:ind w:leftChars="202" w:left="424" w:firstLineChars="250" w:firstLine="525"/>
        <w:rPr>
          <w:rFonts w:ascii="宋体" w:hAnsi="宋体"/>
          <w:szCs w:val="21"/>
        </w:rPr>
      </w:pPr>
      <w:r>
        <w:rPr>
          <w:rFonts w:ascii="宋体" w:hAnsi="宋体" w:hint="eastAsia"/>
          <w:szCs w:val="21"/>
        </w:rPr>
        <w:lastRenderedPageBreak/>
        <w:t>包括确保工程质量、安全生产、工期、文明施工、环境保护等主要技术组织措施和其他管理措施，其中其他管理措施宜包括治安保卫管理措施、合同管理措施，组织协调管理措施、创优质工程管理措施、成品保护管理措施、质量保修管理措施、对施工现场人力资源、施工机具、材料设备等管理措施。</w:t>
      </w:r>
    </w:p>
    <w:p w14:paraId="30C2AB9F" w14:textId="77777777" w:rsidR="008617FF" w:rsidRDefault="00000000">
      <w:pPr>
        <w:spacing w:line="336" w:lineRule="auto"/>
        <w:ind w:firstLineChars="200" w:firstLine="420"/>
        <w:rPr>
          <w:rFonts w:ascii="宋体" w:hAnsi="宋体"/>
          <w:szCs w:val="21"/>
        </w:rPr>
      </w:pPr>
      <w:r>
        <w:rPr>
          <w:rFonts w:hint="eastAsia"/>
          <w:szCs w:val="21"/>
        </w:rPr>
        <w:t>二</w:t>
      </w:r>
      <w:r>
        <w:rPr>
          <w:rFonts w:ascii="宋体" w:hAnsi="宋体" w:hint="eastAsia"/>
          <w:szCs w:val="21"/>
        </w:rPr>
        <w:t>．施工组织设计除采用文字表述外可附下列图表，图表及格式要求附后。下述表格应按照章节内容，严格按给定的格式附在相应的章节中。</w:t>
      </w:r>
    </w:p>
    <w:p w14:paraId="373ECF4D"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附表一  拟投入本标段的物资计划表</w:t>
      </w:r>
    </w:p>
    <w:p w14:paraId="7FA37CF5"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附表二  拟投入本标段的主要施工设备表</w:t>
      </w:r>
    </w:p>
    <w:p w14:paraId="3DFDC7DA"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附表三  拟投入本标段的劳动力计划表</w:t>
      </w:r>
    </w:p>
    <w:p w14:paraId="4BE8D1FB"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附表四  计划开工日期、</w:t>
      </w:r>
      <w:r>
        <w:rPr>
          <w:rFonts w:ascii="宋体" w:hAnsi="宋体" w:cs="宋体" w:hint="eastAsia"/>
        </w:rPr>
        <w:t>完工</w:t>
      </w:r>
      <w:r>
        <w:rPr>
          <w:rFonts w:ascii="宋体" w:hAnsi="宋体" w:cs="宋体" w:hint="eastAsia"/>
          <w:szCs w:val="21"/>
        </w:rPr>
        <w:t>日期和施工进度网络图</w:t>
      </w:r>
    </w:p>
    <w:p w14:paraId="3DCC7794"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附表五  施工总平面图</w:t>
      </w:r>
    </w:p>
    <w:p w14:paraId="68144A18" w14:textId="77777777" w:rsidR="008617FF" w:rsidRDefault="00000000">
      <w:pPr>
        <w:tabs>
          <w:tab w:val="left" w:pos="720"/>
        </w:tabs>
        <w:spacing w:line="336" w:lineRule="auto"/>
        <w:ind w:firstLineChars="360" w:firstLine="756"/>
        <w:rPr>
          <w:rFonts w:ascii="宋体" w:hAnsi="宋体" w:cs="宋体"/>
          <w:szCs w:val="21"/>
        </w:rPr>
      </w:pPr>
      <w:r>
        <w:rPr>
          <w:rFonts w:ascii="宋体" w:hAnsi="宋体" w:cs="宋体" w:hint="eastAsia"/>
          <w:szCs w:val="21"/>
        </w:rPr>
        <w:t>附表六  临时用地表</w:t>
      </w:r>
    </w:p>
    <w:p w14:paraId="6D6B790C" w14:textId="77777777" w:rsidR="008617FF" w:rsidRDefault="008617FF">
      <w:pPr>
        <w:tabs>
          <w:tab w:val="left" w:pos="720"/>
        </w:tabs>
        <w:spacing w:line="336" w:lineRule="auto"/>
        <w:ind w:firstLineChars="360" w:firstLine="756"/>
        <w:rPr>
          <w:rFonts w:ascii="宋体" w:hAnsi="宋体" w:cs="宋体"/>
          <w:szCs w:val="21"/>
        </w:rPr>
        <w:sectPr w:rsidR="008617FF" w:rsidSect="007B3C11">
          <w:pgSz w:w="11906" w:h="16838"/>
          <w:pgMar w:top="2098" w:right="1446" w:bottom="1984" w:left="1446" w:header="851" w:footer="1446" w:gutter="0"/>
          <w:cols w:space="0"/>
          <w:docGrid w:linePitch="312"/>
        </w:sectPr>
      </w:pPr>
    </w:p>
    <w:p w14:paraId="4F0FA4A4" w14:textId="77777777" w:rsidR="008617FF" w:rsidRDefault="00000000">
      <w:pPr>
        <w:pStyle w:val="a5"/>
        <w:spacing w:after="0"/>
        <w:outlineLvl w:val="3"/>
      </w:pPr>
      <w:bookmarkStart w:id="4964" w:name="_Toc1184343398"/>
      <w:bookmarkStart w:id="4965" w:name="_Toc526"/>
      <w:bookmarkStart w:id="4966" w:name="_Toc28490"/>
      <w:bookmarkStart w:id="4967" w:name="_Toc433399541"/>
      <w:bookmarkStart w:id="4968" w:name="_Toc30582"/>
      <w:bookmarkStart w:id="4969" w:name="_Toc432378474"/>
      <w:bookmarkStart w:id="4970" w:name="_Toc30610"/>
      <w:bookmarkStart w:id="4971" w:name="_Toc11435"/>
      <w:r>
        <w:rPr>
          <w:rFonts w:hint="eastAsia"/>
        </w:rPr>
        <w:lastRenderedPageBreak/>
        <w:t>附表一：拟投入本标段的物资计划表</w:t>
      </w:r>
      <w:bookmarkEnd w:id="4964"/>
      <w:bookmarkEnd w:id="4965"/>
      <w:bookmarkEnd w:id="4966"/>
      <w:bookmarkEnd w:id="4967"/>
      <w:bookmarkEnd w:id="4968"/>
      <w:bookmarkEnd w:id="4969"/>
      <w:bookmarkEnd w:id="4970"/>
      <w:bookmarkEnd w:id="4971"/>
    </w:p>
    <w:p w14:paraId="262BF4FB" w14:textId="77777777" w:rsidR="008617FF" w:rsidRDefault="008617FF">
      <w:pPr>
        <w:jc w:val="center"/>
        <w:rPr>
          <w:rFonts w:ascii="宋体" w:hAnsi="宋体" w:cs="宋体"/>
          <w:b/>
          <w:sz w:val="28"/>
          <w:szCs w:val="28"/>
        </w:rPr>
      </w:pPr>
    </w:p>
    <w:p w14:paraId="7F620D02" w14:textId="77777777" w:rsidR="008617FF" w:rsidRDefault="00000000">
      <w:pPr>
        <w:jc w:val="center"/>
        <w:rPr>
          <w:rFonts w:ascii="宋体" w:hAnsi="宋体" w:cs="宋体"/>
          <w:sz w:val="24"/>
        </w:rPr>
      </w:pPr>
      <w:r>
        <w:rPr>
          <w:rFonts w:ascii="宋体" w:hAnsi="宋体" w:cs="宋体" w:hint="eastAsia"/>
          <w:b/>
          <w:sz w:val="28"/>
          <w:szCs w:val="28"/>
        </w:rPr>
        <w:t xml:space="preserve">拟投入本标段的物资计划表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60"/>
        <w:gridCol w:w="1620"/>
        <w:gridCol w:w="1440"/>
        <w:gridCol w:w="1440"/>
        <w:gridCol w:w="1080"/>
        <w:gridCol w:w="1080"/>
      </w:tblGrid>
      <w:tr w:rsidR="008617FF" w14:paraId="5CC42850" w14:textId="77777777">
        <w:trPr>
          <w:trHeight w:val="646"/>
        </w:trPr>
        <w:tc>
          <w:tcPr>
            <w:tcW w:w="1008" w:type="dxa"/>
            <w:vAlign w:val="center"/>
          </w:tcPr>
          <w:p w14:paraId="6F99FF08" w14:textId="77777777" w:rsidR="008617FF" w:rsidRDefault="00000000">
            <w:pPr>
              <w:spacing w:line="380" w:lineRule="atLeast"/>
              <w:jc w:val="center"/>
              <w:rPr>
                <w:rFonts w:ascii="黑体" w:eastAsia="黑体" w:hAnsi="黑体" w:cs="黑体"/>
              </w:rPr>
            </w:pPr>
            <w:r>
              <w:rPr>
                <w:rFonts w:ascii="黑体" w:eastAsia="黑体" w:hAnsi="黑体" w:cs="黑体" w:hint="eastAsia"/>
              </w:rPr>
              <w:t>序号</w:t>
            </w:r>
          </w:p>
        </w:tc>
        <w:tc>
          <w:tcPr>
            <w:tcW w:w="1260" w:type="dxa"/>
            <w:vAlign w:val="center"/>
          </w:tcPr>
          <w:p w14:paraId="01D9D91C" w14:textId="77777777" w:rsidR="008617FF" w:rsidRDefault="00000000">
            <w:pPr>
              <w:spacing w:line="380" w:lineRule="atLeast"/>
              <w:jc w:val="center"/>
              <w:rPr>
                <w:rFonts w:ascii="黑体" w:eastAsia="黑体" w:hAnsi="黑体" w:cs="黑体"/>
              </w:rPr>
            </w:pPr>
            <w:r>
              <w:rPr>
                <w:rFonts w:ascii="黑体" w:eastAsia="黑体" w:hAnsi="黑体" w:cs="黑体" w:hint="eastAsia"/>
              </w:rPr>
              <w:t>物资名称</w:t>
            </w:r>
          </w:p>
        </w:tc>
        <w:tc>
          <w:tcPr>
            <w:tcW w:w="1620" w:type="dxa"/>
            <w:vAlign w:val="center"/>
          </w:tcPr>
          <w:p w14:paraId="1D6ABCBF" w14:textId="77777777" w:rsidR="008617FF" w:rsidRDefault="00000000">
            <w:pPr>
              <w:spacing w:line="380" w:lineRule="atLeast"/>
              <w:jc w:val="center"/>
              <w:rPr>
                <w:rFonts w:ascii="黑体" w:eastAsia="黑体" w:hAnsi="黑体" w:cs="黑体"/>
              </w:rPr>
            </w:pPr>
            <w:r>
              <w:rPr>
                <w:rFonts w:ascii="黑体" w:eastAsia="黑体" w:hAnsi="黑体" w:cs="黑体" w:hint="eastAsia"/>
              </w:rPr>
              <w:t>规格型号</w:t>
            </w:r>
          </w:p>
        </w:tc>
        <w:tc>
          <w:tcPr>
            <w:tcW w:w="1440" w:type="dxa"/>
            <w:vAlign w:val="center"/>
          </w:tcPr>
          <w:p w14:paraId="22D7C05C" w14:textId="77777777" w:rsidR="008617FF" w:rsidRDefault="00000000">
            <w:pPr>
              <w:spacing w:line="380" w:lineRule="atLeast"/>
              <w:jc w:val="center"/>
              <w:rPr>
                <w:rFonts w:ascii="黑体" w:eastAsia="黑体" w:hAnsi="黑体" w:cs="黑体"/>
              </w:rPr>
            </w:pPr>
            <w:r>
              <w:rPr>
                <w:rFonts w:ascii="黑体" w:eastAsia="黑体" w:hAnsi="黑体" w:cs="黑体" w:hint="eastAsia"/>
              </w:rPr>
              <w:t>生产厂家</w:t>
            </w:r>
          </w:p>
        </w:tc>
        <w:tc>
          <w:tcPr>
            <w:tcW w:w="1440" w:type="dxa"/>
            <w:vAlign w:val="center"/>
          </w:tcPr>
          <w:p w14:paraId="49FB5327" w14:textId="77777777" w:rsidR="008617FF" w:rsidRDefault="00000000">
            <w:pPr>
              <w:spacing w:line="380" w:lineRule="atLeast"/>
              <w:jc w:val="center"/>
              <w:rPr>
                <w:rFonts w:ascii="黑体" w:eastAsia="黑体" w:hAnsi="黑体" w:cs="黑体"/>
              </w:rPr>
            </w:pPr>
            <w:r>
              <w:rPr>
                <w:rFonts w:ascii="黑体" w:eastAsia="黑体" w:hAnsi="黑体" w:cs="黑体" w:hint="eastAsia"/>
              </w:rPr>
              <w:t>需用时间</w:t>
            </w:r>
          </w:p>
        </w:tc>
        <w:tc>
          <w:tcPr>
            <w:tcW w:w="1080" w:type="dxa"/>
            <w:vAlign w:val="center"/>
          </w:tcPr>
          <w:p w14:paraId="49B1CED1" w14:textId="77777777" w:rsidR="008617FF" w:rsidRDefault="00000000">
            <w:pPr>
              <w:spacing w:line="380" w:lineRule="atLeast"/>
              <w:jc w:val="center"/>
              <w:rPr>
                <w:rFonts w:ascii="黑体" w:eastAsia="黑体" w:hAnsi="黑体" w:cs="黑体"/>
              </w:rPr>
            </w:pPr>
            <w:r>
              <w:rPr>
                <w:rFonts w:ascii="黑体" w:eastAsia="黑体" w:hAnsi="黑体" w:cs="黑体" w:hint="eastAsia"/>
              </w:rPr>
              <w:t>单位</w:t>
            </w:r>
          </w:p>
        </w:tc>
        <w:tc>
          <w:tcPr>
            <w:tcW w:w="1080" w:type="dxa"/>
            <w:vAlign w:val="center"/>
          </w:tcPr>
          <w:p w14:paraId="455804FD" w14:textId="77777777" w:rsidR="008617FF" w:rsidRDefault="00000000">
            <w:pPr>
              <w:spacing w:line="380" w:lineRule="atLeast"/>
              <w:jc w:val="center"/>
              <w:rPr>
                <w:rFonts w:ascii="黑体" w:eastAsia="黑体" w:hAnsi="黑体" w:cs="黑体"/>
              </w:rPr>
            </w:pPr>
            <w:r>
              <w:rPr>
                <w:rFonts w:ascii="黑体" w:eastAsia="黑体" w:hAnsi="黑体" w:cs="黑体" w:hint="eastAsia"/>
              </w:rPr>
              <w:t>数量</w:t>
            </w:r>
          </w:p>
        </w:tc>
      </w:tr>
      <w:tr w:rsidR="008617FF" w14:paraId="23E12CBB" w14:textId="77777777">
        <w:trPr>
          <w:trHeight w:val="658"/>
        </w:trPr>
        <w:tc>
          <w:tcPr>
            <w:tcW w:w="1008" w:type="dxa"/>
          </w:tcPr>
          <w:p w14:paraId="6C4B6D10" w14:textId="77777777" w:rsidR="008617FF" w:rsidRDefault="008617FF">
            <w:pPr>
              <w:spacing w:line="380" w:lineRule="atLeast"/>
              <w:jc w:val="center"/>
              <w:rPr>
                <w:rFonts w:ascii="黑体" w:eastAsia="黑体" w:hAnsi="黑体" w:cs="黑体"/>
              </w:rPr>
            </w:pPr>
          </w:p>
        </w:tc>
        <w:tc>
          <w:tcPr>
            <w:tcW w:w="1260" w:type="dxa"/>
          </w:tcPr>
          <w:p w14:paraId="24A3DD26" w14:textId="77777777" w:rsidR="008617FF" w:rsidRDefault="008617FF">
            <w:pPr>
              <w:spacing w:line="380" w:lineRule="atLeast"/>
              <w:jc w:val="center"/>
              <w:rPr>
                <w:rFonts w:ascii="黑体" w:eastAsia="黑体" w:hAnsi="黑体" w:cs="黑体"/>
              </w:rPr>
            </w:pPr>
          </w:p>
        </w:tc>
        <w:tc>
          <w:tcPr>
            <w:tcW w:w="1620" w:type="dxa"/>
          </w:tcPr>
          <w:p w14:paraId="3D67C8A8" w14:textId="77777777" w:rsidR="008617FF" w:rsidRDefault="008617FF">
            <w:pPr>
              <w:spacing w:line="380" w:lineRule="atLeast"/>
              <w:jc w:val="center"/>
              <w:rPr>
                <w:rFonts w:ascii="黑体" w:eastAsia="黑体" w:hAnsi="黑体" w:cs="黑体"/>
              </w:rPr>
            </w:pPr>
          </w:p>
        </w:tc>
        <w:tc>
          <w:tcPr>
            <w:tcW w:w="1440" w:type="dxa"/>
          </w:tcPr>
          <w:p w14:paraId="5189A44E" w14:textId="77777777" w:rsidR="008617FF" w:rsidRDefault="008617FF">
            <w:pPr>
              <w:spacing w:line="380" w:lineRule="atLeast"/>
              <w:jc w:val="center"/>
              <w:rPr>
                <w:rFonts w:ascii="黑体" w:eastAsia="黑体" w:hAnsi="黑体" w:cs="黑体"/>
              </w:rPr>
            </w:pPr>
          </w:p>
        </w:tc>
        <w:tc>
          <w:tcPr>
            <w:tcW w:w="1440" w:type="dxa"/>
          </w:tcPr>
          <w:p w14:paraId="287124EC" w14:textId="77777777" w:rsidR="008617FF" w:rsidRDefault="008617FF">
            <w:pPr>
              <w:spacing w:line="380" w:lineRule="atLeast"/>
              <w:jc w:val="center"/>
              <w:rPr>
                <w:rFonts w:ascii="黑体" w:eastAsia="黑体" w:hAnsi="黑体" w:cs="黑体"/>
              </w:rPr>
            </w:pPr>
          </w:p>
        </w:tc>
        <w:tc>
          <w:tcPr>
            <w:tcW w:w="1080" w:type="dxa"/>
          </w:tcPr>
          <w:p w14:paraId="17A22A62" w14:textId="77777777" w:rsidR="008617FF" w:rsidRDefault="008617FF">
            <w:pPr>
              <w:spacing w:line="380" w:lineRule="atLeast"/>
              <w:jc w:val="center"/>
              <w:rPr>
                <w:rFonts w:ascii="黑体" w:eastAsia="黑体" w:hAnsi="黑体" w:cs="黑体"/>
              </w:rPr>
            </w:pPr>
          </w:p>
        </w:tc>
        <w:tc>
          <w:tcPr>
            <w:tcW w:w="1080" w:type="dxa"/>
          </w:tcPr>
          <w:p w14:paraId="4340B15E" w14:textId="77777777" w:rsidR="008617FF" w:rsidRDefault="008617FF">
            <w:pPr>
              <w:spacing w:line="380" w:lineRule="atLeast"/>
              <w:jc w:val="center"/>
              <w:rPr>
                <w:rFonts w:ascii="黑体" w:eastAsia="黑体" w:hAnsi="黑体" w:cs="黑体"/>
              </w:rPr>
            </w:pPr>
          </w:p>
        </w:tc>
      </w:tr>
      <w:tr w:rsidR="008617FF" w14:paraId="3A5DCD69" w14:textId="77777777">
        <w:trPr>
          <w:trHeight w:val="596"/>
        </w:trPr>
        <w:tc>
          <w:tcPr>
            <w:tcW w:w="1008" w:type="dxa"/>
          </w:tcPr>
          <w:p w14:paraId="107DC3A6" w14:textId="77777777" w:rsidR="008617FF" w:rsidRDefault="008617FF">
            <w:pPr>
              <w:spacing w:line="380" w:lineRule="atLeast"/>
              <w:jc w:val="center"/>
              <w:rPr>
                <w:rFonts w:ascii="黑体" w:eastAsia="黑体" w:hAnsi="黑体" w:cs="黑体"/>
              </w:rPr>
            </w:pPr>
          </w:p>
        </w:tc>
        <w:tc>
          <w:tcPr>
            <w:tcW w:w="1260" w:type="dxa"/>
          </w:tcPr>
          <w:p w14:paraId="43C7763F" w14:textId="77777777" w:rsidR="008617FF" w:rsidRDefault="008617FF">
            <w:pPr>
              <w:spacing w:line="380" w:lineRule="atLeast"/>
              <w:jc w:val="center"/>
              <w:rPr>
                <w:rFonts w:ascii="黑体" w:eastAsia="黑体" w:hAnsi="黑体" w:cs="黑体"/>
              </w:rPr>
            </w:pPr>
          </w:p>
        </w:tc>
        <w:tc>
          <w:tcPr>
            <w:tcW w:w="1620" w:type="dxa"/>
          </w:tcPr>
          <w:p w14:paraId="5610188A" w14:textId="77777777" w:rsidR="008617FF" w:rsidRDefault="008617FF">
            <w:pPr>
              <w:spacing w:line="380" w:lineRule="atLeast"/>
              <w:jc w:val="center"/>
              <w:rPr>
                <w:rFonts w:ascii="黑体" w:eastAsia="黑体" w:hAnsi="黑体" w:cs="黑体"/>
              </w:rPr>
            </w:pPr>
          </w:p>
        </w:tc>
        <w:tc>
          <w:tcPr>
            <w:tcW w:w="1440" w:type="dxa"/>
          </w:tcPr>
          <w:p w14:paraId="428A552D" w14:textId="77777777" w:rsidR="008617FF" w:rsidRDefault="008617FF">
            <w:pPr>
              <w:spacing w:line="380" w:lineRule="atLeast"/>
              <w:jc w:val="center"/>
              <w:rPr>
                <w:rFonts w:ascii="黑体" w:eastAsia="黑体" w:hAnsi="黑体" w:cs="黑体"/>
              </w:rPr>
            </w:pPr>
          </w:p>
        </w:tc>
        <w:tc>
          <w:tcPr>
            <w:tcW w:w="1440" w:type="dxa"/>
          </w:tcPr>
          <w:p w14:paraId="4FF28087" w14:textId="77777777" w:rsidR="008617FF" w:rsidRDefault="008617FF">
            <w:pPr>
              <w:spacing w:line="380" w:lineRule="atLeast"/>
              <w:jc w:val="center"/>
              <w:rPr>
                <w:rFonts w:ascii="黑体" w:eastAsia="黑体" w:hAnsi="黑体" w:cs="黑体"/>
              </w:rPr>
            </w:pPr>
          </w:p>
        </w:tc>
        <w:tc>
          <w:tcPr>
            <w:tcW w:w="1080" w:type="dxa"/>
          </w:tcPr>
          <w:p w14:paraId="2539AB70" w14:textId="77777777" w:rsidR="008617FF" w:rsidRDefault="008617FF">
            <w:pPr>
              <w:spacing w:line="380" w:lineRule="atLeast"/>
              <w:jc w:val="center"/>
              <w:rPr>
                <w:rFonts w:ascii="黑体" w:eastAsia="黑体" w:hAnsi="黑体" w:cs="黑体"/>
              </w:rPr>
            </w:pPr>
          </w:p>
        </w:tc>
        <w:tc>
          <w:tcPr>
            <w:tcW w:w="1080" w:type="dxa"/>
          </w:tcPr>
          <w:p w14:paraId="3072ACD9" w14:textId="77777777" w:rsidR="008617FF" w:rsidRDefault="008617FF">
            <w:pPr>
              <w:spacing w:line="380" w:lineRule="atLeast"/>
              <w:jc w:val="center"/>
              <w:rPr>
                <w:rFonts w:ascii="黑体" w:eastAsia="黑体" w:hAnsi="黑体" w:cs="黑体"/>
              </w:rPr>
            </w:pPr>
          </w:p>
        </w:tc>
      </w:tr>
      <w:tr w:rsidR="008617FF" w14:paraId="55238861" w14:textId="77777777">
        <w:trPr>
          <w:trHeight w:val="596"/>
        </w:trPr>
        <w:tc>
          <w:tcPr>
            <w:tcW w:w="1008" w:type="dxa"/>
          </w:tcPr>
          <w:p w14:paraId="3B9E010C" w14:textId="77777777" w:rsidR="008617FF" w:rsidRDefault="008617FF">
            <w:pPr>
              <w:spacing w:line="380" w:lineRule="atLeast"/>
              <w:jc w:val="center"/>
              <w:rPr>
                <w:rFonts w:ascii="黑体" w:eastAsia="黑体" w:hAnsi="黑体" w:cs="黑体"/>
              </w:rPr>
            </w:pPr>
          </w:p>
        </w:tc>
        <w:tc>
          <w:tcPr>
            <w:tcW w:w="1260" w:type="dxa"/>
          </w:tcPr>
          <w:p w14:paraId="379B0346" w14:textId="77777777" w:rsidR="008617FF" w:rsidRDefault="008617FF">
            <w:pPr>
              <w:spacing w:line="380" w:lineRule="atLeast"/>
              <w:jc w:val="center"/>
              <w:rPr>
                <w:rFonts w:ascii="黑体" w:eastAsia="黑体" w:hAnsi="黑体" w:cs="黑体"/>
              </w:rPr>
            </w:pPr>
          </w:p>
        </w:tc>
        <w:tc>
          <w:tcPr>
            <w:tcW w:w="1620" w:type="dxa"/>
          </w:tcPr>
          <w:p w14:paraId="50D96D12" w14:textId="77777777" w:rsidR="008617FF" w:rsidRDefault="008617FF">
            <w:pPr>
              <w:spacing w:line="380" w:lineRule="atLeast"/>
              <w:jc w:val="center"/>
              <w:rPr>
                <w:rFonts w:ascii="黑体" w:eastAsia="黑体" w:hAnsi="黑体" w:cs="黑体"/>
              </w:rPr>
            </w:pPr>
          </w:p>
        </w:tc>
        <w:tc>
          <w:tcPr>
            <w:tcW w:w="1440" w:type="dxa"/>
          </w:tcPr>
          <w:p w14:paraId="403A20CF" w14:textId="77777777" w:rsidR="008617FF" w:rsidRDefault="008617FF">
            <w:pPr>
              <w:spacing w:line="380" w:lineRule="atLeast"/>
              <w:jc w:val="center"/>
              <w:rPr>
                <w:rFonts w:ascii="黑体" w:eastAsia="黑体" w:hAnsi="黑体" w:cs="黑体"/>
              </w:rPr>
            </w:pPr>
          </w:p>
        </w:tc>
        <w:tc>
          <w:tcPr>
            <w:tcW w:w="1440" w:type="dxa"/>
          </w:tcPr>
          <w:p w14:paraId="110973CD" w14:textId="77777777" w:rsidR="008617FF" w:rsidRDefault="008617FF">
            <w:pPr>
              <w:spacing w:line="380" w:lineRule="atLeast"/>
              <w:jc w:val="center"/>
              <w:rPr>
                <w:rFonts w:ascii="黑体" w:eastAsia="黑体" w:hAnsi="黑体" w:cs="黑体"/>
              </w:rPr>
            </w:pPr>
          </w:p>
        </w:tc>
        <w:tc>
          <w:tcPr>
            <w:tcW w:w="1080" w:type="dxa"/>
          </w:tcPr>
          <w:p w14:paraId="32AC47B4" w14:textId="77777777" w:rsidR="008617FF" w:rsidRDefault="008617FF">
            <w:pPr>
              <w:spacing w:line="380" w:lineRule="atLeast"/>
              <w:jc w:val="center"/>
              <w:rPr>
                <w:rFonts w:ascii="黑体" w:eastAsia="黑体" w:hAnsi="黑体" w:cs="黑体"/>
              </w:rPr>
            </w:pPr>
          </w:p>
        </w:tc>
        <w:tc>
          <w:tcPr>
            <w:tcW w:w="1080" w:type="dxa"/>
          </w:tcPr>
          <w:p w14:paraId="1647A221" w14:textId="77777777" w:rsidR="008617FF" w:rsidRDefault="008617FF">
            <w:pPr>
              <w:spacing w:line="380" w:lineRule="atLeast"/>
              <w:jc w:val="center"/>
              <w:rPr>
                <w:rFonts w:ascii="黑体" w:eastAsia="黑体" w:hAnsi="黑体" w:cs="黑体"/>
              </w:rPr>
            </w:pPr>
          </w:p>
        </w:tc>
      </w:tr>
      <w:tr w:rsidR="008617FF" w14:paraId="79782834" w14:textId="77777777">
        <w:trPr>
          <w:trHeight w:val="596"/>
        </w:trPr>
        <w:tc>
          <w:tcPr>
            <w:tcW w:w="1008" w:type="dxa"/>
          </w:tcPr>
          <w:p w14:paraId="4F33DA83" w14:textId="77777777" w:rsidR="008617FF" w:rsidRDefault="008617FF">
            <w:pPr>
              <w:spacing w:line="380" w:lineRule="atLeast"/>
              <w:jc w:val="center"/>
              <w:rPr>
                <w:rFonts w:ascii="黑体" w:eastAsia="黑体" w:hAnsi="黑体" w:cs="黑体"/>
              </w:rPr>
            </w:pPr>
          </w:p>
        </w:tc>
        <w:tc>
          <w:tcPr>
            <w:tcW w:w="1260" w:type="dxa"/>
          </w:tcPr>
          <w:p w14:paraId="1352B54D" w14:textId="77777777" w:rsidR="008617FF" w:rsidRDefault="008617FF">
            <w:pPr>
              <w:spacing w:line="380" w:lineRule="atLeast"/>
              <w:jc w:val="center"/>
              <w:rPr>
                <w:rFonts w:ascii="黑体" w:eastAsia="黑体" w:hAnsi="黑体" w:cs="黑体"/>
              </w:rPr>
            </w:pPr>
          </w:p>
        </w:tc>
        <w:tc>
          <w:tcPr>
            <w:tcW w:w="1620" w:type="dxa"/>
          </w:tcPr>
          <w:p w14:paraId="6701F90D" w14:textId="77777777" w:rsidR="008617FF" w:rsidRDefault="008617FF">
            <w:pPr>
              <w:spacing w:line="380" w:lineRule="atLeast"/>
              <w:jc w:val="center"/>
              <w:rPr>
                <w:rFonts w:ascii="黑体" w:eastAsia="黑体" w:hAnsi="黑体" w:cs="黑体"/>
              </w:rPr>
            </w:pPr>
          </w:p>
        </w:tc>
        <w:tc>
          <w:tcPr>
            <w:tcW w:w="1440" w:type="dxa"/>
          </w:tcPr>
          <w:p w14:paraId="51BC5CC3" w14:textId="77777777" w:rsidR="008617FF" w:rsidRDefault="008617FF">
            <w:pPr>
              <w:spacing w:line="380" w:lineRule="atLeast"/>
              <w:jc w:val="center"/>
              <w:rPr>
                <w:rFonts w:ascii="黑体" w:eastAsia="黑体" w:hAnsi="黑体" w:cs="黑体"/>
              </w:rPr>
            </w:pPr>
          </w:p>
        </w:tc>
        <w:tc>
          <w:tcPr>
            <w:tcW w:w="1440" w:type="dxa"/>
          </w:tcPr>
          <w:p w14:paraId="423F740A" w14:textId="77777777" w:rsidR="008617FF" w:rsidRDefault="008617FF">
            <w:pPr>
              <w:spacing w:line="380" w:lineRule="atLeast"/>
              <w:jc w:val="center"/>
              <w:rPr>
                <w:rFonts w:ascii="黑体" w:eastAsia="黑体" w:hAnsi="黑体" w:cs="黑体"/>
              </w:rPr>
            </w:pPr>
          </w:p>
        </w:tc>
        <w:tc>
          <w:tcPr>
            <w:tcW w:w="1080" w:type="dxa"/>
          </w:tcPr>
          <w:p w14:paraId="17537D40" w14:textId="77777777" w:rsidR="008617FF" w:rsidRDefault="008617FF">
            <w:pPr>
              <w:spacing w:line="380" w:lineRule="atLeast"/>
              <w:jc w:val="center"/>
              <w:rPr>
                <w:rFonts w:ascii="黑体" w:eastAsia="黑体" w:hAnsi="黑体" w:cs="黑体"/>
              </w:rPr>
            </w:pPr>
          </w:p>
        </w:tc>
        <w:tc>
          <w:tcPr>
            <w:tcW w:w="1080" w:type="dxa"/>
          </w:tcPr>
          <w:p w14:paraId="78F8BD04" w14:textId="77777777" w:rsidR="008617FF" w:rsidRDefault="008617FF">
            <w:pPr>
              <w:spacing w:line="380" w:lineRule="atLeast"/>
              <w:jc w:val="center"/>
              <w:rPr>
                <w:rFonts w:ascii="黑体" w:eastAsia="黑体" w:hAnsi="黑体" w:cs="黑体"/>
              </w:rPr>
            </w:pPr>
          </w:p>
        </w:tc>
      </w:tr>
      <w:tr w:rsidR="008617FF" w14:paraId="55AF5A2F" w14:textId="77777777">
        <w:trPr>
          <w:trHeight w:val="596"/>
        </w:trPr>
        <w:tc>
          <w:tcPr>
            <w:tcW w:w="1008" w:type="dxa"/>
          </w:tcPr>
          <w:p w14:paraId="11AB4682" w14:textId="77777777" w:rsidR="008617FF" w:rsidRDefault="008617FF">
            <w:pPr>
              <w:spacing w:line="380" w:lineRule="atLeast"/>
              <w:jc w:val="center"/>
              <w:rPr>
                <w:rFonts w:ascii="黑体" w:eastAsia="黑体" w:hAnsi="黑体" w:cs="黑体"/>
              </w:rPr>
            </w:pPr>
          </w:p>
        </w:tc>
        <w:tc>
          <w:tcPr>
            <w:tcW w:w="1260" w:type="dxa"/>
          </w:tcPr>
          <w:p w14:paraId="72BCA731" w14:textId="77777777" w:rsidR="008617FF" w:rsidRDefault="008617FF">
            <w:pPr>
              <w:spacing w:line="380" w:lineRule="atLeast"/>
              <w:jc w:val="center"/>
              <w:rPr>
                <w:rFonts w:ascii="黑体" w:eastAsia="黑体" w:hAnsi="黑体" w:cs="黑体"/>
              </w:rPr>
            </w:pPr>
          </w:p>
        </w:tc>
        <w:tc>
          <w:tcPr>
            <w:tcW w:w="1620" w:type="dxa"/>
          </w:tcPr>
          <w:p w14:paraId="4A66E4F5" w14:textId="77777777" w:rsidR="008617FF" w:rsidRDefault="008617FF">
            <w:pPr>
              <w:spacing w:line="380" w:lineRule="atLeast"/>
              <w:jc w:val="center"/>
              <w:rPr>
                <w:rFonts w:ascii="黑体" w:eastAsia="黑体" w:hAnsi="黑体" w:cs="黑体"/>
              </w:rPr>
            </w:pPr>
          </w:p>
        </w:tc>
        <w:tc>
          <w:tcPr>
            <w:tcW w:w="1440" w:type="dxa"/>
          </w:tcPr>
          <w:p w14:paraId="686A630B" w14:textId="77777777" w:rsidR="008617FF" w:rsidRDefault="008617FF">
            <w:pPr>
              <w:spacing w:line="380" w:lineRule="atLeast"/>
              <w:jc w:val="center"/>
              <w:rPr>
                <w:rFonts w:ascii="黑体" w:eastAsia="黑体" w:hAnsi="黑体" w:cs="黑体"/>
              </w:rPr>
            </w:pPr>
          </w:p>
        </w:tc>
        <w:tc>
          <w:tcPr>
            <w:tcW w:w="1440" w:type="dxa"/>
          </w:tcPr>
          <w:p w14:paraId="5466873E" w14:textId="77777777" w:rsidR="008617FF" w:rsidRDefault="008617FF">
            <w:pPr>
              <w:spacing w:line="380" w:lineRule="atLeast"/>
              <w:jc w:val="center"/>
              <w:rPr>
                <w:rFonts w:ascii="黑体" w:eastAsia="黑体" w:hAnsi="黑体" w:cs="黑体"/>
              </w:rPr>
            </w:pPr>
          </w:p>
        </w:tc>
        <w:tc>
          <w:tcPr>
            <w:tcW w:w="1080" w:type="dxa"/>
          </w:tcPr>
          <w:p w14:paraId="7C5F4517" w14:textId="77777777" w:rsidR="008617FF" w:rsidRDefault="008617FF">
            <w:pPr>
              <w:spacing w:line="380" w:lineRule="atLeast"/>
              <w:jc w:val="center"/>
              <w:rPr>
                <w:rFonts w:ascii="黑体" w:eastAsia="黑体" w:hAnsi="黑体" w:cs="黑体"/>
              </w:rPr>
            </w:pPr>
          </w:p>
        </w:tc>
        <w:tc>
          <w:tcPr>
            <w:tcW w:w="1080" w:type="dxa"/>
          </w:tcPr>
          <w:p w14:paraId="6DEA6EF3" w14:textId="77777777" w:rsidR="008617FF" w:rsidRDefault="008617FF">
            <w:pPr>
              <w:spacing w:line="380" w:lineRule="atLeast"/>
              <w:jc w:val="center"/>
              <w:rPr>
                <w:rFonts w:ascii="黑体" w:eastAsia="黑体" w:hAnsi="黑体" w:cs="黑体"/>
              </w:rPr>
            </w:pPr>
          </w:p>
        </w:tc>
      </w:tr>
      <w:tr w:rsidR="008617FF" w14:paraId="07157FB0" w14:textId="77777777">
        <w:trPr>
          <w:trHeight w:val="596"/>
        </w:trPr>
        <w:tc>
          <w:tcPr>
            <w:tcW w:w="1008" w:type="dxa"/>
          </w:tcPr>
          <w:p w14:paraId="4323AB4B" w14:textId="77777777" w:rsidR="008617FF" w:rsidRDefault="008617FF">
            <w:pPr>
              <w:spacing w:line="380" w:lineRule="atLeast"/>
              <w:jc w:val="center"/>
              <w:rPr>
                <w:rFonts w:ascii="黑体" w:eastAsia="黑体" w:hAnsi="黑体" w:cs="黑体"/>
              </w:rPr>
            </w:pPr>
          </w:p>
        </w:tc>
        <w:tc>
          <w:tcPr>
            <w:tcW w:w="1260" w:type="dxa"/>
          </w:tcPr>
          <w:p w14:paraId="4A6F3D81" w14:textId="77777777" w:rsidR="008617FF" w:rsidRDefault="008617FF">
            <w:pPr>
              <w:spacing w:line="380" w:lineRule="atLeast"/>
              <w:jc w:val="center"/>
              <w:rPr>
                <w:rFonts w:ascii="黑体" w:eastAsia="黑体" w:hAnsi="黑体" w:cs="黑体"/>
              </w:rPr>
            </w:pPr>
          </w:p>
        </w:tc>
        <w:tc>
          <w:tcPr>
            <w:tcW w:w="1620" w:type="dxa"/>
          </w:tcPr>
          <w:p w14:paraId="28974EDD" w14:textId="77777777" w:rsidR="008617FF" w:rsidRDefault="008617FF">
            <w:pPr>
              <w:spacing w:line="380" w:lineRule="atLeast"/>
              <w:jc w:val="center"/>
              <w:rPr>
                <w:rFonts w:ascii="黑体" w:eastAsia="黑体" w:hAnsi="黑体" w:cs="黑体"/>
              </w:rPr>
            </w:pPr>
          </w:p>
        </w:tc>
        <w:tc>
          <w:tcPr>
            <w:tcW w:w="1440" w:type="dxa"/>
          </w:tcPr>
          <w:p w14:paraId="4FB93553" w14:textId="77777777" w:rsidR="008617FF" w:rsidRDefault="008617FF">
            <w:pPr>
              <w:spacing w:line="380" w:lineRule="atLeast"/>
              <w:jc w:val="center"/>
              <w:rPr>
                <w:rFonts w:ascii="黑体" w:eastAsia="黑体" w:hAnsi="黑体" w:cs="黑体"/>
              </w:rPr>
            </w:pPr>
          </w:p>
        </w:tc>
        <w:tc>
          <w:tcPr>
            <w:tcW w:w="1440" w:type="dxa"/>
          </w:tcPr>
          <w:p w14:paraId="0F3F7E1B" w14:textId="77777777" w:rsidR="008617FF" w:rsidRDefault="008617FF">
            <w:pPr>
              <w:spacing w:line="380" w:lineRule="atLeast"/>
              <w:jc w:val="center"/>
              <w:rPr>
                <w:rFonts w:ascii="黑体" w:eastAsia="黑体" w:hAnsi="黑体" w:cs="黑体"/>
              </w:rPr>
            </w:pPr>
          </w:p>
        </w:tc>
        <w:tc>
          <w:tcPr>
            <w:tcW w:w="1080" w:type="dxa"/>
          </w:tcPr>
          <w:p w14:paraId="11D59A31" w14:textId="77777777" w:rsidR="008617FF" w:rsidRDefault="008617FF">
            <w:pPr>
              <w:spacing w:line="380" w:lineRule="atLeast"/>
              <w:jc w:val="center"/>
              <w:rPr>
                <w:rFonts w:ascii="黑体" w:eastAsia="黑体" w:hAnsi="黑体" w:cs="黑体"/>
              </w:rPr>
            </w:pPr>
          </w:p>
        </w:tc>
        <w:tc>
          <w:tcPr>
            <w:tcW w:w="1080" w:type="dxa"/>
          </w:tcPr>
          <w:p w14:paraId="4A890F1C" w14:textId="77777777" w:rsidR="008617FF" w:rsidRDefault="008617FF">
            <w:pPr>
              <w:spacing w:line="380" w:lineRule="atLeast"/>
              <w:jc w:val="center"/>
              <w:rPr>
                <w:rFonts w:ascii="黑体" w:eastAsia="黑体" w:hAnsi="黑体" w:cs="黑体"/>
              </w:rPr>
            </w:pPr>
          </w:p>
        </w:tc>
      </w:tr>
      <w:tr w:rsidR="008617FF" w14:paraId="6CAA1902" w14:textId="77777777">
        <w:trPr>
          <w:trHeight w:val="596"/>
        </w:trPr>
        <w:tc>
          <w:tcPr>
            <w:tcW w:w="1008" w:type="dxa"/>
          </w:tcPr>
          <w:p w14:paraId="5ED04699" w14:textId="77777777" w:rsidR="008617FF" w:rsidRDefault="008617FF">
            <w:pPr>
              <w:spacing w:line="380" w:lineRule="atLeast"/>
              <w:jc w:val="center"/>
              <w:rPr>
                <w:rFonts w:ascii="黑体" w:eastAsia="黑体" w:hAnsi="黑体" w:cs="黑体"/>
              </w:rPr>
            </w:pPr>
          </w:p>
        </w:tc>
        <w:tc>
          <w:tcPr>
            <w:tcW w:w="1260" w:type="dxa"/>
          </w:tcPr>
          <w:p w14:paraId="7731363E" w14:textId="77777777" w:rsidR="008617FF" w:rsidRDefault="008617FF">
            <w:pPr>
              <w:spacing w:line="380" w:lineRule="atLeast"/>
              <w:jc w:val="center"/>
              <w:rPr>
                <w:rFonts w:ascii="黑体" w:eastAsia="黑体" w:hAnsi="黑体" w:cs="黑体"/>
              </w:rPr>
            </w:pPr>
          </w:p>
        </w:tc>
        <w:tc>
          <w:tcPr>
            <w:tcW w:w="1620" w:type="dxa"/>
          </w:tcPr>
          <w:p w14:paraId="35FAE07C" w14:textId="77777777" w:rsidR="008617FF" w:rsidRDefault="008617FF">
            <w:pPr>
              <w:spacing w:line="380" w:lineRule="atLeast"/>
              <w:jc w:val="center"/>
              <w:rPr>
                <w:rFonts w:ascii="黑体" w:eastAsia="黑体" w:hAnsi="黑体" w:cs="黑体"/>
              </w:rPr>
            </w:pPr>
          </w:p>
        </w:tc>
        <w:tc>
          <w:tcPr>
            <w:tcW w:w="1440" w:type="dxa"/>
          </w:tcPr>
          <w:p w14:paraId="7482C78A" w14:textId="77777777" w:rsidR="008617FF" w:rsidRDefault="008617FF">
            <w:pPr>
              <w:spacing w:line="380" w:lineRule="atLeast"/>
              <w:jc w:val="center"/>
              <w:rPr>
                <w:rFonts w:ascii="黑体" w:eastAsia="黑体" w:hAnsi="黑体" w:cs="黑体"/>
              </w:rPr>
            </w:pPr>
          </w:p>
        </w:tc>
        <w:tc>
          <w:tcPr>
            <w:tcW w:w="1440" w:type="dxa"/>
          </w:tcPr>
          <w:p w14:paraId="582DF8CF" w14:textId="77777777" w:rsidR="008617FF" w:rsidRDefault="008617FF">
            <w:pPr>
              <w:spacing w:line="380" w:lineRule="atLeast"/>
              <w:jc w:val="center"/>
              <w:rPr>
                <w:rFonts w:ascii="黑体" w:eastAsia="黑体" w:hAnsi="黑体" w:cs="黑体"/>
              </w:rPr>
            </w:pPr>
          </w:p>
        </w:tc>
        <w:tc>
          <w:tcPr>
            <w:tcW w:w="1080" w:type="dxa"/>
          </w:tcPr>
          <w:p w14:paraId="76AF0AD1" w14:textId="77777777" w:rsidR="008617FF" w:rsidRDefault="008617FF">
            <w:pPr>
              <w:spacing w:line="380" w:lineRule="atLeast"/>
              <w:jc w:val="center"/>
              <w:rPr>
                <w:rFonts w:ascii="黑体" w:eastAsia="黑体" w:hAnsi="黑体" w:cs="黑体"/>
              </w:rPr>
            </w:pPr>
          </w:p>
        </w:tc>
        <w:tc>
          <w:tcPr>
            <w:tcW w:w="1080" w:type="dxa"/>
          </w:tcPr>
          <w:p w14:paraId="343EEA2A" w14:textId="77777777" w:rsidR="008617FF" w:rsidRDefault="008617FF">
            <w:pPr>
              <w:spacing w:line="380" w:lineRule="atLeast"/>
              <w:jc w:val="center"/>
              <w:rPr>
                <w:rFonts w:ascii="黑体" w:eastAsia="黑体" w:hAnsi="黑体" w:cs="黑体"/>
              </w:rPr>
            </w:pPr>
          </w:p>
        </w:tc>
      </w:tr>
      <w:tr w:rsidR="008617FF" w14:paraId="13EDE034" w14:textId="77777777">
        <w:trPr>
          <w:trHeight w:val="596"/>
        </w:trPr>
        <w:tc>
          <w:tcPr>
            <w:tcW w:w="1008" w:type="dxa"/>
          </w:tcPr>
          <w:p w14:paraId="548E5411" w14:textId="77777777" w:rsidR="008617FF" w:rsidRDefault="008617FF">
            <w:pPr>
              <w:spacing w:line="380" w:lineRule="atLeast"/>
              <w:jc w:val="center"/>
              <w:rPr>
                <w:rFonts w:ascii="黑体" w:eastAsia="黑体" w:hAnsi="黑体" w:cs="黑体"/>
              </w:rPr>
            </w:pPr>
          </w:p>
        </w:tc>
        <w:tc>
          <w:tcPr>
            <w:tcW w:w="1260" w:type="dxa"/>
          </w:tcPr>
          <w:p w14:paraId="733BF135" w14:textId="77777777" w:rsidR="008617FF" w:rsidRDefault="008617FF">
            <w:pPr>
              <w:spacing w:line="380" w:lineRule="atLeast"/>
              <w:jc w:val="center"/>
              <w:rPr>
                <w:rFonts w:ascii="黑体" w:eastAsia="黑体" w:hAnsi="黑体" w:cs="黑体"/>
              </w:rPr>
            </w:pPr>
          </w:p>
        </w:tc>
        <w:tc>
          <w:tcPr>
            <w:tcW w:w="1620" w:type="dxa"/>
          </w:tcPr>
          <w:p w14:paraId="5DA160B5" w14:textId="77777777" w:rsidR="008617FF" w:rsidRDefault="008617FF">
            <w:pPr>
              <w:spacing w:line="380" w:lineRule="atLeast"/>
              <w:jc w:val="center"/>
              <w:rPr>
                <w:rFonts w:ascii="黑体" w:eastAsia="黑体" w:hAnsi="黑体" w:cs="黑体"/>
              </w:rPr>
            </w:pPr>
          </w:p>
        </w:tc>
        <w:tc>
          <w:tcPr>
            <w:tcW w:w="1440" w:type="dxa"/>
          </w:tcPr>
          <w:p w14:paraId="1307F3AC" w14:textId="77777777" w:rsidR="008617FF" w:rsidRDefault="008617FF">
            <w:pPr>
              <w:spacing w:line="380" w:lineRule="atLeast"/>
              <w:jc w:val="center"/>
              <w:rPr>
                <w:rFonts w:ascii="黑体" w:eastAsia="黑体" w:hAnsi="黑体" w:cs="黑体"/>
              </w:rPr>
            </w:pPr>
          </w:p>
        </w:tc>
        <w:tc>
          <w:tcPr>
            <w:tcW w:w="1440" w:type="dxa"/>
          </w:tcPr>
          <w:p w14:paraId="331BC0E3" w14:textId="77777777" w:rsidR="008617FF" w:rsidRDefault="008617FF">
            <w:pPr>
              <w:spacing w:line="380" w:lineRule="atLeast"/>
              <w:jc w:val="center"/>
              <w:rPr>
                <w:rFonts w:ascii="黑体" w:eastAsia="黑体" w:hAnsi="黑体" w:cs="黑体"/>
              </w:rPr>
            </w:pPr>
          </w:p>
        </w:tc>
        <w:tc>
          <w:tcPr>
            <w:tcW w:w="1080" w:type="dxa"/>
          </w:tcPr>
          <w:p w14:paraId="4AC38F2B" w14:textId="77777777" w:rsidR="008617FF" w:rsidRDefault="008617FF">
            <w:pPr>
              <w:spacing w:line="380" w:lineRule="atLeast"/>
              <w:jc w:val="center"/>
              <w:rPr>
                <w:rFonts w:ascii="黑体" w:eastAsia="黑体" w:hAnsi="黑体" w:cs="黑体"/>
              </w:rPr>
            </w:pPr>
          </w:p>
        </w:tc>
        <w:tc>
          <w:tcPr>
            <w:tcW w:w="1080" w:type="dxa"/>
          </w:tcPr>
          <w:p w14:paraId="4B584222" w14:textId="77777777" w:rsidR="008617FF" w:rsidRDefault="008617FF">
            <w:pPr>
              <w:spacing w:line="380" w:lineRule="atLeast"/>
              <w:jc w:val="center"/>
              <w:rPr>
                <w:rFonts w:ascii="黑体" w:eastAsia="黑体" w:hAnsi="黑体" w:cs="黑体"/>
              </w:rPr>
            </w:pPr>
          </w:p>
        </w:tc>
      </w:tr>
      <w:tr w:rsidR="008617FF" w14:paraId="46600406" w14:textId="77777777">
        <w:trPr>
          <w:trHeight w:val="596"/>
        </w:trPr>
        <w:tc>
          <w:tcPr>
            <w:tcW w:w="1008" w:type="dxa"/>
          </w:tcPr>
          <w:p w14:paraId="27BEFA2B" w14:textId="77777777" w:rsidR="008617FF" w:rsidRDefault="008617FF">
            <w:pPr>
              <w:spacing w:line="380" w:lineRule="atLeast"/>
              <w:jc w:val="center"/>
              <w:rPr>
                <w:rFonts w:ascii="黑体" w:eastAsia="黑体" w:hAnsi="黑体" w:cs="黑体"/>
              </w:rPr>
            </w:pPr>
          </w:p>
        </w:tc>
        <w:tc>
          <w:tcPr>
            <w:tcW w:w="1260" w:type="dxa"/>
          </w:tcPr>
          <w:p w14:paraId="648FFDD7" w14:textId="77777777" w:rsidR="008617FF" w:rsidRDefault="008617FF">
            <w:pPr>
              <w:spacing w:line="380" w:lineRule="atLeast"/>
              <w:jc w:val="center"/>
              <w:rPr>
                <w:rFonts w:ascii="黑体" w:eastAsia="黑体" w:hAnsi="黑体" w:cs="黑体"/>
              </w:rPr>
            </w:pPr>
          </w:p>
        </w:tc>
        <w:tc>
          <w:tcPr>
            <w:tcW w:w="1620" w:type="dxa"/>
          </w:tcPr>
          <w:p w14:paraId="030A001E" w14:textId="77777777" w:rsidR="008617FF" w:rsidRDefault="008617FF">
            <w:pPr>
              <w:spacing w:line="380" w:lineRule="atLeast"/>
              <w:jc w:val="center"/>
              <w:rPr>
                <w:rFonts w:ascii="黑体" w:eastAsia="黑体" w:hAnsi="黑体" w:cs="黑体"/>
              </w:rPr>
            </w:pPr>
          </w:p>
        </w:tc>
        <w:tc>
          <w:tcPr>
            <w:tcW w:w="1440" w:type="dxa"/>
          </w:tcPr>
          <w:p w14:paraId="31B33EAA" w14:textId="77777777" w:rsidR="008617FF" w:rsidRDefault="008617FF">
            <w:pPr>
              <w:spacing w:line="380" w:lineRule="atLeast"/>
              <w:jc w:val="center"/>
              <w:rPr>
                <w:rFonts w:ascii="黑体" w:eastAsia="黑体" w:hAnsi="黑体" w:cs="黑体"/>
              </w:rPr>
            </w:pPr>
          </w:p>
        </w:tc>
        <w:tc>
          <w:tcPr>
            <w:tcW w:w="1440" w:type="dxa"/>
          </w:tcPr>
          <w:p w14:paraId="4477C957" w14:textId="77777777" w:rsidR="008617FF" w:rsidRDefault="008617FF">
            <w:pPr>
              <w:spacing w:line="380" w:lineRule="atLeast"/>
              <w:jc w:val="center"/>
              <w:rPr>
                <w:rFonts w:ascii="黑体" w:eastAsia="黑体" w:hAnsi="黑体" w:cs="黑体"/>
              </w:rPr>
            </w:pPr>
          </w:p>
        </w:tc>
        <w:tc>
          <w:tcPr>
            <w:tcW w:w="1080" w:type="dxa"/>
          </w:tcPr>
          <w:p w14:paraId="4273E752" w14:textId="77777777" w:rsidR="008617FF" w:rsidRDefault="008617FF">
            <w:pPr>
              <w:spacing w:line="380" w:lineRule="atLeast"/>
              <w:jc w:val="center"/>
              <w:rPr>
                <w:rFonts w:ascii="黑体" w:eastAsia="黑体" w:hAnsi="黑体" w:cs="黑体"/>
              </w:rPr>
            </w:pPr>
          </w:p>
        </w:tc>
        <w:tc>
          <w:tcPr>
            <w:tcW w:w="1080" w:type="dxa"/>
          </w:tcPr>
          <w:p w14:paraId="737E1106" w14:textId="77777777" w:rsidR="008617FF" w:rsidRDefault="008617FF">
            <w:pPr>
              <w:spacing w:line="380" w:lineRule="atLeast"/>
              <w:jc w:val="center"/>
              <w:rPr>
                <w:rFonts w:ascii="黑体" w:eastAsia="黑体" w:hAnsi="黑体" w:cs="黑体"/>
              </w:rPr>
            </w:pPr>
          </w:p>
        </w:tc>
      </w:tr>
      <w:tr w:rsidR="008617FF" w14:paraId="006B802A" w14:textId="77777777">
        <w:trPr>
          <w:trHeight w:val="596"/>
        </w:trPr>
        <w:tc>
          <w:tcPr>
            <w:tcW w:w="1008" w:type="dxa"/>
          </w:tcPr>
          <w:p w14:paraId="6C8722EF" w14:textId="77777777" w:rsidR="008617FF" w:rsidRDefault="008617FF">
            <w:pPr>
              <w:spacing w:line="380" w:lineRule="atLeast"/>
              <w:jc w:val="center"/>
              <w:rPr>
                <w:rFonts w:ascii="黑体" w:eastAsia="黑体" w:hAnsi="黑体" w:cs="黑体"/>
              </w:rPr>
            </w:pPr>
          </w:p>
        </w:tc>
        <w:tc>
          <w:tcPr>
            <w:tcW w:w="1260" w:type="dxa"/>
          </w:tcPr>
          <w:p w14:paraId="175412FA" w14:textId="77777777" w:rsidR="008617FF" w:rsidRDefault="008617FF">
            <w:pPr>
              <w:spacing w:line="380" w:lineRule="atLeast"/>
              <w:jc w:val="center"/>
              <w:rPr>
                <w:rFonts w:ascii="黑体" w:eastAsia="黑体" w:hAnsi="黑体" w:cs="黑体"/>
              </w:rPr>
            </w:pPr>
          </w:p>
        </w:tc>
        <w:tc>
          <w:tcPr>
            <w:tcW w:w="1620" w:type="dxa"/>
          </w:tcPr>
          <w:p w14:paraId="0F68C6E2" w14:textId="77777777" w:rsidR="008617FF" w:rsidRDefault="008617FF">
            <w:pPr>
              <w:spacing w:line="380" w:lineRule="atLeast"/>
              <w:jc w:val="center"/>
              <w:rPr>
                <w:rFonts w:ascii="黑体" w:eastAsia="黑体" w:hAnsi="黑体" w:cs="黑体"/>
              </w:rPr>
            </w:pPr>
          </w:p>
        </w:tc>
        <w:tc>
          <w:tcPr>
            <w:tcW w:w="1440" w:type="dxa"/>
          </w:tcPr>
          <w:p w14:paraId="41A27935" w14:textId="77777777" w:rsidR="008617FF" w:rsidRDefault="008617FF">
            <w:pPr>
              <w:spacing w:line="380" w:lineRule="atLeast"/>
              <w:jc w:val="center"/>
              <w:rPr>
                <w:rFonts w:ascii="黑体" w:eastAsia="黑体" w:hAnsi="黑体" w:cs="黑体"/>
              </w:rPr>
            </w:pPr>
          </w:p>
        </w:tc>
        <w:tc>
          <w:tcPr>
            <w:tcW w:w="1440" w:type="dxa"/>
          </w:tcPr>
          <w:p w14:paraId="1110CD6F" w14:textId="77777777" w:rsidR="008617FF" w:rsidRDefault="008617FF">
            <w:pPr>
              <w:spacing w:line="380" w:lineRule="atLeast"/>
              <w:jc w:val="center"/>
              <w:rPr>
                <w:rFonts w:ascii="黑体" w:eastAsia="黑体" w:hAnsi="黑体" w:cs="黑体"/>
              </w:rPr>
            </w:pPr>
          </w:p>
        </w:tc>
        <w:tc>
          <w:tcPr>
            <w:tcW w:w="1080" w:type="dxa"/>
          </w:tcPr>
          <w:p w14:paraId="4CA5D35F" w14:textId="77777777" w:rsidR="008617FF" w:rsidRDefault="008617FF">
            <w:pPr>
              <w:spacing w:line="380" w:lineRule="atLeast"/>
              <w:jc w:val="center"/>
              <w:rPr>
                <w:rFonts w:ascii="黑体" w:eastAsia="黑体" w:hAnsi="黑体" w:cs="黑体"/>
              </w:rPr>
            </w:pPr>
          </w:p>
        </w:tc>
        <w:tc>
          <w:tcPr>
            <w:tcW w:w="1080" w:type="dxa"/>
          </w:tcPr>
          <w:p w14:paraId="10AAB842" w14:textId="77777777" w:rsidR="008617FF" w:rsidRDefault="008617FF">
            <w:pPr>
              <w:spacing w:line="380" w:lineRule="atLeast"/>
              <w:jc w:val="center"/>
              <w:rPr>
                <w:rFonts w:ascii="黑体" w:eastAsia="黑体" w:hAnsi="黑体" w:cs="黑体"/>
              </w:rPr>
            </w:pPr>
          </w:p>
        </w:tc>
      </w:tr>
      <w:tr w:rsidR="008617FF" w14:paraId="27C2AE7B" w14:textId="77777777">
        <w:trPr>
          <w:trHeight w:val="596"/>
        </w:trPr>
        <w:tc>
          <w:tcPr>
            <w:tcW w:w="1008" w:type="dxa"/>
          </w:tcPr>
          <w:p w14:paraId="372089F9" w14:textId="77777777" w:rsidR="008617FF" w:rsidRDefault="008617FF">
            <w:pPr>
              <w:spacing w:line="380" w:lineRule="atLeast"/>
              <w:jc w:val="center"/>
              <w:rPr>
                <w:rFonts w:ascii="黑体" w:eastAsia="黑体" w:hAnsi="黑体" w:cs="黑体"/>
              </w:rPr>
            </w:pPr>
          </w:p>
        </w:tc>
        <w:tc>
          <w:tcPr>
            <w:tcW w:w="1260" w:type="dxa"/>
          </w:tcPr>
          <w:p w14:paraId="7659F091" w14:textId="77777777" w:rsidR="008617FF" w:rsidRDefault="008617FF">
            <w:pPr>
              <w:spacing w:line="380" w:lineRule="atLeast"/>
              <w:jc w:val="center"/>
              <w:rPr>
                <w:rFonts w:ascii="黑体" w:eastAsia="黑体" w:hAnsi="黑体" w:cs="黑体"/>
              </w:rPr>
            </w:pPr>
          </w:p>
        </w:tc>
        <w:tc>
          <w:tcPr>
            <w:tcW w:w="1620" w:type="dxa"/>
          </w:tcPr>
          <w:p w14:paraId="736EF18B" w14:textId="77777777" w:rsidR="008617FF" w:rsidRDefault="008617FF">
            <w:pPr>
              <w:spacing w:line="380" w:lineRule="atLeast"/>
              <w:jc w:val="center"/>
              <w:rPr>
                <w:rFonts w:ascii="黑体" w:eastAsia="黑体" w:hAnsi="黑体" w:cs="黑体"/>
              </w:rPr>
            </w:pPr>
          </w:p>
        </w:tc>
        <w:tc>
          <w:tcPr>
            <w:tcW w:w="1440" w:type="dxa"/>
          </w:tcPr>
          <w:p w14:paraId="02355FE7" w14:textId="77777777" w:rsidR="008617FF" w:rsidRDefault="008617FF">
            <w:pPr>
              <w:spacing w:line="380" w:lineRule="atLeast"/>
              <w:jc w:val="center"/>
              <w:rPr>
                <w:rFonts w:ascii="黑体" w:eastAsia="黑体" w:hAnsi="黑体" w:cs="黑体"/>
              </w:rPr>
            </w:pPr>
          </w:p>
        </w:tc>
        <w:tc>
          <w:tcPr>
            <w:tcW w:w="1440" w:type="dxa"/>
          </w:tcPr>
          <w:p w14:paraId="54ACE4E1" w14:textId="77777777" w:rsidR="008617FF" w:rsidRDefault="008617FF">
            <w:pPr>
              <w:spacing w:line="380" w:lineRule="atLeast"/>
              <w:jc w:val="center"/>
              <w:rPr>
                <w:rFonts w:ascii="黑体" w:eastAsia="黑体" w:hAnsi="黑体" w:cs="黑体"/>
              </w:rPr>
            </w:pPr>
          </w:p>
        </w:tc>
        <w:tc>
          <w:tcPr>
            <w:tcW w:w="1080" w:type="dxa"/>
          </w:tcPr>
          <w:p w14:paraId="07D55BEB" w14:textId="77777777" w:rsidR="008617FF" w:rsidRDefault="008617FF">
            <w:pPr>
              <w:spacing w:line="380" w:lineRule="atLeast"/>
              <w:jc w:val="center"/>
              <w:rPr>
                <w:rFonts w:ascii="黑体" w:eastAsia="黑体" w:hAnsi="黑体" w:cs="黑体"/>
              </w:rPr>
            </w:pPr>
          </w:p>
        </w:tc>
        <w:tc>
          <w:tcPr>
            <w:tcW w:w="1080" w:type="dxa"/>
          </w:tcPr>
          <w:p w14:paraId="1F33F820" w14:textId="77777777" w:rsidR="008617FF" w:rsidRDefault="008617FF">
            <w:pPr>
              <w:spacing w:line="380" w:lineRule="atLeast"/>
              <w:jc w:val="center"/>
              <w:rPr>
                <w:rFonts w:ascii="黑体" w:eastAsia="黑体" w:hAnsi="黑体" w:cs="黑体"/>
              </w:rPr>
            </w:pPr>
          </w:p>
        </w:tc>
      </w:tr>
      <w:tr w:rsidR="008617FF" w14:paraId="46920F9B" w14:textId="77777777">
        <w:trPr>
          <w:trHeight w:val="596"/>
        </w:trPr>
        <w:tc>
          <w:tcPr>
            <w:tcW w:w="1008" w:type="dxa"/>
          </w:tcPr>
          <w:p w14:paraId="72AC69C4" w14:textId="77777777" w:rsidR="008617FF" w:rsidRDefault="008617FF">
            <w:pPr>
              <w:spacing w:line="380" w:lineRule="atLeast"/>
              <w:jc w:val="center"/>
              <w:rPr>
                <w:rFonts w:ascii="黑体" w:eastAsia="黑体" w:hAnsi="黑体" w:cs="黑体"/>
              </w:rPr>
            </w:pPr>
          </w:p>
        </w:tc>
        <w:tc>
          <w:tcPr>
            <w:tcW w:w="1260" w:type="dxa"/>
          </w:tcPr>
          <w:p w14:paraId="5B62702C" w14:textId="77777777" w:rsidR="008617FF" w:rsidRDefault="008617FF">
            <w:pPr>
              <w:spacing w:line="380" w:lineRule="atLeast"/>
              <w:jc w:val="center"/>
              <w:rPr>
                <w:rFonts w:ascii="黑体" w:eastAsia="黑体" w:hAnsi="黑体" w:cs="黑体"/>
              </w:rPr>
            </w:pPr>
          </w:p>
        </w:tc>
        <w:tc>
          <w:tcPr>
            <w:tcW w:w="1620" w:type="dxa"/>
          </w:tcPr>
          <w:p w14:paraId="6A763E72" w14:textId="77777777" w:rsidR="008617FF" w:rsidRDefault="008617FF">
            <w:pPr>
              <w:spacing w:line="380" w:lineRule="atLeast"/>
              <w:jc w:val="center"/>
              <w:rPr>
                <w:rFonts w:ascii="黑体" w:eastAsia="黑体" w:hAnsi="黑体" w:cs="黑体"/>
              </w:rPr>
            </w:pPr>
          </w:p>
        </w:tc>
        <w:tc>
          <w:tcPr>
            <w:tcW w:w="1440" w:type="dxa"/>
          </w:tcPr>
          <w:p w14:paraId="55467BEC" w14:textId="77777777" w:rsidR="008617FF" w:rsidRDefault="008617FF">
            <w:pPr>
              <w:spacing w:line="380" w:lineRule="atLeast"/>
              <w:jc w:val="center"/>
              <w:rPr>
                <w:rFonts w:ascii="黑体" w:eastAsia="黑体" w:hAnsi="黑体" w:cs="黑体"/>
              </w:rPr>
            </w:pPr>
          </w:p>
        </w:tc>
        <w:tc>
          <w:tcPr>
            <w:tcW w:w="1440" w:type="dxa"/>
          </w:tcPr>
          <w:p w14:paraId="0C0CE4C7" w14:textId="77777777" w:rsidR="008617FF" w:rsidRDefault="008617FF">
            <w:pPr>
              <w:spacing w:line="380" w:lineRule="atLeast"/>
              <w:jc w:val="center"/>
              <w:rPr>
                <w:rFonts w:ascii="黑体" w:eastAsia="黑体" w:hAnsi="黑体" w:cs="黑体"/>
              </w:rPr>
            </w:pPr>
          </w:p>
        </w:tc>
        <w:tc>
          <w:tcPr>
            <w:tcW w:w="1080" w:type="dxa"/>
          </w:tcPr>
          <w:p w14:paraId="65B16A2D" w14:textId="77777777" w:rsidR="008617FF" w:rsidRDefault="008617FF">
            <w:pPr>
              <w:spacing w:line="380" w:lineRule="atLeast"/>
              <w:jc w:val="center"/>
              <w:rPr>
                <w:rFonts w:ascii="黑体" w:eastAsia="黑体" w:hAnsi="黑体" w:cs="黑体"/>
              </w:rPr>
            </w:pPr>
          </w:p>
        </w:tc>
        <w:tc>
          <w:tcPr>
            <w:tcW w:w="1080" w:type="dxa"/>
          </w:tcPr>
          <w:p w14:paraId="62432FEA" w14:textId="77777777" w:rsidR="008617FF" w:rsidRDefault="008617FF">
            <w:pPr>
              <w:spacing w:line="380" w:lineRule="atLeast"/>
              <w:jc w:val="center"/>
              <w:rPr>
                <w:rFonts w:ascii="黑体" w:eastAsia="黑体" w:hAnsi="黑体" w:cs="黑体"/>
              </w:rPr>
            </w:pPr>
          </w:p>
        </w:tc>
      </w:tr>
      <w:tr w:rsidR="008617FF" w14:paraId="2448C5DF" w14:textId="77777777">
        <w:trPr>
          <w:trHeight w:val="596"/>
        </w:trPr>
        <w:tc>
          <w:tcPr>
            <w:tcW w:w="1008" w:type="dxa"/>
          </w:tcPr>
          <w:p w14:paraId="6C6D80DA" w14:textId="77777777" w:rsidR="008617FF" w:rsidRDefault="008617FF">
            <w:pPr>
              <w:spacing w:line="380" w:lineRule="atLeast"/>
              <w:jc w:val="center"/>
              <w:rPr>
                <w:rFonts w:ascii="黑体" w:eastAsia="黑体" w:hAnsi="黑体" w:cs="黑体"/>
              </w:rPr>
            </w:pPr>
          </w:p>
        </w:tc>
        <w:tc>
          <w:tcPr>
            <w:tcW w:w="1260" w:type="dxa"/>
          </w:tcPr>
          <w:p w14:paraId="3FF51957" w14:textId="77777777" w:rsidR="008617FF" w:rsidRDefault="008617FF">
            <w:pPr>
              <w:spacing w:line="380" w:lineRule="atLeast"/>
              <w:jc w:val="center"/>
              <w:rPr>
                <w:rFonts w:ascii="黑体" w:eastAsia="黑体" w:hAnsi="黑体" w:cs="黑体"/>
              </w:rPr>
            </w:pPr>
          </w:p>
        </w:tc>
        <w:tc>
          <w:tcPr>
            <w:tcW w:w="1620" w:type="dxa"/>
          </w:tcPr>
          <w:p w14:paraId="38D9F90B" w14:textId="77777777" w:rsidR="008617FF" w:rsidRDefault="008617FF">
            <w:pPr>
              <w:spacing w:line="380" w:lineRule="atLeast"/>
              <w:jc w:val="center"/>
              <w:rPr>
                <w:rFonts w:ascii="黑体" w:eastAsia="黑体" w:hAnsi="黑体" w:cs="黑体"/>
              </w:rPr>
            </w:pPr>
          </w:p>
        </w:tc>
        <w:tc>
          <w:tcPr>
            <w:tcW w:w="1440" w:type="dxa"/>
          </w:tcPr>
          <w:p w14:paraId="1D33FE0E" w14:textId="77777777" w:rsidR="008617FF" w:rsidRDefault="008617FF">
            <w:pPr>
              <w:spacing w:line="380" w:lineRule="atLeast"/>
              <w:jc w:val="center"/>
              <w:rPr>
                <w:rFonts w:ascii="黑体" w:eastAsia="黑体" w:hAnsi="黑体" w:cs="黑体"/>
              </w:rPr>
            </w:pPr>
          </w:p>
        </w:tc>
        <w:tc>
          <w:tcPr>
            <w:tcW w:w="1440" w:type="dxa"/>
          </w:tcPr>
          <w:p w14:paraId="6EA61781" w14:textId="77777777" w:rsidR="008617FF" w:rsidRDefault="008617FF">
            <w:pPr>
              <w:spacing w:line="380" w:lineRule="atLeast"/>
              <w:jc w:val="center"/>
              <w:rPr>
                <w:rFonts w:ascii="黑体" w:eastAsia="黑体" w:hAnsi="黑体" w:cs="黑体"/>
              </w:rPr>
            </w:pPr>
          </w:p>
        </w:tc>
        <w:tc>
          <w:tcPr>
            <w:tcW w:w="1080" w:type="dxa"/>
          </w:tcPr>
          <w:p w14:paraId="74E0A772" w14:textId="77777777" w:rsidR="008617FF" w:rsidRDefault="008617FF">
            <w:pPr>
              <w:spacing w:line="380" w:lineRule="atLeast"/>
              <w:jc w:val="center"/>
              <w:rPr>
                <w:rFonts w:ascii="黑体" w:eastAsia="黑体" w:hAnsi="黑体" w:cs="黑体"/>
              </w:rPr>
            </w:pPr>
          </w:p>
        </w:tc>
        <w:tc>
          <w:tcPr>
            <w:tcW w:w="1080" w:type="dxa"/>
          </w:tcPr>
          <w:p w14:paraId="6984BCB8" w14:textId="77777777" w:rsidR="008617FF" w:rsidRDefault="008617FF">
            <w:pPr>
              <w:spacing w:line="380" w:lineRule="atLeast"/>
              <w:jc w:val="center"/>
              <w:rPr>
                <w:rFonts w:ascii="黑体" w:eastAsia="黑体" w:hAnsi="黑体" w:cs="黑体"/>
              </w:rPr>
            </w:pPr>
          </w:p>
        </w:tc>
      </w:tr>
      <w:tr w:rsidR="008617FF" w14:paraId="414F8EE7" w14:textId="77777777">
        <w:trPr>
          <w:trHeight w:val="596"/>
        </w:trPr>
        <w:tc>
          <w:tcPr>
            <w:tcW w:w="1008" w:type="dxa"/>
          </w:tcPr>
          <w:p w14:paraId="16DBCC7D" w14:textId="77777777" w:rsidR="008617FF" w:rsidRDefault="008617FF">
            <w:pPr>
              <w:spacing w:line="380" w:lineRule="atLeast"/>
              <w:jc w:val="center"/>
              <w:rPr>
                <w:rFonts w:ascii="黑体" w:eastAsia="黑体" w:hAnsi="黑体" w:cs="黑体"/>
              </w:rPr>
            </w:pPr>
          </w:p>
        </w:tc>
        <w:tc>
          <w:tcPr>
            <w:tcW w:w="1260" w:type="dxa"/>
          </w:tcPr>
          <w:p w14:paraId="09408E09" w14:textId="77777777" w:rsidR="008617FF" w:rsidRDefault="008617FF">
            <w:pPr>
              <w:spacing w:line="380" w:lineRule="atLeast"/>
              <w:jc w:val="center"/>
              <w:rPr>
                <w:rFonts w:ascii="黑体" w:eastAsia="黑体" w:hAnsi="黑体" w:cs="黑体"/>
              </w:rPr>
            </w:pPr>
          </w:p>
        </w:tc>
        <w:tc>
          <w:tcPr>
            <w:tcW w:w="1620" w:type="dxa"/>
          </w:tcPr>
          <w:p w14:paraId="0C95B2B5" w14:textId="77777777" w:rsidR="008617FF" w:rsidRDefault="008617FF">
            <w:pPr>
              <w:spacing w:line="380" w:lineRule="atLeast"/>
              <w:jc w:val="center"/>
              <w:rPr>
                <w:rFonts w:ascii="黑体" w:eastAsia="黑体" w:hAnsi="黑体" w:cs="黑体"/>
              </w:rPr>
            </w:pPr>
          </w:p>
        </w:tc>
        <w:tc>
          <w:tcPr>
            <w:tcW w:w="1440" w:type="dxa"/>
          </w:tcPr>
          <w:p w14:paraId="65F58F83" w14:textId="77777777" w:rsidR="008617FF" w:rsidRDefault="008617FF">
            <w:pPr>
              <w:spacing w:line="380" w:lineRule="atLeast"/>
              <w:jc w:val="center"/>
              <w:rPr>
                <w:rFonts w:ascii="黑体" w:eastAsia="黑体" w:hAnsi="黑体" w:cs="黑体"/>
              </w:rPr>
            </w:pPr>
          </w:p>
        </w:tc>
        <w:tc>
          <w:tcPr>
            <w:tcW w:w="1440" w:type="dxa"/>
          </w:tcPr>
          <w:p w14:paraId="188F728D" w14:textId="77777777" w:rsidR="008617FF" w:rsidRDefault="008617FF">
            <w:pPr>
              <w:spacing w:line="380" w:lineRule="atLeast"/>
              <w:jc w:val="center"/>
              <w:rPr>
                <w:rFonts w:ascii="黑体" w:eastAsia="黑体" w:hAnsi="黑体" w:cs="黑体"/>
              </w:rPr>
            </w:pPr>
          </w:p>
        </w:tc>
        <w:tc>
          <w:tcPr>
            <w:tcW w:w="1080" w:type="dxa"/>
          </w:tcPr>
          <w:p w14:paraId="522A5C85" w14:textId="77777777" w:rsidR="008617FF" w:rsidRDefault="008617FF">
            <w:pPr>
              <w:spacing w:line="380" w:lineRule="atLeast"/>
              <w:jc w:val="center"/>
              <w:rPr>
                <w:rFonts w:ascii="黑体" w:eastAsia="黑体" w:hAnsi="黑体" w:cs="黑体"/>
              </w:rPr>
            </w:pPr>
          </w:p>
        </w:tc>
        <w:tc>
          <w:tcPr>
            <w:tcW w:w="1080" w:type="dxa"/>
          </w:tcPr>
          <w:p w14:paraId="3E2C373A" w14:textId="77777777" w:rsidR="008617FF" w:rsidRDefault="008617FF">
            <w:pPr>
              <w:spacing w:line="380" w:lineRule="atLeast"/>
              <w:jc w:val="center"/>
              <w:rPr>
                <w:rFonts w:ascii="黑体" w:eastAsia="黑体" w:hAnsi="黑体" w:cs="黑体"/>
              </w:rPr>
            </w:pPr>
          </w:p>
        </w:tc>
      </w:tr>
      <w:tr w:rsidR="008617FF" w14:paraId="4A974BB3" w14:textId="77777777">
        <w:trPr>
          <w:trHeight w:val="596"/>
        </w:trPr>
        <w:tc>
          <w:tcPr>
            <w:tcW w:w="1008" w:type="dxa"/>
          </w:tcPr>
          <w:p w14:paraId="2429FDCD" w14:textId="77777777" w:rsidR="008617FF" w:rsidRDefault="008617FF">
            <w:pPr>
              <w:spacing w:line="380" w:lineRule="atLeast"/>
              <w:jc w:val="center"/>
              <w:rPr>
                <w:rFonts w:ascii="黑体" w:eastAsia="黑体" w:hAnsi="黑体" w:cs="黑体"/>
              </w:rPr>
            </w:pPr>
          </w:p>
        </w:tc>
        <w:tc>
          <w:tcPr>
            <w:tcW w:w="1260" w:type="dxa"/>
          </w:tcPr>
          <w:p w14:paraId="79FA58B1" w14:textId="77777777" w:rsidR="008617FF" w:rsidRDefault="008617FF">
            <w:pPr>
              <w:spacing w:line="380" w:lineRule="atLeast"/>
              <w:jc w:val="center"/>
              <w:rPr>
                <w:rFonts w:ascii="黑体" w:eastAsia="黑体" w:hAnsi="黑体" w:cs="黑体"/>
              </w:rPr>
            </w:pPr>
          </w:p>
        </w:tc>
        <w:tc>
          <w:tcPr>
            <w:tcW w:w="1620" w:type="dxa"/>
          </w:tcPr>
          <w:p w14:paraId="1429797C" w14:textId="77777777" w:rsidR="008617FF" w:rsidRDefault="008617FF">
            <w:pPr>
              <w:spacing w:line="380" w:lineRule="atLeast"/>
              <w:jc w:val="center"/>
              <w:rPr>
                <w:rFonts w:ascii="黑体" w:eastAsia="黑体" w:hAnsi="黑体" w:cs="黑体"/>
              </w:rPr>
            </w:pPr>
          </w:p>
        </w:tc>
        <w:tc>
          <w:tcPr>
            <w:tcW w:w="1440" w:type="dxa"/>
          </w:tcPr>
          <w:p w14:paraId="16265534" w14:textId="77777777" w:rsidR="008617FF" w:rsidRDefault="008617FF">
            <w:pPr>
              <w:spacing w:line="380" w:lineRule="atLeast"/>
              <w:jc w:val="center"/>
              <w:rPr>
                <w:rFonts w:ascii="黑体" w:eastAsia="黑体" w:hAnsi="黑体" w:cs="黑体"/>
              </w:rPr>
            </w:pPr>
          </w:p>
        </w:tc>
        <w:tc>
          <w:tcPr>
            <w:tcW w:w="1440" w:type="dxa"/>
          </w:tcPr>
          <w:p w14:paraId="579F667C" w14:textId="77777777" w:rsidR="008617FF" w:rsidRDefault="008617FF">
            <w:pPr>
              <w:spacing w:line="380" w:lineRule="atLeast"/>
              <w:jc w:val="center"/>
              <w:rPr>
                <w:rFonts w:ascii="黑体" w:eastAsia="黑体" w:hAnsi="黑体" w:cs="黑体"/>
              </w:rPr>
            </w:pPr>
          </w:p>
        </w:tc>
        <w:tc>
          <w:tcPr>
            <w:tcW w:w="1080" w:type="dxa"/>
          </w:tcPr>
          <w:p w14:paraId="192B7E89" w14:textId="77777777" w:rsidR="008617FF" w:rsidRDefault="008617FF">
            <w:pPr>
              <w:spacing w:line="380" w:lineRule="atLeast"/>
              <w:jc w:val="center"/>
              <w:rPr>
                <w:rFonts w:ascii="黑体" w:eastAsia="黑体" w:hAnsi="黑体" w:cs="黑体"/>
              </w:rPr>
            </w:pPr>
          </w:p>
        </w:tc>
        <w:tc>
          <w:tcPr>
            <w:tcW w:w="1080" w:type="dxa"/>
          </w:tcPr>
          <w:p w14:paraId="34A21F4B" w14:textId="77777777" w:rsidR="008617FF" w:rsidRDefault="008617FF">
            <w:pPr>
              <w:spacing w:line="380" w:lineRule="atLeast"/>
              <w:jc w:val="center"/>
              <w:rPr>
                <w:rFonts w:ascii="黑体" w:eastAsia="黑体" w:hAnsi="黑体" w:cs="黑体"/>
              </w:rPr>
            </w:pPr>
          </w:p>
        </w:tc>
      </w:tr>
      <w:tr w:rsidR="008617FF" w14:paraId="4136A314" w14:textId="77777777">
        <w:trPr>
          <w:trHeight w:val="596"/>
        </w:trPr>
        <w:tc>
          <w:tcPr>
            <w:tcW w:w="1008" w:type="dxa"/>
          </w:tcPr>
          <w:p w14:paraId="293FE87F" w14:textId="77777777" w:rsidR="008617FF" w:rsidRDefault="008617FF">
            <w:pPr>
              <w:spacing w:line="380" w:lineRule="atLeast"/>
              <w:jc w:val="center"/>
              <w:rPr>
                <w:rFonts w:ascii="黑体" w:eastAsia="黑体" w:hAnsi="黑体" w:cs="黑体"/>
              </w:rPr>
            </w:pPr>
          </w:p>
        </w:tc>
        <w:tc>
          <w:tcPr>
            <w:tcW w:w="1260" w:type="dxa"/>
          </w:tcPr>
          <w:p w14:paraId="13C71B25" w14:textId="77777777" w:rsidR="008617FF" w:rsidRDefault="008617FF">
            <w:pPr>
              <w:spacing w:line="380" w:lineRule="atLeast"/>
              <w:jc w:val="center"/>
              <w:rPr>
                <w:rFonts w:ascii="黑体" w:eastAsia="黑体" w:hAnsi="黑体" w:cs="黑体"/>
              </w:rPr>
            </w:pPr>
          </w:p>
        </w:tc>
        <w:tc>
          <w:tcPr>
            <w:tcW w:w="1620" w:type="dxa"/>
          </w:tcPr>
          <w:p w14:paraId="58690719" w14:textId="77777777" w:rsidR="008617FF" w:rsidRDefault="008617FF">
            <w:pPr>
              <w:spacing w:line="380" w:lineRule="atLeast"/>
              <w:jc w:val="center"/>
              <w:rPr>
                <w:rFonts w:ascii="黑体" w:eastAsia="黑体" w:hAnsi="黑体" w:cs="黑体"/>
              </w:rPr>
            </w:pPr>
          </w:p>
        </w:tc>
        <w:tc>
          <w:tcPr>
            <w:tcW w:w="1440" w:type="dxa"/>
          </w:tcPr>
          <w:p w14:paraId="50422DD0" w14:textId="77777777" w:rsidR="008617FF" w:rsidRDefault="008617FF">
            <w:pPr>
              <w:spacing w:line="380" w:lineRule="atLeast"/>
              <w:jc w:val="center"/>
              <w:rPr>
                <w:rFonts w:ascii="黑体" w:eastAsia="黑体" w:hAnsi="黑体" w:cs="黑体"/>
              </w:rPr>
            </w:pPr>
          </w:p>
        </w:tc>
        <w:tc>
          <w:tcPr>
            <w:tcW w:w="1440" w:type="dxa"/>
          </w:tcPr>
          <w:p w14:paraId="15E45557" w14:textId="77777777" w:rsidR="008617FF" w:rsidRDefault="008617FF">
            <w:pPr>
              <w:spacing w:line="380" w:lineRule="atLeast"/>
              <w:jc w:val="center"/>
              <w:rPr>
                <w:rFonts w:ascii="黑体" w:eastAsia="黑体" w:hAnsi="黑体" w:cs="黑体"/>
              </w:rPr>
            </w:pPr>
          </w:p>
        </w:tc>
        <w:tc>
          <w:tcPr>
            <w:tcW w:w="1080" w:type="dxa"/>
          </w:tcPr>
          <w:p w14:paraId="73AA96BC" w14:textId="77777777" w:rsidR="008617FF" w:rsidRDefault="008617FF">
            <w:pPr>
              <w:spacing w:line="380" w:lineRule="atLeast"/>
              <w:jc w:val="center"/>
              <w:rPr>
                <w:rFonts w:ascii="黑体" w:eastAsia="黑体" w:hAnsi="黑体" w:cs="黑体"/>
              </w:rPr>
            </w:pPr>
          </w:p>
        </w:tc>
        <w:tc>
          <w:tcPr>
            <w:tcW w:w="1080" w:type="dxa"/>
          </w:tcPr>
          <w:p w14:paraId="7265A9F9" w14:textId="77777777" w:rsidR="008617FF" w:rsidRDefault="008617FF">
            <w:pPr>
              <w:spacing w:line="380" w:lineRule="atLeast"/>
              <w:jc w:val="center"/>
              <w:rPr>
                <w:rFonts w:ascii="黑体" w:eastAsia="黑体" w:hAnsi="黑体" w:cs="黑体"/>
              </w:rPr>
            </w:pPr>
          </w:p>
        </w:tc>
      </w:tr>
      <w:tr w:rsidR="008617FF" w14:paraId="712C8223" w14:textId="77777777">
        <w:trPr>
          <w:trHeight w:val="596"/>
        </w:trPr>
        <w:tc>
          <w:tcPr>
            <w:tcW w:w="1008" w:type="dxa"/>
          </w:tcPr>
          <w:p w14:paraId="681B0636" w14:textId="77777777" w:rsidR="008617FF" w:rsidRDefault="008617FF">
            <w:pPr>
              <w:spacing w:line="380" w:lineRule="atLeast"/>
              <w:jc w:val="center"/>
              <w:rPr>
                <w:rFonts w:ascii="黑体" w:eastAsia="黑体" w:hAnsi="黑体" w:cs="黑体"/>
              </w:rPr>
            </w:pPr>
          </w:p>
        </w:tc>
        <w:tc>
          <w:tcPr>
            <w:tcW w:w="1260" w:type="dxa"/>
          </w:tcPr>
          <w:p w14:paraId="6FCA3E8D" w14:textId="77777777" w:rsidR="008617FF" w:rsidRDefault="008617FF">
            <w:pPr>
              <w:spacing w:line="380" w:lineRule="atLeast"/>
              <w:jc w:val="center"/>
              <w:rPr>
                <w:rFonts w:ascii="黑体" w:eastAsia="黑体" w:hAnsi="黑体" w:cs="黑体"/>
              </w:rPr>
            </w:pPr>
          </w:p>
        </w:tc>
        <w:tc>
          <w:tcPr>
            <w:tcW w:w="1620" w:type="dxa"/>
          </w:tcPr>
          <w:p w14:paraId="3CCE8782" w14:textId="77777777" w:rsidR="008617FF" w:rsidRDefault="008617FF">
            <w:pPr>
              <w:spacing w:line="380" w:lineRule="atLeast"/>
              <w:jc w:val="center"/>
              <w:rPr>
                <w:rFonts w:ascii="黑体" w:eastAsia="黑体" w:hAnsi="黑体" w:cs="黑体"/>
              </w:rPr>
            </w:pPr>
          </w:p>
        </w:tc>
        <w:tc>
          <w:tcPr>
            <w:tcW w:w="1440" w:type="dxa"/>
          </w:tcPr>
          <w:p w14:paraId="5A314970" w14:textId="77777777" w:rsidR="008617FF" w:rsidRDefault="008617FF">
            <w:pPr>
              <w:spacing w:line="380" w:lineRule="atLeast"/>
              <w:jc w:val="center"/>
              <w:rPr>
                <w:rFonts w:ascii="黑体" w:eastAsia="黑体" w:hAnsi="黑体" w:cs="黑体"/>
              </w:rPr>
            </w:pPr>
          </w:p>
        </w:tc>
        <w:tc>
          <w:tcPr>
            <w:tcW w:w="1440" w:type="dxa"/>
          </w:tcPr>
          <w:p w14:paraId="2FDB24E8" w14:textId="77777777" w:rsidR="008617FF" w:rsidRDefault="008617FF">
            <w:pPr>
              <w:spacing w:line="380" w:lineRule="atLeast"/>
              <w:jc w:val="center"/>
              <w:rPr>
                <w:rFonts w:ascii="黑体" w:eastAsia="黑体" w:hAnsi="黑体" w:cs="黑体"/>
              </w:rPr>
            </w:pPr>
          </w:p>
        </w:tc>
        <w:tc>
          <w:tcPr>
            <w:tcW w:w="1080" w:type="dxa"/>
          </w:tcPr>
          <w:p w14:paraId="05239C3F" w14:textId="77777777" w:rsidR="008617FF" w:rsidRDefault="008617FF">
            <w:pPr>
              <w:spacing w:line="380" w:lineRule="atLeast"/>
              <w:jc w:val="center"/>
              <w:rPr>
                <w:rFonts w:ascii="黑体" w:eastAsia="黑体" w:hAnsi="黑体" w:cs="黑体"/>
              </w:rPr>
            </w:pPr>
          </w:p>
        </w:tc>
        <w:tc>
          <w:tcPr>
            <w:tcW w:w="1080" w:type="dxa"/>
          </w:tcPr>
          <w:p w14:paraId="422DC6B2" w14:textId="77777777" w:rsidR="008617FF" w:rsidRDefault="008617FF">
            <w:pPr>
              <w:spacing w:line="380" w:lineRule="atLeast"/>
              <w:jc w:val="center"/>
              <w:rPr>
                <w:rFonts w:ascii="黑体" w:eastAsia="黑体" w:hAnsi="黑体" w:cs="黑体"/>
              </w:rPr>
            </w:pPr>
          </w:p>
        </w:tc>
      </w:tr>
    </w:tbl>
    <w:p w14:paraId="538972FF" w14:textId="77777777" w:rsidR="008617FF" w:rsidRDefault="008617FF">
      <w:pPr>
        <w:rPr>
          <w:rFonts w:ascii="宋体" w:hAnsi="宋体" w:cs="宋体"/>
        </w:rPr>
        <w:sectPr w:rsidR="008617FF" w:rsidSect="007B3C11">
          <w:pgSz w:w="11906" w:h="16838"/>
          <w:pgMar w:top="2098" w:right="1446" w:bottom="1984" w:left="1446" w:header="851" w:footer="1446" w:gutter="0"/>
          <w:cols w:space="0"/>
          <w:docGrid w:linePitch="312"/>
        </w:sectPr>
      </w:pPr>
    </w:p>
    <w:p w14:paraId="5B0D8B42" w14:textId="77777777" w:rsidR="008617FF" w:rsidRDefault="00000000">
      <w:pPr>
        <w:pStyle w:val="a5"/>
        <w:spacing w:after="0"/>
        <w:outlineLvl w:val="3"/>
      </w:pPr>
      <w:bookmarkStart w:id="4972" w:name="_Toc4438"/>
      <w:bookmarkStart w:id="4973" w:name="_Toc4629"/>
      <w:bookmarkStart w:id="4974" w:name="_Toc433399542"/>
      <w:bookmarkStart w:id="4975" w:name="_Toc30071"/>
      <w:bookmarkStart w:id="4976" w:name="_Toc23870"/>
      <w:bookmarkStart w:id="4977" w:name="_Toc30815"/>
      <w:bookmarkStart w:id="4978" w:name="_Toc2130832957"/>
      <w:bookmarkStart w:id="4979" w:name="_Toc432378475"/>
      <w:r>
        <w:rPr>
          <w:rFonts w:hint="eastAsia"/>
        </w:rPr>
        <w:lastRenderedPageBreak/>
        <w:t>附表二：拟投入本标段的主要施工设备表</w:t>
      </w:r>
      <w:bookmarkEnd w:id="4972"/>
      <w:bookmarkEnd w:id="4973"/>
      <w:bookmarkEnd w:id="4974"/>
      <w:bookmarkEnd w:id="4975"/>
      <w:bookmarkEnd w:id="4976"/>
      <w:bookmarkEnd w:id="4977"/>
      <w:bookmarkEnd w:id="4978"/>
      <w:bookmarkEnd w:id="4979"/>
    </w:p>
    <w:p w14:paraId="31A44F06" w14:textId="77777777" w:rsidR="008617FF" w:rsidRDefault="008617FF">
      <w:pPr>
        <w:spacing w:line="440" w:lineRule="exact"/>
        <w:rPr>
          <w:rFonts w:ascii="宋体" w:hAnsi="宋体" w:cs="宋体"/>
        </w:rPr>
      </w:pPr>
    </w:p>
    <w:p w14:paraId="0778702D" w14:textId="77777777" w:rsidR="008617FF" w:rsidRDefault="00000000">
      <w:pPr>
        <w:jc w:val="center"/>
        <w:rPr>
          <w:rFonts w:ascii="宋体" w:hAnsi="宋体" w:cs="宋体"/>
          <w:b/>
          <w:sz w:val="28"/>
          <w:szCs w:val="28"/>
        </w:rPr>
      </w:pPr>
      <w:r>
        <w:rPr>
          <w:rFonts w:ascii="宋体" w:hAnsi="宋体" w:cs="宋体" w:hint="eastAsia"/>
          <w:b/>
          <w:sz w:val="28"/>
          <w:szCs w:val="28"/>
        </w:rPr>
        <w:t>投入本标段的主要施工设备表</w:t>
      </w:r>
    </w:p>
    <w:p w14:paraId="32741D67" w14:textId="77777777" w:rsidR="008617FF" w:rsidRDefault="008617FF">
      <w:pPr>
        <w:spacing w:line="440" w:lineRule="exact"/>
        <w:rPr>
          <w:rFonts w:ascii="宋体" w:hAnsi="宋体" w:cs="宋体"/>
          <w:sz w:val="20"/>
          <w:szCs w:val="20"/>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83"/>
        <w:gridCol w:w="829"/>
        <w:gridCol w:w="1078"/>
        <w:gridCol w:w="732"/>
        <w:gridCol w:w="804"/>
        <w:gridCol w:w="1320"/>
        <w:gridCol w:w="953"/>
        <w:gridCol w:w="1149"/>
        <w:gridCol w:w="753"/>
      </w:tblGrid>
      <w:tr w:rsidR="008617FF" w14:paraId="32594DEC" w14:textId="77777777">
        <w:tc>
          <w:tcPr>
            <w:tcW w:w="726" w:type="dxa"/>
            <w:vAlign w:val="center"/>
          </w:tcPr>
          <w:p w14:paraId="2B98D4F5" w14:textId="77777777" w:rsidR="008617FF" w:rsidRDefault="00000000">
            <w:pPr>
              <w:spacing w:line="380" w:lineRule="atLeast"/>
              <w:jc w:val="center"/>
              <w:rPr>
                <w:rFonts w:ascii="黑体" w:eastAsia="黑体" w:hAnsi="黑体" w:cs="黑体"/>
              </w:rPr>
            </w:pPr>
            <w:r>
              <w:rPr>
                <w:rFonts w:ascii="黑体" w:eastAsia="黑体" w:hAnsi="黑体" w:cs="黑体" w:hint="eastAsia"/>
              </w:rPr>
              <w:t>序号</w:t>
            </w:r>
          </w:p>
        </w:tc>
        <w:tc>
          <w:tcPr>
            <w:tcW w:w="1183" w:type="dxa"/>
            <w:vAlign w:val="center"/>
          </w:tcPr>
          <w:p w14:paraId="212E7AFF" w14:textId="77777777" w:rsidR="008617FF" w:rsidRDefault="00000000">
            <w:pPr>
              <w:spacing w:line="380" w:lineRule="atLeast"/>
              <w:jc w:val="center"/>
              <w:rPr>
                <w:rFonts w:ascii="黑体" w:eastAsia="黑体" w:hAnsi="黑体" w:cs="黑体"/>
              </w:rPr>
            </w:pPr>
            <w:r>
              <w:rPr>
                <w:rFonts w:ascii="黑体" w:eastAsia="黑体" w:hAnsi="黑体" w:cs="黑体" w:hint="eastAsia"/>
              </w:rPr>
              <w:t>设备名称</w:t>
            </w:r>
          </w:p>
        </w:tc>
        <w:tc>
          <w:tcPr>
            <w:tcW w:w="829" w:type="dxa"/>
            <w:vAlign w:val="center"/>
          </w:tcPr>
          <w:p w14:paraId="0F3140C3" w14:textId="77777777" w:rsidR="008617FF" w:rsidRDefault="00000000">
            <w:pPr>
              <w:spacing w:line="380" w:lineRule="atLeast"/>
              <w:jc w:val="center"/>
              <w:rPr>
                <w:rFonts w:ascii="黑体" w:eastAsia="黑体" w:hAnsi="黑体" w:cs="黑体"/>
              </w:rPr>
            </w:pPr>
            <w:r>
              <w:rPr>
                <w:rFonts w:ascii="黑体" w:eastAsia="黑体" w:hAnsi="黑体" w:cs="黑体" w:hint="eastAsia"/>
              </w:rPr>
              <w:t>型号</w:t>
            </w:r>
          </w:p>
          <w:p w14:paraId="6F8E2E30" w14:textId="77777777" w:rsidR="008617FF" w:rsidRDefault="00000000">
            <w:pPr>
              <w:spacing w:line="380" w:lineRule="atLeast"/>
              <w:jc w:val="center"/>
              <w:rPr>
                <w:rFonts w:ascii="黑体" w:eastAsia="黑体" w:hAnsi="黑体" w:cs="黑体"/>
              </w:rPr>
            </w:pPr>
            <w:r>
              <w:rPr>
                <w:rFonts w:ascii="黑体" w:eastAsia="黑体" w:hAnsi="黑体" w:cs="黑体" w:hint="eastAsia"/>
              </w:rPr>
              <w:t>规格</w:t>
            </w:r>
          </w:p>
        </w:tc>
        <w:tc>
          <w:tcPr>
            <w:tcW w:w="1078" w:type="dxa"/>
            <w:vAlign w:val="center"/>
          </w:tcPr>
          <w:p w14:paraId="3C8ECDDD" w14:textId="77777777" w:rsidR="008617FF" w:rsidRDefault="00000000">
            <w:pPr>
              <w:spacing w:line="380" w:lineRule="atLeast"/>
              <w:jc w:val="center"/>
              <w:rPr>
                <w:rFonts w:ascii="黑体" w:eastAsia="黑体" w:hAnsi="黑体" w:cs="黑体"/>
              </w:rPr>
            </w:pPr>
            <w:r>
              <w:rPr>
                <w:rFonts w:ascii="黑体" w:eastAsia="黑体" w:hAnsi="黑体" w:cs="黑体" w:hint="eastAsia"/>
              </w:rPr>
              <w:t>数量</w:t>
            </w:r>
          </w:p>
        </w:tc>
        <w:tc>
          <w:tcPr>
            <w:tcW w:w="732" w:type="dxa"/>
            <w:vAlign w:val="center"/>
          </w:tcPr>
          <w:p w14:paraId="4D7C7CD0" w14:textId="77777777" w:rsidR="008617FF" w:rsidRDefault="00000000">
            <w:pPr>
              <w:spacing w:line="380" w:lineRule="atLeast"/>
              <w:jc w:val="center"/>
              <w:rPr>
                <w:rFonts w:ascii="黑体" w:eastAsia="黑体" w:hAnsi="黑体" w:cs="黑体"/>
              </w:rPr>
            </w:pPr>
            <w:r>
              <w:rPr>
                <w:rFonts w:ascii="黑体" w:eastAsia="黑体" w:hAnsi="黑体" w:cs="黑体" w:hint="eastAsia"/>
              </w:rPr>
              <w:t>国别</w:t>
            </w:r>
          </w:p>
          <w:p w14:paraId="3BCD161F" w14:textId="77777777" w:rsidR="008617FF" w:rsidRDefault="00000000">
            <w:pPr>
              <w:spacing w:line="380" w:lineRule="atLeast"/>
              <w:jc w:val="center"/>
              <w:rPr>
                <w:rFonts w:ascii="黑体" w:eastAsia="黑体" w:hAnsi="黑体" w:cs="黑体"/>
              </w:rPr>
            </w:pPr>
            <w:r>
              <w:rPr>
                <w:rFonts w:ascii="黑体" w:eastAsia="黑体" w:hAnsi="黑体" w:cs="黑体" w:hint="eastAsia"/>
              </w:rPr>
              <w:t>产地</w:t>
            </w:r>
          </w:p>
        </w:tc>
        <w:tc>
          <w:tcPr>
            <w:tcW w:w="804" w:type="dxa"/>
            <w:vAlign w:val="center"/>
          </w:tcPr>
          <w:p w14:paraId="45D685F1" w14:textId="77777777" w:rsidR="008617FF" w:rsidRDefault="00000000">
            <w:pPr>
              <w:spacing w:line="380" w:lineRule="atLeast"/>
              <w:jc w:val="center"/>
              <w:rPr>
                <w:rFonts w:ascii="黑体" w:eastAsia="黑体" w:hAnsi="黑体" w:cs="黑体"/>
              </w:rPr>
            </w:pPr>
            <w:r>
              <w:rPr>
                <w:rFonts w:ascii="黑体" w:eastAsia="黑体" w:hAnsi="黑体" w:cs="黑体" w:hint="eastAsia"/>
              </w:rPr>
              <w:t>制造</w:t>
            </w:r>
          </w:p>
          <w:p w14:paraId="51DD50DB" w14:textId="77777777" w:rsidR="008617FF" w:rsidRDefault="00000000">
            <w:pPr>
              <w:spacing w:line="380" w:lineRule="atLeast"/>
              <w:jc w:val="center"/>
              <w:rPr>
                <w:rFonts w:ascii="黑体" w:eastAsia="黑体" w:hAnsi="黑体" w:cs="黑体"/>
              </w:rPr>
            </w:pPr>
            <w:r>
              <w:rPr>
                <w:rFonts w:ascii="黑体" w:eastAsia="黑体" w:hAnsi="黑体" w:cs="黑体" w:hint="eastAsia"/>
              </w:rPr>
              <w:t>年份</w:t>
            </w:r>
          </w:p>
        </w:tc>
        <w:tc>
          <w:tcPr>
            <w:tcW w:w="1320" w:type="dxa"/>
            <w:vAlign w:val="center"/>
          </w:tcPr>
          <w:p w14:paraId="3273C763" w14:textId="77777777" w:rsidR="008617FF" w:rsidRDefault="00000000">
            <w:pPr>
              <w:spacing w:line="380" w:lineRule="atLeast"/>
              <w:jc w:val="center"/>
              <w:rPr>
                <w:rFonts w:ascii="黑体" w:eastAsia="黑体" w:hAnsi="黑体" w:cs="黑体"/>
              </w:rPr>
            </w:pPr>
            <w:r>
              <w:rPr>
                <w:rFonts w:ascii="黑体" w:eastAsia="黑体" w:hAnsi="黑体" w:cs="黑体" w:hint="eastAsia"/>
              </w:rPr>
              <w:t>额定功率（</w:t>
            </w:r>
            <w:r>
              <w:rPr>
                <w:rFonts w:eastAsia="黑体" w:cs="黑体" w:hint="eastAsia"/>
              </w:rPr>
              <w:t>KW</w:t>
            </w:r>
            <w:r>
              <w:rPr>
                <w:rFonts w:ascii="黑体" w:eastAsia="黑体" w:hAnsi="黑体" w:cs="黑体" w:hint="eastAsia"/>
              </w:rPr>
              <w:t>）</w:t>
            </w:r>
          </w:p>
        </w:tc>
        <w:tc>
          <w:tcPr>
            <w:tcW w:w="953" w:type="dxa"/>
            <w:vAlign w:val="center"/>
          </w:tcPr>
          <w:p w14:paraId="1EB4F509" w14:textId="77777777" w:rsidR="008617FF" w:rsidRDefault="00000000">
            <w:pPr>
              <w:spacing w:line="380" w:lineRule="atLeast"/>
              <w:jc w:val="center"/>
              <w:rPr>
                <w:rFonts w:ascii="黑体" w:eastAsia="黑体" w:hAnsi="黑体" w:cs="黑体"/>
              </w:rPr>
            </w:pPr>
            <w:r>
              <w:rPr>
                <w:rFonts w:ascii="黑体" w:eastAsia="黑体" w:hAnsi="黑体" w:cs="黑体" w:hint="eastAsia"/>
              </w:rPr>
              <w:t>生产</w:t>
            </w:r>
          </w:p>
          <w:p w14:paraId="1F292C78" w14:textId="77777777" w:rsidR="008617FF" w:rsidRDefault="00000000">
            <w:pPr>
              <w:spacing w:line="380" w:lineRule="atLeast"/>
              <w:jc w:val="center"/>
              <w:rPr>
                <w:rFonts w:ascii="黑体" w:eastAsia="黑体" w:hAnsi="黑体" w:cs="黑体"/>
              </w:rPr>
            </w:pPr>
            <w:r>
              <w:rPr>
                <w:rFonts w:ascii="黑体" w:eastAsia="黑体" w:hAnsi="黑体" w:cs="黑体" w:hint="eastAsia"/>
              </w:rPr>
              <w:t>能力</w:t>
            </w:r>
          </w:p>
        </w:tc>
        <w:tc>
          <w:tcPr>
            <w:tcW w:w="1149" w:type="dxa"/>
            <w:vAlign w:val="center"/>
          </w:tcPr>
          <w:p w14:paraId="099BB50A" w14:textId="77777777" w:rsidR="008617FF" w:rsidRDefault="00000000">
            <w:pPr>
              <w:spacing w:line="380" w:lineRule="atLeast"/>
              <w:jc w:val="center"/>
              <w:rPr>
                <w:rFonts w:ascii="黑体" w:eastAsia="黑体" w:hAnsi="黑体" w:cs="黑体"/>
              </w:rPr>
            </w:pPr>
            <w:r>
              <w:rPr>
                <w:rFonts w:ascii="黑体" w:eastAsia="黑体" w:hAnsi="黑体" w:cs="黑体" w:hint="eastAsia"/>
              </w:rPr>
              <w:t>用于施工</w:t>
            </w:r>
          </w:p>
          <w:p w14:paraId="357CF203" w14:textId="77777777" w:rsidR="008617FF" w:rsidRDefault="00000000">
            <w:pPr>
              <w:spacing w:line="380" w:lineRule="atLeast"/>
              <w:jc w:val="center"/>
              <w:rPr>
                <w:rFonts w:ascii="黑体" w:eastAsia="黑体" w:hAnsi="黑体" w:cs="黑体"/>
              </w:rPr>
            </w:pPr>
            <w:r>
              <w:rPr>
                <w:rFonts w:ascii="黑体" w:eastAsia="黑体" w:hAnsi="黑体" w:cs="黑体" w:hint="eastAsia"/>
              </w:rPr>
              <w:t>部位</w:t>
            </w:r>
          </w:p>
        </w:tc>
        <w:tc>
          <w:tcPr>
            <w:tcW w:w="753" w:type="dxa"/>
            <w:vAlign w:val="center"/>
          </w:tcPr>
          <w:p w14:paraId="155D2B78" w14:textId="77777777" w:rsidR="008617FF" w:rsidRDefault="00000000">
            <w:pPr>
              <w:spacing w:line="380" w:lineRule="atLeast"/>
              <w:jc w:val="center"/>
              <w:rPr>
                <w:rFonts w:ascii="黑体" w:eastAsia="黑体" w:hAnsi="黑体" w:cs="黑体"/>
              </w:rPr>
            </w:pPr>
            <w:r>
              <w:rPr>
                <w:rFonts w:ascii="黑体" w:eastAsia="黑体" w:hAnsi="黑体" w:cs="黑体" w:hint="eastAsia"/>
              </w:rPr>
              <w:t>备注</w:t>
            </w:r>
          </w:p>
        </w:tc>
      </w:tr>
      <w:tr w:rsidR="008617FF" w14:paraId="0D162F65" w14:textId="77777777">
        <w:tc>
          <w:tcPr>
            <w:tcW w:w="726" w:type="dxa"/>
            <w:vAlign w:val="center"/>
          </w:tcPr>
          <w:p w14:paraId="270F1A79" w14:textId="77777777" w:rsidR="008617FF" w:rsidRDefault="008617FF">
            <w:pPr>
              <w:spacing w:line="380" w:lineRule="atLeast"/>
              <w:rPr>
                <w:rFonts w:ascii="黑体" w:eastAsia="黑体" w:hAnsi="黑体" w:cs="黑体"/>
              </w:rPr>
            </w:pPr>
          </w:p>
        </w:tc>
        <w:tc>
          <w:tcPr>
            <w:tcW w:w="1183" w:type="dxa"/>
            <w:vAlign w:val="center"/>
          </w:tcPr>
          <w:p w14:paraId="09774F3B" w14:textId="77777777" w:rsidR="008617FF" w:rsidRDefault="008617FF">
            <w:pPr>
              <w:spacing w:line="380" w:lineRule="atLeast"/>
              <w:rPr>
                <w:rFonts w:ascii="黑体" w:eastAsia="黑体" w:hAnsi="黑体" w:cs="黑体"/>
              </w:rPr>
            </w:pPr>
          </w:p>
        </w:tc>
        <w:tc>
          <w:tcPr>
            <w:tcW w:w="829" w:type="dxa"/>
            <w:vAlign w:val="center"/>
          </w:tcPr>
          <w:p w14:paraId="4127318C" w14:textId="77777777" w:rsidR="008617FF" w:rsidRDefault="008617FF">
            <w:pPr>
              <w:spacing w:line="380" w:lineRule="atLeast"/>
              <w:rPr>
                <w:rFonts w:ascii="黑体" w:eastAsia="黑体" w:hAnsi="黑体" w:cs="黑体"/>
              </w:rPr>
            </w:pPr>
          </w:p>
        </w:tc>
        <w:tc>
          <w:tcPr>
            <w:tcW w:w="1078" w:type="dxa"/>
            <w:vAlign w:val="center"/>
          </w:tcPr>
          <w:p w14:paraId="17A49AA8" w14:textId="77777777" w:rsidR="008617FF" w:rsidRDefault="008617FF">
            <w:pPr>
              <w:spacing w:line="380" w:lineRule="atLeast"/>
              <w:rPr>
                <w:rFonts w:ascii="黑体" w:eastAsia="黑体" w:hAnsi="黑体" w:cs="黑体"/>
              </w:rPr>
            </w:pPr>
          </w:p>
        </w:tc>
        <w:tc>
          <w:tcPr>
            <w:tcW w:w="732" w:type="dxa"/>
            <w:vAlign w:val="center"/>
          </w:tcPr>
          <w:p w14:paraId="20CDEDDC" w14:textId="77777777" w:rsidR="008617FF" w:rsidRDefault="008617FF">
            <w:pPr>
              <w:spacing w:line="380" w:lineRule="atLeast"/>
              <w:rPr>
                <w:rFonts w:ascii="黑体" w:eastAsia="黑体" w:hAnsi="黑体" w:cs="黑体"/>
              </w:rPr>
            </w:pPr>
          </w:p>
        </w:tc>
        <w:tc>
          <w:tcPr>
            <w:tcW w:w="804" w:type="dxa"/>
            <w:vAlign w:val="center"/>
          </w:tcPr>
          <w:p w14:paraId="172AC7B3" w14:textId="77777777" w:rsidR="008617FF" w:rsidRDefault="008617FF">
            <w:pPr>
              <w:spacing w:line="380" w:lineRule="atLeast"/>
              <w:rPr>
                <w:rFonts w:ascii="黑体" w:eastAsia="黑体" w:hAnsi="黑体" w:cs="黑体"/>
              </w:rPr>
            </w:pPr>
          </w:p>
        </w:tc>
        <w:tc>
          <w:tcPr>
            <w:tcW w:w="1320" w:type="dxa"/>
            <w:vAlign w:val="center"/>
          </w:tcPr>
          <w:p w14:paraId="5F3BC909" w14:textId="77777777" w:rsidR="008617FF" w:rsidRDefault="008617FF">
            <w:pPr>
              <w:spacing w:line="380" w:lineRule="atLeast"/>
              <w:rPr>
                <w:rFonts w:ascii="黑体" w:eastAsia="黑体" w:hAnsi="黑体" w:cs="黑体"/>
              </w:rPr>
            </w:pPr>
          </w:p>
        </w:tc>
        <w:tc>
          <w:tcPr>
            <w:tcW w:w="953" w:type="dxa"/>
            <w:vAlign w:val="center"/>
          </w:tcPr>
          <w:p w14:paraId="139C4227" w14:textId="77777777" w:rsidR="008617FF" w:rsidRDefault="008617FF">
            <w:pPr>
              <w:spacing w:line="380" w:lineRule="atLeast"/>
              <w:rPr>
                <w:rFonts w:ascii="黑体" w:eastAsia="黑体" w:hAnsi="黑体" w:cs="黑体"/>
              </w:rPr>
            </w:pPr>
          </w:p>
        </w:tc>
        <w:tc>
          <w:tcPr>
            <w:tcW w:w="1149" w:type="dxa"/>
            <w:vAlign w:val="center"/>
          </w:tcPr>
          <w:p w14:paraId="6CA28A83" w14:textId="77777777" w:rsidR="008617FF" w:rsidRDefault="008617FF">
            <w:pPr>
              <w:spacing w:line="380" w:lineRule="atLeast"/>
              <w:rPr>
                <w:rFonts w:ascii="黑体" w:eastAsia="黑体" w:hAnsi="黑体" w:cs="黑体"/>
              </w:rPr>
            </w:pPr>
          </w:p>
        </w:tc>
        <w:tc>
          <w:tcPr>
            <w:tcW w:w="753" w:type="dxa"/>
            <w:vAlign w:val="center"/>
          </w:tcPr>
          <w:p w14:paraId="32A8B435" w14:textId="77777777" w:rsidR="008617FF" w:rsidRDefault="008617FF">
            <w:pPr>
              <w:spacing w:line="380" w:lineRule="atLeast"/>
              <w:rPr>
                <w:rFonts w:ascii="黑体" w:eastAsia="黑体" w:hAnsi="黑体" w:cs="黑体"/>
              </w:rPr>
            </w:pPr>
          </w:p>
        </w:tc>
      </w:tr>
      <w:tr w:rsidR="008617FF" w14:paraId="644B6E63" w14:textId="77777777">
        <w:tc>
          <w:tcPr>
            <w:tcW w:w="726" w:type="dxa"/>
            <w:vAlign w:val="center"/>
          </w:tcPr>
          <w:p w14:paraId="2724FCE0" w14:textId="77777777" w:rsidR="008617FF" w:rsidRDefault="008617FF">
            <w:pPr>
              <w:spacing w:line="380" w:lineRule="atLeast"/>
              <w:rPr>
                <w:rFonts w:ascii="黑体" w:eastAsia="黑体" w:hAnsi="黑体" w:cs="黑体"/>
              </w:rPr>
            </w:pPr>
          </w:p>
        </w:tc>
        <w:tc>
          <w:tcPr>
            <w:tcW w:w="1183" w:type="dxa"/>
            <w:vAlign w:val="center"/>
          </w:tcPr>
          <w:p w14:paraId="5105E648" w14:textId="77777777" w:rsidR="008617FF" w:rsidRDefault="008617FF">
            <w:pPr>
              <w:spacing w:line="380" w:lineRule="atLeast"/>
              <w:rPr>
                <w:rFonts w:ascii="黑体" w:eastAsia="黑体" w:hAnsi="黑体" w:cs="黑体"/>
              </w:rPr>
            </w:pPr>
          </w:p>
        </w:tc>
        <w:tc>
          <w:tcPr>
            <w:tcW w:w="829" w:type="dxa"/>
            <w:vAlign w:val="center"/>
          </w:tcPr>
          <w:p w14:paraId="6A6027E1" w14:textId="77777777" w:rsidR="008617FF" w:rsidRDefault="008617FF">
            <w:pPr>
              <w:spacing w:line="380" w:lineRule="atLeast"/>
              <w:rPr>
                <w:rFonts w:ascii="黑体" w:eastAsia="黑体" w:hAnsi="黑体" w:cs="黑体"/>
              </w:rPr>
            </w:pPr>
          </w:p>
        </w:tc>
        <w:tc>
          <w:tcPr>
            <w:tcW w:w="1078" w:type="dxa"/>
            <w:vAlign w:val="center"/>
          </w:tcPr>
          <w:p w14:paraId="05E6C6C5" w14:textId="77777777" w:rsidR="008617FF" w:rsidRDefault="008617FF">
            <w:pPr>
              <w:spacing w:line="380" w:lineRule="atLeast"/>
              <w:rPr>
                <w:rFonts w:ascii="黑体" w:eastAsia="黑体" w:hAnsi="黑体" w:cs="黑体"/>
              </w:rPr>
            </w:pPr>
          </w:p>
        </w:tc>
        <w:tc>
          <w:tcPr>
            <w:tcW w:w="732" w:type="dxa"/>
            <w:vAlign w:val="center"/>
          </w:tcPr>
          <w:p w14:paraId="016439DA" w14:textId="77777777" w:rsidR="008617FF" w:rsidRDefault="008617FF">
            <w:pPr>
              <w:spacing w:line="380" w:lineRule="atLeast"/>
              <w:rPr>
                <w:rFonts w:ascii="黑体" w:eastAsia="黑体" w:hAnsi="黑体" w:cs="黑体"/>
              </w:rPr>
            </w:pPr>
          </w:p>
        </w:tc>
        <w:tc>
          <w:tcPr>
            <w:tcW w:w="804" w:type="dxa"/>
            <w:vAlign w:val="center"/>
          </w:tcPr>
          <w:p w14:paraId="7D0C2234" w14:textId="77777777" w:rsidR="008617FF" w:rsidRDefault="008617FF">
            <w:pPr>
              <w:spacing w:line="380" w:lineRule="atLeast"/>
              <w:rPr>
                <w:rFonts w:ascii="黑体" w:eastAsia="黑体" w:hAnsi="黑体" w:cs="黑体"/>
              </w:rPr>
            </w:pPr>
          </w:p>
        </w:tc>
        <w:tc>
          <w:tcPr>
            <w:tcW w:w="1320" w:type="dxa"/>
            <w:vAlign w:val="center"/>
          </w:tcPr>
          <w:p w14:paraId="55892611" w14:textId="77777777" w:rsidR="008617FF" w:rsidRDefault="008617FF">
            <w:pPr>
              <w:spacing w:line="380" w:lineRule="atLeast"/>
              <w:rPr>
                <w:rFonts w:ascii="黑体" w:eastAsia="黑体" w:hAnsi="黑体" w:cs="黑体"/>
              </w:rPr>
            </w:pPr>
          </w:p>
        </w:tc>
        <w:tc>
          <w:tcPr>
            <w:tcW w:w="953" w:type="dxa"/>
            <w:vAlign w:val="center"/>
          </w:tcPr>
          <w:p w14:paraId="09864541" w14:textId="77777777" w:rsidR="008617FF" w:rsidRDefault="008617FF">
            <w:pPr>
              <w:spacing w:line="380" w:lineRule="atLeast"/>
              <w:rPr>
                <w:rFonts w:ascii="黑体" w:eastAsia="黑体" w:hAnsi="黑体" w:cs="黑体"/>
              </w:rPr>
            </w:pPr>
          </w:p>
        </w:tc>
        <w:tc>
          <w:tcPr>
            <w:tcW w:w="1149" w:type="dxa"/>
            <w:vAlign w:val="center"/>
          </w:tcPr>
          <w:p w14:paraId="7F1B7160" w14:textId="77777777" w:rsidR="008617FF" w:rsidRDefault="008617FF">
            <w:pPr>
              <w:spacing w:line="380" w:lineRule="atLeast"/>
              <w:rPr>
                <w:rFonts w:ascii="黑体" w:eastAsia="黑体" w:hAnsi="黑体" w:cs="黑体"/>
              </w:rPr>
            </w:pPr>
          </w:p>
        </w:tc>
        <w:tc>
          <w:tcPr>
            <w:tcW w:w="753" w:type="dxa"/>
            <w:vAlign w:val="center"/>
          </w:tcPr>
          <w:p w14:paraId="5AD97ADE" w14:textId="77777777" w:rsidR="008617FF" w:rsidRDefault="008617FF">
            <w:pPr>
              <w:spacing w:line="380" w:lineRule="atLeast"/>
              <w:rPr>
                <w:rFonts w:ascii="黑体" w:eastAsia="黑体" w:hAnsi="黑体" w:cs="黑体"/>
              </w:rPr>
            </w:pPr>
          </w:p>
        </w:tc>
      </w:tr>
      <w:tr w:rsidR="008617FF" w14:paraId="387667B0" w14:textId="77777777">
        <w:tc>
          <w:tcPr>
            <w:tcW w:w="726" w:type="dxa"/>
          </w:tcPr>
          <w:p w14:paraId="3CD6C0B4" w14:textId="77777777" w:rsidR="008617FF" w:rsidRDefault="008617FF">
            <w:pPr>
              <w:spacing w:line="380" w:lineRule="atLeast"/>
              <w:rPr>
                <w:rFonts w:ascii="黑体" w:eastAsia="黑体" w:hAnsi="黑体" w:cs="黑体"/>
              </w:rPr>
            </w:pPr>
          </w:p>
        </w:tc>
        <w:tc>
          <w:tcPr>
            <w:tcW w:w="1183" w:type="dxa"/>
          </w:tcPr>
          <w:p w14:paraId="15AB9315" w14:textId="77777777" w:rsidR="008617FF" w:rsidRDefault="008617FF">
            <w:pPr>
              <w:spacing w:line="380" w:lineRule="atLeast"/>
              <w:rPr>
                <w:rFonts w:ascii="黑体" w:eastAsia="黑体" w:hAnsi="黑体" w:cs="黑体"/>
              </w:rPr>
            </w:pPr>
          </w:p>
        </w:tc>
        <w:tc>
          <w:tcPr>
            <w:tcW w:w="829" w:type="dxa"/>
          </w:tcPr>
          <w:p w14:paraId="7236505D" w14:textId="77777777" w:rsidR="008617FF" w:rsidRDefault="008617FF">
            <w:pPr>
              <w:spacing w:line="380" w:lineRule="atLeast"/>
              <w:rPr>
                <w:rFonts w:ascii="黑体" w:eastAsia="黑体" w:hAnsi="黑体" w:cs="黑体"/>
              </w:rPr>
            </w:pPr>
          </w:p>
        </w:tc>
        <w:tc>
          <w:tcPr>
            <w:tcW w:w="1078" w:type="dxa"/>
          </w:tcPr>
          <w:p w14:paraId="28B5E16B" w14:textId="77777777" w:rsidR="008617FF" w:rsidRDefault="008617FF">
            <w:pPr>
              <w:spacing w:line="380" w:lineRule="atLeast"/>
              <w:rPr>
                <w:rFonts w:ascii="黑体" w:eastAsia="黑体" w:hAnsi="黑体" w:cs="黑体"/>
              </w:rPr>
            </w:pPr>
          </w:p>
        </w:tc>
        <w:tc>
          <w:tcPr>
            <w:tcW w:w="732" w:type="dxa"/>
          </w:tcPr>
          <w:p w14:paraId="6495936C" w14:textId="77777777" w:rsidR="008617FF" w:rsidRDefault="008617FF">
            <w:pPr>
              <w:spacing w:line="380" w:lineRule="atLeast"/>
              <w:rPr>
                <w:rFonts w:ascii="黑体" w:eastAsia="黑体" w:hAnsi="黑体" w:cs="黑体"/>
              </w:rPr>
            </w:pPr>
          </w:p>
        </w:tc>
        <w:tc>
          <w:tcPr>
            <w:tcW w:w="804" w:type="dxa"/>
          </w:tcPr>
          <w:p w14:paraId="59456FFF" w14:textId="77777777" w:rsidR="008617FF" w:rsidRDefault="008617FF">
            <w:pPr>
              <w:spacing w:line="380" w:lineRule="atLeast"/>
              <w:rPr>
                <w:rFonts w:ascii="黑体" w:eastAsia="黑体" w:hAnsi="黑体" w:cs="黑体"/>
              </w:rPr>
            </w:pPr>
          </w:p>
        </w:tc>
        <w:tc>
          <w:tcPr>
            <w:tcW w:w="1320" w:type="dxa"/>
          </w:tcPr>
          <w:p w14:paraId="57E67AB4" w14:textId="77777777" w:rsidR="008617FF" w:rsidRDefault="008617FF">
            <w:pPr>
              <w:spacing w:line="380" w:lineRule="atLeast"/>
              <w:rPr>
                <w:rFonts w:ascii="黑体" w:eastAsia="黑体" w:hAnsi="黑体" w:cs="黑体"/>
              </w:rPr>
            </w:pPr>
          </w:p>
        </w:tc>
        <w:tc>
          <w:tcPr>
            <w:tcW w:w="953" w:type="dxa"/>
          </w:tcPr>
          <w:p w14:paraId="3FFE28E7" w14:textId="77777777" w:rsidR="008617FF" w:rsidRDefault="008617FF">
            <w:pPr>
              <w:spacing w:line="380" w:lineRule="atLeast"/>
              <w:rPr>
                <w:rFonts w:ascii="黑体" w:eastAsia="黑体" w:hAnsi="黑体" w:cs="黑体"/>
              </w:rPr>
            </w:pPr>
          </w:p>
        </w:tc>
        <w:tc>
          <w:tcPr>
            <w:tcW w:w="1149" w:type="dxa"/>
          </w:tcPr>
          <w:p w14:paraId="1473F3C5" w14:textId="77777777" w:rsidR="008617FF" w:rsidRDefault="008617FF">
            <w:pPr>
              <w:spacing w:line="380" w:lineRule="atLeast"/>
              <w:rPr>
                <w:rFonts w:ascii="黑体" w:eastAsia="黑体" w:hAnsi="黑体" w:cs="黑体"/>
              </w:rPr>
            </w:pPr>
          </w:p>
        </w:tc>
        <w:tc>
          <w:tcPr>
            <w:tcW w:w="753" w:type="dxa"/>
          </w:tcPr>
          <w:p w14:paraId="3F5B9BD7" w14:textId="77777777" w:rsidR="008617FF" w:rsidRDefault="008617FF">
            <w:pPr>
              <w:spacing w:line="380" w:lineRule="atLeast"/>
              <w:rPr>
                <w:rFonts w:ascii="黑体" w:eastAsia="黑体" w:hAnsi="黑体" w:cs="黑体"/>
              </w:rPr>
            </w:pPr>
          </w:p>
        </w:tc>
      </w:tr>
      <w:tr w:rsidR="008617FF" w14:paraId="05E2C2E3" w14:textId="77777777">
        <w:tc>
          <w:tcPr>
            <w:tcW w:w="726" w:type="dxa"/>
          </w:tcPr>
          <w:p w14:paraId="3174A9F3" w14:textId="77777777" w:rsidR="008617FF" w:rsidRDefault="008617FF">
            <w:pPr>
              <w:spacing w:line="380" w:lineRule="atLeast"/>
              <w:rPr>
                <w:rFonts w:ascii="黑体" w:eastAsia="黑体" w:hAnsi="黑体" w:cs="黑体"/>
              </w:rPr>
            </w:pPr>
          </w:p>
        </w:tc>
        <w:tc>
          <w:tcPr>
            <w:tcW w:w="1183" w:type="dxa"/>
          </w:tcPr>
          <w:p w14:paraId="63A88F0A" w14:textId="77777777" w:rsidR="008617FF" w:rsidRDefault="008617FF">
            <w:pPr>
              <w:spacing w:line="380" w:lineRule="atLeast"/>
              <w:rPr>
                <w:rFonts w:ascii="黑体" w:eastAsia="黑体" w:hAnsi="黑体" w:cs="黑体"/>
              </w:rPr>
            </w:pPr>
          </w:p>
        </w:tc>
        <w:tc>
          <w:tcPr>
            <w:tcW w:w="829" w:type="dxa"/>
          </w:tcPr>
          <w:p w14:paraId="54846293" w14:textId="77777777" w:rsidR="008617FF" w:rsidRDefault="008617FF">
            <w:pPr>
              <w:spacing w:line="380" w:lineRule="atLeast"/>
              <w:rPr>
                <w:rFonts w:ascii="黑体" w:eastAsia="黑体" w:hAnsi="黑体" w:cs="黑体"/>
              </w:rPr>
            </w:pPr>
          </w:p>
        </w:tc>
        <w:tc>
          <w:tcPr>
            <w:tcW w:w="1078" w:type="dxa"/>
          </w:tcPr>
          <w:p w14:paraId="75C6897A" w14:textId="77777777" w:rsidR="008617FF" w:rsidRDefault="008617FF">
            <w:pPr>
              <w:spacing w:line="380" w:lineRule="atLeast"/>
              <w:rPr>
                <w:rFonts w:ascii="黑体" w:eastAsia="黑体" w:hAnsi="黑体" w:cs="黑体"/>
              </w:rPr>
            </w:pPr>
          </w:p>
        </w:tc>
        <w:tc>
          <w:tcPr>
            <w:tcW w:w="732" w:type="dxa"/>
          </w:tcPr>
          <w:p w14:paraId="5C94F29F" w14:textId="77777777" w:rsidR="008617FF" w:rsidRDefault="008617FF">
            <w:pPr>
              <w:spacing w:line="380" w:lineRule="atLeast"/>
              <w:rPr>
                <w:rFonts w:ascii="黑体" w:eastAsia="黑体" w:hAnsi="黑体" w:cs="黑体"/>
              </w:rPr>
            </w:pPr>
          </w:p>
        </w:tc>
        <w:tc>
          <w:tcPr>
            <w:tcW w:w="804" w:type="dxa"/>
          </w:tcPr>
          <w:p w14:paraId="592CADC7" w14:textId="77777777" w:rsidR="008617FF" w:rsidRDefault="008617FF">
            <w:pPr>
              <w:spacing w:line="380" w:lineRule="atLeast"/>
              <w:rPr>
                <w:rFonts w:ascii="黑体" w:eastAsia="黑体" w:hAnsi="黑体" w:cs="黑体"/>
              </w:rPr>
            </w:pPr>
          </w:p>
        </w:tc>
        <w:tc>
          <w:tcPr>
            <w:tcW w:w="1320" w:type="dxa"/>
          </w:tcPr>
          <w:p w14:paraId="22139A57" w14:textId="77777777" w:rsidR="008617FF" w:rsidRDefault="008617FF">
            <w:pPr>
              <w:spacing w:line="380" w:lineRule="atLeast"/>
              <w:rPr>
                <w:rFonts w:ascii="黑体" w:eastAsia="黑体" w:hAnsi="黑体" w:cs="黑体"/>
              </w:rPr>
            </w:pPr>
          </w:p>
        </w:tc>
        <w:tc>
          <w:tcPr>
            <w:tcW w:w="953" w:type="dxa"/>
          </w:tcPr>
          <w:p w14:paraId="6514B66C" w14:textId="77777777" w:rsidR="008617FF" w:rsidRDefault="008617FF">
            <w:pPr>
              <w:spacing w:line="380" w:lineRule="atLeast"/>
              <w:rPr>
                <w:rFonts w:ascii="黑体" w:eastAsia="黑体" w:hAnsi="黑体" w:cs="黑体"/>
              </w:rPr>
            </w:pPr>
          </w:p>
        </w:tc>
        <w:tc>
          <w:tcPr>
            <w:tcW w:w="1149" w:type="dxa"/>
          </w:tcPr>
          <w:p w14:paraId="66A73DA0" w14:textId="77777777" w:rsidR="008617FF" w:rsidRDefault="008617FF">
            <w:pPr>
              <w:spacing w:line="380" w:lineRule="atLeast"/>
              <w:rPr>
                <w:rFonts w:ascii="黑体" w:eastAsia="黑体" w:hAnsi="黑体" w:cs="黑体"/>
              </w:rPr>
            </w:pPr>
          </w:p>
        </w:tc>
        <w:tc>
          <w:tcPr>
            <w:tcW w:w="753" w:type="dxa"/>
          </w:tcPr>
          <w:p w14:paraId="38F40EA6" w14:textId="77777777" w:rsidR="008617FF" w:rsidRDefault="008617FF">
            <w:pPr>
              <w:spacing w:line="380" w:lineRule="atLeast"/>
              <w:rPr>
                <w:rFonts w:ascii="黑体" w:eastAsia="黑体" w:hAnsi="黑体" w:cs="黑体"/>
              </w:rPr>
            </w:pPr>
          </w:p>
        </w:tc>
      </w:tr>
      <w:tr w:rsidR="008617FF" w14:paraId="20C8BDCA" w14:textId="77777777">
        <w:tc>
          <w:tcPr>
            <w:tcW w:w="726" w:type="dxa"/>
          </w:tcPr>
          <w:p w14:paraId="675B2400" w14:textId="77777777" w:rsidR="008617FF" w:rsidRDefault="008617FF">
            <w:pPr>
              <w:spacing w:line="380" w:lineRule="atLeast"/>
              <w:rPr>
                <w:rFonts w:ascii="黑体" w:eastAsia="黑体" w:hAnsi="黑体" w:cs="黑体"/>
              </w:rPr>
            </w:pPr>
          </w:p>
        </w:tc>
        <w:tc>
          <w:tcPr>
            <w:tcW w:w="1183" w:type="dxa"/>
          </w:tcPr>
          <w:p w14:paraId="2E811447" w14:textId="77777777" w:rsidR="008617FF" w:rsidRDefault="008617FF">
            <w:pPr>
              <w:spacing w:line="380" w:lineRule="atLeast"/>
              <w:rPr>
                <w:rFonts w:ascii="黑体" w:eastAsia="黑体" w:hAnsi="黑体" w:cs="黑体"/>
              </w:rPr>
            </w:pPr>
          </w:p>
        </w:tc>
        <w:tc>
          <w:tcPr>
            <w:tcW w:w="829" w:type="dxa"/>
          </w:tcPr>
          <w:p w14:paraId="28F3C06F" w14:textId="77777777" w:rsidR="008617FF" w:rsidRDefault="008617FF">
            <w:pPr>
              <w:spacing w:line="380" w:lineRule="atLeast"/>
              <w:rPr>
                <w:rFonts w:ascii="黑体" w:eastAsia="黑体" w:hAnsi="黑体" w:cs="黑体"/>
              </w:rPr>
            </w:pPr>
          </w:p>
        </w:tc>
        <w:tc>
          <w:tcPr>
            <w:tcW w:w="1078" w:type="dxa"/>
          </w:tcPr>
          <w:p w14:paraId="2A2A3798" w14:textId="77777777" w:rsidR="008617FF" w:rsidRDefault="008617FF">
            <w:pPr>
              <w:spacing w:line="380" w:lineRule="atLeast"/>
              <w:rPr>
                <w:rFonts w:ascii="黑体" w:eastAsia="黑体" w:hAnsi="黑体" w:cs="黑体"/>
              </w:rPr>
            </w:pPr>
          </w:p>
        </w:tc>
        <w:tc>
          <w:tcPr>
            <w:tcW w:w="732" w:type="dxa"/>
          </w:tcPr>
          <w:p w14:paraId="30A390D2" w14:textId="77777777" w:rsidR="008617FF" w:rsidRDefault="008617FF">
            <w:pPr>
              <w:spacing w:line="380" w:lineRule="atLeast"/>
              <w:rPr>
                <w:rFonts w:ascii="黑体" w:eastAsia="黑体" w:hAnsi="黑体" w:cs="黑体"/>
              </w:rPr>
            </w:pPr>
          </w:p>
        </w:tc>
        <w:tc>
          <w:tcPr>
            <w:tcW w:w="804" w:type="dxa"/>
          </w:tcPr>
          <w:p w14:paraId="0DF79086" w14:textId="77777777" w:rsidR="008617FF" w:rsidRDefault="008617FF">
            <w:pPr>
              <w:spacing w:line="380" w:lineRule="atLeast"/>
              <w:rPr>
                <w:rFonts w:ascii="黑体" w:eastAsia="黑体" w:hAnsi="黑体" w:cs="黑体"/>
              </w:rPr>
            </w:pPr>
          </w:p>
        </w:tc>
        <w:tc>
          <w:tcPr>
            <w:tcW w:w="1320" w:type="dxa"/>
          </w:tcPr>
          <w:p w14:paraId="6D701C0D" w14:textId="77777777" w:rsidR="008617FF" w:rsidRDefault="008617FF">
            <w:pPr>
              <w:spacing w:line="380" w:lineRule="atLeast"/>
              <w:rPr>
                <w:rFonts w:ascii="黑体" w:eastAsia="黑体" w:hAnsi="黑体" w:cs="黑体"/>
              </w:rPr>
            </w:pPr>
          </w:p>
        </w:tc>
        <w:tc>
          <w:tcPr>
            <w:tcW w:w="953" w:type="dxa"/>
          </w:tcPr>
          <w:p w14:paraId="00F1017B" w14:textId="77777777" w:rsidR="008617FF" w:rsidRDefault="008617FF">
            <w:pPr>
              <w:spacing w:line="380" w:lineRule="atLeast"/>
              <w:rPr>
                <w:rFonts w:ascii="黑体" w:eastAsia="黑体" w:hAnsi="黑体" w:cs="黑体"/>
              </w:rPr>
            </w:pPr>
          </w:p>
        </w:tc>
        <w:tc>
          <w:tcPr>
            <w:tcW w:w="1149" w:type="dxa"/>
          </w:tcPr>
          <w:p w14:paraId="38D28EBF" w14:textId="77777777" w:rsidR="008617FF" w:rsidRDefault="008617FF">
            <w:pPr>
              <w:spacing w:line="380" w:lineRule="atLeast"/>
              <w:rPr>
                <w:rFonts w:ascii="黑体" w:eastAsia="黑体" w:hAnsi="黑体" w:cs="黑体"/>
              </w:rPr>
            </w:pPr>
          </w:p>
        </w:tc>
        <w:tc>
          <w:tcPr>
            <w:tcW w:w="753" w:type="dxa"/>
          </w:tcPr>
          <w:p w14:paraId="00BAFEAC" w14:textId="77777777" w:rsidR="008617FF" w:rsidRDefault="008617FF">
            <w:pPr>
              <w:spacing w:line="380" w:lineRule="atLeast"/>
              <w:rPr>
                <w:rFonts w:ascii="黑体" w:eastAsia="黑体" w:hAnsi="黑体" w:cs="黑体"/>
              </w:rPr>
            </w:pPr>
          </w:p>
        </w:tc>
      </w:tr>
      <w:tr w:rsidR="008617FF" w14:paraId="42CDA5C8" w14:textId="77777777">
        <w:tc>
          <w:tcPr>
            <w:tcW w:w="726" w:type="dxa"/>
          </w:tcPr>
          <w:p w14:paraId="5025B5CA" w14:textId="77777777" w:rsidR="008617FF" w:rsidRDefault="008617FF">
            <w:pPr>
              <w:spacing w:line="380" w:lineRule="atLeast"/>
              <w:rPr>
                <w:rFonts w:ascii="黑体" w:eastAsia="黑体" w:hAnsi="黑体" w:cs="黑体"/>
              </w:rPr>
            </w:pPr>
          </w:p>
        </w:tc>
        <w:tc>
          <w:tcPr>
            <w:tcW w:w="1183" w:type="dxa"/>
          </w:tcPr>
          <w:p w14:paraId="51BBEFB2" w14:textId="77777777" w:rsidR="008617FF" w:rsidRDefault="008617FF">
            <w:pPr>
              <w:spacing w:line="380" w:lineRule="atLeast"/>
              <w:rPr>
                <w:rFonts w:ascii="黑体" w:eastAsia="黑体" w:hAnsi="黑体" w:cs="黑体"/>
              </w:rPr>
            </w:pPr>
          </w:p>
        </w:tc>
        <w:tc>
          <w:tcPr>
            <w:tcW w:w="829" w:type="dxa"/>
          </w:tcPr>
          <w:p w14:paraId="31E751A3" w14:textId="77777777" w:rsidR="008617FF" w:rsidRDefault="008617FF">
            <w:pPr>
              <w:spacing w:line="380" w:lineRule="atLeast"/>
              <w:rPr>
                <w:rFonts w:ascii="黑体" w:eastAsia="黑体" w:hAnsi="黑体" w:cs="黑体"/>
              </w:rPr>
            </w:pPr>
          </w:p>
        </w:tc>
        <w:tc>
          <w:tcPr>
            <w:tcW w:w="1078" w:type="dxa"/>
          </w:tcPr>
          <w:p w14:paraId="1233A91E" w14:textId="77777777" w:rsidR="008617FF" w:rsidRDefault="008617FF">
            <w:pPr>
              <w:spacing w:line="380" w:lineRule="atLeast"/>
              <w:rPr>
                <w:rFonts w:ascii="黑体" w:eastAsia="黑体" w:hAnsi="黑体" w:cs="黑体"/>
              </w:rPr>
            </w:pPr>
          </w:p>
        </w:tc>
        <w:tc>
          <w:tcPr>
            <w:tcW w:w="732" w:type="dxa"/>
          </w:tcPr>
          <w:p w14:paraId="62EBA1A3" w14:textId="77777777" w:rsidR="008617FF" w:rsidRDefault="008617FF">
            <w:pPr>
              <w:spacing w:line="380" w:lineRule="atLeast"/>
              <w:rPr>
                <w:rFonts w:ascii="黑体" w:eastAsia="黑体" w:hAnsi="黑体" w:cs="黑体"/>
              </w:rPr>
            </w:pPr>
          </w:p>
        </w:tc>
        <w:tc>
          <w:tcPr>
            <w:tcW w:w="804" w:type="dxa"/>
          </w:tcPr>
          <w:p w14:paraId="04A4DDD5" w14:textId="77777777" w:rsidR="008617FF" w:rsidRDefault="008617FF">
            <w:pPr>
              <w:spacing w:line="380" w:lineRule="atLeast"/>
              <w:rPr>
                <w:rFonts w:ascii="黑体" w:eastAsia="黑体" w:hAnsi="黑体" w:cs="黑体"/>
              </w:rPr>
            </w:pPr>
          </w:p>
        </w:tc>
        <w:tc>
          <w:tcPr>
            <w:tcW w:w="1320" w:type="dxa"/>
          </w:tcPr>
          <w:p w14:paraId="43DEF245" w14:textId="77777777" w:rsidR="008617FF" w:rsidRDefault="008617FF">
            <w:pPr>
              <w:spacing w:line="380" w:lineRule="atLeast"/>
              <w:rPr>
                <w:rFonts w:ascii="黑体" w:eastAsia="黑体" w:hAnsi="黑体" w:cs="黑体"/>
              </w:rPr>
            </w:pPr>
          </w:p>
        </w:tc>
        <w:tc>
          <w:tcPr>
            <w:tcW w:w="953" w:type="dxa"/>
          </w:tcPr>
          <w:p w14:paraId="5B011C41" w14:textId="77777777" w:rsidR="008617FF" w:rsidRDefault="008617FF">
            <w:pPr>
              <w:spacing w:line="380" w:lineRule="atLeast"/>
              <w:rPr>
                <w:rFonts w:ascii="黑体" w:eastAsia="黑体" w:hAnsi="黑体" w:cs="黑体"/>
              </w:rPr>
            </w:pPr>
          </w:p>
        </w:tc>
        <w:tc>
          <w:tcPr>
            <w:tcW w:w="1149" w:type="dxa"/>
          </w:tcPr>
          <w:p w14:paraId="54A5C5A0" w14:textId="77777777" w:rsidR="008617FF" w:rsidRDefault="008617FF">
            <w:pPr>
              <w:spacing w:line="380" w:lineRule="atLeast"/>
              <w:rPr>
                <w:rFonts w:ascii="黑体" w:eastAsia="黑体" w:hAnsi="黑体" w:cs="黑体"/>
              </w:rPr>
            </w:pPr>
          </w:p>
        </w:tc>
        <w:tc>
          <w:tcPr>
            <w:tcW w:w="753" w:type="dxa"/>
          </w:tcPr>
          <w:p w14:paraId="769B670F" w14:textId="77777777" w:rsidR="008617FF" w:rsidRDefault="008617FF">
            <w:pPr>
              <w:spacing w:line="380" w:lineRule="atLeast"/>
              <w:rPr>
                <w:rFonts w:ascii="黑体" w:eastAsia="黑体" w:hAnsi="黑体" w:cs="黑体"/>
              </w:rPr>
            </w:pPr>
          </w:p>
        </w:tc>
      </w:tr>
      <w:tr w:rsidR="008617FF" w14:paraId="7C7A1EBF" w14:textId="77777777">
        <w:tc>
          <w:tcPr>
            <w:tcW w:w="726" w:type="dxa"/>
          </w:tcPr>
          <w:p w14:paraId="665DC2E5" w14:textId="77777777" w:rsidR="008617FF" w:rsidRDefault="008617FF">
            <w:pPr>
              <w:spacing w:line="380" w:lineRule="atLeast"/>
              <w:rPr>
                <w:rFonts w:ascii="黑体" w:eastAsia="黑体" w:hAnsi="黑体" w:cs="黑体"/>
              </w:rPr>
            </w:pPr>
          </w:p>
        </w:tc>
        <w:tc>
          <w:tcPr>
            <w:tcW w:w="1183" w:type="dxa"/>
          </w:tcPr>
          <w:p w14:paraId="360AB1D8" w14:textId="77777777" w:rsidR="008617FF" w:rsidRDefault="008617FF">
            <w:pPr>
              <w:spacing w:line="380" w:lineRule="atLeast"/>
              <w:rPr>
                <w:rFonts w:ascii="黑体" w:eastAsia="黑体" w:hAnsi="黑体" w:cs="黑体"/>
              </w:rPr>
            </w:pPr>
          </w:p>
        </w:tc>
        <w:tc>
          <w:tcPr>
            <w:tcW w:w="829" w:type="dxa"/>
          </w:tcPr>
          <w:p w14:paraId="53557F76" w14:textId="77777777" w:rsidR="008617FF" w:rsidRDefault="008617FF">
            <w:pPr>
              <w:spacing w:line="380" w:lineRule="atLeast"/>
              <w:rPr>
                <w:rFonts w:ascii="黑体" w:eastAsia="黑体" w:hAnsi="黑体" w:cs="黑体"/>
              </w:rPr>
            </w:pPr>
          </w:p>
        </w:tc>
        <w:tc>
          <w:tcPr>
            <w:tcW w:w="1078" w:type="dxa"/>
          </w:tcPr>
          <w:p w14:paraId="1207C376" w14:textId="77777777" w:rsidR="008617FF" w:rsidRDefault="008617FF">
            <w:pPr>
              <w:spacing w:line="380" w:lineRule="atLeast"/>
              <w:rPr>
                <w:rFonts w:ascii="黑体" w:eastAsia="黑体" w:hAnsi="黑体" w:cs="黑体"/>
              </w:rPr>
            </w:pPr>
          </w:p>
        </w:tc>
        <w:tc>
          <w:tcPr>
            <w:tcW w:w="732" w:type="dxa"/>
          </w:tcPr>
          <w:p w14:paraId="4EE2476E" w14:textId="77777777" w:rsidR="008617FF" w:rsidRDefault="008617FF">
            <w:pPr>
              <w:spacing w:line="380" w:lineRule="atLeast"/>
              <w:rPr>
                <w:rFonts w:ascii="黑体" w:eastAsia="黑体" w:hAnsi="黑体" w:cs="黑体"/>
              </w:rPr>
            </w:pPr>
          </w:p>
        </w:tc>
        <w:tc>
          <w:tcPr>
            <w:tcW w:w="804" w:type="dxa"/>
          </w:tcPr>
          <w:p w14:paraId="59DB1E53" w14:textId="77777777" w:rsidR="008617FF" w:rsidRDefault="008617FF">
            <w:pPr>
              <w:spacing w:line="380" w:lineRule="atLeast"/>
              <w:rPr>
                <w:rFonts w:ascii="黑体" w:eastAsia="黑体" w:hAnsi="黑体" w:cs="黑体"/>
              </w:rPr>
            </w:pPr>
          </w:p>
        </w:tc>
        <w:tc>
          <w:tcPr>
            <w:tcW w:w="1320" w:type="dxa"/>
          </w:tcPr>
          <w:p w14:paraId="46274E6A" w14:textId="77777777" w:rsidR="008617FF" w:rsidRDefault="008617FF">
            <w:pPr>
              <w:spacing w:line="380" w:lineRule="atLeast"/>
              <w:rPr>
                <w:rFonts w:ascii="黑体" w:eastAsia="黑体" w:hAnsi="黑体" w:cs="黑体"/>
              </w:rPr>
            </w:pPr>
          </w:p>
        </w:tc>
        <w:tc>
          <w:tcPr>
            <w:tcW w:w="953" w:type="dxa"/>
          </w:tcPr>
          <w:p w14:paraId="6CF80070" w14:textId="77777777" w:rsidR="008617FF" w:rsidRDefault="008617FF">
            <w:pPr>
              <w:spacing w:line="380" w:lineRule="atLeast"/>
              <w:rPr>
                <w:rFonts w:ascii="黑体" w:eastAsia="黑体" w:hAnsi="黑体" w:cs="黑体"/>
              </w:rPr>
            </w:pPr>
          </w:p>
        </w:tc>
        <w:tc>
          <w:tcPr>
            <w:tcW w:w="1149" w:type="dxa"/>
          </w:tcPr>
          <w:p w14:paraId="0135B0EB" w14:textId="77777777" w:rsidR="008617FF" w:rsidRDefault="008617FF">
            <w:pPr>
              <w:spacing w:line="380" w:lineRule="atLeast"/>
              <w:rPr>
                <w:rFonts w:ascii="黑体" w:eastAsia="黑体" w:hAnsi="黑体" w:cs="黑体"/>
              </w:rPr>
            </w:pPr>
          </w:p>
        </w:tc>
        <w:tc>
          <w:tcPr>
            <w:tcW w:w="753" w:type="dxa"/>
          </w:tcPr>
          <w:p w14:paraId="03D0CDF7" w14:textId="77777777" w:rsidR="008617FF" w:rsidRDefault="008617FF">
            <w:pPr>
              <w:spacing w:line="380" w:lineRule="atLeast"/>
              <w:rPr>
                <w:rFonts w:ascii="黑体" w:eastAsia="黑体" w:hAnsi="黑体" w:cs="黑体"/>
              </w:rPr>
            </w:pPr>
          </w:p>
        </w:tc>
      </w:tr>
      <w:tr w:rsidR="008617FF" w14:paraId="68D9B66E" w14:textId="77777777">
        <w:tc>
          <w:tcPr>
            <w:tcW w:w="726" w:type="dxa"/>
          </w:tcPr>
          <w:p w14:paraId="73FA7C8D" w14:textId="77777777" w:rsidR="008617FF" w:rsidRDefault="008617FF">
            <w:pPr>
              <w:spacing w:line="380" w:lineRule="atLeast"/>
              <w:rPr>
                <w:rFonts w:ascii="黑体" w:eastAsia="黑体" w:hAnsi="黑体" w:cs="黑体"/>
              </w:rPr>
            </w:pPr>
          </w:p>
        </w:tc>
        <w:tc>
          <w:tcPr>
            <w:tcW w:w="1183" w:type="dxa"/>
          </w:tcPr>
          <w:p w14:paraId="6B893537" w14:textId="77777777" w:rsidR="008617FF" w:rsidRDefault="008617FF">
            <w:pPr>
              <w:spacing w:line="380" w:lineRule="atLeast"/>
              <w:rPr>
                <w:rFonts w:ascii="黑体" w:eastAsia="黑体" w:hAnsi="黑体" w:cs="黑体"/>
              </w:rPr>
            </w:pPr>
          </w:p>
        </w:tc>
        <w:tc>
          <w:tcPr>
            <w:tcW w:w="829" w:type="dxa"/>
          </w:tcPr>
          <w:p w14:paraId="09CB72E6" w14:textId="77777777" w:rsidR="008617FF" w:rsidRDefault="008617FF">
            <w:pPr>
              <w:spacing w:line="380" w:lineRule="atLeast"/>
              <w:rPr>
                <w:rFonts w:ascii="黑体" w:eastAsia="黑体" w:hAnsi="黑体" w:cs="黑体"/>
              </w:rPr>
            </w:pPr>
          </w:p>
        </w:tc>
        <w:tc>
          <w:tcPr>
            <w:tcW w:w="1078" w:type="dxa"/>
          </w:tcPr>
          <w:p w14:paraId="5D039507" w14:textId="77777777" w:rsidR="008617FF" w:rsidRDefault="008617FF">
            <w:pPr>
              <w:spacing w:line="380" w:lineRule="atLeast"/>
              <w:rPr>
                <w:rFonts w:ascii="黑体" w:eastAsia="黑体" w:hAnsi="黑体" w:cs="黑体"/>
              </w:rPr>
            </w:pPr>
          </w:p>
        </w:tc>
        <w:tc>
          <w:tcPr>
            <w:tcW w:w="732" w:type="dxa"/>
          </w:tcPr>
          <w:p w14:paraId="6D792593" w14:textId="77777777" w:rsidR="008617FF" w:rsidRDefault="008617FF">
            <w:pPr>
              <w:spacing w:line="380" w:lineRule="atLeast"/>
              <w:rPr>
                <w:rFonts w:ascii="黑体" w:eastAsia="黑体" w:hAnsi="黑体" w:cs="黑体"/>
              </w:rPr>
            </w:pPr>
          </w:p>
        </w:tc>
        <w:tc>
          <w:tcPr>
            <w:tcW w:w="804" w:type="dxa"/>
          </w:tcPr>
          <w:p w14:paraId="5BA37827" w14:textId="77777777" w:rsidR="008617FF" w:rsidRDefault="008617FF">
            <w:pPr>
              <w:spacing w:line="380" w:lineRule="atLeast"/>
              <w:rPr>
                <w:rFonts w:ascii="黑体" w:eastAsia="黑体" w:hAnsi="黑体" w:cs="黑体"/>
              </w:rPr>
            </w:pPr>
          </w:p>
        </w:tc>
        <w:tc>
          <w:tcPr>
            <w:tcW w:w="1320" w:type="dxa"/>
          </w:tcPr>
          <w:p w14:paraId="294564D5" w14:textId="77777777" w:rsidR="008617FF" w:rsidRDefault="008617FF">
            <w:pPr>
              <w:spacing w:line="380" w:lineRule="atLeast"/>
              <w:rPr>
                <w:rFonts w:ascii="黑体" w:eastAsia="黑体" w:hAnsi="黑体" w:cs="黑体"/>
              </w:rPr>
            </w:pPr>
          </w:p>
        </w:tc>
        <w:tc>
          <w:tcPr>
            <w:tcW w:w="953" w:type="dxa"/>
          </w:tcPr>
          <w:p w14:paraId="663A1219" w14:textId="77777777" w:rsidR="008617FF" w:rsidRDefault="008617FF">
            <w:pPr>
              <w:spacing w:line="380" w:lineRule="atLeast"/>
              <w:rPr>
                <w:rFonts w:ascii="黑体" w:eastAsia="黑体" w:hAnsi="黑体" w:cs="黑体"/>
              </w:rPr>
            </w:pPr>
          </w:p>
        </w:tc>
        <w:tc>
          <w:tcPr>
            <w:tcW w:w="1149" w:type="dxa"/>
          </w:tcPr>
          <w:p w14:paraId="5CD5374D" w14:textId="77777777" w:rsidR="008617FF" w:rsidRDefault="008617FF">
            <w:pPr>
              <w:spacing w:line="380" w:lineRule="atLeast"/>
              <w:rPr>
                <w:rFonts w:ascii="黑体" w:eastAsia="黑体" w:hAnsi="黑体" w:cs="黑体"/>
              </w:rPr>
            </w:pPr>
          </w:p>
        </w:tc>
        <w:tc>
          <w:tcPr>
            <w:tcW w:w="753" w:type="dxa"/>
          </w:tcPr>
          <w:p w14:paraId="7AB7663A" w14:textId="77777777" w:rsidR="008617FF" w:rsidRDefault="008617FF">
            <w:pPr>
              <w:spacing w:line="380" w:lineRule="atLeast"/>
              <w:rPr>
                <w:rFonts w:ascii="黑体" w:eastAsia="黑体" w:hAnsi="黑体" w:cs="黑体"/>
              </w:rPr>
            </w:pPr>
          </w:p>
        </w:tc>
      </w:tr>
      <w:tr w:rsidR="008617FF" w14:paraId="73BC076D" w14:textId="77777777">
        <w:tc>
          <w:tcPr>
            <w:tcW w:w="726" w:type="dxa"/>
          </w:tcPr>
          <w:p w14:paraId="03388171" w14:textId="77777777" w:rsidR="008617FF" w:rsidRDefault="008617FF">
            <w:pPr>
              <w:spacing w:line="380" w:lineRule="atLeast"/>
              <w:rPr>
                <w:rFonts w:ascii="黑体" w:eastAsia="黑体" w:hAnsi="黑体" w:cs="黑体"/>
              </w:rPr>
            </w:pPr>
          </w:p>
        </w:tc>
        <w:tc>
          <w:tcPr>
            <w:tcW w:w="1183" w:type="dxa"/>
          </w:tcPr>
          <w:p w14:paraId="29CA799C" w14:textId="77777777" w:rsidR="008617FF" w:rsidRDefault="008617FF">
            <w:pPr>
              <w:spacing w:line="380" w:lineRule="atLeast"/>
              <w:rPr>
                <w:rFonts w:ascii="黑体" w:eastAsia="黑体" w:hAnsi="黑体" w:cs="黑体"/>
              </w:rPr>
            </w:pPr>
          </w:p>
        </w:tc>
        <w:tc>
          <w:tcPr>
            <w:tcW w:w="829" w:type="dxa"/>
          </w:tcPr>
          <w:p w14:paraId="57A819EF" w14:textId="77777777" w:rsidR="008617FF" w:rsidRDefault="008617FF">
            <w:pPr>
              <w:spacing w:line="380" w:lineRule="atLeast"/>
              <w:rPr>
                <w:rFonts w:ascii="黑体" w:eastAsia="黑体" w:hAnsi="黑体" w:cs="黑体"/>
              </w:rPr>
            </w:pPr>
          </w:p>
        </w:tc>
        <w:tc>
          <w:tcPr>
            <w:tcW w:w="1078" w:type="dxa"/>
          </w:tcPr>
          <w:p w14:paraId="66F7C282" w14:textId="77777777" w:rsidR="008617FF" w:rsidRDefault="008617FF">
            <w:pPr>
              <w:spacing w:line="380" w:lineRule="atLeast"/>
              <w:rPr>
                <w:rFonts w:ascii="黑体" w:eastAsia="黑体" w:hAnsi="黑体" w:cs="黑体"/>
              </w:rPr>
            </w:pPr>
          </w:p>
        </w:tc>
        <w:tc>
          <w:tcPr>
            <w:tcW w:w="732" w:type="dxa"/>
          </w:tcPr>
          <w:p w14:paraId="49EDE984" w14:textId="77777777" w:rsidR="008617FF" w:rsidRDefault="008617FF">
            <w:pPr>
              <w:spacing w:line="380" w:lineRule="atLeast"/>
              <w:rPr>
                <w:rFonts w:ascii="黑体" w:eastAsia="黑体" w:hAnsi="黑体" w:cs="黑体"/>
              </w:rPr>
            </w:pPr>
          </w:p>
        </w:tc>
        <w:tc>
          <w:tcPr>
            <w:tcW w:w="804" w:type="dxa"/>
          </w:tcPr>
          <w:p w14:paraId="47244332" w14:textId="77777777" w:rsidR="008617FF" w:rsidRDefault="008617FF">
            <w:pPr>
              <w:spacing w:line="380" w:lineRule="atLeast"/>
              <w:rPr>
                <w:rFonts w:ascii="黑体" w:eastAsia="黑体" w:hAnsi="黑体" w:cs="黑体"/>
              </w:rPr>
            </w:pPr>
          </w:p>
        </w:tc>
        <w:tc>
          <w:tcPr>
            <w:tcW w:w="1320" w:type="dxa"/>
          </w:tcPr>
          <w:p w14:paraId="5532B1A0" w14:textId="77777777" w:rsidR="008617FF" w:rsidRDefault="008617FF">
            <w:pPr>
              <w:spacing w:line="380" w:lineRule="atLeast"/>
              <w:rPr>
                <w:rFonts w:ascii="黑体" w:eastAsia="黑体" w:hAnsi="黑体" w:cs="黑体"/>
              </w:rPr>
            </w:pPr>
          </w:p>
        </w:tc>
        <w:tc>
          <w:tcPr>
            <w:tcW w:w="953" w:type="dxa"/>
          </w:tcPr>
          <w:p w14:paraId="14D52683" w14:textId="77777777" w:rsidR="008617FF" w:rsidRDefault="008617FF">
            <w:pPr>
              <w:spacing w:line="380" w:lineRule="atLeast"/>
              <w:rPr>
                <w:rFonts w:ascii="黑体" w:eastAsia="黑体" w:hAnsi="黑体" w:cs="黑体"/>
              </w:rPr>
            </w:pPr>
          </w:p>
        </w:tc>
        <w:tc>
          <w:tcPr>
            <w:tcW w:w="1149" w:type="dxa"/>
          </w:tcPr>
          <w:p w14:paraId="50332BD5" w14:textId="77777777" w:rsidR="008617FF" w:rsidRDefault="008617FF">
            <w:pPr>
              <w:spacing w:line="380" w:lineRule="atLeast"/>
              <w:rPr>
                <w:rFonts w:ascii="黑体" w:eastAsia="黑体" w:hAnsi="黑体" w:cs="黑体"/>
              </w:rPr>
            </w:pPr>
          </w:p>
        </w:tc>
        <w:tc>
          <w:tcPr>
            <w:tcW w:w="753" w:type="dxa"/>
          </w:tcPr>
          <w:p w14:paraId="562565B7" w14:textId="77777777" w:rsidR="008617FF" w:rsidRDefault="008617FF">
            <w:pPr>
              <w:spacing w:line="380" w:lineRule="atLeast"/>
              <w:rPr>
                <w:rFonts w:ascii="黑体" w:eastAsia="黑体" w:hAnsi="黑体" w:cs="黑体"/>
              </w:rPr>
            </w:pPr>
          </w:p>
        </w:tc>
      </w:tr>
      <w:tr w:rsidR="008617FF" w14:paraId="382BF000" w14:textId="77777777">
        <w:tc>
          <w:tcPr>
            <w:tcW w:w="726" w:type="dxa"/>
          </w:tcPr>
          <w:p w14:paraId="0F75DAA9" w14:textId="77777777" w:rsidR="008617FF" w:rsidRDefault="008617FF">
            <w:pPr>
              <w:spacing w:line="380" w:lineRule="atLeast"/>
              <w:rPr>
                <w:rFonts w:ascii="黑体" w:eastAsia="黑体" w:hAnsi="黑体" w:cs="黑体"/>
              </w:rPr>
            </w:pPr>
          </w:p>
        </w:tc>
        <w:tc>
          <w:tcPr>
            <w:tcW w:w="1183" w:type="dxa"/>
          </w:tcPr>
          <w:p w14:paraId="375234D3" w14:textId="77777777" w:rsidR="008617FF" w:rsidRDefault="008617FF">
            <w:pPr>
              <w:spacing w:line="380" w:lineRule="atLeast"/>
              <w:rPr>
                <w:rFonts w:ascii="黑体" w:eastAsia="黑体" w:hAnsi="黑体" w:cs="黑体"/>
              </w:rPr>
            </w:pPr>
          </w:p>
        </w:tc>
        <w:tc>
          <w:tcPr>
            <w:tcW w:w="829" w:type="dxa"/>
          </w:tcPr>
          <w:p w14:paraId="67C15BAA" w14:textId="77777777" w:rsidR="008617FF" w:rsidRDefault="008617FF">
            <w:pPr>
              <w:spacing w:line="380" w:lineRule="atLeast"/>
              <w:rPr>
                <w:rFonts w:ascii="黑体" w:eastAsia="黑体" w:hAnsi="黑体" w:cs="黑体"/>
              </w:rPr>
            </w:pPr>
          </w:p>
        </w:tc>
        <w:tc>
          <w:tcPr>
            <w:tcW w:w="1078" w:type="dxa"/>
          </w:tcPr>
          <w:p w14:paraId="7FE680DD" w14:textId="77777777" w:rsidR="008617FF" w:rsidRDefault="008617FF">
            <w:pPr>
              <w:spacing w:line="380" w:lineRule="atLeast"/>
              <w:rPr>
                <w:rFonts w:ascii="黑体" w:eastAsia="黑体" w:hAnsi="黑体" w:cs="黑体"/>
              </w:rPr>
            </w:pPr>
          </w:p>
        </w:tc>
        <w:tc>
          <w:tcPr>
            <w:tcW w:w="732" w:type="dxa"/>
          </w:tcPr>
          <w:p w14:paraId="48EAA502" w14:textId="77777777" w:rsidR="008617FF" w:rsidRDefault="008617FF">
            <w:pPr>
              <w:spacing w:line="380" w:lineRule="atLeast"/>
              <w:rPr>
                <w:rFonts w:ascii="黑体" w:eastAsia="黑体" w:hAnsi="黑体" w:cs="黑体"/>
              </w:rPr>
            </w:pPr>
          </w:p>
        </w:tc>
        <w:tc>
          <w:tcPr>
            <w:tcW w:w="804" w:type="dxa"/>
          </w:tcPr>
          <w:p w14:paraId="6CC907FA" w14:textId="77777777" w:rsidR="008617FF" w:rsidRDefault="008617FF">
            <w:pPr>
              <w:spacing w:line="380" w:lineRule="atLeast"/>
              <w:rPr>
                <w:rFonts w:ascii="黑体" w:eastAsia="黑体" w:hAnsi="黑体" w:cs="黑体"/>
              </w:rPr>
            </w:pPr>
          </w:p>
        </w:tc>
        <w:tc>
          <w:tcPr>
            <w:tcW w:w="1320" w:type="dxa"/>
          </w:tcPr>
          <w:p w14:paraId="7744023F" w14:textId="77777777" w:rsidR="008617FF" w:rsidRDefault="008617FF">
            <w:pPr>
              <w:spacing w:line="380" w:lineRule="atLeast"/>
              <w:rPr>
                <w:rFonts w:ascii="黑体" w:eastAsia="黑体" w:hAnsi="黑体" w:cs="黑体"/>
              </w:rPr>
            </w:pPr>
          </w:p>
        </w:tc>
        <w:tc>
          <w:tcPr>
            <w:tcW w:w="953" w:type="dxa"/>
          </w:tcPr>
          <w:p w14:paraId="0717119E" w14:textId="77777777" w:rsidR="008617FF" w:rsidRDefault="008617FF">
            <w:pPr>
              <w:spacing w:line="380" w:lineRule="atLeast"/>
              <w:rPr>
                <w:rFonts w:ascii="黑体" w:eastAsia="黑体" w:hAnsi="黑体" w:cs="黑体"/>
              </w:rPr>
            </w:pPr>
          </w:p>
        </w:tc>
        <w:tc>
          <w:tcPr>
            <w:tcW w:w="1149" w:type="dxa"/>
          </w:tcPr>
          <w:p w14:paraId="1B0B8F13" w14:textId="77777777" w:rsidR="008617FF" w:rsidRDefault="008617FF">
            <w:pPr>
              <w:spacing w:line="380" w:lineRule="atLeast"/>
              <w:rPr>
                <w:rFonts w:ascii="黑体" w:eastAsia="黑体" w:hAnsi="黑体" w:cs="黑体"/>
              </w:rPr>
            </w:pPr>
          </w:p>
        </w:tc>
        <w:tc>
          <w:tcPr>
            <w:tcW w:w="753" w:type="dxa"/>
          </w:tcPr>
          <w:p w14:paraId="257C99FB" w14:textId="77777777" w:rsidR="008617FF" w:rsidRDefault="008617FF">
            <w:pPr>
              <w:spacing w:line="380" w:lineRule="atLeast"/>
              <w:rPr>
                <w:rFonts w:ascii="黑体" w:eastAsia="黑体" w:hAnsi="黑体" w:cs="黑体"/>
              </w:rPr>
            </w:pPr>
          </w:p>
        </w:tc>
      </w:tr>
      <w:tr w:rsidR="008617FF" w14:paraId="4C95AF68" w14:textId="77777777">
        <w:tc>
          <w:tcPr>
            <w:tcW w:w="726" w:type="dxa"/>
          </w:tcPr>
          <w:p w14:paraId="08A30439" w14:textId="77777777" w:rsidR="008617FF" w:rsidRDefault="008617FF">
            <w:pPr>
              <w:spacing w:line="380" w:lineRule="atLeast"/>
              <w:rPr>
                <w:rFonts w:ascii="黑体" w:eastAsia="黑体" w:hAnsi="黑体" w:cs="黑体"/>
              </w:rPr>
            </w:pPr>
          </w:p>
        </w:tc>
        <w:tc>
          <w:tcPr>
            <w:tcW w:w="1183" w:type="dxa"/>
          </w:tcPr>
          <w:p w14:paraId="70E5B879" w14:textId="77777777" w:rsidR="008617FF" w:rsidRDefault="008617FF">
            <w:pPr>
              <w:spacing w:line="380" w:lineRule="atLeast"/>
              <w:rPr>
                <w:rFonts w:ascii="黑体" w:eastAsia="黑体" w:hAnsi="黑体" w:cs="黑体"/>
              </w:rPr>
            </w:pPr>
          </w:p>
        </w:tc>
        <w:tc>
          <w:tcPr>
            <w:tcW w:w="829" w:type="dxa"/>
          </w:tcPr>
          <w:p w14:paraId="37E2FBE2" w14:textId="77777777" w:rsidR="008617FF" w:rsidRDefault="008617FF">
            <w:pPr>
              <w:spacing w:line="380" w:lineRule="atLeast"/>
              <w:rPr>
                <w:rFonts w:ascii="黑体" w:eastAsia="黑体" w:hAnsi="黑体" w:cs="黑体"/>
              </w:rPr>
            </w:pPr>
          </w:p>
        </w:tc>
        <w:tc>
          <w:tcPr>
            <w:tcW w:w="1078" w:type="dxa"/>
          </w:tcPr>
          <w:p w14:paraId="19E5E5BF" w14:textId="77777777" w:rsidR="008617FF" w:rsidRDefault="008617FF">
            <w:pPr>
              <w:spacing w:line="380" w:lineRule="atLeast"/>
              <w:rPr>
                <w:rFonts w:ascii="黑体" w:eastAsia="黑体" w:hAnsi="黑体" w:cs="黑体"/>
              </w:rPr>
            </w:pPr>
          </w:p>
        </w:tc>
        <w:tc>
          <w:tcPr>
            <w:tcW w:w="732" w:type="dxa"/>
          </w:tcPr>
          <w:p w14:paraId="23AB7F4B" w14:textId="77777777" w:rsidR="008617FF" w:rsidRDefault="008617FF">
            <w:pPr>
              <w:spacing w:line="380" w:lineRule="atLeast"/>
              <w:rPr>
                <w:rFonts w:ascii="黑体" w:eastAsia="黑体" w:hAnsi="黑体" w:cs="黑体"/>
              </w:rPr>
            </w:pPr>
          </w:p>
        </w:tc>
        <w:tc>
          <w:tcPr>
            <w:tcW w:w="804" w:type="dxa"/>
          </w:tcPr>
          <w:p w14:paraId="053F2EDA" w14:textId="77777777" w:rsidR="008617FF" w:rsidRDefault="008617FF">
            <w:pPr>
              <w:spacing w:line="380" w:lineRule="atLeast"/>
              <w:rPr>
                <w:rFonts w:ascii="黑体" w:eastAsia="黑体" w:hAnsi="黑体" w:cs="黑体"/>
              </w:rPr>
            </w:pPr>
          </w:p>
        </w:tc>
        <w:tc>
          <w:tcPr>
            <w:tcW w:w="1320" w:type="dxa"/>
          </w:tcPr>
          <w:p w14:paraId="63F50310" w14:textId="77777777" w:rsidR="008617FF" w:rsidRDefault="008617FF">
            <w:pPr>
              <w:spacing w:line="380" w:lineRule="atLeast"/>
              <w:rPr>
                <w:rFonts w:ascii="黑体" w:eastAsia="黑体" w:hAnsi="黑体" w:cs="黑体"/>
              </w:rPr>
            </w:pPr>
          </w:p>
        </w:tc>
        <w:tc>
          <w:tcPr>
            <w:tcW w:w="953" w:type="dxa"/>
          </w:tcPr>
          <w:p w14:paraId="49835A8C" w14:textId="77777777" w:rsidR="008617FF" w:rsidRDefault="008617FF">
            <w:pPr>
              <w:spacing w:line="380" w:lineRule="atLeast"/>
              <w:rPr>
                <w:rFonts w:ascii="黑体" w:eastAsia="黑体" w:hAnsi="黑体" w:cs="黑体"/>
              </w:rPr>
            </w:pPr>
          </w:p>
        </w:tc>
        <w:tc>
          <w:tcPr>
            <w:tcW w:w="1149" w:type="dxa"/>
          </w:tcPr>
          <w:p w14:paraId="4F358F9D" w14:textId="77777777" w:rsidR="008617FF" w:rsidRDefault="008617FF">
            <w:pPr>
              <w:spacing w:line="380" w:lineRule="atLeast"/>
              <w:rPr>
                <w:rFonts w:ascii="黑体" w:eastAsia="黑体" w:hAnsi="黑体" w:cs="黑体"/>
              </w:rPr>
            </w:pPr>
          </w:p>
        </w:tc>
        <w:tc>
          <w:tcPr>
            <w:tcW w:w="753" w:type="dxa"/>
          </w:tcPr>
          <w:p w14:paraId="54D3634F" w14:textId="77777777" w:rsidR="008617FF" w:rsidRDefault="008617FF">
            <w:pPr>
              <w:spacing w:line="380" w:lineRule="atLeast"/>
              <w:rPr>
                <w:rFonts w:ascii="黑体" w:eastAsia="黑体" w:hAnsi="黑体" w:cs="黑体"/>
              </w:rPr>
            </w:pPr>
          </w:p>
        </w:tc>
      </w:tr>
      <w:tr w:rsidR="008617FF" w14:paraId="62E7429B" w14:textId="77777777">
        <w:tc>
          <w:tcPr>
            <w:tcW w:w="726" w:type="dxa"/>
          </w:tcPr>
          <w:p w14:paraId="2576FD3A" w14:textId="77777777" w:rsidR="008617FF" w:rsidRDefault="008617FF">
            <w:pPr>
              <w:spacing w:line="380" w:lineRule="atLeast"/>
              <w:rPr>
                <w:rFonts w:ascii="黑体" w:eastAsia="黑体" w:hAnsi="黑体" w:cs="黑体"/>
              </w:rPr>
            </w:pPr>
          </w:p>
        </w:tc>
        <w:tc>
          <w:tcPr>
            <w:tcW w:w="1183" w:type="dxa"/>
          </w:tcPr>
          <w:p w14:paraId="60DD68BE" w14:textId="77777777" w:rsidR="008617FF" w:rsidRDefault="008617FF">
            <w:pPr>
              <w:spacing w:line="380" w:lineRule="atLeast"/>
              <w:rPr>
                <w:rFonts w:ascii="黑体" w:eastAsia="黑体" w:hAnsi="黑体" w:cs="黑体"/>
              </w:rPr>
            </w:pPr>
          </w:p>
        </w:tc>
        <w:tc>
          <w:tcPr>
            <w:tcW w:w="829" w:type="dxa"/>
          </w:tcPr>
          <w:p w14:paraId="29083696" w14:textId="77777777" w:rsidR="008617FF" w:rsidRDefault="008617FF">
            <w:pPr>
              <w:spacing w:line="380" w:lineRule="atLeast"/>
              <w:rPr>
                <w:rFonts w:ascii="黑体" w:eastAsia="黑体" w:hAnsi="黑体" w:cs="黑体"/>
              </w:rPr>
            </w:pPr>
          </w:p>
        </w:tc>
        <w:tc>
          <w:tcPr>
            <w:tcW w:w="1078" w:type="dxa"/>
          </w:tcPr>
          <w:p w14:paraId="3B22F21B" w14:textId="77777777" w:rsidR="008617FF" w:rsidRDefault="008617FF">
            <w:pPr>
              <w:spacing w:line="380" w:lineRule="atLeast"/>
              <w:rPr>
                <w:rFonts w:ascii="黑体" w:eastAsia="黑体" w:hAnsi="黑体" w:cs="黑体"/>
              </w:rPr>
            </w:pPr>
          </w:p>
        </w:tc>
        <w:tc>
          <w:tcPr>
            <w:tcW w:w="732" w:type="dxa"/>
          </w:tcPr>
          <w:p w14:paraId="46AED8F0" w14:textId="77777777" w:rsidR="008617FF" w:rsidRDefault="008617FF">
            <w:pPr>
              <w:spacing w:line="380" w:lineRule="atLeast"/>
              <w:rPr>
                <w:rFonts w:ascii="黑体" w:eastAsia="黑体" w:hAnsi="黑体" w:cs="黑体"/>
              </w:rPr>
            </w:pPr>
          </w:p>
        </w:tc>
        <w:tc>
          <w:tcPr>
            <w:tcW w:w="804" w:type="dxa"/>
          </w:tcPr>
          <w:p w14:paraId="3CC554F1" w14:textId="77777777" w:rsidR="008617FF" w:rsidRDefault="008617FF">
            <w:pPr>
              <w:spacing w:line="380" w:lineRule="atLeast"/>
              <w:rPr>
                <w:rFonts w:ascii="黑体" w:eastAsia="黑体" w:hAnsi="黑体" w:cs="黑体"/>
              </w:rPr>
            </w:pPr>
          </w:p>
        </w:tc>
        <w:tc>
          <w:tcPr>
            <w:tcW w:w="1320" w:type="dxa"/>
          </w:tcPr>
          <w:p w14:paraId="79586EA6" w14:textId="77777777" w:rsidR="008617FF" w:rsidRDefault="008617FF">
            <w:pPr>
              <w:spacing w:line="380" w:lineRule="atLeast"/>
              <w:rPr>
                <w:rFonts w:ascii="黑体" w:eastAsia="黑体" w:hAnsi="黑体" w:cs="黑体"/>
              </w:rPr>
            </w:pPr>
          </w:p>
        </w:tc>
        <w:tc>
          <w:tcPr>
            <w:tcW w:w="953" w:type="dxa"/>
          </w:tcPr>
          <w:p w14:paraId="5099D2FC" w14:textId="77777777" w:rsidR="008617FF" w:rsidRDefault="008617FF">
            <w:pPr>
              <w:spacing w:line="380" w:lineRule="atLeast"/>
              <w:rPr>
                <w:rFonts w:ascii="黑体" w:eastAsia="黑体" w:hAnsi="黑体" w:cs="黑体"/>
              </w:rPr>
            </w:pPr>
          </w:p>
        </w:tc>
        <w:tc>
          <w:tcPr>
            <w:tcW w:w="1149" w:type="dxa"/>
          </w:tcPr>
          <w:p w14:paraId="383FF0FA" w14:textId="77777777" w:rsidR="008617FF" w:rsidRDefault="008617FF">
            <w:pPr>
              <w:spacing w:line="380" w:lineRule="atLeast"/>
              <w:rPr>
                <w:rFonts w:ascii="黑体" w:eastAsia="黑体" w:hAnsi="黑体" w:cs="黑体"/>
              </w:rPr>
            </w:pPr>
          </w:p>
        </w:tc>
        <w:tc>
          <w:tcPr>
            <w:tcW w:w="753" w:type="dxa"/>
          </w:tcPr>
          <w:p w14:paraId="080C8216" w14:textId="77777777" w:rsidR="008617FF" w:rsidRDefault="008617FF">
            <w:pPr>
              <w:spacing w:line="380" w:lineRule="atLeast"/>
              <w:rPr>
                <w:rFonts w:ascii="黑体" w:eastAsia="黑体" w:hAnsi="黑体" w:cs="黑体"/>
              </w:rPr>
            </w:pPr>
          </w:p>
        </w:tc>
      </w:tr>
      <w:tr w:rsidR="008617FF" w14:paraId="18CDE468" w14:textId="77777777">
        <w:tc>
          <w:tcPr>
            <w:tcW w:w="726" w:type="dxa"/>
          </w:tcPr>
          <w:p w14:paraId="5CF3327D" w14:textId="77777777" w:rsidR="008617FF" w:rsidRDefault="008617FF">
            <w:pPr>
              <w:spacing w:line="380" w:lineRule="atLeast"/>
              <w:rPr>
                <w:rFonts w:ascii="黑体" w:eastAsia="黑体" w:hAnsi="黑体" w:cs="黑体"/>
              </w:rPr>
            </w:pPr>
          </w:p>
        </w:tc>
        <w:tc>
          <w:tcPr>
            <w:tcW w:w="1183" w:type="dxa"/>
          </w:tcPr>
          <w:p w14:paraId="78E4BAC0" w14:textId="77777777" w:rsidR="008617FF" w:rsidRDefault="008617FF">
            <w:pPr>
              <w:spacing w:line="380" w:lineRule="atLeast"/>
              <w:rPr>
                <w:rFonts w:ascii="黑体" w:eastAsia="黑体" w:hAnsi="黑体" w:cs="黑体"/>
              </w:rPr>
            </w:pPr>
          </w:p>
        </w:tc>
        <w:tc>
          <w:tcPr>
            <w:tcW w:w="829" w:type="dxa"/>
          </w:tcPr>
          <w:p w14:paraId="79DD53AE" w14:textId="77777777" w:rsidR="008617FF" w:rsidRDefault="008617FF">
            <w:pPr>
              <w:spacing w:line="380" w:lineRule="atLeast"/>
              <w:rPr>
                <w:rFonts w:ascii="黑体" w:eastAsia="黑体" w:hAnsi="黑体" w:cs="黑体"/>
              </w:rPr>
            </w:pPr>
          </w:p>
        </w:tc>
        <w:tc>
          <w:tcPr>
            <w:tcW w:w="1078" w:type="dxa"/>
          </w:tcPr>
          <w:p w14:paraId="3AE024D6" w14:textId="77777777" w:rsidR="008617FF" w:rsidRDefault="008617FF">
            <w:pPr>
              <w:spacing w:line="380" w:lineRule="atLeast"/>
              <w:rPr>
                <w:rFonts w:ascii="黑体" w:eastAsia="黑体" w:hAnsi="黑体" w:cs="黑体"/>
              </w:rPr>
            </w:pPr>
          </w:p>
        </w:tc>
        <w:tc>
          <w:tcPr>
            <w:tcW w:w="732" w:type="dxa"/>
          </w:tcPr>
          <w:p w14:paraId="43F1EB80" w14:textId="77777777" w:rsidR="008617FF" w:rsidRDefault="008617FF">
            <w:pPr>
              <w:spacing w:line="380" w:lineRule="atLeast"/>
              <w:rPr>
                <w:rFonts w:ascii="黑体" w:eastAsia="黑体" w:hAnsi="黑体" w:cs="黑体"/>
              </w:rPr>
            </w:pPr>
          </w:p>
        </w:tc>
        <w:tc>
          <w:tcPr>
            <w:tcW w:w="804" w:type="dxa"/>
          </w:tcPr>
          <w:p w14:paraId="32E46B76" w14:textId="77777777" w:rsidR="008617FF" w:rsidRDefault="008617FF">
            <w:pPr>
              <w:spacing w:line="380" w:lineRule="atLeast"/>
              <w:rPr>
                <w:rFonts w:ascii="黑体" w:eastAsia="黑体" w:hAnsi="黑体" w:cs="黑体"/>
              </w:rPr>
            </w:pPr>
          </w:p>
        </w:tc>
        <w:tc>
          <w:tcPr>
            <w:tcW w:w="1320" w:type="dxa"/>
          </w:tcPr>
          <w:p w14:paraId="7FFB5F29" w14:textId="77777777" w:rsidR="008617FF" w:rsidRDefault="008617FF">
            <w:pPr>
              <w:spacing w:line="380" w:lineRule="atLeast"/>
              <w:rPr>
                <w:rFonts w:ascii="黑体" w:eastAsia="黑体" w:hAnsi="黑体" w:cs="黑体"/>
              </w:rPr>
            </w:pPr>
          </w:p>
        </w:tc>
        <w:tc>
          <w:tcPr>
            <w:tcW w:w="953" w:type="dxa"/>
          </w:tcPr>
          <w:p w14:paraId="697EAB2B" w14:textId="77777777" w:rsidR="008617FF" w:rsidRDefault="008617FF">
            <w:pPr>
              <w:spacing w:line="380" w:lineRule="atLeast"/>
              <w:rPr>
                <w:rFonts w:ascii="黑体" w:eastAsia="黑体" w:hAnsi="黑体" w:cs="黑体"/>
              </w:rPr>
            </w:pPr>
          </w:p>
        </w:tc>
        <w:tc>
          <w:tcPr>
            <w:tcW w:w="1149" w:type="dxa"/>
          </w:tcPr>
          <w:p w14:paraId="3B797374" w14:textId="77777777" w:rsidR="008617FF" w:rsidRDefault="008617FF">
            <w:pPr>
              <w:spacing w:line="380" w:lineRule="atLeast"/>
              <w:rPr>
                <w:rFonts w:ascii="黑体" w:eastAsia="黑体" w:hAnsi="黑体" w:cs="黑体"/>
              </w:rPr>
            </w:pPr>
          </w:p>
        </w:tc>
        <w:tc>
          <w:tcPr>
            <w:tcW w:w="753" w:type="dxa"/>
          </w:tcPr>
          <w:p w14:paraId="3D4EF305" w14:textId="77777777" w:rsidR="008617FF" w:rsidRDefault="008617FF">
            <w:pPr>
              <w:spacing w:line="380" w:lineRule="atLeast"/>
              <w:rPr>
                <w:rFonts w:ascii="黑体" w:eastAsia="黑体" w:hAnsi="黑体" w:cs="黑体"/>
              </w:rPr>
            </w:pPr>
          </w:p>
        </w:tc>
      </w:tr>
      <w:tr w:rsidR="008617FF" w14:paraId="3EC523F3" w14:textId="77777777">
        <w:tc>
          <w:tcPr>
            <w:tcW w:w="726" w:type="dxa"/>
          </w:tcPr>
          <w:p w14:paraId="2DC0183D" w14:textId="77777777" w:rsidR="008617FF" w:rsidRDefault="008617FF">
            <w:pPr>
              <w:spacing w:line="380" w:lineRule="atLeast"/>
              <w:rPr>
                <w:rFonts w:ascii="黑体" w:eastAsia="黑体" w:hAnsi="黑体" w:cs="黑体"/>
              </w:rPr>
            </w:pPr>
          </w:p>
        </w:tc>
        <w:tc>
          <w:tcPr>
            <w:tcW w:w="1183" w:type="dxa"/>
          </w:tcPr>
          <w:p w14:paraId="3D6EA750" w14:textId="77777777" w:rsidR="008617FF" w:rsidRDefault="008617FF">
            <w:pPr>
              <w:spacing w:line="380" w:lineRule="atLeast"/>
              <w:rPr>
                <w:rFonts w:ascii="黑体" w:eastAsia="黑体" w:hAnsi="黑体" w:cs="黑体"/>
              </w:rPr>
            </w:pPr>
          </w:p>
        </w:tc>
        <w:tc>
          <w:tcPr>
            <w:tcW w:w="829" w:type="dxa"/>
          </w:tcPr>
          <w:p w14:paraId="59158905" w14:textId="77777777" w:rsidR="008617FF" w:rsidRDefault="008617FF">
            <w:pPr>
              <w:spacing w:line="380" w:lineRule="atLeast"/>
              <w:rPr>
                <w:rFonts w:ascii="黑体" w:eastAsia="黑体" w:hAnsi="黑体" w:cs="黑体"/>
              </w:rPr>
            </w:pPr>
          </w:p>
        </w:tc>
        <w:tc>
          <w:tcPr>
            <w:tcW w:w="1078" w:type="dxa"/>
          </w:tcPr>
          <w:p w14:paraId="2A36604E" w14:textId="77777777" w:rsidR="008617FF" w:rsidRDefault="008617FF">
            <w:pPr>
              <w:spacing w:line="380" w:lineRule="atLeast"/>
              <w:rPr>
                <w:rFonts w:ascii="黑体" w:eastAsia="黑体" w:hAnsi="黑体" w:cs="黑体"/>
              </w:rPr>
            </w:pPr>
          </w:p>
        </w:tc>
        <w:tc>
          <w:tcPr>
            <w:tcW w:w="732" w:type="dxa"/>
          </w:tcPr>
          <w:p w14:paraId="031961DD" w14:textId="77777777" w:rsidR="008617FF" w:rsidRDefault="008617FF">
            <w:pPr>
              <w:spacing w:line="380" w:lineRule="atLeast"/>
              <w:rPr>
                <w:rFonts w:ascii="黑体" w:eastAsia="黑体" w:hAnsi="黑体" w:cs="黑体"/>
              </w:rPr>
            </w:pPr>
          </w:p>
        </w:tc>
        <w:tc>
          <w:tcPr>
            <w:tcW w:w="804" w:type="dxa"/>
          </w:tcPr>
          <w:p w14:paraId="7FCC005F" w14:textId="77777777" w:rsidR="008617FF" w:rsidRDefault="008617FF">
            <w:pPr>
              <w:spacing w:line="380" w:lineRule="atLeast"/>
              <w:rPr>
                <w:rFonts w:ascii="黑体" w:eastAsia="黑体" w:hAnsi="黑体" w:cs="黑体"/>
              </w:rPr>
            </w:pPr>
          </w:p>
        </w:tc>
        <w:tc>
          <w:tcPr>
            <w:tcW w:w="1320" w:type="dxa"/>
          </w:tcPr>
          <w:p w14:paraId="50373958" w14:textId="77777777" w:rsidR="008617FF" w:rsidRDefault="008617FF">
            <w:pPr>
              <w:spacing w:line="380" w:lineRule="atLeast"/>
              <w:rPr>
                <w:rFonts w:ascii="黑体" w:eastAsia="黑体" w:hAnsi="黑体" w:cs="黑体"/>
              </w:rPr>
            </w:pPr>
          </w:p>
        </w:tc>
        <w:tc>
          <w:tcPr>
            <w:tcW w:w="953" w:type="dxa"/>
          </w:tcPr>
          <w:p w14:paraId="719FC70C" w14:textId="77777777" w:rsidR="008617FF" w:rsidRDefault="008617FF">
            <w:pPr>
              <w:spacing w:line="380" w:lineRule="atLeast"/>
              <w:rPr>
                <w:rFonts w:ascii="黑体" w:eastAsia="黑体" w:hAnsi="黑体" w:cs="黑体"/>
              </w:rPr>
            </w:pPr>
          </w:p>
        </w:tc>
        <w:tc>
          <w:tcPr>
            <w:tcW w:w="1149" w:type="dxa"/>
          </w:tcPr>
          <w:p w14:paraId="19A40EA6" w14:textId="77777777" w:rsidR="008617FF" w:rsidRDefault="008617FF">
            <w:pPr>
              <w:spacing w:line="380" w:lineRule="atLeast"/>
              <w:rPr>
                <w:rFonts w:ascii="黑体" w:eastAsia="黑体" w:hAnsi="黑体" w:cs="黑体"/>
              </w:rPr>
            </w:pPr>
          </w:p>
        </w:tc>
        <w:tc>
          <w:tcPr>
            <w:tcW w:w="753" w:type="dxa"/>
          </w:tcPr>
          <w:p w14:paraId="45D2B060" w14:textId="77777777" w:rsidR="008617FF" w:rsidRDefault="008617FF">
            <w:pPr>
              <w:spacing w:line="380" w:lineRule="atLeast"/>
              <w:rPr>
                <w:rFonts w:ascii="黑体" w:eastAsia="黑体" w:hAnsi="黑体" w:cs="黑体"/>
              </w:rPr>
            </w:pPr>
          </w:p>
        </w:tc>
      </w:tr>
      <w:tr w:rsidR="008617FF" w14:paraId="717B04AD" w14:textId="77777777">
        <w:tc>
          <w:tcPr>
            <w:tcW w:w="726" w:type="dxa"/>
          </w:tcPr>
          <w:p w14:paraId="2C00E949" w14:textId="77777777" w:rsidR="008617FF" w:rsidRDefault="008617FF">
            <w:pPr>
              <w:spacing w:line="380" w:lineRule="atLeast"/>
              <w:rPr>
                <w:rFonts w:ascii="黑体" w:eastAsia="黑体" w:hAnsi="黑体" w:cs="黑体"/>
              </w:rPr>
            </w:pPr>
          </w:p>
        </w:tc>
        <w:tc>
          <w:tcPr>
            <w:tcW w:w="1183" w:type="dxa"/>
          </w:tcPr>
          <w:p w14:paraId="3A025E5A" w14:textId="77777777" w:rsidR="008617FF" w:rsidRDefault="008617FF">
            <w:pPr>
              <w:spacing w:line="380" w:lineRule="atLeast"/>
              <w:rPr>
                <w:rFonts w:ascii="黑体" w:eastAsia="黑体" w:hAnsi="黑体" w:cs="黑体"/>
              </w:rPr>
            </w:pPr>
          </w:p>
        </w:tc>
        <w:tc>
          <w:tcPr>
            <w:tcW w:w="829" w:type="dxa"/>
          </w:tcPr>
          <w:p w14:paraId="07EA6B74" w14:textId="77777777" w:rsidR="008617FF" w:rsidRDefault="008617FF">
            <w:pPr>
              <w:spacing w:line="380" w:lineRule="atLeast"/>
              <w:rPr>
                <w:rFonts w:ascii="黑体" w:eastAsia="黑体" w:hAnsi="黑体" w:cs="黑体"/>
              </w:rPr>
            </w:pPr>
          </w:p>
        </w:tc>
        <w:tc>
          <w:tcPr>
            <w:tcW w:w="1078" w:type="dxa"/>
          </w:tcPr>
          <w:p w14:paraId="472902ED" w14:textId="77777777" w:rsidR="008617FF" w:rsidRDefault="008617FF">
            <w:pPr>
              <w:spacing w:line="380" w:lineRule="atLeast"/>
              <w:rPr>
                <w:rFonts w:ascii="黑体" w:eastAsia="黑体" w:hAnsi="黑体" w:cs="黑体"/>
              </w:rPr>
            </w:pPr>
          </w:p>
        </w:tc>
        <w:tc>
          <w:tcPr>
            <w:tcW w:w="732" w:type="dxa"/>
          </w:tcPr>
          <w:p w14:paraId="0B622A5F" w14:textId="77777777" w:rsidR="008617FF" w:rsidRDefault="008617FF">
            <w:pPr>
              <w:spacing w:line="380" w:lineRule="atLeast"/>
              <w:rPr>
                <w:rFonts w:ascii="黑体" w:eastAsia="黑体" w:hAnsi="黑体" w:cs="黑体"/>
              </w:rPr>
            </w:pPr>
          </w:p>
        </w:tc>
        <w:tc>
          <w:tcPr>
            <w:tcW w:w="804" w:type="dxa"/>
          </w:tcPr>
          <w:p w14:paraId="5000440B" w14:textId="77777777" w:rsidR="008617FF" w:rsidRDefault="008617FF">
            <w:pPr>
              <w:spacing w:line="380" w:lineRule="atLeast"/>
              <w:rPr>
                <w:rFonts w:ascii="黑体" w:eastAsia="黑体" w:hAnsi="黑体" w:cs="黑体"/>
              </w:rPr>
            </w:pPr>
          </w:p>
        </w:tc>
        <w:tc>
          <w:tcPr>
            <w:tcW w:w="1320" w:type="dxa"/>
          </w:tcPr>
          <w:p w14:paraId="353F496A" w14:textId="77777777" w:rsidR="008617FF" w:rsidRDefault="008617FF">
            <w:pPr>
              <w:spacing w:line="380" w:lineRule="atLeast"/>
              <w:rPr>
                <w:rFonts w:ascii="黑体" w:eastAsia="黑体" w:hAnsi="黑体" w:cs="黑体"/>
              </w:rPr>
            </w:pPr>
          </w:p>
        </w:tc>
        <w:tc>
          <w:tcPr>
            <w:tcW w:w="953" w:type="dxa"/>
          </w:tcPr>
          <w:p w14:paraId="57F0452B" w14:textId="77777777" w:rsidR="008617FF" w:rsidRDefault="008617FF">
            <w:pPr>
              <w:spacing w:line="380" w:lineRule="atLeast"/>
              <w:rPr>
                <w:rFonts w:ascii="黑体" w:eastAsia="黑体" w:hAnsi="黑体" w:cs="黑体"/>
              </w:rPr>
            </w:pPr>
          </w:p>
        </w:tc>
        <w:tc>
          <w:tcPr>
            <w:tcW w:w="1149" w:type="dxa"/>
          </w:tcPr>
          <w:p w14:paraId="379A5E69" w14:textId="77777777" w:rsidR="008617FF" w:rsidRDefault="008617FF">
            <w:pPr>
              <w:spacing w:line="380" w:lineRule="atLeast"/>
              <w:rPr>
                <w:rFonts w:ascii="黑体" w:eastAsia="黑体" w:hAnsi="黑体" w:cs="黑体"/>
              </w:rPr>
            </w:pPr>
          </w:p>
        </w:tc>
        <w:tc>
          <w:tcPr>
            <w:tcW w:w="753" w:type="dxa"/>
          </w:tcPr>
          <w:p w14:paraId="3824A92D" w14:textId="77777777" w:rsidR="008617FF" w:rsidRDefault="008617FF">
            <w:pPr>
              <w:spacing w:line="380" w:lineRule="atLeast"/>
              <w:rPr>
                <w:rFonts w:ascii="黑体" w:eastAsia="黑体" w:hAnsi="黑体" w:cs="黑体"/>
              </w:rPr>
            </w:pPr>
          </w:p>
        </w:tc>
      </w:tr>
      <w:tr w:rsidR="008617FF" w14:paraId="10DD57F8" w14:textId="77777777">
        <w:tc>
          <w:tcPr>
            <w:tcW w:w="726" w:type="dxa"/>
          </w:tcPr>
          <w:p w14:paraId="176F5F2E" w14:textId="77777777" w:rsidR="008617FF" w:rsidRDefault="008617FF">
            <w:pPr>
              <w:spacing w:line="380" w:lineRule="atLeast"/>
              <w:rPr>
                <w:rFonts w:ascii="黑体" w:eastAsia="黑体" w:hAnsi="黑体" w:cs="黑体"/>
              </w:rPr>
            </w:pPr>
          </w:p>
        </w:tc>
        <w:tc>
          <w:tcPr>
            <w:tcW w:w="1183" w:type="dxa"/>
          </w:tcPr>
          <w:p w14:paraId="26A324C8" w14:textId="77777777" w:rsidR="008617FF" w:rsidRDefault="008617FF">
            <w:pPr>
              <w:spacing w:line="380" w:lineRule="atLeast"/>
              <w:rPr>
                <w:rFonts w:ascii="黑体" w:eastAsia="黑体" w:hAnsi="黑体" w:cs="黑体"/>
              </w:rPr>
            </w:pPr>
          </w:p>
        </w:tc>
        <w:tc>
          <w:tcPr>
            <w:tcW w:w="829" w:type="dxa"/>
          </w:tcPr>
          <w:p w14:paraId="5BC6C18E" w14:textId="77777777" w:rsidR="008617FF" w:rsidRDefault="008617FF">
            <w:pPr>
              <w:spacing w:line="380" w:lineRule="atLeast"/>
              <w:rPr>
                <w:rFonts w:ascii="黑体" w:eastAsia="黑体" w:hAnsi="黑体" w:cs="黑体"/>
              </w:rPr>
            </w:pPr>
          </w:p>
        </w:tc>
        <w:tc>
          <w:tcPr>
            <w:tcW w:w="1078" w:type="dxa"/>
          </w:tcPr>
          <w:p w14:paraId="72FC4790" w14:textId="77777777" w:rsidR="008617FF" w:rsidRDefault="008617FF">
            <w:pPr>
              <w:spacing w:line="380" w:lineRule="atLeast"/>
              <w:rPr>
                <w:rFonts w:ascii="黑体" w:eastAsia="黑体" w:hAnsi="黑体" w:cs="黑体"/>
              </w:rPr>
            </w:pPr>
          </w:p>
        </w:tc>
        <w:tc>
          <w:tcPr>
            <w:tcW w:w="732" w:type="dxa"/>
          </w:tcPr>
          <w:p w14:paraId="53525D7E" w14:textId="77777777" w:rsidR="008617FF" w:rsidRDefault="008617FF">
            <w:pPr>
              <w:spacing w:line="380" w:lineRule="atLeast"/>
              <w:rPr>
                <w:rFonts w:ascii="黑体" w:eastAsia="黑体" w:hAnsi="黑体" w:cs="黑体"/>
              </w:rPr>
            </w:pPr>
          </w:p>
        </w:tc>
        <w:tc>
          <w:tcPr>
            <w:tcW w:w="804" w:type="dxa"/>
          </w:tcPr>
          <w:p w14:paraId="19D9801F" w14:textId="77777777" w:rsidR="008617FF" w:rsidRDefault="008617FF">
            <w:pPr>
              <w:spacing w:line="380" w:lineRule="atLeast"/>
              <w:rPr>
                <w:rFonts w:ascii="黑体" w:eastAsia="黑体" w:hAnsi="黑体" w:cs="黑体"/>
              </w:rPr>
            </w:pPr>
          </w:p>
        </w:tc>
        <w:tc>
          <w:tcPr>
            <w:tcW w:w="1320" w:type="dxa"/>
          </w:tcPr>
          <w:p w14:paraId="4814D477" w14:textId="77777777" w:rsidR="008617FF" w:rsidRDefault="008617FF">
            <w:pPr>
              <w:spacing w:line="380" w:lineRule="atLeast"/>
              <w:rPr>
                <w:rFonts w:ascii="黑体" w:eastAsia="黑体" w:hAnsi="黑体" w:cs="黑体"/>
              </w:rPr>
            </w:pPr>
          </w:p>
        </w:tc>
        <w:tc>
          <w:tcPr>
            <w:tcW w:w="953" w:type="dxa"/>
          </w:tcPr>
          <w:p w14:paraId="6227C3B4" w14:textId="77777777" w:rsidR="008617FF" w:rsidRDefault="008617FF">
            <w:pPr>
              <w:spacing w:line="380" w:lineRule="atLeast"/>
              <w:rPr>
                <w:rFonts w:ascii="黑体" w:eastAsia="黑体" w:hAnsi="黑体" w:cs="黑体"/>
              </w:rPr>
            </w:pPr>
          </w:p>
        </w:tc>
        <w:tc>
          <w:tcPr>
            <w:tcW w:w="1149" w:type="dxa"/>
          </w:tcPr>
          <w:p w14:paraId="2A8BAE81" w14:textId="77777777" w:rsidR="008617FF" w:rsidRDefault="008617FF">
            <w:pPr>
              <w:spacing w:line="380" w:lineRule="atLeast"/>
              <w:rPr>
                <w:rFonts w:ascii="黑体" w:eastAsia="黑体" w:hAnsi="黑体" w:cs="黑体"/>
              </w:rPr>
            </w:pPr>
          </w:p>
        </w:tc>
        <w:tc>
          <w:tcPr>
            <w:tcW w:w="753" w:type="dxa"/>
          </w:tcPr>
          <w:p w14:paraId="4BB243BC" w14:textId="77777777" w:rsidR="008617FF" w:rsidRDefault="008617FF">
            <w:pPr>
              <w:spacing w:line="380" w:lineRule="atLeast"/>
              <w:rPr>
                <w:rFonts w:ascii="黑体" w:eastAsia="黑体" w:hAnsi="黑体" w:cs="黑体"/>
              </w:rPr>
            </w:pPr>
          </w:p>
        </w:tc>
      </w:tr>
      <w:tr w:rsidR="008617FF" w14:paraId="01661B9D" w14:textId="77777777">
        <w:tc>
          <w:tcPr>
            <w:tcW w:w="726" w:type="dxa"/>
          </w:tcPr>
          <w:p w14:paraId="16848250" w14:textId="77777777" w:rsidR="008617FF" w:rsidRDefault="008617FF">
            <w:pPr>
              <w:spacing w:line="380" w:lineRule="atLeast"/>
              <w:rPr>
                <w:rFonts w:ascii="黑体" w:eastAsia="黑体" w:hAnsi="黑体" w:cs="黑体"/>
              </w:rPr>
            </w:pPr>
          </w:p>
        </w:tc>
        <w:tc>
          <w:tcPr>
            <w:tcW w:w="1183" w:type="dxa"/>
          </w:tcPr>
          <w:p w14:paraId="7487F9E5" w14:textId="77777777" w:rsidR="008617FF" w:rsidRDefault="008617FF">
            <w:pPr>
              <w:spacing w:line="380" w:lineRule="atLeast"/>
              <w:rPr>
                <w:rFonts w:ascii="黑体" w:eastAsia="黑体" w:hAnsi="黑体" w:cs="黑体"/>
              </w:rPr>
            </w:pPr>
          </w:p>
        </w:tc>
        <w:tc>
          <w:tcPr>
            <w:tcW w:w="829" w:type="dxa"/>
          </w:tcPr>
          <w:p w14:paraId="1F8AC74C" w14:textId="77777777" w:rsidR="008617FF" w:rsidRDefault="008617FF">
            <w:pPr>
              <w:spacing w:line="380" w:lineRule="atLeast"/>
              <w:rPr>
                <w:rFonts w:ascii="黑体" w:eastAsia="黑体" w:hAnsi="黑体" w:cs="黑体"/>
              </w:rPr>
            </w:pPr>
          </w:p>
        </w:tc>
        <w:tc>
          <w:tcPr>
            <w:tcW w:w="1078" w:type="dxa"/>
          </w:tcPr>
          <w:p w14:paraId="2A0C60E3" w14:textId="77777777" w:rsidR="008617FF" w:rsidRDefault="008617FF">
            <w:pPr>
              <w:spacing w:line="380" w:lineRule="atLeast"/>
              <w:rPr>
                <w:rFonts w:ascii="黑体" w:eastAsia="黑体" w:hAnsi="黑体" w:cs="黑体"/>
              </w:rPr>
            </w:pPr>
          </w:p>
        </w:tc>
        <w:tc>
          <w:tcPr>
            <w:tcW w:w="732" w:type="dxa"/>
          </w:tcPr>
          <w:p w14:paraId="37EDB9BC" w14:textId="77777777" w:rsidR="008617FF" w:rsidRDefault="008617FF">
            <w:pPr>
              <w:spacing w:line="380" w:lineRule="atLeast"/>
              <w:rPr>
                <w:rFonts w:ascii="黑体" w:eastAsia="黑体" w:hAnsi="黑体" w:cs="黑体"/>
              </w:rPr>
            </w:pPr>
          </w:p>
        </w:tc>
        <w:tc>
          <w:tcPr>
            <w:tcW w:w="804" w:type="dxa"/>
          </w:tcPr>
          <w:p w14:paraId="35FB2FE6" w14:textId="77777777" w:rsidR="008617FF" w:rsidRDefault="008617FF">
            <w:pPr>
              <w:spacing w:line="380" w:lineRule="atLeast"/>
              <w:rPr>
                <w:rFonts w:ascii="黑体" w:eastAsia="黑体" w:hAnsi="黑体" w:cs="黑体"/>
              </w:rPr>
            </w:pPr>
          </w:p>
        </w:tc>
        <w:tc>
          <w:tcPr>
            <w:tcW w:w="1320" w:type="dxa"/>
          </w:tcPr>
          <w:p w14:paraId="006952CA" w14:textId="77777777" w:rsidR="008617FF" w:rsidRDefault="008617FF">
            <w:pPr>
              <w:spacing w:line="380" w:lineRule="atLeast"/>
              <w:rPr>
                <w:rFonts w:ascii="黑体" w:eastAsia="黑体" w:hAnsi="黑体" w:cs="黑体"/>
              </w:rPr>
            </w:pPr>
          </w:p>
        </w:tc>
        <w:tc>
          <w:tcPr>
            <w:tcW w:w="953" w:type="dxa"/>
          </w:tcPr>
          <w:p w14:paraId="6399C6C1" w14:textId="77777777" w:rsidR="008617FF" w:rsidRDefault="008617FF">
            <w:pPr>
              <w:spacing w:line="380" w:lineRule="atLeast"/>
              <w:rPr>
                <w:rFonts w:ascii="黑体" w:eastAsia="黑体" w:hAnsi="黑体" w:cs="黑体"/>
              </w:rPr>
            </w:pPr>
          </w:p>
        </w:tc>
        <w:tc>
          <w:tcPr>
            <w:tcW w:w="1149" w:type="dxa"/>
          </w:tcPr>
          <w:p w14:paraId="1D6ABCDF" w14:textId="77777777" w:rsidR="008617FF" w:rsidRDefault="008617FF">
            <w:pPr>
              <w:spacing w:line="380" w:lineRule="atLeast"/>
              <w:rPr>
                <w:rFonts w:ascii="黑体" w:eastAsia="黑体" w:hAnsi="黑体" w:cs="黑体"/>
              </w:rPr>
            </w:pPr>
          </w:p>
        </w:tc>
        <w:tc>
          <w:tcPr>
            <w:tcW w:w="753" w:type="dxa"/>
          </w:tcPr>
          <w:p w14:paraId="22DC8850" w14:textId="77777777" w:rsidR="008617FF" w:rsidRDefault="008617FF">
            <w:pPr>
              <w:spacing w:line="380" w:lineRule="atLeast"/>
              <w:rPr>
                <w:rFonts w:ascii="黑体" w:eastAsia="黑体" w:hAnsi="黑体" w:cs="黑体"/>
              </w:rPr>
            </w:pPr>
          </w:p>
        </w:tc>
      </w:tr>
      <w:tr w:rsidR="008617FF" w14:paraId="76A0B3F5" w14:textId="77777777">
        <w:tc>
          <w:tcPr>
            <w:tcW w:w="726" w:type="dxa"/>
          </w:tcPr>
          <w:p w14:paraId="453E1281" w14:textId="77777777" w:rsidR="008617FF" w:rsidRDefault="008617FF">
            <w:pPr>
              <w:spacing w:line="380" w:lineRule="atLeast"/>
              <w:rPr>
                <w:rFonts w:ascii="黑体" w:eastAsia="黑体" w:hAnsi="黑体" w:cs="黑体"/>
              </w:rPr>
            </w:pPr>
          </w:p>
        </w:tc>
        <w:tc>
          <w:tcPr>
            <w:tcW w:w="1183" w:type="dxa"/>
          </w:tcPr>
          <w:p w14:paraId="7958A8BE" w14:textId="77777777" w:rsidR="008617FF" w:rsidRDefault="008617FF">
            <w:pPr>
              <w:spacing w:line="380" w:lineRule="atLeast"/>
              <w:rPr>
                <w:rFonts w:ascii="黑体" w:eastAsia="黑体" w:hAnsi="黑体" w:cs="黑体"/>
              </w:rPr>
            </w:pPr>
          </w:p>
        </w:tc>
        <w:tc>
          <w:tcPr>
            <w:tcW w:w="829" w:type="dxa"/>
          </w:tcPr>
          <w:p w14:paraId="594E6A12" w14:textId="77777777" w:rsidR="008617FF" w:rsidRDefault="008617FF">
            <w:pPr>
              <w:spacing w:line="380" w:lineRule="atLeast"/>
              <w:rPr>
                <w:rFonts w:ascii="黑体" w:eastAsia="黑体" w:hAnsi="黑体" w:cs="黑体"/>
              </w:rPr>
            </w:pPr>
          </w:p>
        </w:tc>
        <w:tc>
          <w:tcPr>
            <w:tcW w:w="1078" w:type="dxa"/>
          </w:tcPr>
          <w:p w14:paraId="304827DB" w14:textId="77777777" w:rsidR="008617FF" w:rsidRDefault="008617FF">
            <w:pPr>
              <w:spacing w:line="380" w:lineRule="atLeast"/>
              <w:rPr>
                <w:rFonts w:ascii="黑体" w:eastAsia="黑体" w:hAnsi="黑体" w:cs="黑体"/>
              </w:rPr>
            </w:pPr>
          </w:p>
        </w:tc>
        <w:tc>
          <w:tcPr>
            <w:tcW w:w="732" w:type="dxa"/>
          </w:tcPr>
          <w:p w14:paraId="5B2DC4F0" w14:textId="77777777" w:rsidR="008617FF" w:rsidRDefault="008617FF">
            <w:pPr>
              <w:spacing w:line="380" w:lineRule="atLeast"/>
              <w:rPr>
                <w:rFonts w:ascii="黑体" w:eastAsia="黑体" w:hAnsi="黑体" w:cs="黑体"/>
              </w:rPr>
            </w:pPr>
          </w:p>
        </w:tc>
        <w:tc>
          <w:tcPr>
            <w:tcW w:w="804" w:type="dxa"/>
          </w:tcPr>
          <w:p w14:paraId="05E916DD" w14:textId="77777777" w:rsidR="008617FF" w:rsidRDefault="008617FF">
            <w:pPr>
              <w:spacing w:line="380" w:lineRule="atLeast"/>
              <w:rPr>
                <w:rFonts w:ascii="黑体" w:eastAsia="黑体" w:hAnsi="黑体" w:cs="黑体"/>
              </w:rPr>
            </w:pPr>
          </w:p>
        </w:tc>
        <w:tc>
          <w:tcPr>
            <w:tcW w:w="1320" w:type="dxa"/>
          </w:tcPr>
          <w:p w14:paraId="5A1ED06F" w14:textId="77777777" w:rsidR="008617FF" w:rsidRDefault="008617FF">
            <w:pPr>
              <w:spacing w:line="380" w:lineRule="atLeast"/>
              <w:rPr>
                <w:rFonts w:ascii="黑体" w:eastAsia="黑体" w:hAnsi="黑体" w:cs="黑体"/>
              </w:rPr>
            </w:pPr>
          </w:p>
        </w:tc>
        <w:tc>
          <w:tcPr>
            <w:tcW w:w="953" w:type="dxa"/>
          </w:tcPr>
          <w:p w14:paraId="6B2F1C58" w14:textId="77777777" w:rsidR="008617FF" w:rsidRDefault="008617FF">
            <w:pPr>
              <w:spacing w:line="380" w:lineRule="atLeast"/>
              <w:rPr>
                <w:rFonts w:ascii="黑体" w:eastAsia="黑体" w:hAnsi="黑体" w:cs="黑体"/>
              </w:rPr>
            </w:pPr>
          </w:p>
        </w:tc>
        <w:tc>
          <w:tcPr>
            <w:tcW w:w="1149" w:type="dxa"/>
          </w:tcPr>
          <w:p w14:paraId="095F5D00" w14:textId="77777777" w:rsidR="008617FF" w:rsidRDefault="008617FF">
            <w:pPr>
              <w:spacing w:line="380" w:lineRule="atLeast"/>
              <w:rPr>
                <w:rFonts w:ascii="黑体" w:eastAsia="黑体" w:hAnsi="黑体" w:cs="黑体"/>
              </w:rPr>
            </w:pPr>
          </w:p>
        </w:tc>
        <w:tc>
          <w:tcPr>
            <w:tcW w:w="753" w:type="dxa"/>
          </w:tcPr>
          <w:p w14:paraId="2A7F7463" w14:textId="77777777" w:rsidR="008617FF" w:rsidRDefault="008617FF">
            <w:pPr>
              <w:spacing w:line="380" w:lineRule="atLeast"/>
              <w:rPr>
                <w:rFonts w:ascii="黑体" w:eastAsia="黑体" w:hAnsi="黑体" w:cs="黑体"/>
              </w:rPr>
            </w:pPr>
          </w:p>
        </w:tc>
      </w:tr>
      <w:tr w:rsidR="008617FF" w14:paraId="587666C2" w14:textId="77777777">
        <w:tc>
          <w:tcPr>
            <w:tcW w:w="726" w:type="dxa"/>
          </w:tcPr>
          <w:p w14:paraId="0E24AE7A" w14:textId="77777777" w:rsidR="008617FF" w:rsidRDefault="008617FF">
            <w:pPr>
              <w:spacing w:line="380" w:lineRule="atLeast"/>
              <w:rPr>
                <w:rFonts w:ascii="黑体" w:eastAsia="黑体" w:hAnsi="黑体" w:cs="黑体"/>
              </w:rPr>
            </w:pPr>
          </w:p>
        </w:tc>
        <w:tc>
          <w:tcPr>
            <w:tcW w:w="1183" w:type="dxa"/>
          </w:tcPr>
          <w:p w14:paraId="30462429" w14:textId="77777777" w:rsidR="008617FF" w:rsidRDefault="008617FF">
            <w:pPr>
              <w:spacing w:line="380" w:lineRule="atLeast"/>
              <w:rPr>
                <w:rFonts w:ascii="黑体" w:eastAsia="黑体" w:hAnsi="黑体" w:cs="黑体"/>
              </w:rPr>
            </w:pPr>
          </w:p>
        </w:tc>
        <w:tc>
          <w:tcPr>
            <w:tcW w:w="829" w:type="dxa"/>
          </w:tcPr>
          <w:p w14:paraId="0DE60852" w14:textId="77777777" w:rsidR="008617FF" w:rsidRDefault="008617FF">
            <w:pPr>
              <w:spacing w:line="380" w:lineRule="atLeast"/>
              <w:rPr>
                <w:rFonts w:ascii="黑体" w:eastAsia="黑体" w:hAnsi="黑体" w:cs="黑体"/>
              </w:rPr>
            </w:pPr>
          </w:p>
        </w:tc>
        <w:tc>
          <w:tcPr>
            <w:tcW w:w="1078" w:type="dxa"/>
          </w:tcPr>
          <w:p w14:paraId="4CD9F9F2" w14:textId="77777777" w:rsidR="008617FF" w:rsidRDefault="008617FF">
            <w:pPr>
              <w:spacing w:line="380" w:lineRule="atLeast"/>
              <w:rPr>
                <w:rFonts w:ascii="黑体" w:eastAsia="黑体" w:hAnsi="黑体" w:cs="黑体"/>
              </w:rPr>
            </w:pPr>
          </w:p>
        </w:tc>
        <w:tc>
          <w:tcPr>
            <w:tcW w:w="732" w:type="dxa"/>
          </w:tcPr>
          <w:p w14:paraId="61568FAE" w14:textId="77777777" w:rsidR="008617FF" w:rsidRDefault="008617FF">
            <w:pPr>
              <w:spacing w:line="380" w:lineRule="atLeast"/>
              <w:rPr>
                <w:rFonts w:ascii="黑体" w:eastAsia="黑体" w:hAnsi="黑体" w:cs="黑体"/>
              </w:rPr>
            </w:pPr>
          </w:p>
        </w:tc>
        <w:tc>
          <w:tcPr>
            <w:tcW w:w="804" w:type="dxa"/>
          </w:tcPr>
          <w:p w14:paraId="50D2ED16" w14:textId="77777777" w:rsidR="008617FF" w:rsidRDefault="008617FF">
            <w:pPr>
              <w:spacing w:line="380" w:lineRule="atLeast"/>
              <w:rPr>
                <w:rFonts w:ascii="黑体" w:eastAsia="黑体" w:hAnsi="黑体" w:cs="黑体"/>
              </w:rPr>
            </w:pPr>
          </w:p>
        </w:tc>
        <w:tc>
          <w:tcPr>
            <w:tcW w:w="1320" w:type="dxa"/>
          </w:tcPr>
          <w:p w14:paraId="46DE4DE4" w14:textId="77777777" w:rsidR="008617FF" w:rsidRDefault="008617FF">
            <w:pPr>
              <w:spacing w:line="380" w:lineRule="atLeast"/>
              <w:rPr>
                <w:rFonts w:ascii="黑体" w:eastAsia="黑体" w:hAnsi="黑体" w:cs="黑体"/>
              </w:rPr>
            </w:pPr>
          </w:p>
        </w:tc>
        <w:tc>
          <w:tcPr>
            <w:tcW w:w="953" w:type="dxa"/>
          </w:tcPr>
          <w:p w14:paraId="595F090E" w14:textId="77777777" w:rsidR="008617FF" w:rsidRDefault="008617FF">
            <w:pPr>
              <w:spacing w:line="380" w:lineRule="atLeast"/>
              <w:rPr>
                <w:rFonts w:ascii="黑体" w:eastAsia="黑体" w:hAnsi="黑体" w:cs="黑体"/>
              </w:rPr>
            </w:pPr>
          </w:p>
        </w:tc>
        <w:tc>
          <w:tcPr>
            <w:tcW w:w="1149" w:type="dxa"/>
          </w:tcPr>
          <w:p w14:paraId="2DEB4723" w14:textId="77777777" w:rsidR="008617FF" w:rsidRDefault="008617FF">
            <w:pPr>
              <w:spacing w:line="380" w:lineRule="atLeast"/>
              <w:rPr>
                <w:rFonts w:ascii="黑体" w:eastAsia="黑体" w:hAnsi="黑体" w:cs="黑体"/>
              </w:rPr>
            </w:pPr>
          </w:p>
        </w:tc>
        <w:tc>
          <w:tcPr>
            <w:tcW w:w="753" w:type="dxa"/>
          </w:tcPr>
          <w:p w14:paraId="3614D684" w14:textId="77777777" w:rsidR="008617FF" w:rsidRDefault="008617FF">
            <w:pPr>
              <w:spacing w:line="380" w:lineRule="atLeast"/>
              <w:rPr>
                <w:rFonts w:ascii="黑体" w:eastAsia="黑体" w:hAnsi="黑体" w:cs="黑体"/>
              </w:rPr>
            </w:pPr>
          </w:p>
        </w:tc>
      </w:tr>
      <w:tr w:rsidR="008617FF" w14:paraId="6559D732" w14:textId="77777777">
        <w:tc>
          <w:tcPr>
            <w:tcW w:w="726" w:type="dxa"/>
          </w:tcPr>
          <w:p w14:paraId="51511464" w14:textId="77777777" w:rsidR="008617FF" w:rsidRDefault="008617FF">
            <w:pPr>
              <w:spacing w:line="380" w:lineRule="atLeast"/>
              <w:rPr>
                <w:rFonts w:ascii="黑体" w:eastAsia="黑体" w:hAnsi="黑体" w:cs="黑体"/>
              </w:rPr>
            </w:pPr>
          </w:p>
        </w:tc>
        <w:tc>
          <w:tcPr>
            <w:tcW w:w="1183" w:type="dxa"/>
          </w:tcPr>
          <w:p w14:paraId="2E881A18" w14:textId="77777777" w:rsidR="008617FF" w:rsidRDefault="008617FF">
            <w:pPr>
              <w:spacing w:line="380" w:lineRule="atLeast"/>
              <w:rPr>
                <w:rFonts w:ascii="黑体" w:eastAsia="黑体" w:hAnsi="黑体" w:cs="黑体"/>
              </w:rPr>
            </w:pPr>
          </w:p>
        </w:tc>
        <w:tc>
          <w:tcPr>
            <w:tcW w:w="829" w:type="dxa"/>
          </w:tcPr>
          <w:p w14:paraId="365DD56C" w14:textId="77777777" w:rsidR="008617FF" w:rsidRDefault="008617FF">
            <w:pPr>
              <w:spacing w:line="380" w:lineRule="atLeast"/>
              <w:rPr>
                <w:rFonts w:ascii="黑体" w:eastAsia="黑体" w:hAnsi="黑体" w:cs="黑体"/>
              </w:rPr>
            </w:pPr>
          </w:p>
        </w:tc>
        <w:tc>
          <w:tcPr>
            <w:tcW w:w="1078" w:type="dxa"/>
          </w:tcPr>
          <w:p w14:paraId="48D16DBF" w14:textId="77777777" w:rsidR="008617FF" w:rsidRDefault="008617FF">
            <w:pPr>
              <w:spacing w:line="380" w:lineRule="atLeast"/>
              <w:rPr>
                <w:rFonts w:ascii="黑体" w:eastAsia="黑体" w:hAnsi="黑体" w:cs="黑体"/>
              </w:rPr>
            </w:pPr>
          </w:p>
        </w:tc>
        <w:tc>
          <w:tcPr>
            <w:tcW w:w="732" w:type="dxa"/>
          </w:tcPr>
          <w:p w14:paraId="256C063D" w14:textId="77777777" w:rsidR="008617FF" w:rsidRDefault="008617FF">
            <w:pPr>
              <w:spacing w:line="380" w:lineRule="atLeast"/>
              <w:rPr>
                <w:rFonts w:ascii="黑体" w:eastAsia="黑体" w:hAnsi="黑体" w:cs="黑体"/>
              </w:rPr>
            </w:pPr>
          </w:p>
        </w:tc>
        <w:tc>
          <w:tcPr>
            <w:tcW w:w="804" w:type="dxa"/>
          </w:tcPr>
          <w:p w14:paraId="3C38216F" w14:textId="77777777" w:rsidR="008617FF" w:rsidRDefault="008617FF">
            <w:pPr>
              <w:spacing w:line="380" w:lineRule="atLeast"/>
              <w:rPr>
                <w:rFonts w:ascii="黑体" w:eastAsia="黑体" w:hAnsi="黑体" w:cs="黑体"/>
              </w:rPr>
            </w:pPr>
          </w:p>
        </w:tc>
        <w:tc>
          <w:tcPr>
            <w:tcW w:w="1320" w:type="dxa"/>
          </w:tcPr>
          <w:p w14:paraId="50677FE8" w14:textId="77777777" w:rsidR="008617FF" w:rsidRDefault="008617FF">
            <w:pPr>
              <w:spacing w:line="380" w:lineRule="atLeast"/>
              <w:rPr>
                <w:rFonts w:ascii="黑体" w:eastAsia="黑体" w:hAnsi="黑体" w:cs="黑体"/>
              </w:rPr>
            </w:pPr>
          </w:p>
        </w:tc>
        <w:tc>
          <w:tcPr>
            <w:tcW w:w="953" w:type="dxa"/>
          </w:tcPr>
          <w:p w14:paraId="2DA2C64B" w14:textId="77777777" w:rsidR="008617FF" w:rsidRDefault="008617FF">
            <w:pPr>
              <w:spacing w:line="380" w:lineRule="atLeast"/>
              <w:rPr>
                <w:rFonts w:ascii="黑体" w:eastAsia="黑体" w:hAnsi="黑体" w:cs="黑体"/>
              </w:rPr>
            </w:pPr>
          </w:p>
        </w:tc>
        <w:tc>
          <w:tcPr>
            <w:tcW w:w="1149" w:type="dxa"/>
          </w:tcPr>
          <w:p w14:paraId="589DEB02" w14:textId="77777777" w:rsidR="008617FF" w:rsidRDefault="008617FF">
            <w:pPr>
              <w:spacing w:line="380" w:lineRule="atLeast"/>
              <w:rPr>
                <w:rFonts w:ascii="黑体" w:eastAsia="黑体" w:hAnsi="黑体" w:cs="黑体"/>
              </w:rPr>
            </w:pPr>
          </w:p>
        </w:tc>
        <w:tc>
          <w:tcPr>
            <w:tcW w:w="753" w:type="dxa"/>
          </w:tcPr>
          <w:p w14:paraId="3D4D9BAB" w14:textId="77777777" w:rsidR="008617FF" w:rsidRDefault="008617FF">
            <w:pPr>
              <w:spacing w:line="380" w:lineRule="atLeast"/>
              <w:rPr>
                <w:rFonts w:ascii="黑体" w:eastAsia="黑体" w:hAnsi="黑体" w:cs="黑体"/>
              </w:rPr>
            </w:pPr>
          </w:p>
        </w:tc>
      </w:tr>
      <w:tr w:rsidR="008617FF" w14:paraId="4C940514" w14:textId="77777777">
        <w:tc>
          <w:tcPr>
            <w:tcW w:w="726" w:type="dxa"/>
          </w:tcPr>
          <w:p w14:paraId="42A17E78" w14:textId="77777777" w:rsidR="008617FF" w:rsidRDefault="008617FF">
            <w:pPr>
              <w:spacing w:line="380" w:lineRule="atLeast"/>
              <w:rPr>
                <w:rFonts w:ascii="黑体" w:eastAsia="黑体" w:hAnsi="黑体" w:cs="黑体"/>
              </w:rPr>
            </w:pPr>
          </w:p>
        </w:tc>
        <w:tc>
          <w:tcPr>
            <w:tcW w:w="1183" w:type="dxa"/>
          </w:tcPr>
          <w:p w14:paraId="487D8B40" w14:textId="77777777" w:rsidR="008617FF" w:rsidRDefault="008617FF">
            <w:pPr>
              <w:spacing w:line="380" w:lineRule="atLeast"/>
              <w:rPr>
                <w:rFonts w:ascii="黑体" w:eastAsia="黑体" w:hAnsi="黑体" w:cs="黑体"/>
              </w:rPr>
            </w:pPr>
          </w:p>
        </w:tc>
        <w:tc>
          <w:tcPr>
            <w:tcW w:w="829" w:type="dxa"/>
          </w:tcPr>
          <w:p w14:paraId="1353DEEF" w14:textId="77777777" w:rsidR="008617FF" w:rsidRDefault="008617FF">
            <w:pPr>
              <w:spacing w:line="380" w:lineRule="atLeast"/>
              <w:rPr>
                <w:rFonts w:ascii="黑体" w:eastAsia="黑体" w:hAnsi="黑体" w:cs="黑体"/>
              </w:rPr>
            </w:pPr>
          </w:p>
        </w:tc>
        <w:tc>
          <w:tcPr>
            <w:tcW w:w="1078" w:type="dxa"/>
          </w:tcPr>
          <w:p w14:paraId="139C31A5" w14:textId="77777777" w:rsidR="008617FF" w:rsidRDefault="008617FF">
            <w:pPr>
              <w:spacing w:line="380" w:lineRule="atLeast"/>
              <w:rPr>
                <w:rFonts w:ascii="黑体" w:eastAsia="黑体" w:hAnsi="黑体" w:cs="黑体"/>
              </w:rPr>
            </w:pPr>
          </w:p>
        </w:tc>
        <w:tc>
          <w:tcPr>
            <w:tcW w:w="732" w:type="dxa"/>
          </w:tcPr>
          <w:p w14:paraId="6A2950F8" w14:textId="77777777" w:rsidR="008617FF" w:rsidRDefault="008617FF">
            <w:pPr>
              <w:spacing w:line="380" w:lineRule="atLeast"/>
              <w:rPr>
                <w:rFonts w:ascii="黑体" w:eastAsia="黑体" w:hAnsi="黑体" w:cs="黑体"/>
              </w:rPr>
            </w:pPr>
          </w:p>
        </w:tc>
        <w:tc>
          <w:tcPr>
            <w:tcW w:w="804" w:type="dxa"/>
          </w:tcPr>
          <w:p w14:paraId="4E14259E" w14:textId="77777777" w:rsidR="008617FF" w:rsidRDefault="008617FF">
            <w:pPr>
              <w:spacing w:line="380" w:lineRule="atLeast"/>
              <w:rPr>
                <w:rFonts w:ascii="黑体" w:eastAsia="黑体" w:hAnsi="黑体" w:cs="黑体"/>
              </w:rPr>
            </w:pPr>
          </w:p>
        </w:tc>
        <w:tc>
          <w:tcPr>
            <w:tcW w:w="1320" w:type="dxa"/>
          </w:tcPr>
          <w:p w14:paraId="75F3EAF9" w14:textId="77777777" w:rsidR="008617FF" w:rsidRDefault="008617FF">
            <w:pPr>
              <w:spacing w:line="380" w:lineRule="atLeast"/>
              <w:rPr>
                <w:rFonts w:ascii="黑体" w:eastAsia="黑体" w:hAnsi="黑体" w:cs="黑体"/>
              </w:rPr>
            </w:pPr>
          </w:p>
        </w:tc>
        <w:tc>
          <w:tcPr>
            <w:tcW w:w="953" w:type="dxa"/>
          </w:tcPr>
          <w:p w14:paraId="298A44B9" w14:textId="77777777" w:rsidR="008617FF" w:rsidRDefault="008617FF">
            <w:pPr>
              <w:spacing w:line="380" w:lineRule="atLeast"/>
              <w:rPr>
                <w:rFonts w:ascii="黑体" w:eastAsia="黑体" w:hAnsi="黑体" w:cs="黑体"/>
              </w:rPr>
            </w:pPr>
          </w:p>
        </w:tc>
        <w:tc>
          <w:tcPr>
            <w:tcW w:w="1149" w:type="dxa"/>
          </w:tcPr>
          <w:p w14:paraId="387B4732" w14:textId="77777777" w:rsidR="008617FF" w:rsidRDefault="008617FF">
            <w:pPr>
              <w:spacing w:line="380" w:lineRule="atLeast"/>
              <w:rPr>
                <w:rFonts w:ascii="黑体" w:eastAsia="黑体" w:hAnsi="黑体" w:cs="黑体"/>
              </w:rPr>
            </w:pPr>
          </w:p>
        </w:tc>
        <w:tc>
          <w:tcPr>
            <w:tcW w:w="753" w:type="dxa"/>
          </w:tcPr>
          <w:p w14:paraId="6C6728C5" w14:textId="77777777" w:rsidR="008617FF" w:rsidRDefault="008617FF">
            <w:pPr>
              <w:spacing w:line="380" w:lineRule="atLeast"/>
              <w:rPr>
                <w:rFonts w:ascii="黑体" w:eastAsia="黑体" w:hAnsi="黑体" w:cs="黑体"/>
              </w:rPr>
            </w:pPr>
          </w:p>
        </w:tc>
      </w:tr>
      <w:tr w:rsidR="008617FF" w14:paraId="3BE14CF3" w14:textId="77777777">
        <w:tc>
          <w:tcPr>
            <w:tcW w:w="726" w:type="dxa"/>
          </w:tcPr>
          <w:p w14:paraId="65939F50" w14:textId="77777777" w:rsidR="008617FF" w:rsidRDefault="008617FF">
            <w:pPr>
              <w:spacing w:line="380" w:lineRule="atLeast"/>
              <w:rPr>
                <w:rFonts w:ascii="黑体" w:eastAsia="黑体" w:hAnsi="黑体" w:cs="黑体"/>
              </w:rPr>
            </w:pPr>
          </w:p>
        </w:tc>
        <w:tc>
          <w:tcPr>
            <w:tcW w:w="1183" w:type="dxa"/>
          </w:tcPr>
          <w:p w14:paraId="6B53B21A" w14:textId="77777777" w:rsidR="008617FF" w:rsidRDefault="008617FF">
            <w:pPr>
              <w:spacing w:line="380" w:lineRule="atLeast"/>
              <w:rPr>
                <w:rFonts w:ascii="黑体" w:eastAsia="黑体" w:hAnsi="黑体" w:cs="黑体"/>
              </w:rPr>
            </w:pPr>
          </w:p>
        </w:tc>
        <w:tc>
          <w:tcPr>
            <w:tcW w:w="829" w:type="dxa"/>
          </w:tcPr>
          <w:p w14:paraId="04E47AD2" w14:textId="77777777" w:rsidR="008617FF" w:rsidRDefault="008617FF">
            <w:pPr>
              <w:spacing w:line="380" w:lineRule="atLeast"/>
              <w:rPr>
                <w:rFonts w:ascii="黑体" w:eastAsia="黑体" w:hAnsi="黑体" w:cs="黑体"/>
              </w:rPr>
            </w:pPr>
          </w:p>
        </w:tc>
        <w:tc>
          <w:tcPr>
            <w:tcW w:w="1078" w:type="dxa"/>
          </w:tcPr>
          <w:p w14:paraId="4C488901" w14:textId="77777777" w:rsidR="008617FF" w:rsidRDefault="008617FF">
            <w:pPr>
              <w:spacing w:line="380" w:lineRule="atLeast"/>
              <w:rPr>
                <w:rFonts w:ascii="黑体" w:eastAsia="黑体" w:hAnsi="黑体" w:cs="黑体"/>
              </w:rPr>
            </w:pPr>
          </w:p>
        </w:tc>
        <w:tc>
          <w:tcPr>
            <w:tcW w:w="732" w:type="dxa"/>
          </w:tcPr>
          <w:p w14:paraId="15BCC67B" w14:textId="77777777" w:rsidR="008617FF" w:rsidRDefault="008617FF">
            <w:pPr>
              <w:spacing w:line="380" w:lineRule="atLeast"/>
              <w:rPr>
                <w:rFonts w:ascii="黑体" w:eastAsia="黑体" w:hAnsi="黑体" w:cs="黑体"/>
              </w:rPr>
            </w:pPr>
          </w:p>
        </w:tc>
        <w:tc>
          <w:tcPr>
            <w:tcW w:w="804" w:type="dxa"/>
          </w:tcPr>
          <w:p w14:paraId="06170B5E" w14:textId="77777777" w:rsidR="008617FF" w:rsidRDefault="008617FF">
            <w:pPr>
              <w:spacing w:line="380" w:lineRule="atLeast"/>
              <w:rPr>
                <w:rFonts w:ascii="黑体" w:eastAsia="黑体" w:hAnsi="黑体" w:cs="黑体"/>
              </w:rPr>
            </w:pPr>
          </w:p>
        </w:tc>
        <w:tc>
          <w:tcPr>
            <w:tcW w:w="1320" w:type="dxa"/>
          </w:tcPr>
          <w:p w14:paraId="3D1BCED8" w14:textId="77777777" w:rsidR="008617FF" w:rsidRDefault="008617FF">
            <w:pPr>
              <w:spacing w:line="380" w:lineRule="atLeast"/>
              <w:rPr>
                <w:rFonts w:ascii="黑体" w:eastAsia="黑体" w:hAnsi="黑体" w:cs="黑体"/>
              </w:rPr>
            </w:pPr>
          </w:p>
        </w:tc>
        <w:tc>
          <w:tcPr>
            <w:tcW w:w="953" w:type="dxa"/>
          </w:tcPr>
          <w:p w14:paraId="6EDB090F" w14:textId="77777777" w:rsidR="008617FF" w:rsidRDefault="008617FF">
            <w:pPr>
              <w:spacing w:line="380" w:lineRule="atLeast"/>
              <w:rPr>
                <w:rFonts w:ascii="黑体" w:eastAsia="黑体" w:hAnsi="黑体" w:cs="黑体"/>
              </w:rPr>
            </w:pPr>
          </w:p>
        </w:tc>
        <w:tc>
          <w:tcPr>
            <w:tcW w:w="1149" w:type="dxa"/>
          </w:tcPr>
          <w:p w14:paraId="63F7876C" w14:textId="77777777" w:rsidR="008617FF" w:rsidRDefault="008617FF">
            <w:pPr>
              <w:spacing w:line="380" w:lineRule="atLeast"/>
              <w:rPr>
                <w:rFonts w:ascii="黑体" w:eastAsia="黑体" w:hAnsi="黑体" w:cs="黑体"/>
              </w:rPr>
            </w:pPr>
          </w:p>
        </w:tc>
        <w:tc>
          <w:tcPr>
            <w:tcW w:w="753" w:type="dxa"/>
          </w:tcPr>
          <w:p w14:paraId="2A13278E" w14:textId="77777777" w:rsidR="008617FF" w:rsidRDefault="008617FF">
            <w:pPr>
              <w:spacing w:line="380" w:lineRule="atLeast"/>
              <w:rPr>
                <w:rFonts w:ascii="黑体" w:eastAsia="黑体" w:hAnsi="黑体" w:cs="黑体"/>
              </w:rPr>
            </w:pPr>
          </w:p>
        </w:tc>
      </w:tr>
      <w:tr w:rsidR="008617FF" w14:paraId="028F2540" w14:textId="77777777">
        <w:tc>
          <w:tcPr>
            <w:tcW w:w="726" w:type="dxa"/>
          </w:tcPr>
          <w:p w14:paraId="4D51E25D" w14:textId="77777777" w:rsidR="008617FF" w:rsidRDefault="008617FF">
            <w:pPr>
              <w:spacing w:line="380" w:lineRule="atLeast"/>
              <w:rPr>
                <w:rFonts w:ascii="黑体" w:eastAsia="黑体" w:hAnsi="黑体" w:cs="黑体"/>
              </w:rPr>
            </w:pPr>
          </w:p>
        </w:tc>
        <w:tc>
          <w:tcPr>
            <w:tcW w:w="1183" w:type="dxa"/>
          </w:tcPr>
          <w:p w14:paraId="5965ECB0" w14:textId="77777777" w:rsidR="008617FF" w:rsidRDefault="008617FF">
            <w:pPr>
              <w:spacing w:line="380" w:lineRule="atLeast"/>
              <w:rPr>
                <w:rFonts w:ascii="黑体" w:eastAsia="黑体" w:hAnsi="黑体" w:cs="黑体"/>
              </w:rPr>
            </w:pPr>
          </w:p>
        </w:tc>
        <w:tc>
          <w:tcPr>
            <w:tcW w:w="829" w:type="dxa"/>
          </w:tcPr>
          <w:p w14:paraId="36361326" w14:textId="77777777" w:rsidR="008617FF" w:rsidRDefault="008617FF">
            <w:pPr>
              <w:spacing w:line="380" w:lineRule="atLeast"/>
              <w:rPr>
                <w:rFonts w:ascii="黑体" w:eastAsia="黑体" w:hAnsi="黑体" w:cs="黑体"/>
              </w:rPr>
            </w:pPr>
          </w:p>
        </w:tc>
        <w:tc>
          <w:tcPr>
            <w:tcW w:w="1078" w:type="dxa"/>
          </w:tcPr>
          <w:p w14:paraId="53897245" w14:textId="77777777" w:rsidR="008617FF" w:rsidRDefault="008617FF">
            <w:pPr>
              <w:spacing w:line="380" w:lineRule="atLeast"/>
              <w:rPr>
                <w:rFonts w:ascii="黑体" w:eastAsia="黑体" w:hAnsi="黑体" w:cs="黑体"/>
              </w:rPr>
            </w:pPr>
          </w:p>
        </w:tc>
        <w:tc>
          <w:tcPr>
            <w:tcW w:w="732" w:type="dxa"/>
          </w:tcPr>
          <w:p w14:paraId="5AF19642" w14:textId="77777777" w:rsidR="008617FF" w:rsidRDefault="008617FF">
            <w:pPr>
              <w:spacing w:line="380" w:lineRule="atLeast"/>
              <w:rPr>
                <w:rFonts w:ascii="黑体" w:eastAsia="黑体" w:hAnsi="黑体" w:cs="黑体"/>
              </w:rPr>
            </w:pPr>
          </w:p>
        </w:tc>
        <w:tc>
          <w:tcPr>
            <w:tcW w:w="804" w:type="dxa"/>
          </w:tcPr>
          <w:p w14:paraId="011E4FFA" w14:textId="77777777" w:rsidR="008617FF" w:rsidRDefault="008617FF">
            <w:pPr>
              <w:spacing w:line="380" w:lineRule="atLeast"/>
              <w:rPr>
                <w:rFonts w:ascii="黑体" w:eastAsia="黑体" w:hAnsi="黑体" w:cs="黑体"/>
              </w:rPr>
            </w:pPr>
          </w:p>
        </w:tc>
        <w:tc>
          <w:tcPr>
            <w:tcW w:w="1320" w:type="dxa"/>
          </w:tcPr>
          <w:p w14:paraId="02EECFD0" w14:textId="77777777" w:rsidR="008617FF" w:rsidRDefault="008617FF">
            <w:pPr>
              <w:spacing w:line="380" w:lineRule="atLeast"/>
              <w:rPr>
                <w:rFonts w:ascii="黑体" w:eastAsia="黑体" w:hAnsi="黑体" w:cs="黑体"/>
              </w:rPr>
            </w:pPr>
          </w:p>
        </w:tc>
        <w:tc>
          <w:tcPr>
            <w:tcW w:w="953" w:type="dxa"/>
          </w:tcPr>
          <w:p w14:paraId="1EA71590" w14:textId="77777777" w:rsidR="008617FF" w:rsidRDefault="008617FF">
            <w:pPr>
              <w:spacing w:line="380" w:lineRule="atLeast"/>
              <w:rPr>
                <w:rFonts w:ascii="黑体" w:eastAsia="黑体" w:hAnsi="黑体" w:cs="黑体"/>
              </w:rPr>
            </w:pPr>
          </w:p>
        </w:tc>
        <w:tc>
          <w:tcPr>
            <w:tcW w:w="1149" w:type="dxa"/>
          </w:tcPr>
          <w:p w14:paraId="0AF300BB" w14:textId="77777777" w:rsidR="008617FF" w:rsidRDefault="008617FF">
            <w:pPr>
              <w:spacing w:line="380" w:lineRule="atLeast"/>
              <w:rPr>
                <w:rFonts w:ascii="黑体" w:eastAsia="黑体" w:hAnsi="黑体" w:cs="黑体"/>
              </w:rPr>
            </w:pPr>
          </w:p>
        </w:tc>
        <w:tc>
          <w:tcPr>
            <w:tcW w:w="753" w:type="dxa"/>
          </w:tcPr>
          <w:p w14:paraId="276FAEBC" w14:textId="77777777" w:rsidR="008617FF" w:rsidRDefault="008617FF">
            <w:pPr>
              <w:spacing w:line="380" w:lineRule="atLeast"/>
              <w:rPr>
                <w:rFonts w:ascii="黑体" w:eastAsia="黑体" w:hAnsi="黑体" w:cs="黑体"/>
              </w:rPr>
            </w:pPr>
          </w:p>
        </w:tc>
      </w:tr>
    </w:tbl>
    <w:p w14:paraId="4894B3E5" w14:textId="77777777" w:rsidR="008617FF" w:rsidRDefault="008617FF">
      <w:pPr>
        <w:spacing w:line="360" w:lineRule="auto"/>
        <w:rPr>
          <w:rFonts w:ascii="宋体" w:hAnsi="宋体" w:cs="宋体"/>
        </w:rPr>
        <w:sectPr w:rsidR="008617FF" w:rsidSect="007B3C11">
          <w:pgSz w:w="11906" w:h="16838"/>
          <w:pgMar w:top="2098" w:right="1446" w:bottom="1984" w:left="1446" w:header="851" w:footer="1446" w:gutter="0"/>
          <w:cols w:space="0"/>
          <w:docGrid w:linePitch="312"/>
        </w:sectPr>
      </w:pPr>
    </w:p>
    <w:p w14:paraId="0BC63DC3" w14:textId="77777777" w:rsidR="008617FF" w:rsidRDefault="00000000">
      <w:pPr>
        <w:pStyle w:val="a5"/>
        <w:spacing w:after="0"/>
        <w:outlineLvl w:val="3"/>
      </w:pPr>
      <w:bookmarkStart w:id="4980" w:name="_Toc432378477"/>
      <w:bookmarkStart w:id="4981" w:name="_Toc5347"/>
      <w:bookmarkStart w:id="4982" w:name="_Toc20877"/>
      <w:bookmarkStart w:id="4983" w:name="_Toc10223"/>
      <w:bookmarkStart w:id="4984" w:name="_Toc693188325"/>
      <w:bookmarkStart w:id="4985" w:name="_Toc433399544"/>
      <w:bookmarkStart w:id="4986" w:name="_Toc21647"/>
      <w:bookmarkStart w:id="4987" w:name="_Toc27657"/>
      <w:r>
        <w:rPr>
          <w:rFonts w:hint="eastAsia"/>
        </w:rPr>
        <w:lastRenderedPageBreak/>
        <w:t>附表三：拟投入本标段的劳动力计划表</w:t>
      </w:r>
      <w:bookmarkEnd w:id="4980"/>
      <w:bookmarkEnd w:id="4981"/>
      <w:bookmarkEnd w:id="4982"/>
      <w:bookmarkEnd w:id="4983"/>
      <w:bookmarkEnd w:id="4984"/>
      <w:bookmarkEnd w:id="4985"/>
      <w:bookmarkEnd w:id="4986"/>
      <w:bookmarkEnd w:id="4987"/>
    </w:p>
    <w:p w14:paraId="4F3C214E" w14:textId="77777777" w:rsidR="008617FF" w:rsidRDefault="008617FF">
      <w:pPr>
        <w:jc w:val="center"/>
        <w:rPr>
          <w:rFonts w:ascii="宋体" w:hAnsi="宋体" w:cs="宋体"/>
          <w:b/>
          <w:sz w:val="28"/>
          <w:szCs w:val="28"/>
        </w:rPr>
      </w:pPr>
    </w:p>
    <w:p w14:paraId="50D68168" w14:textId="77777777" w:rsidR="008617FF" w:rsidRDefault="00000000">
      <w:pPr>
        <w:jc w:val="center"/>
        <w:rPr>
          <w:rFonts w:ascii="宋体" w:hAnsi="宋体" w:cs="宋体"/>
          <w:b/>
          <w:sz w:val="28"/>
          <w:szCs w:val="28"/>
        </w:rPr>
      </w:pPr>
      <w:r>
        <w:rPr>
          <w:rFonts w:ascii="宋体" w:hAnsi="宋体" w:cs="宋体" w:hint="eastAsia"/>
          <w:b/>
          <w:sz w:val="28"/>
          <w:szCs w:val="28"/>
        </w:rPr>
        <w:t>拟投入本标段的劳动力计划表</w:t>
      </w:r>
    </w:p>
    <w:p w14:paraId="502F44FA" w14:textId="77777777" w:rsidR="008617FF" w:rsidRDefault="00000000">
      <w:pPr>
        <w:spacing w:line="440" w:lineRule="exact"/>
        <w:ind w:right="200"/>
        <w:jc w:val="right"/>
        <w:rPr>
          <w:rFonts w:ascii="宋体" w:hAnsi="宋体" w:cs="宋体"/>
          <w:szCs w:val="21"/>
        </w:rPr>
      </w:pPr>
      <w:r>
        <w:rPr>
          <w:rFonts w:ascii="宋体" w:hAnsi="宋体" w:cs="宋体" w:hint="eastAsia"/>
          <w:szCs w:val="21"/>
        </w:rPr>
        <w:t>单位：人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420"/>
        <w:gridCol w:w="1161"/>
        <w:gridCol w:w="1161"/>
        <w:gridCol w:w="1161"/>
        <w:gridCol w:w="1161"/>
        <w:gridCol w:w="1161"/>
        <w:gridCol w:w="1159"/>
      </w:tblGrid>
      <w:tr w:rsidR="008617FF" w14:paraId="259AFE06" w14:textId="77777777">
        <w:tc>
          <w:tcPr>
            <w:tcW w:w="902" w:type="dxa"/>
            <w:vAlign w:val="center"/>
          </w:tcPr>
          <w:p w14:paraId="40760EA0" w14:textId="77777777" w:rsidR="008617FF" w:rsidRDefault="00000000">
            <w:pPr>
              <w:spacing w:line="380" w:lineRule="atLeast"/>
              <w:jc w:val="center"/>
              <w:rPr>
                <w:rFonts w:ascii="黑体" w:eastAsia="黑体" w:hAnsi="黑体" w:cs="黑体"/>
              </w:rPr>
            </w:pPr>
            <w:r>
              <w:rPr>
                <w:rFonts w:ascii="黑体" w:eastAsia="黑体" w:hAnsi="黑体" w:cs="黑体" w:hint="eastAsia"/>
              </w:rPr>
              <w:t>工种</w:t>
            </w:r>
          </w:p>
        </w:tc>
        <w:tc>
          <w:tcPr>
            <w:tcW w:w="8384" w:type="dxa"/>
            <w:gridSpan w:val="7"/>
            <w:vAlign w:val="center"/>
          </w:tcPr>
          <w:p w14:paraId="0C1BE7DF" w14:textId="77777777" w:rsidR="008617FF" w:rsidRDefault="00000000">
            <w:pPr>
              <w:spacing w:line="380" w:lineRule="atLeast"/>
              <w:jc w:val="center"/>
              <w:rPr>
                <w:rFonts w:ascii="黑体" w:eastAsia="黑体" w:hAnsi="黑体" w:cs="黑体"/>
              </w:rPr>
            </w:pPr>
            <w:r>
              <w:rPr>
                <w:rFonts w:ascii="黑体" w:eastAsia="黑体" w:hAnsi="黑体" w:cs="黑体" w:hint="eastAsia"/>
              </w:rPr>
              <w:t>按工程施工阶段投入劳动力情况</w:t>
            </w:r>
          </w:p>
        </w:tc>
      </w:tr>
      <w:tr w:rsidR="008617FF" w14:paraId="3BE2A6C5" w14:textId="77777777">
        <w:tc>
          <w:tcPr>
            <w:tcW w:w="902" w:type="dxa"/>
            <w:vAlign w:val="center"/>
          </w:tcPr>
          <w:p w14:paraId="461005DE" w14:textId="77777777" w:rsidR="008617FF" w:rsidRDefault="008617FF">
            <w:pPr>
              <w:spacing w:line="380" w:lineRule="atLeast"/>
              <w:jc w:val="center"/>
              <w:rPr>
                <w:rFonts w:ascii="黑体" w:eastAsia="黑体" w:hAnsi="黑体" w:cs="黑体"/>
              </w:rPr>
            </w:pPr>
          </w:p>
        </w:tc>
        <w:tc>
          <w:tcPr>
            <w:tcW w:w="1420" w:type="dxa"/>
            <w:vAlign w:val="center"/>
          </w:tcPr>
          <w:p w14:paraId="6FBDFFBF" w14:textId="77777777" w:rsidR="008617FF" w:rsidRDefault="008617FF">
            <w:pPr>
              <w:spacing w:line="380" w:lineRule="atLeast"/>
              <w:jc w:val="center"/>
              <w:rPr>
                <w:rFonts w:ascii="黑体" w:eastAsia="黑体" w:hAnsi="黑体" w:cs="黑体"/>
              </w:rPr>
            </w:pPr>
          </w:p>
        </w:tc>
        <w:tc>
          <w:tcPr>
            <w:tcW w:w="1161" w:type="dxa"/>
            <w:vAlign w:val="center"/>
          </w:tcPr>
          <w:p w14:paraId="67092404" w14:textId="77777777" w:rsidR="008617FF" w:rsidRDefault="008617FF">
            <w:pPr>
              <w:spacing w:line="380" w:lineRule="atLeast"/>
              <w:jc w:val="center"/>
              <w:rPr>
                <w:rFonts w:ascii="黑体" w:eastAsia="黑体" w:hAnsi="黑体" w:cs="黑体"/>
              </w:rPr>
            </w:pPr>
          </w:p>
        </w:tc>
        <w:tc>
          <w:tcPr>
            <w:tcW w:w="1161" w:type="dxa"/>
            <w:vAlign w:val="center"/>
          </w:tcPr>
          <w:p w14:paraId="64B7A15E" w14:textId="77777777" w:rsidR="008617FF" w:rsidRDefault="008617FF">
            <w:pPr>
              <w:spacing w:line="380" w:lineRule="atLeast"/>
              <w:jc w:val="center"/>
              <w:rPr>
                <w:rFonts w:ascii="黑体" w:eastAsia="黑体" w:hAnsi="黑体" w:cs="黑体"/>
              </w:rPr>
            </w:pPr>
          </w:p>
        </w:tc>
        <w:tc>
          <w:tcPr>
            <w:tcW w:w="1161" w:type="dxa"/>
            <w:vAlign w:val="center"/>
          </w:tcPr>
          <w:p w14:paraId="73B66CE9" w14:textId="77777777" w:rsidR="008617FF" w:rsidRDefault="008617FF">
            <w:pPr>
              <w:spacing w:line="380" w:lineRule="atLeast"/>
              <w:jc w:val="center"/>
              <w:rPr>
                <w:rFonts w:ascii="黑体" w:eastAsia="黑体" w:hAnsi="黑体" w:cs="黑体"/>
              </w:rPr>
            </w:pPr>
          </w:p>
        </w:tc>
        <w:tc>
          <w:tcPr>
            <w:tcW w:w="1161" w:type="dxa"/>
            <w:vAlign w:val="center"/>
          </w:tcPr>
          <w:p w14:paraId="387D17B6" w14:textId="77777777" w:rsidR="008617FF" w:rsidRDefault="008617FF">
            <w:pPr>
              <w:spacing w:line="380" w:lineRule="atLeast"/>
              <w:jc w:val="center"/>
              <w:rPr>
                <w:rFonts w:ascii="黑体" w:eastAsia="黑体" w:hAnsi="黑体" w:cs="黑体"/>
              </w:rPr>
            </w:pPr>
          </w:p>
        </w:tc>
        <w:tc>
          <w:tcPr>
            <w:tcW w:w="1161" w:type="dxa"/>
            <w:vAlign w:val="center"/>
          </w:tcPr>
          <w:p w14:paraId="32037EB4" w14:textId="77777777" w:rsidR="008617FF" w:rsidRDefault="008617FF">
            <w:pPr>
              <w:spacing w:line="380" w:lineRule="atLeast"/>
              <w:jc w:val="center"/>
              <w:rPr>
                <w:rFonts w:ascii="黑体" w:eastAsia="黑体" w:hAnsi="黑体" w:cs="黑体"/>
              </w:rPr>
            </w:pPr>
          </w:p>
        </w:tc>
        <w:tc>
          <w:tcPr>
            <w:tcW w:w="1159" w:type="dxa"/>
            <w:vAlign w:val="center"/>
          </w:tcPr>
          <w:p w14:paraId="4B209436" w14:textId="77777777" w:rsidR="008617FF" w:rsidRDefault="008617FF">
            <w:pPr>
              <w:spacing w:line="380" w:lineRule="atLeast"/>
              <w:jc w:val="center"/>
              <w:rPr>
                <w:rFonts w:ascii="黑体" w:eastAsia="黑体" w:hAnsi="黑体" w:cs="黑体"/>
              </w:rPr>
            </w:pPr>
          </w:p>
        </w:tc>
      </w:tr>
      <w:tr w:rsidR="008617FF" w14:paraId="11911938" w14:textId="77777777">
        <w:tc>
          <w:tcPr>
            <w:tcW w:w="902" w:type="dxa"/>
            <w:vAlign w:val="center"/>
          </w:tcPr>
          <w:p w14:paraId="0124B487" w14:textId="77777777" w:rsidR="008617FF" w:rsidRDefault="008617FF">
            <w:pPr>
              <w:spacing w:line="380" w:lineRule="atLeast"/>
              <w:jc w:val="center"/>
              <w:rPr>
                <w:rFonts w:ascii="黑体" w:eastAsia="黑体" w:hAnsi="黑体" w:cs="黑体"/>
              </w:rPr>
            </w:pPr>
          </w:p>
        </w:tc>
        <w:tc>
          <w:tcPr>
            <w:tcW w:w="1420" w:type="dxa"/>
            <w:vAlign w:val="center"/>
          </w:tcPr>
          <w:p w14:paraId="782E542A" w14:textId="77777777" w:rsidR="008617FF" w:rsidRDefault="008617FF">
            <w:pPr>
              <w:spacing w:line="380" w:lineRule="atLeast"/>
              <w:jc w:val="center"/>
              <w:rPr>
                <w:rFonts w:ascii="黑体" w:eastAsia="黑体" w:hAnsi="黑体" w:cs="黑体"/>
              </w:rPr>
            </w:pPr>
          </w:p>
        </w:tc>
        <w:tc>
          <w:tcPr>
            <w:tcW w:w="1161" w:type="dxa"/>
            <w:vAlign w:val="center"/>
          </w:tcPr>
          <w:p w14:paraId="245FC725" w14:textId="77777777" w:rsidR="008617FF" w:rsidRDefault="008617FF">
            <w:pPr>
              <w:spacing w:line="380" w:lineRule="atLeast"/>
              <w:jc w:val="center"/>
              <w:rPr>
                <w:rFonts w:ascii="黑体" w:eastAsia="黑体" w:hAnsi="黑体" w:cs="黑体"/>
              </w:rPr>
            </w:pPr>
          </w:p>
        </w:tc>
        <w:tc>
          <w:tcPr>
            <w:tcW w:w="1161" w:type="dxa"/>
            <w:vAlign w:val="center"/>
          </w:tcPr>
          <w:p w14:paraId="0967AD70" w14:textId="77777777" w:rsidR="008617FF" w:rsidRDefault="008617FF">
            <w:pPr>
              <w:spacing w:line="380" w:lineRule="atLeast"/>
              <w:jc w:val="center"/>
              <w:rPr>
                <w:rFonts w:ascii="黑体" w:eastAsia="黑体" w:hAnsi="黑体" w:cs="黑体"/>
              </w:rPr>
            </w:pPr>
          </w:p>
        </w:tc>
        <w:tc>
          <w:tcPr>
            <w:tcW w:w="1161" w:type="dxa"/>
            <w:vAlign w:val="center"/>
          </w:tcPr>
          <w:p w14:paraId="697550BE" w14:textId="77777777" w:rsidR="008617FF" w:rsidRDefault="008617FF">
            <w:pPr>
              <w:spacing w:line="380" w:lineRule="atLeast"/>
              <w:jc w:val="center"/>
              <w:rPr>
                <w:rFonts w:ascii="黑体" w:eastAsia="黑体" w:hAnsi="黑体" w:cs="黑体"/>
              </w:rPr>
            </w:pPr>
          </w:p>
        </w:tc>
        <w:tc>
          <w:tcPr>
            <w:tcW w:w="1161" w:type="dxa"/>
            <w:vAlign w:val="center"/>
          </w:tcPr>
          <w:p w14:paraId="54A7658F" w14:textId="77777777" w:rsidR="008617FF" w:rsidRDefault="008617FF">
            <w:pPr>
              <w:spacing w:line="380" w:lineRule="atLeast"/>
              <w:jc w:val="center"/>
              <w:rPr>
                <w:rFonts w:ascii="黑体" w:eastAsia="黑体" w:hAnsi="黑体" w:cs="黑体"/>
              </w:rPr>
            </w:pPr>
          </w:p>
        </w:tc>
        <w:tc>
          <w:tcPr>
            <w:tcW w:w="1161" w:type="dxa"/>
            <w:vAlign w:val="center"/>
          </w:tcPr>
          <w:p w14:paraId="34F0054D" w14:textId="77777777" w:rsidR="008617FF" w:rsidRDefault="008617FF">
            <w:pPr>
              <w:spacing w:line="380" w:lineRule="atLeast"/>
              <w:jc w:val="center"/>
              <w:rPr>
                <w:rFonts w:ascii="黑体" w:eastAsia="黑体" w:hAnsi="黑体" w:cs="黑体"/>
              </w:rPr>
            </w:pPr>
          </w:p>
        </w:tc>
        <w:tc>
          <w:tcPr>
            <w:tcW w:w="1159" w:type="dxa"/>
            <w:vAlign w:val="center"/>
          </w:tcPr>
          <w:p w14:paraId="77083974" w14:textId="77777777" w:rsidR="008617FF" w:rsidRDefault="008617FF">
            <w:pPr>
              <w:spacing w:line="380" w:lineRule="atLeast"/>
              <w:jc w:val="center"/>
              <w:rPr>
                <w:rFonts w:ascii="黑体" w:eastAsia="黑体" w:hAnsi="黑体" w:cs="黑体"/>
              </w:rPr>
            </w:pPr>
          </w:p>
        </w:tc>
      </w:tr>
      <w:tr w:rsidR="008617FF" w14:paraId="5F9EC64F" w14:textId="77777777">
        <w:tc>
          <w:tcPr>
            <w:tcW w:w="902" w:type="dxa"/>
          </w:tcPr>
          <w:p w14:paraId="06813969" w14:textId="77777777" w:rsidR="008617FF" w:rsidRDefault="008617FF">
            <w:pPr>
              <w:spacing w:line="380" w:lineRule="atLeast"/>
              <w:jc w:val="center"/>
              <w:rPr>
                <w:rFonts w:ascii="黑体" w:eastAsia="黑体" w:hAnsi="黑体" w:cs="黑体"/>
              </w:rPr>
            </w:pPr>
          </w:p>
        </w:tc>
        <w:tc>
          <w:tcPr>
            <w:tcW w:w="1420" w:type="dxa"/>
          </w:tcPr>
          <w:p w14:paraId="2684303C" w14:textId="77777777" w:rsidR="008617FF" w:rsidRDefault="008617FF">
            <w:pPr>
              <w:spacing w:line="380" w:lineRule="atLeast"/>
              <w:jc w:val="center"/>
              <w:rPr>
                <w:rFonts w:ascii="黑体" w:eastAsia="黑体" w:hAnsi="黑体" w:cs="黑体"/>
              </w:rPr>
            </w:pPr>
          </w:p>
        </w:tc>
        <w:tc>
          <w:tcPr>
            <w:tcW w:w="1161" w:type="dxa"/>
          </w:tcPr>
          <w:p w14:paraId="383B4564" w14:textId="77777777" w:rsidR="008617FF" w:rsidRDefault="008617FF">
            <w:pPr>
              <w:spacing w:line="380" w:lineRule="atLeast"/>
              <w:jc w:val="center"/>
              <w:rPr>
                <w:rFonts w:ascii="黑体" w:eastAsia="黑体" w:hAnsi="黑体" w:cs="黑体"/>
              </w:rPr>
            </w:pPr>
          </w:p>
        </w:tc>
        <w:tc>
          <w:tcPr>
            <w:tcW w:w="1161" w:type="dxa"/>
          </w:tcPr>
          <w:p w14:paraId="54E1CDC4" w14:textId="77777777" w:rsidR="008617FF" w:rsidRDefault="008617FF">
            <w:pPr>
              <w:spacing w:line="380" w:lineRule="atLeast"/>
              <w:jc w:val="center"/>
              <w:rPr>
                <w:rFonts w:ascii="黑体" w:eastAsia="黑体" w:hAnsi="黑体" w:cs="黑体"/>
              </w:rPr>
            </w:pPr>
          </w:p>
        </w:tc>
        <w:tc>
          <w:tcPr>
            <w:tcW w:w="1161" w:type="dxa"/>
          </w:tcPr>
          <w:p w14:paraId="759FBA22" w14:textId="77777777" w:rsidR="008617FF" w:rsidRDefault="008617FF">
            <w:pPr>
              <w:spacing w:line="380" w:lineRule="atLeast"/>
              <w:jc w:val="center"/>
              <w:rPr>
                <w:rFonts w:ascii="黑体" w:eastAsia="黑体" w:hAnsi="黑体" w:cs="黑体"/>
              </w:rPr>
            </w:pPr>
          </w:p>
        </w:tc>
        <w:tc>
          <w:tcPr>
            <w:tcW w:w="1161" w:type="dxa"/>
          </w:tcPr>
          <w:p w14:paraId="0BB493B4" w14:textId="77777777" w:rsidR="008617FF" w:rsidRDefault="008617FF">
            <w:pPr>
              <w:spacing w:line="380" w:lineRule="atLeast"/>
              <w:jc w:val="center"/>
              <w:rPr>
                <w:rFonts w:ascii="黑体" w:eastAsia="黑体" w:hAnsi="黑体" w:cs="黑体"/>
              </w:rPr>
            </w:pPr>
          </w:p>
        </w:tc>
        <w:tc>
          <w:tcPr>
            <w:tcW w:w="1161" w:type="dxa"/>
          </w:tcPr>
          <w:p w14:paraId="299322DB" w14:textId="77777777" w:rsidR="008617FF" w:rsidRDefault="008617FF">
            <w:pPr>
              <w:spacing w:line="380" w:lineRule="atLeast"/>
              <w:jc w:val="center"/>
              <w:rPr>
                <w:rFonts w:ascii="黑体" w:eastAsia="黑体" w:hAnsi="黑体" w:cs="黑体"/>
              </w:rPr>
            </w:pPr>
          </w:p>
        </w:tc>
        <w:tc>
          <w:tcPr>
            <w:tcW w:w="1159" w:type="dxa"/>
          </w:tcPr>
          <w:p w14:paraId="0CACE375" w14:textId="77777777" w:rsidR="008617FF" w:rsidRDefault="008617FF">
            <w:pPr>
              <w:spacing w:line="380" w:lineRule="atLeast"/>
              <w:jc w:val="center"/>
              <w:rPr>
                <w:rFonts w:ascii="黑体" w:eastAsia="黑体" w:hAnsi="黑体" w:cs="黑体"/>
              </w:rPr>
            </w:pPr>
          </w:p>
        </w:tc>
      </w:tr>
      <w:tr w:rsidR="008617FF" w14:paraId="0C7393A3" w14:textId="77777777">
        <w:tc>
          <w:tcPr>
            <w:tcW w:w="902" w:type="dxa"/>
          </w:tcPr>
          <w:p w14:paraId="692AB77D" w14:textId="77777777" w:rsidR="008617FF" w:rsidRDefault="008617FF">
            <w:pPr>
              <w:spacing w:line="380" w:lineRule="atLeast"/>
              <w:jc w:val="center"/>
              <w:rPr>
                <w:rFonts w:ascii="黑体" w:eastAsia="黑体" w:hAnsi="黑体" w:cs="黑体"/>
              </w:rPr>
            </w:pPr>
          </w:p>
        </w:tc>
        <w:tc>
          <w:tcPr>
            <w:tcW w:w="1420" w:type="dxa"/>
          </w:tcPr>
          <w:p w14:paraId="26CE1ABE" w14:textId="77777777" w:rsidR="008617FF" w:rsidRDefault="008617FF">
            <w:pPr>
              <w:spacing w:line="380" w:lineRule="atLeast"/>
              <w:jc w:val="center"/>
              <w:rPr>
                <w:rFonts w:ascii="黑体" w:eastAsia="黑体" w:hAnsi="黑体" w:cs="黑体"/>
              </w:rPr>
            </w:pPr>
          </w:p>
        </w:tc>
        <w:tc>
          <w:tcPr>
            <w:tcW w:w="1161" w:type="dxa"/>
          </w:tcPr>
          <w:p w14:paraId="4BE4A6D1" w14:textId="77777777" w:rsidR="008617FF" w:rsidRDefault="008617FF">
            <w:pPr>
              <w:spacing w:line="380" w:lineRule="atLeast"/>
              <w:jc w:val="center"/>
              <w:rPr>
                <w:rFonts w:ascii="黑体" w:eastAsia="黑体" w:hAnsi="黑体" w:cs="黑体"/>
              </w:rPr>
            </w:pPr>
          </w:p>
        </w:tc>
        <w:tc>
          <w:tcPr>
            <w:tcW w:w="1161" w:type="dxa"/>
          </w:tcPr>
          <w:p w14:paraId="1DE077D2" w14:textId="77777777" w:rsidR="008617FF" w:rsidRDefault="008617FF">
            <w:pPr>
              <w:spacing w:line="380" w:lineRule="atLeast"/>
              <w:jc w:val="center"/>
              <w:rPr>
                <w:rFonts w:ascii="黑体" w:eastAsia="黑体" w:hAnsi="黑体" w:cs="黑体"/>
              </w:rPr>
            </w:pPr>
          </w:p>
        </w:tc>
        <w:tc>
          <w:tcPr>
            <w:tcW w:w="1161" w:type="dxa"/>
          </w:tcPr>
          <w:p w14:paraId="4761693D" w14:textId="77777777" w:rsidR="008617FF" w:rsidRDefault="008617FF">
            <w:pPr>
              <w:spacing w:line="380" w:lineRule="atLeast"/>
              <w:jc w:val="center"/>
              <w:rPr>
                <w:rFonts w:ascii="黑体" w:eastAsia="黑体" w:hAnsi="黑体" w:cs="黑体"/>
              </w:rPr>
            </w:pPr>
          </w:p>
        </w:tc>
        <w:tc>
          <w:tcPr>
            <w:tcW w:w="1161" w:type="dxa"/>
          </w:tcPr>
          <w:p w14:paraId="7F0F1A9B" w14:textId="77777777" w:rsidR="008617FF" w:rsidRDefault="008617FF">
            <w:pPr>
              <w:spacing w:line="380" w:lineRule="atLeast"/>
              <w:jc w:val="center"/>
              <w:rPr>
                <w:rFonts w:ascii="黑体" w:eastAsia="黑体" w:hAnsi="黑体" w:cs="黑体"/>
              </w:rPr>
            </w:pPr>
          </w:p>
        </w:tc>
        <w:tc>
          <w:tcPr>
            <w:tcW w:w="1161" w:type="dxa"/>
          </w:tcPr>
          <w:p w14:paraId="017C9729" w14:textId="77777777" w:rsidR="008617FF" w:rsidRDefault="008617FF">
            <w:pPr>
              <w:spacing w:line="380" w:lineRule="atLeast"/>
              <w:jc w:val="center"/>
              <w:rPr>
                <w:rFonts w:ascii="黑体" w:eastAsia="黑体" w:hAnsi="黑体" w:cs="黑体"/>
              </w:rPr>
            </w:pPr>
          </w:p>
        </w:tc>
        <w:tc>
          <w:tcPr>
            <w:tcW w:w="1159" w:type="dxa"/>
          </w:tcPr>
          <w:p w14:paraId="23BFB445" w14:textId="77777777" w:rsidR="008617FF" w:rsidRDefault="008617FF">
            <w:pPr>
              <w:spacing w:line="380" w:lineRule="atLeast"/>
              <w:jc w:val="center"/>
              <w:rPr>
                <w:rFonts w:ascii="黑体" w:eastAsia="黑体" w:hAnsi="黑体" w:cs="黑体"/>
              </w:rPr>
            </w:pPr>
          </w:p>
        </w:tc>
      </w:tr>
      <w:tr w:rsidR="008617FF" w14:paraId="1B809FD8" w14:textId="77777777">
        <w:tc>
          <w:tcPr>
            <w:tcW w:w="902" w:type="dxa"/>
          </w:tcPr>
          <w:p w14:paraId="48F387A7" w14:textId="77777777" w:rsidR="008617FF" w:rsidRDefault="008617FF">
            <w:pPr>
              <w:spacing w:line="380" w:lineRule="atLeast"/>
              <w:jc w:val="center"/>
              <w:rPr>
                <w:rFonts w:ascii="黑体" w:eastAsia="黑体" w:hAnsi="黑体" w:cs="黑体"/>
              </w:rPr>
            </w:pPr>
          </w:p>
        </w:tc>
        <w:tc>
          <w:tcPr>
            <w:tcW w:w="1420" w:type="dxa"/>
          </w:tcPr>
          <w:p w14:paraId="41A7F30A" w14:textId="77777777" w:rsidR="008617FF" w:rsidRDefault="008617FF">
            <w:pPr>
              <w:spacing w:line="380" w:lineRule="atLeast"/>
              <w:jc w:val="center"/>
              <w:rPr>
                <w:rFonts w:ascii="黑体" w:eastAsia="黑体" w:hAnsi="黑体" w:cs="黑体"/>
              </w:rPr>
            </w:pPr>
          </w:p>
        </w:tc>
        <w:tc>
          <w:tcPr>
            <w:tcW w:w="1161" w:type="dxa"/>
          </w:tcPr>
          <w:p w14:paraId="63238EDD" w14:textId="77777777" w:rsidR="008617FF" w:rsidRDefault="008617FF">
            <w:pPr>
              <w:spacing w:line="380" w:lineRule="atLeast"/>
              <w:jc w:val="center"/>
              <w:rPr>
                <w:rFonts w:ascii="黑体" w:eastAsia="黑体" w:hAnsi="黑体" w:cs="黑体"/>
              </w:rPr>
            </w:pPr>
          </w:p>
        </w:tc>
        <w:tc>
          <w:tcPr>
            <w:tcW w:w="1161" w:type="dxa"/>
          </w:tcPr>
          <w:p w14:paraId="662C9205" w14:textId="77777777" w:rsidR="008617FF" w:rsidRDefault="008617FF">
            <w:pPr>
              <w:spacing w:line="380" w:lineRule="atLeast"/>
              <w:jc w:val="center"/>
              <w:rPr>
                <w:rFonts w:ascii="黑体" w:eastAsia="黑体" w:hAnsi="黑体" w:cs="黑体"/>
              </w:rPr>
            </w:pPr>
          </w:p>
        </w:tc>
        <w:tc>
          <w:tcPr>
            <w:tcW w:w="1161" w:type="dxa"/>
          </w:tcPr>
          <w:p w14:paraId="56EAAC92" w14:textId="77777777" w:rsidR="008617FF" w:rsidRDefault="008617FF">
            <w:pPr>
              <w:spacing w:line="380" w:lineRule="atLeast"/>
              <w:jc w:val="center"/>
              <w:rPr>
                <w:rFonts w:ascii="黑体" w:eastAsia="黑体" w:hAnsi="黑体" w:cs="黑体"/>
              </w:rPr>
            </w:pPr>
          </w:p>
        </w:tc>
        <w:tc>
          <w:tcPr>
            <w:tcW w:w="1161" w:type="dxa"/>
          </w:tcPr>
          <w:p w14:paraId="03EB4651" w14:textId="77777777" w:rsidR="008617FF" w:rsidRDefault="008617FF">
            <w:pPr>
              <w:spacing w:line="380" w:lineRule="atLeast"/>
              <w:jc w:val="center"/>
              <w:rPr>
                <w:rFonts w:ascii="黑体" w:eastAsia="黑体" w:hAnsi="黑体" w:cs="黑体"/>
              </w:rPr>
            </w:pPr>
          </w:p>
        </w:tc>
        <w:tc>
          <w:tcPr>
            <w:tcW w:w="1161" w:type="dxa"/>
          </w:tcPr>
          <w:p w14:paraId="73F54CC4" w14:textId="77777777" w:rsidR="008617FF" w:rsidRDefault="008617FF">
            <w:pPr>
              <w:spacing w:line="380" w:lineRule="atLeast"/>
              <w:jc w:val="center"/>
              <w:rPr>
                <w:rFonts w:ascii="黑体" w:eastAsia="黑体" w:hAnsi="黑体" w:cs="黑体"/>
              </w:rPr>
            </w:pPr>
          </w:p>
        </w:tc>
        <w:tc>
          <w:tcPr>
            <w:tcW w:w="1159" w:type="dxa"/>
          </w:tcPr>
          <w:p w14:paraId="248EF603" w14:textId="77777777" w:rsidR="008617FF" w:rsidRDefault="008617FF">
            <w:pPr>
              <w:spacing w:line="380" w:lineRule="atLeast"/>
              <w:jc w:val="center"/>
              <w:rPr>
                <w:rFonts w:ascii="黑体" w:eastAsia="黑体" w:hAnsi="黑体" w:cs="黑体"/>
              </w:rPr>
            </w:pPr>
          </w:p>
        </w:tc>
      </w:tr>
      <w:tr w:rsidR="008617FF" w14:paraId="4F16E487" w14:textId="77777777">
        <w:tc>
          <w:tcPr>
            <w:tcW w:w="902" w:type="dxa"/>
          </w:tcPr>
          <w:p w14:paraId="3080D146" w14:textId="77777777" w:rsidR="008617FF" w:rsidRDefault="008617FF">
            <w:pPr>
              <w:spacing w:line="380" w:lineRule="atLeast"/>
              <w:jc w:val="center"/>
              <w:rPr>
                <w:rFonts w:ascii="黑体" w:eastAsia="黑体" w:hAnsi="黑体" w:cs="黑体"/>
              </w:rPr>
            </w:pPr>
          </w:p>
        </w:tc>
        <w:tc>
          <w:tcPr>
            <w:tcW w:w="1420" w:type="dxa"/>
          </w:tcPr>
          <w:p w14:paraId="58E93FEC" w14:textId="77777777" w:rsidR="008617FF" w:rsidRDefault="008617FF">
            <w:pPr>
              <w:spacing w:line="380" w:lineRule="atLeast"/>
              <w:jc w:val="center"/>
              <w:rPr>
                <w:rFonts w:ascii="黑体" w:eastAsia="黑体" w:hAnsi="黑体" w:cs="黑体"/>
              </w:rPr>
            </w:pPr>
          </w:p>
        </w:tc>
        <w:tc>
          <w:tcPr>
            <w:tcW w:w="1161" w:type="dxa"/>
          </w:tcPr>
          <w:p w14:paraId="0746243E" w14:textId="77777777" w:rsidR="008617FF" w:rsidRDefault="008617FF">
            <w:pPr>
              <w:spacing w:line="380" w:lineRule="atLeast"/>
              <w:jc w:val="center"/>
              <w:rPr>
                <w:rFonts w:ascii="黑体" w:eastAsia="黑体" w:hAnsi="黑体" w:cs="黑体"/>
              </w:rPr>
            </w:pPr>
          </w:p>
        </w:tc>
        <w:tc>
          <w:tcPr>
            <w:tcW w:w="1161" w:type="dxa"/>
          </w:tcPr>
          <w:p w14:paraId="28E91A65" w14:textId="77777777" w:rsidR="008617FF" w:rsidRDefault="008617FF">
            <w:pPr>
              <w:spacing w:line="380" w:lineRule="atLeast"/>
              <w:jc w:val="center"/>
              <w:rPr>
                <w:rFonts w:ascii="黑体" w:eastAsia="黑体" w:hAnsi="黑体" w:cs="黑体"/>
              </w:rPr>
            </w:pPr>
          </w:p>
        </w:tc>
        <w:tc>
          <w:tcPr>
            <w:tcW w:w="1161" w:type="dxa"/>
          </w:tcPr>
          <w:p w14:paraId="11A64D31" w14:textId="77777777" w:rsidR="008617FF" w:rsidRDefault="008617FF">
            <w:pPr>
              <w:spacing w:line="380" w:lineRule="atLeast"/>
              <w:jc w:val="center"/>
              <w:rPr>
                <w:rFonts w:ascii="黑体" w:eastAsia="黑体" w:hAnsi="黑体" w:cs="黑体"/>
              </w:rPr>
            </w:pPr>
          </w:p>
        </w:tc>
        <w:tc>
          <w:tcPr>
            <w:tcW w:w="1161" w:type="dxa"/>
          </w:tcPr>
          <w:p w14:paraId="33EC02A1" w14:textId="77777777" w:rsidR="008617FF" w:rsidRDefault="008617FF">
            <w:pPr>
              <w:spacing w:line="380" w:lineRule="atLeast"/>
              <w:jc w:val="center"/>
              <w:rPr>
                <w:rFonts w:ascii="黑体" w:eastAsia="黑体" w:hAnsi="黑体" w:cs="黑体"/>
              </w:rPr>
            </w:pPr>
          </w:p>
        </w:tc>
        <w:tc>
          <w:tcPr>
            <w:tcW w:w="1161" w:type="dxa"/>
          </w:tcPr>
          <w:p w14:paraId="002DAC50" w14:textId="77777777" w:rsidR="008617FF" w:rsidRDefault="008617FF">
            <w:pPr>
              <w:spacing w:line="380" w:lineRule="atLeast"/>
              <w:jc w:val="center"/>
              <w:rPr>
                <w:rFonts w:ascii="黑体" w:eastAsia="黑体" w:hAnsi="黑体" w:cs="黑体"/>
              </w:rPr>
            </w:pPr>
          </w:p>
        </w:tc>
        <w:tc>
          <w:tcPr>
            <w:tcW w:w="1159" w:type="dxa"/>
          </w:tcPr>
          <w:p w14:paraId="73383A06" w14:textId="77777777" w:rsidR="008617FF" w:rsidRDefault="008617FF">
            <w:pPr>
              <w:spacing w:line="380" w:lineRule="atLeast"/>
              <w:jc w:val="center"/>
              <w:rPr>
                <w:rFonts w:ascii="黑体" w:eastAsia="黑体" w:hAnsi="黑体" w:cs="黑体"/>
              </w:rPr>
            </w:pPr>
          </w:p>
        </w:tc>
      </w:tr>
      <w:tr w:rsidR="008617FF" w14:paraId="30FEE635" w14:textId="77777777">
        <w:tc>
          <w:tcPr>
            <w:tcW w:w="902" w:type="dxa"/>
          </w:tcPr>
          <w:p w14:paraId="3C49E9EE" w14:textId="77777777" w:rsidR="008617FF" w:rsidRDefault="008617FF">
            <w:pPr>
              <w:spacing w:line="380" w:lineRule="atLeast"/>
              <w:jc w:val="center"/>
              <w:rPr>
                <w:rFonts w:ascii="黑体" w:eastAsia="黑体" w:hAnsi="黑体" w:cs="黑体"/>
              </w:rPr>
            </w:pPr>
          </w:p>
        </w:tc>
        <w:tc>
          <w:tcPr>
            <w:tcW w:w="1420" w:type="dxa"/>
          </w:tcPr>
          <w:p w14:paraId="7AA035F6" w14:textId="77777777" w:rsidR="008617FF" w:rsidRDefault="008617FF">
            <w:pPr>
              <w:spacing w:line="380" w:lineRule="atLeast"/>
              <w:jc w:val="center"/>
              <w:rPr>
                <w:rFonts w:ascii="黑体" w:eastAsia="黑体" w:hAnsi="黑体" w:cs="黑体"/>
              </w:rPr>
            </w:pPr>
          </w:p>
        </w:tc>
        <w:tc>
          <w:tcPr>
            <w:tcW w:w="1161" w:type="dxa"/>
          </w:tcPr>
          <w:p w14:paraId="6F430AC9" w14:textId="77777777" w:rsidR="008617FF" w:rsidRDefault="008617FF">
            <w:pPr>
              <w:spacing w:line="380" w:lineRule="atLeast"/>
              <w:jc w:val="center"/>
              <w:rPr>
                <w:rFonts w:ascii="黑体" w:eastAsia="黑体" w:hAnsi="黑体" w:cs="黑体"/>
              </w:rPr>
            </w:pPr>
          </w:p>
        </w:tc>
        <w:tc>
          <w:tcPr>
            <w:tcW w:w="1161" w:type="dxa"/>
          </w:tcPr>
          <w:p w14:paraId="7A01BAED" w14:textId="77777777" w:rsidR="008617FF" w:rsidRDefault="008617FF">
            <w:pPr>
              <w:spacing w:line="380" w:lineRule="atLeast"/>
              <w:jc w:val="center"/>
              <w:rPr>
                <w:rFonts w:ascii="黑体" w:eastAsia="黑体" w:hAnsi="黑体" w:cs="黑体"/>
              </w:rPr>
            </w:pPr>
          </w:p>
        </w:tc>
        <w:tc>
          <w:tcPr>
            <w:tcW w:w="1161" w:type="dxa"/>
          </w:tcPr>
          <w:p w14:paraId="2F6D0452" w14:textId="77777777" w:rsidR="008617FF" w:rsidRDefault="008617FF">
            <w:pPr>
              <w:spacing w:line="380" w:lineRule="atLeast"/>
              <w:jc w:val="center"/>
              <w:rPr>
                <w:rFonts w:ascii="黑体" w:eastAsia="黑体" w:hAnsi="黑体" w:cs="黑体"/>
              </w:rPr>
            </w:pPr>
          </w:p>
        </w:tc>
        <w:tc>
          <w:tcPr>
            <w:tcW w:w="1161" w:type="dxa"/>
          </w:tcPr>
          <w:p w14:paraId="044B78C3" w14:textId="77777777" w:rsidR="008617FF" w:rsidRDefault="008617FF">
            <w:pPr>
              <w:spacing w:line="380" w:lineRule="atLeast"/>
              <w:jc w:val="center"/>
              <w:rPr>
                <w:rFonts w:ascii="黑体" w:eastAsia="黑体" w:hAnsi="黑体" w:cs="黑体"/>
              </w:rPr>
            </w:pPr>
          </w:p>
        </w:tc>
        <w:tc>
          <w:tcPr>
            <w:tcW w:w="1161" w:type="dxa"/>
          </w:tcPr>
          <w:p w14:paraId="5E648271" w14:textId="77777777" w:rsidR="008617FF" w:rsidRDefault="008617FF">
            <w:pPr>
              <w:spacing w:line="380" w:lineRule="atLeast"/>
              <w:jc w:val="center"/>
              <w:rPr>
                <w:rFonts w:ascii="黑体" w:eastAsia="黑体" w:hAnsi="黑体" w:cs="黑体"/>
              </w:rPr>
            </w:pPr>
          </w:p>
        </w:tc>
        <w:tc>
          <w:tcPr>
            <w:tcW w:w="1159" w:type="dxa"/>
          </w:tcPr>
          <w:p w14:paraId="50ED0C54" w14:textId="77777777" w:rsidR="008617FF" w:rsidRDefault="008617FF">
            <w:pPr>
              <w:spacing w:line="380" w:lineRule="atLeast"/>
              <w:jc w:val="center"/>
              <w:rPr>
                <w:rFonts w:ascii="黑体" w:eastAsia="黑体" w:hAnsi="黑体" w:cs="黑体"/>
              </w:rPr>
            </w:pPr>
          </w:p>
        </w:tc>
      </w:tr>
      <w:tr w:rsidR="008617FF" w14:paraId="063DB521" w14:textId="77777777">
        <w:tc>
          <w:tcPr>
            <w:tcW w:w="902" w:type="dxa"/>
          </w:tcPr>
          <w:p w14:paraId="3DD2441D" w14:textId="77777777" w:rsidR="008617FF" w:rsidRDefault="008617FF">
            <w:pPr>
              <w:spacing w:line="380" w:lineRule="atLeast"/>
              <w:jc w:val="center"/>
              <w:rPr>
                <w:rFonts w:ascii="黑体" w:eastAsia="黑体" w:hAnsi="黑体" w:cs="黑体"/>
              </w:rPr>
            </w:pPr>
          </w:p>
        </w:tc>
        <w:tc>
          <w:tcPr>
            <w:tcW w:w="1420" w:type="dxa"/>
          </w:tcPr>
          <w:p w14:paraId="468BE39A" w14:textId="77777777" w:rsidR="008617FF" w:rsidRDefault="008617FF">
            <w:pPr>
              <w:spacing w:line="380" w:lineRule="atLeast"/>
              <w:jc w:val="center"/>
              <w:rPr>
                <w:rFonts w:ascii="黑体" w:eastAsia="黑体" w:hAnsi="黑体" w:cs="黑体"/>
              </w:rPr>
            </w:pPr>
          </w:p>
        </w:tc>
        <w:tc>
          <w:tcPr>
            <w:tcW w:w="1161" w:type="dxa"/>
          </w:tcPr>
          <w:p w14:paraId="7FA76754" w14:textId="77777777" w:rsidR="008617FF" w:rsidRDefault="008617FF">
            <w:pPr>
              <w:spacing w:line="380" w:lineRule="atLeast"/>
              <w:jc w:val="center"/>
              <w:rPr>
                <w:rFonts w:ascii="黑体" w:eastAsia="黑体" w:hAnsi="黑体" w:cs="黑体"/>
              </w:rPr>
            </w:pPr>
          </w:p>
        </w:tc>
        <w:tc>
          <w:tcPr>
            <w:tcW w:w="1161" w:type="dxa"/>
          </w:tcPr>
          <w:p w14:paraId="5434004B" w14:textId="77777777" w:rsidR="008617FF" w:rsidRDefault="008617FF">
            <w:pPr>
              <w:spacing w:line="380" w:lineRule="atLeast"/>
              <w:jc w:val="center"/>
              <w:rPr>
                <w:rFonts w:ascii="黑体" w:eastAsia="黑体" w:hAnsi="黑体" w:cs="黑体"/>
              </w:rPr>
            </w:pPr>
          </w:p>
        </w:tc>
        <w:tc>
          <w:tcPr>
            <w:tcW w:w="1161" w:type="dxa"/>
          </w:tcPr>
          <w:p w14:paraId="69FC23F8" w14:textId="77777777" w:rsidR="008617FF" w:rsidRDefault="008617FF">
            <w:pPr>
              <w:spacing w:line="380" w:lineRule="atLeast"/>
              <w:jc w:val="center"/>
              <w:rPr>
                <w:rFonts w:ascii="黑体" w:eastAsia="黑体" w:hAnsi="黑体" w:cs="黑体"/>
              </w:rPr>
            </w:pPr>
          </w:p>
        </w:tc>
        <w:tc>
          <w:tcPr>
            <w:tcW w:w="1161" w:type="dxa"/>
          </w:tcPr>
          <w:p w14:paraId="08FCE26C" w14:textId="77777777" w:rsidR="008617FF" w:rsidRDefault="008617FF">
            <w:pPr>
              <w:spacing w:line="380" w:lineRule="atLeast"/>
              <w:jc w:val="center"/>
              <w:rPr>
                <w:rFonts w:ascii="黑体" w:eastAsia="黑体" w:hAnsi="黑体" w:cs="黑体"/>
              </w:rPr>
            </w:pPr>
          </w:p>
        </w:tc>
        <w:tc>
          <w:tcPr>
            <w:tcW w:w="1161" w:type="dxa"/>
          </w:tcPr>
          <w:p w14:paraId="68871057" w14:textId="77777777" w:rsidR="008617FF" w:rsidRDefault="008617FF">
            <w:pPr>
              <w:spacing w:line="380" w:lineRule="atLeast"/>
              <w:jc w:val="center"/>
              <w:rPr>
                <w:rFonts w:ascii="黑体" w:eastAsia="黑体" w:hAnsi="黑体" w:cs="黑体"/>
              </w:rPr>
            </w:pPr>
          </w:p>
        </w:tc>
        <w:tc>
          <w:tcPr>
            <w:tcW w:w="1159" w:type="dxa"/>
          </w:tcPr>
          <w:p w14:paraId="208AC1E8" w14:textId="77777777" w:rsidR="008617FF" w:rsidRDefault="008617FF">
            <w:pPr>
              <w:spacing w:line="380" w:lineRule="atLeast"/>
              <w:jc w:val="center"/>
              <w:rPr>
                <w:rFonts w:ascii="黑体" w:eastAsia="黑体" w:hAnsi="黑体" w:cs="黑体"/>
              </w:rPr>
            </w:pPr>
          </w:p>
        </w:tc>
      </w:tr>
      <w:tr w:rsidR="008617FF" w14:paraId="754234DA" w14:textId="77777777">
        <w:tc>
          <w:tcPr>
            <w:tcW w:w="902" w:type="dxa"/>
          </w:tcPr>
          <w:p w14:paraId="085A7049" w14:textId="77777777" w:rsidR="008617FF" w:rsidRDefault="008617FF">
            <w:pPr>
              <w:spacing w:line="380" w:lineRule="atLeast"/>
              <w:jc w:val="center"/>
              <w:rPr>
                <w:rFonts w:ascii="黑体" w:eastAsia="黑体" w:hAnsi="黑体" w:cs="黑体"/>
              </w:rPr>
            </w:pPr>
          </w:p>
        </w:tc>
        <w:tc>
          <w:tcPr>
            <w:tcW w:w="1420" w:type="dxa"/>
          </w:tcPr>
          <w:p w14:paraId="109243F7" w14:textId="77777777" w:rsidR="008617FF" w:rsidRDefault="008617FF">
            <w:pPr>
              <w:spacing w:line="380" w:lineRule="atLeast"/>
              <w:jc w:val="center"/>
              <w:rPr>
                <w:rFonts w:ascii="黑体" w:eastAsia="黑体" w:hAnsi="黑体" w:cs="黑体"/>
              </w:rPr>
            </w:pPr>
          </w:p>
        </w:tc>
        <w:tc>
          <w:tcPr>
            <w:tcW w:w="1161" w:type="dxa"/>
          </w:tcPr>
          <w:p w14:paraId="56460AFC" w14:textId="77777777" w:rsidR="008617FF" w:rsidRDefault="008617FF">
            <w:pPr>
              <w:spacing w:line="380" w:lineRule="atLeast"/>
              <w:jc w:val="center"/>
              <w:rPr>
                <w:rFonts w:ascii="黑体" w:eastAsia="黑体" w:hAnsi="黑体" w:cs="黑体"/>
              </w:rPr>
            </w:pPr>
          </w:p>
        </w:tc>
        <w:tc>
          <w:tcPr>
            <w:tcW w:w="1161" w:type="dxa"/>
          </w:tcPr>
          <w:p w14:paraId="58203E7C" w14:textId="77777777" w:rsidR="008617FF" w:rsidRDefault="008617FF">
            <w:pPr>
              <w:spacing w:line="380" w:lineRule="atLeast"/>
              <w:jc w:val="center"/>
              <w:rPr>
                <w:rFonts w:ascii="黑体" w:eastAsia="黑体" w:hAnsi="黑体" w:cs="黑体"/>
              </w:rPr>
            </w:pPr>
          </w:p>
        </w:tc>
        <w:tc>
          <w:tcPr>
            <w:tcW w:w="1161" w:type="dxa"/>
          </w:tcPr>
          <w:p w14:paraId="680A0C30" w14:textId="77777777" w:rsidR="008617FF" w:rsidRDefault="008617FF">
            <w:pPr>
              <w:spacing w:line="380" w:lineRule="atLeast"/>
              <w:jc w:val="center"/>
              <w:rPr>
                <w:rFonts w:ascii="黑体" w:eastAsia="黑体" w:hAnsi="黑体" w:cs="黑体"/>
              </w:rPr>
            </w:pPr>
          </w:p>
        </w:tc>
        <w:tc>
          <w:tcPr>
            <w:tcW w:w="1161" w:type="dxa"/>
          </w:tcPr>
          <w:p w14:paraId="648271EA" w14:textId="77777777" w:rsidR="008617FF" w:rsidRDefault="008617FF">
            <w:pPr>
              <w:spacing w:line="380" w:lineRule="atLeast"/>
              <w:jc w:val="center"/>
              <w:rPr>
                <w:rFonts w:ascii="黑体" w:eastAsia="黑体" w:hAnsi="黑体" w:cs="黑体"/>
              </w:rPr>
            </w:pPr>
          </w:p>
        </w:tc>
        <w:tc>
          <w:tcPr>
            <w:tcW w:w="1161" w:type="dxa"/>
          </w:tcPr>
          <w:p w14:paraId="7B590E19" w14:textId="77777777" w:rsidR="008617FF" w:rsidRDefault="008617FF">
            <w:pPr>
              <w:spacing w:line="380" w:lineRule="atLeast"/>
              <w:jc w:val="center"/>
              <w:rPr>
                <w:rFonts w:ascii="黑体" w:eastAsia="黑体" w:hAnsi="黑体" w:cs="黑体"/>
              </w:rPr>
            </w:pPr>
          </w:p>
        </w:tc>
        <w:tc>
          <w:tcPr>
            <w:tcW w:w="1159" w:type="dxa"/>
          </w:tcPr>
          <w:p w14:paraId="227ECB19" w14:textId="77777777" w:rsidR="008617FF" w:rsidRDefault="008617FF">
            <w:pPr>
              <w:spacing w:line="380" w:lineRule="atLeast"/>
              <w:jc w:val="center"/>
              <w:rPr>
                <w:rFonts w:ascii="黑体" w:eastAsia="黑体" w:hAnsi="黑体" w:cs="黑体"/>
              </w:rPr>
            </w:pPr>
          </w:p>
        </w:tc>
      </w:tr>
      <w:tr w:rsidR="008617FF" w14:paraId="14231F3B" w14:textId="77777777">
        <w:tc>
          <w:tcPr>
            <w:tcW w:w="902" w:type="dxa"/>
          </w:tcPr>
          <w:p w14:paraId="07F286EF" w14:textId="77777777" w:rsidR="008617FF" w:rsidRDefault="008617FF">
            <w:pPr>
              <w:spacing w:line="380" w:lineRule="atLeast"/>
              <w:jc w:val="center"/>
              <w:rPr>
                <w:rFonts w:ascii="黑体" w:eastAsia="黑体" w:hAnsi="黑体" w:cs="黑体"/>
              </w:rPr>
            </w:pPr>
          </w:p>
        </w:tc>
        <w:tc>
          <w:tcPr>
            <w:tcW w:w="1420" w:type="dxa"/>
          </w:tcPr>
          <w:p w14:paraId="7E2F3C7D" w14:textId="77777777" w:rsidR="008617FF" w:rsidRDefault="008617FF">
            <w:pPr>
              <w:spacing w:line="380" w:lineRule="atLeast"/>
              <w:jc w:val="center"/>
              <w:rPr>
                <w:rFonts w:ascii="黑体" w:eastAsia="黑体" w:hAnsi="黑体" w:cs="黑体"/>
              </w:rPr>
            </w:pPr>
          </w:p>
        </w:tc>
        <w:tc>
          <w:tcPr>
            <w:tcW w:w="1161" w:type="dxa"/>
          </w:tcPr>
          <w:p w14:paraId="7530740E" w14:textId="77777777" w:rsidR="008617FF" w:rsidRDefault="008617FF">
            <w:pPr>
              <w:spacing w:line="380" w:lineRule="atLeast"/>
              <w:jc w:val="center"/>
              <w:rPr>
                <w:rFonts w:ascii="黑体" w:eastAsia="黑体" w:hAnsi="黑体" w:cs="黑体"/>
              </w:rPr>
            </w:pPr>
          </w:p>
        </w:tc>
        <w:tc>
          <w:tcPr>
            <w:tcW w:w="1161" w:type="dxa"/>
          </w:tcPr>
          <w:p w14:paraId="5EE1259C" w14:textId="77777777" w:rsidR="008617FF" w:rsidRDefault="008617FF">
            <w:pPr>
              <w:spacing w:line="380" w:lineRule="atLeast"/>
              <w:jc w:val="center"/>
              <w:rPr>
                <w:rFonts w:ascii="黑体" w:eastAsia="黑体" w:hAnsi="黑体" w:cs="黑体"/>
              </w:rPr>
            </w:pPr>
          </w:p>
        </w:tc>
        <w:tc>
          <w:tcPr>
            <w:tcW w:w="1161" w:type="dxa"/>
          </w:tcPr>
          <w:p w14:paraId="7E6CBA7E" w14:textId="77777777" w:rsidR="008617FF" w:rsidRDefault="008617FF">
            <w:pPr>
              <w:spacing w:line="380" w:lineRule="atLeast"/>
              <w:jc w:val="center"/>
              <w:rPr>
                <w:rFonts w:ascii="黑体" w:eastAsia="黑体" w:hAnsi="黑体" w:cs="黑体"/>
              </w:rPr>
            </w:pPr>
          </w:p>
        </w:tc>
        <w:tc>
          <w:tcPr>
            <w:tcW w:w="1161" w:type="dxa"/>
          </w:tcPr>
          <w:p w14:paraId="2C3B7866" w14:textId="77777777" w:rsidR="008617FF" w:rsidRDefault="008617FF">
            <w:pPr>
              <w:spacing w:line="380" w:lineRule="atLeast"/>
              <w:jc w:val="center"/>
              <w:rPr>
                <w:rFonts w:ascii="黑体" w:eastAsia="黑体" w:hAnsi="黑体" w:cs="黑体"/>
              </w:rPr>
            </w:pPr>
          </w:p>
        </w:tc>
        <w:tc>
          <w:tcPr>
            <w:tcW w:w="1161" w:type="dxa"/>
          </w:tcPr>
          <w:p w14:paraId="0086A804" w14:textId="77777777" w:rsidR="008617FF" w:rsidRDefault="008617FF">
            <w:pPr>
              <w:spacing w:line="380" w:lineRule="atLeast"/>
              <w:jc w:val="center"/>
              <w:rPr>
                <w:rFonts w:ascii="黑体" w:eastAsia="黑体" w:hAnsi="黑体" w:cs="黑体"/>
              </w:rPr>
            </w:pPr>
          </w:p>
        </w:tc>
        <w:tc>
          <w:tcPr>
            <w:tcW w:w="1159" w:type="dxa"/>
          </w:tcPr>
          <w:p w14:paraId="48E85574" w14:textId="77777777" w:rsidR="008617FF" w:rsidRDefault="008617FF">
            <w:pPr>
              <w:spacing w:line="380" w:lineRule="atLeast"/>
              <w:jc w:val="center"/>
              <w:rPr>
                <w:rFonts w:ascii="黑体" w:eastAsia="黑体" w:hAnsi="黑体" w:cs="黑体"/>
              </w:rPr>
            </w:pPr>
          </w:p>
        </w:tc>
      </w:tr>
      <w:tr w:rsidR="008617FF" w14:paraId="7DCBB06F" w14:textId="77777777">
        <w:tc>
          <w:tcPr>
            <w:tcW w:w="902" w:type="dxa"/>
          </w:tcPr>
          <w:p w14:paraId="2271E271" w14:textId="77777777" w:rsidR="008617FF" w:rsidRDefault="008617FF">
            <w:pPr>
              <w:spacing w:line="380" w:lineRule="atLeast"/>
              <w:jc w:val="center"/>
              <w:rPr>
                <w:rFonts w:ascii="黑体" w:eastAsia="黑体" w:hAnsi="黑体" w:cs="黑体"/>
              </w:rPr>
            </w:pPr>
          </w:p>
        </w:tc>
        <w:tc>
          <w:tcPr>
            <w:tcW w:w="1420" w:type="dxa"/>
          </w:tcPr>
          <w:p w14:paraId="0608D1E3" w14:textId="77777777" w:rsidR="008617FF" w:rsidRDefault="008617FF">
            <w:pPr>
              <w:spacing w:line="380" w:lineRule="atLeast"/>
              <w:jc w:val="center"/>
              <w:rPr>
                <w:rFonts w:ascii="黑体" w:eastAsia="黑体" w:hAnsi="黑体" w:cs="黑体"/>
              </w:rPr>
            </w:pPr>
          </w:p>
        </w:tc>
        <w:tc>
          <w:tcPr>
            <w:tcW w:w="1161" w:type="dxa"/>
          </w:tcPr>
          <w:p w14:paraId="1B6893DC" w14:textId="77777777" w:rsidR="008617FF" w:rsidRDefault="008617FF">
            <w:pPr>
              <w:spacing w:line="380" w:lineRule="atLeast"/>
              <w:jc w:val="center"/>
              <w:rPr>
                <w:rFonts w:ascii="黑体" w:eastAsia="黑体" w:hAnsi="黑体" w:cs="黑体"/>
              </w:rPr>
            </w:pPr>
          </w:p>
        </w:tc>
        <w:tc>
          <w:tcPr>
            <w:tcW w:w="1161" w:type="dxa"/>
          </w:tcPr>
          <w:p w14:paraId="15FD20B6" w14:textId="77777777" w:rsidR="008617FF" w:rsidRDefault="008617FF">
            <w:pPr>
              <w:spacing w:line="380" w:lineRule="atLeast"/>
              <w:jc w:val="center"/>
              <w:rPr>
                <w:rFonts w:ascii="黑体" w:eastAsia="黑体" w:hAnsi="黑体" w:cs="黑体"/>
              </w:rPr>
            </w:pPr>
          </w:p>
        </w:tc>
        <w:tc>
          <w:tcPr>
            <w:tcW w:w="1161" w:type="dxa"/>
          </w:tcPr>
          <w:p w14:paraId="2ADCAC07" w14:textId="77777777" w:rsidR="008617FF" w:rsidRDefault="008617FF">
            <w:pPr>
              <w:spacing w:line="380" w:lineRule="atLeast"/>
              <w:jc w:val="center"/>
              <w:rPr>
                <w:rFonts w:ascii="黑体" w:eastAsia="黑体" w:hAnsi="黑体" w:cs="黑体"/>
              </w:rPr>
            </w:pPr>
          </w:p>
        </w:tc>
        <w:tc>
          <w:tcPr>
            <w:tcW w:w="1161" w:type="dxa"/>
          </w:tcPr>
          <w:p w14:paraId="6EC04E13" w14:textId="77777777" w:rsidR="008617FF" w:rsidRDefault="008617FF">
            <w:pPr>
              <w:spacing w:line="380" w:lineRule="atLeast"/>
              <w:jc w:val="center"/>
              <w:rPr>
                <w:rFonts w:ascii="黑体" w:eastAsia="黑体" w:hAnsi="黑体" w:cs="黑体"/>
              </w:rPr>
            </w:pPr>
          </w:p>
        </w:tc>
        <w:tc>
          <w:tcPr>
            <w:tcW w:w="1161" w:type="dxa"/>
          </w:tcPr>
          <w:p w14:paraId="62801E52" w14:textId="77777777" w:rsidR="008617FF" w:rsidRDefault="008617FF">
            <w:pPr>
              <w:spacing w:line="380" w:lineRule="atLeast"/>
              <w:jc w:val="center"/>
              <w:rPr>
                <w:rFonts w:ascii="黑体" w:eastAsia="黑体" w:hAnsi="黑体" w:cs="黑体"/>
              </w:rPr>
            </w:pPr>
          </w:p>
        </w:tc>
        <w:tc>
          <w:tcPr>
            <w:tcW w:w="1159" w:type="dxa"/>
          </w:tcPr>
          <w:p w14:paraId="68180D86" w14:textId="77777777" w:rsidR="008617FF" w:rsidRDefault="008617FF">
            <w:pPr>
              <w:spacing w:line="380" w:lineRule="atLeast"/>
              <w:jc w:val="center"/>
              <w:rPr>
                <w:rFonts w:ascii="黑体" w:eastAsia="黑体" w:hAnsi="黑体" w:cs="黑体"/>
              </w:rPr>
            </w:pPr>
          </w:p>
        </w:tc>
      </w:tr>
      <w:tr w:rsidR="008617FF" w14:paraId="76517284" w14:textId="77777777">
        <w:tc>
          <w:tcPr>
            <w:tcW w:w="902" w:type="dxa"/>
          </w:tcPr>
          <w:p w14:paraId="0A3C7B9A" w14:textId="77777777" w:rsidR="008617FF" w:rsidRDefault="008617FF">
            <w:pPr>
              <w:spacing w:line="380" w:lineRule="atLeast"/>
              <w:jc w:val="center"/>
              <w:rPr>
                <w:rFonts w:ascii="黑体" w:eastAsia="黑体" w:hAnsi="黑体" w:cs="黑体"/>
              </w:rPr>
            </w:pPr>
          </w:p>
        </w:tc>
        <w:tc>
          <w:tcPr>
            <w:tcW w:w="1420" w:type="dxa"/>
          </w:tcPr>
          <w:p w14:paraId="4D5E7E5D" w14:textId="77777777" w:rsidR="008617FF" w:rsidRDefault="008617FF">
            <w:pPr>
              <w:spacing w:line="380" w:lineRule="atLeast"/>
              <w:jc w:val="center"/>
              <w:rPr>
                <w:rFonts w:ascii="黑体" w:eastAsia="黑体" w:hAnsi="黑体" w:cs="黑体"/>
              </w:rPr>
            </w:pPr>
          </w:p>
        </w:tc>
        <w:tc>
          <w:tcPr>
            <w:tcW w:w="1161" w:type="dxa"/>
          </w:tcPr>
          <w:p w14:paraId="3D229133" w14:textId="77777777" w:rsidR="008617FF" w:rsidRDefault="008617FF">
            <w:pPr>
              <w:spacing w:line="380" w:lineRule="atLeast"/>
              <w:jc w:val="center"/>
              <w:rPr>
                <w:rFonts w:ascii="黑体" w:eastAsia="黑体" w:hAnsi="黑体" w:cs="黑体"/>
              </w:rPr>
            </w:pPr>
          </w:p>
        </w:tc>
        <w:tc>
          <w:tcPr>
            <w:tcW w:w="1161" w:type="dxa"/>
          </w:tcPr>
          <w:p w14:paraId="72291C14" w14:textId="77777777" w:rsidR="008617FF" w:rsidRDefault="008617FF">
            <w:pPr>
              <w:spacing w:line="380" w:lineRule="atLeast"/>
              <w:jc w:val="center"/>
              <w:rPr>
                <w:rFonts w:ascii="黑体" w:eastAsia="黑体" w:hAnsi="黑体" w:cs="黑体"/>
              </w:rPr>
            </w:pPr>
          </w:p>
        </w:tc>
        <w:tc>
          <w:tcPr>
            <w:tcW w:w="1161" w:type="dxa"/>
          </w:tcPr>
          <w:p w14:paraId="2E272134" w14:textId="77777777" w:rsidR="008617FF" w:rsidRDefault="008617FF">
            <w:pPr>
              <w:spacing w:line="380" w:lineRule="atLeast"/>
              <w:jc w:val="center"/>
              <w:rPr>
                <w:rFonts w:ascii="黑体" w:eastAsia="黑体" w:hAnsi="黑体" w:cs="黑体"/>
              </w:rPr>
            </w:pPr>
          </w:p>
        </w:tc>
        <w:tc>
          <w:tcPr>
            <w:tcW w:w="1161" w:type="dxa"/>
          </w:tcPr>
          <w:p w14:paraId="2E319E22" w14:textId="77777777" w:rsidR="008617FF" w:rsidRDefault="008617FF">
            <w:pPr>
              <w:spacing w:line="380" w:lineRule="atLeast"/>
              <w:jc w:val="center"/>
              <w:rPr>
                <w:rFonts w:ascii="黑体" w:eastAsia="黑体" w:hAnsi="黑体" w:cs="黑体"/>
              </w:rPr>
            </w:pPr>
          </w:p>
        </w:tc>
        <w:tc>
          <w:tcPr>
            <w:tcW w:w="1161" w:type="dxa"/>
          </w:tcPr>
          <w:p w14:paraId="408C5AD0" w14:textId="77777777" w:rsidR="008617FF" w:rsidRDefault="008617FF">
            <w:pPr>
              <w:spacing w:line="380" w:lineRule="atLeast"/>
              <w:jc w:val="center"/>
              <w:rPr>
                <w:rFonts w:ascii="黑体" w:eastAsia="黑体" w:hAnsi="黑体" w:cs="黑体"/>
              </w:rPr>
            </w:pPr>
          </w:p>
        </w:tc>
        <w:tc>
          <w:tcPr>
            <w:tcW w:w="1159" w:type="dxa"/>
          </w:tcPr>
          <w:p w14:paraId="6384BCF2" w14:textId="77777777" w:rsidR="008617FF" w:rsidRDefault="008617FF">
            <w:pPr>
              <w:spacing w:line="380" w:lineRule="atLeast"/>
              <w:jc w:val="center"/>
              <w:rPr>
                <w:rFonts w:ascii="黑体" w:eastAsia="黑体" w:hAnsi="黑体" w:cs="黑体"/>
              </w:rPr>
            </w:pPr>
          </w:p>
        </w:tc>
      </w:tr>
      <w:tr w:rsidR="008617FF" w14:paraId="54D987FA" w14:textId="77777777">
        <w:tc>
          <w:tcPr>
            <w:tcW w:w="902" w:type="dxa"/>
          </w:tcPr>
          <w:p w14:paraId="2DA333A8" w14:textId="77777777" w:rsidR="008617FF" w:rsidRDefault="008617FF">
            <w:pPr>
              <w:spacing w:line="380" w:lineRule="atLeast"/>
              <w:jc w:val="center"/>
              <w:rPr>
                <w:rFonts w:ascii="黑体" w:eastAsia="黑体" w:hAnsi="黑体" w:cs="黑体"/>
              </w:rPr>
            </w:pPr>
          </w:p>
        </w:tc>
        <w:tc>
          <w:tcPr>
            <w:tcW w:w="1420" w:type="dxa"/>
          </w:tcPr>
          <w:p w14:paraId="690177B0" w14:textId="77777777" w:rsidR="008617FF" w:rsidRDefault="008617FF">
            <w:pPr>
              <w:spacing w:line="380" w:lineRule="atLeast"/>
              <w:jc w:val="center"/>
              <w:rPr>
                <w:rFonts w:ascii="黑体" w:eastAsia="黑体" w:hAnsi="黑体" w:cs="黑体"/>
              </w:rPr>
            </w:pPr>
          </w:p>
        </w:tc>
        <w:tc>
          <w:tcPr>
            <w:tcW w:w="1161" w:type="dxa"/>
          </w:tcPr>
          <w:p w14:paraId="78599BF6" w14:textId="77777777" w:rsidR="008617FF" w:rsidRDefault="008617FF">
            <w:pPr>
              <w:spacing w:line="380" w:lineRule="atLeast"/>
              <w:jc w:val="center"/>
              <w:rPr>
                <w:rFonts w:ascii="黑体" w:eastAsia="黑体" w:hAnsi="黑体" w:cs="黑体"/>
              </w:rPr>
            </w:pPr>
          </w:p>
        </w:tc>
        <w:tc>
          <w:tcPr>
            <w:tcW w:w="1161" w:type="dxa"/>
          </w:tcPr>
          <w:p w14:paraId="20C12454" w14:textId="77777777" w:rsidR="008617FF" w:rsidRDefault="008617FF">
            <w:pPr>
              <w:spacing w:line="380" w:lineRule="atLeast"/>
              <w:jc w:val="center"/>
              <w:rPr>
                <w:rFonts w:ascii="黑体" w:eastAsia="黑体" w:hAnsi="黑体" w:cs="黑体"/>
              </w:rPr>
            </w:pPr>
          </w:p>
        </w:tc>
        <w:tc>
          <w:tcPr>
            <w:tcW w:w="1161" w:type="dxa"/>
          </w:tcPr>
          <w:p w14:paraId="2C9B7D03" w14:textId="77777777" w:rsidR="008617FF" w:rsidRDefault="008617FF">
            <w:pPr>
              <w:spacing w:line="380" w:lineRule="atLeast"/>
              <w:jc w:val="center"/>
              <w:rPr>
                <w:rFonts w:ascii="黑体" w:eastAsia="黑体" w:hAnsi="黑体" w:cs="黑体"/>
              </w:rPr>
            </w:pPr>
          </w:p>
        </w:tc>
        <w:tc>
          <w:tcPr>
            <w:tcW w:w="1161" w:type="dxa"/>
          </w:tcPr>
          <w:p w14:paraId="6417B567" w14:textId="77777777" w:rsidR="008617FF" w:rsidRDefault="008617FF">
            <w:pPr>
              <w:spacing w:line="380" w:lineRule="atLeast"/>
              <w:jc w:val="center"/>
              <w:rPr>
                <w:rFonts w:ascii="黑体" w:eastAsia="黑体" w:hAnsi="黑体" w:cs="黑体"/>
              </w:rPr>
            </w:pPr>
          </w:p>
        </w:tc>
        <w:tc>
          <w:tcPr>
            <w:tcW w:w="1161" w:type="dxa"/>
          </w:tcPr>
          <w:p w14:paraId="7C971E09" w14:textId="77777777" w:rsidR="008617FF" w:rsidRDefault="008617FF">
            <w:pPr>
              <w:spacing w:line="380" w:lineRule="atLeast"/>
              <w:jc w:val="center"/>
              <w:rPr>
                <w:rFonts w:ascii="黑体" w:eastAsia="黑体" w:hAnsi="黑体" w:cs="黑体"/>
              </w:rPr>
            </w:pPr>
          </w:p>
        </w:tc>
        <w:tc>
          <w:tcPr>
            <w:tcW w:w="1159" w:type="dxa"/>
          </w:tcPr>
          <w:p w14:paraId="4C683582" w14:textId="77777777" w:rsidR="008617FF" w:rsidRDefault="008617FF">
            <w:pPr>
              <w:spacing w:line="380" w:lineRule="atLeast"/>
              <w:jc w:val="center"/>
              <w:rPr>
                <w:rFonts w:ascii="黑体" w:eastAsia="黑体" w:hAnsi="黑体" w:cs="黑体"/>
              </w:rPr>
            </w:pPr>
          </w:p>
        </w:tc>
      </w:tr>
      <w:tr w:rsidR="008617FF" w14:paraId="47202A01" w14:textId="77777777">
        <w:tc>
          <w:tcPr>
            <w:tcW w:w="902" w:type="dxa"/>
          </w:tcPr>
          <w:p w14:paraId="38427429" w14:textId="77777777" w:rsidR="008617FF" w:rsidRDefault="008617FF">
            <w:pPr>
              <w:spacing w:line="380" w:lineRule="atLeast"/>
              <w:jc w:val="center"/>
              <w:rPr>
                <w:rFonts w:ascii="黑体" w:eastAsia="黑体" w:hAnsi="黑体" w:cs="黑体"/>
              </w:rPr>
            </w:pPr>
          </w:p>
        </w:tc>
        <w:tc>
          <w:tcPr>
            <w:tcW w:w="1420" w:type="dxa"/>
          </w:tcPr>
          <w:p w14:paraId="686F29C6" w14:textId="77777777" w:rsidR="008617FF" w:rsidRDefault="008617FF">
            <w:pPr>
              <w:spacing w:line="380" w:lineRule="atLeast"/>
              <w:jc w:val="center"/>
              <w:rPr>
                <w:rFonts w:ascii="黑体" w:eastAsia="黑体" w:hAnsi="黑体" w:cs="黑体"/>
              </w:rPr>
            </w:pPr>
          </w:p>
        </w:tc>
        <w:tc>
          <w:tcPr>
            <w:tcW w:w="1161" w:type="dxa"/>
          </w:tcPr>
          <w:p w14:paraId="0BA28BD1" w14:textId="77777777" w:rsidR="008617FF" w:rsidRDefault="008617FF">
            <w:pPr>
              <w:spacing w:line="380" w:lineRule="atLeast"/>
              <w:jc w:val="center"/>
              <w:rPr>
                <w:rFonts w:ascii="黑体" w:eastAsia="黑体" w:hAnsi="黑体" w:cs="黑体"/>
              </w:rPr>
            </w:pPr>
          </w:p>
        </w:tc>
        <w:tc>
          <w:tcPr>
            <w:tcW w:w="1161" w:type="dxa"/>
          </w:tcPr>
          <w:p w14:paraId="75DA8034" w14:textId="77777777" w:rsidR="008617FF" w:rsidRDefault="008617FF">
            <w:pPr>
              <w:spacing w:line="380" w:lineRule="atLeast"/>
              <w:jc w:val="center"/>
              <w:rPr>
                <w:rFonts w:ascii="黑体" w:eastAsia="黑体" w:hAnsi="黑体" w:cs="黑体"/>
              </w:rPr>
            </w:pPr>
          </w:p>
        </w:tc>
        <w:tc>
          <w:tcPr>
            <w:tcW w:w="1161" w:type="dxa"/>
          </w:tcPr>
          <w:p w14:paraId="5A753C55" w14:textId="77777777" w:rsidR="008617FF" w:rsidRDefault="008617FF">
            <w:pPr>
              <w:spacing w:line="380" w:lineRule="atLeast"/>
              <w:jc w:val="center"/>
              <w:rPr>
                <w:rFonts w:ascii="黑体" w:eastAsia="黑体" w:hAnsi="黑体" w:cs="黑体"/>
              </w:rPr>
            </w:pPr>
          </w:p>
        </w:tc>
        <w:tc>
          <w:tcPr>
            <w:tcW w:w="1161" w:type="dxa"/>
          </w:tcPr>
          <w:p w14:paraId="5E986304" w14:textId="77777777" w:rsidR="008617FF" w:rsidRDefault="008617FF">
            <w:pPr>
              <w:spacing w:line="380" w:lineRule="atLeast"/>
              <w:jc w:val="center"/>
              <w:rPr>
                <w:rFonts w:ascii="黑体" w:eastAsia="黑体" w:hAnsi="黑体" w:cs="黑体"/>
              </w:rPr>
            </w:pPr>
          </w:p>
        </w:tc>
        <w:tc>
          <w:tcPr>
            <w:tcW w:w="1161" w:type="dxa"/>
          </w:tcPr>
          <w:p w14:paraId="171B7E00" w14:textId="77777777" w:rsidR="008617FF" w:rsidRDefault="008617FF">
            <w:pPr>
              <w:spacing w:line="380" w:lineRule="atLeast"/>
              <w:jc w:val="center"/>
              <w:rPr>
                <w:rFonts w:ascii="黑体" w:eastAsia="黑体" w:hAnsi="黑体" w:cs="黑体"/>
              </w:rPr>
            </w:pPr>
          </w:p>
        </w:tc>
        <w:tc>
          <w:tcPr>
            <w:tcW w:w="1159" w:type="dxa"/>
          </w:tcPr>
          <w:p w14:paraId="14BD8EE8" w14:textId="77777777" w:rsidR="008617FF" w:rsidRDefault="008617FF">
            <w:pPr>
              <w:spacing w:line="380" w:lineRule="atLeast"/>
              <w:jc w:val="center"/>
              <w:rPr>
                <w:rFonts w:ascii="黑体" w:eastAsia="黑体" w:hAnsi="黑体" w:cs="黑体"/>
              </w:rPr>
            </w:pPr>
          </w:p>
        </w:tc>
      </w:tr>
      <w:tr w:rsidR="008617FF" w14:paraId="37032F6A" w14:textId="77777777">
        <w:tc>
          <w:tcPr>
            <w:tcW w:w="902" w:type="dxa"/>
          </w:tcPr>
          <w:p w14:paraId="37F84C65" w14:textId="77777777" w:rsidR="008617FF" w:rsidRDefault="008617FF">
            <w:pPr>
              <w:spacing w:line="380" w:lineRule="atLeast"/>
              <w:jc w:val="center"/>
              <w:rPr>
                <w:rFonts w:ascii="黑体" w:eastAsia="黑体" w:hAnsi="黑体" w:cs="黑体"/>
              </w:rPr>
            </w:pPr>
          </w:p>
        </w:tc>
        <w:tc>
          <w:tcPr>
            <w:tcW w:w="1420" w:type="dxa"/>
          </w:tcPr>
          <w:p w14:paraId="4B9784F9" w14:textId="77777777" w:rsidR="008617FF" w:rsidRDefault="008617FF">
            <w:pPr>
              <w:spacing w:line="380" w:lineRule="atLeast"/>
              <w:jc w:val="center"/>
              <w:rPr>
                <w:rFonts w:ascii="黑体" w:eastAsia="黑体" w:hAnsi="黑体" w:cs="黑体"/>
              </w:rPr>
            </w:pPr>
          </w:p>
        </w:tc>
        <w:tc>
          <w:tcPr>
            <w:tcW w:w="1161" w:type="dxa"/>
          </w:tcPr>
          <w:p w14:paraId="0ED52CD6" w14:textId="77777777" w:rsidR="008617FF" w:rsidRDefault="008617FF">
            <w:pPr>
              <w:spacing w:line="380" w:lineRule="atLeast"/>
              <w:jc w:val="center"/>
              <w:rPr>
                <w:rFonts w:ascii="黑体" w:eastAsia="黑体" w:hAnsi="黑体" w:cs="黑体"/>
              </w:rPr>
            </w:pPr>
          </w:p>
        </w:tc>
        <w:tc>
          <w:tcPr>
            <w:tcW w:w="1161" w:type="dxa"/>
          </w:tcPr>
          <w:p w14:paraId="2325C232" w14:textId="77777777" w:rsidR="008617FF" w:rsidRDefault="008617FF">
            <w:pPr>
              <w:spacing w:line="380" w:lineRule="atLeast"/>
              <w:jc w:val="center"/>
              <w:rPr>
                <w:rFonts w:ascii="黑体" w:eastAsia="黑体" w:hAnsi="黑体" w:cs="黑体"/>
              </w:rPr>
            </w:pPr>
          </w:p>
        </w:tc>
        <w:tc>
          <w:tcPr>
            <w:tcW w:w="1161" w:type="dxa"/>
          </w:tcPr>
          <w:p w14:paraId="7A97B155" w14:textId="77777777" w:rsidR="008617FF" w:rsidRDefault="008617FF">
            <w:pPr>
              <w:spacing w:line="380" w:lineRule="atLeast"/>
              <w:jc w:val="center"/>
              <w:rPr>
                <w:rFonts w:ascii="黑体" w:eastAsia="黑体" w:hAnsi="黑体" w:cs="黑体"/>
              </w:rPr>
            </w:pPr>
          </w:p>
        </w:tc>
        <w:tc>
          <w:tcPr>
            <w:tcW w:w="1161" w:type="dxa"/>
          </w:tcPr>
          <w:p w14:paraId="287AFA6C" w14:textId="77777777" w:rsidR="008617FF" w:rsidRDefault="008617FF">
            <w:pPr>
              <w:spacing w:line="380" w:lineRule="atLeast"/>
              <w:jc w:val="center"/>
              <w:rPr>
                <w:rFonts w:ascii="黑体" w:eastAsia="黑体" w:hAnsi="黑体" w:cs="黑体"/>
              </w:rPr>
            </w:pPr>
          </w:p>
        </w:tc>
        <w:tc>
          <w:tcPr>
            <w:tcW w:w="1161" w:type="dxa"/>
          </w:tcPr>
          <w:p w14:paraId="10E5D47C" w14:textId="77777777" w:rsidR="008617FF" w:rsidRDefault="008617FF">
            <w:pPr>
              <w:spacing w:line="380" w:lineRule="atLeast"/>
              <w:jc w:val="center"/>
              <w:rPr>
                <w:rFonts w:ascii="黑体" w:eastAsia="黑体" w:hAnsi="黑体" w:cs="黑体"/>
              </w:rPr>
            </w:pPr>
          </w:p>
        </w:tc>
        <w:tc>
          <w:tcPr>
            <w:tcW w:w="1159" w:type="dxa"/>
          </w:tcPr>
          <w:p w14:paraId="5C1544F4" w14:textId="77777777" w:rsidR="008617FF" w:rsidRDefault="008617FF">
            <w:pPr>
              <w:spacing w:line="380" w:lineRule="atLeast"/>
              <w:jc w:val="center"/>
              <w:rPr>
                <w:rFonts w:ascii="黑体" w:eastAsia="黑体" w:hAnsi="黑体" w:cs="黑体"/>
              </w:rPr>
            </w:pPr>
          </w:p>
        </w:tc>
      </w:tr>
      <w:tr w:rsidR="008617FF" w14:paraId="09972C12" w14:textId="77777777">
        <w:tc>
          <w:tcPr>
            <w:tcW w:w="902" w:type="dxa"/>
          </w:tcPr>
          <w:p w14:paraId="103EC922" w14:textId="77777777" w:rsidR="008617FF" w:rsidRDefault="008617FF">
            <w:pPr>
              <w:spacing w:line="380" w:lineRule="atLeast"/>
              <w:jc w:val="center"/>
              <w:rPr>
                <w:rFonts w:ascii="黑体" w:eastAsia="黑体" w:hAnsi="黑体" w:cs="黑体"/>
              </w:rPr>
            </w:pPr>
          </w:p>
        </w:tc>
        <w:tc>
          <w:tcPr>
            <w:tcW w:w="1420" w:type="dxa"/>
          </w:tcPr>
          <w:p w14:paraId="53B6C5BD" w14:textId="77777777" w:rsidR="008617FF" w:rsidRDefault="008617FF">
            <w:pPr>
              <w:spacing w:line="380" w:lineRule="atLeast"/>
              <w:jc w:val="center"/>
              <w:rPr>
                <w:rFonts w:ascii="黑体" w:eastAsia="黑体" w:hAnsi="黑体" w:cs="黑体"/>
              </w:rPr>
            </w:pPr>
          </w:p>
        </w:tc>
        <w:tc>
          <w:tcPr>
            <w:tcW w:w="1161" w:type="dxa"/>
          </w:tcPr>
          <w:p w14:paraId="25CCB9D4" w14:textId="77777777" w:rsidR="008617FF" w:rsidRDefault="008617FF">
            <w:pPr>
              <w:spacing w:line="380" w:lineRule="atLeast"/>
              <w:jc w:val="center"/>
              <w:rPr>
                <w:rFonts w:ascii="黑体" w:eastAsia="黑体" w:hAnsi="黑体" w:cs="黑体"/>
              </w:rPr>
            </w:pPr>
          </w:p>
        </w:tc>
        <w:tc>
          <w:tcPr>
            <w:tcW w:w="1161" w:type="dxa"/>
          </w:tcPr>
          <w:p w14:paraId="3A01CF82" w14:textId="77777777" w:rsidR="008617FF" w:rsidRDefault="008617FF">
            <w:pPr>
              <w:spacing w:line="380" w:lineRule="atLeast"/>
              <w:jc w:val="center"/>
              <w:rPr>
                <w:rFonts w:ascii="黑体" w:eastAsia="黑体" w:hAnsi="黑体" w:cs="黑体"/>
              </w:rPr>
            </w:pPr>
          </w:p>
        </w:tc>
        <w:tc>
          <w:tcPr>
            <w:tcW w:w="1161" w:type="dxa"/>
          </w:tcPr>
          <w:p w14:paraId="728291BB" w14:textId="77777777" w:rsidR="008617FF" w:rsidRDefault="008617FF">
            <w:pPr>
              <w:spacing w:line="380" w:lineRule="atLeast"/>
              <w:jc w:val="center"/>
              <w:rPr>
                <w:rFonts w:ascii="黑体" w:eastAsia="黑体" w:hAnsi="黑体" w:cs="黑体"/>
              </w:rPr>
            </w:pPr>
          </w:p>
        </w:tc>
        <w:tc>
          <w:tcPr>
            <w:tcW w:w="1161" w:type="dxa"/>
          </w:tcPr>
          <w:p w14:paraId="161D952B" w14:textId="77777777" w:rsidR="008617FF" w:rsidRDefault="008617FF">
            <w:pPr>
              <w:spacing w:line="380" w:lineRule="atLeast"/>
              <w:jc w:val="center"/>
              <w:rPr>
                <w:rFonts w:ascii="黑体" w:eastAsia="黑体" w:hAnsi="黑体" w:cs="黑体"/>
              </w:rPr>
            </w:pPr>
          </w:p>
        </w:tc>
        <w:tc>
          <w:tcPr>
            <w:tcW w:w="1161" w:type="dxa"/>
          </w:tcPr>
          <w:p w14:paraId="07F04B32" w14:textId="77777777" w:rsidR="008617FF" w:rsidRDefault="008617FF">
            <w:pPr>
              <w:spacing w:line="380" w:lineRule="atLeast"/>
              <w:jc w:val="center"/>
              <w:rPr>
                <w:rFonts w:ascii="黑体" w:eastAsia="黑体" w:hAnsi="黑体" w:cs="黑体"/>
              </w:rPr>
            </w:pPr>
          </w:p>
        </w:tc>
        <w:tc>
          <w:tcPr>
            <w:tcW w:w="1159" w:type="dxa"/>
          </w:tcPr>
          <w:p w14:paraId="288175F6" w14:textId="77777777" w:rsidR="008617FF" w:rsidRDefault="008617FF">
            <w:pPr>
              <w:spacing w:line="380" w:lineRule="atLeast"/>
              <w:jc w:val="center"/>
              <w:rPr>
                <w:rFonts w:ascii="黑体" w:eastAsia="黑体" w:hAnsi="黑体" w:cs="黑体"/>
              </w:rPr>
            </w:pPr>
          </w:p>
        </w:tc>
      </w:tr>
      <w:tr w:rsidR="008617FF" w14:paraId="5443D98A" w14:textId="77777777">
        <w:tc>
          <w:tcPr>
            <w:tcW w:w="902" w:type="dxa"/>
          </w:tcPr>
          <w:p w14:paraId="07826FE1" w14:textId="77777777" w:rsidR="008617FF" w:rsidRDefault="008617FF">
            <w:pPr>
              <w:spacing w:line="380" w:lineRule="atLeast"/>
              <w:jc w:val="center"/>
              <w:rPr>
                <w:rFonts w:ascii="黑体" w:eastAsia="黑体" w:hAnsi="黑体" w:cs="黑体"/>
              </w:rPr>
            </w:pPr>
          </w:p>
        </w:tc>
        <w:tc>
          <w:tcPr>
            <w:tcW w:w="1420" w:type="dxa"/>
          </w:tcPr>
          <w:p w14:paraId="320ACD33" w14:textId="77777777" w:rsidR="008617FF" w:rsidRDefault="008617FF">
            <w:pPr>
              <w:spacing w:line="380" w:lineRule="atLeast"/>
              <w:jc w:val="center"/>
              <w:rPr>
                <w:rFonts w:ascii="黑体" w:eastAsia="黑体" w:hAnsi="黑体" w:cs="黑体"/>
              </w:rPr>
            </w:pPr>
          </w:p>
        </w:tc>
        <w:tc>
          <w:tcPr>
            <w:tcW w:w="1161" w:type="dxa"/>
          </w:tcPr>
          <w:p w14:paraId="636EFBC9" w14:textId="77777777" w:rsidR="008617FF" w:rsidRDefault="008617FF">
            <w:pPr>
              <w:spacing w:line="380" w:lineRule="atLeast"/>
              <w:jc w:val="center"/>
              <w:rPr>
                <w:rFonts w:ascii="黑体" w:eastAsia="黑体" w:hAnsi="黑体" w:cs="黑体"/>
              </w:rPr>
            </w:pPr>
          </w:p>
        </w:tc>
        <w:tc>
          <w:tcPr>
            <w:tcW w:w="1161" w:type="dxa"/>
          </w:tcPr>
          <w:p w14:paraId="33BE3B31" w14:textId="77777777" w:rsidR="008617FF" w:rsidRDefault="008617FF">
            <w:pPr>
              <w:spacing w:line="380" w:lineRule="atLeast"/>
              <w:jc w:val="center"/>
              <w:rPr>
                <w:rFonts w:ascii="黑体" w:eastAsia="黑体" w:hAnsi="黑体" w:cs="黑体"/>
              </w:rPr>
            </w:pPr>
          </w:p>
        </w:tc>
        <w:tc>
          <w:tcPr>
            <w:tcW w:w="1161" w:type="dxa"/>
          </w:tcPr>
          <w:p w14:paraId="23F1933B" w14:textId="77777777" w:rsidR="008617FF" w:rsidRDefault="008617FF">
            <w:pPr>
              <w:spacing w:line="380" w:lineRule="atLeast"/>
              <w:jc w:val="center"/>
              <w:rPr>
                <w:rFonts w:ascii="黑体" w:eastAsia="黑体" w:hAnsi="黑体" w:cs="黑体"/>
              </w:rPr>
            </w:pPr>
          </w:p>
        </w:tc>
        <w:tc>
          <w:tcPr>
            <w:tcW w:w="1161" w:type="dxa"/>
          </w:tcPr>
          <w:p w14:paraId="05A9FC67" w14:textId="77777777" w:rsidR="008617FF" w:rsidRDefault="008617FF">
            <w:pPr>
              <w:spacing w:line="380" w:lineRule="atLeast"/>
              <w:jc w:val="center"/>
              <w:rPr>
                <w:rFonts w:ascii="黑体" w:eastAsia="黑体" w:hAnsi="黑体" w:cs="黑体"/>
              </w:rPr>
            </w:pPr>
          </w:p>
        </w:tc>
        <w:tc>
          <w:tcPr>
            <w:tcW w:w="1161" w:type="dxa"/>
          </w:tcPr>
          <w:p w14:paraId="6544B735" w14:textId="77777777" w:rsidR="008617FF" w:rsidRDefault="008617FF">
            <w:pPr>
              <w:spacing w:line="380" w:lineRule="atLeast"/>
              <w:jc w:val="center"/>
              <w:rPr>
                <w:rFonts w:ascii="黑体" w:eastAsia="黑体" w:hAnsi="黑体" w:cs="黑体"/>
              </w:rPr>
            </w:pPr>
          </w:p>
        </w:tc>
        <w:tc>
          <w:tcPr>
            <w:tcW w:w="1159" w:type="dxa"/>
          </w:tcPr>
          <w:p w14:paraId="18356A83" w14:textId="77777777" w:rsidR="008617FF" w:rsidRDefault="008617FF">
            <w:pPr>
              <w:spacing w:line="380" w:lineRule="atLeast"/>
              <w:jc w:val="center"/>
              <w:rPr>
                <w:rFonts w:ascii="黑体" w:eastAsia="黑体" w:hAnsi="黑体" w:cs="黑体"/>
              </w:rPr>
            </w:pPr>
          </w:p>
        </w:tc>
      </w:tr>
      <w:tr w:rsidR="008617FF" w14:paraId="0DC0CBAB" w14:textId="77777777">
        <w:tc>
          <w:tcPr>
            <w:tcW w:w="902" w:type="dxa"/>
          </w:tcPr>
          <w:p w14:paraId="49FD5494" w14:textId="77777777" w:rsidR="008617FF" w:rsidRDefault="008617FF">
            <w:pPr>
              <w:spacing w:line="380" w:lineRule="atLeast"/>
              <w:jc w:val="center"/>
              <w:rPr>
                <w:rFonts w:ascii="黑体" w:eastAsia="黑体" w:hAnsi="黑体" w:cs="黑体"/>
              </w:rPr>
            </w:pPr>
          </w:p>
        </w:tc>
        <w:tc>
          <w:tcPr>
            <w:tcW w:w="1420" w:type="dxa"/>
          </w:tcPr>
          <w:p w14:paraId="16A29C9E" w14:textId="77777777" w:rsidR="008617FF" w:rsidRDefault="008617FF">
            <w:pPr>
              <w:spacing w:line="380" w:lineRule="atLeast"/>
              <w:jc w:val="center"/>
              <w:rPr>
                <w:rFonts w:ascii="黑体" w:eastAsia="黑体" w:hAnsi="黑体" w:cs="黑体"/>
              </w:rPr>
            </w:pPr>
          </w:p>
        </w:tc>
        <w:tc>
          <w:tcPr>
            <w:tcW w:w="1161" w:type="dxa"/>
          </w:tcPr>
          <w:p w14:paraId="775F0D9F" w14:textId="77777777" w:rsidR="008617FF" w:rsidRDefault="008617FF">
            <w:pPr>
              <w:spacing w:line="380" w:lineRule="atLeast"/>
              <w:jc w:val="center"/>
              <w:rPr>
                <w:rFonts w:ascii="黑体" w:eastAsia="黑体" w:hAnsi="黑体" w:cs="黑体"/>
              </w:rPr>
            </w:pPr>
          </w:p>
        </w:tc>
        <w:tc>
          <w:tcPr>
            <w:tcW w:w="1161" w:type="dxa"/>
          </w:tcPr>
          <w:p w14:paraId="149A7DC2" w14:textId="77777777" w:rsidR="008617FF" w:rsidRDefault="008617FF">
            <w:pPr>
              <w:spacing w:line="380" w:lineRule="atLeast"/>
              <w:jc w:val="center"/>
              <w:rPr>
                <w:rFonts w:ascii="黑体" w:eastAsia="黑体" w:hAnsi="黑体" w:cs="黑体"/>
              </w:rPr>
            </w:pPr>
          </w:p>
        </w:tc>
        <w:tc>
          <w:tcPr>
            <w:tcW w:w="1161" w:type="dxa"/>
          </w:tcPr>
          <w:p w14:paraId="05D72BA9" w14:textId="77777777" w:rsidR="008617FF" w:rsidRDefault="008617FF">
            <w:pPr>
              <w:spacing w:line="380" w:lineRule="atLeast"/>
              <w:jc w:val="center"/>
              <w:rPr>
                <w:rFonts w:ascii="黑体" w:eastAsia="黑体" w:hAnsi="黑体" w:cs="黑体"/>
              </w:rPr>
            </w:pPr>
          </w:p>
        </w:tc>
        <w:tc>
          <w:tcPr>
            <w:tcW w:w="1161" w:type="dxa"/>
          </w:tcPr>
          <w:p w14:paraId="2AB29E01" w14:textId="77777777" w:rsidR="008617FF" w:rsidRDefault="008617FF">
            <w:pPr>
              <w:spacing w:line="380" w:lineRule="atLeast"/>
              <w:jc w:val="center"/>
              <w:rPr>
                <w:rFonts w:ascii="黑体" w:eastAsia="黑体" w:hAnsi="黑体" w:cs="黑体"/>
              </w:rPr>
            </w:pPr>
          </w:p>
        </w:tc>
        <w:tc>
          <w:tcPr>
            <w:tcW w:w="1161" w:type="dxa"/>
          </w:tcPr>
          <w:p w14:paraId="21645B44" w14:textId="77777777" w:rsidR="008617FF" w:rsidRDefault="008617FF">
            <w:pPr>
              <w:spacing w:line="380" w:lineRule="atLeast"/>
              <w:jc w:val="center"/>
              <w:rPr>
                <w:rFonts w:ascii="黑体" w:eastAsia="黑体" w:hAnsi="黑体" w:cs="黑体"/>
              </w:rPr>
            </w:pPr>
          </w:p>
        </w:tc>
        <w:tc>
          <w:tcPr>
            <w:tcW w:w="1159" w:type="dxa"/>
          </w:tcPr>
          <w:p w14:paraId="220DFD72" w14:textId="77777777" w:rsidR="008617FF" w:rsidRDefault="008617FF">
            <w:pPr>
              <w:spacing w:line="380" w:lineRule="atLeast"/>
              <w:jc w:val="center"/>
              <w:rPr>
                <w:rFonts w:ascii="黑体" w:eastAsia="黑体" w:hAnsi="黑体" w:cs="黑体"/>
              </w:rPr>
            </w:pPr>
          </w:p>
        </w:tc>
      </w:tr>
      <w:tr w:rsidR="008617FF" w14:paraId="51FB548B" w14:textId="77777777">
        <w:tc>
          <w:tcPr>
            <w:tcW w:w="902" w:type="dxa"/>
          </w:tcPr>
          <w:p w14:paraId="38521D03" w14:textId="77777777" w:rsidR="008617FF" w:rsidRDefault="008617FF">
            <w:pPr>
              <w:spacing w:line="380" w:lineRule="atLeast"/>
              <w:jc w:val="center"/>
              <w:rPr>
                <w:rFonts w:ascii="黑体" w:eastAsia="黑体" w:hAnsi="黑体" w:cs="黑体"/>
              </w:rPr>
            </w:pPr>
          </w:p>
        </w:tc>
        <w:tc>
          <w:tcPr>
            <w:tcW w:w="1420" w:type="dxa"/>
          </w:tcPr>
          <w:p w14:paraId="412FD747" w14:textId="77777777" w:rsidR="008617FF" w:rsidRDefault="008617FF">
            <w:pPr>
              <w:spacing w:line="380" w:lineRule="atLeast"/>
              <w:jc w:val="center"/>
              <w:rPr>
                <w:rFonts w:ascii="黑体" w:eastAsia="黑体" w:hAnsi="黑体" w:cs="黑体"/>
              </w:rPr>
            </w:pPr>
          </w:p>
        </w:tc>
        <w:tc>
          <w:tcPr>
            <w:tcW w:w="1161" w:type="dxa"/>
          </w:tcPr>
          <w:p w14:paraId="63629ACE" w14:textId="77777777" w:rsidR="008617FF" w:rsidRDefault="008617FF">
            <w:pPr>
              <w:spacing w:line="380" w:lineRule="atLeast"/>
              <w:jc w:val="center"/>
              <w:rPr>
                <w:rFonts w:ascii="黑体" w:eastAsia="黑体" w:hAnsi="黑体" w:cs="黑体"/>
              </w:rPr>
            </w:pPr>
          </w:p>
        </w:tc>
        <w:tc>
          <w:tcPr>
            <w:tcW w:w="1161" w:type="dxa"/>
          </w:tcPr>
          <w:p w14:paraId="58D9ACC6" w14:textId="77777777" w:rsidR="008617FF" w:rsidRDefault="008617FF">
            <w:pPr>
              <w:spacing w:line="380" w:lineRule="atLeast"/>
              <w:jc w:val="center"/>
              <w:rPr>
                <w:rFonts w:ascii="黑体" w:eastAsia="黑体" w:hAnsi="黑体" w:cs="黑体"/>
              </w:rPr>
            </w:pPr>
          </w:p>
        </w:tc>
        <w:tc>
          <w:tcPr>
            <w:tcW w:w="1161" w:type="dxa"/>
          </w:tcPr>
          <w:p w14:paraId="31C5FCE6" w14:textId="77777777" w:rsidR="008617FF" w:rsidRDefault="008617FF">
            <w:pPr>
              <w:spacing w:line="380" w:lineRule="atLeast"/>
              <w:jc w:val="center"/>
              <w:rPr>
                <w:rFonts w:ascii="黑体" w:eastAsia="黑体" w:hAnsi="黑体" w:cs="黑体"/>
              </w:rPr>
            </w:pPr>
          </w:p>
        </w:tc>
        <w:tc>
          <w:tcPr>
            <w:tcW w:w="1161" w:type="dxa"/>
          </w:tcPr>
          <w:p w14:paraId="1383DCA6" w14:textId="77777777" w:rsidR="008617FF" w:rsidRDefault="008617FF">
            <w:pPr>
              <w:spacing w:line="380" w:lineRule="atLeast"/>
              <w:jc w:val="center"/>
              <w:rPr>
                <w:rFonts w:ascii="黑体" w:eastAsia="黑体" w:hAnsi="黑体" w:cs="黑体"/>
              </w:rPr>
            </w:pPr>
          </w:p>
        </w:tc>
        <w:tc>
          <w:tcPr>
            <w:tcW w:w="1161" w:type="dxa"/>
          </w:tcPr>
          <w:p w14:paraId="44B47EA8" w14:textId="77777777" w:rsidR="008617FF" w:rsidRDefault="008617FF">
            <w:pPr>
              <w:spacing w:line="380" w:lineRule="atLeast"/>
              <w:jc w:val="center"/>
              <w:rPr>
                <w:rFonts w:ascii="黑体" w:eastAsia="黑体" w:hAnsi="黑体" w:cs="黑体"/>
              </w:rPr>
            </w:pPr>
          </w:p>
        </w:tc>
        <w:tc>
          <w:tcPr>
            <w:tcW w:w="1159" w:type="dxa"/>
          </w:tcPr>
          <w:p w14:paraId="5B6BCF44" w14:textId="77777777" w:rsidR="008617FF" w:rsidRDefault="008617FF">
            <w:pPr>
              <w:spacing w:line="380" w:lineRule="atLeast"/>
              <w:jc w:val="center"/>
              <w:rPr>
                <w:rFonts w:ascii="黑体" w:eastAsia="黑体" w:hAnsi="黑体" w:cs="黑体"/>
              </w:rPr>
            </w:pPr>
          </w:p>
        </w:tc>
      </w:tr>
      <w:tr w:rsidR="008617FF" w14:paraId="23251F80" w14:textId="77777777">
        <w:tc>
          <w:tcPr>
            <w:tcW w:w="902" w:type="dxa"/>
          </w:tcPr>
          <w:p w14:paraId="31E74777" w14:textId="77777777" w:rsidR="008617FF" w:rsidRDefault="008617FF">
            <w:pPr>
              <w:spacing w:line="380" w:lineRule="atLeast"/>
              <w:jc w:val="center"/>
              <w:rPr>
                <w:rFonts w:ascii="黑体" w:eastAsia="黑体" w:hAnsi="黑体" w:cs="黑体"/>
              </w:rPr>
            </w:pPr>
          </w:p>
        </w:tc>
        <w:tc>
          <w:tcPr>
            <w:tcW w:w="1420" w:type="dxa"/>
          </w:tcPr>
          <w:p w14:paraId="10AD7A73" w14:textId="77777777" w:rsidR="008617FF" w:rsidRDefault="008617FF">
            <w:pPr>
              <w:spacing w:line="380" w:lineRule="atLeast"/>
              <w:jc w:val="center"/>
              <w:rPr>
                <w:rFonts w:ascii="黑体" w:eastAsia="黑体" w:hAnsi="黑体" w:cs="黑体"/>
              </w:rPr>
            </w:pPr>
          </w:p>
        </w:tc>
        <w:tc>
          <w:tcPr>
            <w:tcW w:w="1161" w:type="dxa"/>
          </w:tcPr>
          <w:p w14:paraId="6A3F3590" w14:textId="77777777" w:rsidR="008617FF" w:rsidRDefault="008617FF">
            <w:pPr>
              <w:spacing w:line="380" w:lineRule="atLeast"/>
              <w:jc w:val="center"/>
              <w:rPr>
                <w:rFonts w:ascii="黑体" w:eastAsia="黑体" w:hAnsi="黑体" w:cs="黑体"/>
              </w:rPr>
            </w:pPr>
          </w:p>
        </w:tc>
        <w:tc>
          <w:tcPr>
            <w:tcW w:w="1161" w:type="dxa"/>
          </w:tcPr>
          <w:p w14:paraId="15F6C076" w14:textId="77777777" w:rsidR="008617FF" w:rsidRDefault="008617FF">
            <w:pPr>
              <w:spacing w:line="380" w:lineRule="atLeast"/>
              <w:jc w:val="center"/>
              <w:rPr>
                <w:rFonts w:ascii="黑体" w:eastAsia="黑体" w:hAnsi="黑体" w:cs="黑体"/>
              </w:rPr>
            </w:pPr>
          </w:p>
        </w:tc>
        <w:tc>
          <w:tcPr>
            <w:tcW w:w="1161" w:type="dxa"/>
          </w:tcPr>
          <w:p w14:paraId="36423EF7" w14:textId="77777777" w:rsidR="008617FF" w:rsidRDefault="008617FF">
            <w:pPr>
              <w:spacing w:line="380" w:lineRule="atLeast"/>
              <w:jc w:val="center"/>
              <w:rPr>
                <w:rFonts w:ascii="黑体" w:eastAsia="黑体" w:hAnsi="黑体" w:cs="黑体"/>
              </w:rPr>
            </w:pPr>
          </w:p>
        </w:tc>
        <w:tc>
          <w:tcPr>
            <w:tcW w:w="1161" w:type="dxa"/>
          </w:tcPr>
          <w:p w14:paraId="26766A3D" w14:textId="77777777" w:rsidR="008617FF" w:rsidRDefault="008617FF">
            <w:pPr>
              <w:spacing w:line="380" w:lineRule="atLeast"/>
              <w:jc w:val="center"/>
              <w:rPr>
                <w:rFonts w:ascii="黑体" w:eastAsia="黑体" w:hAnsi="黑体" w:cs="黑体"/>
              </w:rPr>
            </w:pPr>
          </w:p>
        </w:tc>
        <w:tc>
          <w:tcPr>
            <w:tcW w:w="1161" w:type="dxa"/>
          </w:tcPr>
          <w:p w14:paraId="27D67E34" w14:textId="77777777" w:rsidR="008617FF" w:rsidRDefault="008617FF">
            <w:pPr>
              <w:spacing w:line="380" w:lineRule="atLeast"/>
              <w:jc w:val="center"/>
              <w:rPr>
                <w:rFonts w:ascii="黑体" w:eastAsia="黑体" w:hAnsi="黑体" w:cs="黑体"/>
              </w:rPr>
            </w:pPr>
          </w:p>
        </w:tc>
        <w:tc>
          <w:tcPr>
            <w:tcW w:w="1159" w:type="dxa"/>
          </w:tcPr>
          <w:p w14:paraId="6AB454C6" w14:textId="77777777" w:rsidR="008617FF" w:rsidRDefault="008617FF">
            <w:pPr>
              <w:spacing w:line="380" w:lineRule="atLeast"/>
              <w:jc w:val="center"/>
              <w:rPr>
                <w:rFonts w:ascii="黑体" w:eastAsia="黑体" w:hAnsi="黑体" w:cs="黑体"/>
              </w:rPr>
            </w:pPr>
          </w:p>
        </w:tc>
      </w:tr>
      <w:tr w:rsidR="008617FF" w14:paraId="16D68B1C" w14:textId="77777777">
        <w:tc>
          <w:tcPr>
            <w:tcW w:w="902" w:type="dxa"/>
          </w:tcPr>
          <w:p w14:paraId="623636BB" w14:textId="77777777" w:rsidR="008617FF" w:rsidRDefault="008617FF">
            <w:pPr>
              <w:spacing w:line="380" w:lineRule="atLeast"/>
              <w:jc w:val="center"/>
              <w:rPr>
                <w:rFonts w:ascii="黑体" w:eastAsia="黑体" w:hAnsi="黑体" w:cs="黑体"/>
              </w:rPr>
            </w:pPr>
          </w:p>
        </w:tc>
        <w:tc>
          <w:tcPr>
            <w:tcW w:w="1420" w:type="dxa"/>
          </w:tcPr>
          <w:p w14:paraId="54DE9DD7" w14:textId="77777777" w:rsidR="008617FF" w:rsidRDefault="008617FF">
            <w:pPr>
              <w:spacing w:line="380" w:lineRule="atLeast"/>
              <w:jc w:val="center"/>
              <w:rPr>
                <w:rFonts w:ascii="黑体" w:eastAsia="黑体" w:hAnsi="黑体" w:cs="黑体"/>
              </w:rPr>
            </w:pPr>
          </w:p>
        </w:tc>
        <w:tc>
          <w:tcPr>
            <w:tcW w:w="1161" w:type="dxa"/>
          </w:tcPr>
          <w:p w14:paraId="7B5A2F3F" w14:textId="77777777" w:rsidR="008617FF" w:rsidRDefault="008617FF">
            <w:pPr>
              <w:spacing w:line="380" w:lineRule="atLeast"/>
              <w:jc w:val="center"/>
              <w:rPr>
                <w:rFonts w:ascii="黑体" w:eastAsia="黑体" w:hAnsi="黑体" w:cs="黑体"/>
              </w:rPr>
            </w:pPr>
          </w:p>
        </w:tc>
        <w:tc>
          <w:tcPr>
            <w:tcW w:w="1161" w:type="dxa"/>
          </w:tcPr>
          <w:p w14:paraId="4DD3848A" w14:textId="77777777" w:rsidR="008617FF" w:rsidRDefault="008617FF">
            <w:pPr>
              <w:spacing w:line="380" w:lineRule="atLeast"/>
              <w:jc w:val="center"/>
              <w:rPr>
                <w:rFonts w:ascii="黑体" w:eastAsia="黑体" w:hAnsi="黑体" w:cs="黑体"/>
              </w:rPr>
            </w:pPr>
          </w:p>
        </w:tc>
        <w:tc>
          <w:tcPr>
            <w:tcW w:w="1161" w:type="dxa"/>
          </w:tcPr>
          <w:p w14:paraId="46907754" w14:textId="77777777" w:rsidR="008617FF" w:rsidRDefault="008617FF">
            <w:pPr>
              <w:spacing w:line="380" w:lineRule="atLeast"/>
              <w:jc w:val="center"/>
              <w:rPr>
                <w:rFonts w:ascii="黑体" w:eastAsia="黑体" w:hAnsi="黑体" w:cs="黑体"/>
              </w:rPr>
            </w:pPr>
          </w:p>
        </w:tc>
        <w:tc>
          <w:tcPr>
            <w:tcW w:w="1161" w:type="dxa"/>
          </w:tcPr>
          <w:p w14:paraId="2F3E9926" w14:textId="77777777" w:rsidR="008617FF" w:rsidRDefault="008617FF">
            <w:pPr>
              <w:spacing w:line="380" w:lineRule="atLeast"/>
              <w:jc w:val="center"/>
              <w:rPr>
                <w:rFonts w:ascii="黑体" w:eastAsia="黑体" w:hAnsi="黑体" w:cs="黑体"/>
              </w:rPr>
            </w:pPr>
          </w:p>
        </w:tc>
        <w:tc>
          <w:tcPr>
            <w:tcW w:w="1161" w:type="dxa"/>
          </w:tcPr>
          <w:p w14:paraId="0F861329" w14:textId="77777777" w:rsidR="008617FF" w:rsidRDefault="008617FF">
            <w:pPr>
              <w:spacing w:line="380" w:lineRule="atLeast"/>
              <w:jc w:val="center"/>
              <w:rPr>
                <w:rFonts w:ascii="黑体" w:eastAsia="黑体" w:hAnsi="黑体" w:cs="黑体"/>
              </w:rPr>
            </w:pPr>
          </w:p>
        </w:tc>
        <w:tc>
          <w:tcPr>
            <w:tcW w:w="1159" w:type="dxa"/>
          </w:tcPr>
          <w:p w14:paraId="2599C2E5" w14:textId="77777777" w:rsidR="008617FF" w:rsidRDefault="008617FF">
            <w:pPr>
              <w:spacing w:line="380" w:lineRule="atLeast"/>
              <w:jc w:val="center"/>
              <w:rPr>
                <w:rFonts w:ascii="黑体" w:eastAsia="黑体" w:hAnsi="黑体" w:cs="黑体"/>
              </w:rPr>
            </w:pPr>
          </w:p>
        </w:tc>
      </w:tr>
      <w:tr w:rsidR="008617FF" w14:paraId="74451CA9" w14:textId="77777777">
        <w:tc>
          <w:tcPr>
            <w:tcW w:w="902" w:type="dxa"/>
          </w:tcPr>
          <w:p w14:paraId="3FA36253" w14:textId="77777777" w:rsidR="008617FF" w:rsidRDefault="008617FF">
            <w:pPr>
              <w:spacing w:line="380" w:lineRule="atLeast"/>
              <w:jc w:val="center"/>
              <w:rPr>
                <w:rFonts w:ascii="黑体" w:eastAsia="黑体" w:hAnsi="黑体" w:cs="黑体"/>
              </w:rPr>
            </w:pPr>
          </w:p>
        </w:tc>
        <w:tc>
          <w:tcPr>
            <w:tcW w:w="1420" w:type="dxa"/>
          </w:tcPr>
          <w:p w14:paraId="79FFE9FB" w14:textId="77777777" w:rsidR="008617FF" w:rsidRDefault="008617FF">
            <w:pPr>
              <w:spacing w:line="380" w:lineRule="atLeast"/>
              <w:jc w:val="center"/>
              <w:rPr>
                <w:rFonts w:ascii="黑体" w:eastAsia="黑体" w:hAnsi="黑体" w:cs="黑体"/>
              </w:rPr>
            </w:pPr>
          </w:p>
        </w:tc>
        <w:tc>
          <w:tcPr>
            <w:tcW w:w="1161" w:type="dxa"/>
          </w:tcPr>
          <w:p w14:paraId="69C04E99" w14:textId="77777777" w:rsidR="008617FF" w:rsidRDefault="008617FF">
            <w:pPr>
              <w:spacing w:line="380" w:lineRule="atLeast"/>
              <w:jc w:val="center"/>
              <w:rPr>
                <w:rFonts w:ascii="黑体" w:eastAsia="黑体" w:hAnsi="黑体" w:cs="黑体"/>
              </w:rPr>
            </w:pPr>
          </w:p>
        </w:tc>
        <w:tc>
          <w:tcPr>
            <w:tcW w:w="1161" w:type="dxa"/>
          </w:tcPr>
          <w:p w14:paraId="11942CB6" w14:textId="77777777" w:rsidR="008617FF" w:rsidRDefault="008617FF">
            <w:pPr>
              <w:spacing w:line="380" w:lineRule="atLeast"/>
              <w:jc w:val="center"/>
              <w:rPr>
                <w:rFonts w:ascii="黑体" w:eastAsia="黑体" w:hAnsi="黑体" w:cs="黑体"/>
              </w:rPr>
            </w:pPr>
          </w:p>
        </w:tc>
        <w:tc>
          <w:tcPr>
            <w:tcW w:w="1161" w:type="dxa"/>
          </w:tcPr>
          <w:p w14:paraId="7C83EF85" w14:textId="77777777" w:rsidR="008617FF" w:rsidRDefault="008617FF">
            <w:pPr>
              <w:spacing w:line="380" w:lineRule="atLeast"/>
              <w:jc w:val="center"/>
              <w:rPr>
                <w:rFonts w:ascii="黑体" w:eastAsia="黑体" w:hAnsi="黑体" w:cs="黑体"/>
              </w:rPr>
            </w:pPr>
          </w:p>
        </w:tc>
        <w:tc>
          <w:tcPr>
            <w:tcW w:w="1161" w:type="dxa"/>
          </w:tcPr>
          <w:p w14:paraId="6C88C45D" w14:textId="77777777" w:rsidR="008617FF" w:rsidRDefault="008617FF">
            <w:pPr>
              <w:spacing w:line="380" w:lineRule="atLeast"/>
              <w:jc w:val="center"/>
              <w:rPr>
                <w:rFonts w:ascii="黑体" w:eastAsia="黑体" w:hAnsi="黑体" w:cs="黑体"/>
              </w:rPr>
            </w:pPr>
          </w:p>
        </w:tc>
        <w:tc>
          <w:tcPr>
            <w:tcW w:w="1161" w:type="dxa"/>
          </w:tcPr>
          <w:p w14:paraId="55E21826" w14:textId="77777777" w:rsidR="008617FF" w:rsidRDefault="008617FF">
            <w:pPr>
              <w:spacing w:line="380" w:lineRule="atLeast"/>
              <w:jc w:val="center"/>
              <w:rPr>
                <w:rFonts w:ascii="黑体" w:eastAsia="黑体" w:hAnsi="黑体" w:cs="黑体"/>
              </w:rPr>
            </w:pPr>
          </w:p>
        </w:tc>
        <w:tc>
          <w:tcPr>
            <w:tcW w:w="1159" w:type="dxa"/>
          </w:tcPr>
          <w:p w14:paraId="5DC54717" w14:textId="77777777" w:rsidR="008617FF" w:rsidRDefault="008617FF">
            <w:pPr>
              <w:spacing w:line="380" w:lineRule="atLeast"/>
              <w:jc w:val="center"/>
              <w:rPr>
                <w:rFonts w:ascii="黑体" w:eastAsia="黑体" w:hAnsi="黑体" w:cs="黑体"/>
              </w:rPr>
            </w:pPr>
          </w:p>
        </w:tc>
      </w:tr>
      <w:tr w:rsidR="008617FF" w14:paraId="0BA42B3E" w14:textId="77777777">
        <w:tc>
          <w:tcPr>
            <w:tcW w:w="902" w:type="dxa"/>
          </w:tcPr>
          <w:p w14:paraId="1A698166" w14:textId="77777777" w:rsidR="008617FF" w:rsidRDefault="008617FF">
            <w:pPr>
              <w:spacing w:line="380" w:lineRule="atLeast"/>
              <w:jc w:val="center"/>
              <w:rPr>
                <w:rFonts w:ascii="黑体" w:eastAsia="黑体" w:hAnsi="黑体" w:cs="黑体"/>
              </w:rPr>
            </w:pPr>
          </w:p>
        </w:tc>
        <w:tc>
          <w:tcPr>
            <w:tcW w:w="1420" w:type="dxa"/>
          </w:tcPr>
          <w:p w14:paraId="5C95DF39" w14:textId="77777777" w:rsidR="008617FF" w:rsidRDefault="008617FF">
            <w:pPr>
              <w:spacing w:line="380" w:lineRule="atLeast"/>
              <w:jc w:val="center"/>
              <w:rPr>
                <w:rFonts w:ascii="黑体" w:eastAsia="黑体" w:hAnsi="黑体" w:cs="黑体"/>
              </w:rPr>
            </w:pPr>
          </w:p>
        </w:tc>
        <w:tc>
          <w:tcPr>
            <w:tcW w:w="1161" w:type="dxa"/>
          </w:tcPr>
          <w:p w14:paraId="7CA17E3F" w14:textId="77777777" w:rsidR="008617FF" w:rsidRDefault="008617FF">
            <w:pPr>
              <w:spacing w:line="380" w:lineRule="atLeast"/>
              <w:jc w:val="center"/>
              <w:rPr>
                <w:rFonts w:ascii="黑体" w:eastAsia="黑体" w:hAnsi="黑体" w:cs="黑体"/>
              </w:rPr>
            </w:pPr>
          </w:p>
        </w:tc>
        <w:tc>
          <w:tcPr>
            <w:tcW w:w="1161" w:type="dxa"/>
          </w:tcPr>
          <w:p w14:paraId="5A753058" w14:textId="77777777" w:rsidR="008617FF" w:rsidRDefault="008617FF">
            <w:pPr>
              <w:spacing w:line="380" w:lineRule="atLeast"/>
              <w:jc w:val="center"/>
              <w:rPr>
                <w:rFonts w:ascii="黑体" w:eastAsia="黑体" w:hAnsi="黑体" w:cs="黑体"/>
              </w:rPr>
            </w:pPr>
          </w:p>
        </w:tc>
        <w:tc>
          <w:tcPr>
            <w:tcW w:w="1161" w:type="dxa"/>
          </w:tcPr>
          <w:p w14:paraId="5CCC8ABD" w14:textId="77777777" w:rsidR="008617FF" w:rsidRDefault="008617FF">
            <w:pPr>
              <w:spacing w:line="380" w:lineRule="atLeast"/>
              <w:jc w:val="center"/>
              <w:rPr>
                <w:rFonts w:ascii="黑体" w:eastAsia="黑体" w:hAnsi="黑体" w:cs="黑体"/>
              </w:rPr>
            </w:pPr>
          </w:p>
        </w:tc>
        <w:tc>
          <w:tcPr>
            <w:tcW w:w="1161" w:type="dxa"/>
          </w:tcPr>
          <w:p w14:paraId="2DF36EA5" w14:textId="77777777" w:rsidR="008617FF" w:rsidRDefault="008617FF">
            <w:pPr>
              <w:spacing w:line="380" w:lineRule="atLeast"/>
              <w:jc w:val="center"/>
              <w:rPr>
                <w:rFonts w:ascii="黑体" w:eastAsia="黑体" w:hAnsi="黑体" w:cs="黑体"/>
              </w:rPr>
            </w:pPr>
          </w:p>
        </w:tc>
        <w:tc>
          <w:tcPr>
            <w:tcW w:w="1161" w:type="dxa"/>
          </w:tcPr>
          <w:p w14:paraId="6EE87EB0" w14:textId="77777777" w:rsidR="008617FF" w:rsidRDefault="008617FF">
            <w:pPr>
              <w:spacing w:line="380" w:lineRule="atLeast"/>
              <w:jc w:val="center"/>
              <w:rPr>
                <w:rFonts w:ascii="黑体" w:eastAsia="黑体" w:hAnsi="黑体" w:cs="黑体"/>
              </w:rPr>
            </w:pPr>
          </w:p>
        </w:tc>
        <w:tc>
          <w:tcPr>
            <w:tcW w:w="1159" w:type="dxa"/>
          </w:tcPr>
          <w:p w14:paraId="68512277" w14:textId="77777777" w:rsidR="008617FF" w:rsidRDefault="008617FF">
            <w:pPr>
              <w:spacing w:line="380" w:lineRule="atLeast"/>
              <w:jc w:val="center"/>
              <w:rPr>
                <w:rFonts w:ascii="黑体" w:eastAsia="黑体" w:hAnsi="黑体" w:cs="黑体"/>
              </w:rPr>
            </w:pPr>
          </w:p>
        </w:tc>
      </w:tr>
      <w:tr w:rsidR="008617FF" w14:paraId="5563AB40" w14:textId="77777777">
        <w:tc>
          <w:tcPr>
            <w:tcW w:w="902" w:type="dxa"/>
          </w:tcPr>
          <w:p w14:paraId="341B8E3D" w14:textId="77777777" w:rsidR="008617FF" w:rsidRDefault="008617FF">
            <w:pPr>
              <w:spacing w:line="380" w:lineRule="atLeast"/>
              <w:jc w:val="center"/>
              <w:rPr>
                <w:rFonts w:ascii="黑体" w:eastAsia="黑体" w:hAnsi="黑体" w:cs="黑体"/>
              </w:rPr>
            </w:pPr>
          </w:p>
        </w:tc>
        <w:tc>
          <w:tcPr>
            <w:tcW w:w="1420" w:type="dxa"/>
          </w:tcPr>
          <w:p w14:paraId="202C9427" w14:textId="77777777" w:rsidR="008617FF" w:rsidRDefault="008617FF">
            <w:pPr>
              <w:spacing w:line="380" w:lineRule="atLeast"/>
              <w:jc w:val="center"/>
              <w:rPr>
                <w:rFonts w:ascii="黑体" w:eastAsia="黑体" w:hAnsi="黑体" w:cs="黑体"/>
              </w:rPr>
            </w:pPr>
          </w:p>
        </w:tc>
        <w:tc>
          <w:tcPr>
            <w:tcW w:w="1161" w:type="dxa"/>
          </w:tcPr>
          <w:p w14:paraId="693C5569" w14:textId="77777777" w:rsidR="008617FF" w:rsidRDefault="008617FF">
            <w:pPr>
              <w:spacing w:line="380" w:lineRule="atLeast"/>
              <w:jc w:val="center"/>
              <w:rPr>
                <w:rFonts w:ascii="黑体" w:eastAsia="黑体" w:hAnsi="黑体" w:cs="黑体"/>
              </w:rPr>
            </w:pPr>
          </w:p>
        </w:tc>
        <w:tc>
          <w:tcPr>
            <w:tcW w:w="1161" w:type="dxa"/>
          </w:tcPr>
          <w:p w14:paraId="4AA594A8" w14:textId="77777777" w:rsidR="008617FF" w:rsidRDefault="008617FF">
            <w:pPr>
              <w:spacing w:line="380" w:lineRule="atLeast"/>
              <w:jc w:val="center"/>
              <w:rPr>
                <w:rFonts w:ascii="黑体" w:eastAsia="黑体" w:hAnsi="黑体" w:cs="黑体"/>
              </w:rPr>
            </w:pPr>
          </w:p>
        </w:tc>
        <w:tc>
          <w:tcPr>
            <w:tcW w:w="1161" w:type="dxa"/>
          </w:tcPr>
          <w:p w14:paraId="4D44C001" w14:textId="77777777" w:rsidR="008617FF" w:rsidRDefault="008617FF">
            <w:pPr>
              <w:spacing w:line="380" w:lineRule="atLeast"/>
              <w:jc w:val="center"/>
              <w:rPr>
                <w:rFonts w:ascii="黑体" w:eastAsia="黑体" w:hAnsi="黑体" w:cs="黑体"/>
              </w:rPr>
            </w:pPr>
          </w:p>
        </w:tc>
        <w:tc>
          <w:tcPr>
            <w:tcW w:w="1161" w:type="dxa"/>
          </w:tcPr>
          <w:p w14:paraId="6186D16F" w14:textId="77777777" w:rsidR="008617FF" w:rsidRDefault="008617FF">
            <w:pPr>
              <w:spacing w:line="380" w:lineRule="atLeast"/>
              <w:jc w:val="center"/>
              <w:rPr>
                <w:rFonts w:ascii="黑体" w:eastAsia="黑体" w:hAnsi="黑体" w:cs="黑体"/>
              </w:rPr>
            </w:pPr>
          </w:p>
        </w:tc>
        <w:tc>
          <w:tcPr>
            <w:tcW w:w="1161" w:type="dxa"/>
          </w:tcPr>
          <w:p w14:paraId="0C1D7ED2" w14:textId="77777777" w:rsidR="008617FF" w:rsidRDefault="008617FF">
            <w:pPr>
              <w:spacing w:line="380" w:lineRule="atLeast"/>
              <w:jc w:val="center"/>
              <w:rPr>
                <w:rFonts w:ascii="黑体" w:eastAsia="黑体" w:hAnsi="黑体" w:cs="黑体"/>
              </w:rPr>
            </w:pPr>
          </w:p>
        </w:tc>
        <w:tc>
          <w:tcPr>
            <w:tcW w:w="1159" w:type="dxa"/>
          </w:tcPr>
          <w:p w14:paraId="6296FC8D" w14:textId="77777777" w:rsidR="008617FF" w:rsidRDefault="008617FF">
            <w:pPr>
              <w:spacing w:line="380" w:lineRule="atLeast"/>
              <w:jc w:val="center"/>
              <w:rPr>
                <w:rFonts w:ascii="黑体" w:eastAsia="黑体" w:hAnsi="黑体" w:cs="黑体"/>
              </w:rPr>
            </w:pPr>
          </w:p>
        </w:tc>
      </w:tr>
      <w:tr w:rsidR="008617FF" w14:paraId="7FFB1DC7" w14:textId="77777777">
        <w:tc>
          <w:tcPr>
            <w:tcW w:w="902" w:type="dxa"/>
          </w:tcPr>
          <w:p w14:paraId="6BADA405" w14:textId="77777777" w:rsidR="008617FF" w:rsidRDefault="008617FF">
            <w:pPr>
              <w:spacing w:line="380" w:lineRule="atLeast"/>
              <w:jc w:val="center"/>
              <w:rPr>
                <w:rFonts w:ascii="黑体" w:eastAsia="黑体" w:hAnsi="黑体" w:cs="黑体"/>
              </w:rPr>
            </w:pPr>
          </w:p>
        </w:tc>
        <w:tc>
          <w:tcPr>
            <w:tcW w:w="1420" w:type="dxa"/>
          </w:tcPr>
          <w:p w14:paraId="7F7A31A0" w14:textId="77777777" w:rsidR="008617FF" w:rsidRDefault="008617FF">
            <w:pPr>
              <w:spacing w:line="380" w:lineRule="atLeast"/>
              <w:jc w:val="center"/>
              <w:rPr>
                <w:rFonts w:ascii="黑体" w:eastAsia="黑体" w:hAnsi="黑体" w:cs="黑体"/>
              </w:rPr>
            </w:pPr>
          </w:p>
        </w:tc>
        <w:tc>
          <w:tcPr>
            <w:tcW w:w="1161" w:type="dxa"/>
          </w:tcPr>
          <w:p w14:paraId="0DCEB0DA" w14:textId="77777777" w:rsidR="008617FF" w:rsidRDefault="008617FF">
            <w:pPr>
              <w:spacing w:line="380" w:lineRule="atLeast"/>
              <w:jc w:val="center"/>
              <w:rPr>
                <w:rFonts w:ascii="黑体" w:eastAsia="黑体" w:hAnsi="黑体" w:cs="黑体"/>
              </w:rPr>
            </w:pPr>
          </w:p>
        </w:tc>
        <w:tc>
          <w:tcPr>
            <w:tcW w:w="1161" w:type="dxa"/>
          </w:tcPr>
          <w:p w14:paraId="4D635A0F" w14:textId="77777777" w:rsidR="008617FF" w:rsidRDefault="008617FF">
            <w:pPr>
              <w:spacing w:line="380" w:lineRule="atLeast"/>
              <w:jc w:val="center"/>
              <w:rPr>
                <w:rFonts w:ascii="黑体" w:eastAsia="黑体" w:hAnsi="黑体" w:cs="黑体"/>
              </w:rPr>
            </w:pPr>
          </w:p>
        </w:tc>
        <w:tc>
          <w:tcPr>
            <w:tcW w:w="1161" w:type="dxa"/>
          </w:tcPr>
          <w:p w14:paraId="7782DA7F" w14:textId="77777777" w:rsidR="008617FF" w:rsidRDefault="008617FF">
            <w:pPr>
              <w:spacing w:line="380" w:lineRule="atLeast"/>
              <w:jc w:val="center"/>
              <w:rPr>
                <w:rFonts w:ascii="黑体" w:eastAsia="黑体" w:hAnsi="黑体" w:cs="黑体"/>
              </w:rPr>
            </w:pPr>
          </w:p>
        </w:tc>
        <w:tc>
          <w:tcPr>
            <w:tcW w:w="1161" w:type="dxa"/>
          </w:tcPr>
          <w:p w14:paraId="72052D4C" w14:textId="77777777" w:rsidR="008617FF" w:rsidRDefault="008617FF">
            <w:pPr>
              <w:spacing w:line="380" w:lineRule="atLeast"/>
              <w:jc w:val="center"/>
              <w:rPr>
                <w:rFonts w:ascii="黑体" w:eastAsia="黑体" w:hAnsi="黑体" w:cs="黑体"/>
              </w:rPr>
            </w:pPr>
          </w:p>
        </w:tc>
        <w:tc>
          <w:tcPr>
            <w:tcW w:w="1161" w:type="dxa"/>
          </w:tcPr>
          <w:p w14:paraId="4BA7C3DB" w14:textId="77777777" w:rsidR="008617FF" w:rsidRDefault="008617FF">
            <w:pPr>
              <w:spacing w:line="380" w:lineRule="atLeast"/>
              <w:jc w:val="center"/>
              <w:rPr>
                <w:rFonts w:ascii="黑体" w:eastAsia="黑体" w:hAnsi="黑体" w:cs="黑体"/>
              </w:rPr>
            </w:pPr>
          </w:p>
        </w:tc>
        <w:tc>
          <w:tcPr>
            <w:tcW w:w="1159" w:type="dxa"/>
          </w:tcPr>
          <w:p w14:paraId="7E117D26" w14:textId="77777777" w:rsidR="008617FF" w:rsidRDefault="008617FF">
            <w:pPr>
              <w:spacing w:line="380" w:lineRule="atLeast"/>
              <w:jc w:val="center"/>
              <w:rPr>
                <w:rFonts w:ascii="黑体" w:eastAsia="黑体" w:hAnsi="黑体" w:cs="黑体"/>
              </w:rPr>
            </w:pPr>
          </w:p>
        </w:tc>
      </w:tr>
    </w:tbl>
    <w:p w14:paraId="5FB2489D" w14:textId="77777777" w:rsidR="008617FF" w:rsidRDefault="008617FF">
      <w:pPr>
        <w:spacing w:line="440" w:lineRule="exact"/>
        <w:rPr>
          <w:rFonts w:ascii="宋体" w:hAnsi="宋体" w:cs="宋体"/>
          <w:sz w:val="20"/>
          <w:szCs w:val="20"/>
        </w:rPr>
        <w:sectPr w:rsidR="008617FF" w:rsidSect="007B3C11">
          <w:pgSz w:w="11906" w:h="16838"/>
          <w:pgMar w:top="2098" w:right="1446" w:bottom="1984" w:left="1446" w:header="851" w:footer="1446" w:gutter="0"/>
          <w:cols w:space="0"/>
          <w:docGrid w:linePitch="312"/>
        </w:sectPr>
      </w:pPr>
    </w:p>
    <w:p w14:paraId="55988979" w14:textId="77777777" w:rsidR="008617FF" w:rsidRDefault="00000000">
      <w:pPr>
        <w:pStyle w:val="a5"/>
        <w:spacing w:after="0"/>
        <w:outlineLvl w:val="3"/>
      </w:pPr>
      <w:bookmarkStart w:id="4988" w:name="_Toc4198"/>
      <w:bookmarkStart w:id="4989" w:name="_Toc433399545"/>
      <w:bookmarkStart w:id="4990" w:name="_Toc28076"/>
      <w:bookmarkStart w:id="4991" w:name="_Toc30086"/>
      <w:bookmarkStart w:id="4992" w:name="_Toc432378478"/>
      <w:bookmarkStart w:id="4993" w:name="_Toc320"/>
      <w:bookmarkStart w:id="4994" w:name="_Toc25076"/>
      <w:bookmarkStart w:id="4995" w:name="_Toc14748681"/>
      <w:r>
        <w:rPr>
          <w:rFonts w:hint="eastAsia"/>
        </w:rPr>
        <w:lastRenderedPageBreak/>
        <w:t>附表四：计划开工日期、完工日期和施工进度网络图</w:t>
      </w:r>
      <w:bookmarkEnd w:id="4988"/>
      <w:bookmarkEnd w:id="4989"/>
      <w:bookmarkEnd w:id="4990"/>
      <w:bookmarkEnd w:id="4991"/>
      <w:bookmarkEnd w:id="4992"/>
      <w:bookmarkEnd w:id="4993"/>
      <w:bookmarkEnd w:id="4994"/>
      <w:bookmarkEnd w:id="4995"/>
    </w:p>
    <w:p w14:paraId="57DECA03" w14:textId="77777777" w:rsidR="008617FF" w:rsidRDefault="008617FF">
      <w:pPr>
        <w:jc w:val="center"/>
        <w:rPr>
          <w:rFonts w:ascii="宋体" w:hAnsi="宋体" w:cs="宋体"/>
          <w:b/>
          <w:sz w:val="28"/>
          <w:szCs w:val="28"/>
        </w:rPr>
      </w:pPr>
    </w:p>
    <w:p w14:paraId="18F8B3E0" w14:textId="77777777" w:rsidR="008617FF" w:rsidRDefault="00000000">
      <w:pPr>
        <w:jc w:val="center"/>
        <w:rPr>
          <w:rFonts w:ascii="宋体" w:hAnsi="宋体" w:cs="宋体"/>
          <w:b/>
          <w:sz w:val="28"/>
          <w:szCs w:val="28"/>
        </w:rPr>
      </w:pPr>
      <w:r>
        <w:rPr>
          <w:rFonts w:ascii="宋体" w:hAnsi="宋体" w:cs="宋体" w:hint="eastAsia"/>
          <w:b/>
          <w:sz w:val="28"/>
          <w:szCs w:val="28"/>
        </w:rPr>
        <w:t>计划开工日期、完工日期和施工进度网络图</w:t>
      </w:r>
    </w:p>
    <w:p w14:paraId="1819699A" w14:textId="77777777" w:rsidR="008617FF" w:rsidRDefault="008617FF">
      <w:pPr>
        <w:spacing w:line="440" w:lineRule="exact"/>
        <w:rPr>
          <w:rFonts w:ascii="宋体" w:hAnsi="宋体" w:cs="宋体"/>
          <w:sz w:val="20"/>
          <w:szCs w:val="20"/>
        </w:rPr>
      </w:pPr>
    </w:p>
    <w:p w14:paraId="21F4E887" w14:textId="77777777" w:rsidR="008617FF" w:rsidRDefault="00000000">
      <w:pPr>
        <w:spacing w:line="440" w:lineRule="exact"/>
        <w:ind w:firstLineChars="200" w:firstLine="420"/>
        <w:rPr>
          <w:rFonts w:ascii="宋体" w:hAnsi="宋体" w:cs="宋体"/>
          <w:szCs w:val="21"/>
        </w:rPr>
      </w:pPr>
      <w:r>
        <w:rPr>
          <w:rFonts w:cs="宋体" w:hint="eastAsia"/>
          <w:szCs w:val="21"/>
        </w:rPr>
        <w:t>1</w:t>
      </w:r>
      <w:r>
        <w:rPr>
          <w:rFonts w:ascii="宋体" w:hAnsi="宋体" w:cs="宋体" w:hint="eastAsia"/>
          <w:szCs w:val="21"/>
        </w:rPr>
        <w:t>. 投标人应递交施工进度网络图或施工进度表，说明按招标文件要求的计划工期进行施工的各个关键日期。</w:t>
      </w:r>
    </w:p>
    <w:p w14:paraId="4B8943A1" w14:textId="77777777" w:rsidR="008617FF" w:rsidRDefault="00000000">
      <w:pPr>
        <w:spacing w:line="440" w:lineRule="exact"/>
        <w:ind w:firstLineChars="200" w:firstLine="420"/>
        <w:rPr>
          <w:rFonts w:ascii="宋体" w:hAnsi="宋体" w:cs="宋体"/>
          <w:szCs w:val="21"/>
        </w:rPr>
      </w:pPr>
      <w:r>
        <w:rPr>
          <w:rFonts w:cs="宋体" w:hint="eastAsia"/>
          <w:szCs w:val="21"/>
        </w:rPr>
        <w:t>2</w:t>
      </w:r>
      <w:r>
        <w:rPr>
          <w:rFonts w:ascii="宋体" w:hAnsi="宋体" w:cs="宋体" w:hint="eastAsia"/>
          <w:szCs w:val="21"/>
        </w:rPr>
        <w:t>. 施工进度表可采用网络图（或横道图）表示。</w:t>
      </w:r>
    </w:p>
    <w:p w14:paraId="6BF4675B" w14:textId="77777777" w:rsidR="008617FF" w:rsidRDefault="008617FF">
      <w:pPr>
        <w:spacing w:line="440" w:lineRule="exact"/>
        <w:rPr>
          <w:rFonts w:ascii="宋体" w:hAnsi="宋体" w:cs="宋体"/>
          <w:sz w:val="20"/>
          <w:szCs w:val="20"/>
        </w:rPr>
        <w:sectPr w:rsidR="008617FF" w:rsidSect="007B3C11">
          <w:pgSz w:w="11906" w:h="16838"/>
          <w:pgMar w:top="2098" w:right="1446" w:bottom="1984" w:left="1446" w:header="851" w:footer="1446" w:gutter="0"/>
          <w:cols w:space="0"/>
          <w:docGrid w:linePitch="312"/>
        </w:sectPr>
      </w:pPr>
    </w:p>
    <w:p w14:paraId="1A2DEF2B" w14:textId="77777777" w:rsidR="008617FF" w:rsidRDefault="00000000">
      <w:pPr>
        <w:pStyle w:val="a5"/>
        <w:spacing w:after="0"/>
        <w:outlineLvl w:val="3"/>
      </w:pPr>
      <w:bookmarkStart w:id="4996" w:name="_Toc32752"/>
      <w:bookmarkStart w:id="4997" w:name="_Toc1126343642"/>
      <w:bookmarkStart w:id="4998" w:name="_Toc12362"/>
      <w:bookmarkStart w:id="4999" w:name="_Toc15167"/>
      <w:bookmarkStart w:id="5000" w:name="_Toc13040"/>
      <w:bookmarkStart w:id="5001" w:name="_Toc432378479"/>
      <w:bookmarkStart w:id="5002" w:name="_Toc433399546"/>
      <w:bookmarkStart w:id="5003" w:name="_Toc1361"/>
      <w:r>
        <w:rPr>
          <w:rFonts w:hint="eastAsia"/>
        </w:rPr>
        <w:lastRenderedPageBreak/>
        <w:t>附表五：施工总平面图</w:t>
      </w:r>
      <w:bookmarkEnd w:id="4996"/>
      <w:bookmarkEnd w:id="4997"/>
      <w:bookmarkEnd w:id="4998"/>
      <w:bookmarkEnd w:id="4999"/>
      <w:bookmarkEnd w:id="5000"/>
      <w:bookmarkEnd w:id="5001"/>
      <w:bookmarkEnd w:id="5002"/>
      <w:bookmarkEnd w:id="5003"/>
    </w:p>
    <w:p w14:paraId="6F3D07AE" w14:textId="77777777" w:rsidR="008617FF" w:rsidRDefault="008617FF">
      <w:pPr>
        <w:jc w:val="center"/>
        <w:rPr>
          <w:rFonts w:ascii="宋体" w:hAnsi="宋体" w:cs="宋体"/>
          <w:b/>
          <w:sz w:val="28"/>
          <w:szCs w:val="28"/>
        </w:rPr>
      </w:pPr>
    </w:p>
    <w:p w14:paraId="135C8DDB" w14:textId="77777777" w:rsidR="008617FF" w:rsidRDefault="00000000">
      <w:pPr>
        <w:jc w:val="center"/>
        <w:rPr>
          <w:rFonts w:ascii="宋体" w:hAnsi="宋体" w:cs="宋体"/>
          <w:b/>
          <w:sz w:val="28"/>
          <w:szCs w:val="28"/>
        </w:rPr>
      </w:pPr>
      <w:r>
        <w:rPr>
          <w:rFonts w:ascii="宋体" w:hAnsi="宋体" w:cs="宋体" w:hint="eastAsia"/>
          <w:b/>
          <w:sz w:val="28"/>
          <w:szCs w:val="28"/>
        </w:rPr>
        <w:t>施工总平面图</w:t>
      </w:r>
    </w:p>
    <w:p w14:paraId="60BAD6E9" w14:textId="77777777" w:rsidR="008617FF" w:rsidRDefault="008617FF">
      <w:pPr>
        <w:spacing w:line="440" w:lineRule="exact"/>
        <w:rPr>
          <w:rFonts w:ascii="宋体" w:hAnsi="宋体" w:cs="宋体"/>
          <w:sz w:val="20"/>
          <w:szCs w:val="20"/>
        </w:rPr>
      </w:pPr>
    </w:p>
    <w:p w14:paraId="7AD38600" w14:textId="77777777" w:rsidR="008617FF" w:rsidRDefault="00000000">
      <w:pPr>
        <w:spacing w:line="440" w:lineRule="exact"/>
        <w:ind w:firstLineChars="200" w:firstLine="420"/>
        <w:rPr>
          <w:rFonts w:ascii="宋体" w:hAnsi="宋体" w:cs="宋体"/>
          <w:szCs w:val="21"/>
        </w:rPr>
      </w:pPr>
      <w:r>
        <w:rPr>
          <w:rFonts w:ascii="宋体" w:hAnsi="宋体" w:cs="宋体" w:hint="eastAsia"/>
          <w:szCs w:val="21"/>
        </w:rPr>
        <w:t>投标人应递交一份施工总平面图，绘出现场临时设施布置图及表并附文字说明，说明临时设施、加工车间、现场办公、设备及仓储、供电、供水、卫生、生活、道路、消防等设施的情况和布置。</w:t>
      </w:r>
    </w:p>
    <w:p w14:paraId="1FC8BAA5" w14:textId="77777777" w:rsidR="008617FF" w:rsidRDefault="008617FF">
      <w:pPr>
        <w:spacing w:line="440" w:lineRule="exact"/>
        <w:rPr>
          <w:rFonts w:ascii="宋体" w:hAnsi="宋体" w:cs="宋体"/>
          <w:sz w:val="20"/>
          <w:szCs w:val="20"/>
        </w:rPr>
        <w:sectPr w:rsidR="008617FF" w:rsidSect="007B3C11">
          <w:pgSz w:w="11906" w:h="16838"/>
          <w:pgMar w:top="2098" w:right="1446" w:bottom="1984" w:left="1446" w:header="851" w:footer="1446" w:gutter="0"/>
          <w:cols w:space="0"/>
          <w:docGrid w:linePitch="312"/>
        </w:sectPr>
      </w:pPr>
    </w:p>
    <w:p w14:paraId="72ACFD2B" w14:textId="77777777" w:rsidR="008617FF" w:rsidRDefault="00000000">
      <w:pPr>
        <w:pStyle w:val="a5"/>
        <w:spacing w:after="0"/>
        <w:outlineLvl w:val="3"/>
      </w:pPr>
      <w:bookmarkStart w:id="5004" w:name="_Toc9810"/>
      <w:bookmarkStart w:id="5005" w:name="_Toc18244"/>
      <w:bookmarkStart w:id="5006" w:name="_Toc27953"/>
      <w:bookmarkStart w:id="5007" w:name="_Toc28338"/>
      <w:bookmarkStart w:id="5008" w:name="_Toc1952574814"/>
      <w:bookmarkStart w:id="5009" w:name="_Toc433399547"/>
      <w:bookmarkStart w:id="5010" w:name="_Toc432378480"/>
      <w:bookmarkStart w:id="5011" w:name="_Toc31000"/>
      <w:r>
        <w:rPr>
          <w:rFonts w:hint="eastAsia"/>
        </w:rPr>
        <w:lastRenderedPageBreak/>
        <w:t>附表六：临时用地表</w:t>
      </w:r>
      <w:bookmarkEnd w:id="5004"/>
      <w:bookmarkEnd w:id="5005"/>
      <w:bookmarkEnd w:id="5006"/>
      <w:bookmarkEnd w:id="5007"/>
      <w:bookmarkEnd w:id="5008"/>
      <w:bookmarkEnd w:id="5009"/>
      <w:bookmarkEnd w:id="5010"/>
      <w:bookmarkEnd w:id="5011"/>
    </w:p>
    <w:p w14:paraId="7179416C" w14:textId="77777777" w:rsidR="008617FF" w:rsidRDefault="008617FF">
      <w:pPr>
        <w:rPr>
          <w:rFonts w:ascii="宋体" w:hAnsi="宋体" w:cs="宋体"/>
          <w:b/>
          <w:sz w:val="28"/>
          <w:szCs w:val="28"/>
        </w:rPr>
      </w:pPr>
    </w:p>
    <w:p w14:paraId="53CFAE2A" w14:textId="77777777" w:rsidR="008617FF" w:rsidRDefault="00000000">
      <w:pPr>
        <w:jc w:val="center"/>
        <w:rPr>
          <w:rFonts w:ascii="宋体" w:hAnsi="宋体" w:cs="宋体"/>
        </w:rPr>
      </w:pPr>
      <w:r>
        <w:rPr>
          <w:rFonts w:ascii="宋体" w:hAnsi="宋体" w:cs="宋体" w:hint="eastAsia"/>
          <w:b/>
          <w:sz w:val="28"/>
          <w:szCs w:val="28"/>
        </w:rPr>
        <w:t>临时用地表</w:t>
      </w:r>
    </w:p>
    <w:p w14:paraId="61596AAE" w14:textId="77777777" w:rsidR="008617FF" w:rsidRDefault="008617FF">
      <w:pPr>
        <w:spacing w:line="440" w:lineRule="exact"/>
        <w:jc w:val="center"/>
        <w:rPr>
          <w:rFonts w:ascii="宋体" w:hAnsi="宋体" w:cs="宋体"/>
          <w:sz w:val="23"/>
          <w:szCs w:val="23"/>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322"/>
        <w:gridCol w:w="2322"/>
      </w:tblGrid>
      <w:tr w:rsidR="008617FF" w14:paraId="331003C4" w14:textId="77777777">
        <w:trPr>
          <w:jc w:val="center"/>
        </w:trPr>
        <w:tc>
          <w:tcPr>
            <w:tcW w:w="2321" w:type="dxa"/>
          </w:tcPr>
          <w:p w14:paraId="3E5E84DB" w14:textId="77777777" w:rsidR="008617FF" w:rsidRDefault="00000000">
            <w:pPr>
              <w:spacing w:line="380" w:lineRule="atLeast"/>
              <w:jc w:val="center"/>
              <w:rPr>
                <w:rFonts w:ascii="黑体" w:eastAsia="黑体" w:hAnsi="黑体" w:cs="黑体"/>
              </w:rPr>
            </w:pPr>
            <w:r>
              <w:rPr>
                <w:rFonts w:ascii="黑体" w:eastAsia="黑体" w:hAnsi="黑体" w:cs="黑体" w:hint="eastAsia"/>
              </w:rPr>
              <w:t>用 途</w:t>
            </w:r>
          </w:p>
        </w:tc>
        <w:tc>
          <w:tcPr>
            <w:tcW w:w="2321" w:type="dxa"/>
          </w:tcPr>
          <w:p w14:paraId="4B1B91C3" w14:textId="77777777" w:rsidR="008617FF" w:rsidRDefault="00000000">
            <w:pPr>
              <w:spacing w:line="380" w:lineRule="atLeast"/>
              <w:jc w:val="center"/>
              <w:rPr>
                <w:rFonts w:ascii="黑体" w:eastAsia="黑体" w:hAnsi="黑体" w:cs="黑体"/>
              </w:rPr>
            </w:pPr>
            <w:r>
              <w:rPr>
                <w:rFonts w:ascii="黑体" w:eastAsia="黑体" w:hAnsi="黑体" w:cs="黑体" w:hint="eastAsia"/>
              </w:rPr>
              <w:t>面 积（</w:t>
            </w:r>
            <w:r>
              <w:rPr>
                <w:rFonts w:eastAsia="黑体" w:cs="黑体" w:hint="eastAsia"/>
              </w:rPr>
              <w:t>m</w:t>
            </w:r>
            <w:r>
              <w:rPr>
                <w:rFonts w:eastAsia="黑体" w:cs="黑体" w:hint="eastAsia"/>
                <w:vertAlign w:val="superscript"/>
              </w:rPr>
              <w:t>2</w:t>
            </w:r>
            <w:r>
              <w:rPr>
                <w:rFonts w:ascii="黑体" w:eastAsia="黑体" w:hAnsi="黑体" w:cs="黑体" w:hint="eastAsia"/>
              </w:rPr>
              <w:t>）</w:t>
            </w:r>
          </w:p>
        </w:tc>
        <w:tc>
          <w:tcPr>
            <w:tcW w:w="2322" w:type="dxa"/>
          </w:tcPr>
          <w:p w14:paraId="7BB3B543" w14:textId="77777777" w:rsidR="008617FF" w:rsidRDefault="00000000">
            <w:pPr>
              <w:spacing w:line="380" w:lineRule="atLeast"/>
              <w:jc w:val="center"/>
              <w:rPr>
                <w:rFonts w:ascii="黑体" w:eastAsia="黑体" w:hAnsi="黑体" w:cs="黑体"/>
              </w:rPr>
            </w:pPr>
            <w:r>
              <w:rPr>
                <w:rFonts w:ascii="黑体" w:eastAsia="黑体" w:hAnsi="黑体" w:cs="黑体" w:hint="eastAsia"/>
              </w:rPr>
              <w:t>位 置</w:t>
            </w:r>
          </w:p>
        </w:tc>
        <w:tc>
          <w:tcPr>
            <w:tcW w:w="2322" w:type="dxa"/>
          </w:tcPr>
          <w:p w14:paraId="383DB9DC" w14:textId="77777777" w:rsidR="008617FF" w:rsidRDefault="00000000">
            <w:pPr>
              <w:spacing w:line="380" w:lineRule="atLeast"/>
              <w:jc w:val="center"/>
              <w:rPr>
                <w:rFonts w:ascii="黑体" w:eastAsia="黑体" w:hAnsi="黑体" w:cs="黑体"/>
              </w:rPr>
            </w:pPr>
            <w:r>
              <w:rPr>
                <w:rFonts w:ascii="黑体" w:eastAsia="黑体" w:hAnsi="黑体" w:cs="黑体" w:hint="eastAsia"/>
              </w:rPr>
              <w:t>需用时间</w:t>
            </w:r>
          </w:p>
        </w:tc>
      </w:tr>
      <w:tr w:rsidR="008617FF" w14:paraId="33B8F747" w14:textId="77777777">
        <w:trPr>
          <w:jc w:val="center"/>
        </w:trPr>
        <w:tc>
          <w:tcPr>
            <w:tcW w:w="2321" w:type="dxa"/>
          </w:tcPr>
          <w:p w14:paraId="086D3DB0" w14:textId="77777777" w:rsidR="008617FF" w:rsidRDefault="008617FF">
            <w:pPr>
              <w:spacing w:line="380" w:lineRule="atLeast"/>
              <w:jc w:val="center"/>
              <w:rPr>
                <w:rFonts w:ascii="黑体" w:eastAsia="黑体" w:hAnsi="黑体" w:cs="黑体"/>
              </w:rPr>
            </w:pPr>
          </w:p>
        </w:tc>
        <w:tc>
          <w:tcPr>
            <w:tcW w:w="2321" w:type="dxa"/>
          </w:tcPr>
          <w:p w14:paraId="61E4475A" w14:textId="77777777" w:rsidR="008617FF" w:rsidRDefault="008617FF">
            <w:pPr>
              <w:spacing w:line="380" w:lineRule="atLeast"/>
              <w:jc w:val="center"/>
              <w:rPr>
                <w:rFonts w:ascii="黑体" w:eastAsia="黑体" w:hAnsi="黑体" w:cs="黑体"/>
              </w:rPr>
            </w:pPr>
          </w:p>
        </w:tc>
        <w:tc>
          <w:tcPr>
            <w:tcW w:w="2322" w:type="dxa"/>
          </w:tcPr>
          <w:p w14:paraId="0D922D4D" w14:textId="77777777" w:rsidR="008617FF" w:rsidRDefault="008617FF">
            <w:pPr>
              <w:spacing w:line="380" w:lineRule="atLeast"/>
              <w:jc w:val="center"/>
              <w:rPr>
                <w:rFonts w:ascii="黑体" w:eastAsia="黑体" w:hAnsi="黑体" w:cs="黑体"/>
              </w:rPr>
            </w:pPr>
          </w:p>
        </w:tc>
        <w:tc>
          <w:tcPr>
            <w:tcW w:w="2322" w:type="dxa"/>
          </w:tcPr>
          <w:p w14:paraId="3BE0A223" w14:textId="77777777" w:rsidR="008617FF" w:rsidRDefault="008617FF">
            <w:pPr>
              <w:spacing w:line="380" w:lineRule="atLeast"/>
              <w:jc w:val="center"/>
              <w:rPr>
                <w:rFonts w:ascii="黑体" w:eastAsia="黑体" w:hAnsi="黑体" w:cs="黑体"/>
              </w:rPr>
            </w:pPr>
          </w:p>
        </w:tc>
      </w:tr>
      <w:tr w:rsidR="008617FF" w14:paraId="4D634192" w14:textId="77777777">
        <w:trPr>
          <w:jc w:val="center"/>
        </w:trPr>
        <w:tc>
          <w:tcPr>
            <w:tcW w:w="2321" w:type="dxa"/>
          </w:tcPr>
          <w:p w14:paraId="59F31B1C" w14:textId="77777777" w:rsidR="008617FF" w:rsidRDefault="008617FF">
            <w:pPr>
              <w:spacing w:line="380" w:lineRule="atLeast"/>
              <w:jc w:val="center"/>
              <w:rPr>
                <w:rFonts w:ascii="黑体" w:eastAsia="黑体" w:hAnsi="黑体" w:cs="黑体"/>
              </w:rPr>
            </w:pPr>
          </w:p>
        </w:tc>
        <w:tc>
          <w:tcPr>
            <w:tcW w:w="2321" w:type="dxa"/>
          </w:tcPr>
          <w:p w14:paraId="5E63E37A" w14:textId="77777777" w:rsidR="008617FF" w:rsidRDefault="008617FF">
            <w:pPr>
              <w:spacing w:line="380" w:lineRule="atLeast"/>
              <w:jc w:val="center"/>
              <w:rPr>
                <w:rFonts w:ascii="黑体" w:eastAsia="黑体" w:hAnsi="黑体" w:cs="黑体"/>
              </w:rPr>
            </w:pPr>
          </w:p>
        </w:tc>
        <w:tc>
          <w:tcPr>
            <w:tcW w:w="2322" w:type="dxa"/>
          </w:tcPr>
          <w:p w14:paraId="391AA526" w14:textId="77777777" w:rsidR="008617FF" w:rsidRDefault="008617FF">
            <w:pPr>
              <w:spacing w:line="380" w:lineRule="atLeast"/>
              <w:jc w:val="center"/>
              <w:rPr>
                <w:rFonts w:ascii="黑体" w:eastAsia="黑体" w:hAnsi="黑体" w:cs="黑体"/>
              </w:rPr>
            </w:pPr>
          </w:p>
        </w:tc>
        <w:tc>
          <w:tcPr>
            <w:tcW w:w="2322" w:type="dxa"/>
          </w:tcPr>
          <w:p w14:paraId="4E3E76E0" w14:textId="77777777" w:rsidR="008617FF" w:rsidRDefault="008617FF">
            <w:pPr>
              <w:spacing w:line="380" w:lineRule="atLeast"/>
              <w:jc w:val="center"/>
              <w:rPr>
                <w:rFonts w:ascii="黑体" w:eastAsia="黑体" w:hAnsi="黑体" w:cs="黑体"/>
              </w:rPr>
            </w:pPr>
          </w:p>
        </w:tc>
      </w:tr>
      <w:tr w:rsidR="008617FF" w14:paraId="3BF4E25B" w14:textId="77777777">
        <w:trPr>
          <w:jc w:val="center"/>
        </w:trPr>
        <w:tc>
          <w:tcPr>
            <w:tcW w:w="2321" w:type="dxa"/>
          </w:tcPr>
          <w:p w14:paraId="73D761D7" w14:textId="77777777" w:rsidR="008617FF" w:rsidRDefault="008617FF">
            <w:pPr>
              <w:spacing w:line="380" w:lineRule="atLeast"/>
              <w:jc w:val="center"/>
              <w:rPr>
                <w:rFonts w:ascii="黑体" w:eastAsia="黑体" w:hAnsi="黑体" w:cs="黑体"/>
              </w:rPr>
            </w:pPr>
          </w:p>
        </w:tc>
        <w:tc>
          <w:tcPr>
            <w:tcW w:w="2321" w:type="dxa"/>
          </w:tcPr>
          <w:p w14:paraId="28D17336" w14:textId="77777777" w:rsidR="008617FF" w:rsidRDefault="008617FF">
            <w:pPr>
              <w:spacing w:line="380" w:lineRule="atLeast"/>
              <w:jc w:val="center"/>
              <w:rPr>
                <w:rFonts w:ascii="黑体" w:eastAsia="黑体" w:hAnsi="黑体" w:cs="黑体"/>
              </w:rPr>
            </w:pPr>
          </w:p>
        </w:tc>
        <w:tc>
          <w:tcPr>
            <w:tcW w:w="2322" w:type="dxa"/>
          </w:tcPr>
          <w:p w14:paraId="063DAD12" w14:textId="77777777" w:rsidR="008617FF" w:rsidRDefault="008617FF">
            <w:pPr>
              <w:spacing w:line="380" w:lineRule="atLeast"/>
              <w:jc w:val="center"/>
              <w:rPr>
                <w:rFonts w:ascii="黑体" w:eastAsia="黑体" w:hAnsi="黑体" w:cs="黑体"/>
              </w:rPr>
            </w:pPr>
          </w:p>
        </w:tc>
        <w:tc>
          <w:tcPr>
            <w:tcW w:w="2322" w:type="dxa"/>
          </w:tcPr>
          <w:p w14:paraId="072545D6" w14:textId="77777777" w:rsidR="008617FF" w:rsidRDefault="008617FF">
            <w:pPr>
              <w:spacing w:line="380" w:lineRule="atLeast"/>
              <w:jc w:val="center"/>
              <w:rPr>
                <w:rFonts w:ascii="黑体" w:eastAsia="黑体" w:hAnsi="黑体" w:cs="黑体"/>
              </w:rPr>
            </w:pPr>
          </w:p>
        </w:tc>
      </w:tr>
      <w:tr w:rsidR="008617FF" w14:paraId="4F1DBDB1" w14:textId="77777777">
        <w:trPr>
          <w:jc w:val="center"/>
        </w:trPr>
        <w:tc>
          <w:tcPr>
            <w:tcW w:w="2321" w:type="dxa"/>
          </w:tcPr>
          <w:p w14:paraId="3C9C9F11" w14:textId="77777777" w:rsidR="008617FF" w:rsidRDefault="008617FF">
            <w:pPr>
              <w:spacing w:line="380" w:lineRule="atLeast"/>
              <w:jc w:val="center"/>
              <w:rPr>
                <w:rFonts w:ascii="黑体" w:eastAsia="黑体" w:hAnsi="黑体" w:cs="黑体"/>
              </w:rPr>
            </w:pPr>
          </w:p>
        </w:tc>
        <w:tc>
          <w:tcPr>
            <w:tcW w:w="2321" w:type="dxa"/>
          </w:tcPr>
          <w:p w14:paraId="5F8F1921" w14:textId="77777777" w:rsidR="008617FF" w:rsidRDefault="008617FF">
            <w:pPr>
              <w:spacing w:line="380" w:lineRule="atLeast"/>
              <w:jc w:val="center"/>
              <w:rPr>
                <w:rFonts w:ascii="黑体" w:eastAsia="黑体" w:hAnsi="黑体" w:cs="黑体"/>
              </w:rPr>
            </w:pPr>
          </w:p>
        </w:tc>
        <w:tc>
          <w:tcPr>
            <w:tcW w:w="2322" w:type="dxa"/>
          </w:tcPr>
          <w:p w14:paraId="0FC3EB8C" w14:textId="77777777" w:rsidR="008617FF" w:rsidRDefault="008617FF">
            <w:pPr>
              <w:spacing w:line="380" w:lineRule="atLeast"/>
              <w:jc w:val="center"/>
              <w:rPr>
                <w:rFonts w:ascii="黑体" w:eastAsia="黑体" w:hAnsi="黑体" w:cs="黑体"/>
              </w:rPr>
            </w:pPr>
          </w:p>
        </w:tc>
        <w:tc>
          <w:tcPr>
            <w:tcW w:w="2322" w:type="dxa"/>
          </w:tcPr>
          <w:p w14:paraId="6A300431" w14:textId="77777777" w:rsidR="008617FF" w:rsidRDefault="008617FF">
            <w:pPr>
              <w:spacing w:line="380" w:lineRule="atLeast"/>
              <w:jc w:val="center"/>
              <w:rPr>
                <w:rFonts w:ascii="黑体" w:eastAsia="黑体" w:hAnsi="黑体" w:cs="黑体"/>
              </w:rPr>
            </w:pPr>
          </w:p>
        </w:tc>
      </w:tr>
      <w:tr w:rsidR="008617FF" w14:paraId="6324A2CC" w14:textId="77777777">
        <w:trPr>
          <w:jc w:val="center"/>
        </w:trPr>
        <w:tc>
          <w:tcPr>
            <w:tcW w:w="2321" w:type="dxa"/>
          </w:tcPr>
          <w:p w14:paraId="43030CBD" w14:textId="77777777" w:rsidR="008617FF" w:rsidRDefault="008617FF">
            <w:pPr>
              <w:spacing w:line="380" w:lineRule="atLeast"/>
              <w:jc w:val="center"/>
              <w:rPr>
                <w:rFonts w:ascii="黑体" w:eastAsia="黑体" w:hAnsi="黑体" w:cs="黑体"/>
              </w:rPr>
            </w:pPr>
          </w:p>
        </w:tc>
        <w:tc>
          <w:tcPr>
            <w:tcW w:w="2321" w:type="dxa"/>
          </w:tcPr>
          <w:p w14:paraId="670C758A" w14:textId="77777777" w:rsidR="008617FF" w:rsidRDefault="008617FF">
            <w:pPr>
              <w:spacing w:line="380" w:lineRule="atLeast"/>
              <w:jc w:val="center"/>
              <w:rPr>
                <w:rFonts w:ascii="黑体" w:eastAsia="黑体" w:hAnsi="黑体" w:cs="黑体"/>
              </w:rPr>
            </w:pPr>
          </w:p>
        </w:tc>
        <w:tc>
          <w:tcPr>
            <w:tcW w:w="2322" w:type="dxa"/>
          </w:tcPr>
          <w:p w14:paraId="640628E4" w14:textId="77777777" w:rsidR="008617FF" w:rsidRDefault="008617FF">
            <w:pPr>
              <w:spacing w:line="380" w:lineRule="atLeast"/>
              <w:jc w:val="center"/>
              <w:rPr>
                <w:rFonts w:ascii="黑体" w:eastAsia="黑体" w:hAnsi="黑体" w:cs="黑体"/>
              </w:rPr>
            </w:pPr>
          </w:p>
        </w:tc>
        <w:tc>
          <w:tcPr>
            <w:tcW w:w="2322" w:type="dxa"/>
          </w:tcPr>
          <w:p w14:paraId="5B5B9309" w14:textId="77777777" w:rsidR="008617FF" w:rsidRDefault="008617FF">
            <w:pPr>
              <w:spacing w:line="380" w:lineRule="atLeast"/>
              <w:jc w:val="center"/>
              <w:rPr>
                <w:rFonts w:ascii="黑体" w:eastAsia="黑体" w:hAnsi="黑体" w:cs="黑体"/>
              </w:rPr>
            </w:pPr>
          </w:p>
        </w:tc>
      </w:tr>
      <w:tr w:rsidR="008617FF" w14:paraId="30C98213" w14:textId="77777777">
        <w:trPr>
          <w:jc w:val="center"/>
        </w:trPr>
        <w:tc>
          <w:tcPr>
            <w:tcW w:w="2321" w:type="dxa"/>
          </w:tcPr>
          <w:p w14:paraId="0F8666D8" w14:textId="77777777" w:rsidR="008617FF" w:rsidRDefault="008617FF">
            <w:pPr>
              <w:spacing w:line="380" w:lineRule="atLeast"/>
              <w:jc w:val="center"/>
              <w:rPr>
                <w:rFonts w:ascii="黑体" w:eastAsia="黑体" w:hAnsi="黑体" w:cs="黑体"/>
              </w:rPr>
            </w:pPr>
          </w:p>
        </w:tc>
        <w:tc>
          <w:tcPr>
            <w:tcW w:w="2321" w:type="dxa"/>
          </w:tcPr>
          <w:p w14:paraId="3224342D" w14:textId="77777777" w:rsidR="008617FF" w:rsidRDefault="008617FF">
            <w:pPr>
              <w:spacing w:line="380" w:lineRule="atLeast"/>
              <w:jc w:val="center"/>
              <w:rPr>
                <w:rFonts w:ascii="黑体" w:eastAsia="黑体" w:hAnsi="黑体" w:cs="黑体"/>
              </w:rPr>
            </w:pPr>
          </w:p>
        </w:tc>
        <w:tc>
          <w:tcPr>
            <w:tcW w:w="2322" w:type="dxa"/>
          </w:tcPr>
          <w:p w14:paraId="31F275AB" w14:textId="77777777" w:rsidR="008617FF" w:rsidRDefault="008617FF">
            <w:pPr>
              <w:spacing w:line="380" w:lineRule="atLeast"/>
              <w:jc w:val="center"/>
              <w:rPr>
                <w:rFonts w:ascii="黑体" w:eastAsia="黑体" w:hAnsi="黑体" w:cs="黑体"/>
              </w:rPr>
            </w:pPr>
          </w:p>
        </w:tc>
        <w:tc>
          <w:tcPr>
            <w:tcW w:w="2322" w:type="dxa"/>
          </w:tcPr>
          <w:p w14:paraId="3D98FA5C" w14:textId="77777777" w:rsidR="008617FF" w:rsidRDefault="008617FF">
            <w:pPr>
              <w:spacing w:line="380" w:lineRule="atLeast"/>
              <w:jc w:val="center"/>
              <w:rPr>
                <w:rFonts w:ascii="黑体" w:eastAsia="黑体" w:hAnsi="黑体" w:cs="黑体"/>
              </w:rPr>
            </w:pPr>
          </w:p>
        </w:tc>
      </w:tr>
      <w:tr w:rsidR="008617FF" w14:paraId="0CD36909" w14:textId="77777777">
        <w:trPr>
          <w:jc w:val="center"/>
        </w:trPr>
        <w:tc>
          <w:tcPr>
            <w:tcW w:w="2321" w:type="dxa"/>
          </w:tcPr>
          <w:p w14:paraId="3D8FE6E6" w14:textId="77777777" w:rsidR="008617FF" w:rsidRDefault="008617FF">
            <w:pPr>
              <w:spacing w:line="380" w:lineRule="atLeast"/>
              <w:jc w:val="center"/>
              <w:rPr>
                <w:rFonts w:ascii="黑体" w:eastAsia="黑体" w:hAnsi="黑体" w:cs="黑体"/>
              </w:rPr>
            </w:pPr>
          </w:p>
        </w:tc>
        <w:tc>
          <w:tcPr>
            <w:tcW w:w="2321" w:type="dxa"/>
          </w:tcPr>
          <w:p w14:paraId="5499D0C8" w14:textId="77777777" w:rsidR="008617FF" w:rsidRDefault="008617FF">
            <w:pPr>
              <w:spacing w:line="380" w:lineRule="atLeast"/>
              <w:jc w:val="center"/>
              <w:rPr>
                <w:rFonts w:ascii="黑体" w:eastAsia="黑体" w:hAnsi="黑体" w:cs="黑体"/>
              </w:rPr>
            </w:pPr>
          </w:p>
        </w:tc>
        <w:tc>
          <w:tcPr>
            <w:tcW w:w="2322" w:type="dxa"/>
          </w:tcPr>
          <w:p w14:paraId="2BEB7095" w14:textId="77777777" w:rsidR="008617FF" w:rsidRDefault="008617FF">
            <w:pPr>
              <w:spacing w:line="380" w:lineRule="atLeast"/>
              <w:jc w:val="center"/>
              <w:rPr>
                <w:rFonts w:ascii="黑体" w:eastAsia="黑体" w:hAnsi="黑体" w:cs="黑体"/>
              </w:rPr>
            </w:pPr>
          </w:p>
        </w:tc>
        <w:tc>
          <w:tcPr>
            <w:tcW w:w="2322" w:type="dxa"/>
          </w:tcPr>
          <w:p w14:paraId="024ADB80" w14:textId="77777777" w:rsidR="008617FF" w:rsidRDefault="008617FF">
            <w:pPr>
              <w:spacing w:line="380" w:lineRule="atLeast"/>
              <w:jc w:val="center"/>
              <w:rPr>
                <w:rFonts w:ascii="黑体" w:eastAsia="黑体" w:hAnsi="黑体" w:cs="黑体"/>
              </w:rPr>
            </w:pPr>
          </w:p>
        </w:tc>
      </w:tr>
      <w:tr w:rsidR="008617FF" w14:paraId="7F8AE1DD" w14:textId="77777777">
        <w:trPr>
          <w:jc w:val="center"/>
        </w:trPr>
        <w:tc>
          <w:tcPr>
            <w:tcW w:w="2321" w:type="dxa"/>
          </w:tcPr>
          <w:p w14:paraId="25714634" w14:textId="77777777" w:rsidR="008617FF" w:rsidRDefault="008617FF">
            <w:pPr>
              <w:spacing w:line="380" w:lineRule="atLeast"/>
              <w:jc w:val="center"/>
              <w:rPr>
                <w:rFonts w:ascii="黑体" w:eastAsia="黑体" w:hAnsi="黑体" w:cs="黑体"/>
              </w:rPr>
            </w:pPr>
          </w:p>
        </w:tc>
        <w:tc>
          <w:tcPr>
            <w:tcW w:w="2321" w:type="dxa"/>
          </w:tcPr>
          <w:p w14:paraId="059F11C0" w14:textId="77777777" w:rsidR="008617FF" w:rsidRDefault="008617FF">
            <w:pPr>
              <w:spacing w:line="380" w:lineRule="atLeast"/>
              <w:jc w:val="center"/>
              <w:rPr>
                <w:rFonts w:ascii="黑体" w:eastAsia="黑体" w:hAnsi="黑体" w:cs="黑体"/>
              </w:rPr>
            </w:pPr>
          </w:p>
        </w:tc>
        <w:tc>
          <w:tcPr>
            <w:tcW w:w="2322" w:type="dxa"/>
          </w:tcPr>
          <w:p w14:paraId="4278A750" w14:textId="77777777" w:rsidR="008617FF" w:rsidRDefault="008617FF">
            <w:pPr>
              <w:spacing w:line="380" w:lineRule="atLeast"/>
              <w:jc w:val="center"/>
              <w:rPr>
                <w:rFonts w:ascii="黑体" w:eastAsia="黑体" w:hAnsi="黑体" w:cs="黑体"/>
              </w:rPr>
            </w:pPr>
          </w:p>
        </w:tc>
        <w:tc>
          <w:tcPr>
            <w:tcW w:w="2322" w:type="dxa"/>
          </w:tcPr>
          <w:p w14:paraId="29B77EDE" w14:textId="77777777" w:rsidR="008617FF" w:rsidRDefault="008617FF">
            <w:pPr>
              <w:spacing w:line="380" w:lineRule="atLeast"/>
              <w:jc w:val="center"/>
              <w:rPr>
                <w:rFonts w:ascii="黑体" w:eastAsia="黑体" w:hAnsi="黑体" w:cs="黑体"/>
              </w:rPr>
            </w:pPr>
          </w:p>
        </w:tc>
      </w:tr>
      <w:tr w:rsidR="008617FF" w14:paraId="18047335" w14:textId="77777777">
        <w:trPr>
          <w:jc w:val="center"/>
        </w:trPr>
        <w:tc>
          <w:tcPr>
            <w:tcW w:w="2321" w:type="dxa"/>
          </w:tcPr>
          <w:p w14:paraId="0E07C59D" w14:textId="77777777" w:rsidR="008617FF" w:rsidRDefault="008617FF">
            <w:pPr>
              <w:spacing w:line="380" w:lineRule="atLeast"/>
              <w:jc w:val="center"/>
              <w:rPr>
                <w:rFonts w:ascii="黑体" w:eastAsia="黑体" w:hAnsi="黑体" w:cs="黑体"/>
              </w:rPr>
            </w:pPr>
          </w:p>
        </w:tc>
        <w:tc>
          <w:tcPr>
            <w:tcW w:w="2321" w:type="dxa"/>
          </w:tcPr>
          <w:p w14:paraId="5B34C1EB" w14:textId="77777777" w:rsidR="008617FF" w:rsidRDefault="008617FF">
            <w:pPr>
              <w:spacing w:line="380" w:lineRule="atLeast"/>
              <w:jc w:val="center"/>
              <w:rPr>
                <w:rFonts w:ascii="黑体" w:eastAsia="黑体" w:hAnsi="黑体" w:cs="黑体"/>
              </w:rPr>
            </w:pPr>
          </w:p>
        </w:tc>
        <w:tc>
          <w:tcPr>
            <w:tcW w:w="2322" w:type="dxa"/>
          </w:tcPr>
          <w:p w14:paraId="120042D2" w14:textId="77777777" w:rsidR="008617FF" w:rsidRDefault="008617FF">
            <w:pPr>
              <w:spacing w:line="380" w:lineRule="atLeast"/>
              <w:jc w:val="center"/>
              <w:rPr>
                <w:rFonts w:ascii="黑体" w:eastAsia="黑体" w:hAnsi="黑体" w:cs="黑体"/>
              </w:rPr>
            </w:pPr>
          </w:p>
        </w:tc>
        <w:tc>
          <w:tcPr>
            <w:tcW w:w="2322" w:type="dxa"/>
          </w:tcPr>
          <w:p w14:paraId="2F101BBA" w14:textId="77777777" w:rsidR="008617FF" w:rsidRDefault="008617FF">
            <w:pPr>
              <w:spacing w:line="380" w:lineRule="atLeast"/>
              <w:jc w:val="center"/>
              <w:rPr>
                <w:rFonts w:ascii="黑体" w:eastAsia="黑体" w:hAnsi="黑体" w:cs="黑体"/>
              </w:rPr>
            </w:pPr>
          </w:p>
        </w:tc>
      </w:tr>
      <w:tr w:rsidR="008617FF" w14:paraId="219D1758" w14:textId="77777777">
        <w:trPr>
          <w:jc w:val="center"/>
        </w:trPr>
        <w:tc>
          <w:tcPr>
            <w:tcW w:w="2321" w:type="dxa"/>
          </w:tcPr>
          <w:p w14:paraId="7DC47A6A" w14:textId="77777777" w:rsidR="008617FF" w:rsidRDefault="008617FF">
            <w:pPr>
              <w:spacing w:line="380" w:lineRule="atLeast"/>
              <w:jc w:val="center"/>
              <w:rPr>
                <w:rFonts w:ascii="黑体" w:eastAsia="黑体" w:hAnsi="黑体" w:cs="黑体"/>
              </w:rPr>
            </w:pPr>
          </w:p>
        </w:tc>
        <w:tc>
          <w:tcPr>
            <w:tcW w:w="2321" w:type="dxa"/>
          </w:tcPr>
          <w:p w14:paraId="75991D41" w14:textId="77777777" w:rsidR="008617FF" w:rsidRDefault="008617FF">
            <w:pPr>
              <w:spacing w:line="380" w:lineRule="atLeast"/>
              <w:jc w:val="center"/>
              <w:rPr>
                <w:rFonts w:ascii="黑体" w:eastAsia="黑体" w:hAnsi="黑体" w:cs="黑体"/>
              </w:rPr>
            </w:pPr>
          </w:p>
        </w:tc>
        <w:tc>
          <w:tcPr>
            <w:tcW w:w="2322" w:type="dxa"/>
          </w:tcPr>
          <w:p w14:paraId="0E04446C" w14:textId="77777777" w:rsidR="008617FF" w:rsidRDefault="008617FF">
            <w:pPr>
              <w:spacing w:line="380" w:lineRule="atLeast"/>
              <w:jc w:val="center"/>
              <w:rPr>
                <w:rFonts w:ascii="黑体" w:eastAsia="黑体" w:hAnsi="黑体" w:cs="黑体"/>
              </w:rPr>
            </w:pPr>
          </w:p>
        </w:tc>
        <w:tc>
          <w:tcPr>
            <w:tcW w:w="2322" w:type="dxa"/>
          </w:tcPr>
          <w:p w14:paraId="54C195CF" w14:textId="77777777" w:rsidR="008617FF" w:rsidRDefault="008617FF">
            <w:pPr>
              <w:spacing w:line="380" w:lineRule="atLeast"/>
              <w:jc w:val="center"/>
              <w:rPr>
                <w:rFonts w:ascii="黑体" w:eastAsia="黑体" w:hAnsi="黑体" w:cs="黑体"/>
              </w:rPr>
            </w:pPr>
          </w:p>
        </w:tc>
      </w:tr>
      <w:tr w:rsidR="008617FF" w14:paraId="4CC39E2A" w14:textId="77777777">
        <w:trPr>
          <w:jc w:val="center"/>
        </w:trPr>
        <w:tc>
          <w:tcPr>
            <w:tcW w:w="2321" w:type="dxa"/>
          </w:tcPr>
          <w:p w14:paraId="22954916" w14:textId="77777777" w:rsidR="008617FF" w:rsidRDefault="008617FF">
            <w:pPr>
              <w:spacing w:line="380" w:lineRule="atLeast"/>
              <w:jc w:val="center"/>
              <w:rPr>
                <w:rFonts w:ascii="黑体" w:eastAsia="黑体" w:hAnsi="黑体" w:cs="黑体"/>
              </w:rPr>
            </w:pPr>
          </w:p>
        </w:tc>
        <w:tc>
          <w:tcPr>
            <w:tcW w:w="2321" w:type="dxa"/>
          </w:tcPr>
          <w:p w14:paraId="54219AB9" w14:textId="77777777" w:rsidR="008617FF" w:rsidRDefault="008617FF">
            <w:pPr>
              <w:spacing w:line="380" w:lineRule="atLeast"/>
              <w:jc w:val="center"/>
              <w:rPr>
                <w:rFonts w:ascii="黑体" w:eastAsia="黑体" w:hAnsi="黑体" w:cs="黑体"/>
              </w:rPr>
            </w:pPr>
          </w:p>
        </w:tc>
        <w:tc>
          <w:tcPr>
            <w:tcW w:w="2322" w:type="dxa"/>
          </w:tcPr>
          <w:p w14:paraId="28397ADC" w14:textId="77777777" w:rsidR="008617FF" w:rsidRDefault="008617FF">
            <w:pPr>
              <w:spacing w:line="380" w:lineRule="atLeast"/>
              <w:jc w:val="center"/>
              <w:rPr>
                <w:rFonts w:ascii="黑体" w:eastAsia="黑体" w:hAnsi="黑体" w:cs="黑体"/>
              </w:rPr>
            </w:pPr>
          </w:p>
        </w:tc>
        <w:tc>
          <w:tcPr>
            <w:tcW w:w="2322" w:type="dxa"/>
          </w:tcPr>
          <w:p w14:paraId="402B009F" w14:textId="77777777" w:rsidR="008617FF" w:rsidRDefault="008617FF">
            <w:pPr>
              <w:spacing w:line="380" w:lineRule="atLeast"/>
              <w:jc w:val="center"/>
              <w:rPr>
                <w:rFonts w:ascii="黑体" w:eastAsia="黑体" w:hAnsi="黑体" w:cs="黑体"/>
              </w:rPr>
            </w:pPr>
          </w:p>
        </w:tc>
      </w:tr>
      <w:tr w:rsidR="008617FF" w14:paraId="7862EDD8" w14:textId="77777777">
        <w:trPr>
          <w:jc w:val="center"/>
        </w:trPr>
        <w:tc>
          <w:tcPr>
            <w:tcW w:w="2321" w:type="dxa"/>
          </w:tcPr>
          <w:p w14:paraId="07979943" w14:textId="77777777" w:rsidR="008617FF" w:rsidRDefault="008617FF">
            <w:pPr>
              <w:spacing w:line="380" w:lineRule="atLeast"/>
              <w:jc w:val="center"/>
              <w:rPr>
                <w:rFonts w:ascii="黑体" w:eastAsia="黑体" w:hAnsi="黑体" w:cs="黑体"/>
              </w:rPr>
            </w:pPr>
          </w:p>
        </w:tc>
        <w:tc>
          <w:tcPr>
            <w:tcW w:w="2321" w:type="dxa"/>
          </w:tcPr>
          <w:p w14:paraId="5DDF574F" w14:textId="77777777" w:rsidR="008617FF" w:rsidRDefault="008617FF">
            <w:pPr>
              <w:spacing w:line="380" w:lineRule="atLeast"/>
              <w:jc w:val="center"/>
              <w:rPr>
                <w:rFonts w:ascii="黑体" w:eastAsia="黑体" w:hAnsi="黑体" w:cs="黑体"/>
              </w:rPr>
            </w:pPr>
          </w:p>
        </w:tc>
        <w:tc>
          <w:tcPr>
            <w:tcW w:w="2322" w:type="dxa"/>
          </w:tcPr>
          <w:p w14:paraId="5C2565D6" w14:textId="77777777" w:rsidR="008617FF" w:rsidRDefault="008617FF">
            <w:pPr>
              <w:spacing w:line="380" w:lineRule="atLeast"/>
              <w:jc w:val="center"/>
              <w:rPr>
                <w:rFonts w:ascii="黑体" w:eastAsia="黑体" w:hAnsi="黑体" w:cs="黑体"/>
              </w:rPr>
            </w:pPr>
          </w:p>
        </w:tc>
        <w:tc>
          <w:tcPr>
            <w:tcW w:w="2322" w:type="dxa"/>
          </w:tcPr>
          <w:p w14:paraId="21C0B16A" w14:textId="77777777" w:rsidR="008617FF" w:rsidRDefault="008617FF">
            <w:pPr>
              <w:spacing w:line="380" w:lineRule="atLeast"/>
              <w:jc w:val="center"/>
              <w:rPr>
                <w:rFonts w:ascii="黑体" w:eastAsia="黑体" w:hAnsi="黑体" w:cs="黑体"/>
              </w:rPr>
            </w:pPr>
          </w:p>
        </w:tc>
      </w:tr>
      <w:tr w:rsidR="008617FF" w14:paraId="38195DF0" w14:textId="77777777">
        <w:trPr>
          <w:jc w:val="center"/>
        </w:trPr>
        <w:tc>
          <w:tcPr>
            <w:tcW w:w="2321" w:type="dxa"/>
          </w:tcPr>
          <w:p w14:paraId="064B7C78" w14:textId="77777777" w:rsidR="008617FF" w:rsidRDefault="008617FF">
            <w:pPr>
              <w:spacing w:line="380" w:lineRule="atLeast"/>
              <w:jc w:val="center"/>
              <w:rPr>
                <w:rFonts w:ascii="黑体" w:eastAsia="黑体" w:hAnsi="黑体" w:cs="黑体"/>
              </w:rPr>
            </w:pPr>
          </w:p>
        </w:tc>
        <w:tc>
          <w:tcPr>
            <w:tcW w:w="2321" w:type="dxa"/>
          </w:tcPr>
          <w:p w14:paraId="18F2CAF5" w14:textId="77777777" w:rsidR="008617FF" w:rsidRDefault="008617FF">
            <w:pPr>
              <w:spacing w:line="380" w:lineRule="atLeast"/>
              <w:jc w:val="center"/>
              <w:rPr>
                <w:rFonts w:ascii="黑体" w:eastAsia="黑体" w:hAnsi="黑体" w:cs="黑体"/>
              </w:rPr>
            </w:pPr>
          </w:p>
        </w:tc>
        <w:tc>
          <w:tcPr>
            <w:tcW w:w="2322" w:type="dxa"/>
          </w:tcPr>
          <w:p w14:paraId="3560D7CB" w14:textId="77777777" w:rsidR="008617FF" w:rsidRDefault="008617FF">
            <w:pPr>
              <w:spacing w:line="380" w:lineRule="atLeast"/>
              <w:jc w:val="center"/>
              <w:rPr>
                <w:rFonts w:ascii="黑体" w:eastAsia="黑体" w:hAnsi="黑体" w:cs="黑体"/>
              </w:rPr>
            </w:pPr>
          </w:p>
        </w:tc>
        <w:tc>
          <w:tcPr>
            <w:tcW w:w="2322" w:type="dxa"/>
          </w:tcPr>
          <w:p w14:paraId="5F4368D3" w14:textId="77777777" w:rsidR="008617FF" w:rsidRDefault="008617FF">
            <w:pPr>
              <w:spacing w:line="380" w:lineRule="atLeast"/>
              <w:jc w:val="center"/>
              <w:rPr>
                <w:rFonts w:ascii="黑体" w:eastAsia="黑体" w:hAnsi="黑体" w:cs="黑体"/>
              </w:rPr>
            </w:pPr>
          </w:p>
        </w:tc>
      </w:tr>
      <w:tr w:rsidR="008617FF" w14:paraId="50B9E7E2" w14:textId="77777777">
        <w:trPr>
          <w:jc w:val="center"/>
        </w:trPr>
        <w:tc>
          <w:tcPr>
            <w:tcW w:w="2321" w:type="dxa"/>
          </w:tcPr>
          <w:p w14:paraId="4035A09F" w14:textId="77777777" w:rsidR="008617FF" w:rsidRDefault="008617FF">
            <w:pPr>
              <w:spacing w:line="380" w:lineRule="atLeast"/>
              <w:jc w:val="center"/>
              <w:rPr>
                <w:rFonts w:ascii="黑体" w:eastAsia="黑体" w:hAnsi="黑体" w:cs="黑体"/>
              </w:rPr>
            </w:pPr>
          </w:p>
        </w:tc>
        <w:tc>
          <w:tcPr>
            <w:tcW w:w="2321" w:type="dxa"/>
          </w:tcPr>
          <w:p w14:paraId="645FC4D5" w14:textId="77777777" w:rsidR="008617FF" w:rsidRDefault="008617FF">
            <w:pPr>
              <w:spacing w:line="380" w:lineRule="atLeast"/>
              <w:jc w:val="center"/>
              <w:rPr>
                <w:rFonts w:ascii="黑体" w:eastAsia="黑体" w:hAnsi="黑体" w:cs="黑体"/>
              </w:rPr>
            </w:pPr>
          </w:p>
        </w:tc>
        <w:tc>
          <w:tcPr>
            <w:tcW w:w="2322" w:type="dxa"/>
          </w:tcPr>
          <w:p w14:paraId="490F0DC0" w14:textId="77777777" w:rsidR="008617FF" w:rsidRDefault="008617FF">
            <w:pPr>
              <w:spacing w:line="380" w:lineRule="atLeast"/>
              <w:jc w:val="center"/>
              <w:rPr>
                <w:rFonts w:ascii="黑体" w:eastAsia="黑体" w:hAnsi="黑体" w:cs="黑体"/>
              </w:rPr>
            </w:pPr>
          </w:p>
        </w:tc>
        <w:tc>
          <w:tcPr>
            <w:tcW w:w="2322" w:type="dxa"/>
          </w:tcPr>
          <w:p w14:paraId="618F4794" w14:textId="77777777" w:rsidR="008617FF" w:rsidRDefault="008617FF">
            <w:pPr>
              <w:spacing w:line="380" w:lineRule="atLeast"/>
              <w:jc w:val="center"/>
              <w:rPr>
                <w:rFonts w:ascii="黑体" w:eastAsia="黑体" w:hAnsi="黑体" w:cs="黑体"/>
              </w:rPr>
            </w:pPr>
          </w:p>
        </w:tc>
      </w:tr>
      <w:tr w:rsidR="008617FF" w14:paraId="61D9FBEE" w14:textId="77777777">
        <w:trPr>
          <w:jc w:val="center"/>
        </w:trPr>
        <w:tc>
          <w:tcPr>
            <w:tcW w:w="2321" w:type="dxa"/>
          </w:tcPr>
          <w:p w14:paraId="0701B141" w14:textId="77777777" w:rsidR="008617FF" w:rsidRDefault="008617FF">
            <w:pPr>
              <w:spacing w:line="380" w:lineRule="atLeast"/>
              <w:jc w:val="center"/>
              <w:rPr>
                <w:rFonts w:ascii="黑体" w:eastAsia="黑体" w:hAnsi="黑体" w:cs="黑体"/>
              </w:rPr>
            </w:pPr>
          </w:p>
        </w:tc>
        <w:tc>
          <w:tcPr>
            <w:tcW w:w="2321" w:type="dxa"/>
          </w:tcPr>
          <w:p w14:paraId="66F9D085" w14:textId="77777777" w:rsidR="008617FF" w:rsidRDefault="008617FF">
            <w:pPr>
              <w:spacing w:line="380" w:lineRule="atLeast"/>
              <w:jc w:val="center"/>
              <w:rPr>
                <w:rFonts w:ascii="黑体" w:eastAsia="黑体" w:hAnsi="黑体" w:cs="黑体"/>
              </w:rPr>
            </w:pPr>
          </w:p>
        </w:tc>
        <w:tc>
          <w:tcPr>
            <w:tcW w:w="2322" w:type="dxa"/>
          </w:tcPr>
          <w:p w14:paraId="18C16A37" w14:textId="77777777" w:rsidR="008617FF" w:rsidRDefault="008617FF">
            <w:pPr>
              <w:spacing w:line="380" w:lineRule="atLeast"/>
              <w:jc w:val="center"/>
              <w:rPr>
                <w:rFonts w:ascii="黑体" w:eastAsia="黑体" w:hAnsi="黑体" w:cs="黑体"/>
              </w:rPr>
            </w:pPr>
          </w:p>
        </w:tc>
        <w:tc>
          <w:tcPr>
            <w:tcW w:w="2322" w:type="dxa"/>
          </w:tcPr>
          <w:p w14:paraId="4F148909" w14:textId="77777777" w:rsidR="008617FF" w:rsidRDefault="008617FF">
            <w:pPr>
              <w:spacing w:line="380" w:lineRule="atLeast"/>
              <w:jc w:val="center"/>
              <w:rPr>
                <w:rFonts w:ascii="黑体" w:eastAsia="黑体" w:hAnsi="黑体" w:cs="黑体"/>
              </w:rPr>
            </w:pPr>
          </w:p>
        </w:tc>
      </w:tr>
      <w:tr w:rsidR="008617FF" w14:paraId="35350374" w14:textId="77777777">
        <w:trPr>
          <w:jc w:val="center"/>
        </w:trPr>
        <w:tc>
          <w:tcPr>
            <w:tcW w:w="2321" w:type="dxa"/>
          </w:tcPr>
          <w:p w14:paraId="02A2B541" w14:textId="77777777" w:rsidR="008617FF" w:rsidRDefault="008617FF">
            <w:pPr>
              <w:spacing w:line="380" w:lineRule="atLeast"/>
              <w:jc w:val="center"/>
              <w:rPr>
                <w:rFonts w:ascii="黑体" w:eastAsia="黑体" w:hAnsi="黑体" w:cs="黑体"/>
              </w:rPr>
            </w:pPr>
          </w:p>
        </w:tc>
        <w:tc>
          <w:tcPr>
            <w:tcW w:w="2321" w:type="dxa"/>
          </w:tcPr>
          <w:p w14:paraId="37101F48" w14:textId="77777777" w:rsidR="008617FF" w:rsidRDefault="008617FF">
            <w:pPr>
              <w:spacing w:line="380" w:lineRule="atLeast"/>
              <w:jc w:val="center"/>
              <w:rPr>
                <w:rFonts w:ascii="黑体" w:eastAsia="黑体" w:hAnsi="黑体" w:cs="黑体"/>
              </w:rPr>
            </w:pPr>
          </w:p>
        </w:tc>
        <w:tc>
          <w:tcPr>
            <w:tcW w:w="2322" w:type="dxa"/>
          </w:tcPr>
          <w:p w14:paraId="008CEE7F" w14:textId="77777777" w:rsidR="008617FF" w:rsidRDefault="008617FF">
            <w:pPr>
              <w:spacing w:line="380" w:lineRule="atLeast"/>
              <w:jc w:val="center"/>
              <w:rPr>
                <w:rFonts w:ascii="黑体" w:eastAsia="黑体" w:hAnsi="黑体" w:cs="黑体"/>
              </w:rPr>
            </w:pPr>
          </w:p>
        </w:tc>
        <w:tc>
          <w:tcPr>
            <w:tcW w:w="2322" w:type="dxa"/>
          </w:tcPr>
          <w:p w14:paraId="39A62061" w14:textId="77777777" w:rsidR="008617FF" w:rsidRDefault="008617FF">
            <w:pPr>
              <w:spacing w:line="380" w:lineRule="atLeast"/>
              <w:jc w:val="center"/>
              <w:rPr>
                <w:rFonts w:ascii="黑体" w:eastAsia="黑体" w:hAnsi="黑体" w:cs="黑体"/>
              </w:rPr>
            </w:pPr>
          </w:p>
        </w:tc>
      </w:tr>
      <w:tr w:rsidR="008617FF" w14:paraId="196A8483" w14:textId="77777777">
        <w:trPr>
          <w:jc w:val="center"/>
        </w:trPr>
        <w:tc>
          <w:tcPr>
            <w:tcW w:w="2321" w:type="dxa"/>
          </w:tcPr>
          <w:p w14:paraId="4DD252C1" w14:textId="77777777" w:rsidR="008617FF" w:rsidRDefault="008617FF">
            <w:pPr>
              <w:spacing w:line="380" w:lineRule="atLeast"/>
              <w:jc w:val="center"/>
              <w:rPr>
                <w:rFonts w:ascii="黑体" w:eastAsia="黑体" w:hAnsi="黑体" w:cs="黑体"/>
              </w:rPr>
            </w:pPr>
          </w:p>
        </w:tc>
        <w:tc>
          <w:tcPr>
            <w:tcW w:w="2321" w:type="dxa"/>
          </w:tcPr>
          <w:p w14:paraId="18BD993F" w14:textId="77777777" w:rsidR="008617FF" w:rsidRDefault="008617FF">
            <w:pPr>
              <w:spacing w:line="380" w:lineRule="atLeast"/>
              <w:jc w:val="center"/>
              <w:rPr>
                <w:rFonts w:ascii="黑体" w:eastAsia="黑体" w:hAnsi="黑体" w:cs="黑体"/>
              </w:rPr>
            </w:pPr>
          </w:p>
        </w:tc>
        <w:tc>
          <w:tcPr>
            <w:tcW w:w="2322" w:type="dxa"/>
          </w:tcPr>
          <w:p w14:paraId="3CACC547" w14:textId="77777777" w:rsidR="008617FF" w:rsidRDefault="008617FF">
            <w:pPr>
              <w:spacing w:line="380" w:lineRule="atLeast"/>
              <w:jc w:val="center"/>
              <w:rPr>
                <w:rFonts w:ascii="黑体" w:eastAsia="黑体" w:hAnsi="黑体" w:cs="黑体"/>
              </w:rPr>
            </w:pPr>
          </w:p>
        </w:tc>
        <w:tc>
          <w:tcPr>
            <w:tcW w:w="2322" w:type="dxa"/>
          </w:tcPr>
          <w:p w14:paraId="4B1901E5" w14:textId="77777777" w:rsidR="008617FF" w:rsidRDefault="008617FF">
            <w:pPr>
              <w:spacing w:line="380" w:lineRule="atLeast"/>
              <w:jc w:val="center"/>
              <w:rPr>
                <w:rFonts w:ascii="黑体" w:eastAsia="黑体" w:hAnsi="黑体" w:cs="黑体"/>
              </w:rPr>
            </w:pPr>
          </w:p>
        </w:tc>
      </w:tr>
      <w:tr w:rsidR="008617FF" w14:paraId="538B7BCF" w14:textId="77777777">
        <w:trPr>
          <w:jc w:val="center"/>
        </w:trPr>
        <w:tc>
          <w:tcPr>
            <w:tcW w:w="2321" w:type="dxa"/>
          </w:tcPr>
          <w:p w14:paraId="266A52A9" w14:textId="77777777" w:rsidR="008617FF" w:rsidRDefault="008617FF">
            <w:pPr>
              <w:spacing w:line="380" w:lineRule="atLeast"/>
              <w:jc w:val="center"/>
              <w:rPr>
                <w:rFonts w:ascii="黑体" w:eastAsia="黑体" w:hAnsi="黑体" w:cs="黑体"/>
              </w:rPr>
            </w:pPr>
          </w:p>
        </w:tc>
        <w:tc>
          <w:tcPr>
            <w:tcW w:w="2321" w:type="dxa"/>
          </w:tcPr>
          <w:p w14:paraId="57F1D24B" w14:textId="77777777" w:rsidR="008617FF" w:rsidRDefault="008617FF">
            <w:pPr>
              <w:spacing w:line="380" w:lineRule="atLeast"/>
              <w:jc w:val="center"/>
              <w:rPr>
                <w:rFonts w:ascii="黑体" w:eastAsia="黑体" w:hAnsi="黑体" w:cs="黑体"/>
              </w:rPr>
            </w:pPr>
          </w:p>
        </w:tc>
        <w:tc>
          <w:tcPr>
            <w:tcW w:w="2322" w:type="dxa"/>
          </w:tcPr>
          <w:p w14:paraId="731D6A39" w14:textId="77777777" w:rsidR="008617FF" w:rsidRDefault="008617FF">
            <w:pPr>
              <w:spacing w:line="380" w:lineRule="atLeast"/>
              <w:jc w:val="center"/>
              <w:rPr>
                <w:rFonts w:ascii="黑体" w:eastAsia="黑体" w:hAnsi="黑体" w:cs="黑体"/>
              </w:rPr>
            </w:pPr>
          </w:p>
        </w:tc>
        <w:tc>
          <w:tcPr>
            <w:tcW w:w="2322" w:type="dxa"/>
          </w:tcPr>
          <w:p w14:paraId="4A810AE3" w14:textId="77777777" w:rsidR="008617FF" w:rsidRDefault="008617FF">
            <w:pPr>
              <w:spacing w:line="380" w:lineRule="atLeast"/>
              <w:jc w:val="center"/>
              <w:rPr>
                <w:rFonts w:ascii="黑体" w:eastAsia="黑体" w:hAnsi="黑体" w:cs="黑体"/>
              </w:rPr>
            </w:pPr>
          </w:p>
        </w:tc>
      </w:tr>
      <w:tr w:rsidR="008617FF" w14:paraId="32C756D5" w14:textId="77777777">
        <w:trPr>
          <w:jc w:val="center"/>
        </w:trPr>
        <w:tc>
          <w:tcPr>
            <w:tcW w:w="2321" w:type="dxa"/>
          </w:tcPr>
          <w:p w14:paraId="291989C5" w14:textId="77777777" w:rsidR="008617FF" w:rsidRDefault="008617FF">
            <w:pPr>
              <w:spacing w:line="380" w:lineRule="atLeast"/>
              <w:jc w:val="center"/>
              <w:rPr>
                <w:rFonts w:ascii="黑体" w:eastAsia="黑体" w:hAnsi="黑体" w:cs="黑体"/>
              </w:rPr>
            </w:pPr>
          </w:p>
        </w:tc>
        <w:tc>
          <w:tcPr>
            <w:tcW w:w="2321" w:type="dxa"/>
          </w:tcPr>
          <w:p w14:paraId="53C70EAD" w14:textId="77777777" w:rsidR="008617FF" w:rsidRDefault="008617FF">
            <w:pPr>
              <w:spacing w:line="380" w:lineRule="atLeast"/>
              <w:jc w:val="center"/>
              <w:rPr>
                <w:rFonts w:ascii="黑体" w:eastAsia="黑体" w:hAnsi="黑体" w:cs="黑体"/>
              </w:rPr>
            </w:pPr>
          </w:p>
        </w:tc>
        <w:tc>
          <w:tcPr>
            <w:tcW w:w="2322" w:type="dxa"/>
          </w:tcPr>
          <w:p w14:paraId="168AE0F6" w14:textId="77777777" w:rsidR="008617FF" w:rsidRDefault="008617FF">
            <w:pPr>
              <w:spacing w:line="380" w:lineRule="atLeast"/>
              <w:jc w:val="center"/>
              <w:rPr>
                <w:rFonts w:ascii="黑体" w:eastAsia="黑体" w:hAnsi="黑体" w:cs="黑体"/>
              </w:rPr>
            </w:pPr>
          </w:p>
        </w:tc>
        <w:tc>
          <w:tcPr>
            <w:tcW w:w="2322" w:type="dxa"/>
          </w:tcPr>
          <w:p w14:paraId="68E4F63C" w14:textId="77777777" w:rsidR="008617FF" w:rsidRDefault="008617FF">
            <w:pPr>
              <w:spacing w:line="380" w:lineRule="atLeast"/>
              <w:jc w:val="center"/>
              <w:rPr>
                <w:rFonts w:ascii="黑体" w:eastAsia="黑体" w:hAnsi="黑体" w:cs="黑体"/>
              </w:rPr>
            </w:pPr>
          </w:p>
        </w:tc>
      </w:tr>
      <w:tr w:rsidR="008617FF" w14:paraId="4BEC1876" w14:textId="77777777">
        <w:trPr>
          <w:jc w:val="center"/>
        </w:trPr>
        <w:tc>
          <w:tcPr>
            <w:tcW w:w="2321" w:type="dxa"/>
          </w:tcPr>
          <w:p w14:paraId="245AE699" w14:textId="77777777" w:rsidR="008617FF" w:rsidRDefault="008617FF">
            <w:pPr>
              <w:spacing w:line="380" w:lineRule="atLeast"/>
              <w:jc w:val="center"/>
              <w:rPr>
                <w:rFonts w:ascii="黑体" w:eastAsia="黑体" w:hAnsi="黑体" w:cs="黑体"/>
              </w:rPr>
            </w:pPr>
          </w:p>
        </w:tc>
        <w:tc>
          <w:tcPr>
            <w:tcW w:w="2321" w:type="dxa"/>
          </w:tcPr>
          <w:p w14:paraId="4E4D3E6B" w14:textId="77777777" w:rsidR="008617FF" w:rsidRDefault="008617FF">
            <w:pPr>
              <w:spacing w:line="380" w:lineRule="atLeast"/>
              <w:jc w:val="center"/>
              <w:rPr>
                <w:rFonts w:ascii="黑体" w:eastAsia="黑体" w:hAnsi="黑体" w:cs="黑体"/>
              </w:rPr>
            </w:pPr>
          </w:p>
        </w:tc>
        <w:tc>
          <w:tcPr>
            <w:tcW w:w="2322" w:type="dxa"/>
          </w:tcPr>
          <w:p w14:paraId="0460699D" w14:textId="77777777" w:rsidR="008617FF" w:rsidRDefault="008617FF">
            <w:pPr>
              <w:spacing w:line="380" w:lineRule="atLeast"/>
              <w:jc w:val="center"/>
              <w:rPr>
                <w:rFonts w:ascii="黑体" w:eastAsia="黑体" w:hAnsi="黑体" w:cs="黑体"/>
              </w:rPr>
            </w:pPr>
          </w:p>
        </w:tc>
        <w:tc>
          <w:tcPr>
            <w:tcW w:w="2322" w:type="dxa"/>
          </w:tcPr>
          <w:p w14:paraId="01C05E3E" w14:textId="77777777" w:rsidR="008617FF" w:rsidRDefault="008617FF">
            <w:pPr>
              <w:spacing w:line="380" w:lineRule="atLeast"/>
              <w:jc w:val="center"/>
              <w:rPr>
                <w:rFonts w:ascii="黑体" w:eastAsia="黑体" w:hAnsi="黑体" w:cs="黑体"/>
              </w:rPr>
            </w:pPr>
          </w:p>
        </w:tc>
      </w:tr>
      <w:tr w:rsidR="008617FF" w14:paraId="706937A9" w14:textId="77777777">
        <w:trPr>
          <w:jc w:val="center"/>
        </w:trPr>
        <w:tc>
          <w:tcPr>
            <w:tcW w:w="2321" w:type="dxa"/>
          </w:tcPr>
          <w:p w14:paraId="3B733997" w14:textId="77777777" w:rsidR="008617FF" w:rsidRDefault="008617FF">
            <w:pPr>
              <w:spacing w:line="380" w:lineRule="atLeast"/>
              <w:jc w:val="center"/>
              <w:rPr>
                <w:rFonts w:ascii="黑体" w:eastAsia="黑体" w:hAnsi="黑体" w:cs="黑体"/>
              </w:rPr>
            </w:pPr>
          </w:p>
        </w:tc>
        <w:tc>
          <w:tcPr>
            <w:tcW w:w="2321" w:type="dxa"/>
          </w:tcPr>
          <w:p w14:paraId="4E7534B7" w14:textId="77777777" w:rsidR="008617FF" w:rsidRDefault="008617FF">
            <w:pPr>
              <w:spacing w:line="380" w:lineRule="atLeast"/>
              <w:jc w:val="center"/>
              <w:rPr>
                <w:rFonts w:ascii="黑体" w:eastAsia="黑体" w:hAnsi="黑体" w:cs="黑体"/>
              </w:rPr>
            </w:pPr>
          </w:p>
        </w:tc>
        <w:tc>
          <w:tcPr>
            <w:tcW w:w="2322" w:type="dxa"/>
          </w:tcPr>
          <w:p w14:paraId="017428AD" w14:textId="77777777" w:rsidR="008617FF" w:rsidRDefault="008617FF">
            <w:pPr>
              <w:spacing w:line="380" w:lineRule="atLeast"/>
              <w:jc w:val="center"/>
              <w:rPr>
                <w:rFonts w:ascii="黑体" w:eastAsia="黑体" w:hAnsi="黑体" w:cs="黑体"/>
              </w:rPr>
            </w:pPr>
          </w:p>
        </w:tc>
        <w:tc>
          <w:tcPr>
            <w:tcW w:w="2322" w:type="dxa"/>
          </w:tcPr>
          <w:p w14:paraId="6049204E" w14:textId="77777777" w:rsidR="008617FF" w:rsidRDefault="008617FF">
            <w:pPr>
              <w:spacing w:line="380" w:lineRule="atLeast"/>
              <w:jc w:val="center"/>
              <w:rPr>
                <w:rFonts w:ascii="黑体" w:eastAsia="黑体" w:hAnsi="黑体" w:cs="黑体"/>
              </w:rPr>
            </w:pPr>
          </w:p>
        </w:tc>
      </w:tr>
      <w:tr w:rsidR="008617FF" w14:paraId="229B1F7C" w14:textId="77777777">
        <w:trPr>
          <w:jc w:val="center"/>
        </w:trPr>
        <w:tc>
          <w:tcPr>
            <w:tcW w:w="2321" w:type="dxa"/>
          </w:tcPr>
          <w:p w14:paraId="0F894635" w14:textId="77777777" w:rsidR="008617FF" w:rsidRDefault="008617FF">
            <w:pPr>
              <w:spacing w:line="380" w:lineRule="atLeast"/>
              <w:jc w:val="center"/>
              <w:rPr>
                <w:rFonts w:ascii="黑体" w:eastAsia="黑体" w:hAnsi="黑体" w:cs="黑体"/>
              </w:rPr>
            </w:pPr>
          </w:p>
        </w:tc>
        <w:tc>
          <w:tcPr>
            <w:tcW w:w="2321" w:type="dxa"/>
          </w:tcPr>
          <w:p w14:paraId="205723D1" w14:textId="77777777" w:rsidR="008617FF" w:rsidRDefault="008617FF">
            <w:pPr>
              <w:spacing w:line="380" w:lineRule="atLeast"/>
              <w:jc w:val="center"/>
              <w:rPr>
                <w:rFonts w:ascii="黑体" w:eastAsia="黑体" w:hAnsi="黑体" w:cs="黑体"/>
              </w:rPr>
            </w:pPr>
          </w:p>
        </w:tc>
        <w:tc>
          <w:tcPr>
            <w:tcW w:w="2322" w:type="dxa"/>
          </w:tcPr>
          <w:p w14:paraId="4A05C41E" w14:textId="77777777" w:rsidR="008617FF" w:rsidRDefault="008617FF">
            <w:pPr>
              <w:spacing w:line="380" w:lineRule="atLeast"/>
              <w:jc w:val="center"/>
              <w:rPr>
                <w:rFonts w:ascii="黑体" w:eastAsia="黑体" w:hAnsi="黑体" w:cs="黑体"/>
              </w:rPr>
            </w:pPr>
          </w:p>
        </w:tc>
        <w:tc>
          <w:tcPr>
            <w:tcW w:w="2322" w:type="dxa"/>
          </w:tcPr>
          <w:p w14:paraId="5A419FC5" w14:textId="77777777" w:rsidR="008617FF" w:rsidRDefault="008617FF">
            <w:pPr>
              <w:spacing w:line="380" w:lineRule="atLeast"/>
              <w:jc w:val="center"/>
              <w:rPr>
                <w:rFonts w:ascii="黑体" w:eastAsia="黑体" w:hAnsi="黑体" w:cs="黑体"/>
              </w:rPr>
            </w:pPr>
          </w:p>
        </w:tc>
      </w:tr>
      <w:tr w:rsidR="008617FF" w14:paraId="175DDDE2" w14:textId="77777777">
        <w:trPr>
          <w:jc w:val="center"/>
        </w:trPr>
        <w:tc>
          <w:tcPr>
            <w:tcW w:w="2321" w:type="dxa"/>
          </w:tcPr>
          <w:p w14:paraId="3413A67F" w14:textId="77777777" w:rsidR="008617FF" w:rsidRDefault="008617FF">
            <w:pPr>
              <w:spacing w:line="380" w:lineRule="atLeast"/>
              <w:jc w:val="center"/>
              <w:rPr>
                <w:rFonts w:ascii="黑体" w:eastAsia="黑体" w:hAnsi="黑体" w:cs="黑体"/>
              </w:rPr>
            </w:pPr>
          </w:p>
        </w:tc>
        <w:tc>
          <w:tcPr>
            <w:tcW w:w="2321" w:type="dxa"/>
          </w:tcPr>
          <w:p w14:paraId="70E736CB" w14:textId="77777777" w:rsidR="008617FF" w:rsidRDefault="008617FF">
            <w:pPr>
              <w:spacing w:line="380" w:lineRule="atLeast"/>
              <w:jc w:val="center"/>
              <w:rPr>
                <w:rFonts w:ascii="黑体" w:eastAsia="黑体" w:hAnsi="黑体" w:cs="黑体"/>
              </w:rPr>
            </w:pPr>
          </w:p>
        </w:tc>
        <w:tc>
          <w:tcPr>
            <w:tcW w:w="2322" w:type="dxa"/>
          </w:tcPr>
          <w:p w14:paraId="712DEFB9" w14:textId="77777777" w:rsidR="008617FF" w:rsidRDefault="008617FF">
            <w:pPr>
              <w:spacing w:line="380" w:lineRule="atLeast"/>
              <w:jc w:val="center"/>
              <w:rPr>
                <w:rFonts w:ascii="黑体" w:eastAsia="黑体" w:hAnsi="黑体" w:cs="黑体"/>
              </w:rPr>
            </w:pPr>
          </w:p>
        </w:tc>
        <w:tc>
          <w:tcPr>
            <w:tcW w:w="2322" w:type="dxa"/>
          </w:tcPr>
          <w:p w14:paraId="0A526E4B" w14:textId="77777777" w:rsidR="008617FF" w:rsidRDefault="008617FF">
            <w:pPr>
              <w:spacing w:line="380" w:lineRule="atLeast"/>
              <w:jc w:val="center"/>
              <w:rPr>
                <w:rFonts w:ascii="黑体" w:eastAsia="黑体" w:hAnsi="黑体" w:cs="黑体"/>
              </w:rPr>
            </w:pPr>
          </w:p>
        </w:tc>
      </w:tr>
      <w:tr w:rsidR="008617FF" w14:paraId="605B5321" w14:textId="77777777">
        <w:trPr>
          <w:jc w:val="center"/>
        </w:trPr>
        <w:tc>
          <w:tcPr>
            <w:tcW w:w="2321" w:type="dxa"/>
          </w:tcPr>
          <w:p w14:paraId="0715E825" w14:textId="77777777" w:rsidR="008617FF" w:rsidRDefault="008617FF">
            <w:pPr>
              <w:spacing w:line="380" w:lineRule="atLeast"/>
              <w:jc w:val="center"/>
              <w:rPr>
                <w:rFonts w:ascii="黑体" w:eastAsia="黑体" w:hAnsi="黑体" w:cs="黑体"/>
              </w:rPr>
            </w:pPr>
          </w:p>
        </w:tc>
        <w:tc>
          <w:tcPr>
            <w:tcW w:w="2321" w:type="dxa"/>
          </w:tcPr>
          <w:p w14:paraId="6E777A07" w14:textId="77777777" w:rsidR="008617FF" w:rsidRDefault="008617FF">
            <w:pPr>
              <w:spacing w:line="380" w:lineRule="atLeast"/>
              <w:jc w:val="center"/>
              <w:rPr>
                <w:rFonts w:ascii="黑体" w:eastAsia="黑体" w:hAnsi="黑体" w:cs="黑体"/>
              </w:rPr>
            </w:pPr>
          </w:p>
        </w:tc>
        <w:tc>
          <w:tcPr>
            <w:tcW w:w="2322" w:type="dxa"/>
          </w:tcPr>
          <w:p w14:paraId="78914D49" w14:textId="77777777" w:rsidR="008617FF" w:rsidRDefault="008617FF">
            <w:pPr>
              <w:spacing w:line="380" w:lineRule="atLeast"/>
              <w:jc w:val="center"/>
              <w:rPr>
                <w:rFonts w:ascii="黑体" w:eastAsia="黑体" w:hAnsi="黑体" w:cs="黑体"/>
              </w:rPr>
            </w:pPr>
          </w:p>
        </w:tc>
        <w:tc>
          <w:tcPr>
            <w:tcW w:w="2322" w:type="dxa"/>
          </w:tcPr>
          <w:p w14:paraId="794ED557" w14:textId="77777777" w:rsidR="008617FF" w:rsidRDefault="008617FF">
            <w:pPr>
              <w:spacing w:line="380" w:lineRule="atLeast"/>
              <w:jc w:val="center"/>
              <w:rPr>
                <w:rFonts w:ascii="黑体" w:eastAsia="黑体" w:hAnsi="黑体" w:cs="黑体"/>
              </w:rPr>
            </w:pPr>
          </w:p>
        </w:tc>
      </w:tr>
      <w:tr w:rsidR="008617FF" w14:paraId="04861B94" w14:textId="77777777">
        <w:trPr>
          <w:jc w:val="center"/>
        </w:trPr>
        <w:tc>
          <w:tcPr>
            <w:tcW w:w="2321" w:type="dxa"/>
          </w:tcPr>
          <w:p w14:paraId="2A9101D1" w14:textId="77777777" w:rsidR="008617FF" w:rsidRDefault="008617FF">
            <w:pPr>
              <w:spacing w:line="380" w:lineRule="atLeast"/>
              <w:jc w:val="center"/>
              <w:rPr>
                <w:rFonts w:ascii="黑体" w:eastAsia="黑体" w:hAnsi="黑体" w:cs="黑体"/>
              </w:rPr>
            </w:pPr>
          </w:p>
        </w:tc>
        <w:tc>
          <w:tcPr>
            <w:tcW w:w="2321" w:type="dxa"/>
          </w:tcPr>
          <w:p w14:paraId="17FF66D3" w14:textId="77777777" w:rsidR="008617FF" w:rsidRDefault="008617FF">
            <w:pPr>
              <w:spacing w:line="380" w:lineRule="atLeast"/>
              <w:jc w:val="center"/>
              <w:rPr>
                <w:rFonts w:ascii="黑体" w:eastAsia="黑体" w:hAnsi="黑体" w:cs="黑体"/>
              </w:rPr>
            </w:pPr>
          </w:p>
        </w:tc>
        <w:tc>
          <w:tcPr>
            <w:tcW w:w="2322" w:type="dxa"/>
          </w:tcPr>
          <w:p w14:paraId="3C187376" w14:textId="77777777" w:rsidR="008617FF" w:rsidRDefault="008617FF">
            <w:pPr>
              <w:spacing w:line="380" w:lineRule="atLeast"/>
              <w:jc w:val="center"/>
              <w:rPr>
                <w:rFonts w:ascii="黑体" w:eastAsia="黑体" w:hAnsi="黑体" w:cs="黑体"/>
              </w:rPr>
            </w:pPr>
          </w:p>
        </w:tc>
        <w:tc>
          <w:tcPr>
            <w:tcW w:w="2322" w:type="dxa"/>
          </w:tcPr>
          <w:p w14:paraId="1112424C" w14:textId="77777777" w:rsidR="008617FF" w:rsidRDefault="008617FF">
            <w:pPr>
              <w:spacing w:line="380" w:lineRule="atLeast"/>
              <w:jc w:val="center"/>
              <w:rPr>
                <w:rFonts w:ascii="黑体" w:eastAsia="黑体" w:hAnsi="黑体" w:cs="黑体"/>
              </w:rPr>
            </w:pPr>
          </w:p>
        </w:tc>
      </w:tr>
    </w:tbl>
    <w:p w14:paraId="27DCB88F" w14:textId="77777777" w:rsidR="008617FF" w:rsidRDefault="008617FF"/>
    <w:p w14:paraId="59A11DD7" w14:textId="77777777" w:rsidR="008617FF" w:rsidRDefault="008617FF"/>
    <w:p w14:paraId="15029D6C" w14:textId="77777777" w:rsidR="008617FF" w:rsidRDefault="008617FF">
      <w:pPr>
        <w:sectPr w:rsidR="008617FF" w:rsidSect="007B3C11">
          <w:pgSz w:w="11906" w:h="16838"/>
          <w:pgMar w:top="2098" w:right="1446" w:bottom="1984" w:left="1446" w:header="851" w:footer="1446" w:gutter="0"/>
          <w:cols w:space="0"/>
          <w:docGrid w:linePitch="312"/>
        </w:sectPr>
      </w:pPr>
    </w:p>
    <w:p w14:paraId="205DE352" w14:textId="77777777" w:rsidR="008617FF" w:rsidRDefault="00000000">
      <w:pPr>
        <w:pStyle w:val="2TimesNewRoman5020"/>
        <w:keepNext w:val="0"/>
        <w:keepLines w:val="0"/>
        <w:spacing w:before="0"/>
        <w:jc w:val="center"/>
        <w:outlineLvl w:val="2"/>
      </w:pPr>
      <w:bookmarkStart w:id="5012" w:name="_Toc20175"/>
      <w:bookmarkStart w:id="5013" w:name="_Toc29234"/>
      <w:bookmarkStart w:id="5014" w:name="_Toc766"/>
      <w:bookmarkStart w:id="5015" w:name="_Toc9581"/>
      <w:bookmarkStart w:id="5016" w:name="_Toc222031069"/>
      <w:bookmarkStart w:id="5017" w:name="_Toc2004082992"/>
      <w:bookmarkStart w:id="5018" w:name="_Toc6935"/>
      <w:bookmarkStart w:id="5019" w:name="_Toc2786"/>
      <w:bookmarkStart w:id="5020" w:name="_Toc31338"/>
      <w:bookmarkStart w:id="5021" w:name="_Toc15069"/>
      <w:bookmarkStart w:id="5022" w:name="_Toc168475930"/>
      <w:bookmarkStart w:id="5023" w:name="_Toc19137"/>
      <w:bookmarkStart w:id="5024" w:name="_Toc144974871"/>
      <w:bookmarkStart w:id="5025" w:name="_Toc10176"/>
      <w:bookmarkStart w:id="5026" w:name="_Toc429598773"/>
      <w:bookmarkStart w:id="5027" w:name="_Toc222033918"/>
      <w:bookmarkStart w:id="5028" w:name="_Toc17404"/>
      <w:bookmarkStart w:id="5029" w:name="_Toc25641"/>
      <w:bookmarkStart w:id="5030" w:name="_Toc222029567"/>
      <w:bookmarkStart w:id="5031" w:name="_Toc168476333"/>
      <w:bookmarkStart w:id="5032" w:name="_Toc10650"/>
      <w:bookmarkStart w:id="5033" w:name="_Toc31505"/>
      <w:bookmarkStart w:id="5034" w:name="_Toc1423"/>
      <w:bookmarkStart w:id="5035" w:name="_Toc229305427"/>
      <w:bookmarkStart w:id="5036" w:name="_Toc6433"/>
      <w:bookmarkStart w:id="5037" w:name="_Toc26791"/>
      <w:bookmarkStart w:id="5038" w:name="_Toc222032736"/>
      <w:bookmarkStart w:id="5039" w:name="_Toc61624211"/>
      <w:bookmarkStart w:id="5040" w:name="_Toc1540"/>
      <w:bookmarkStart w:id="5041" w:name="_Toc6361"/>
      <w:bookmarkStart w:id="5042" w:name="_Toc19705"/>
      <w:bookmarkStart w:id="5043" w:name="_Toc28140"/>
      <w:bookmarkStart w:id="5044" w:name="_Toc387753633"/>
      <w:bookmarkStart w:id="5045" w:name="_Toc15492"/>
      <w:bookmarkStart w:id="5046" w:name="_Toc21911"/>
      <w:bookmarkStart w:id="5047" w:name="_Toc1219"/>
      <w:bookmarkStart w:id="5048" w:name="_Toc32127"/>
      <w:bookmarkStart w:id="5049" w:name="_Toc221952115"/>
      <w:bookmarkStart w:id="5050" w:name="_Toc21573"/>
      <w:r>
        <w:rPr>
          <w:rFonts w:hint="eastAsia"/>
        </w:rPr>
        <w:lastRenderedPageBreak/>
        <w:t>六</w:t>
      </w:r>
      <w:r>
        <w:t>、项目管理机构</w:t>
      </w:r>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p>
    <w:p w14:paraId="4CE68546" w14:textId="77777777" w:rsidR="008617FF" w:rsidRDefault="008617FF"/>
    <w:p w14:paraId="4293A905" w14:textId="77777777" w:rsidR="008617FF" w:rsidRDefault="00000000">
      <w:pPr>
        <w:pStyle w:val="378020"/>
        <w:keepNext w:val="0"/>
        <w:keepLines w:val="0"/>
        <w:jc w:val="center"/>
        <w:outlineLvl w:val="3"/>
        <w:rPr>
          <w:b w:val="0"/>
          <w:color w:val="auto"/>
          <w:sz w:val="24"/>
          <w:szCs w:val="24"/>
        </w:rPr>
      </w:pPr>
      <w:bookmarkStart w:id="5051" w:name="_Toc11474"/>
      <w:bookmarkStart w:id="5052" w:name="_Toc11413"/>
      <w:bookmarkStart w:id="5053" w:name="_Toc9416"/>
      <w:bookmarkStart w:id="5054" w:name="_Toc24546"/>
      <w:bookmarkStart w:id="5055" w:name="_Toc1689960166"/>
      <w:bookmarkStart w:id="5056" w:name="_Toc14985"/>
      <w:bookmarkStart w:id="5057" w:name="_Toc5702"/>
      <w:bookmarkStart w:id="5058" w:name="_Toc10637"/>
      <w:bookmarkStart w:id="5059" w:name="_Toc7031"/>
      <w:bookmarkStart w:id="5060" w:name="_Toc16273"/>
      <w:bookmarkStart w:id="5061" w:name="_Toc22442"/>
      <w:bookmarkStart w:id="5062" w:name="_Toc1174334492"/>
      <w:bookmarkStart w:id="5063" w:name="_Toc23549"/>
      <w:bookmarkStart w:id="5064" w:name="_Toc826"/>
      <w:bookmarkStart w:id="5065" w:name="_Toc21395"/>
      <w:bookmarkStart w:id="5066" w:name="_Toc429598774"/>
      <w:bookmarkStart w:id="5067" w:name="_Toc29530"/>
      <w:bookmarkStart w:id="5068" w:name="_Toc15890"/>
      <w:bookmarkStart w:id="5069" w:name="_Toc17962"/>
      <w:bookmarkStart w:id="5070" w:name="_Toc23986"/>
      <w:bookmarkStart w:id="5071" w:name="_Toc23246"/>
      <w:bookmarkStart w:id="5072" w:name="_Toc426496250"/>
      <w:bookmarkStart w:id="5073" w:name="_Toc8429"/>
      <w:bookmarkStart w:id="5074" w:name="_Toc28634"/>
      <w:bookmarkStart w:id="5075" w:name="_Toc109149965"/>
      <w:r>
        <w:rPr>
          <w:rFonts w:hint="eastAsia"/>
          <w:b w:val="0"/>
          <w:color w:val="auto"/>
          <w:sz w:val="24"/>
          <w:szCs w:val="24"/>
        </w:rPr>
        <w:t>（一）项目管理机构主要人员表</w:t>
      </w:r>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8"/>
        <w:gridCol w:w="962"/>
        <w:gridCol w:w="790"/>
        <w:gridCol w:w="510"/>
        <w:gridCol w:w="720"/>
        <w:gridCol w:w="720"/>
        <w:gridCol w:w="1210"/>
        <w:gridCol w:w="552"/>
        <w:gridCol w:w="540"/>
        <w:gridCol w:w="540"/>
        <w:gridCol w:w="540"/>
        <w:gridCol w:w="1245"/>
        <w:gridCol w:w="622"/>
        <w:gridCol w:w="1065"/>
        <w:gridCol w:w="1066"/>
        <w:gridCol w:w="1080"/>
        <w:gridCol w:w="900"/>
      </w:tblGrid>
      <w:tr w:rsidR="008617FF" w14:paraId="0BC5D13E" w14:textId="77777777">
        <w:trPr>
          <w:jc w:val="center"/>
        </w:trPr>
        <w:tc>
          <w:tcPr>
            <w:tcW w:w="618" w:type="dxa"/>
            <w:vMerge w:val="restart"/>
            <w:vAlign w:val="center"/>
          </w:tcPr>
          <w:p w14:paraId="35C7EF72" w14:textId="77777777" w:rsidR="008617FF" w:rsidRDefault="00000000">
            <w:pPr>
              <w:jc w:val="center"/>
              <w:rPr>
                <w:rFonts w:ascii="黑体" w:eastAsia="黑体" w:hAnsi="黑体" w:cs="黑体"/>
                <w:szCs w:val="21"/>
              </w:rPr>
            </w:pPr>
            <w:r>
              <w:rPr>
                <w:rFonts w:ascii="黑体" w:eastAsia="黑体" w:hAnsi="黑体" w:cs="黑体" w:hint="eastAsia"/>
                <w:szCs w:val="21"/>
              </w:rPr>
              <w:t>序号</w:t>
            </w:r>
          </w:p>
        </w:tc>
        <w:tc>
          <w:tcPr>
            <w:tcW w:w="962" w:type="dxa"/>
            <w:vMerge w:val="restart"/>
            <w:vAlign w:val="center"/>
          </w:tcPr>
          <w:p w14:paraId="5239BEF5" w14:textId="77777777" w:rsidR="008617FF" w:rsidRDefault="00000000">
            <w:pPr>
              <w:spacing w:line="420" w:lineRule="exact"/>
              <w:jc w:val="center"/>
              <w:rPr>
                <w:rFonts w:ascii="黑体" w:eastAsia="黑体" w:hAnsi="黑体" w:cs="黑体"/>
                <w:szCs w:val="21"/>
              </w:rPr>
            </w:pPr>
            <w:r>
              <w:rPr>
                <w:rFonts w:ascii="黑体" w:eastAsia="黑体" w:hAnsi="黑体" w:cs="黑体" w:hint="eastAsia"/>
                <w:szCs w:val="21"/>
              </w:rPr>
              <w:t>职务</w:t>
            </w:r>
          </w:p>
        </w:tc>
        <w:tc>
          <w:tcPr>
            <w:tcW w:w="790" w:type="dxa"/>
            <w:vMerge w:val="restart"/>
            <w:vAlign w:val="center"/>
          </w:tcPr>
          <w:p w14:paraId="0C5F8EFB" w14:textId="77777777" w:rsidR="008617FF" w:rsidRDefault="00000000">
            <w:pPr>
              <w:spacing w:line="240" w:lineRule="exact"/>
              <w:jc w:val="center"/>
              <w:rPr>
                <w:rFonts w:ascii="黑体" w:eastAsia="黑体" w:hAnsi="黑体" w:cs="黑体"/>
                <w:szCs w:val="21"/>
              </w:rPr>
            </w:pPr>
            <w:r>
              <w:rPr>
                <w:rFonts w:ascii="黑体" w:eastAsia="黑体" w:hAnsi="黑体" w:cs="黑体" w:hint="eastAsia"/>
                <w:szCs w:val="21"/>
              </w:rPr>
              <w:t>姓名</w:t>
            </w:r>
          </w:p>
        </w:tc>
        <w:tc>
          <w:tcPr>
            <w:tcW w:w="510" w:type="dxa"/>
            <w:vMerge w:val="restart"/>
            <w:vAlign w:val="center"/>
          </w:tcPr>
          <w:p w14:paraId="48FCDBB8" w14:textId="77777777" w:rsidR="008617FF" w:rsidRDefault="00000000">
            <w:pPr>
              <w:spacing w:line="240" w:lineRule="exact"/>
              <w:jc w:val="center"/>
              <w:rPr>
                <w:rFonts w:ascii="黑体" w:eastAsia="黑体" w:hAnsi="黑体" w:cs="黑体"/>
                <w:szCs w:val="21"/>
              </w:rPr>
            </w:pPr>
            <w:r>
              <w:rPr>
                <w:rFonts w:ascii="黑体" w:eastAsia="黑体" w:hAnsi="黑体" w:cs="黑体" w:hint="eastAsia"/>
                <w:szCs w:val="21"/>
              </w:rPr>
              <w:t>性别</w:t>
            </w:r>
          </w:p>
        </w:tc>
        <w:tc>
          <w:tcPr>
            <w:tcW w:w="720" w:type="dxa"/>
            <w:vMerge w:val="restart"/>
            <w:vAlign w:val="center"/>
          </w:tcPr>
          <w:p w14:paraId="278605F3" w14:textId="77777777" w:rsidR="008617FF" w:rsidRDefault="00000000">
            <w:pPr>
              <w:spacing w:line="240" w:lineRule="exact"/>
              <w:jc w:val="center"/>
              <w:rPr>
                <w:rFonts w:ascii="黑体" w:eastAsia="黑体" w:hAnsi="黑体" w:cs="黑体"/>
                <w:szCs w:val="21"/>
              </w:rPr>
            </w:pPr>
            <w:r>
              <w:rPr>
                <w:rFonts w:ascii="黑体" w:eastAsia="黑体" w:hAnsi="黑体" w:cs="黑体" w:hint="eastAsia"/>
                <w:szCs w:val="21"/>
              </w:rPr>
              <w:t>年龄</w:t>
            </w:r>
          </w:p>
        </w:tc>
        <w:tc>
          <w:tcPr>
            <w:tcW w:w="720" w:type="dxa"/>
            <w:vMerge w:val="restart"/>
            <w:vAlign w:val="center"/>
          </w:tcPr>
          <w:p w14:paraId="5B9F0887" w14:textId="77777777" w:rsidR="008617FF" w:rsidRDefault="00000000">
            <w:pPr>
              <w:spacing w:line="240" w:lineRule="exact"/>
              <w:jc w:val="center"/>
              <w:rPr>
                <w:rFonts w:ascii="黑体" w:eastAsia="黑体" w:hAnsi="黑体" w:cs="黑体"/>
                <w:szCs w:val="21"/>
              </w:rPr>
            </w:pPr>
            <w:r>
              <w:rPr>
                <w:rFonts w:ascii="黑体" w:eastAsia="黑体" w:hAnsi="黑体" w:cs="黑体" w:hint="eastAsia"/>
                <w:szCs w:val="21"/>
              </w:rPr>
              <w:t>学历</w:t>
            </w:r>
          </w:p>
        </w:tc>
        <w:tc>
          <w:tcPr>
            <w:tcW w:w="1210" w:type="dxa"/>
            <w:vMerge w:val="restart"/>
            <w:vAlign w:val="center"/>
          </w:tcPr>
          <w:p w14:paraId="7F17074B" w14:textId="77777777" w:rsidR="008617FF" w:rsidRDefault="00000000">
            <w:pPr>
              <w:spacing w:line="240" w:lineRule="exact"/>
              <w:jc w:val="center"/>
              <w:rPr>
                <w:rFonts w:ascii="黑体" w:eastAsia="黑体" w:hAnsi="黑体" w:cs="黑体"/>
                <w:szCs w:val="21"/>
              </w:rPr>
            </w:pPr>
            <w:r>
              <w:rPr>
                <w:rFonts w:ascii="黑体" w:eastAsia="黑体" w:hAnsi="黑体" w:cs="黑体" w:hint="eastAsia"/>
                <w:szCs w:val="21"/>
              </w:rPr>
              <w:t>专业</w:t>
            </w:r>
          </w:p>
        </w:tc>
        <w:tc>
          <w:tcPr>
            <w:tcW w:w="552" w:type="dxa"/>
            <w:vMerge w:val="restart"/>
            <w:vAlign w:val="center"/>
          </w:tcPr>
          <w:p w14:paraId="317FC9CC" w14:textId="77777777" w:rsidR="008617FF" w:rsidRDefault="00000000">
            <w:pPr>
              <w:jc w:val="center"/>
              <w:rPr>
                <w:rFonts w:ascii="黑体" w:eastAsia="黑体" w:hAnsi="黑体" w:cs="黑体"/>
                <w:szCs w:val="21"/>
              </w:rPr>
            </w:pPr>
            <w:r>
              <w:rPr>
                <w:rFonts w:ascii="黑体" w:eastAsia="黑体" w:hAnsi="黑体" w:cs="黑体" w:hint="eastAsia"/>
                <w:szCs w:val="21"/>
              </w:rPr>
              <w:t>专业工作年限</w:t>
            </w:r>
          </w:p>
        </w:tc>
        <w:tc>
          <w:tcPr>
            <w:tcW w:w="1620" w:type="dxa"/>
            <w:gridSpan w:val="3"/>
            <w:vAlign w:val="center"/>
          </w:tcPr>
          <w:p w14:paraId="0E6D7333" w14:textId="77777777" w:rsidR="008617FF" w:rsidRDefault="00000000">
            <w:pPr>
              <w:jc w:val="center"/>
              <w:rPr>
                <w:rFonts w:ascii="黑体" w:eastAsia="黑体" w:hAnsi="黑体" w:cs="黑体"/>
                <w:szCs w:val="21"/>
              </w:rPr>
            </w:pPr>
            <w:r>
              <w:rPr>
                <w:rFonts w:ascii="黑体" w:eastAsia="黑体" w:hAnsi="黑体" w:cs="黑体" w:hint="eastAsia"/>
                <w:szCs w:val="21"/>
              </w:rPr>
              <w:t>专业技术职称</w:t>
            </w:r>
          </w:p>
        </w:tc>
        <w:tc>
          <w:tcPr>
            <w:tcW w:w="3998" w:type="dxa"/>
            <w:gridSpan w:val="4"/>
            <w:vAlign w:val="center"/>
          </w:tcPr>
          <w:p w14:paraId="17E92812" w14:textId="77777777" w:rsidR="008617FF" w:rsidRDefault="00000000">
            <w:pPr>
              <w:spacing w:line="420" w:lineRule="exact"/>
              <w:jc w:val="center"/>
              <w:rPr>
                <w:rFonts w:ascii="黑体" w:eastAsia="黑体" w:hAnsi="黑体" w:cs="黑体"/>
                <w:szCs w:val="21"/>
              </w:rPr>
            </w:pPr>
            <w:r>
              <w:rPr>
                <w:rFonts w:ascii="黑体" w:eastAsia="黑体" w:hAnsi="黑体" w:cs="黑体" w:hint="eastAsia"/>
                <w:szCs w:val="21"/>
              </w:rPr>
              <w:t>执业或职业资格证明</w:t>
            </w:r>
          </w:p>
        </w:tc>
        <w:tc>
          <w:tcPr>
            <w:tcW w:w="1080" w:type="dxa"/>
            <w:vMerge w:val="restart"/>
            <w:vAlign w:val="center"/>
          </w:tcPr>
          <w:p w14:paraId="66B30B62" w14:textId="77777777" w:rsidR="008617FF" w:rsidRDefault="00000000">
            <w:pPr>
              <w:spacing w:line="420" w:lineRule="exact"/>
              <w:jc w:val="center"/>
              <w:rPr>
                <w:rFonts w:ascii="黑体" w:eastAsia="黑体" w:hAnsi="黑体" w:cs="黑体"/>
                <w:szCs w:val="21"/>
              </w:rPr>
            </w:pPr>
            <w:r>
              <w:rPr>
                <w:rFonts w:ascii="黑体" w:eastAsia="黑体" w:hAnsi="黑体" w:cs="黑体" w:hint="eastAsia"/>
                <w:szCs w:val="21"/>
              </w:rPr>
              <w:t>社会保险</w:t>
            </w:r>
          </w:p>
        </w:tc>
        <w:tc>
          <w:tcPr>
            <w:tcW w:w="900" w:type="dxa"/>
            <w:vMerge w:val="restart"/>
            <w:vAlign w:val="center"/>
          </w:tcPr>
          <w:p w14:paraId="7DC8AE6D" w14:textId="77777777" w:rsidR="008617FF" w:rsidRDefault="00000000">
            <w:pPr>
              <w:spacing w:line="420" w:lineRule="exact"/>
              <w:jc w:val="center"/>
              <w:rPr>
                <w:rFonts w:ascii="黑体" w:eastAsia="黑体" w:hAnsi="黑体" w:cs="黑体"/>
                <w:szCs w:val="21"/>
              </w:rPr>
            </w:pPr>
            <w:r>
              <w:rPr>
                <w:rFonts w:ascii="黑体" w:eastAsia="黑体" w:hAnsi="黑体" w:cs="黑体" w:hint="eastAsia"/>
                <w:szCs w:val="21"/>
              </w:rPr>
              <w:t>执业、</w:t>
            </w:r>
          </w:p>
          <w:p w14:paraId="16D88728" w14:textId="77777777" w:rsidR="008617FF" w:rsidRDefault="00000000">
            <w:pPr>
              <w:spacing w:line="420" w:lineRule="exact"/>
              <w:jc w:val="center"/>
              <w:rPr>
                <w:rFonts w:ascii="黑体" w:eastAsia="黑体" w:hAnsi="黑体" w:cs="黑体"/>
                <w:szCs w:val="21"/>
                <w:vertAlign w:val="superscript"/>
              </w:rPr>
            </w:pPr>
            <w:r>
              <w:rPr>
                <w:rFonts w:ascii="黑体" w:eastAsia="黑体" w:hAnsi="黑体" w:cs="黑体" w:hint="eastAsia"/>
                <w:szCs w:val="21"/>
              </w:rPr>
              <w:t>职业单位</w:t>
            </w:r>
          </w:p>
        </w:tc>
      </w:tr>
      <w:tr w:rsidR="008617FF" w14:paraId="4D1F22E4" w14:textId="77777777">
        <w:trPr>
          <w:jc w:val="center"/>
        </w:trPr>
        <w:tc>
          <w:tcPr>
            <w:tcW w:w="618" w:type="dxa"/>
            <w:vMerge/>
            <w:vAlign w:val="center"/>
          </w:tcPr>
          <w:p w14:paraId="3EF8E47B" w14:textId="77777777" w:rsidR="008617FF" w:rsidRDefault="008617FF">
            <w:pPr>
              <w:jc w:val="center"/>
              <w:rPr>
                <w:rFonts w:ascii="黑体" w:eastAsia="黑体" w:hAnsi="黑体" w:cs="黑体"/>
                <w:szCs w:val="21"/>
              </w:rPr>
            </w:pPr>
          </w:p>
        </w:tc>
        <w:tc>
          <w:tcPr>
            <w:tcW w:w="962" w:type="dxa"/>
            <w:vMerge/>
            <w:vAlign w:val="center"/>
          </w:tcPr>
          <w:p w14:paraId="6D621BEC" w14:textId="77777777" w:rsidR="008617FF" w:rsidRDefault="008617FF">
            <w:pPr>
              <w:jc w:val="center"/>
              <w:rPr>
                <w:rFonts w:ascii="黑体" w:eastAsia="黑体" w:hAnsi="黑体" w:cs="黑体"/>
                <w:szCs w:val="21"/>
              </w:rPr>
            </w:pPr>
          </w:p>
        </w:tc>
        <w:tc>
          <w:tcPr>
            <w:tcW w:w="790" w:type="dxa"/>
            <w:vMerge/>
            <w:vAlign w:val="center"/>
          </w:tcPr>
          <w:p w14:paraId="67D61362" w14:textId="77777777" w:rsidR="008617FF" w:rsidRDefault="008617FF">
            <w:pPr>
              <w:spacing w:line="240" w:lineRule="exact"/>
              <w:jc w:val="center"/>
              <w:rPr>
                <w:rFonts w:ascii="黑体" w:eastAsia="黑体" w:hAnsi="黑体" w:cs="黑体"/>
                <w:szCs w:val="21"/>
              </w:rPr>
            </w:pPr>
          </w:p>
        </w:tc>
        <w:tc>
          <w:tcPr>
            <w:tcW w:w="510" w:type="dxa"/>
            <w:vMerge/>
            <w:vAlign w:val="center"/>
          </w:tcPr>
          <w:p w14:paraId="1AB2911D" w14:textId="77777777" w:rsidR="008617FF" w:rsidRDefault="008617FF">
            <w:pPr>
              <w:spacing w:line="240" w:lineRule="exact"/>
              <w:jc w:val="center"/>
              <w:rPr>
                <w:rFonts w:ascii="黑体" w:eastAsia="黑体" w:hAnsi="黑体" w:cs="黑体"/>
                <w:szCs w:val="21"/>
              </w:rPr>
            </w:pPr>
          </w:p>
        </w:tc>
        <w:tc>
          <w:tcPr>
            <w:tcW w:w="720" w:type="dxa"/>
            <w:vMerge/>
            <w:vAlign w:val="center"/>
          </w:tcPr>
          <w:p w14:paraId="4F75B856" w14:textId="77777777" w:rsidR="008617FF" w:rsidRDefault="008617FF">
            <w:pPr>
              <w:spacing w:line="240" w:lineRule="exact"/>
              <w:jc w:val="center"/>
              <w:rPr>
                <w:rFonts w:ascii="黑体" w:eastAsia="黑体" w:hAnsi="黑体" w:cs="黑体"/>
                <w:szCs w:val="21"/>
              </w:rPr>
            </w:pPr>
          </w:p>
        </w:tc>
        <w:tc>
          <w:tcPr>
            <w:tcW w:w="720" w:type="dxa"/>
            <w:vMerge/>
            <w:vAlign w:val="center"/>
          </w:tcPr>
          <w:p w14:paraId="722D9AEC" w14:textId="77777777" w:rsidR="008617FF" w:rsidRDefault="008617FF">
            <w:pPr>
              <w:spacing w:line="240" w:lineRule="exact"/>
              <w:jc w:val="center"/>
              <w:rPr>
                <w:rFonts w:ascii="黑体" w:eastAsia="黑体" w:hAnsi="黑体" w:cs="黑体"/>
                <w:szCs w:val="21"/>
              </w:rPr>
            </w:pPr>
          </w:p>
        </w:tc>
        <w:tc>
          <w:tcPr>
            <w:tcW w:w="1210" w:type="dxa"/>
            <w:vMerge/>
            <w:vAlign w:val="center"/>
          </w:tcPr>
          <w:p w14:paraId="5A9D4E36" w14:textId="77777777" w:rsidR="008617FF" w:rsidRDefault="008617FF">
            <w:pPr>
              <w:spacing w:line="240" w:lineRule="exact"/>
              <w:jc w:val="center"/>
              <w:rPr>
                <w:rFonts w:ascii="黑体" w:eastAsia="黑体" w:hAnsi="黑体" w:cs="黑体"/>
                <w:szCs w:val="21"/>
              </w:rPr>
            </w:pPr>
          </w:p>
        </w:tc>
        <w:tc>
          <w:tcPr>
            <w:tcW w:w="552" w:type="dxa"/>
            <w:vMerge/>
            <w:vAlign w:val="center"/>
          </w:tcPr>
          <w:p w14:paraId="5FCE5ED5" w14:textId="77777777" w:rsidR="008617FF" w:rsidRDefault="008617FF">
            <w:pPr>
              <w:jc w:val="center"/>
              <w:rPr>
                <w:rFonts w:ascii="黑体" w:eastAsia="黑体" w:hAnsi="黑体" w:cs="黑体"/>
                <w:szCs w:val="21"/>
              </w:rPr>
            </w:pPr>
          </w:p>
        </w:tc>
        <w:tc>
          <w:tcPr>
            <w:tcW w:w="540" w:type="dxa"/>
            <w:vAlign w:val="center"/>
          </w:tcPr>
          <w:p w14:paraId="0B18FCD4" w14:textId="77777777" w:rsidR="008617FF" w:rsidRDefault="00000000">
            <w:pPr>
              <w:jc w:val="center"/>
              <w:rPr>
                <w:rFonts w:ascii="黑体" w:eastAsia="黑体" w:hAnsi="黑体" w:cs="黑体"/>
                <w:szCs w:val="21"/>
              </w:rPr>
            </w:pPr>
            <w:r>
              <w:rPr>
                <w:rFonts w:ascii="黑体" w:eastAsia="黑体" w:hAnsi="黑体" w:cs="黑体" w:hint="eastAsia"/>
                <w:szCs w:val="21"/>
              </w:rPr>
              <w:t>初级</w:t>
            </w:r>
          </w:p>
        </w:tc>
        <w:tc>
          <w:tcPr>
            <w:tcW w:w="540" w:type="dxa"/>
            <w:vAlign w:val="center"/>
          </w:tcPr>
          <w:p w14:paraId="58A8169F" w14:textId="77777777" w:rsidR="008617FF" w:rsidRDefault="00000000">
            <w:pPr>
              <w:jc w:val="center"/>
              <w:rPr>
                <w:rFonts w:ascii="黑体" w:eastAsia="黑体" w:hAnsi="黑体" w:cs="黑体"/>
                <w:szCs w:val="21"/>
              </w:rPr>
            </w:pPr>
            <w:r>
              <w:rPr>
                <w:rFonts w:ascii="黑体" w:eastAsia="黑体" w:hAnsi="黑体" w:cs="黑体" w:hint="eastAsia"/>
                <w:szCs w:val="21"/>
              </w:rPr>
              <w:t>中级</w:t>
            </w:r>
          </w:p>
        </w:tc>
        <w:tc>
          <w:tcPr>
            <w:tcW w:w="540" w:type="dxa"/>
            <w:vAlign w:val="center"/>
          </w:tcPr>
          <w:p w14:paraId="4378C826" w14:textId="77777777" w:rsidR="008617FF" w:rsidRDefault="00000000">
            <w:pPr>
              <w:jc w:val="center"/>
              <w:rPr>
                <w:rFonts w:ascii="黑体" w:eastAsia="黑体" w:hAnsi="黑体" w:cs="黑体"/>
                <w:szCs w:val="21"/>
              </w:rPr>
            </w:pPr>
            <w:r>
              <w:rPr>
                <w:rFonts w:ascii="黑体" w:eastAsia="黑体" w:hAnsi="黑体" w:cs="黑体" w:hint="eastAsia"/>
                <w:szCs w:val="21"/>
              </w:rPr>
              <w:t>高级</w:t>
            </w:r>
          </w:p>
        </w:tc>
        <w:tc>
          <w:tcPr>
            <w:tcW w:w="1245" w:type="dxa"/>
            <w:vAlign w:val="center"/>
          </w:tcPr>
          <w:p w14:paraId="0BA33359" w14:textId="77777777" w:rsidR="008617FF" w:rsidRDefault="00000000">
            <w:pPr>
              <w:jc w:val="center"/>
              <w:rPr>
                <w:rFonts w:ascii="黑体" w:eastAsia="黑体" w:hAnsi="黑体" w:cs="黑体"/>
                <w:szCs w:val="21"/>
              </w:rPr>
            </w:pPr>
            <w:r>
              <w:rPr>
                <w:rFonts w:ascii="黑体" w:eastAsia="黑体" w:hAnsi="黑体" w:cs="黑体" w:hint="eastAsia"/>
                <w:szCs w:val="21"/>
              </w:rPr>
              <w:t>证书名称</w:t>
            </w:r>
          </w:p>
        </w:tc>
        <w:tc>
          <w:tcPr>
            <w:tcW w:w="622" w:type="dxa"/>
            <w:vAlign w:val="center"/>
          </w:tcPr>
          <w:p w14:paraId="0EF59322" w14:textId="77777777" w:rsidR="008617FF" w:rsidRDefault="00000000">
            <w:pPr>
              <w:jc w:val="center"/>
              <w:rPr>
                <w:rFonts w:ascii="黑体" w:eastAsia="黑体" w:hAnsi="黑体" w:cs="黑体"/>
                <w:szCs w:val="21"/>
              </w:rPr>
            </w:pPr>
            <w:r>
              <w:rPr>
                <w:rFonts w:ascii="黑体" w:eastAsia="黑体" w:hAnsi="黑体" w:cs="黑体" w:hint="eastAsia"/>
                <w:szCs w:val="21"/>
              </w:rPr>
              <w:t>级别</w:t>
            </w:r>
          </w:p>
        </w:tc>
        <w:tc>
          <w:tcPr>
            <w:tcW w:w="1065" w:type="dxa"/>
            <w:vAlign w:val="center"/>
          </w:tcPr>
          <w:p w14:paraId="7E1A42DC" w14:textId="77777777" w:rsidR="008617FF" w:rsidRDefault="00000000">
            <w:pPr>
              <w:jc w:val="center"/>
              <w:rPr>
                <w:rFonts w:ascii="黑体" w:eastAsia="黑体" w:hAnsi="黑体" w:cs="黑体"/>
                <w:szCs w:val="21"/>
              </w:rPr>
            </w:pPr>
            <w:r>
              <w:rPr>
                <w:rFonts w:ascii="黑体" w:eastAsia="黑体" w:hAnsi="黑体" w:cs="黑体" w:hint="eastAsia"/>
                <w:szCs w:val="21"/>
              </w:rPr>
              <w:t>证号</w:t>
            </w:r>
          </w:p>
        </w:tc>
        <w:tc>
          <w:tcPr>
            <w:tcW w:w="1066" w:type="dxa"/>
            <w:vAlign w:val="center"/>
          </w:tcPr>
          <w:p w14:paraId="5083E503" w14:textId="77777777" w:rsidR="008617FF" w:rsidRDefault="00000000">
            <w:pPr>
              <w:jc w:val="center"/>
              <w:rPr>
                <w:rFonts w:ascii="黑体" w:eastAsia="黑体" w:hAnsi="黑体" w:cs="黑体"/>
                <w:szCs w:val="21"/>
              </w:rPr>
            </w:pPr>
            <w:r>
              <w:rPr>
                <w:rFonts w:ascii="黑体" w:eastAsia="黑体" w:hAnsi="黑体" w:cs="黑体" w:hint="eastAsia"/>
                <w:szCs w:val="21"/>
              </w:rPr>
              <w:t>专业</w:t>
            </w:r>
          </w:p>
        </w:tc>
        <w:tc>
          <w:tcPr>
            <w:tcW w:w="1080" w:type="dxa"/>
            <w:vMerge/>
            <w:vAlign w:val="center"/>
          </w:tcPr>
          <w:p w14:paraId="6EF57DED" w14:textId="77777777" w:rsidR="008617FF" w:rsidRDefault="008617FF">
            <w:pPr>
              <w:jc w:val="center"/>
              <w:rPr>
                <w:rFonts w:ascii="黑体" w:eastAsia="黑体" w:hAnsi="黑体" w:cs="黑体"/>
                <w:szCs w:val="21"/>
              </w:rPr>
            </w:pPr>
          </w:p>
        </w:tc>
        <w:tc>
          <w:tcPr>
            <w:tcW w:w="900" w:type="dxa"/>
            <w:vMerge/>
            <w:vAlign w:val="center"/>
          </w:tcPr>
          <w:p w14:paraId="5AECE522" w14:textId="77777777" w:rsidR="008617FF" w:rsidRDefault="008617FF">
            <w:pPr>
              <w:jc w:val="center"/>
              <w:rPr>
                <w:rFonts w:ascii="黑体" w:eastAsia="黑体" w:hAnsi="黑体" w:cs="黑体"/>
                <w:szCs w:val="21"/>
              </w:rPr>
            </w:pPr>
          </w:p>
        </w:tc>
      </w:tr>
      <w:tr w:rsidR="008617FF" w14:paraId="467A309E" w14:textId="77777777">
        <w:trPr>
          <w:trHeight w:hRule="exact" w:val="454"/>
          <w:jc w:val="center"/>
        </w:trPr>
        <w:tc>
          <w:tcPr>
            <w:tcW w:w="618" w:type="dxa"/>
            <w:vAlign w:val="center"/>
          </w:tcPr>
          <w:p w14:paraId="3E8A60FE" w14:textId="77777777" w:rsidR="008617FF" w:rsidRDefault="00000000">
            <w:pPr>
              <w:jc w:val="center"/>
              <w:rPr>
                <w:rFonts w:eastAsia="黑体"/>
                <w:szCs w:val="21"/>
              </w:rPr>
            </w:pPr>
            <w:r>
              <w:rPr>
                <w:rFonts w:eastAsia="黑体"/>
                <w:szCs w:val="21"/>
              </w:rPr>
              <w:t>1</w:t>
            </w:r>
          </w:p>
        </w:tc>
        <w:tc>
          <w:tcPr>
            <w:tcW w:w="962" w:type="dxa"/>
            <w:vAlign w:val="center"/>
          </w:tcPr>
          <w:p w14:paraId="5DB7B3C8" w14:textId="77777777" w:rsidR="008617FF" w:rsidRDefault="008617FF">
            <w:pPr>
              <w:jc w:val="center"/>
              <w:rPr>
                <w:rFonts w:eastAsia="黑体"/>
                <w:szCs w:val="21"/>
              </w:rPr>
            </w:pPr>
          </w:p>
        </w:tc>
        <w:tc>
          <w:tcPr>
            <w:tcW w:w="790" w:type="dxa"/>
            <w:vAlign w:val="center"/>
          </w:tcPr>
          <w:p w14:paraId="6B78F2BE" w14:textId="77777777" w:rsidR="008617FF" w:rsidRDefault="008617FF">
            <w:pPr>
              <w:spacing w:line="240" w:lineRule="exact"/>
              <w:jc w:val="center"/>
              <w:rPr>
                <w:rFonts w:ascii="黑体" w:eastAsia="黑体" w:hAnsi="黑体" w:cs="黑体"/>
                <w:szCs w:val="21"/>
              </w:rPr>
            </w:pPr>
          </w:p>
        </w:tc>
        <w:tc>
          <w:tcPr>
            <w:tcW w:w="510" w:type="dxa"/>
            <w:vAlign w:val="center"/>
          </w:tcPr>
          <w:p w14:paraId="1A05633A" w14:textId="77777777" w:rsidR="008617FF" w:rsidRDefault="008617FF">
            <w:pPr>
              <w:spacing w:line="240" w:lineRule="exact"/>
              <w:jc w:val="center"/>
              <w:rPr>
                <w:rFonts w:ascii="黑体" w:eastAsia="黑体" w:hAnsi="黑体" w:cs="黑体"/>
                <w:szCs w:val="21"/>
              </w:rPr>
            </w:pPr>
          </w:p>
        </w:tc>
        <w:tc>
          <w:tcPr>
            <w:tcW w:w="720" w:type="dxa"/>
            <w:vAlign w:val="center"/>
          </w:tcPr>
          <w:p w14:paraId="5BBC79D1" w14:textId="77777777" w:rsidR="008617FF" w:rsidRDefault="008617FF">
            <w:pPr>
              <w:spacing w:line="240" w:lineRule="exact"/>
              <w:jc w:val="center"/>
              <w:rPr>
                <w:rFonts w:ascii="黑体" w:eastAsia="黑体" w:hAnsi="黑体" w:cs="黑体"/>
                <w:szCs w:val="21"/>
              </w:rPr>
            </w:pPr>
          </w:p>
        </w:tc>
        <w:tc>
          <w:tcPr>
            <w:tcW w:w="720" w:type="dxa"/>
            <w:vAlign w:val="center"/>
          </w:tcPr>
          <w:p w14:paraId="689A2748" w14:textId="77777777" w:rsidR="008617FF" w:rsidRDefault="008617FF">
            <w:pPr>
              <w:spacing w:line="240" w:lineRule="exact"/>
              <w:jc w:val="center"/>
              <w:rPr>
                <w:rFonts w:ascii="黑体" w:eastAsia="黑体" w:hAnsi="黑体" w:cs="黑体"/>
                <w:szCs w:val="21"/>
              </w:rPr>
            </w:pPr>
          </w:p>
        </w:tc>
        <w:tc>
          <w:tcPr>
            <w:tcW w:w="1210" w:type="dxa"/>
            <w:vAlign w:val="center"/>
          </w:tcPr>
          <w:p w14:paraId="7CE1E59F" w14:textId="77777777" w:rsidR="008617FF" w:rsidRDefault="008617FF">
            <w:pPr>
              <w:spacing w:line="240" w:lineRule="exact"/>
              <w:jc w:val="center"/>
              <w:rPr>
                <w:rFonts w:ascii="黑体" w:eastAsia="黑体" w:hAnsi="黑体" w:cs="黑体"/>
                <w:szCs w:val="21"/>
              </w:rPr>
            </w:pPr>
          </w:p>
        </w:tc>
        <w:tc>
          <w:tcPr>
            <w:tcW w:w="552" w:type="dxa"/>
            <w:vAlign w:val="center"/>
          </w:tcPr>
          <w:p w14:paraId="0132F742" w14:textId="77777777" w:rsidR="008617FF" w:rsidRDefault="008617FF">
            <w:pPr>
              <w:jc w:val="center"/>
              <w:rPr>
                <w:rFonts w:ascii="黑体" w:eastAsia="黑体" w:hAnsi="黑体" w:cs="黑体"/>
                <w:szCs w:val="21"/>
              </w:rPr>
            </w:pPr>
          </w:p>
        </w:tc>
        <w:tc>
          <w:tcPr>
            <w:tcW w:w="540" w:type="dxa"/>
            <w:vAlign w:val="center"/>
          </w:tcPr>
          <w:p w14:paraId="1B444112" w14:textId="77777777" w:rsidR="008617FF" w:rsidRDefault="008617FF">
            <w:pPr>
              <w:jc w:val="center"/>
              <w:rPr>
                <w:rFonts w:ascii="黑体" w:eastAsia="黑体" w:hAnsi="黑体" w:cs="黑体"/>
                <w:szCs w:val="21"/>
              </w:rPr>
            </w:pPr>
          </w:p>
        </w:tc>
        <w:tc>
          <w:tcPr>
            <w:tcW w:w="540" w:type="dxa"/>
            <w:vAlign w:val="center"/>
          </w:tcPr>
          <w:p w14:paraId="24811BD2" w14:textId="77777777" w:rsidR="008617FF" w:rsidRDefault="008617FF">
            <w:pPr>
              <w:jc w:val="center"/>
              <w:rPr>
                <w:rFonts w:ascii="黑体" w:eastAsia="黑体" w:hAnsi="黑体" w:cs="黑体"/>
                <w:szCs w:val="21"/>
              </w:rPr>
            </w:pPr>
          </w:p>
        </w:tc>
        <w:tc>
          <w:tcPr>
            <w:tcW w:w="540" w:type="dxa"/>
            <w:vAlign w:val="center"/>
          </w:tcPr>
          <w:p w14:paraId="081502D3" w14:textId="77777777" w:rsidR="008617FF" w:rsidRDefault="008617FF">
            <w:pPr>
              <w:jc w:val="center"/>
              <w:rPr>
                <w:rFonts w:ascii="黑体" w:eastAsia="黑体" w:hAnsi="黑体" w:cs="黑体"/>
                <w:szCs w:val="21"/>
              </w:rPr>
            </w:pPr>
          </w:p>
        </w:tc>
        <w:tc>
          <w:tcPr>
            <w:tcW w:w="1245" w:type="dxa"/>
            <w:vAlign w:val="center"/>
          </w:tcPr>
          <w:p w14:paraId="291A04F9" w14:textId="77777777" w:rsidR="008617FF" w:rsidRDefault="008617FF">
            <w:pPr>
              <w:jc w:val="center"/>
              <w:rPr>
                <w:rFonts w:ascii="黑体" w:eastAsia="黑体" w:hAnsi="黑体" w:cs="黑体"/>
                <w:szCs w:val="21"/>
              </w:rPr>
            </w:pPr>
          </w:p>
        </w:tc>
        <w:tc>
          <w:tcPr>
            <w:tcW w:w="622" w:type="dxa"/>
            <w:vAlign w:val="center"/>
          </w:tcPr>
          <w:p w14:paraId="663D9C02" w14:textId="77777777" w:rsidR="008617FF" w:rsidRDefault="008617FF">
            <w:pPr>
              <w:jc w:val="center"/>
              <w:rPr>
                <w:rFonts w:ascii="黑体" w:eastAsia="黑体" w:hAnsi="黑体" w:cs="黑体"/>
                <w:szCs w:val="21"/>
              </w:rPr>
            </w:pPr>
          </w:p>
        </w:tc>
        <w:tc>
          <w:tcPr>
            <w:tcW w:w="1065" w:type="dxa"/>
            <w:vAlign w:val="center"/>
          </w:tcPr>
          <w:p w14:paraId="6496EF39" w14:textId="77777777" w:rsidR="008617FF" w:rsidRDefault="008617FF">
            <w:pPr>
              <w:jc w:val="center"/>
              <w:rPr>
                <w:rFonts w:ascii="黑体" w:eastAsia="黑体" w:hAnsi="黑体" w:cs="黑体"/>
                <w:szCs w:val="21"/>
              </w:rPr>
            </w:pPr>
          </w:p>
        </w:tc>
        <w:tc>
          <w:tcPr>
            <w:tcW w:w="1066" w:type="dxa"/>
            <w:vAlign w:val="center"/>
          </w:tcPr>
          <w:p w14:paraId="0D6454D9" w14:textId="77777777" w:rsidR="008617FF" w:rsidRDefault="008617FF">
            <w:pPr>
              <w:jc w:val="center"/>
              <w:rPr>
                <w:rFonts w:ascii="黑体" w:eastAsia="黑体" w:hAnsi="黑体" w:cs="黑体"/>
                <w:szCs w:val="21"/>
              </w:rPr>
            </w:pPr>
          </w:p>
        </w:tc>
        <w:tc>
          <w:tcPr>
            <w:tcW w:w="1080" w:type="dxa"/>
            <w:vAlign w:val="center"/>
          </w:tcPr>
          <w:p w14:paraId="5D17B4F7" w14:textId="77777777" w:rsidR="008617FF" w:rsidRDefault="008617FF">
            <w:pPr>
              <w:jc w:val="center"/>
              <w:rPr>
                <w:rFonts w:ascii="黑体" w:eastAsia="黑体" w:hAnsi="黑体" w:cs="黑体"/>
                <w:szCs w:val="21"/>
              </w:rPr>
            </w:pPr>
          </w:p>
        </w:tc>
        <w:tc>
          <w:tcPr>
            <w:tcW w:w="900" w:type="dxa"/>
            <w:vAlign w:val="center"/>
          </w:tcPr>
          <w:p w14:paraId="7186410B" w14:textId="77777777" w:rsidR="008617FF" w:rsidRDefault="008617FF">
            <w:pPr>
              <w:jc w:val="center"/>
              <w:rPr>
                <w:rFonts w:ascii="黑体" w:eastAsia="黑体" w:hAnsi="黑体" w:cs="黑体"/>
                <w:szCs w:val="21"/>
              </w:rPr>
            </w:pPr>
          </w:p>
        </w:tc>
      </w:tr>
      <w:tr w:rsidR="008617FF" w14:paraId="12CC665E" w14:textId="77777777">
        <w:trPr>
          <w:trHeight w:hRule="exact" w:val="454"/>
          <w:jc w:val="center"/>
        </w:trPr>
        <w:tc>
          <w:tcPr>
            <w:tcW w:w="618" w:type="dxa"/>
            <w:vAlign w:val="center"/>
          </w:tcPr>
          <w:p w14:paraId="58A7ED59" w14:textId="77777777" w:rsidR="008617FF" w:rsidRDefault="00000000">
            <w:pPr>
              <w:jc w:val="center"/>
              <w:rPr>
                <w:rFonts w:eastAsia="黑体"/>
                <w:szCs w:val="21"/>
              </w:rPr>
            </w:pPr>
            <w:r>
              <w:rPr>
                <w:rFonts w:eastAsia="黑体"/>
                <w:szCs w:val="21"/>
              </w:rPr>
              <w:t>2</w:t>
            </w:r>
          </w:p>
        </w:tc>
        <w:tc>
          <w:tcPr>
            <w:tcW w:w="962" w:type="dxa"/>
            <w:vAlign w:val="center"/>
          </w:tcPr>
          <w:p w14:paraId="3D4941E7" w14:textId="77777777" w:rsidR="008617FF" w:rsidRDefault="008617FF">
            <w:pPr>
              <w:jc w:val="center"/>
              <w:rPr>
                <w:rFonts w:eastAsia="黑体"/>
                <w:szCs w:val="21"/>
              </w:rPr>
            </w:pPr>
          </w:p>
        </w:tc>
        <w:tc>
          <w:tcPr>
            <w:tcW w:w="790" w:type="dxa"/>
            <w:vAlign w:val="center"/>
          </w:tcPr>
          <w:p w14:paraId="3E721B34" w14:textId="77777777" w:rsidR="008617FF" w:rsidRDefault="008617FF">
            <w:pPr>
              <w:spacing w:line="240" w:lineRule="exact"/>
              <w:jc w:val="center"/>
              <w:rPr>
                <w:rFonts w:ascii="黑体" w:eastAsia="黑体" w:hAnsi="黑体" w:cs="黑体"/>
                <w:szCs w:val="21"/>
              </w:rPr>
            </w:pPr>
          </w:p>
        </w:tc>
        <w:tc>
          <w:tcPr>
            <w:tcW w:w="510" w:type="dxa"/>
            <w:vAlign w:val="center"/>
          </w:tcPr>
          <w:p w14:paraId="3A8A5D07" w14:textId="77777777" w:rsidR="008617FF" w:rsidRDefault="008617FF">
            <w:pPr>
              <w:spacing w:line="240" w:lineRule="exact"/>
              <w:jc w:val="center"/>
              <w:rPr>
                <w:rFonts w:ascii="黑体" w:eastAsia="黑体" w:hAnsi="黑体" w:cs="黑体"/>
                <w:szCs w:val="21"/>
              </w:rPr>
            </w:pPr>
          </w:p>
        </w:tc>
        <w:tc>
          <w:tcPr>
            <w:tcW w:w="720" w:type="dxa"/>
            <w:vAlign w:val="center"/>
          </w:tcPr>
          <w:p w14:paraId="691FA5CA" w14:textId="77777777" w:rsidR="008617FF" w:rsidRDefault="008617FF">
            <w:pPr>
              <w:spacing w:line="240" w:lineRule="exact"/>
              <w:jc w:val="center"/>
              <w:rPr>
                <w:rFonts w:ascii="黑体" w:eastAsia="黑体" w:hAnsi="黑体" w:cs="黑体"/>
                <w:szCs w:val="21"/>
              </w:rPr>
            </w:pPr>
          </w:p>
        </w:tc>
        <w:tc>
          <w:tcPr>
            <w:tcW w:w="720" w:type="dxa"/>
            <w:vAlign w:val="center"/>
          </w:tcPr>
          <w:p w14:paraId="7E2824D3" w14:textId="77777777" w:rsidR="008617FF" w:rsidRDefault="008617FF">
            <w:pPr>
              <w:spacing w:line="240" w:lineRule="exact"/>
              <w:jc w:val="center"/>
              <w:rPr>
                <w:rFonts w:ascii="黑体" w:eastAsia="黑体" w:hAnsi="黑体" w:cs="黑体"/>
                <w:szCs w:val="21"/>
              </w:rPr>
            </w:pPr>
          </w:p>
        </w:tc>
        <w:tc>
          <w:tcPr>
            <w:tcW w:w="1210" w:type="dxa"/>
            <w:vAlign w:val="center"/>
          </w:tcPr>
          <w:p w14:paraId="6519A8D0" w14:textId="77777777" w:rsidR="008617FF" w:rsidRDefault="008617FF">
            <w:pPr>
              <w:spacing w:line="240" w:lineRule="exact"/>
              <w:jc w:val="center"/>
              <w:rPr>
                <w:rFonts w:ascii="黑体" w:eastAsia="黑体" w:hAnsi="黑体" w:cs="黑体"/>
                <w:szCs w:val="21"/>
              </w:rPr>
            </w:pPr>
          </w:p>
        </w:tc>
        <w:tc>
          <w:tcPr>
            <w:tcW w:w="552" w:type="dxa"/>
            <w:vAlign w:val="center"/>
          </w:tcPr>
          <w:p w14:paraId="246E1EA3" w14:textId="77777777" w:rsidR="008617FF" w:rsidRDefault="008617FF">
            <w:pPr>
              <w:jc w:val="center"/>
              <w:rPr>
                <w:rFonts w:ascii="黑体" w:eastAsia="黑体" w:hAnsi="黑体" w:cs="黑体"/>
                <w:szCs w:val="21"/>
              </w:rPr>
            </w:pPr>
          </w:p>
        </w:tc>
        <w:tc>
          <w:tcPr>
            <w:tcW w:w="540" w:type="dxa"/>
            <w:vAlign w:val="center"/>
          </w:tcPr>
          <w:p w14:paraId="2F9A1C59" w14:textId="77777777" w:rsidR="008617FF" w:rsidRDefault="008617FF">
            <w:pPr>
              <w:jc w:val="center"/>
              <w:rPr>
                <w:rFonts w:ascii="黑体" w:eastAsia="黑体" w:hAnsi="黑体" w:cs="黑体"/>
                <w:szCs w:val="21"/>
              </w:rPr>
            </w:pPr>
          </w:p>
        </w:tc>
        <w:tc>
          <w:tcPr>
            <w:tcW w:w="540" w:type="dxa"/>
            <w:vAlign w:val="center"/>
          </w:tcPr>
          <w:p w14:paraId="463E4099" w14:textId="77777777" w:rsidR="008617FF" w:rsidRDefault="008617FF">
            <w:pPr>
              <w:jc w:val="center"/>
              <w:rPr>
                <w:rFonts w:ascii="黑体" w:eastAsia="黑体" w:hAnsi="黑体" w:cs="黑体"/>
                <w:szCs w:val="21"/>
              </w:rPr>
            </w:pPr>
          </w:p>
        </w:tc>
        <w:tc>
          <w:tcPr>
            <w:tcW w:w="540" w:type="dxa"/>
            <w:vAlign w:val="center"/>
          </w:tcPr>
          <w:p w14:paraId="5D41053F" w14:textId="77777777" w:rsidR="008617FF" w:rsidRDefault="008617FF">
            <w:pPr>
              <w:jc w:val="center"/>
              <w:rPr>
                <w:rFonts w:ascii="黑体" w:eastAsia="黑体" w:hAnsi="黑体" w:cs="黑体"/>
                <w:szCs w:val="21"/>
              </w:rPr>
            </w:pPr>
          </w:p>
        </w:tc>
        <w:tc>
          <w:tcPr>
            <w:tcW w:w="1245" w:type="dxa"/>
            <w:vAlign w:val="center"/>
          </w:tcPr>
          <w:p w14:paraId="22732FA9" w14:textId="77777777" w:rsidR="008617FF" w:rsidRDefault="008617FF">
            <w:pPr>
              <w:jc w:val="center"/>
              <w:rPr>
                <w:rFonts w:ascii="黑体" w:eastAsia="黑体" w:hAnsi="黑体" w:cs="黑体"/>
                <w:szCs w:val="21"/>
              </w:rPr>
            </w:pPr>
          </w:p>
        </w:tc>
        <w:tc>
          <w:tcPr>
            <w:tcW w:w="622" w:type="dxa"/>
            <w:vAlign w:val="center"/>
          </w:tcPr>
          <w:p w14:paraId="37F81DD8" w14:textId="77777777" w:rsidR="008617FF" w:rsidRDefault="008617FF">
            <w:pPr>
              <w:jc w:val="center"/>
              <w:rPr>
                <w:rFonts w:ascii="黑体" w:eastAsia="黑体" w:hAnsi="黑体" w:cs="黑体"/>
                <w:szCs w:val="21"/>
              </w:rPr>
            </w:pPr>
          </w:p>
        </w:tc>
        <w:tc>
          <w:tcPr>
            <w:tcW w:w="1065" w:type="dxa"/>
            <w:vAlign w:val="center"/>
          </w:tcPr>
          <w:p w14:paraId="449DAAD4" w14:textId="77777777" w:rsidR="008617FF" w:rsidRDefault="008617FF">
            <w:pPr>
              <w:jc w:val="center"/>
              <w:rPr>
                <w:rFonts w:ascii="黑体" w:eastAsia="黑体" w:hAnsi="黑体" w:cs="黑体"/>
                <w:szCs w:val="21"/>
              </w:rPr>
            </w:pPr>
          </w:p>
        </w:tc>
        <w:tc>
          <w:tcPr>
            <w:tcW w:w="1066" w:type="dxa"/>
            <w:vAlign w:val="center"/>
          </w:tcPr>
          <w:p w14:paraId="6FAF6C2B" w14:textId="77777777" w:rsidR="008617FF" w:rsidRDefault="008617FF">
            <w:pPr>
              <w:jc w:val="center"/>
              <w:rPr>
                <w:rFonts w:ascii="黑体" w:eastAsia="黑体" w:hAnsi="黑体" w:cs="黑体"/>
                <w:szCs w:val="21"/>
              </w:rPr>
            </w:pPr>
          </w:p>
        </w:tc>
        <w:tc>
          <w:tcPr>
            <w:tcW w:w="1080" w:type="dxa"/>
            <w:vAlign w:val="center"/>
          </w:tcPr>
          <w:p w14:paraId="37D58FB4" w14:textId="77777777" w:rsidR="008617FF" w:rsidRDefault="008617FF">
            <w:pPr>
              <w:jc w:val="center"/>
              <w:rPr>
                <w:rFonts w:ascii="黑体" w:eastAsia="黑体" w:hAnsi="黑体" w:cs="黑体"/>
                <w:szCs w:val="21"/>
              </w:rPr>
            </w:pPr>
          </w:p>
        </w:tc>
        <w:tc>
          <w:tcPr>
            <w:tcW w:w="900" w:type="dxa"/>
            <w:vAlign w:val="center"/>
          </w:tcPr>
          <w:p w14:paraId="16F6BD64" w14:textId="77777777" w:rsidR="008617FF" w:rsidRDefault="008617FF">
            <w:pPr>
              <w:jc w:val="center"/>
              <w:rPr>
                <w:rFonts w:ascii="黑体" w:eastAsia="黑体" w:hAnsi="黑体" w:cs="黑体"/>
                <w:szCs w:val="21"/>
              </w:rPr>
            </w:pPr>
          </w:p>
        </w:tc>
      </w:tr>
      <w:tr w:rsidR="008617FF" w14:paraId="732F5BCB" w14:textId="77777777">
        <w:trPr>
          <w:trHeight w:hRule="exact" w:val="454"/>
          <w:jc w:val="center"/>
        </w:trPr>
        <w:tc>
          <w:tcPr>
            <w:tcW w:w="618" w:type="dxa"/>
            <w:vAlign w:val="center"/>
          </w:tcPr>
          <w:p w14:paraId="467FF11A" w14:textId="77777777" w:rsidR="008617FF" w:rsidRDefault="00000000">
            <w:pPr>
              <w:jc w:val="center"/>
              <w:rPr>
                <w:rFonts w:eastAsia="黑体"/>
                <w:szCs w:val="21"/>
              </w:rPr>
            </w:pPr>
            <w:r>
              <w:rPr>
                <w:rFonts w:eastAsia="黑体"/>
                <w:szCs w:val="21"/>
              </w:rPr>
              <w:t>3</w:t>
            </w:r>
          </w:p>
        </w:tc>
        <w:tc>
          <w:tcPr>
            <w:tcW w:w="962" w:type="dxa"/>
            <w:vAlign w:val="center"/>
          </w:tcPr>
          <w:p w14:paraId="35513AD4" w14:textId="77777777" w:rsidR="008617FF" w:rsidRDefault="008617FF">
            <w:pPr>
              <w:jc w:val="center"/>
              <w:rPr>
                <w:rFonts w:eastAsia="黑体"/>
                <w:szCs w:val="21"/>
              </w:rPr>
            </w:pPr>
          </w:p>
        </w:tc>
        <w:tc>
          <w:tcPr>
            <w:tcW w:w="790" w:type="dxa"/>
            <w:vAlign w:val="center"/>
          </w:tcPr>
          <w:p w14:paraId="084A9C54" w14:textId="77777777" w:rsidR="008617FF" w:rsidRDefault="008617FF">
            <w:pPr>
              <w:spacing w:line="240" w:lineRule="exact"/>
              <w:jc w:val="center"/>
              <w:rPr>
                <w:rFonts w:ascii="黑体" w:eastAsia="黑体" w:hAnsi="黑体" w:cs="黑体"/>
                <w:szCs w:val="21"/>
              </w:rPr>
            </w:pPr>
          </w:p>
        </w:tc>
        <w:tc>
          <w:tcPr>
            <w:tcW w:w="510" w:type="dxa"/>
            <w:vAlign w:val="center"/>
          </w:tcPr>
          <w:p w14:paraId="315BF6AB" w14:textId="77777777" w:rsidR="008617FF" w:rsidRDefault="008617FF">
            <w:pPr>
              <w:spacing w:line="240" w:lineRule="exact"/>
              <w:jc w:val="center"/>
              <w:rPr>
                <w:rFonts w:ascii="黑体" w:eastAsia="黑体" w:hAnsi="黑体" w:cs="黑体"/>
                <w:szCs w:val="21"/>
              </w:rPr>
            </w:pPr>
          </w:p>
        </w:tc>
        <w:tc>
          <w:tcPr>
            <w:tcW w:w="720" w:type="dxa"/>
            <w:vAlign w:val="center"/>
          </w:tcPr>
          <w:p w14:paraId="3012C1C8" w14:textId="77777777" w:rsidR="008617FF" w:rsidRDefault="008617FF">
            <w:pPr>
              <w:spacing w:line="240" w:lineRule="exact"/>
              <w:jc w:val="center"/>
              <w:rPr>
                <w:rFonts w:ascii="黑体" w:eastAsia="黑体" w:hAnsi="黑体" w:cs="黑体"/>
                <w:szCs w:val="21"/>
              </w:rPr>
            </w:pPr>
          </w:p>
        </w:tc>
        <w:tc>
          <w:tcPr>
            <w:tcW w:w="720" w:type="dxa"/>
            <w:vAlign w:val="center"/>
          </w:tcPr>
          <w:p w14:paraId="5AA0F051" w14:textId="77777777" w:rsidR="008617FF" w:rsidRDefault="008617FF">
            <w:pPr>
              <w:spacing w:line="240" w:lineRule="exact"/>
              <w:jc w:val="center"/>
              <w:rPr>
                <w:rFonts w:ascii="黑体" w:eastAsia="黑体" w:hAnsi="黑体" w:cs="黑体"/>
                <w:szCs w:val="21"/>
              </w:rPr>
            </w:pPr>
          </w:p>
        </w:tc>
        <w:tc>
          <w:tcPr>
            <w:tcW w:w="1210" w:type="dxa"/>
            <w:vAlign w:val="center"/>
          </w:tcPr>
          <w:p w14:paraId="6B304B62" w14:textId="77777777" w:rsidR="008617FF" w:rsidRDefault="008617FF">
            <w:pPr>
              <w:spacing w:line="240" w:lineRule="exact"/>
              <w:jc w:val="center"/>
              <w:rPr>
                <w:rFonts w:ascii="黑体" w:eastAsia="黑体" w:hAnsi="黑体" w:cs="黑体"/>
                <w:szCs w:val="21"/>
              </w:rPr>
            </w:pPr>
          </w:p>
        </w:tc>
        <w:tc>
          <w:tcPr>
            <w:tcW w:w="552" w:type="dxa"/>
            <w:vAlign w:val="center"/>
          </w:tcPr>
          <w:p w14:paraId="36C8E763" w14:textId="77777777" w:rsidR="008617FF" w:rsidRDefault="008617FF">
            <w:pPr>
              <w:jc w:val="center"/>
              <w:rPr>
                <w:rFonts w:ascii="黑体" w:eastAsia="黑体" w:hAnsi="黑体" w:cs="黑体"/>
                <w:szCs w:val="21"/>
              </w:rPr>
            </w:pPr>
          </w:p>
        </w:tc>
        <w:tc>
          <w:tcPr>
            <w:tcW w:w="540" w:type="dxa"/>
            <w:vAlign w:val="center"/>
          </w:tcPr>
          <w:p w14:paraId="5461934F" w14:textId="77777777" w:rsidR="008617FF" w:rsidRDefault="008617FF">
            <w:pPr>
              <w:jc w:val="center"/>
              <w:rPr>
                <w:rFonts w:ascii="黑体" w:eastAsia="黑体" w:hAnsi="黑体" w:cs="黑体"/>
                <w:szCs w:val="21"/>
              </w:rPr>
            </w:pPr>
          </w:p>
        </w:tc>
        <w:tc>
          <w:tcPr>
            <w:tcW w:w="540" w:type="dxa"/>
            <w:vAlign w:val="center"/>
          </w:tcPr>
          <w:p w14:paraId="3E5D2F71" w14:textId="77777777" w:rsidR="008617FF" w:rsidRDefault="008617FF">
            <w:pPr>
              <w:jc w:val="center"/>
              <w:rPr>
                <w:rFonts w:ascii="黑体" w:eastAsia="黑体" w:hAnsi="黑体" w:cs="黑体"/>
                <w:szCs w:val="21"/>
              </w:rPr>
            </w:pPr>
          </w:p>
        </w:tc>
        <w:tc>
          <w:tcPr>
            <w:tcW w:w="540" w:type="dxa"/>
            <w:vAlign w:val="center"/>
          </w:tcPr>
          <w:p w14:paraId="17F1D18D" w14:textId="77777777" w:rsidR="008617FF" w:rsidRDefault="008617FF">
            <w:pPr>
              <w:jc w:val="center"/>
              <w:rPr>
                <w:rFonts w:ascii="黑体" w:eastAsia="黑体" w:hAnsi="黑体" w:cs="黑体"/>
                <w:szCs w:val="21"/>
              </w:rPr>
            </w:pPr>
          </w:p>
        </w:tc>
        <w:tc>
          <w:tcPr>
            <w:tcW w:w="1245" w:type="dxa"/>
            <w:vAlign w:val="center"/>
          </w:tcPr>
          <w:p w14:paraId="3300DD59" w14:textId="77777777" w:rsidR="008617FF" w:rsidRDefault="008617FF">
            <w:pPr>
              <w:jc w:val="center"/>
              <w:rPr>
                <w:rFonts w:ascii="黑体" w:eastAsia="黑体" w:hAnsi="黑体" w:cs="黑体"/>
                <w:szCs w:val="21"/>
              </w:rPr>
            </w:pPr>
          </w:p>
        </w:tc>
        <w:tc>
          <w:tcPr>
            <w:tcW w:w="622" w:type="dxa"/>
            <w:vAlign w:val="center"/>
          </w:tcPr>
          <w:p w14:paraId="433871FA" w14:textId="77777777" w:rsidR="008617FF" w:rsidRDefault="008617FF">
            <w:pPr>
              <w:jc w:val="center"/>
              <w:rPr>
                <w:rFonts w:ascii="黑体" w:eastAsia="黑体" w:hAnsi="黑体" w:cs="黑体"/>
                <w:szCs w:val="21"/>
              </w:rPr>
            </w:pPr>
          </w:p>
        </w:tc>
        <w:tc>
          <w:tcPr>
            <w:tcW w:w="1065" w:type="dxa"/>
            <w:vAlign w:val="center"/>
          </w:tcPr>
          <w:p w14:paraId="67796B12" w14:textId="77777777" w:rsidR="008617FF" w:rsidRDefault="008617FF">
            <w:pPr>
              <w:jc w:val="center"/>
              <w:rPr>
                <w:rFonts w:ascii="黑体" w:eastAsia="黑体" w:hAnsi="黑体" w:cs="黑体"/>
                <w:szCs w:val="21"/>
              </w:rPr>
            </w:pPr>
          </w:p>
        </w:tc>
        <w:tc>
          <w:tcPr>
            <w:tcW w:w="1066" w:type="dxa"/>
            <w:vAlign w:val="center"/>
          </w:tcPr>
          <w:p w14:paraId="380D76EB" w14:textId="77777777" w:rsidR="008617FF" w:rsidRDefault="008617FF">
            <w:pPr>
              <w:jc w:val="center"/>
              <w:rPr>
                <w:rFonts w:ascii="黑体" w:eastAsia="黑体" w:hAnsi="黑体" w:cs="黑体"/>
                <w:szCs w:val="21"/>
              </w:rPr>
            </w:pPr>
          </w:p>
        </w:tc>
        <w:tc>
          <w:tcPr>
            <w:tcW w:w="1080" w:type="dxa"/>
            <w:vAlign w:val="center"/>
          </w:tcPr>
          <w:p w14:paraId="7797E5FE" w14:textId="77777777" w:rsidR="008617FF" w:rsidRDefault="008617FF">
            <w:pPr>
              <w:jc w:val="center"/>
              <w:rPr>
                <w:rFonts w:ascii="黑体" w:eastAsia="黑体" w:hAnsi="黑体" w:cs="黑体"/>
                <w:szCs w:val="21"/>
              </w:rPr>
            </w:pPr>
          </w:p>
        </w:tc>
        <w:tc>
          <w:tcPr>
            <w:tcW w:w="900" w:type="dxa"/>
            <w:vAlign w:val="center"/>
          </w:tcPr>
          <w:p w14:paraId="195F2C33" w14:textId="77777777" w:rsidR="008617FF" w:rsidRDefault="008617FF">
            <w:pPr>
              <w:jc w:val="center"/>
              <w:rPr>
                <w:rFonts w:ascii="黑体" w:eastAsia="黑体" w:hAnsi="黑体" w:cs="黑体"/>
                <w:szCs w:val="21"/>
              </w:rPr>
            </w:pPr>
          </w:p>
        </w:tc>
      </w:tr>
      <w:tr w:rsidR="008617FF" w14:paraId="7532DE5D" w14:textId="77777777">
        <w:trPr>
          <w:trHeight w:hRule="exact" w:val="454"/>
          <w:jc w:val="center"/>
        </w:trPr>
        <w:tc>
          <w:tcPr>
            <w:tcW w:w="618" w:type="dxa"/>
            <w:vAlign w:val="center"/>
          </w:tcPr>
          <w:p w14:paraId="7AE16E95" w14:textId="77777777" w:rsidR="008617FF" w:rsidRDefault="00000000">
            <w:pPr>
              <w:jc w:val="center"/>
              <w:rPr>
                <w:rFonts w:eastAsia="黑体"/>
                <w:szCs w:val="21"/>
              </w:rPr>
            </w:pPr>
            <w:r>
              <w:rPr>
                <w:rFonts w:eastAsia="黑体"/>
                <w:szCs w:val="21"/>
              </w:rPr>
              <w:t>4</w:t>
            </w:r>
          </w:p>
        </w:tc>
        <w:tc>
          <w:tcPr>
            <w:tcW w:w="962" w:type="dxa"/>
            <w:vAlign w:val="center"/>
          </w:tcPr>
          <w:p w14:paraId="355C4370" w14:textId="77777777" w:rsidR="008617FF" w:rsidRDefault="008617FF">
            <w:pPr>
              <w:jc w:val="center"/>
              <w:rPr>
                <w:rFonts w:eastAsia="黑体"/>
                <w:szCs w:val="21"/>
              </w:rPr>
            </w:pPr>
          </w:p>
        </w:tc>
        <w:tc>
          <w:tcPr>
            <w:tcW w:w="790" w:type="dxa"/>
            <w:vAlign w:val="center"/>
          </w:tcPr>
          <w:p w14:paraId="2F93FC86" w14:textId="77777777" w:rsidR="008617FF" w:rsidRDefault="008617FF">
            <w:pPr>
              <w:spacing w:line="240" w:lineRule="exact"/>
              <w:jc w:val="center"/>
              <w:rPr>
                <w:rFonts w:ascii="黑体" w:eastAsia="黑体" w:hAnsi="黑体" w:cs="黑体"/>
                <w:szCs w:val="21"/>
              </w:rPr>
            </w:pPr>
          </w:p>
        </w:tc>
        <w:tc>
          <w:tcPr>
            <w:tcW w:w="510" w:type="dxa"/>
            <w:vAlign w:val="center"/>
          </w:tcPr>
          <w:p w14:paraId="5B4B7C8A" w14:textId="77777777" w:rsidR="008617FF" w:rsidRDefault="008617FF">
            <w:pPr>
              <w:spacing w:line="240" w:lineRule="exact"/>
              <w:jc w:val="center"/>
              <w:rPr>
                <w:rFonts w:ascii="黑体" w:eastAsia="黑体" w:hAnsi="黑体" w:cs="黑体"/>
                <w:szCs w:val="21"/>
              </w:rPr>
            </w:pPr>
          </w:p>
        </w:tc>
        <w:tc>
          <w:tcPr>
            <w:tcW w:w="720" w:type="dxa"/>
            <w:vAlign w:val="center"/>
          </w:tcPr>
          <w:p w14:paraId="79F5AE7E" w14:textId="77777777" w:rsidR="008617FF" w:rsidRDefault="008617FF">
            <w:pPr>
              <w:spacing w:line="240" w:lineRule="exact"/>
              <w:jc w:val="center"/>
              <w:rPr>
                <w:rFonts w:ascii="黑体" w:eastAsia="黑体" w:hAnsi="黑体" w:cs="黑体"/>
                <w:szCs w:val="21"/>
              </w:rPr>
            </w:pPr>
          </w:p>
        </w:tc>
        <w:tc>
          <w:tcPr>
            <w:tcW w:w="720" w:type="dxa"/>
            <w:vAlign w:val="center"/>
          </w:tcPr>
          <w:p w14:paraId="61341B59" w14:textId="77777777" w:rsidR="008617FF" w:rsidRDefault="008617FF">
            <w:pPr>
              <w:spacing w:line="240" w:lineRule="exact"/>
              <w:jc w:val="center"/>
              <w:rPr>
                <w:rFonts w:ascii="黑体" w:eastAsia="黑体" w:hAnsi="黑体" w:cs="黑体"/>
                <w:szCs w:val="21"/>
              </w:rPr>
            </w:pPr>
          </w:p>
        </w:tc>
        <w:tc>
          <w:tcPr>
            <w:tcW w:w="1210" w:type="dxa"/>
            <w:vAlign w:val="center"/>
          </w:tcPr>
          <w:p w14:paraId="2709FDAD" w14:textId="77777777" w:rsidR="008617FF" w:rsidRDefault="008617FF">
            <w:pPr>
              <w:spacing w:line="240" w:lineRule="exact"/>
              <w:jc w:val="center"/>
              <w:rPr>
                <w:rFonts w:ascii="黑体" w:eastAsia="黑体" w:hAnsi="黑体" w:cs="黑体"/>
                <w:szCs w:val="21"/>
              </w:rPr>
            </w:pPr>
          </w:p>
        </w:tc>
        <w:tc>
          <w:tcPr>
            <w:tcW w:w="552" w:type="dxa"/>
            <w:vAlign w:val="center"/>
          </w:tcPr>
          <w:p w14:paraId="45558F3E" w14:textId="77777777" w:rsidR="008617FF" w:rsidRDefault="008617FF">
            <w:pPr>
              <w:jc w:val="center"/>
              <w:rPr>
                <w:rFonts w:ascii="黑体" w:eastAsia="黑体" w:hAnsi="黑体" w:cs="黑体"/>
                <w:szCs w:val="21"/>
              </w:rPr>
            </w:pPr>
          </w:p>
        </w:tc>
        <w:tc>
          <w:tcPr>
            <w:tcW w:w="540" w:type="dxa"/>
            <w:vAlign w:val="center"/>
          </w:tcPr>
          <w:p w14:paraId="7E651C9B" w14:textId="77777777" w:rsidR="008617FF" w:rsidRDefault="008617FF">
            <w:pPr>
              <w:jc w:val="center"/>
              <w:rPr>
                <w:rFonts w:ascii="黑体" w:eastAsia="黑体" w:hAnsi="黑体" w:cs="黑体"/>
                <w:szCs w:val="21"/>
              </w:rPr>
            </w:pPr>
          </w:p>
        </w:tc>
        <w:tc>
          <w:tcPr>
            <w:tcW w:w="540" w:type="dxa"/>
            <w:vAlign w:val="center"/>
          </w:tcPr>
          <w:p w14:paraId="08075368" w14:textId="77777777" w:rsidR="008617FF" w:rsidRDefault="008617FF">
            <w:pPr>
              <w:jc w:val="center"/>
              <w:rPr>
                <w:rFonts w:ascii="黑体" w:eastAsia="黑体" w:hAnsi="黑体" w:cs="黑体"/>
                <w:szCs w:val="21"/>
              </w:rPr>
            </w:pPr>
          </w:p>
        </w:tc>
        <w:tc>
          <w:tcPr>
            <w:tcW w:w="540" w:type="dxa"/>
            <w:vAlign w:val="center"/>
          </w:tcPr>
          <w:p w14:paraId="1C17823E" w14:textId="77777777" w:rsidR="008617FF" w:rsidRDefault="008617FF">
            <w:pPr>
              <w:jc w:val="center"/>
              <w:rPr>
                <w:rFonts w:ascii="黑体" w:eastAsia="黑体" w:hAnsi="黑体" w:cs="黑体"/>
                <w:szCs w:val="21"/>
              </w:rPr>
            </w:pPr>
          </w:p>
        </w:tc>
        <w:tc>
          <w:tcPr>
            <w:tcW w:w="1245" w:type="dxa"/>
            <w:vAlign w:val="center"/>
          </w:tcPr>
          <w:p w14:paraId="4CEC469C" w14:textId="77777777" w:rsidR="008617FF" w:rsidRDefault="008617FF">
            <w:pPr>
              <w:jc w:val="center"/>
              <w:rPr>
                <w:rFonts w:ascii="黑体" w:eastAsia="黑体" w:hAnsi="黑体" w:cs="黑体"/>
                <w:szCs w:val="21"/>
              </w:rPr>
            </w:pPr>
          </w:p>
        </w:tc>
        <w:tc>
          <w:tcPr>
            <w:tcW w:w="622" w:type="dxa"/>
            <w:vAlign w:val="center"/>
          </w:tcPr>
          <w:p w14:paraId="1F5DB075" w14:textId="77777777" w:rsidR="008617FF" w:rsidRDefault="008617FF">
            <w:pPr>
              <w:jc w:val="center"/>
              <w:rPr>
                <w:rFonts w:ascii="黑体" w:eastAsia="黑体" w:hAnsi="黑体" w:cs="黑体"/>
                <w:szCs w:val="21"/>
              </w:rPr>
            </w:pPr>
          </w:p>
        </w:tc>
        <w:tc>
          <w:tcPr>
            <w:tcW w:w="1065" w:type="dxa"/>
            <w:vAlign w:val="center"/>
          </w:tcPr>
          <w:p w14:paraId="68472D8D" w14:textId="77777777" w:rsidR="008617FF" w:rsidRDefault="008617FF">
            <w:pPr>
              <w:jc w:val="center"/>
              <w:rPr>
                <w:rFonts w:ascii="黑体" w:eastAsia="黑体" w:hAnsi="黑体" w:cs="黑体"/>
                <w:szCs w:val="21"/>
              </w:rPr>
            </w:pPr>
          </w:p>
        </w:tc>
        <w:tc>
          <w:tcPr>
            <w:tcW w:w="1066" w:type="dxa"/>
            <w:vAlign w:val="center"/>
          </w:tcPr>
          <w:p w14:paraId="0DAB6B25" w14:textId="77777777" w:rsidR="008617FF" w:rsidRDefault="008617FF">
            <w:pPr>
              <w:jc w:val="center"/>
              <w:rPr>
                <w:rFonts w:ascii="黑体" w:eastAsia="黑体" w:hAnsi="黑体" w:cs="黑体"/>
                <w:szCs w:val="21"/>
              </w:rPr>
            </w:pPr>
          </w:p>
        </w:tc>
        <w:tc>
          <w:tcPr>
            <w:tcW w:w="1080" w:type="dxa"/>
            <w:vAlign w:val="center"/>
          </w:tcPr>
          <w:p w14:paraId="043A13A8" w14:textId="77777777" w:rsidR="008617FF" w:rsidRDefault="008617FF">
            <w:pPr>
              <w:jc w:val="center"/>
              <w:rPr>
                <w:rFonts w:ascii="黑体" w:eastAsia="黑体" w:hAnsi="黑体" w:cs="黑体"/>
                <w:szCs w:val="21"/>
              </w:rPr>
            </w:pPr>
          </w:p>
        </w:tc>
        <w:tc>
          <w:tcPr>
            <w:tcW w:w="900" w:type="dxa"/>
            <w:vAlign w:val="center"/>
          </w:tcPr>
          <w:p w14:paraId="4310C3C3" w14:textId="77777777" w:rsidR="008617FF" w:rsidRDefault="008617FF">
            <w:pPr>
              <w:jc w:val="center"/>
              <w:rPr>
                <w:rFonts w:ascii="黑体" w:eastAsia="黑体" w:hAnsi="黑体" w:cs="黑体"/>
                <w:szCs w:val="21"/>
              </w:rPr>
            </w:pPr>
          </w:p>
        </w:tc>
      </w:tr>
      <w:tr w:rsidR="008617FF" w14:paraId="446CA9D9" w14:textId="77777777">
        <w:trPr>
          <w:trHeight w:hRule="exact" w:val="454"/>
          <w:jc w:val="center"/>
        </w:trPr>
        <w:tc>
          <w:tcPr>
            <w:tcW w:w="618" w:type="dxa"/>
            <w:vAlign w:val="center"/>
          </w:tcPr>
          <w:p w14:paraId="3B897D69" w14:textId="77777777" w:rsidR="008617FF" w:rsidRDefault="00000000">
            <w:pPr>
              <w:jc w:val="center"/>
              <w:rPr>
                <w:rFonts w:eastAsia="黑体"/>
                <w:szCs w:val="21"/>
              </w:rPr>
            </w:pPr>
            <w:r>
              <w:rPr>
                <w:rFonts w:eastAsia="黑体"/>
                <w:szCs w:val="21"/>
              </w:rPr>
              <w:t>5</w:t>
            </w:r>
          </w:p>
        </w:tc>
        <w:tc>
          <w:tcPr>
            <w:tcW w:w="962" w:type="dxa"/>
            <w:vAlign w:val="center"/>
          </w:tcPr>
          <w:p w14:paraId="249D0714" w14:textId="77777777" w:rsidR="008617FF" w:rsidRDefault="008617FF">
            <w:pPr>
              <w:jc w:val="center"/>
              <w:rPr>
                <w:rFonts w:eastAsia="黑体"/>
                <w:szCs w:val="21"/>
              </w:rPr>
            </w:pPr>
          </w:p>
        </w:tc>
        <w:tc>
          <w:tcPr>
            <w:tcW w:w="790" w:type="dxa"/>
            <w:vAlign w:val="center"/>
          </w:tcPr>
          <w:p w14:paraId="37254D41" w14:textId="77777777" w:rsidR="008617FF" w:rsidRDefault="008617FF">
            <w:pPr>
              <w:spacing w:line="240" w:lineRule="exact"/>
              <w:jc w:val="center"/>
              <w:rPr>
                <w:rFonts w:ascii="黑体" w:eastAsia="黑体" w:hAnsi="黑体" w:cs="黑体"/>
                <w:szCs w:val="21"/>
              </w:rPr>
            </w:pPr>
          </w:p>
        </w:tc>
        <w:tc>
          <w:tcPr>
            <w:tcW w:w="510" w:type="dxa"/>
            <w:vAlign w:val="center"/>
          </w:tcPr>
          <w:p w14:paraId="2D1178ED" w14:textId="77777777" w:rsidR="008617FF" w:rsidRDefault="008617FF">
            <w:pPr>
              <w:spacing w:line="240" w:lineRule="exact"/>
              <w:jc w:val="center"/>
              <w:rPr>
                <w:rFonts w:ascii="黑体" w:eastAsia="黑体" w:hAnsi="黑体" w:cs="黑体"/>
                <w:szCs w:val="21"/>
              </w:rPr>
            </w:pPr>
          </w:p>
        </w:tc>
        <w:tc>
          <w:tcPr>
            <w:tcW w:w="720" w:type="dxa"/>
            <w:vAlign w:val="center"/>
          </w:tcPr>
          <w:p w14:paraId="1258EC6D" w14:textId="77777777" w:rsidR="008617FF" w:rsidRDefault="008617FF">
            <w:pPr>
              <w:spacing w:line="240" w:lineRule="exact"/>
              <w:jc w:val="center"/>
              <w:rPr>
                <w:rFonts w:ascii="黑体" w:eastAsia="黑体" w:hAnsi="黑体" w:cs="黑体"/>
                <w:szCs w:val="21"/>
              </w:rPr>
            </w:pPr>
          </w:p>
        </w:tc>
        <w:tc>
          <w:tcPr>
            <w:tcW w:w="720" w:type="dxa"/>
            <w:vAlign w:val="center"/>
          </w:tcPr>
          <w:p w14:paraId="7872BA48" w14:textId="77777777" w:rsidR="008617FF" w:rsidRDefault="008617FF">
            <w:pPr>
              <w:spacing w:line="240" w:lineRule="exact"/>
              <w:jc w:val="center"/>
              <w:rPr>
                <w:rFonts w:ascii="黑体" w:eastAsia="黑体" w:hAnsi="黑体" w:cs="黑体"/>
                <w:szCs w:val="21"/>
              </w:rPr>
            </w:pPr>
          </w:p>
        </w:tc>
        <w:tc>
          <w:tcPr>
            <w:tcW w:w="1210" w:type="dxa"/>
            <w:vAlign w:val="center"/>
          </w:tcPr>
          <w:p w14:paraId="64614E32" w14:textId="77777777" w:rsidR="008617FF" w:rsidRDefault="008617FF">
            <w:pPr>
              <w:spacing w:line="240" w:lineRule="exact"/>
              <w:jc w:val="center"/>
              <w:rPr>
                <w:rFonts w:ascii="黑体" w:eastAsia="黑体" w:hAnsi="黑体" w:cs="黑体"/>
                <w:szCs w:val="21"/>
              </w:rPr>
            </w:pPr>
          </w:p>
        </w:tc>
        <w:tc>
          <w:tcPr>
            <w:tcW w:w="552" w:type="dxa"/>
            <w:vAlign w:val="center"/>
          </w:tcPr>
          <w:p w14:paraId="0401BFB1" w14:textId="77777777" w:rsidR="008617FF" w:rsidRDefault="008617FF">
            <w:pPr>
              <w:jc w:val="center"/>
              <w:rPr>
                <w:rFonts w:ascii="黑体" w:eastAsia="黑体" w:hAnsi="黑体" w:cs="黑体"/>
                <w:szCs w:val="21"/>
              </w:rPr>
            </w:pPr>
          </w:p>
        </w:tc>
        <w:tc>
          <w:tcPr>
            <w:tcW w:w="540" w:type="dxa"/>
            <w:vAlign w:val="center"/>
          </w:tcPr>
          <w:p w14:paraId="52238F83" w14:textId="77777777" w:rsidR="008617FF" w:rsidRDefault="008617FF">
            <w:pPr>
              <w:jc w:val="center"/>
              <w:rPr>
                <w:rFonts w:ascii="黑体" w:eastAsia="黑体" w:hAnsi="黑体" w:cs="黑体"/>
                <w:szCs w:val="21"/>
              </w:rPr>
            </w:pPr>
          </w:p>
        </w:tc>
        <w:tc>
          <w:tcPr>
            <w:tcW w:w="540" w:type="dxa"/>
            <w:vAlign w:val="center"/>
          </w:tcPr>
          <w:p w14:paraId="394586DB" w14:textId="77777777" w:rsidR="008617FF" w:rsidRDefault="008617FF">
            <w:pPr>
              <w:jc w:val="center"/>
              <w:rPr>
                <w:rFonts w:ascii="黑体" w:eastAsia="黑体" w:hAnsi="黑体" w:cs="黑体"/>
                <w:szCs w:val="21"/>
              </w:rPr>
            </w:pPr>
          </w:p>
        </w:tc>
        <w:tc>
          <w:tcPr>
            <w:tcW w:w="540" w:type="dxa"/>
            <w:vAlign w:val="center"/>
          </w:tcPr>
          <w:p w14:paraId="3B535979" w14:textId="77777777" w:rsidR="008617FF" w:rsidRDefault="008617FF">
            <w:pPr>
              <w:jc w:val="center"/>
              <w:rPr>
                <w:rFonts w:ascii="黑体" w:eastAsia="黑体" w:hAnsi="黑体" w:cs="黑体"/>
                <w:szCs w:val="21"/>
              </w:rPr>
            </w:pPr>
          </w:p>
        </w:tc>
        <w:tc>
          <w:tcPr>
            <w:tcW w:w="1245" w:type="dxa"/>
            <w:vAlign w:val="center"/>
          </w:tcPr>
          <w:p w14:paraId="079C4F9A" w14:textId="77777777" w:rsidR="008617FF" w:rsidRDefault="008617FF">
            <w:pPr>
              <w:jc w:val="center"/>
              <w:rPr>
                <w:rFonts w:ascii="黑体" w:eastAsia="黑体" w:hAnsi="黑体" w:cs="黑体"/>
                <w:szCs w:val="21"/>
              </w:rPr>
            </w:pPr>
          </w:p>
        </w:tc>
        <w:tc>
          <w:tcPr>
            <w:tcW w:w="622" w:type="dxa"/>
            <w:vAlign w:val="center"/>
          </w:tcPr>
          <w:p w14:paraId="12A675DB" w14:textId="77777777" w:rsidR="008617FF" w:rsidRDefault="008617FF">
            <w:pPr>
              <w:jc w:val="center"/>
              <w:rPr>
                <w:rFonts w:ascii="黑体" w:eastAsia="黑体" w:hAnsi="黑体" w:cs="黑体"/>
                <w:szCs w:val="21"/>
              </w:rPr>
            </w:pPr>
          </w:p>
        </w:tc>
        <w:tc>
          <w:tcPr>
            <w:tcW w:w="1065" w:type="dxa"/>
            <w:vAlign w:val="center"/>
          </w:tcPr>
          <w:p w14:paraId="1703FACC" w14:textId="77777777" w:rsidR="008617FF" w:rsidRDefault="008617FF">
            <w:pPr>
              <w:jc w:val="center"/>
              <w:rPr>
                <w:rFonts w:ascii="黑体" w:eastAsia="黑体" w:hAnsi="黑体" w:cs="黑体"/>
                <w:szCs w:val="21"/>
              </w:rPr>
            </w:pPr>
          </w:p>
        </w:tc>
        <w:tc>
          <w:tcPr>
            <w:tcW w:w="1066" w:type="dxa"/>
            <w:vAlign w:val="center"/>
          </w:tcPr>
          <w:p w14:paraId="0EB92C58" w14:textId="77777777" w:rsidR="008617FF" w:rsidRDefault="008617FF">
            <w:pPr>
              <w:jc w:val="center"/>
              <w:rPr>
                <w:rFonts w:ascii="黑体" w:eastAsia="黑体" w:hAnsi="黑体" w:cs="黑体"/>
                <w:szCs w:val="21"/>
              </w:rPr>
            </w:pPr>
          </w:p>
        </w:tc>
        <w:tc>
          <w:tcPr>
            <w:tcW w:w="1080" w:type="dxa"/>
            <w:vAlign w:val="center"/>
          </w:tcPr>
          <w:p w14:paraId="70E6E357" w14:textId="77777777" w:rsidR="008617FF" w:rsidRDefault="008617FF">
            <w:pPr>
              <w:jc w:val="center"/>
              <w:rPr>
                <w:rFonts w:ascii="黑体" w:eastAsia="黑体" w:hAnsi="黑体" w:cs="黑体"/>
                <w:szCs w:val="21"/>
              </w:rPr>
            </w:pPr>
          </w:p>
        </w:tc>
        <w:tc>
          <w:tcPr>
            <w:tcW w:w="900" w:type="dxa"/>
            <w:vAlign w:val="center"/>
          </w:tcPr>
          <w:p w14:paraId="64AC635C" w14:textId="77777777" w:rsidR="008617FF" w:rsidRDefault="008617FF">
            <w:pPr>
              <w:jc w:val="center"/>
              <w:rPr>
                <w:rFonts w:ascii="黑体" w:eastAsia="黑体" w:hAnsi="黑体" w:cs="黑体"/>
                <w:szCs w:val="21"/>
              </w:rPr>
            </w:pPr>
          </w:p>
        </w:tc>
      </w:tr>
      <w:tr w:rsidR="008617FF" w14:paraId="78ADA163" w14:textId="77777777">
        <w:trPr>
          <w:trHeight w:hRule="exact" w:val="454"/>
          <w:jc w:val="center"/>
        </w:trPr>
        <w:tc>
          <w:tcPr>
            <w:tcW w:w="618" w:type="dxa"/>
            <w:vAlign w:val="center"/>
          </w:tcPr>
          <w:p w14:paraId="17BCB31D" w14:textId="77777777" w:rsidR="008617FF" w:rsidRDefault="00000000">
            <w:pPr>
              <w:jc w:val="center"/>
              <w:rPr>
                <w:rFonts w:eastAsia="黑体"/>
                <w:szCs w:val="21"/>
              </w:rPr>
            </w:pPr>
            <w:r>
              <w:rPr>
                <w:rFonts w:eastAsia="黑体"/>
                <w:szCs w:val="21"/>
              </w:rPr>
              <w:t>6</w:t>
            </w:r>
          </w:p>
        </w:tc>
        <w:tc>
          <w:tcPr>
            <w:tcW w:w="962" w:type="dxa"/>
            <w:vAlign w:val="center"/>
          </w:tcPr>
          <w:p w14:paraId="3D302BBD" w14:textId="77777777" w:rsidR="008617FF" w:rsidRDefault="008617FF">
            <w:pPr>
              <w:jc w:val="center"/>
              <w:rPr>
                <w:rFonts w:eastAsia="黑体"/>
                <w:szCs w:val="21"/>
              </w:rPr>
            </w:pPr>
          </w:p>
        </w:tc>
        <w:tc>
          <w:tcPr>
            <w:tcW w:w="790" w:type="dxa"/>
            <w:vAlign w:val="center"/>
          </w:tcPr>
          <w:p w14:paraId="7C0AC115" w14:textId="77777777" w:rsidR="008617FF" w:rsidRDefault="008617FF">
            <w:pPr>
              <w:spacing w:line="240" w:lineRule="exact"/>
              <w:jc w:val="center"/>
              <w:rPr>
                <w:rFonts w:ascii="黑体" w:eastAsia="黑体" w:hAnsi="黑体" w:cs="黑体"/>
                <w:szCs w:val="21"/>
              </w:rPr>
            </w:pPr>
          </w:p>
        </w:tc>
        <w:tc>
          <w:tcPr>
            <w:tcW w:w="510" w:type="dxa"/>
            <w:vAlign w:val="center"/>
          </w:tcPr>
          <w:p w14:paraId="439E3126" w14:textId="77777777" w:rsidR="008617FF" w:rsidRDefault="008617FF">
            <w:pPr>
              <w:spacing w:line="240" w:lineRule="exact"/>
              <w:jc w:val="center"/>
              <w:rPr>
                <w:rFonts w:ascii="黑体" w:eastAsia="黑体" w:hAnsi="黑体" w:cs="黑体"/>
                <w:szCs w:val="21"/>
              </w:rPr>
            </w:pPr>
          </w:p>
        </w:tc>
        <w:tc>
          <w:tcPr>
            <w:tcW w:w="720" w:type="dxa"/>
            <w:vAlign w:val="center"/>
          </w:tcPr>
          <w:p w14:paraId="26D055A6" w14:textId="77777777" w:rsidR="008617FF" w:rsidRDefault="008617FF">
            <w:pPr>
              <w:spacing w:line="240" w:lineRule="exact"/>
              <w:jc w:val="center"/>
              <w:rPr>
                <w:rFonts w:ascii="黑体" w:eastAsia="黑体" w:hAnsi="黑体" w:cs="黑体"/>
                <w:szCs w:val="21"/>
              </w:rPr>
            </w:pPr>
          </w:p>
        </w:tc>
        <w:tc>
          <w:tcPr>
            <w:tcW w:w="720" w:type="dxa"/>
            <w:vAlign w:val="center"/>
          </w:tcPr>
          <w:p w14:paraId="217288CA" w14:textId="77777777" w:rsidR="008617FF" w:rsidRDefault="008617FF">
            <w:pPr>
              <w:spacing w:line="240" w:lineRule="exact"/>
              <w:jc w:val="center"/>
              <w:rPr>
                <w:rFonts w:ascii="黑体" w:eastAsia="黑体" w:hAnsi="黑体" w:cs="黑体"/>
                <w:szCs w:val="21"/>
              </w:rPr>
            </w:pPr>
          </w:p>
        </w:tc>
        <w:tc>
          <w:tcPr>
            <w:tcW w:w="1210" w:type="dxa"/>
            <w:vAlign w:val="center"/>
          </w:tcPr>
          <w:p w14:paraId="41F66BCC" w14:textId="77777777" w:rsidR="008617FF" w:rsidRDefault="008617FF">
            <w:pPr>
              <w:spacing w:line="240" w:lineRule="exact"/>
              <w:jc w:val="center"/>
              <w:rPr>
                <w:rFonts w:ascii="黑体" w:eastAsia="黑体" w:hAnsi="黑体" w:cs="黑体"/>
                <w:szCs w:val="21"/>
              </w:rPr>
            </w:pPr>
          </w:p>
        </w:tc>
        <w:tc>
          <w:tcPr>
            <w:tcW w:w="552" w:type="dxa"/>
            <w:vAlign w:val="center"/>
          </w:tcPr>
          <w:p w14:paraId="259256B7" w14:textId="77777777" w:rsidR="008617FF" w:rsidRDefault="008617FF">
            <w:pPr>
              <w:jc w:val="center"/>
              <w:rPr>
                <w:rFonts w:ascii="黑体" w:eastAsia="黑体" w:hAnsi="黑体" w:cs="黑体"/>
                <w:szCs w:val="21"/>
              </w:rPr>
            </w:pPr>
          </w:p>
        </w:tc>
        <w:tc>
          <w:tcPr>
            <w:tcW w:w="540" w:type="dxa"/>
            <w:vAlign w:val="center"/>
          </w:tcPr>
          <w:p w14:paraId="7A1569A4" w14:textId="77777777" w:rsidR="008617FF" w:rsidRDefault="008617FF">
            <w:pPr>
              <w:jc w:val="center"/>
              <w:rPr>
                <w:rFonts w:ascii="黑体" w:eastAsia="黑体" w:hAnsi="黑体" w:cs="黑体"/>
                <w:szCs w:val="21"/>
              </w:rPr>
            </w:pPr>
          </w:p>
        </w:tc>
        <w:tc>
          <w:tcPr>
            <w:tcW w:w="540" w:type="dxa"/>
            <w:vAlign w:val="center"/>
          </w:tcPr>
          <w:p w14:paraId="2282BD81" w14:textId="77777777" w:rsidR="008617FF" w:rsidRDefault="008617FF">
            <w:pPr>
              <w:jc w:val="center"/>
              <w:rPr>
                <w:rFonts w:ascii="黑体" w:eastAsia="黑体" w:hAnsi="黑体" w:cs="黑体"/>
                <w:szCs w:val="21"/>
              </w:rPr>
            </w:pPr>
          </w:p>
        </w:tc>
        <w:tc>
          <w:tcPr>
            <w:tcW w:w="540" w:type="dxa"/>
            <w:vAlign w:val="center"/>
          </w:tcPr>
          <w:p w14:paraId="0CACBA55" w14:textId="77777777" w:rsidR="008617FF" w:rsidRDefault="008617FF">
            <w:pPr>
              <w:jc w:val="center"/>
              <w:rPr>
                <w:rFonts w:ascii="黑体" w:eastAsia="黑体" w:hAnsi="黑体" w:cs="黑体"/>
                <w:szCs w:val="21"/>
              </w:rPr>
            </w:pPr>
          </w:p>
        </w:tc>
        <w:tc>
          <w:tcPr>
            <w:tcW w:w="1245" w:type="dxa"/>
            <w:vAlign w:val="center"/>
          </w:tcPr>
          <w:p w14:paraId="597518C2" w14:textId="77777777" w:rsidR="008617FF" w:rsidRDefault="008617FF">
            <w:pPr>
              <w:jc w:val="center"/>
              <w:rPr>
                <w:rFonts w:ascii="黑体" w:eastAsia="黑体" w:hAnsi="黑体" w:cs="黑体"/>
                <w:szCs w:val="21"/>
              </w:rPr>
            </w:pPr>
          </w:p>
        </w:tc>
        <w:tc>
          <w:tcPr>
            <w:tcW w:w="622" w:type="dxa"/>
            <w:vAlign w:val="center"/>
          </w:tcPr>
          <w:p w14:paraId="7C43A80F" w14:textId="77777777" w:rsidR="008617FF" w:rsidRDefault="008617FF">
            <w:pPr>
              <w:jc w:val="center"/>
              <w:rPr>
                <w:rFonts w:ascii="黑体" w:eastAsia="黑体" w:hAnsi="黑体" w:cs="黑体"/>
                <w:szCs w:val="21"/>
              </w:rPr>
            </w:pPr>
          </w:p>
        </w:tc>
        <w:tc>
          <w:tcPr>
            <w:tcW w:w="1065" w:type="dxa"/>
            <w:vAlign w:val="center"/>
          </w:tcPr>
          <w:p w14:paraId="4A9342A2" w14:textId="77777777" w:rsidR="008617FF" w:rsidRDefault="008617FF">
            <w:pPr>
              <w:jc w:val="center"/>
              <w:rPr>
                <w:rFonts w:ascii="黑体" w:eastAsia="黑体" w:hAnsi="黑体" w:cs="黑体"/>
                <w:szCs w:val="21"/>
              </w:rPr>
            </w:pPr>
          </w:p>
        </w:tc>
        <w:tc>
          <w:tcPr>
            <w:tcW w:w="1066" w:type="dxa"/>
            <w:vAlign w:val="center"/>
          </w:tcPr>
          <w:p w14:paraId="0E700C02" w14:textId="77777777" w:rsidR="008617FF" w:rsidRDefault="008617FF">
            <w:pPr>
              <w:jc w:val="center"/>
              <w:rPr>
                <w:rFonts w:ascii="黑体" w:eastAsia="黑体" w:hAnsi="黑体" w:cs="黑体"/>
                <w:szCs w:val="21"/>
              </w:rPr>
            </w:pPr>
          </w:p>
        </w:tc>
        <w:tc>
          <w:tcPr>
            <w:tcW w:w="1080" w:type="dxa"/>
            <w:vAlign w:val="center"/>
          </w:tcPr>
          <w:p w14:paraId="7B896351" w14:textId="77777777" w:rsidR="008617FF" w:rsidRDefault="008617FF">
            <w:pPr>
              <w:jc w:val="center"/>
              <w:rPr>
                <w:rFonts w:ascii="黑体" w:eastAsia="黑体" w:hAnsi="黑体" w:cs="黑体"/>
                <w:szCs w:val="21"/>
              </w:rPr>
            </w:pPr>
          </w:p>
        </w:tc>
        <w:tc>
          <w:tcPr>
            <w:tcW w:w="900" w:type="dxa"/>
            <w:vAlign w:val="center"/>
          </w:tcPr>
          <w:p w14:paraId="60B41C46" w14:textId="77777777" w:rsidR="008617FF" w:rsidRDefault="008617FF">
            <w:pPr>
              <w:jc w:val="center"/>
              <w:rPr>
                <w:rFonts w:ascii="黑体" w:eastAsia="黑体" w:hAnsi="黑体" w:cs="黑体"/>
                <w:szCs w:val="21"/>
              </w:rPr>
            </w:pPr>
          </w:p>
        </w:tc>
      </w:tr>
      <w:tr w:rsidR="008617FF" w14:paraId="50AC6DEB" w14:textId="77777777">
        <w:trPr>
          <w:trHeight w:hRule="exact" w:val="454"/>
          <w:jc w:val="center"/>
        </w:trPr>
        <w:tc>
          <w:tcPr>
            <w:tcW w:w="618" w:type="dxa"/>
            <w:vAlign w:val="center"/>
          </w:tcPr>
          <w:p w14:paraId="38154BC0" w14:textId="77777777" w:rsidR="008617FF" w:rsidRDefault="00000000">
            <w:pPr>
              <w:jc w:val="center"/>
              <w:rPr>
                <w:rFonts w:eastAsia="黑体"/>
                <w:szCs w:val="21"/>
              </w:rPr>
            </w:pPr>
            <w:r>
              <w:rPr>
                <w:rFonts w:eastAsia="黑体"/>
                <w:szCs w:val="21"/>
              </w:rPr>
              <w:t>7</w:t>
            </w:r>
          </w:p>
        </w:tc>
        <w:tc>
          <w:tcPr>
            <w:tcW w:w="962" w:type="dxa"/>
            <w:vAlign w:val="center"/>
          </w:tcPr>
          <w:p w14:paraId="2407D719" w14:textId="77777777" w:rsidR="008617FF" w:rsidRDefault="008617FF">
            <w:pPr>
              <w:jc w:val="center"/>
              <w:rPr>
                <w:rFonts w:eastAsia="黑体"/>
                <w:szCs w:val="21"/>
              </w:rPr>
            </w:pPr>
          </w:p>
        </w:tc>
        <w:tc>
          <w:tcPr>
            <w:tcW w:w="790" w:type="dxa"/>
            <w:vAlign w:val="center"/>
          </w:tcPr>
          <w:p w14:paraId="5BD3A575" w14:textId="77777777" w:rsidR="008617FF" w:rsidRDefault="008617FF">
            <w:pPr>
              <w:spacing w:line="240" w:lineRule="exact"/>
              <w:jc w:val="center"/>
              <w:rPr>
                <w:rFonts w:ascii="黑体" w:eastAsia="黑体" w:hAnsi="黑体" w:cs="黑体"/>
                <w:szCs w:val="21"/>
              </w:rPr>
            </w:pPr>
          </w:p>
        </w:tc>
        <w:tc>
          <w:tcPr>
            <w:tcW w:w="510" w:type="dxa"/>
            <w:vAlign w:val="center"/>
          </w:tcPr>
          <w:p w14:paraId="617F6F5D" w14:textId="77777777" w:rsidR="008617FF" w:rsidRDefault="008617FF">
            <w:pPr>
              <w:spacing w:line="240" w:lineRule="exact"/>
              <w:jc w:val="center"/>
              <w:rPr>
                <w:rFonts w:ascii="黑体" w:eastAsia="黑体" w:hAnsi="黑体" w:cs="黑体"/>
                <w:szCs w:val="21"/>
              </w:rPr>
            </w:pPr>
          </w:p>
        </w:tc>
        <w:tc>
          <w:tcPr>
            <w:tcW w:w="720" w:type="dxa"/>
            <w:vAlign w:val="center"/>
          </w:tcPr>
          <w:p w14:paraId="70E03845" w14:textId="77777777" w:rsidR="008617FF" w:rsidRDefault="008617FF">
            <w:pPr>
              <w:spacing w:line="240" w:lineRule="exact"/>
              <w:jc w:val="center"/>
              <w:rPr>
                <w:rFonts w:ascii="黑体" w:eastAsia="黑体" w:hAnsi="黑体" w:cs="黑体"/>
                <w:szCs w:val="21"/>
              </w:rPr>
            </w:pPr>
          </w:p>
        </w:tc>
        <w:tc>
          <w:tcPr>
            <w:tcW w:w="720" w:type="dxa"/>
            <w:vAlign w:val="center"/>
          </w:tcPr>
          <w:p w14:paraId="64DBA813" w14:textId="77777777" w:rsidR="008617FF" w:rsidRDefault="008617FF">
            <w:pPr>
              <w:spacing w:line="240" w:lineRule="exact"/>
              <w:jc w:val="center"/>
              <w:rPr>
                <w:rFonts w:ascii="黑体" w:eastAsia="黑体" w:hAnsi="黑体" w:cs="黑体"/>
                <w:szCs w:val="21"/>
              </w:rPr>
            </w:pPr>
          </w:p>
        </w:tc>
        <w:tc>
          <w:tcPr>
            <w:tcW w:w="1210" w:type="dxa"/>
            <w:vAlign w:val="center"/>
          </w:tcPr>
          <w:p w14:paraId="59CBC83A" w14:textId="77777777" w:rsidR="008617FF" w:rsidRDefault="008617FF">
            <w:pPr>
              <w:spacing w:line="240" w:lineRule="exact"/>
              <w:jc w:val="center"/>
              <w:rPr>
                <w:rFonts w:ascii="黑体" w:eastAsia="黑体" w:hAnsi="黑体" w:cs="黑体"/>
                <w:szCs w:val="21"/>
              </w:rPr>
            </w:pPr>
          </w:p>
        </w:tc>
        <w:tc>
          <w:tcPr>
            <w:tcW w:w="552" w:type="dxa"/>
            <w:vAlign w:val="center"/>
          </w:tcPr>
          <w:p w14:paraId="79CD456A" w14:textId="77777777" w:rsidR="008617FF" w:rsidRDefault="008617FF">
            <w:pPr>
              <w:jc w:val="center"/>
              <w:rPr>
                <w:rFonts w:ascii="黑体" w:eastAsia="黑体" w:hAnsi="黑体" w:cs="黑体"/>
                <w:szCs w:val="21"/>
              </w:rPr>
            </w:pPr>
          </w:p>
        </w:tc>
        <w:tc>
          <w:tcPr>
            <w:tcW w:w="540" w:type="dxa"/>
            <w:vAlign w:val="center"/>
          </w:tcPr>
          <w:p w14:paraId="52ECE65F" w14:textId="77777777" w:rsidR="008617FF" w:rsidRDefault="008617FF">
            <w:pPr>
              <w:jc w:val="center"/>
              <w:rPr>
                <w:rFonts w:ascii="黑体" w:eastAsia="黑体" w:hAnsi="黑体" w:cs="黑体"/>
                <w:szCs w:val="21"/>
              </w:rPr>
            </w:pPr>
          </w:p>
        </w:tc>
        <w:tc>
          <w:tcPr>
            <w:tcW w:w="540" w:type="dxa"/>
            <w:vAlign w:val="center"/>
          </w:tcPr>
          <w:p w14:paraId="654EB5E2" w14:textId="77777777" w:rsidR="008617FF" w:rsidRDefault="008617FF">
            <w:pPr>
              <w:jc w:val="center"/>
              <w:rPr>
                <w:rFonts w:ascii="黑体" w:eastAsia="黑体" w:hAnsi="黑体" w:cs="黑体"/>
                <w:szCs w:val="21"/>
              </w:rPr>
            </w:pPr>
          </w:p>
        </w:tc>
        <w:tc>
          <w:tcPr>
            <w:tcW w:w="540" w:type="dxa"/>
            <w:vAlign w:val="center"/>
          </w:tcPr>
          <w:p w14:paraId="17A4841C" w14:textId="77777777" w:rsidR="008617FF" w:rsidRDefault="008617FF">
            <w:pPr>
              <w:jc w:val="center"/>
              <w:rPr>
                <w:rFonts w:ascii="黑体" w:eastAsia="黑体" w:hAnsi="黑体" w:cs="黑体"/>
                <w:szCs w:val="21"/>
              </w:rPr>
            </w:pPr>
          </w:p>
        </w:tc>
        <w:tc>
          <w:tcPr>
            <w:tcW w:w="1245" w:type="dxa"/>
            <w:vAlign w:val="center"/>
          </w:tcPr>
          <w:p w14:paraId="1D6CD3F5" w14:textId="77777777" w:rsidR="008617FF" w:rsidRDefault="008617FF">
            <w:pPr>
              <w:jc w:val="center"/>
              <w:rPr>
                <w:rFonts w:ascii="黑体" w:eastAsia="黑体" w:hAnsi="黑体" w:cs="黑体"/>
                <w:szCs w:val="21"/>
              </w:rPr>
            </w:pPr>
          </w:p>
        </w:tc>
        <w:tc>
          <w:tcPr>
            <w:tcW w:w="622" w:type="dxa"/>
            <w:vAlign w:val="center"/>
          </w:tcPr>
          <w:p w14:paraId="730C10CD" w14:textId="77777777" w:rsidR="008617FF" w:rsidRDefault="008617FF">
            <w:pPr>
              <w:jc w:val="center"/>
              <w:rPr>
                <w:rFonts w:ascii="黑体" w:eastAsia="黑体" w:hAnsi="黑体" w:cs="黑体"/>
                <w:szCs w:val="21"/>
              </w:rPr>
            </w:pPr>
          </w:p>
        </w:tc>
        <w:tc>
          <w:tcPr>
            <w:tcW w:w="1065" w:type="dxa"/>
            <w:vAlign w:val="center"/>
          </w:tcPr>
          <w:p w14:paraId="30ED8E85" w14:textId="77777777" w:rsidR="008617FF" w:rsidRDefault="008617FF">
            <w:pPr>
              <w:jc w:val="center"/>
              <w:rPr>
                <w:rFonts w:ascii="黑体" w:eastAsia="黑体" w:hAnsi="黑体" w:cs="黑体"/>
                <w:szCs w:val="21"/>
              </w:rPr>
            </w:pPr>
          </w:p>
        </w:tc>
        <w:tc>
          <w:tcPr>
            <w:tcW w:w="1066" w:type="dxa"/>
            <w:vAlign w:val="center"/>
          </w:tcPr>
          <w:p w14:paraId="24815C82" w14:textId="77777777" w:rsidR="008617FF" w:rsidRDefault="008617FF">
            <w:pPr>
              <w:jc w:val="center"/>
              <w:rPr>
                <w:rFonts w:ascii="黑体" w:eastAsia="黑体" w:hAnsi="黑体" w:cs="黑体"/>
                <w:szCs w:val="21"/>
              </w:rPr>
            </w:pPr>
          </w:p>
        </w:tc>
        <w:tc>
          <w:tcPr>
            <w:tcW w:w="1080" w:type="dxa"/>
            <w:vAlign w:val="center"/>
          </w:tcPr>
          <w:p w14:paraId="11C6B90D" w14:textId="77777777" w:rsidR="008617FF" w:rsidRDefault="008617FF">
            <w:pPr>
              <w:jc w:val="center"/>
              <w:rPr>
                <w:rFonts w:ascii="黑体" w:eastAsia="黑体" w:hAnsi="黑体" w:cs="黑体"/>
                <w:szCs w:val="21"/>
              </w:rPr>
            </w:pPr>
          </w:p>
        </w:tc>
        <w:tc>
          <w:tcPr>
            <w:tcW w:w="900" w:type="dxa"/>
            <w:vAlign w:val="center"/>
          </w:tcPr>
          <w:p w14:paraId="0FB5E8B0" w14:textId="77777777" w:rsidR="008617FF" w:rsidRDefault="008617FF">
            <w:pPr>
              <w:jc w:val="center"/>
              <w:rPr>
                <w:rFonts w:ascii="黑体" w:eastAsia="黑体" w:hAnsi="黑体" w:cs="黑体"/>
                <w:szCs w:val="21"/>
              </w:rPr>
            </w:pPr>
          </w:p>
        </w:tc>
      </w:tr>
      <w:tr w:rsidR="008617FF" w14:paraId="1128E408" w14:textId="77777777">
        <w:trPr>
          <w:trHeight w:hRule="exact" w:val="454"/>
          <w:jc w:val="center"/>
        </w:trPr>
        <w:tc>
          <w:tcPr>
            <w:tcW w:w="618" w:type="dxa"/>
            <w:vAlign w:val="center"/>
          </w:tcPr>
          <w:p w14:paraId="0201C33E" w14:textId="77777777" w:rsidR="008617FF" w:rsidRDefault="00000000">
            <w:pPr>
              <w:jc w:val="center"/>
              <w:rPr>
                <w:rFonts w:eastAsia="黑体"/>
                <w:szCs w:val="21"/>
              </w:rPr>
            </w:pPr>
            <w:r>
              <w:rPr>
                <w:rFonts w:eastAsia="黑体"/>
                <w:szCs w:val="21"/>
              </w:rPr>
              <w:t>8</w:t>
            </w:r>
          </w:p>
        </w:tc>
        <w:tc>
          <w:tcPr>
            <w:tcW w:w="962" w:type="dxa"/>
            <w:vAlign w:val="center"/>
          </w:tcPr>
          <w:p w14:paraId="18ABC019" w14:textId="77777777" w:rsidR="008617FF" w:rsidRDefault="008617FF">
            <w:pPr>
              <w:jc w:val="center"/>
              <w:rPr>
                <w:rFonts w:eastAsia="黑体"/>
                <w:szCs w:val="21"/>
              </w:rPr>
            </w:pPr>
          </w:p>
        </w:tc>
        <w:tc>
          <w:tcPr>
            <w:tcW w:w="790" w:type="dxa"/>
            <w:vAlign w:val="center"/>
          </w:tcPr>
          <w:p w14:paraId="0FF536C2" w14:textId="77777777" w:rsidR="008617FF" w:rsidRDefault="008617FF">
            <w:pPr>
              <w:spacing w:line="240" w:lineRule="exact"/>
              <w:jc w:val="center"/>
              <w:rPr>
                <w:rFonts w:ascii="黑体" w:eastAsia="黑体" w:hAnsi="黑体" w:cs="黑体"/>
                <w:szCs w:val="21"/>
              </w:rPr>
            </w:pPr>
          </w:p>
        </w:tc>
        <w:tc>
          <w:tcPr>
            <w:tcW w:w="510" w:type="dxa"/>
            <w:vAlign w:val="center"/>
          </w:tcPr>
          <w:p w14:paraId="4D427962" w14:textId="77777777" w:rsidR="008617FF" w:rsidRDefault="008617FF">
            <w:pPr>
              <w:spacing w:line="240" w:lineRule="exact"/>
              <w:jc w:val="center"/>
              <w:rPr>
                <w:rFonts w:ascii="黑体" w:eastAsia="黑体" w:hAnsi="黑体" w:cs="黑体"/>
                <w:szCs w:val="21"/>
              </w:rPr>
            </w:pPr>
          </w:p>
        </w:tc>
        <w:tc>
          <w:tcPr>
            <w:tcW w:w="720" w:type="dxa"/>
            <w:vAlign w:val="center"/>
          </w:tcPr>
          <w:p w14:paraId="0A377454" w14:textId="77777777" w:rsidR="008617FF" w:rsidRDefault="008617FF">
            <w:pPr>
              <w:spacing w:line="240" w:lineRule="exact"/>
              <w:jc w:val="center"/>
              <w:rPr>
                <w:rFonts w:ascii="黑体" w:eastAsia="黑体" w:hAnsi="黑体" w:cs="黑体"/>
                <w:szCs w:val="21"/>
              </w:rPr>
            </w:pPr>
          </w:p>
        </w:tc>
        <w:tc>
          <w:tcPr>
            <w:tcW w:w="720" w:type="dxa"/>
            <w:vAlign w:val="center"/>
          </w:tcPr>
          <w:p w14:paraId="0C76782F" w14:textId="77777777" w:rsidR="008617FF" w:rsidRDefault="008617FF">
            <w:pPr>
              <w:spacing w:line="240" w:lineRule="exact"/>
              <w:jc w:val="center"/>
              <w:rPr>
                <w:rFonts w:ascii="黑体" w:eastAsia="黑体" w:hAnsi="黑体" w:cs="黑体"/>
                <w:szCs w:val="21"/>
              </w:rPr>
            </w:pPr>
          </w:p>
        </w:tc>
        <w:tc>
          <w:tcPr>
            <w:tcW w:w="1210" w:type="dxa"/>
            <w:vAlign w:val="center"/>
          </w:tcPr>
          <w:p w14:paraId="37ED695C" w14:textId="77777777" w:rsidR="008617FF" w:rsidRDefault="008617FF">
            <w:pPr>
              <w:spacing w:line="240" w:lineRule="exact"/>
              <w:jc w:val="center"/>
              <w:rPr>
                <w:rFonts w:ascii="黑体" w:eastAsia="黑体" w:hAnsi="黑体" w:cs="黑体"/>
                <w:szCs w:val="21"/>
              </w:rPr>
            </w:pPr>
          </w:p>
        </w:tc>
        <w:tc>
          <w:tcPr>
            <w:tcW w:w="552" w:type="dxa"/>
            <w:vAlign w:val="center"/>
          </w:tcPr>
          <w:p w14:paraId="29EFB06F" w14:textId="77777777" w:rsidR="008617FF" w:rsidRDefault="008617FF">
            <w:pPr>
              <w:jc w:val="center"/>
              <w:rPr>
                <w:rFonts w:ascii="黑体" w:eastAsia="黑体" w:hAnsi="黑体" w:cs="黑体"/>
                <w:szCs w:val="21"/>
              </w:rPr>
            </w:pPr>
          </w:p>
        </w:tc>
        <w:tc>
          <w:tcPr>
            <w:tcW w:w="540" w:type="dxa"/>
            <w:vAlign w:val="center"/>
          </w:tcPr>
          <w:p w14:paraId="6B506D23" w14:textId="77777777" w:rsidR="008617FF" w:rsidRDefault="008617FF">
            <w:pPr>
              <w:jc w:val="center"/>
              <w:rPr>
                <w:rFonts w:ascii="黑体" w:eastAsia="黑体" w:hAnsi="黑体" w:cs="黑体"/>
                <w:szCs w:val="21"/>
              </w:rPr>
            </w:pPr>
          </w:p>
        </w:tc>
        <w:tc>
          <w:tcPr>
            <w:tcW w:w="540" w:type="dxa"/>
            <w:vAlign w:val="center"/>
          </w:tcPr>
          <w:p w14:paraId="0777B741" w14:textId="77777777" w:rsidR="008617FF" w:rsidRDefault="008617FF">
            <w:pPr>
              <w:jc w:val="center"/>
              <w:rPr>
                <w:rFonts w:ascii="黑体" w:eastAsia="黑体" w:hAnsi="黑体" w:cs="黑体"/>
                <w:szCs w:val="21"/>
              </w:rPr>
            </w:pPr>
          </w:p>
        </w:tc>
        <w:tc>
          <w:tcPr>
            <w:tcW w:w="540" w:type="dxa"/>
            <w:vAlign w:val="center"/>
          </w:tcPr>
          <w:p w14:paraId="16BDDC82" w14:textId="77777777" w:rsidR="008617FF" w:rsidRDefault="008617FF">
            <w:pPr>
              <w:jc w:val="center"/>
              <w:rPr>
                <w:rFonts w:ascii="黑体" w:eastAsia="黑体" w:hAnsi="黑体" w:cs="黑体"/>
                <w:szCs w:val="21"/>
              </w:rPr>
            </w:pPr>
          </w:p>
        </w:tc>
        <w:tc>
          <w:tcPr>
            <w:tcW w:w="1245" w:type="dxa"/>
            <w:vAlign w:val="center"/>
          </w:tcPr>
          <w:p w14:paraId="0CC11AEE" w14:textId="77777777" w:rsidR="008617FF" w:rsidRDefault="008617FF">
            <w:pPr>
              <w:jc w:val="center"/>
              <w:rPr>
                <w:rFonts w:ascii="黑体" w:eastAsia="黑体" w:hAnsi="黑体" w:cs="黑体"/>
                <w:szCs w:val="21"/>
              </w:rPr>
            </w:pPr>
          </w:p>
        </w:tc>
        <w:tc>
          <w:tcPr>
            <w:tcW w:w="622" w:type="dxa"/>
            <w:vAlign w:val="center"/>
          </w:tcPr>
          <w:p w14:paraId="6732DCAC" w14:textId="77777777" w:rsidR="008617FF" w:rsidRDefault="008617FF">
            <w:pPr>
              <w:jc w:val="center"/>
              <w:rPr>
                <w:rFonts w:ascii="黑体" w:eastAsia="黑体" w:hAnsi="黑体" w:cs="黑体"/>
                <w:szCs w:val="21"/>
              </w:rPr>
            </w:pPr>
          </w:p>
        </w:tc>
        <w:tc>
          <w:tcPr>
            <w:tcW w:w="1065" w:type="dxa"/>
            <w:vAlign w:val="center"/>
          </w:tcPr>
          <w:p w14:paraId="2548A5E0" w14:textId="77777777" w:rsidR="008617FF" w:rsidRDefault="008617FF">
            <w:pPr>
              <w:jc w:val="center"/>
              <w:rPr>
                <w:rFonts w:ascii="黑体" w:eastAsia="黑体" w:hAnsi="黑体" w:cs="黑体"/>
                <w:szCs w:val="21"/>
              </w:rPr>
            </w:pPr>
          </w:p>
        </w:tc>
        <w:tc>
          <w:tcPr>
            <w:tcW w:w="1066" w:type="dxa"/>
            <w:vAlign w:val="center"/>
          </w:tcPr>
          <w:p w14:paraId="6F1051B9" w14:textId="77777777" w:rsidR="008617FF" w:rsidRDefault="008617FF">
            <w:pPr>
              <w:jc w:val="center"/>
              <w:rPr>
                <w:rFonts w:ascii="黑体" w:eastAsia="黑体" w:hAnsi="黑体" w:cs="黑体"/>
                <w:szCs w:val="21"/>
              </w:rPr>
            </w:pPr>
          </w:p>
        </w:tc>
        <w:tc>
          <w:tcPr>
            <w:tcW w:w="1080" w:type="dxa"/>
            <w:vAlign w:val="center"/>
          </w:tcPr>
          <w:p w14:paraId="601C0DC2" w14:textId="77777777" w:rsidR="008617FF" w:rsidRDefault="008617FF">
            <w:pPr>
              <w:jc w:val="center"/>
              <w:rPr>
                <w:rFonts w:ascii="黑体" w:eastAsia="黑体" w:hAnsi="黑体" w:cs="黑体"/>
                <w:szCs w:val="21"/>
              </w:rPr>
            </w:pPr>
          </w:p>
        </w:tc>
        <w:tc>
          <w:tcPr>
            <w:tcW w:w="900" w:type="dxa"/>
            <w:vAlign w:val="center"/>
          </w:tcPr>
          <w:p w14:paraId="2F48A684" w14:textId="77777777" w:rsidR="008617FF" w:rsidRDefault="008617FF">
            <w:pPr>
              <w:jc w:val="center"/>
              <w:rPr>
                <w:rFonts w:ascii="黑体" w:eastAsia="黑体" w:hAnsi="黑体" w:cs="黑体"/>
                <w:szCs w:val="21"/>
              </w:rPr>
            </w:pPr>
          </w:p>
        </w:tc>
      </w:tr>
      <w:tr w:rsidR="008617FF" w14:paraId="3468508E" w14:textId="77777777">
        <w:trPr>
          <w:trHeight w:hRule="exact" w:val="454"/>
          <w:jc w:val="center"/>
        </w:trPr>
        <w:tc>
          <w:tcPr>
            <w:tcW w:w="618" w:type="dxa"/>
            <w:vAlign w:val="center"/>
          </w:tcPr>
          <w:p w14:paraId="68C0C4B8" w14:textId="77777777" w:rsidR="008617FF" w:rsidRDefault="00000000">
            <w:pPr>
              <w:jc w:val="center"/>
              <w:rPr>
                <w:rFonts w:eastAsia="黑体"/>
                <w:szCs w:val="21"/>
              </w:rPr>
            </w:pPr>
            <w:r>
              <w:rPr>
                <w:rFonts w:eastAsia="黑体"/>
                <w:szCs w:val="21"/>
              </w:rPr>
              <w:t>9</w:t>
            </w:r>
          </w:p>
        </w:tc>
        <w:tc>
          <w:tcPr>
            <w:tcW w:w="962" w:type="dxa"/>
            <w:vAlign w:val="center"/>
          </w:tcPr>
          <w:p w14:paraId="4647C16D" w14:textId="77777777" w:rsidR="008617FF" w:rsidRDefault="008617FF">
            <w:pPr>
              <w:jc w:val="center"/>
              <w:rPr>
                <w:rFonts w:eastAsia="黑体"/>
                <w:szCs w:val="21"/>
              </w:rPr>
            </w:pPr>
          </w:p>
        </w:tc>
        <w:tc>
          <w:tcPr>
            <w:tcW w:w="790" w:type="dxa"/>
            <w:vAlign w:val="center"/>
          </w:tcPr>
          <w:p w14:paraId="49D452BB" w14:textId="77777777" w:rsidR="008617FF" w:rsidRDefault="008617FF">
            <w:pPr>
              <w:spacing w:line="240" w:lineRule="exact"/>
              <w:jc w:val="center"/>
              <w:rPr>
                <w:rFonts w:ascii="黑体" w:eastAsia="黑体" w:hAnsi="黑体" w:cs="黑体"/>
                <w:szCs w:val="21"/>
              </w:rPr>
            </w:pPr>
          </w:p>
        </w:tc>
        <w:tc>
          <w:tcPr>
            <w:tcW w:w="510" w:type="dxa"/>
            <w:vAlign w:val="center"/>
          </w:tcPr>
          <w:p w14:paraId="7176AB7E" w14:textId="77777777" w:rsidR="008617FF" w:rsidRDefault="008617FF">
            <w:pPr>
              <w:spacing w:line="240" w:lineRule="exact"/>
              <w:jc w:val="center"/>
              <w:rPr>
                <w:rFonts w:ascii="黑体" w:eastAsia="黑体" w:hAnsi="黑体" w:cs="黑体"/>
                <w:szCs w:val="21"/>
              </w:rPr>
            </w:pPr>
          </w:p>
        </w:tc>
        <w:tc>
          <w:tcPr>
            <w:tcW w:w="720" w:type="dxa"/>
            <w:vAlign w:val="center"/>
          </w:tcPr>
          <w:p w14:paraId="709DFFA0" w14:textId="77777777" w:rsidR="008617FF" w:rsidRDefault="008617FF">
            <w:pPr>
              <w:spacing w:line="240" w:lineRule="exact"/>
              <w:jc w:val="center"/>
              <w:rPr>
                <w:rFonts w:ascii="黑体" w:eastAsia="黑体" w:hAnsi="黑体" w:cs="黑体"/>
                <w:szCs w:val="21"/>
              </w:rPr>
            </w:pPr>
          </w:p>
        </w:tc>
        <w:tc>
          <w:tcPr>
            <w:tcW w:w="720" w:type="dxa"/>
            <w:vAlign w:val="center"/>
          </w:tcPr>
          <w:p w14:paraId="78648AE4" w14:textId="77777777" w:rsidR="008617FF" w:rsidRDefault="008617FF">
            <w:pPr>
              <w:spacing w:line="240" w:lineRule="exact"/>
              <w:jc w:val="center"/>
              <w:rPr>
                <w:rFonts w:ascii="黑体" w:eastAsia="黑体" w:hAnsi="黑体" w:cs="黑体"/>
                <w:szCs w:val="21"/>
              </w:rPr>
            </w:pPr>
          </w:p>
        </w:tc>
        <w:tc>
          <w:tcPr>
            <w:tcW w:w="1210" w:type="dxa"/>
            <w:vAlign w:val="center"/>
          </w:tcPr>
          <w:p w14:paraId="44315114" w14:textId="77777777" w:rsidR="008617FF" w:rsidRDefault="008617FF">
            <w:pPr>
              <w:spacing w:line="240" w:lineRule="exact"/>
              <w:jc w:val="center"/>
              <w:rPr>
                <w:rFonts w:ascii="黑体" w:eastAsia="黑体" w:hAnsi="黑体" w:cs="黑体"/>
                <w:szCs w:val="21"/>
              </w:rPr>
            </w:pPr>
          </w:p>
        </w:tc>
        <w:tc>
          <w:tcPr>
            <w:tcW w:w="552" w:type="dxa"/>
            <w:vAlign w:val="center"/>
          </w:tcPr>
          <w:p w14:paraId="330036AC" w14:textId="77777777" w:rsidR="008617FF" w:rsidRDefault="008617FF">
            <w:pPr>
              <w:jc w:val="center"/>
              <w:rPr>
                <w:rFonts w:ascii="黑体" w:eastAsia="黑体" w:hAnsi="黑体" w:cs="黑体"/>
                <w:szCs w:val="21"/>
              </w:rPr>
            </w:pPr>
          </w:p>
        </w:tc>
        <w:tc>
          <w:tcPr>
            <w:tcW w:w="540" w:type="dxa"/>
            <w:vAlign w:val="center"/>
          </w:tcPr>
          <w:p w14:paraId="2A3E2620" w14:textId="77777777" w:rsidR="008617FF" w:rsidRDefault="008617FF">
            <w:pPr>
              <w:jc w:val="center"/>
              <w:rPr>
                <w:rFonts w:ascii="黑体" w:eastAsia="黑体" w:hAnsi="黑体" w:cs="黑体"/>
                <w:szCs w:val="21"/>
              </w:rPr>
            </w:pPr>
          </w:p>
        </w:tc>
        <w:tc>
          <w:tcPr>
            <w:tcW w:w="540" w:type="dxa"/>
            <w:vAlign w:val="center"/>
          </w:tcPr>
          <w:p w14:paraId="2D495199" w14:textId="77777777" w:rsidR="008617FF" w:rsidRDefault="008617FF">
            <w:pPr>
              <w:jc w:val="center"/>
              <w:rPr>
                <w:rFonts w:ascii="黑体" w:eastAsia="黑体" w:hAnsi="黑体" w:cs="黑体"/>
                <w:szCs w:val="21"/>
              </w:rPr>
            </w:pPr>
          </w:p>
        </w:tc>
        <w:tc>
          <w:tcPr>
            <w:tcW w:w="540" w:type="dxa"/>
            <w:vAlign w:val="center"/>
          </w:tcPr>
          <w:p w14:paraId="70CC285B" w14:textId="77777777" w:rsidR="008617FF" w:rsidRDefault="008617FF">
            <w:pPr>
              <w:jc w:val="center"/>
              <w:rPr>
                <w:rFonts w:ascii="黑体" w:eastAsia="黑体" w:hAnsi="黑体" w:cs="黑体"/>
                <w:szCs w:val="21"/>
              </w:rPr>
            </w:pPr>
          </w:p>
        </w:tc>
        <w:tc>
          <w:tcPr>
            <w:tcW w:w="1245" w:type="dxa"/>
            <w:vAlign w:val="center"/>
          </w:tcPr>
          <w:p w14:paraId="633519BA" w14:textId="77777777" w:rsidR="008617FF" w:rsidRDefault="008617FF">
            <w:pPr>
              <w:jc w:val="center"/>
              <w:rPr>
                <w:rFonts w:ascii="黑体" w:eastAsia="黑体" w:hAnsi="黑体" w:cs="黑体"/>
                <w:szCs w:val="21"/>
              </w:rPr>
            </w:pPr>
          </w:p>
        </w:tc>
        <w:tc>
          <w:tcPr>
            <w:tcW w:w="622" w:type="dxa"/>
            <w:vAlign w:val="center"/>
          </w:tcPr>
          <w:p w14:paraId="0728D95A" w14:textId="77777777" w:rsidR="008617FF" w:rsidRDefault="008617FF">
            <w:pPr>
              <w:jc w:val="center"/>
              <w:rPr>
                <w:rFonts w:ascii="黑体" w:eastAsia="黑体" w:hAnsi="黑体" w:cs="黑体"/>
                <w:szCs w:val="21"/>
              </w:rPr>
            </w:pPr>
          </w:p>
        </w:tc>
        <w:tc>
          <w:tcPr>
            <w:tcW w:w="1065" w:type="dxa"/>
            <w:vAlign w:val="center"/>
          </w:tcPr>
          <w:p w14:paraId="452710EF" w14:textId="77777777" w:rsidR="008617FF" w:rsidRDefault="008617FF">
            <w:pPr>
              <w:jc w:val="center"/>
              <w:rPr>
                <w:rFonts w:ascii="黑体" w:eastAsia="黑体" w:hAnsi="黑体" w:cs="黑体"/>
                <w:szCs w:val="21"/>
              </w:rPr>
            </w:pPr>
          </w:p>
        </w:tc>
        <w:tc>
          <w:tcPr>
            <w:tcW w:w="1066" w:type="dxa"/>
            <w:vAlign w:val="center"/>
          </w:tcPr>
          <w:p w14:paraId="06C1865B" w14:textId="77777777" w:rsidR="008617FF" w:rsidRDefault="008617FF">
            <w:pPr>
              <w:jc w:val="center"/>
              <w:rPr>
                <w:rFonts w:ascii="黑体" w:eastAsia="黑体" w:hAnsi="黑体" w:cs="黑体"/>
                <w:szCs w:val="21"/>
              </w:rPr>
            </w:pPr>
          </w:p>
        </w:tc>
        <w:tc>
          <w:tcPr>
            <w:tcW w:w="1080" w:type="dxa"/>
            <w:vAlign w:val="center"/>
          </w:tcPr>
          <w:p w14:paraId="494C0941" w14:textId="77777777" w:rsidR="008617FF" w:rsidRDefault="008617FF">
            <w:pPr>
              <w:jc w:val="center"/>
              <w:rPr>
                <w:rFonts w:ascii="黑体" w:eastAsia="黑体" w:hAnsi="黑体" w:cs="黑体"/>
                <w:szCs w:val="21"/>
              </w:rPr>
            </w:pPr>
          </w:p>
        </w:tc>
        <w:tc>
          <w:tcPr>
            <w:tcW w:w="900" w:type="dxa"/>
            <w:vAlign w:val="center"/>
          </w:tcPr>
          <w:p w14:paraId="050BE54C" w14:textId="77777777" w:rsidR="008617FF" w:rsidRDefault="008617FF">
            <w:pPr>
              <w:jc w:val="center"/>
              <w:rPr>
                <w:rFonts w:ascii="黑体" w:eastAsia="黑体" w:hAnsi="黑体" w:cs="黑体"/>
                <w:szCs w:val="21"/>
              </w:rPr>
            </w:pPr>
          </w:p>
        </w:tc>
      </w:tr>
      <w:tr w:rsidR="008617FF" w14:paraId="20F8A884" w14:textId="77777777">
        <w:trPr>
          <w:trHeight w:hRule="exact" w:val="454"/>
          <w:jc w:val="center"/>
        </w:trPr>
        <w:tc>
          <w:tcPr>
            <w:tcW w:w="618" w:type="dxa"/>
            <w:vAlign w:val="center"/>
          </w:tcPr>
          <w:p w14:paraId="20E7170D" w14:textId="77777777" w:rsidR="008617FF" w:rsidRDefault="00000000">
            <w:pPr>
              <w:jc w:val="center"/>
              <w:rPr>
                <w:rFonts w:ascii="黑体" w:eastAsia="黑体" w:hAnsi="黑体" w:cs="黑体"/>
                <w:szCs w:val="21"/>
              </w:rPr>
            </w:pPr>
            <w:r>
              <w:rPr>
                <w:rFonts w:ascii="黑体" w:eastAsia="黑体" w:hAnsi="黑体" w:cs="黑体" w:hint="eastAsia"/>
                <w:szCs w:val="21"/>
              </w:rPr>
              <w:t>…</w:t>
            </w:r>
          </w:p>
        </w:tc>
        <w:tc>
          <w:tcPr>
            <w:tcW w:w="962" w:type="dxa"/>
            <w:vAlign w:val="center"/>
          </w:tcPr>
          <w:p w14:paraId="5C6C21CA" w14:textId="77777777" w:rsidR="008617FF" w:rsidRDefault="008617FF">
            <w:pPr>
              <w:jc w:val="center"/>
              <w:rPr>
                <w:rFonts w:ascii="黑体" w:eastAsia="黑体" w:hAnsi="黑体" w:cs="黑体"/>
                <w:szCs w:val="21"/>
              </w:rPr>
            </w:pPr>
          </w:p>
        </w:tc>
        <w:tc>
          <w:tcPr>
            <w:tcW w:w="790" w:type="dxa"/>
            <w:vAlign w:val="center"/>
          </w:tcPr>
          <w:p w14:paraId="3B593AF1" w14:textId="77777777" w:rsidR="008617FF" w:rsidRDefault="008617FF">
            <w:pPr>
              <w:spacing w:line="240" w:lineRule="exact"/>
              <w:jc w:val="center"/>
              <w:rPr>
                <w:rFonts w:ascii="黑体" w:eastAsia="黑体" w:hAnsi="黑体" w:cs="黑体"/>
                <w:szCs w:val="21"/>
              </w:rPr>
            </w:pPr>
          </w:p>
        </w:tc>
        <w:tc>
          <w:tcPr>
            <w:tcW w:w="510" w:type="dxa"/>
            <w:vAlign w:val="center"/>
          </w:tcPr>
          <w:p w14:paraId="6937135A" w14:textId="77777777" w:rsidR="008617FF" w:rsidRDefault="008617FF">
            <w:pPr>
              <w:spacing w:line="240" w:lineRule="exact"/>
              <w:jc w:val="center"/>
              <w:rPr>
                <w:rFonts w:ascii="黑体" w:eastAsia="黑体" w:hAnsi="黑体" w:cs="黑体"/>
                <w:szCs w:val="21"/>
              </w:rPr>
            </w:pPr>
          </w:p>
        </w:tc>
        <w:tc>
          <w:tcPr>
            <w:tcW w:w="720" w:type="dxa"/>
            <w:vAlign w:val="center"/>
          </w:tcPr>
          <w:p w14:paraId="00EE61CE" w14:textId="77777777" w:rsidR="008617FF" w:rsidRDefault="008617FF">
            <w:pPr>
              <w:spacing w:line="240" w:lineRule="exact"/>
              <w:jc w:val="center"/>
              <w:rPr>
                <w:rFonts w:ascii="黑体" w:eastAsia="黑体" w:hAnsi="黑体" w:cs="黑体"/>
                <w:szCs w:val="21"/>
              </w:rPr>
            </w:pPr>
          </w:p>
        </w:tc>
        <w:tc>
          <w:tcPr>
            <w:tcW w:w="720" w:type="dxa"/>
            <w:vAlign w:val="center"/>
          </w:tcPr>
          <w:p w14:paraId="542AC3D9" w14:textId="77777777" w:rsidR="008617FF" w:rsidRDefault="008617FF">
            <w:pPr>
              <w:spacing w:line="240" w:lineRule="exact"/>
              <w:jc w:val="center"/>
              <w:rPr>
                <w:rFonts w:ascii="黑体" w:eastAsia="黑体" w:hAnsi="黑体" w:cs="黑体"/>
                <w:szCs w:val="21"/>
              </w:rPr>
            </w:pPr>
          </w:p>
        </w:tc>
        <w:tc>
          <w:tcPr>
            <w:tcW w:w="1210" w:type="dxa"/>
            <w:vAlign w:val="center"/>
          </w:tcPr>
          <w:p w14:paraId="07A83587" w14:textId="77777777" w:rsidR="008617FF" w:rsidRDefault="008617FF">
            <w:pPr>
              <w:spacing w:line="240" w:lineRule="exact"/>
              <w:jc w:val="center"/>
              <w:rPr>
                <w:rFonts w:ascii="黑体" w:eastAsia="黑体" w:hAnsi="黑体" w:cs="黑体"/>
                <w:szCs w:val="21"/>
              </w:rPr>
            </w:pPr>
          </w:p>
        </w:tc>
        <w:tc>
          <w:tcPr>
            <w:tcW w:w="552" w:type="dxa"/>
            <w:vAlign w:val="center"/>
          </w:tcPr>
          <w:p w14:paraId="5B1A24E1" w14:textId="77777777" w:rsidR="008617FF" w:rsidRDefault="008617FF">
            <w:pPr>
              <w:jc w:val="center"/>
              <w:rPr>
                <w:rFonts w:ascii="黑体" w:eastAsia="黑体" w:hAnsi="黑体" w:cs="黑体"/>
                <w:szCs w:val="21"/>
              </w:rPr>
            </w:pPr>
          </w:p>
        </w:tc>
        <w:tc>
          <w:tcPr>
            <w:tcW w:w="540" w:type="dxa"/>
            <w:vAlign w:val="center"/>
          </w:tcPr>
          <w:p w14:paraId="1505A55B" w14:textId="77777777" w:rsidR="008617FF" w:rsidRDefault="008617FF">
            <w:pPr>
              <w:jc w:val="center"/>
              <w:rPr>
                <w:rFonts w:ascii="黑体" w:eastAsia="黑体" w:hAnsi="黑体" w:cs="黑体"/>
                <w:szCs w:val="21"/>
              </w:rPr>
            </w:pPr>
          </w:p>
        </w:tc>
        <w:tc>
          <w:tcPr>
            <w:tcW w:w="540" w:type="dxa"/>
            <w:vAlign w:val="center"/>
          </w:tcPr>
          <w:p w14:paraId="14A550D4" w14:textId="77777777" w:rsidR="008617FF" w:rsidRDefault="008617FF">
            <w:pPr>
              <w:jc w:val="center"/>
              <w:rPr>
                <w:rFonts w:ascii="黑体" w:eastAsia="黑体" w:hAnsi="黑体" w:cs="黑体"/>
                <w:szCs w:val="21"/>
              </w:rPr>
            </w:pPr>
          </w:p>
        </w:tc>
        <w:tc>
          <w:tcPr>
            <w:tcW w:w="540" w:type="dxa"/>
            <w:vAlign w:val="center"/>
          </w:tcPr>
          <w:p w14:paraId="251A9468" w14:textId="77777777" w:rsidR="008617FF" w:rsidRDefault="008617FF">
            <w:pPr>
              <w:jc w:val="center"/>
              <w:rPr>
                <w:rFonts w:ascii="黑体" w:eastAsia="黑体" w:hAnsi="黑体" w:cs="黑体"/>
                <w:szCs w:val="21"/>
              </w:rPr>
            </w:pPr>
          </w:p>
        </w:tc>
        <w:tc>
          <w:tcPr>
            <w:tcW w:w="1245" w:type="dxa"/>
            <w:vAlign w:val="center"/>
          </w:tcPr>
          <w:p w14:paraId="07BC26E3" w14:textId="77777777" w:rsidR="008617FF" w:rsidRDefault="008617FF">
            <w:pPr>
              <w:jc w:val="center"/>
              <w:rPr>
                <w:rFonts w:ascii="黑体" w:eastAsia="黑体" w:hAnsi="黑体" w:cs="黑体"/>
                <w:szCs w:val="21"/>
              </w:rPr>
            </w:pPr>
          </w:p>
        </w:tc>
        <w:tc>
          <w:tcPr>
            <w:tcW w:w="622" w:type="dxa"/>
            <w:vAlign w:val="center"/>
          </w:tcPr>
          <w:p w14:paraId="582C826B" w14:textId="77777777" w:rsidR="008617FF" w:rsidRDefault="008617FF">
            <w:pPr>
              <w:jc w:val="center"/>
              <w:rPr>
                <w:rFonts w:ascii="黑体" w:eastAsia="黑体" w:hAnsi="黑体" w:cs="黑体"/>
                <w:szCs w:val="21"/>
              </w:rPr>
            </w:pPr>
          </w:p>
        </w:tc>
        <w:tc>
          <w:tcPr>
            <w:tcW w:w="1065" w:type="dxa"/>
            <w:vAlign w:val="center"/>
          </w:tcPr>
          <w:p w14:paraId="3E94264D" w14:textId="77777777" w:rsidR="008617FF" w:rsidRDefault="008617FF">
            <w:pPr>
              <w:jc w:val="center"/>
              <w:rPr>
                <w:rFonts w:ascii="黑体" w:eastAsia="黑体" w:hAnsi="黑体" w:cs="黑体"/>
                <w:szCs w:val="21"/>
              </w:rPr>
            </w:pPr>
          </w:p>
        </w:tc>
        <w:tc>
          <w:tcPr>
            <w:tcW w:w="1066" w:type="dxa"/>
            <w:vAlign w:val="center"/>
          </w:tcPr>
          <w:p w14:paraId="548E333C" w14:textId="77777777" w:rsidR="008617FF" w:rsidRDefault="008617FF">
            <w:pPr>
              <w:jc w:val="center"/>
              <w:rPr>
                <w:rFonts w:ascii="黑体" w:eastAsia="黑体" w:hAnsi="黑体" w:cs="黑体"/>
                <w:szCs w:val="21"/>
              </w:rPr>
            </w:pPr>
          </w:p>
        </w:tc>
        <w:tc>
          <w:tcPr>
            <w:tcW w:w="1080" w:type="dxa"/>
            <w:vAlign w:val="center"/>
          </w:tcPr>
          <w:p w14:paraId="6E5067C6" w14:textId="77777777" w:rsidR="008617FF" w:rsidRDefault="008617FF">
            <w:pPr>
              <w:jc w:val="center"/>
              <w:rPr>
                <w:rFonts w:ascii="黑体" w:eastAsia="黑体" w:hAnsi="黑体" w:cs="黑体"/>
                <w:szCs w:val="21"/>
              </w:rPr>
            </w:pPr>
          </w:p>
        </w:tc>
        <w:tc>
          <w:tcPr>
            <w:tcW w:w="900" w:type="dxa"/>
            <w:vAlign w:val="center"/>
          </w:tcPr>
          <w:p w14:paraId="1DAA151D" w14:textId="77777777" w:rsidR="008617FF" w:rsidRDefault="008617FF">
            <w:pPr>
              <w:jc w:val="center"/>
              <w:rPr>
                <w:rFonts w:ascii="黑体" w:eastAsia="黑体" w:hAnsi="黑体" w:cs="黑体"/>
                <w:szCs w:val="21"/>
              </w:rPr>
            </w:pPr>
          </w:p>
        </w:tc>
      </w:tr>
    </w:tbl>
    <w:p w14:paraId="7E65A585" w14:textId="77777777" w:rsidR="008617FF" w:rsidRDefault="00000000">
      <w:pPr>
        <w:spacing w:line="336" w:lineRule="auto"/>
        <w:ind w:left="630" w:hangingChars="300" w:hanging="630"/>
        <w:rPr>
          <w:rFonts w:ascii="宋体" w:hAnsi="宋体"/>
          <w:szCs w:val="21"/>
        </w:rPr>
      </w:pPr>
      <w:r>
        <w:rPr>
          <w:rFonts w:hint="eastAsia"/>
        </w:rPr>
        <w:t>备注</w:t>
      </w:r>
      <w:r>
        <w:t>：</w:t>
      </w:r>
      <w:r>
        <w:rPr>
          <w:rFonts w:hint="eastAsia"/>
          <w:szCs w:val="21"/>
        </w:rPr>
        <w:t>1</w:t>
      </w:r>
      <w:r>
        <w:rPr>
          <w:rFonts w:ascii="宋体" w:hAnsi="宋体" w:hint="eastAsia"/>
          <w:szCs w:val="21"/>
        </w:rPr>
        <w:t>．执业、职业单位指拟投入的项目管理机构人员目前是否在投标人处注册执业或岗位登记</w:t>
      </w:r>
      <w:r>
        <w:rPr>
          <w:rFonts w:ascii="宋体" w:hAnsi="宋体"/>
          <w:szCs w:val="21"/>
        </w:rPr>
        <w:t>。</w:t>
      </w:r>
    </w:p>
    <w:p w14:paraId="1C8BC9CB" w14:textId="77777777" w:rsidR="008617FF" w:rsidRDefault="00000000">
      <w:pPr>
        <w:spacing w:line="336" w:lineRule="auto"/>
        <w:ind w:leftChars="300" w:left="945" w:hangingChars="150" w:hanging="315"/>
      </w:pPr>
      <w:r>
        <w:rPr>
          <w:szCs w:val="21"/>
        </w:rPr>
        <w:t>2</w:t>
      </w:r>
      <w:r>
        <w:rPr>
          <w:rFonts w:ascii="宋体" w:hAnsi="宋体" w:hint="eastAsia"/>
          <w:szCs w:val="21"/>
        </w:rPr>
        <w:t>．附项目管理机构主要人员</w:t>
      </w:r>
      <w:r>
        <w:rPr>
          <w:rFonts w:ascii="宋体" w:hAnsi="宋体"/>
          <w:szCs w:val="21"/>
        </w:rPr>
        <w:t>社会保险证明</w:t>
      </w:r>
      <w:r>
        <w:rPr>
          <w:rFonts w:ascii="宋体" w:hAnsi="宋体" w:hint="eastAsia"/>
          <w:szCs w:val="21"/>
        </w:rPr>
        <w:t>的扫描件。</w:t>
      </w:r>
      <w:r>
        <w:rPr>
          <w:rFonts w:ascii="宋体" w:hAnsi="宋体"/>
          <w:szCs w:val="21"/>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ascii="宋体" w:hAnsi="宋体" w:hint="eastAsia"/>
          <w:szCs w:val="21"/>
        </w:rPr>
        <w:t>投标</w:t>
      </w:r>
      <w:r>
        <w:rPr>
          <w:rFonts w:ascii="宋体" w:hAnsi="宋体"/>
          <w:szCs w:val="21"/>
        </w:rPr>
        <w:t>单位一致</w:t>
      </w:r>
      <w:r>
        <w:rPr>
          <w:rFonts w:ascii="宋体" w:hAnsi="宋体" w:hint="eastAsia"/>
          <w:szCs w:val="21"/>
        </w:rPr>
        <w:t>。</w:t>
      </w:r>
    </w:p>
    <w:p w14:paraId="39C92892" w14:textId="77777777" w:rsidR="008617FF" w:rsidRDefault="008617FF">
      <w:pPr>
        <w:spacing w:line="336" w:lineRule="auto"/>
      </w:pPr>
    </w:p>
    <w:p w14:paraId="752628E0" w14:textId="77777777" w:rsidR="008617FF" w:rsidRDefault="008617FF">
      <w:pPr>
        <w:spacing w:line="420" w:lineRule="exact"/>
        <w:ind w:leftChars="300" w:left="945" w:hangingChars="150" w:hanging="315"/>
        <w:rPr>
          <w:rFonts w:ascii="宋体" w:hAnsi="宋体"/>
          <w:szCs w:val="21"/>
        </w:rPr>
      </w:pPr>
      <w:bookmarkStart w:id="5076" w:name="_Toc279401977"/>
      <w:bookmarkStart w:id="5077" w:name="_Toc336192500"/>
      <w:bookmarkStart w:id="5078" w:name="_Toc288066321"/>
      <w:bookmarkStart w:id="5079" w:name="_Toc323220049"/>
      <w:bookmarkEnd w:id="4764"/>
      <w:bookmarkEnd w:id="4765"/>
      <w:bookmarkEnd w:id="4766"/>
      <w:bookmarkEnd w:id="4767"/>
    </w:p>
    <w:p w14:paraId="53FB1049" w14:textId="77777777" w:rsidR="008617FF" w:rsidRDefault="008617FF">
      <w:pPr>
        <w:sectPr w:rsidR="008617FF" w:rsidSect="007B3C11">
          <w:pgSz w:w="16838" w:h="11906" w:orient="landscape"/>
          <w:pgMar w:top="1417" w:right="1418" w:bottom="1417" w:left="1418" w:header="851" w:footer="992" w:gutter="0"/>
          <w:cols w:space="0"/>
          <w:docGrid w:linePitch="312"/>
        </w:sectPr>
      </w:pPr>
    </w:p>
    <w:p w14:paraId="61ACA48C" w14:textId="77777777" w:rsidR="008617FF" w:rsidRDefault="00000000">
      <w:pPr>
        <w:pStyle w:val="378020"/>
        <w:keepNext w:val="0"/>
        <w:keepLines w:val="0"/>
        <w:jc w:val="center"/>
        <w:outlineLvl w:val="3"/>
        <w:rPr>
          <w:b w:val="0"/>
          <w:color w:val="auto"/>
          <w:sz w:val="24"/>
          <w:szCs w:val="24"/>
        </w:rPr>
      </w:pPr>
      <w:bookmarkStart w:id="5080" w:name="_Toc11332"/>
      <w:bookmarkStart w:id="5081" w:name="_Toc109149966"/>
      <w:bookmarkStart w:id="5082" w:name="_Toc21516"/>
      <w:bookmarkStart w:id="5083" w:name="_Toc9104"/>
      <w:bookmarkStart w:id="5084" w:name="_Toc1703408677"/>
      <w:bookmarkStart w:id="5085" w:name="_Toc11107"/>
      <w:bookmarkStart w:id="5086" w:name="_Toc28939"/>
      <w:bookmarkStart w:id="5087" w:name="_Toc24537"/>
      <w:bookmarkStart w:id="5088" w:name="_Toc6270"/>
      <w:bookmarkStart w:id="5089" w:name="_Toc426496251"/>
      <w:bookmarkStart w:id="5090" w:name="_Toc5360"/>
      <w:bookmarkStart w:id="5091" w:name="_Toc5879"/>
      <w:bookmarkStart w:id="5092" w:name="_Toc169727211"/>
      <w:bookmarkStart w:id="5093" w:name="_Toc8613"/>
      <w:bookmarkStart w:id="5094" w:name="_Toc7665"/>
      <w:bookmarkStart w:id="5095" w:name="_Toc3275"/>
      <w:bookmarkStart w:id="5096" w:name="_Toc429598775"/>
      <w:bookmarkStart w:id="5097" w:name="_Toc24408"/>
      <w:bookmarkStart w:id="5098" w:name="_Toc26705"/>
      <w:bookmarkStart w:id="5099" w:name="_Toc25403"/>
      <w:bookmarkStart w:id="5100" w:name="_Toc27529"/>
      <w:bookmarkStart w:id="5101" w:name="_Toc19482"/>
      <w:bookmarkStart w:id="5102" w:name="_Toc24423"/>
      <w:bookmarkStart w:id="5103" w:name="_Toc11165"/>
      <w:bookmarkStart w:id="5104" w:name="_Toc22880"/>
      <w:r>
        <w:rPr>
          <w:rFonts w:hint="eastAsia"/>
          <w:b w:val="0"/>
          <w:color w:val="auto"/>
          <w:sz w:val="24"/>
          <w:szCs w:val="24"/>
        </w:rPr>
        <w:lastRenderedPageBreak/>
        <w:t>（二）项目负责人简历表</w:t>
      </w:r>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p>
    <w:p w14:paraId="37317B82" w14:textId="77777777" w:rsidR="008617FF" w:rsidRDefault="008617FF">
      <w:pPr>
        <w:spacing w:line="420" w:lineRule="exact"/>
        <w:ind w:left="1120" w:hangingChars="400" w:hanging="1120"/>
        <w:rPr>
          <w:sz w:val="28"/>
          <w:szCs w:val="28"/>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693"/>
        <w:gridCol w:w="342"/>
        <w:gridCol w:w="1134"/>
        <w:gridCol w:w="1275"/>
        <w:gridCol w:w="504"/>
        <w:gridCol w:w="1620"/>
        <w:gridCol w:w="2160"/>
      </w:tblGrid>
      <w:tr w:rsidR="008617FF" w14:paraId="12F48781" w14:textId="77777777">
        <w:trPr>
          <w:trHeight w:val="454"/>
          <w:jc w:val="center"/>
        </w:trPr>
        <w:tc>
          <w:tcPr>
            <w:tcW w:w="1092" w:type="dxa"/>
            <w:vAlign w:val="center"/>
          </w:tcPr>
          <w:p w14:paraId="005BEC3E" w14:textId="77777777" w:rsidR="008617FF" w:rsidRDefault="00000000">
            <w:pPr>
              <w:rPr>
                <w:rFonts w:ascii="宋体" w:hAnsi="宋体"/>
                <w:szCs w:val="21"/>
              </w:rPr>
            </w:pPr>
            <w:r>
              <w:rPr>
                <w:rFonts w:ascii="宋体" w:hAnsi="宋体" w:hint="eastAsia"/>
                <w:szCs w:val="21"/>
              </w:rPr>
              <w:t>姓  名</w:t>
            </w:r>
          </w:p>
        </w:tc>
        <w:tc>
          <w:tcPr>
            <w:tcW w:w="1035" w:type="dxa"/>
            <w:gridSpan w:val="2"/>
            <w:vAlign w:val="center"/>
          </w:tcPr>
          <w:p w14:paraId="6182BAF9" w14:textId="77777777" w:rsidR="008617FF" w:rsidRDefault="008617FF">
            <w:pPr>
              <w:jc w:val="center"/>
              <w:rPr>
                <w:rFonts w:ascii="宋体" w:hAnsi="宋体"/>
                <w:szCs w:val="21"/>
              </w:rPr>
            </w:pPr>
          </w:p>
        </w:tc>
        <w:tc>
          <w:tcPr>
            <w:tcW w:w="1134" w:type="dxa"/>
            <w:vAlign w:val="center"/>
          </w:tcPr>
          <w:p w14:paraId="6F4BC1FD" w14:textId="77777777" w:rsidR="008617FF" w:rsidRDefault="00000000">
            <w:pPr>
              <w:jc w:val="center"/>
              <w:rPr>
                <w:rFonts w:ascii="宋体" w:hAnsi="宋体"/>
                <w:szCs w:val="21"/>
              </w:rPr>
            </w:pPr>
            <w:r>
              <w:rPr>
                <w:rFonts w:ascii="宋体" w:hAnsi="宋体" w:hint="eastAsia"/>
                <w:szCs w:val="21"/>
              </w:rPr>
              <w:t>年  龄</w:t>
            </w:r>
          </w:p>
        </w:tc>
        <w:tc>
          <w:tcPr>
            <w:tcW w:w="1275" w:type="dxa"/>
            <w:vAlign w:val="center"/>
          </w:tcPr>
          <w:p w14:paraId="485E05D7" w14:textId="77777777" w:rsidR="008617FF" w:rsidRDefault="008617FF">
            <w:pPr>
              <w:jc w:val="center"/>
              <w:rPr>
                <w:rFonts w:ascii="宋体" w:hAnsi="宋体"/>
                <w:szCs w:val="21"/>
              </w:rPr>
            </w:pPr>
          </w:p>
        </w:tc>
        <w:tc>
          <w:tcPr>
            <w:tcW w:w="2124" w:type="dxa"/>
            <w:gridSpan w:val="2"/>
            <w:vAlign w:val="center"/>
          </w:tcPr>
          <w:p w14:paraId="5A12D78E" w14:textId="77777777" w:rsidR="008617FF" w:rsidRDefault="00000000">
            <w:pPr>
              <w:jc w:val="center"/>
              <w:rPr>
                <w:rFonts w:ascii="宋体" w:hAnsi="宋体"/>
                <w:szCs w:val="21"/>
              </w:rPr>
            </w:pPr>
            <w:r>
              <w:rPr>
                <w:rFonts w:ascii="宋体" w:hAnsi="宋体" w:hint="eastAsia"/>
                <w:szCs w:val="21"/>
              </w:rPr>
              <w:t>学历</w:t>
            </w:r>
          </w:p>
        </w:tc>
        <w:tc>
          <w:tcPr>
            <w:tcW w:w="2160" w:type="dxa"/>
            <w:vAlign w:val="center"/>
          </w:tcPr>
          <w:p w14:paraId="1FE4433F" w14:textId="77777777" w:rsidR="008617FF" w:rsidRDefault="008617FF">
            <w:pPr>
              <w:jc w:val="center"/>
              <w:rPr>
                <w:rFonts w:ascii="宋体" w:hAnsi="宋体"/>
                <w:szCs w:val="21"/>
              </w:rPr>
            </w:pPr>
          </w:p>
        </w:tc>
      </w:tr>
      <w:tr w:rsidR="008617FF" w14:paraId="3B36CCF2" w14:textId="77777777">
        <w:trPr>
          <w:trHeight w:val="454"/>
          <w:jc w:val="center"/>
        </w:trPr>
        <w:tc>
          <w:tcPr>
            <w:tcW w:w="1092" w:type="dxa"/>
            <w:vAlign w:val="center"/>
          </w:tcPr>
          <w:p w14:paraId="49FF1B82" w14:textId="77777777" w:rsidR="008617FF" w:rsidRDefault="00000000">
            <w:pPr>
              <w:rPr>
                <w:rFonts w:ascii="宋体" w:hAnsi="宋体"/>
                <w:szCs w:val="21"/>
              </w:rPr>
            </w:pPr>
            <w:r>
              <w:rPr>
                <w:rFonts w:ascii="宋体" w:hAnsi="宋体" w:hint="eastAsia"/>
                <w:szCs w:val="21"/>
              </w:rPr>
              <w:t>职  称</w:t>
            </w:r>
          </w:p>
        </w:tc>
        <w:tc>
          <w:tcPr>
            <w:tcW w:w="3444" w:type="dxa"/>
            <w:gridSpan w:val="4"/>
            <w:vAlign w:val="center"/>
          </w:tcPr>
          <w:p w14:paraId="5ACF142E" w14:textId="77777777" w:rsidR="008617FF" w:rsidRDefault="008617FF">
            <w:pPr>
              <w:jc w:val="center"/>
              <w:rPr>
                <w:rFonts w:ascii="宋体" w:hAnsi="宋体"/>
                <w:szCs w:val="21"/>
              </w:rPr>
            </w:pPr>
          </w:p>
        </w:tc>
        <w:tc>
          <w:tcPr>
            <w:tcW w:w="2124" w:type="dxa"/>
            <w:gridSpan w:val="2"/>
            <w:vAlign w:val="center"/>
          </w:tcPr>
          <w:p w14:paraId="55460D44" w14:textId="77777777" w:rsidR="008617FF" w:rsidRDefault="00000000">
            <w:pPr>
              <w:jc w:val="center"/>
              <w:rPr>
                <w:rFonts w:ascii="宋体" w:hAnsi="宋体"/>
                <w:szCs w:val="21"/>
              </w:rPr>
            </w:pPr>
            <w:r>
              <w:rPr>
                <w:rFonts w:ascii="宋体" w:hAnsi="宋体" w:hint="eastAsia"/>
                <w:szCs w:val="21"/>
              </w:rPr>
              <w:t>拟在本工程任职</w:t>
            </w:r>
          </w:p>
        </w:tc>
        <w:tc>
          <w:tcPr>
            <w:tcW w:w="2160" w:type="dxa"/>
            <w:vAlign w:val="center"/>
          </w:tcPr>
          <w:p w14:paraId="7B77BA66" w14:textId="77777777" w:rsidR="008617FF" w:rsidRDefault="00000000">
            <w:pPr>
              <w:jc w:val="center"/>
              <w:rPr>
                <w:rFonts w:ascii="宋体" w:hAnsi="宋体"/>
                <w:szCs w:val="21"/>
              </w:rPr>
            </w:pPr>
            <w:r>
              <w:rPr>
                <w:rFonts w:ascii="宋体" w:hAnsi="宋体" w:hint="eastAsia"/>
                <w:szCs w:val="21"/>
              </w:rPr>
              <w:t>项目负责人</w:t>
            </w:r>
          </w:p>
        </w:tc>
      </w:tr>
      <w:tr w:rsidR="008617FF" w14:paraId="3CBC5DD9" w14:textId="77777777">
        <w:trPr>
          <w:trHeight w:val="454"/>
          <w:jc w:val="center"/>
        </w:trPr>
        <w:tc>
          <w:tcPr>
            <w:tcW w:w="3261" w:type="dxa"/>
            <w:gridSpan w:val="4"/>
            <w:vAlign w:val="center"/>
          </w:tcPr>
          <w:p w14:paraId="40613D5A" w14:textId="77777777" w:rsidR="008617FF" w:rsidRDefault="00000000">
            <w:pPr>
              <w:jc w:val="center"/>
              <w:rPr>
                <w:rFonts w:ascii="宋体" w:hAnsi="宋体"/>
                <w:szCs w:val="21"/>
              </w:rPr>
            </w:pPr>
            <w:r>
              <w:rPr>
                <w:rFonts w:ascii="宋体" w:hAnsi="宋体" w:hint="eastAsia"/>
                <w:szCs w:val="21"/>
              </w:rPr>
              <w:t>注册建造师执业资格等级</w:t>
            </w:r>
          </w:p>
        </w:tc>
        <w:tc>
          <w:tcPr>
            <w:tcW w:w="1275" w:type="dxa"/>
            <w:vAlign w:val="center"/>
          </w:tcPr>
          <w:p w14:paraId="6D7B6C93" w14:textId="77777777" w:rsidR="008617FF" w:rsidRDefault="00000000">
            <w:pPr>
              <w:jc w:val="center"/>
              <w:rPr>
                <w:rFonts w:ascii="宋体" w:hAnsi="宋体"/>
                <w:szCs w:val="21"/>
              </w:rPr>
            </w:pPr>
            <w:r>
              <w:rPr>
                <w:rFonts w:ascii="宋体" w:hAnsi="宋体" w:hint="eastAsia"/>
                <w:szCs w:val="21"/>
              </w:rPr>
              <w:t xml:space="preserve">      级</w:t>
            </w:r>
          </w:p>
        </w:tc>
        <w:tc>
          <w:tcPr>
            <w:tcW w:w="2124" w:type="dxa"/>
            <w:gridSpan w:val="2"/>
            <w:vAlign w:val="center"/>
          </w:tcPr>
          <w:p w14:paraId="33013D29" w14:textId="77777777" w:rsidR="008617FF" w:rsidRDefault="00000000">
            <w:pPr>
              <w:jc w:val="center"/>
              <w:rPr>
                <w:rFonts w:ascii="宋体" w:hAnsi="宋体"/>
                <w:szCs w:val="21"/>
              </w:rPr>
            </w:pPr>
            <w:r>
              <w:rPr>
                <w:rFonts w:ascii="宋体" w:hAnsi="宋体" w:hint="eastAsia"/>
                <w:szCs w:val="21"/>
              </w:rPr>
              <w:t>建造师专业</w:t>
            </w:r>
          </w:p>
        </w:tc>
        <w:tc>
          <w:tcPr>
            <w:tcW w:w="2160" w:type="dxa"/>
            <w:vAlign w:val="center"/>
          </w:tcPr>
          <w:p w14:paraId="51942E2D" w14:textId="77777777" w:rsidR="008617FF" w:rsidRDefault="008617FF">
            <w:pPr>
              <w:jc w:val="center"/>
              <w:rPr>
                <w:rFonts w:ascii="宋体" w:hAnsi="宋体"/>
                <w:szCs w:val="21"/>
              </w:rPr>
            </w:pPr>
          </w:p>
        </w:tc>
      </w:tr>
      <w:tr w:rsidR="008617FF" w14:paraId="05CDBCEB" w14:textId="77777777">
        <w:trPr>
          <w:trHeight w:val="454"/>
          <w:jc w:val="center"/>
        </w:trPr>
        <w:tc>
          <w:tcPr>
            <w:tcW w:w="3261" w:type="dxa"/>
            <w:gridSpan w:val="4"/>
            <w:vAlign w:val="center"/>
          </w:tcPr>
          <w:p w14:paraId="21691E15" w14:textId="77777777" w:rsidR="008617FF" w:rsidRDefault="00000000">
            <w:pPr>
              <w:jc w:val="center"/>
              <w:rPr>
                <w:rFonts w:ascii="宋体" w:hAnsi="宋体"/>
                <w:szCs w:val="21"/>
              </w:rPr>
            </w:pPr>
            <w:r>
              <w:rPr>
                <w:rFonts w:ascii="宋体" w:hAnsi="宋体" w:hint="eastAsia"/>
                <w:szCs w:val="21"/>
              </w:rPr>
              <w:t>安全生产考核合格证书</w:t>
            </w:r>
          </w:p>
        </w:tc>
        <w:tc>
          <w:tcPr>
            <w:tcW w:w="5559" w:type="dxa"/>
            <w:gridSpan w:val="4"/>
            <w:vAlign w:val="center"/>
          </w:tcPr>
          <w:p w14:paraId="58B3D3B5" w14:textId="77777777" w:rsidR="008617FF" w:rsidRDefault="008617FF">
            <w:pPr>
              <w:jc w:val="center"/>
              <w:rPr>
                <w:rFonts w:ascii="宋体" w:hAnsi="宋体"/>
                <w:szCs w:val="21"/>
              </w:rPr>
            </w:pPr>
          </w:p>
        </w:tc>
      </w:tr>
      <w:tr w:rsidR="008617FF" w14:paraId="749E8B36" w14:textId="77777777">
        <w:trPr>
          <w:trHeight w:val="454"/>
          <w:jc w:val="center"/>
        </w:trPr>
        <w:tc>
          <w:tcPr>
            <w:tcW w:w="1092" w:type="dxa"/>
            <w:vAlign w:val="center"/>
          </w:tcPr>
          <w:p w14:paraId="40D54801" w14:textId="77777777" w:rsidR="008617FF" w:rsidRDefault="00000000">
            <w:pPr>
              <w:jc w:val="center"/>
              <w:rPr>
                <w:rFonts w:ascii="宋体" w:hAnsi="宋体"/>
                <w:szCs w:val="21"/>
              </w:rPr>
            </w:pPr>
            <w:r>
              <w:rPr>
                <w:rFonts w:ascii="宋体" w:hAnsi="宋体" w:hint="eastAsia"/>
                <w:szCs w:val="21"/>
              </w:rPr>
              <w:t>毕业学校</w:t>
            </w:r>
          </w:p>
        </w:tc>
        <w:tc>
          <w:tcPr>
            <w:tcW w:w="7728" w:type="dxa"/>
            <w:gridSpan w:val="7"/>
            <w:vAlign w:val="center"/>
          </w:tcPr>
          <w:p w14:paraId="513836E3" w14:textId="77777777" w:rsidR="008617FF" w:rsidRDefault="00000000">
            <w:pPr>
              <w:ind w:firstLineChars="400" w:firstLine="840"/>
              <w:rPr>
                <w:rFonts w:ascii="宋体" w:hAnsi="宋体"/>
                <w:szCs w:val="21"/>
              </w:rPr>
            </w:pPr>
            <w:r>
              <w:rPr>
                <w:rFonts w:ascii="宋体" w:hAnsi="宋体" w:hint="eastAsia"/>
                <w:szCs w:val="21"/>
              </w:rPr>
              <w:t>年毕业于                  学校            专业</w:t>
            </w:r>
          </w:p>
        </w:tc>
      </w:tr>
      <w:tr w:rsidR="008617FF" w14:paraId="4EE47003" w14:textId="77777777">
        <w:trPr>
          <w:trHeight w:val="454"/>
          <w:jc w:val="center"/>
        </w:trPr>
        <w:tc>
          <w:tcPr>
            <w:tcW w:w="3261" w:type="dxa"/>
            <w:gridSpan w:val="4"/>
            <w:vAlign w:val="center"/>
          </w:tcPr>
          <w:p w14:paraId="014F9447" w14:textId="77777777" w:rsidR="008617FF" w:rsidRDefault="00000000">
            <w:pPr>
              <w:ind w:firstLineChars="400" w:firstLine="840"/>
              <w:rPr>
                <w:rFonts w:ascii="宋体" w:hAnsi="宋体"/>
                <w:szCs w:val="21"/>
              </w:rPr>
            </w:pPr>
            <w:r>
              <w:rPr>
                <w:rFonts w:hint="eastAsia"/>
                <w:szCs w:val="21"/>
              </w:rPr>
              <w:t>参加工作时间</w:t>
            </w:r>
          </w:p>
        </w:tc>
        <w:tc>
          <w:tcPr>
            <w:tcW w:w="1275" w:type="dxa"/>
            <w:vAlign w:val="center"/>
          </w:tcPr>
          <w:p w14:paraId="64F80C6E" w14:textId="77777777" w:rsidR="008617FF" w:rsidRDefault="008617FF">
            <w:pPr>
              <w:ind w:firstLineChars="400" w:firstLine="840"/>
              <w:rPr>
                <w:rFonts w:ascii="宋体" w:hAnsi="宋体"/>
                <w:szCs w:val="21"/>
              </w:rPr>
            </w:pPr>
          </w:p>
        </w:tc>
        <w:tc>
          <w:tcPr>
            <w:tcW w:w="2124" w:type="dxa"/>
            <w:gridSpan w:val="2"/>
            <w:vAlign w:val="center"/>
          </w:tcPr>
          <w:p w14:paraId="1B01D159" w14:textId="77777777" w:rsidR="008617FF" w:rsidRDefault="00000000">
            <w:pPr>
              <w:jc w:val="center"/>
              <w:rPr>
                <w:rFonts w:ascii="宋体" w:hAnsi="宋体"/>
                <w:szCs w:val="21"/>
              </w:rPr>
            </w:pPr>
            <w:r>
              <w:rPr>
                <w:rFonts w:ascii="宋体" w:hAnsi="宋体"/>
                <w:szCs w:val="21"/>
              </w:rPr>
              <w:t>专业</w:t>
            </w:r>
            <w:r>
              <w:rPr>
                <w:rFonts w:ascii="宋体" w:hAnsi="宋体" w:hint="eastAsia"/>
                <w:szCs w:val="21"/>
              </w:rPr>
              <w:t>工作年限</w:t>
            </w:r>
          </w:p>
        </w:tc>
        <w:tc>
          <w:tcPr>
            <w:tcW w:w="2160" w:type="dxa"/>
            <w:vAlign w:val="center"/>
          </w:tcPr>
          <w:p w14:paraId="2FC90C2A" w14:textId="77777777" w:rsidR="008617FF" w:rsidRDefault="008617FF">
            <w:pPr>
              <w:ind w:firstLineChars="400" w:firstLine="840"/>
              <w:rPr>
                <w:rFonts w:ascii="宋体" w:hAnsi="宋体"/>
                <w:szCs w:val="21"/>
              </w:rPr>
            </w:pPr>
          </w:p>
        </w:tc>
      </w:tr>
      <w:tr w:rsidR="008617FF" w14:paraId="127E0F6F" w14:textId="77777777">
        <w:trPr>
          <w:trHeight w:val="454"/>
          <w:jc w:val="center"/>
        </w:trPr>
        <w:tc>
          <w:tcPr>
            <w:tcW w:w="8820" w:type="dxa"/>
            <w:gridSpan w:val="8"/>
            <w:vAlign w:val="center"/>
          </w:tcPr>
          <w:p w14:paraId="2CAA0B3E" w14:textId="77777777" w:rsidR="008617FF" w:rsidRDefault="00000000">
            <w:pPr>
              <w:jc w:val="center"/>
              <w:rPr>
                <w:rFonts w:ascii="宋体" w:hAnsi="宋体"/>
                <w:szCs w:val="21"/>
              </w:rPr>
            </w:pPr>
            <w:r>
              <w:rPr>
                <w:rFonts w:ascii="宋体" w:hAnsi="宋体"/>
                <w:szCs w:val="21"/>
              </w:rPr>
              <w:t>主要</w:t>
            </w:r>
            <w:r>
              <w:rPr>
                <w:rFonts w:ascii="宋体" w:hAnsi="宋体" w:hint="eastAsia"/>
                <w:szCs w:val="21"/>
              </w:rPr>
              <w:t>施工管理</w:t>
            </w:r>
            <w:r>
              <w:rPr>
                <w:rFonts w:ascii="宋体" w:hAnsi="宋体"/>
                <w:szCs w:val="21"/>
              </w:rPr>
              <w:t>经历</w:t>
            </w:r>
          </w:p>
        </w:tc>
      </w:tr>
      <w:tr w:rsidR="008617FF" w14:paraId="6889D078" w14:textId="77777777">
        <w:trPr>
          <w:trHeight w:val="540"/>
          <w:jc w:val="center"/>
        </w:trPr>
        <w:tc>
          <w:tcPr>
            <w:tcW w:w="1785" w:type="dxa"/>
            <w:gridSpan w:val="2"/>
            <w:vAlign w:val="center"/>
          </w:tcPr>
          <w:p w14:paraId="0922DADD" w14:textId="77777777" w:rsidR="008617FF" w:rsidRDefault="00000000">
            <w:pPr>
              <w:jc w:val="center"/>
              <w:rPr>
                <w:rFonts w:ascii="宋体" w:hAnsi="宋体"/>
                <w:szCs w:val="21"/>
              </w:rPr>
            </w:pPr>
            <w:r>
              <w:rPr>
                <w:rFonts w:ascii="宋体" w:hAnsi="宋体" w:hint="eastAsia"/>
                <w:szCs w:val="21"/>
              </w:rPr>
              <w:t>时  间</w:t>
            </w:r>
          </w:p>
        </w:tc>
        <w:tc>
          <w:tcPr>
            <w:tcW w:w="3255" w:type="dxa"/>
            <w:gridSpan w:val="4"/>
            <w:vAlign w:val="center"/>
          </w:tcPr>
          <w:p w14:paraId="1932F2FB" w14:textId="77777777" w:rsidR="008617FF" w:rsidRDefault="00000000">
            <w:pPr>
              <w:jc w:val="center"/>
              <w:rPr>
                <w:rFonts w:ascii="宋体" w:hAnsi="宋体"/>
                <w:szCs w:val="21"/>
              </w:rPr>
            </w:pPr>
            <w:r>
              <w:rPr>
                <w:rFonts w:ascii="宋体" w:hAnsi="宋体" w:hint="eastAsia"/>
                <w:szCs w:val="21"/>
              </w:rPr>
              <w:t>担任过类似工程项目负责人的项目名称</w:t>
            </w:r>
          </w:p>
        </w:tc>
        <w:tc>
          <w:tcPr>
            <w:tcW w:w="3780" w:type="dxa"/>
            <w:gridSpan w:val="2"/>
            <w:vAlign w:val="center"/>
          </w:tcPr>
          <w:p w14:paraId="52A03E7B" w14:textId="77777777" w:rsidR="008617FF" w:rsidRDefault="00000000">
            <w:pPr>
              <w:jc w:val="center"/>
              <w:rPr>
                <w:rFonts w:ascii="宋体" w:hAnsi="宋体"/>
                <w:szCs w:val="21"/>
              </w:rPr>
            </w:pPr>
            <w:r>
              <w:rPr>
                <w:rFonts w:ascii="宋体" w:hAnsi="宋体" w:hint="eastAsia"/>
                <w:szCs w:val="21"/>
              </w:rPr>
              <w:t>发包人及联系电话</w:t>
            </w:r>
          </w:p>
        </w:tc>
      </w:tr>
      <w:tr w:rsidR="008617FF" w14:paraId="3B03B3B1" w14:textId="77777777">
        <w:trPr>
          <w:trHeight w:val="540"/>
          <w:jc w:val="center"/>
        </w:trPr>
        <w:tc>
          <w:tcPr>
            <w:tcW w:w="1785" w:type="dxa"/>
            <w:gridSpan w:val="2"/>
            <w:vAlign w:val="center"/>
          </w:tcPr>
          <w:p w14:paraId="0A0F78FE" w14:textId="77777777" w:rsidR="008617FF" w:rsidRDefault="008617FF">
            <w:pPr>
              <w:jc w:val="center"/>
              <w:rPr>
                <w:rFonts w:ascii="宋体" w:hAnsi="宋体"/>
                <w:szCs w:val="21"/>
              </w:rPr>
            </w:pPr>
          </w:p>
        </w:tc>
        <w:tc>
          <w:tcPr>
            <w:tcW w:w="3255" w:type="dxa"/>
            <w:gridSpan w:val="4"/>
            <w:vAlign w:val="center"/>
          </w:tcPr>
          <w:p w14:paraId="0EA1633F" w14:textId="77777777" w:rsidR="008617FF" w:rsidRDefault="008617FF">
            <w:pPr>
              <w:jc w:val="center"/>
              <w:rPr>
                <w:rFonts w:ascii="宋体" w:hAnsi="宋体"/>
                <w:szCs w:val="21"/>
              </w:rPr>
            </w:pPr>
          </w:p>
        </w:tc>
        <w:tc>
          <w:tcPr>
            <w:tcW w:w="3780" w:type="dxa"/>
            <w:gridSpan w:val="2"/>
            <w:vAlign w:val="center"/>
          </w:tcPr>
          <w:p w14:paraId="6069197D" w14:textId="77777777" w:rsidR="008617FF" w:rsidRDefault="008617FF">
            <w:pPr>
              <w:jc w:val="center"/>
              <w:rPr>
                <w:rFonts w:ascii="宋体" w:hAnsi="宋体"/>
                <w:szCs w:val="21"/>
              </w:rPr>
            </w:pPr>
          </w:p>
        </w:tc>
      </w:tr>
      <w:tr w:rsidR="008617FF" w14:paraId="72FC0D97" w14:textId="77777777">
        <w:trPr>
          <w:trHeight w:val="540"/>
          <w:jc w:val="center"/>
        </w:trPr>
        <w:tc>
          <w:tcPr>
            <w:tcW w:w="1785" w:type="dxa"/>
            <w:gridSpan w:val="2"/>
            <w:vAlign w:val="center"/>
          </w:tcPr>
          <w:p w14:paraId="18115AA1" w14:textId="77777777" w:rsidR="008617FF" w:rsidRDefault="008617FF">
            <w:pPr>
              <w:jc w:val="center"/>
              <w:rPr>
                <w:rFonts w:ascii="宋体" w:hAnsi="宋体"/>
                <w:szCs w:val="21"/>
              </w:rPr>
            </w:pPr>
          </w:p>
        </w:tc>
        <w:tc>
          <w:tcPr>
            <w:tcW w:w="3255" w:type="dxa"/>
            <w:gridSpan w:val="4"/>
            <w:vAlign w:val="center"/>
          </w:tcPr>
          <w:p w14:paraId="6CCE9758" w14:textId="77777777" w:rsidR="008617FF" w:rsidRDefault="008617FF">
            <w:pPr>
              <w:jc w:val="center"/>
              <w:rPr>
                <w:rFonts w:ascii="宋体" w:hAnsi="宋体"/>
                <w:szCs w:val="21"/>
              </w:rPr>
            </w:pPr>
          </w:p>
        </w:tc>
        <w:tc>
          <w:tcPr>
            <w:tcW w:w="3780" w:type="dxa"/>
            <w:gridSpan w:val="2"/>
            <w:vAlign w:val="center"/>
          </w:tcPr>
          <w:p w14:paraId="4C910866" w14:textId="77777777" w:rsidR="008617FF" w:rsidRDefault="008617FF">
            <w:pPr>
              <w:jc w:val="center"/>
              <w:rPr>
                <w:rFonts w:ascii="宋体" w:hAnsi="宋体"/>
                <w:szCs w:val="21"/>
              </w:rPr>
            </w:pPr>
          </w:p>
        </w:tc>
      </w:tr>
      <w:tr w:rsidR="008617FF" w14:paraId="7AC673B7" w14:textId="77777777">
        <w:trPr>
          <w:trHeight w:val="540"/>
          <w:jc w:val="center"/>
        </w:trPr>
        <w:tc>
          <w:tcPr>
            <w:tcW w:w="1785" w:type="dxa"/>
            <w:gridSpan w:val="2"/>
            <w:vAlign w:val="center"/>
          </w:tcPr>
          <w:p w14:paraId="4AA24035" w14:textId="77777777" w:rsidR="008617FF" w:rsidRDefault="008617FF">
            <w:pPr>
              <w:jc w:val="center"/>
              <w:rPr>
                <w:rFonts w:ascii="宋体" w:hAnsi="宋体"/>
                <w:szCs w:val="21"/>
              </w:rPr>
            </w:pPr>
          </w:p>
        </w:tc>
        <w:tc>
          <w:tcPr>
            <w:tcW w:w="3255" w:type="dxa"/>
            <w:gridSpan w:val="4"/>
            <w:vAlign w:val="center"/>
          </w:tcPr>
          <w:p w14:paraId="4D860FE3" w14:textId="77777777" w:rsidR="008617FF" w:rsidRDefault="008617FF">
            <w:pPr>
              <w:jc w:val="center"/>
              <w:rPr>
                <w:rFonts w:ascii="宋体" w:hAnsi="宋体"/>
                <w:szCs w:val="21"/>
              </w:rPr>
            </w:pPr>
          </w:p>
        </w:tc>
        <w:tc>
          <w:tcPr>
            <w:tcW w:w="3780" w:type="dxa"/>
            <w:gridSpan w:val="2"/>
            <w:vAlign w:val="center"/>
          </w:tcPr>
          <w:p w14:paraId="2B1C611E" w14:textId="77777777" w:rsidR="008617FF" w:rsidRDefault="008617FF">
            <w:pPr>
              <w:jc w:val="center"/>
              <w:rPr>
                <w:rFonts w:ascii="宋体" w:hAnsi="宋体"/>
                <w:szCs w:val="21"/>
              </w:rPr>
            </w:pPr>
          </w:p>
        </w:tc>
      </w:tr>
      <w:tr w:rsidR="008617FF" w14:paraId="4F95A779" w14:textId="77777777">
        <w:trPr>
          <w:trHeight w:val="540"/>
          <w:jc w:val="center"/>
        </w:trPr>
        <w:tc>
          <w:tcPr>
            <w:tcW w:w="1785" w:type="dxa"/>
            <w:gridSpan w:val="2"/>
            <w:vAlign w:val="center"/>
          </w:tcPr>
          <w:p w14:paraId="2A52400C" w14:textId="77777777" w:rsidR="008617FF" w:rsidRDefault="008617FF">
            <w:pPr>
              <w:jc w:val="center"/>
              <w:rPr>
                <w:rFonts w:ascii="宋体" w:hAnsi="宋体"/>
                <w:szCs w:val="21"/>
              </w:rPr>
            </w:pPr>
          </w:p>
        </w:tc>
        <w:tc>
          <w:tcPr>
            <w:tcW w:w="3255" w:type="dxa"/>
            <w:gridSpan w:val="4"/>
            <w:vAlign w:val="center"/>
          </w:tcPr>
          <w:p w14:paraId="306FDCE9" w14:textId="77777777" w:rsidR="008617FF" w:rsidRDefault="008617FF">
            <w:pPr>
              <w:jc w:val="center"/>
              <w:rPr>
                <w:rFonts w:ascii="宋体" w:hAnsi="宋体"/>
                <w:szCs w:val="21"/>
              </w:rPr>
            </w:pPr>
          </w:p>
        </w:tc>
        <w:tc>
          <w:tcPr>
            <w:tcW w:w="3780" w:type="dxa"/>
            <w:gridSpan w:val="2"/>
            <w:vAlign w:val="center"/>
          </w:tcPr>
          <w:p w14:paraId="4E7A943C" w14:textId="77777777" w:rsidR="008617FF" w:rsidRDefault="008617FF">
            <w:pPr>
              <w:jc w:val="center"/>
              <w:rPr>
                <w:rFonts w:ascii="宋体" w:hAnsi="宋体"/>
                <w:szCs w:val="21"/>
              </w:rPr>
            </w:pPr>
          </w:p>
        </w:tc>
      </w:tr>
      <w:tr w:rsidR="008617FF" w14:paraId="703BE012" w14:textId="77777777">
        <w:trPr>
          <w:trHeight w:val="540"/>
          <w:jc w:val="center"/>
        </w:trPr>
        <w:tc>
          <w:tcPr>
            <w:tcW w:w="1785" w:type="dxa"/>
            <w:gridSpan w:val="2"/>
            <w:vAlign w:val="center"/>
          </w:tcPr>
          <w:p w14:paraId="3B46B974" w14:textId="77777777" w:rsidR="008617FF" w:rsidRDefault="008617FF">
            <w:pPr>
              <w:jc w:val="center"/>
              <w:rPr>
                <w:rFonts w:ascii="宋体" w:hAnsi="宋体"/>
                <w:szCs w:val="21"/>
              </w:rPr>
            </w:pPr>
          </w:p>
        </w:tc>
        <w:tc>
          <w:tcPr>
            <w:tcW w:w="3255" w:type="dxa"/>
            <w:gridSpan w:val="4"/>
            <w:vAlign w:val="center"/>
          </w:tcPr>
          <w:p w14:paraId="23457195" w14:textId="77777777" w:rsidR="008617FF" w:rsidRDefault="008617FF">
            <w:pPr>
              <w:jc w:val="center"/>
              <w:rPr>
                <w:rFonts w:ascii="宋体" w:hAnsi="宋体"/>
                <w:szCs w:val="21"/>
              </w:rPr>
            </w:pPr>
          </w:p>
        </w:tc>
        <w:tc>
          <w:tcPr>
            <w:tcW w:w="3780" w:type="dxa"/>
            <w:gridSpan w:val="2"/>
            <w:vAlign w:val="center"/>
          </w:tcPr>
          <w:p w14:paraId="3A231DD2" w14:textId="77777777" w:rsidR="008617FF" w:rsidRDefault="008617FF">
            <w:pPr>
              <w:jc w:val="center"/>
              <w:rPr>
                <w:rFonts w:ascii="宋体" w:hAnsi="宋体"/>
                <w:szCs w:val="21"/>
              </w:rPr>
            </w:pPr>
          </w:p>
        </w:tc>
      </w:tr>
      <w:tr w:rsidR="008617FF" w14:paraId="187401FF" w14:textId="77777777">
        <w:trPr>
          <w:trHeight w:val="540"/>
          <w:jc w:val="center"/>
        </w:trPr>
        <w:tc>
          <w:tcPr>
            <w:tcW w:w="1785" w:type="dxa"/>
            <w:gridSpan w:val="2"/>
            <w:vAlign w:val="center"/>
          </w:tcPr>
          <w:p w14:paraId="44100A20" w14:textId="77777777" w:rsidR="008617FF" w:rsidRDefault="008617FF">
            <w:pPr>
              <w:jc w:val="center"/>
              <w:rPr>
                <w:rFonts w:ascii="宋体" w:hAnsi="宋体"/>
                <w:szCs w:val="21"/>
              </w:rPr>
            </w:pPr>
          </w:p>
        </w:tc>
        <w:tc>
          <w:tcPr>
            <w:tcW w:w="3255" w:type="dxa"/>
            <w:gridSpan w:val="4"/>
            <w:vAlign w:val="center"/>
          </w:tcPr>
          <w:p w14:paraId="36614392" w14:textId="77777777" w:rsidR="008617FF" w:rsidRDefault="008617FF">
            <w:pPr>
              <w:jc w:val="center"/>
              <w:rPr>
                <w:rFonts w:ascii="宋体" w:hAnsi="宋体"/>
                <w:szCs w:val="21"/>
              </w:rPr>
            </w:pPr>
          </w:p>
        </w:tc>
        <w:tc>
          <w:tcPr>
            <w:tcW w:w="3780" w:type="dxa"/>
            <w:gridSpan w:val="2"/>
            <w:vAlign w:val="center"/>
          </w:tcPr>
          <w:p w14:paraId="4C69F8A0" w14:textId="77777777" w:rsidR="008617FF" w:rsidRDefault="008617FF">
            <w:pPr>
              <w:jc w:val="center"/>
              <w:rPr>
                <w:rFonts w:ascii="宋体" w:hAnsi="宋体"/>
                <w:szCs w:val="21"/>
              </w:rPr>
            </w:pPr>
          </w:p>
        </w:tc>
      </w:tr>
      <w:tr w:rsidR="008617FF" w14:paraId="79FFAAD5" w14:textId="77777777">
        <w:trPr>
          <w:trHeight w:val="540"/>
          <w:jc w:val="center"/>
        </w:trPr>
        <w:tc>
          <w:tcPr>
            <w:tcW w:w="1785" w:type="dxa"/>
            <w:gridSpan w:val="2"/>
            <w:vAlign w:val="center"/>
          </w:tcPr>
          <w:p w14:paraId="357D4E62" w14:textId="77777777" w:rsidR="008617FF" w:rsidRDefault="00000000">
            <w:pPr>
              <w:jc w:val="center"/>
              <w:rPr>
                <w:rFonts w:ascii="宋体" w:hAnsi="宋体"/>
                <w:szCs w:val="21"/>
              </w:rPr>
            </w:pPr>
            <w:r>
              <w:rPr>
                <w:rFonts w:ascii="宋体" w:hAnsi="宋体" w:hint="eastAsia"/>
                <w:szCs w:val="21"/>
              </w:rPr>
              <w:t>时  间</w:t>
            </w:r>
          </w:p>
        </w:tc>
        <w:tc>
          <w:tcPr>
            <w:tcW w:w="3255" w:type="dxa"/>
            <w:gridSpan w:val="4"/>
            <w:vAlign w:val="center"/>
          </w:tcPr>
          <w:p w14:paraId="2334C8AA" w14:textId="77777777" w:rsidR="008617FF" w:rsidRDefault="00000000">
            <w:pPr>
              <w:jc w:val="center"/>
              <w:rPr>
                <w:rFonts w:ascii="宋体" w:hAnsi="宋体"/>
                <w:szCs w:val="21"/>
              </w:rPr>
            </w:pPr>
            <w:r>
              <w:rPr>
                <w:rFonts w:ascii="宋体" w:hAnsi="宋体" w:hint="eastAsia"/>
                <w:szCs w:val="21"/>
              </w:rPr>
              <w:t>担任过其他项目项目负责人的项目名称</w:t>
            </w:r>
          </w:p>
        </w:tc>
        <w:tc>
          <w:tcPr>
            <w:tcW w:w="3780" w:type="dxa"/>
            <w:gridSpan w:val="2"/>
            <w:vAlign w:val="center"/>
          </w:tcPr>
          <w:p w14:paraId="3B02EB0A" w14:textId="77777777" w:rsidR="008617FF" w:rsidRDefault="00000000">
            <w:pPr>
              <w:jc w:val="center"/>
              <w:rPr>
                <w:rFonts w:ascii="宋体" w:hAnsi="宋体"/>
                <w:szCs w:val="21"/>
              </w:rPr>
            </w:pPr>
            <w:r>
              <w:rPr>
                <w:rFonts w:ascii="宋体" w:hAnsi="宋体" w:hint="eastAsia"/>
                <w:szCs w:val="21"/>
              </w:rPr>
              <w:t>发包人及联系电话</w:t>
            </w:r>
          </w:p>
        </w:tc>
      </w:tr>
      <w:tr w:rsidR="008617FF" w14:paraId="0A997B54" w14:textId="77777777">
        <w:trPr>
          <w:trHeight w:val="540"/>
          <w:jc w:val="center"/>
        </w:trPr>
        <w:tc>
          <w:tcPr>
            <w:tcW w:w="1785" w:type="dxa"/>
            <w:gridSpan w:val="2"/>
            <w:vAlign w:val="center"/>
          </w:tcPr>
          <w:p w14:paraId="6049A32A" w14:textId="77777777" w:rsidR="008617FF" w:rsidRDefault="008617FF">
            <w:pPr>
              <w:jc w:val="center"/>
              <w:rPr>
                <w:rFonts w:ascii="宋体" w:hAnsi="宋体"/>
                <w:szCs w:val="21"/>
              </w:rPr>
            </w:pPr>
          </w:p>
        </w:tc>
        <w:tc>
          <w:tcPr>
            <w:tcW w:w="3255" w:type="dxa"/>
            <w:gridSpan w:val="4"/>
            <w:vAlign w:val="center"/>
          </w:tcPr>
          <w:p w14:paraId="040570C8" w14:textId="77777777" w:rsidR="008617FF" w:rsidRDefault="008617FF">
            <w:pPr>
              <w:jc w:val="center"/>
              <w:rPr>
                <w:rFonts w:ascii="宋体" w:hAnsi="宋体"/>
                <w:szCs w:val="21"/>
              </w:rPr>
            </w:pPr>
          </w:p>
        </w:tc>
        <w:tc>
          <w:tcPr>
            <w:tcW w:w="3780" w:type="dxa"/>
            <w:gridSpan w:val="2"/>
            <w:vAlign w:val="center"/>
          </w:tcPr>
          <w:p w14:paraId="5FC4590F" w14:textId="77777777" w:rsidR="008617FF" w:rsidRDefault="008617FF">
            <w:pPr>
              <w:jc w:val="center"/>
              <w:rPr>
                <w:rFonts w:ascii="宋体" w:hAnsi="宋体"/>
                <w:szCs w:val="21"/>
              </w:rPr>
            </w:pPr>
          </w:p>
        </w:tc>
      </w:tr>
      <w:tr w:rsidR="008617FF" w14:paraId="62898151" w14:textId="77777777">
        <w:trPr>
          <w:trHeight w:val="540"/>
          <w:jc w:val="center"/>
        </w:trPr>
        <w:tc>
          <w:tcPr>
            <w:tcW w:w="1785" w:type="dxa"/>
            <w:gridSpan w:val="2"/>
            <w:vAlign w:val="center"/>
          </w:tcPr>
          <w:p w14:paraId="3D1D080D" w14:textId="77777777" w:rsidR="008617FF" w:rsidRDefault="008617FF">
            <w:pPr>
              <w:jc w:val="center"/>
              <w:rPr>
                <w:rFonts w:ascii="宋体" w:hAnsi="宋体"/>
                <w:szCs w:val="21"/>
              </w:rPr>
            </w:pPr>
          </w:p>
        </w:tc>
        <w:tc>
          <w:tcPr>
            <w:tcW w:w="3255" w:type="dxa"/>
            <w:gridSpan w:val="4"/>
            <w:vAlign w:val="center"/>
          </w:tcPr>
          <w:p w14:paraId="1DCABFF4" w14:textId="77777777" w:rsidR="008617FF" w:rsidRDefault="008617FF">
            <w:pPr>
              <w:jc w:val="center"/>
              <w:rPr>
                <w:rFonts w:ascii="宋体" w:hAnsi="宋体"/>
                <w:szCs w:val="21"/>
              </w:rPr>
            </w:pPr>
          </w:p>
        </w:tc>
        <w:tc>
          <w:tcPr>
            <w:tcW w:w="3780" w:type="dxa"/>
            <w:gridSpan w:val="2"/>
            <w:vAlign w:val="center"/>
          </w:tcPr>
          <w:p w14:paraId="0632B655" w14:textId="77777777" w:rsidR="008617FF" w:rsidRDefault="008617FF">
            <w:pPr>
              <w:jc w:val="center"/>
              <w:rPr>
                <w:rFonts w:ascii="宋体" w:hAnsi="宋体"/>
                <w:szCs w:val="21"/>
              </w:rPr>
            </w:pPr>
          </w:p>
        </w:tc>
      </w:tr>
      <w:tr w:rsidR="008617FF" w14:paraId="6A75C1C9" w14:textId="77777777">
        <w:trPr>
          <w:trHeight w:val="540"/>
          <w:jc w:val="center"/>
        </w:trPr>
        <w:tc>
          <w:tcPr>
            <w:tcW w:w="1785" w:type="dxa"/>
            <w:gridSpan w:val="2"/>
            <w:vAlign w:val="center"/>
          </w:tcPr>
          <w:p w14:paraId="5032E13C" w14:textId="77777777" w:rsidR="008617FF" w:rsidRDefault="008617FF">
            <w:pPr>
              <w:jc w:val="center"/>
              <w:rPr>
                <w:rFonts w:ascii="宋体" w:hAnsi="宋体"/>
                <w:szCs w:val="21"/>
              </w:rPr>
            </w:pPr>
          </w:p>
        </w:tc>
        <w:tc>
          <w:tcPr>
            <w:tcW w:w="3255" w:type="dxa"/>
            <w:gridSpan w:val="4"/>
            <w:vAlign w:val="center"/>
          </w:tcPr>
          <w:p w14:paraId="4AF78859" w14:textId="77777777" w:rsidR="008617FF" w:rsidRDefault="008617FF">
            <w:pPr>
              <w:jc w:val="center"/>
              <w:rPr>
                <w:rFonts w:ascii="宋体" w:hAnsi="宋体"/>
                <w:szCs w:val="21"/>
              </w:rPr>
            </w:pPr>
          </w:p>
        </w:tc>
        <w:tc>
          <w:tcPr>
            <w:tcW w:w="3780" w:type="dxa"/>
            <w:gridSpan w:val="2"/>
            <w:vAlign w:val="center"/>
          </w:tcPr>
          <w:p w14:paraId="15369819" w14:textId="77777777" w:rsidR="008617FF" w:rsidRDefault="008617FF">
            <w:pPr>
              <w:jc w:val="center"/>
              <w:rPr>
                <w:rFonts w:ascii="宋体" w:hAnsi="宋体"/>
                <w:szCs w:val="21"/>
              </w:rPr>
            </w:pPr>
          </w:p>
        </w:tc>
      </w:tr>
      <w:tr w:rsidR="008617FF" w14:paraId="6A28E2D5" w14:textId="77777777">
        <w:trPr>
          <w:trHeight w:val="540"/>
          <w:jc w:val="center"/>
        </w:trPr>
        <w:tc>
          <w:tcPr>
            <w:tcW w:w="1785" w:type="dxa"/>
            <w:gridSpan w:val="2"/>
            <w:vAlign w:val="center"/>
          </w:tcPr>
          <w:p w14:paraId="42981988" w14:textId="77777777" w:rsidR="008617FF" w:rsidRDefault="008617FF">
            <w:pPr>
              <w:jc w:val="center"/>
              <w:rPr>
                <w:rFonts w:ascii="宋体" w:hAnsi="宋体"/>
                <w:szCs w:val="21"/>
              </w:rPr>
            </w:pPr>
          </w:p>
        </w:tc>
        <w:tc>
          <w:tcPr>
            <w:tcW w:w="3255" w:type="dxa"/>
            <w:gridSpan w:val="4"/>
            <w:vAlign w:val="center"/>
          </w:tcPr>
          <w:p w14:paraId="60184441" w14:textId="77777777" w:rsidR="008617FF" w:rsidRDefault="008617FF">
            <w:pPr>
              <w:jc w:val="center"/>
              <w:rPr>
                <w:rFonts w:ascii="宋体" w:hAnsi="宋体"/>
                <w:szCs w:val="21"/>
              </w:rPr>
            </w:pPr>
          </w:p>
        </w:tc>
        <w:tc>
          <w:tcPr>
            <w:tcW w:w="3780" w:type="dxa"/>
            <w:gridSpan w:val="2"/>
            <w:vAlign w:val="center"/>
          </w:tcPr>
          <w:p w14:paraId="1DFF6741" w14:textId="77777777" w:rsidR="008617FF" w:rsidRDefault="008617FF">
            <w:pPr>
              <w:jc w:val="center"/>
              <w:rPr>
                <w:rFonts w:ascii="宋体" w:hAnsi="宋体"/>
                <w:szCs w:val="21"/>
              </w:rPr>
            </w:pPr>
          </w:p>
        </w:tc>
      </w:tr>
      <w:tr w:rsidR="008617FF" w14:paraId="4728F5AF" w14:textId="77777777">
        <w:trPr>
          <w:trHeight w:val="540"/>
          <w:jc w:val="center"/>
        </w:trPr>
        <w:tc>
          <w:tcPr>
            <w:tcW w:w="1785" w:type="dxa"/>
            <w:gridSpan w:val="2"/>
            <w:vAlign w:val="center"/>
          </w:tcPr>
          <w:p w14:paraId="3D92E463" w14:textId="77777777" w:rsidR="008617FF" w:rsidRDefault="008617FF">
            <w:pPr>
              <w:jc w:val="center"/>
              <w:rPr>
                <w:rFonts w:ascii="宋体" w:hAnsi="宋体"/>
                <w:szCs w:val="21"/>
              </w:rPr>
            </w:pPr>
          </w:p>
        </w:tc>
        <w:tc>
          <w:tcPr>
            <w:tcW w:w="3255" w:type="dxa"/>
            <w:gridSpan w:val="4"/>
            <w:vAlign w:val="center"/>
          </w:tcPr>
          <w:p w14:paraId="47509018" w14:textId="77777777" w:rsidR="008617FF" w:rsidRDefault="008617FF">
            <w:pPr>
              <w:jc w:val="center"/>
              <w:rPr>
                <w:rFonts w:ascii="宋体" w:hAnsi="宋体"/>
                <w:szCs w:val="21"/>
              </w:rPr>
            </w:pPr>
          </w:p>
        </w:tc>
        <w:tc>
          <w:tcPr>
            <w:tcW w:w="3780" w:type="dxa"/>
            <w:gridSpan w:val="2"/>
            <w:vAlign w:val="center"/>
          </w:tcPr>
          <w:p w14:paraId="78B4B24C" w14:textId="77777777" w:rsidR="008617FF" w:rsidRDefault="008617FF">
            <w:pPr>
              <w:jc w:val="center"/>
              <w:rPr>
                <w:rFonts w:ascii="宋体" w:hAnsi="宋体"/>
                <w:szCs w:val="21"/>
              </w:rPr>
            </w:pPr>
          </w:p>
        </w:tc>
      </w:tr>
    </w:tbl>
    <w:p w14:paraId="09661FF5" w14:textId="77777777" w:rsidR="008617FF" w:rsidRDefault="008617FF">
      <w:pPr>
        <w:spacing w:line="420" w:lineRule="exact"/>
        <w:ind w:left="840" w:hangingChars="400" w:hanging="840"/>
        <w:rPr>
          <w:rFonts w:ascii="宋体" w:hAnsi="宋体"/>
        </w:rPr>
      </w:pPr>
    </w:p>
    <w:p w14:paraId="2DE4A444" w14:textId="77777777" w:rsidR="008617FF" w:rsidRDefault="00000000">
      <w:pPr>
        <w:ind w:left="840" w:hangingChars="400" w:hanging="840"/>
        <w:rPr>
          <w:rFonts w:ascii="宋体" w:hAnsi="宋体"/>
        </w:rPr>
      </w:pPr>
      <w:r>
        <w:rPr>
          <w:rFonts w:ascii="宋体" w:hAnsi="宋体" w:hint="eastAsia"/>
        </w:rPr>
        <w:t>备注：</w:t>
      </w:r>
      <w:r>
        <w:rPr>
          <w:rFonts w:hint="eastAsia"/>
        </w:rPr>
        <w:t>1</w:t>
      </w:r>
      <w:r>
        <w:rPr>
          <w:rFonts w:ascii="宋体" w:hAnsi="宋体" w:hint="eastAsia"/>
        </w:rPr>
        <w:t>.项目负责人的证明资料按下列顺序附后，建造师资格证书</w:t>
      </w:r>
      <w:r>
        <w:rPr>
          <w:rFonts w:ascii="宋体" w:hAnsi="宋体" w:hint="eastAsia"/>
          <w:szCs w:val="21"/>
        </w:rPr>
        <w:t>（如有）</w:t>
      </w:r>
      <w:r>
        <w:rPr>
          <w:rFonts w:ascii="宋体" w:hAnsi="宋体" w:hint="eastAsia"/>
        </w:rPr>
        <w:t>、注册证书、安全生产考核合格证书</w:t>
      </w:r>
      <w:r>
        <w:t>（</w:t>
      </w:r>
      <w:r>
        <w:rPr>
          <w:rFonts w:hint="eastAsia"/>
        </w:rPr>
        <w:t>B</w:t>
      </w:r>
      <w:r>
        <w:rPr>
          <w:rFonts w:hint="eastAsia"/>
        </w:rPr>
        <w:t>证</w:t>
      </w:r>
      <w:r>
        <w:t>）</w:t>
      </w:r>
      <w:r>
        <w:rPr>
          <w:rFonts w:ascii="宋体" w:hAnsi="宋体" w:hint="eastAsia"/>
        </w:rPr>
        <w:t>、职称证、学历证</w:t>
      </w:r>
      <w:r>
        <w:rPr>
          <w:rFonts w:ascii="宋体" w:hAnsi="宋体" w:hint="eastAsia"/>
          <w:szCs w:val="21"/>
        </w:rPr>
        <w:t>扫描件</w:t>
      </w:r>
      <w:r>
        <w:rPr>
          <w:rFonts w:ascii="宋体" w:hAnsi="宋体" w:hint="eastAsia"/>
        </w:rPr>
        <w:t>。</w:t>
      </w:r>
    </w:p>
    <w:p w14:paraId="377E8943" w14:textId="77777777" w:rsidR="008617FF" w:rsidRDefault="00000000">
      <w:pPr>
        <w:ind w:leftChars="300" w:left="840" w:hangingChars="100" w:hanging="210"/>
        <w:rPr>
          <w:rFonts w:ascii="宋体" w:hAnsi="宋体"/>
          <w:szCs w:val="21"/>
        </w:rPr>
        <w:sectPr w:rsidR="008617FF" w:rsidSect="007B3C11">
          <w:pgSz w:w="11906" w:h="16838"/>
          <w:pgMar w:top="2098" w:right="1446" w:bottom="1984" w:left="1446" w:header="851" w:footer="1446" w:gutter="0"/>
          <w:cols w:space="0"/>
          <w:docGrid w:linePitch="312"/>
        </w:sectPr>
      </w:pPr>
      <w:r>
        <w:rPr>
          <w:rFonts w:hint="eastAsia"/>
        </w:rPr>
        <w:t>2</w:t>
      </w:r>
      <w:r>
        <w:rPr>
          <w:rFonts w:ascii="宋体" w:hAnsi="宋体" w:hint="eastAsia"/>
          <w:szCs w:val="21"/>
        </w:rPr>
        <w:t>.担任过类似工程项目负责人</w:t>
      </w:r>
      <w:r>
        <w:rPr>
          <w:rFonts w:ascii="宋体" w:hAnsi="宋体" w:hint="eastAsia"/>
        </w:rPr>
        <w:t>的证明资料应分别附</w:t>
      </w:r>
      <w:r>
        <w:rPr>
          <w:rFonts w:ascii="宋体" w:hAnsi="宋体" w:hint="eastAsia"/>
          <w:szCs w:val="21"/>
        </w:rPr>
        <w:t>中标通知书</w:t>
      </w:r>
      <w:r>
        <w:rPr>
          <w:rFonts w:ascii="宋体" w:hAnsi="宋体"/>
          <w:szCs w:val="21"/>
        </w:rPr>
        <w:t>（如有）</w:t>
      </w:r>
      <w:r>
        <w:rPr>
          <w:rFonts w:ascii="宋体" w:hAnsi="宋体" w:hint="eastAsia"/>
          <w:szCs w:val="21"/>
        </w:rPr>
        <w:t>、合同协议书及</w:t>
      </w:r>
      <w:r>
        <w:rPr>
          <w:rFonts w:ascii="宋体" w:hAnsi="宋体" w:cs="宋体" w:hint="eastAsia"/>
          <w:szCs w:val="21"/>
        </w:rPr>
        <w:t>竣工验收证明等</w:t>
      </w:r>
      <w:r>
        <w:rPr>
          <w:rFonts w:ascii="宋体" w:hAnsi="宋体" w:hint="eastAsia"/>
          <w:szCs w:val="21"/>
        </w:rPr>
        <w:t>的扫描件。</w:t>
      </w:r>
    </w:p>
    <w:p w14:paraId="0C64B0E6" w14:textId="77777777" w:rsidR="008617FF" w:rsidRDefault="00000000">
      <w:pPr>
        <w:pStyle w:val="378020"/>
        <w:keepNext w:val="0"/>
        <w:keepLines w:val="0"/>
        <w:jc w:val="center"/>
        <w:outlineLvl w:val="3"/>
        <w:rPr>
          <w:b w:val="0"/>
          <w:color w:val="auto"/>
          <w:sz w:val="24"/>
          <w:szCs w:val="24"/>
        </w:rPr>
      </w:pPr>
      <w:bookmarkStart w:id="5105" w:name="_Toc109149967"/>
      <w:bookmarkStart w:id="5106" w:name="_Toc1327"/>
      <w:bookmarkStart w:id="5107" w:name="_Toc28732"/>
      <w:bookmarkStart w:id="5108" w:name="_Toc426496252"/>
      <w:bookmarkStart w:id="5109" w:name="_Toc30395"/>
      <w:bookmarkStart w:id="5110" w:name="_Toc9851"/>
      <w:bookmarkStart w:id="5111" w:name="_Toc20970"/>
      <w:bookmarkStart w:id="5112" w:name="_Toc21869"/>
      <w:bookmarkStart w:id="5113" w:name="_Toc18562"/>
      <w:bookmarkStart w:id="5114" w:name="_Toc21158"/>
      <w:bookmarkStart w:id="5115" w:name="_Toc14913"/>
      <w:bookmarkStart w:id="5116" w:name="_Toc15573"/>
      <w:bookmarkStart w:id="5117" w:name="_Toc23709"/>
      <w:bookmarkStart w:id="5118" w:name="_Toc2746"/>
      <w:bookmarkStart w:id="5119" w:name="_Toc21276"/>
      <w:bookmarkStart w:id="5120" w:name="_Toc15218"/>
      <w:bookmarkStart w:id="5121" w:name="_Toc617328279"/>
      <w:bookmarkStart w:id="5122" w:name="_Toc19263"/>
      <w:bookmarkStart w:id="5123" w:name="_Toc32659"/>
      <w:bookmarkStart w:id="5124" w:name="_Toc429598776"/>
      <w:bookmarkStart w:id="5125" w:name="_Toc24074"/>
      <w:bookmarkStart w:id="5126" w:name="_Toc29334"/>
      <w:bookmarkStart w:id="5127" w:name="_Toc24881"/>
      <w:bookmarkStart w:id="5128" w:name="_Toc28524"/>
      <w:bookmarkStart w:id="5129" w:name="_Toc620515252"/>
      <w:r>
        <w:rPr>
          <w:rFonts w:hint="eastAsia"/>
          <w:b w:val="0"/>
          <w:color w:val="auto"/>
          <w:sz w:val="24"/>
          <w:szCs w:val="24"/>
        </w:rPr>
        <w:lastRenderedPageBreak/>
        <w:t>（三）拟派项目负责人无在建项目的承诺书</w:t>
      </w:r>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p>
    <w:p w14:paraId="0DE32E11" w14:textId="77777777" w:rsidR="008617FF" w:rsidRDefault="008617FF">
      <w:pPr>
        <w:spacing w:line="336" w:lineRule="auto"/>
        <w:rPr>
          <w:rFonts w:ascii="宋体" w:hAnsi="宋体"/>
          <w:u w:val="single"/>
        </w:rPr>
      </w:pPr>
    </w:p>
    <w:p w14:paraId="5F6AF2BA" w14:textId="77777777" w:rsidR="008617FF" w:rsidRDefault="00000000">
      <w:pPr>
        <w:spacing w:line="336" w:lineRule="auto"/>
        <w:ind w:firstLineChars="100" w:firstLine="210"/>
        <w:rPr>
          <w:rFonts w:ascii="宋体" w:hAnsi="宋体"/>
        </w:rPr>
      </w:pPr>
      <w:r>
        <w:rPr>
          <w:rFonts w:ascii="宋体" w:hAnsi="宋体" w:hint="eastAsia"/>
          <w:szCs w:val="21"/>
          <w:u w:val="single"/>
        </w:rPr>
        <w:t xml:space="preserve">    </w:t>
      </w:r>
      <w:r>
        <w:rPr>
          <w:rFonts w:ascii="宋体" w:hAnsi="宋体" w:hint="eastAsia"/>
        </w:rPr>
        <w:t>（招标人名称）：</w:t>
      </w:r>
    </w:p>
    <w:p w14:paraId="24EEBE63" w14:textId="77777777" w:rsidR="008617FF" w:rsidRDefault="00000000">
      <w:pPr>
        <w:spacing w:line="336" w:lineRule="auto"/>
        <w:ind w:firstLineChars="200" w:firstLine="420"/>
        <w:rPr>
          <w:szCs w:val="21"/>
        </w:rPr>
      </w:pPr>
      <w:r>
        <w:rPr>
          <w:rFonts w:ascii="宋体" w:hAnsi="宋体" w:hint="eastAsia"/>
          <w:szCs w:val="21"/>
        </w:rPr>
        <w:t>我方在此声明，我方拟派往</w:t>
      </w:r>
      <w:r>
        <w:rPr>
          <w:rFonts w:ascii="宋体" w:hAnsi="宋体" w:hint="eastAsia"/>
          <w:szCs w:val="21"/>
          <w:u w:val="single"/>
        </w:rPr>
        <w:t xml:space="preserve">    </w:t>
      </w:r>
      <w:r>
        <w:rPr>
          <w:rFonts w:ascii="宋体" w:hAnsi="宋体" w:hint="eastAsia"/>
          <w:szCs w:val="21"/>
        </w:rPr>
        <w:t>（项目名称）（以下简称“本工程”）的项目负责人</w:t>
      </w:r>
      <w:r>
        <w:rPr>
          <w:rFonts w:ascii="宋体" w:hAnsi="宋体" w:hint="eastAsia"/>
          <w:szCs w:val="21"/>
          <w:u w:val="single"/>
        </w:rPr>
        <w:t xml:space="preserve">    </w:t>
      </w:r>
      <w:r>
        <w:rPr>
          <w:rFonts w:ascii="宋体" w:hAnsi="宋体" w:hint="eastAsia"/>
          <w:szCs w:val="21"/>
        </w:rPr>
        <w:t>（项目负责人姓名） 现阶段（投标截止时间之前）没有担</w:t>
      </w:r>
      <w:r>
        <w:rPr>
          <w:rFonts w:hint="eastAsia"/>
          <w:szCs w:val="21"/>
        </w:rPr>
        <w:t>其他</w:t>
      </w:r>
      <w:r>
        <w:rPr>
          <w:rFonts w:ascii="宋体" w:hAnsi="宋体" w:hint="eastAsia"/>
          <w:szCs w:val="21"/>
        </w:rPr>
        <w:t>在建工程项目的项目负责人。</w:t>
      </w:r>
    </w:p>
    <w:p w14:paraId="760A9642" w14:textId="77777777" w:rsidR="008617FF" w:rsidRDefault="00000000">
      <w:pPr>
        <w:spacing w:line="336" w:lineRule="auto"/>
        <w:ind w:firstLineChars="200" w:firstLine="420"/>
        <w:rPr>
          <w:rFonts w:ascii="宋体" w:hAnsi="宋体"/>
          <w:szCs w:val="21"/>
        </w:rPr>
      </w:pPr>
      <w:r>
        <w:rPr>
          <w:rFonts w:ascii="宋体" w:hAnsi="宋体" w:hint="eastAsia"/>
          <w:szCs w:val="21"/>
        </w:rPr>
        <w:t>根据</w:t>
      </w:r>
      <w:r>
        <w:rPr>
          <w:rFonts w:ascii="宋体" w:hAnsi="宋体"/>
          <w:szCs w:val="21"/>
        </w:rPr>
        <w:t>《注册建造师执业管理办法（试行）》</w:t>
      </w:r>
      <w:r>
        <w:rPr>
          <w:rFonts w:ascii="宋体" w:hAnsi="宋体" w:hint="eastAsia"/>
          <w:szCs w:val="21"/>
        </w:rPr>
        <w:t>第九条规定“注册建造师不得同时担任两个及以上建设工程施工项目负责人”， 第十条规定“注册建造师担任施工项目负责人期间原则上不得更换”。我方拟派项目负责人的能够参加本工程的投标是基于以下理由：</w:t>
      </w:r>
    </w:p>
    <w:p w14:paraId="0F3347F5" w14:textId="77777777" w:rsidR="008617FF" w:rsidRDefault="00000000">
      <w:pPr>
        <w:spacing w:line="336" w:lineRule="auto"/>
        <w:ind w:firstLineChars="250" w:firstLine="525"/>
        <w:rPr>
          <w:rFonts w:ascii="宋体" w:hAnsi="宋体"/>
          <w:szCs w:val="21"/>
        </w:rPr>
      </w:pPr>
      <w:r>
        <w:rPr>
          <w:rFonts w:hint="eastAsia"/>
          <w:szCs w:val="21"/>
        </w:rPr>
        <w:t>□</w:t>
      </w:r>
      <w:r>
        <w:rPr>
          <w:rFonts w:hint="eastAsia"/>
          <w:szCs w:val="21"/>
        </w:rPr>
        <w:t xml:space="preserve">  </w:t>
      </w:r>
      <w:r>
        <w:rPr>
          <w:rFonts w:ascii="宋体" w:hAnsi="宋体" w:hint="eastAsia"/>
          <w:szCs w:val="21"/>
        </w:rPr>
        <w:t>拟派项目负责人存在</w:t>
      </w:r>
      <w:r>
        <w:rPr>
          <w:rFonts w:ascii="宋体" w:hAnsi="宋体"/>
          <w:szCs w:val="21"/>
        </w:rPr>
        <w:t>《注册建造师执业管理办法（试行）》</w:t>
      </w:r>
      <w:r>
        <w:rPr>
          <w:rFonts w:ascii="宋体" w:hAnsi="宋体" w:hint="eastAsia"/>
          <w:szCs w:val="21"/>
        </w:rPr>
        <w:t>第九条规定的下列情形：</w:t>
      </w:r>
    </w:p>
    <w:p w14:paraId="3D5C3DB9"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szCs w:val="21"/>
        </w:rPr>
        <w:t>同一工程相邻分段发包或分期施工的</w:t>
      </w:r>
      <w:r>
        <w:rPr>
          <w:rFonts w:ascii="宋体" w:hAnsi="宋体" w:hint="eastAsia"/>
          <w:szCs w:val="21"/>
        </w:rPr>
        <w:t>;</w:t>
      </w:r>
    </w:p>
    <w:p w14:paraId="16B8B322"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szCs w:val="21"/>
        </w:rPr>
        <w:t>合同约定的工程验收合格的；</w:t>
      </w:r>
    </w:p>
    <w:p w14:paraId="46BCD96C"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szCs w:val="21"/>
        </w:rPr>
        <w:t>因非承包方原因致使工程项目停工超过</w:t>
      </w:r>
      <w:r>
        <w:rPr>
          <w:szCs w:val="21"/>
        </w:rPr>
        <w:t>120</w:t>
      </w:r>
      <w:r>
        <w:rPr>
          <w:rFonts w:ascii="宋体" w:hAnsi="宋体"/>
          <w:szCs w:val="21"/>
        </w:rPr>
        <w:t>天（含），经建设单位同意的。</w:t>
      </w:r>
    </w:p>
    <w:p w14:paraId="55EDD54E" w14:textId="77777777" w:rsidR="008617FF" w:rsidRDefault="00000000">
      <w:pPr>
        <w:spacing w:line="336" w:lineRule="auto"/>
        <w:ind w:firstLineChars="250" w:firstLine="525"/>
        <w:rPr>
          <w:rFonts w:ascii="宋体" w:hAnsi="宋体"/>
          <w:szCs w:val="21"/>
        </w:rPr>
      </w:pPr>
      <w:r>
        <w:rPr>
          <w:rFonts w:hint="eastAsia"/>
          <w:szCs w:val="21"/>
        </w:rPr>
        <w:t>□</w:t>
      </w:r>
      <w:r>
        <w:rPr>
          <w:rFonts w:hint="eastAsia"/>
          <w:szCs w:val="21"/>
        </w:rPr>
        <w:t xml:space="preserve">  </w:t>
      </w:r>
      <w:r>
        <w:rPr>
          <w:rFonts w:ascii="宋体" w:hAnsi="宋体" w:hint="eastAsia"/>
          <w:szCs w:val="21"/>
        </w:rPr>
        <w:t>拟派项目负责人担任其他施工项目负责人期间因下列原因进行了更换，并办理书面交接手续：</w:t>
      </w:r>
    </w:p>
    <w:p w14:paraId="201CFFB5"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hint="eastAsia"/>
          <w:szCs w:val="21"/>
        </w:rPr>
        <w:t>发包方与注册建造师受聘企业已解除承包合同的；</w:t>
      </w:r>
    </w:p>
    <w:p w14:paraId="138A8B96"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hint="eastAsia"/>
          <w:szCs w:val="21"/>
        </w:rPr>
        <w:t>发包方同意更换项目负责人的；</w:t>
      </w:r>
    </w:p>
    <w:p w14:paraId="4519C23F" w14:textId="77777777" w:rsidR="008617FF" w:rsidRDefault="00000000">
      <w:pPr>
        <w:spacing w:line="336" w:lineRule="auto"/>
        <w:ind w:firstLineChars="450" w:firstLine="945"/>
        <w:rPr>
          <w:rFonts w:ascii="宋体" w:hAnsi="宋体"/>
          <w:szCs w:val="21"/>
        </w:rPr>
      </w:pPr>
      <w:r>
        <w:rPr>
          <w:rFonts w:hint="eastAsia"/>
          <w:szCs w:val="21"/>
        </w:rPr>
        <w:t>□</w:t>
      </w:r>
      <w:r>
        <w:rPr>
          <w:rFonts w:ascii="宋体" w:hAnsi="宋体" w:hint="eastAsia"/>
          <w:szCs w:val="21"/>
        </w:rPr>
        <w:t>因不可抗力等特殊情况必须更换项目负责人的。</w:t>
      </w:r>
    </w:p>
    <w:p w14:paraId="083DD30A" w14:textId="77777777" w:rsidR="008617FF" w:rsidRDefault="00000000">
      <w:pPr>
        <w:spacing w:line="336" w:lineRule="auto"/>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14:paraId="46D5EC8A" w14:textId="77777777" w:rsidR="008617FF" w:rsidRDefault="00000000">
      <w:pPr>
        <w:spacing w:line="336" w:lineRule="auto"/>
        <w:ind w:firstLineChars="200" w:firstLine="420"/>
        <w:rPr>
          <w:rFonts w:ascii="宋体" w:hAnsi="宋体"/>
          <w:szCs w:val="21"/>
        </w:rPr>
      </w:pPr>
      <w:r>
        <w:rPr>
          <w:rFonts w:ascii="宋体" w:hAnsi="宋体" w:hint="eastAsia"/>
          <w:szCs w:val="21"/>
        </w:rPr>
        <w:t>我方在此声明，如拟派项目负责人参加不同工程项目投标，我方先后被列为第一中标候选人，我方将无条件放弃评标结果后公示的工程建设项目的中标资格。</w:t>
      </w:r>
    </w:p>
    <w:p w14:paraId="17E05608" w14:textId="77777777" w:rsidR="008617FF" w:rsidRDefault="00000000">
      <w:pPr>
        <w:spacing w:line="336" w:lineRule="auto"/>
        <w:ind w:firstLineChars="200" w:firstLine="420"/>
        <w:rPr>
          <w:rFonts w:ascii="宋体" w:hAnsi="宋体"/>
          <w:szCs w:val="21"/>
        </w:rPr>
      </w:pPr>
      <w:r>
        <w:rPr>
          <w:rFonts w:ascii="宋体" w:hAnsi="宋体" w:hint="eastAsia"/>
          <w:szCs w:val="21"/>
        </w:rPr>
        <w:t>特此承诺</w:t>
      </w:r>
    </w:p>
    <w:p w14:paraId="145139F7" w14:textId="77777777" w:rsidR="008617FF" w:rsidRDefault="00000000">
      <w:pPr>
        <w:spacing w:line="336" w:lineRule="auto"/>
        <w:jc w:val="right"/>
        <w:rPr>
          <w:rFonts w:ascii="宋体" w:hAnsi="宋体"/>
          <w:szCs w:val="21"/>
        </w:rPr>
      </w:pPr>
      <w:r>
        <w:rPr>
          <w:rFonts w:ascii="宋体" w:hAnsi="宋体" w:hint="eastAsia"/>
          <w:szCs w:val="21"/>
        </w:rPr>
        <w:t>投标人：（盖单位章）</w:t>
      </w:r>
    </w:p>
    <w:p w14:paraId="0B297008" w14:textId="77777777" w:rsidR="008617FF" w:rsidRDefault="00000000">
      <w:pPr>
        <w:spacing w:line="336" w:lineRule="auto"/>
        <w:jc w:val="right"/>
        <w:rPr>
          <w:rFonts w:ascii="宋体" w:hAnsi="宋体"/>
          <w:szCs w:val="21"/>
        </w:rPr>
      </w:pPr>
      <w:r>
        <w:rPr>
          <w:rFonts w:ascii="宋体" w:hAnsi="宋体" w:hint="eastAsia"/>
          <w:szCs w:val="21"/>
        </w:rPr>
        <w:t>法定代表人：（签字）</w:t>
      </w:r>
    </w:p>
    <w:p w14:paraId="4FBB9854" w14:textId="77777777" w:rsidR="008617FF" w:rsidRDefault="00000000">
      <w:pPr>
        <w:spacing w:line="336" w:lineRule="auto"/>
        <w:jc w:val="right"/>
        <w:rPr>
          <w:rFonts w:ascii="宋体" w:hAnsi="宋体"/>
          <w:szCs w:val="21"/>
        </w:rPr>
      </w:pPr>
      <w:r>
        <w:rPr>
          <w:rFonts w:ascii="宋体" w:hAnsi="宋体" w:hint="eastAsia"/>
          <w:szCs w:val="21"/>
        </w:rPr>
        <w:t>年月日</w:t>
      </w:r>
    </w:p>
    <w:p w14:paraId="6ACFBBE9" w14:textId="77777777" w:rsidR="008617FF" w:rsidRDefault="008617FF">
      <w:pPr>
        <w:spacing w:line="336" w:lineRule="auto"/>
        <w:jc w:val="right"/>
        <w:rPr>
          <w:rFonts w:ascii="宋体" w:hAnsi="宋体"/>
          <w:szCs w:val="21"/>
        </w:rPr>
      </w:pPr>
    </w:p>
    <w:p w14:paraId="3E68BAFA" w14:textId="77777777" w:rsidR="008617FF" w:rsidRDefault="008617FF">
      <w:pPr>
        <w:spacing w:line="336" w:lineRule="auto"/>
        <w:ind w:left="840" w:hangingChars="400" w:hanging="840"/>
        <w:rPr>
          <w:rFonts w:ascii="宋体" w:hAnsi="宋体"/>
          <w:szCs w:val="21"/>
        </w:rPr>
      </w:pPr>
    </w:p>
    <w:p w14:paraId="52D9E0DC" w14:textId="77777777" w:rsidR="008617FF" w:rsidRDefault="008617FF">
      <w:pPr>
        <w:spacing w:line="336" w:lineRule="auto"/>
        <w:ind w:left="840" w:hangingChars="400" w:hanging="840"/>
        <w:rPr>
          <w:rFonts w:ascii="宋体" w:hAnsi="宋体"/>
          <w:szCs w:val="21"/>
        </w:rPr>
      </w:pPr>
    </w:p>
    <w:p w14:paraId="0B94422C" w14:textId="77777777" w:rsidR="008617FF" w:rsidRDefault="00000000">
      <w:pPr>
        <w:spacing w:line="336" w:lineRule="auto"/>
        <w:ind w:left="840" w:hangingChars="400" w:hanging="840"/>
        <w:rPr>
          <w:rFonts w:ascii="宋体" w:hAnsi="宋体"/>
          <w:szCs w:val="21"/>
        </w:rPr>
      </w:pPr>
      <w:r>
        <w:rPr>
          <w:rFonts w:ascii="宋体" w:hAnsi="宋体" w:hint="eastAsia"/>
          <w:szCs w:val="21"/>
        </w:rPr>
        <w:t>备注：</w:t>
      </w:r>
      <w:r>
        <w:rPr>
          <w:rFonts w:hint="eastAsia"/>
          <w:szCs w:val="21"/>
        </w:rPr>
        <w:t>1</w:t>
      </w:r>
      <w:r>
        <w:rPr>
          <w:rFonts w:ascii="宋体" w:hAnsi="宋体" w:hint="eastAsia"/>
          <w:szCs w:val="21"/>
        </w:rPr>
        <w:t>.投标人应当根据“承诺书”的格式，如实说明拟派项目负责人能够参加本工程投标的理由，并附相关证明材料的扫描件。</w:t>
      </w:r>
    </w:p>
    <w:p w14:paraId="51BB5B30" w14:textId="77777777" w:rsidR="008617FF" w:rsidRDefault="00000000">
      <w:pPr>
        <w:spacing w:line="336" w:lineRule="auto"/>
        <w:ind w:leftChars="300" w:left="630"/>
        <w:rPr>
          <w:rFonts w:ascii="宋体" w:hAnsi="宋体"/>
          <w:szCs w:val="21"/>
        </w:rPr>
      </w:pPr>
      <w:r>
        <w:rPr>
          <w:rFonts w:hint="eastAsia"/>
          <w:szCs w:val="21"/>
        </w:rPr>
        <w:t>2</w:t>
      </w:r>
      <w:r>
        <w:rPr>
          <w:rFonts w:ascii="宋体" w:hAnsi="宋体" w:hint="eastAsia"/>
          <w:szCs w:val="21"/>
        </w:rPr>
        <w:t>.投标人“承诺书”的实质内容应当与格式规定的实质内容一致。</w:t>
      </w:r>
    </w:p>
    <w:p w14:paraId="1BA62C09" w14:textId="77777777" w:rsidR="008617FF" w:rsidRDefault="008617FF">
      <w:pPr>
        <w:spacing w:line="336" w:lineRule="auto"/>
      </w:pPr>
    </w:p>
    <w:p w14:paraId="50F428D0" w14:textId="77777777" w:rsidR="008617FF" w:rsidRDefault="008617FF">
      <w:pPr>
        <w:spacing w:line="336" w:lineRule="auto"/>
        <w:sectPr w:rsidR="008617FF" w:rsidSect="007B3C11">
          <w:pgSz w:w="11906" w:h="16838"/>
          <w:pgMar w:top="2098" w:right="1446" w:bottom="1984" w:left="1446" w:header="851" w:footer="1446" w:gutter="0"/>
          <w:cols w:space="0"/>
          <w:docGrid w:linePitch="312"/>
        </w:sectPr>
      </w:pPr>
    </w:p>
    <w:p w14:paraId="41CEA1B5" w14:textId="77777777" w:rsidR="008617FF" w:rsidRDefault="00000000">
      <w:pPr>
        <w:pStyle w:val="378020"/>
        <w:keepNext w:val="0"/>
        <w:keepLines w:val="0"/>
        <w:jc w:val="center"/>
        <w:outlineLvl w:val="3"/>
        <w:rPr>
          <w:b w:val="0"/>
          <w:color w:val="auto"/>
          <w:sz w:val="24"/>
          <w:szCs w:val="24"/>
        </w:rPr>
      </w:pPr>
      <w:bookmarkStart w:id="5130" w:name="_Toc9689"/>
      <w:bookmarkStart w:id="5131" w:name="_Toc20846"/>
      <w:bookmarkStart w:id="5132" w:name="_Toc435088357"/>
      <w:bookmarkStart w:id="5133" w:name="_Toc29656"/>
      <w:bookmarkStart w:id="5134" w:name="_Toc17076"/>
      <w:bookmarkStart w:id="5135" w:name="_Toc10477"/>
      <w:bookmarkStart w:id="5136" w:name="_Toc8128"/>
      <w:bookmarkStart w:id="5137" w:name="_Toc7643"/>
      <w:bookmarkStart w:id="5138" w:name="_Toc9863"/>
      <w:bookmarkStart w:id="5139" w:name="_Toc3506"/>
      <w:bookmarkStart w:id="5140" w:name="_Toc25212"/>
      <w:bookmarkStart w:id="5141" w:name="_Toc22538"/>
      <w:bookmarkStart w:id="5142" w:name="_Toc742"/>
      <w:bookmarkStart w:id="5143" w:name="_Toc25615"/>
      <w:bookmarkStart w:id="5144" w:name="_Toc11530"/>
      <w:bookmarkStart w:id="5145" w:name="_Toc378"/>
      <w:bookmarkStart w:id="5146" w:name="_Toc429598777"/>
      <w:bookmarkStart w:id="5147" w:name="_Toc1110494306"/>
      <w:bookmarkStart w:id="5148" w:name="_Toc11465"/>
      <w:bookmarkStart w:id="5149" w:name="_Toc109149968"/>
      <w:bookmarkStart w:id="5150" w:name="_Toc30482"/>
      <w:bookmarkStart w:id="5151" w:name="_Toc19724"/>
      <w:bookmarkStart w:id="5152" w:name="_Toc13156"/>
      <w:bookmarkStart w:id="5153" w:name="_Toc3364"/>
      <w:r>
        <w:rPr>
          <w:rFonts w:hint="eastAsia"/>
          <w:b w:val="0"/>
          <w:color w:val="auto"/>
          <w:sz w:val="24"/>
          <w:szCs w:val="24"/>
        </w:rPr>
        <w:lastRenderedPageBreak/>
        <w:t>（四）项目技术负责人简历表</w:t>
      </w:r>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p>
    <w:p w14:paraId="2F1E770B" w14:textId="77777777" w:rsidR="008617FF" w:rsidRDefault="008617FF">
      <w:pPr>
        <w:jc w:val="center"/>
        <w:rPr>
          <w:sz w:val="28"/>
          <w:szCs w:val="28"/>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693"/>
        <w:gridCol w:w="342"/>
        <w:gridCol w:w="1134"/>
        <w:gridCol w:w="1275"/>
        <w:gridCol w:w="504"/>
        <w:gridCol w:w="1620"/>
        <w:gridCol w:w="2160"/>
      </w:tblGrid>
      <w:tr w:rsidR="008617FF" w14:paraId="061EA9A1" w14:textId="77777777">
        <w:trPr>
          <w:trHeight w:val="454"/>
          <w:jc w:val="center"/>
        </w:trPr>
        <w:tc>
          <w:tcPr>
            <w:tcW w:w="1092" w:type="dxa"/>
            <w:vAlign w:val="center"/>
          </w:tcPr>
          <w:p w14:paraId="3EC9B61D" w14:textId="77777777" w:rsidR="008617FF" w:rsidRDefault="00000000">
            <w:pPr>
              <w:rPr>
                <w:rFonts w:ascii="宋体" w:hAnsi="宋体"/>
                <w:szCs w:val="21"/>
              </w:rPr>
            </w:pPr>
            <w:r>
              <w:rPr>
                <w:rFonts w:ascii="宋体" w:hAnsi="宋体" w:hint="eastAsia"/>
                <w:szCs w:val="21"/>
              </w:rPr>
              <w:t>姓  名</w:t>
            </w:r>
          </w:p>
        </w:tc>
        <w:tc>
          <w:tcPr>
            <w:tcW w:w="1035" w:type="dxa"/>
            <w:gridSpan w:val="2"/>
            <w:vAlign w:val="center"/>
          </w:tcPr>
          <w:p w14:paraId="5B5C5D8F" w14:textId="77777777" w:rsidR="008617FF" w:rsidRDefault="008617FF">
            <w:pPr>
              <w:jc w:val="center"/>
              <w:rPr>
                <w:rFonts w:ascii="宋体" w:hAnsi="宋体"/>
                <w:szCs w:val="21"/>
              </w:rPr>
            </w:pPr>
          </w:p>
        </w:tc>
        <w:tc>
          <w:tcPr>
            <w:tcW w:w="1134" w:type="dxa"/>
            <w:vAlign w:val="center"/>
          </w:tcPr>
          <w:p w14:paraId="017E2DCA" w14:textId="77777777" w:rsidR="008617FF" w:rsidRDefault="00000000">
            <w:pPr>
              <w:jc w:val="center"/>
              <w:rPr>
                <w:rFonts w:ascii="宋体" w:hAnsi="宋体"/>
                <w:szCs w:val="21"/>
              </w:rPr>
            </w:pPr>
            <w:r>
              <w:rPr>
                <w:rFonts w:ascii="宋体" w:hAnsi="宋体" w:hint="eastAsia"/>
                <w:szCs w:val="21"/>
              </w:rPr>
              <w:t>年  龄</w:t>
            </w:r>
          </w:p>
        </w:tc>
        <w:tc>
          <w:tcPr>
            <w:tcW w:w="1275" w:type="dxa"/>
            <w:vAlign w:val="center"/>
          </w:tcPr>
          <w:p w14:paraId="60AF5501" w14:textId="77777777" w:rsidR="008617FF" w:rsidRDefault="008617FF">
            <w:pPr>
              <w:jc w:val="center"/>
              <w:rPr>
                <w:rFonts w:ascii="宋体" w:hAnsi="宋体"/>
                <w:szCs w:val="21"/>
              </w:rPr>
            </w:pPr>
          </w:p>
        </w:tc>
        <w:tc>
          <w:tcPr>
            <w:tcW w:w="2124" w:type="dxa"/>
            <w:gridSpan w:val="2"/>
            <w:vAlign w:val="center"/>
          </w:tcPr>
          <w:p w14:paraId="415CF12A" w14:textId="77777777" w:rsidR="008617FF" w:rsidRDefault="00000000">
            <w:pPr>
              <w:jc w:val="center"/>
              <w:rPr>
                <w:rFonts w:ascii="宋体" w:hAnsi="宋体"/>
                <w:szCs w:val="21"/>
              </w:rPr>
            </w:pPr>
            <w:r>
              <w:rPr>
                <w:rFonts w:ascii="宋体" w:hAnsi="宋体" w:hint="eastAsia"/>
                <w:szCs w:val="21"/>
              </w:rPr>
              <w:t>学历</w:t>
            </w:r>
          </w:p>
        </w:tc>
        <w:tc>
          <w:tcPr>
            <w:tcW w:w="2160" w:type="dxa"/>
            <w:vAlign w:val="center"/>
          </w:tcPr>
          <w:p w14:paraId="259CA97B" w14:textId="77777777" w:rsidR="008617FF" w:rsidRDefault="008617FF">
            <w:pPr>
              <w:jc w:val="center"/>
              <w:rPr>
                <w:rFonts w:ascii="宋体" w:hAnsi="宋体"/>
                <w:szCs w:val="21"/>
              </w:rPr>
            </w:pPr>
          </w:p>
        </w:tc>
      </w:tr>
      <w:tr w:rsidR="008617FF" w14:paraId="517F6AEC" w14:textId="77777777">
        <w:trPr>
          <w:trHeight w:val="454"/>
          <w:jc w:val="center"/>
        </w:trPr>
        <w:tc>
          <w:tcPr>
            <w:tcW w:w="1092" w:type="dxa"/>
            <w:vAlign w:val="center"/>
          </w:tcPr>
          <w:p w14:paraId="615E4613" w14:textId="77777777" w:rsidR="008617FF" w:rsidRDefault="00000000">
            <w:pPr>
              <w:rPr>
                <w:rFonts w:ascii="宋体" w:hAnsi="宋体"/>
                <w:szCs w:val="21"/>
              </w:rPr>
            </w:pPr>
            <w:r>
              <w:rPr>
                <w:rFonts w:ascii="宋体" w:hAnsi="宋体" w:hint="eastAsia"/>
                <w:szCs w:val="21"/>
              </w:rPr>
              <w:t>职  称</w:t>
            </w:r>
          </w:p>
        </w:tc>
        <w:tc>
          <w:tcPr>
            <w:tcW w:w="3444" w:type="dxa"/>
            <w:gridSpan w:val="4"/>
            <w:vAlign w:val="center"/>
          </w:tcPr>
          <w:p w14:paraId="78B336C4" w14:textId="77777777" w:rsidR="008617FF" w:rsidRDefault="008617FF">
            <w:pPr>
              <w:jc w:val="center"/>
              <w:rPr>
                <w:rFonts w:ascii="宋体" w:hAnsi="宋体"/>
                <w:szCs w:val="21"/>
              </w:rPr>
            </w:pPr>
          </w:p>
        </w:tc>
        <w:tc>
          <w:tcPr>
            <w:tcW w:w="2124" w:type="dxa"/>
            <w:gridSpan w:val="2"/>
            <w:vAlign w:val="center"/>
          </w:tcPr>
          <w:p w14:paraId="0E4904AD" w14:textId="77777777" w:rsidR="008617FF" w:rsidRDefault="00000000">
            <w:pPr>
              <w:jc w:val="center"/>
              <w:rPr>
                <w:rFonts w:ascii="宋体" w:hAnsi="宋体"/>
                <w:szCs w:val="21"/>
              </w:rPr>
            </w:pPr>
            <w:r>
              <w:rPr>
                <w:rFonts w:ascii="宋体" w:hAnsi="宋体" w:hint="eastAsia"/>
                <w:szCs w:val="21"/>
              </w:rPr>
              <w:t>拟在本工程任职</w:t>
            </w:r>
          </w:p>
        </w:tc>
        <w:tc>
          <w:tcPr>
            <w:tcW w:w="2160" w:type="dxa"/>
            <w:vAlign w:val="center"/>
          </w:tcPr>
          <w:p w14:paraId="224523E9" w14:textId="77777777" w:rsidR="008617FF" w:rsidRDefault="00000000">
            <w:pPr>
              <w:jc w:val="center"/>
              <w:rPr>
                <w:rFonts w:ascii="宋体" w:hAnsi="宋体"/>
                <w:szCs w:val="21"/>
              </w:rPr>
            </w:pPr>
            <w:r>
              <w:rPr>
                <w:rFonts w:ascii="宋体" w:hAnsi="宋体" w:hint="eastAsia"/>
                <w:szCs w:val="21"/>
              </w:rPr>
              <w:t>项目技术负责人</w:t>
            </w:r>
          </w:p>
        </w:tc>
      </w:tr>
      <w:tr w:rsidR="008617FF" w14:paraId="5910947A" w14:textId="77777777">
        <w:trPr>
          <w:trHeight w:val="454"/>
          <w:jc w:val="center"/>
        </w:trPr>
        <w:tc>
          <w:tcPr>
            <w:tcW w:w="3261" w:type="dxa"/>
            <w:gridSpan w:val="4"/>
            <w:vAlign w:val="center"/>
          </w:tcPr>
          <w:p w14:paraId="2035D24D" w14:textId="77777777" w:rsidR="008617FF" w:rsidRDefault="00000000">
            <w:pPr>
              <w:jc w:val="center"/>
              <w:rPr>
                <w:rFonts w:ascii="宋体" w:hAnsi="宋体"/>
                <w:szCs w:val="21"/>
              </w:rPr>
            </w:pPr>
            <w:r>
              <w:rPr>
                <w:rFonts w:ascii="宋体" w:hAnsi="宋体" w:hint="eastAsia"/>
                <w:szCs w:val="21"/>
              </w:rPr>
              <w:t>注册建造师执业资格等级</w:t>
            </w:r>
          </w:p>
        </w:tc>
        <w:tc>
          <w:tcPr>
            <w:tcW w:w="1275" w:type="dxa"/>
            <w:vAlign w:val="center"/>
          </w:tcPr>
          <w:p w14:paraId="4BD1A365" w14:textId="77777777" w:rsidR="008617FF" w:rsidRDefault="00000000">
            <w:pPr>
              <w:jc w:val="center"/>
              <w:rPr>
                <w:rFonts w:ascii="宋体" w:hAnsi="宋体"/>
                <w:szCs w:val="21"/>
              </w:rPr>
            </w:pPr>
            <w:r>
              <w:rPr>
                <w:rFonts w:ascii="宋体" w:hAnsi="宋体" w:hint="eastAsia"/>
                <w:szCs w:val="21"/>
              </w:rPr>
              <w:t xml:space="preserve">      级</w:t>
            </w:r>
          </w:p>
        </w:tc>
        <w:tc>
          <w:tcPr>
            <w:tcW w:w="2124" w:type="dxa"/>
            <w:gridSpan w:val="2"/>
            <w:vAlign w:val="center"/>
          </w:tcPr>
          <w:p w14:paraId="44764836" w14:textId="77777777" w:rsidR="008617FF" w:rsidRDefault="00000000">
            <w:pPr>
              <w:jc w:val="center"/>
              <w:rPr>
                <w:rFonts w:ascii="宋体" w:hAnsi="宋体"/>
                <w:szCs w:val="21"/>
              </w:rPr>
            </w:pPr>
            <w:r>
              <w:rPr>
                <w:rFonts w:ascii="宋体" w:hAnsi="宋体" w:hint="eastAsia"/>
                <w:szCs w:val="21"/>
              </w:rPr>
              <w:t>建造师专业</w:t>
            </w:r>
          </w:p>
        </w:tc>
        <w:tc>
          <w:tcPr>
            <w:tcW w:w="2160" w:type="dxa"/>
            <w:vAlign w:val="center"/>
          </w:tcPr>
          <w:p w14:paraId="08BD1663" w14:textId="77777777" w:rsidR="008617FF" w:rsidRDefault="008617FF">
            <w:pPr>
              <w:jc w:val="center"/>
              <w:rPr>
                <w:rFonts w:ascii="宋体" w:hAnsi="宋体"/>
                <w:szCs w:val="21"/>
              </w:rPr>
            </w:pPr>
          </w:p>
        </w:tc>
      </w:tr>
      <w:tr w:rsidR="008617FF" w14:paraId="2951AC2A" w14:textId="77777777">
        <w:trPr>
          <w:trHeight w:val="454"/>
          <w:jc w:val="center"/>
        </w:trPr>
        <w:tc>
          <w:tcPr>
            <w:tcW w:w="1092" w:type="dxa"/>
            <w:vAlign w:val="center"/>
          </w:tcPr>
          <w:p w14:paraId="6C1CF538" w14:textId="77777777" w:rsidR="008617FF" w:rsidRDefault="00000000">
            <w:pPr>
              <w:jc w:val="center"/>
              <w:rPr>
                <w:rFonts w:ascii="宋体" w:hAnsi="宋体"/>
                <w:szCs w:val="21"/>
              </w:rPr>
            </w:pPr>
            <w:r>
              <w:rPr>
                <w:rFonts w:ascii="宋体" w:hAnsi="宋体" w:hint="eastAsia"/>
                <w:szCs w:val="21"/>
              </w:rPr>
              <w:t>毕业学校</w:t>
            </w:r>
          </w:p>
        </w:tc>
        <w:tc>
          <w:tcPr>
            <w:tcW w:w="7728" w:type="dxa"/>
            <w:gridSpan w:val="7"/>
            <w:vAlign w:val="center"/>
          </w:tcPr>
          <w:p w14:paraId="2DF84A93" w14:textId="77777777" w:rsidR="008617FF" w:rsidRDefault="00000000">
            <w:pPr>
              <w:ind w:firstLineChars="400" w:firstLine="840"/>
              <w:rPr>
                <w:rFonts w:ascii="宋体" w:hAnsi="宋体"/>
                <w:szCs w:val="21"/>
              </w:rPr>
            </w:pPr>
            <w:r>
              <w:rPr>
                <w:rFonts w:ascii="宋体" w:hAnsi="宋体" w:hint="eastAsia"/>
                <w:szCs w:val="21"/>
              </w:rPr>
              <w:t>年毕业于                  学校            专业</w:t>
            </w:r>
          </w:p>
        </w:tc>
      </w:tr>
      <w:tr w:rsidR="008617FF" w14:paraId="008ABE39" w14:textId="77777777">
        <w:trPr>
          <w:trHeight w:val="454"/>
          <w:jc w:val="center"/>
        </w:trPr>
        <w:tc>
          <w:tcPr>
            <w:tcW w:w="3261" w:type="dxa"/>
            <w:gridSpan w:val="4"/>
            <w:vAlign w:val="center"/>
          </w:tcPr>
          <w:p w14:paraId="3D469B07" w14:textId="77777777" w:rsidR="008617FF" w:rsidRDefault="00000000">
            <w:pPr>
              <w:ind w:firstLineChars="400" w:firstLine="840"/>
              <w:rPr>
                <w:rFonts w:ascii="宋体" w:hAnsi="宋体"/>
                <w:szCs w:val="21"/>
              </w:rPr>
            </w:pPr>
            <w:r>
              <w:rPr>
                <w:rFonts w:hint="eastAsia"/>
                <w:szCs w:val="21"/>
              </w:rPr>
              <w:t>参加工作时间</w:t>
            </w:r>
          </w:p>
        </w:tc>
        <w:tc>
          <w:tcPr>
            <w:tcW w:w="1275" w:type="dxa"/>
            <w:vAlign w:val="center"/>
          </w:tcPr>
          <w:p w14:paraId="58B6383A" w14:textId="77777777" w:rsidR="008617FF" w:rsidRDefault="008617FF">
            <w:pPr>
              <w:ind w:firstLineChars="400" w:firstLine="840"/>
              <w:rPr>
                <w:rFonts w:ascii="宋体" w:hAnsi="宋体"/>
                <w:szCs w:val="21"/>
              </w:rPr>
            </w:pPr>
          </w:p>
        </w:tc>
        <w:tc>
          <w:tcPr>
            <w:tcW w:w="2124" w:type="dxa"/>
            <w:gridSpan w:val="2"/>
            <w:vAlign w:val="center"/>
          </w:tcPr>
          <w:p w14:paraId="6197FD5B" w14:textId="77777777" w:rsidR="008617FF" w:rsidRDefault="00000000">
            <w:pPr>
              <w:jc w:val="center"/>
              <w:rPr>
                <w:rFonts w:ascii="宋体" w:hAnsi="宋体"/>
                <w:szCs w:val="21"/>
              </w:rPr>
            </w:pPr>
            <w:r>
              <w:rPr>
                <w:rFonts w:ascii="宋体" w:hAnsi="宋体"/>
                <w:szCs w:val="21"/>
              </w:rPr>
              <w:t>专业</w:t>
            </w:r>
            <w:r>
              <w:rPr>
                <w:rFonts w:ascii="宋体" w:hAnsi="宋体" w:hint="eastAsia"/>
                <w:szCs w:val="21"/>
              </w:rPr>
              <w:t>工作年限</w:t>
            </w:r>
          </w:p>
        </w:tc>
        <w:tc>
          <w:tcPr>
            <w:tcW w:w="2160" w:type="dxa"/>
            <w:vAlign w:val="center"/>
          </w:tcPr>
          <w:p w14:paraId="1EDF88AB" w14:textId="77777777" w:rsidR="008617FF" w:rsidRDefault="008617FF">
            <w:pPr>
              <w:ind w:firstLineChars="400" w:firstLine="840"/>
              <w:rPr>
                <w:rFonts w:ascii="宋体" w:hAnsi="宋体"/>
                <w:szCs w:val="21"/>
              </w:rPr>
            </w:pPr>
          </w:p>
        </w:tc>
      </w:tr>
      <w:tr w:rsidR="008617FF" w14:paraId="3709472E" w14:textId="77777777">
        <w:trPr>
          <w:trHeight w:val="454"/>
          <w:jc w:val="center"/>
        </w:trPr>
        <w:tc>
          <w:tcPr>
            <w:tcW w:w="8820" w:type="dxa"/>
            <w:gridSpan w:val="8"/>
            <w:vAlign w:val="center"/>
          </w:tcPr>
          <w:p w14:paraId="65B049BA" w14:textId="77777777" w:rsidR="008617FF" w:rsidRDefault="00000000">
            <w:pPr>
              <w:jc w:val="center"/>
              <w:rPr>
                <w:rFonts w:ascii="宋体" w:hAnsi="宋体"/>
                <w:szCs w:val="21"/>
              </w:rPr>
            </w:pPr>
            <w:r>
              <w:rPr>
                <w:rFonts w:ascii="宋体" w:hAnsi="宋体"/>
                <w:szCs w:val="21"/>
              </w:rPr>
              <w:t>主要</w:t>
            </w:r>
            <w:r>
              <w:rPr>
                <w:rFonts w:ascii="宋体" w:hAnsi="宋体" w:hint="eastAsia"/>
                <w:szCs w:val="21"/>
              </w:rPr>
              <w:t>施工管理</w:t>
            </w:r>
            <w:r>
              <w:rPr>
                <w:rFonts w:ascii="宋体" w:hAnsi="宋体"/>
                <w:szCs w:val="21"/>
              </w:rPr>
              <w:t>经历</w:t>
            </w:r>
          </w:p>
        </w:tc>
      </w:tr>
      <w:tr w:rsidR="008617FF" w14:paraId="2A418D9D" w14:textId="77777777">
        <w:trPr>
          <w:trHeight w:val="540"/>
          <w:jc w:val="center"/>
        </w:trPr>
        <w:tc>
          <w:tcPr>
            <w:tcW w:w="1785" w:type="dxa"/>
            <w:gridSpan w:val="2"/>
            <w:vAlign w:val="center"/>
          </w:tcPr>
          <w:p w14:paraId="79FC7025" w14:textId="77777777" w:rsidR="008617FF" w:rsidRDefault="00000000">
            <w:pPr>
              <w:jc w:val="center"/>
              <w:rPr>
                <w:rFonts w:ascii="宋体" w:hAnsi="宋体"/>
                <w:szCs w:val="21"/>
              </w:rPr>
            </w:pPr>
            <w:r>
              <w:rPr>
                <w:rFonts w:ascii="宋体" w:hAnsi="宋体" w:hint="eastAsia"/>
                <w:szCs w:val="21"/>
              </w:rPr>
              <w:t>时  间</w:t>
            </w:r>
          </w:p>
        </w:tc>
        <w:tc>
          <w:tcPr>
            <w:tcW w:w="3255" w:type="dxa"/>
            <w:gridSpan w:val="4"/>
            <w:vAlign w:val="center"/>
          </w:tcPr>
          <w:p w14:paraId="646743BC" w14:textId="77777777" w:rsidR="008617FF" w:rsidRDefault="00000000">
            <w:pPr>
              <w:jc w:val="center"/>
              <w:rPr>
                <w:rFonts w:ascii="宋体" w:hAnsi="宋体"/>
                <w:szCs w:val="21"/>
              </w:rPr>
            </w:pPr>
            <w:r>
              <w:rPr>
                <w:rFonts w:ascii="宋体" w:hAnsi="宋体" w:hint="eastAsia"/>
                <w:szCs w:val="21"/>
              </w:rPr>
              <w:t>担任过项目技术负责人</w:t>
            </w:r>
          </w:p>
          <w:p w14:paraId="689E6CB8" w14:textId="77777777" w:rsidR="008617FF" w:rsidRDefault="00000000">
            <w:pPr>
              <w:jc w:val="center"/>
              <w:rPr>
                <w:rFonts w:ascii="宋体" w:hAnsi="宋体"/>
                <w:szCs w:val="21"/>
              </w:rPr>
            </w:pPr>
            <w:r>
              <w:rPr>
                <w:rFonts w:ascii="宋体" w:hAnsi="宋体" w:hint="eastAsia"/>
                <w:szCs w:val="21"/>
              </w:rPr>
              <w:t>的项目名称</w:t>
            </w:r>
          </w:p>
        </w:tc>
        <w:tc>
          <w:tcPr>
            <w:tcW w:w="3780" w:type="dxa"/>
            <w:gridSpan w:val="2"/>
            <w:vAlign w:val="center"/>
          </w:tcPr>
          <w:p w14:paraId="20BDBE7D" w14:textId="77777777" w:rsidR="008617FF" w:rsidRDefault="00000000">
            <w:pPr>
              <w:jc w:val="center"/>
              <w:rPr>
                <w:rFonts w:ascii="宋体" w:hAnsi="宋体"/>
                <w:szCs w:val="21"/>
              </w:rPr>
            </w:pPr>
            <w:r>
              <w:rPr>
                <w:rFonts w:ascii="宋体" w:hAnsi="宋体" w:hint="eastAsia"/>
                <w:szCs w:val="21"/>
              </w:rPr>
              <w:t>发包人及联系电话</w:t>
            </w:r>
          </w:p>
        </w:tc>
      </w:tr>
      <w:tr w:rsidR="008617FF" w14:paraId="5701B0CA" w14:textId="77777777">
        <w:trPr>
          <w:trHeight w:val="540"/>
          <w:jc w:val="center"/>
        </w:trPr>
        <w:tc>
          <w:tcPr>
            <w:tcW w:w="1785" w:type="dxa"/>
            <w:gridSpan w:val="2"/>
            <w:vAlign w:val="center"/>
          </w:tcPr>
          <w:p w14:paraId="2FE28F76" w14:textId="77777777" w:rsidR="008617FF" w:rsidRDefault="008617FF">
            <w:pPr>
              <w:jc w:val="center"/>
              <w:rPr>
                <w:rFonts w:ascii="宋体" w:hAnsi="宋体"/>
                <w:szCs w:val="21"/>
              </w:rPr>
            </w:pPr>
          </w:p>
        </w:tc>
        <w:tc>
          <w:tcPr>
            <w:tcW w:w="3255" w:type="dxa"/>
            <w:gridSpan w:val="4"/>
            <w:vAlign w:val="center"/>
          </w:tcPr>
          <w:p w14:paraId="21A66A06" w14:textId="77777777" w:rsidR="008617FF" w:rsidRDefault="008617FF">
            <w:pPr>
              <w:jc w:val="center"/>
              <w:rPr>
                <w:rFonts w:ascii="宋体" w:hAnsi="宋体"/>
                <w:szCs w:val="21"/>
              </w:rPr>
            </w:pPr>
          </w:p>
        </w:tc>
        <w:tc>
          <w:tcPr>
            <w:tcW w:w="3780" w:type="dxa"/>
            <w:gridSpan w:val="2"/>
            <w:vAlign w:val="center"/>
          </w:tcPr>
          <w:p w14:paraId="083E3EF3" w14:textId="77777777" w:rsidR="008617FF" w:rsidRDefault="008617FF">
            <w:pPr>
              <w:jc w:val="center"/>
              <w:rPr>
                <w:rFonts w:ascii="宋体" w:hAnsi="宋体"/>
                <w:szCs w:val="21"/>
              </w:rPr>
            </w:pPr>
          </w:p>
        </w:tc>
      </w:tr>
      <w:tr w:rsidR="008617FF" w14:paraId="4382E857" w14:textId="77777777">
        <w:trPr>
          <w:trHeight w:val="540"/>
          <w:jc w:val="center"/>
        </w:trPr>
        <w:tc>
          <w:tcPr>
            <w:tcW w:w="1785" w:type="dxa"/>
            <w:gridSpan w:val="2"/>
            <w:vAlign w:val="center"/>
          </w:tcPr>
          <w:p w14:paraId="76E81E48" w14:textId="77777777" w:rsidR="008617FF" w:rsidRDefault="008617FF">
            <w:pPr>
              <w:jc w:val="center"/>
              <w:rPr>
                <w:rFonts w:ascii="宋体" w:hAnsi="宋体"/>
                <w:szCs w:val="21"/>
              </w:rPr>
            </w:pPr>
          </w:p>
        </w:tc>
        <w:tc>
          <w:tcPr>
            <w:tcW w:w="3255" w:type="dxa"/>
            <w:gridSpan w:val="4"/>
            <w:vAlign w:val="center"/>
          </w:tcPr>
          <w:p w14:paraId="41DE9562" w14:textId="77777777" w:rsidR="008617FF" w:rsidRDefault="008617FF">
            <w:pPr>
              <w:jc w:val="center"/>
              <w:rPr>
                <w:rFonts w:ascii="宋体" w:hAnsi="宋体"/>
                <w:szCs w:val="21"/>
              </w:rPr>
            </w:pPr>
          </w:p>
        </w:tc>
        <w:tc>
          <w:tcPr>
            <w:tcW w:w="3780" w:type="dxa"/>
            <w:gridSpan w:val="2"/>
            <w:vAlign w:val="center"/>
          </w:tcPr>
          <w:p w14:paraId="1315B9BB" w14:textId="77777777" w:rsidR="008617FF" w:rsidRDefault="008617FF">
            <w:pPr>
              <w:jc w:val="center"/>
              <w:rPr>
                <w:rFonts w:ascii="宋体" w:hAnsi="宋体"/>
                <w:szCs w:val="21"/>
              </w:rPr>
            </w:pPr>
          </w:p>
        </w:tc>
      </w:tr>
      <w:tr w:rsidR="008617FF" w14:paraId="2CE10C89" w14:textId="77777777">
        <w:trPr>
          <w:trHeight w:val="540"/>
          <w:jc w:val="center"/>
        </w:trPr>
        <w:tc>
          <w:tcPr>
            <w:tcW w:w="1785" w:type="dxa"/>
            <w:gridSpan w:val="2"/>
            <w:vAlign w:val="center"/>
          </w:tcPr>
          <w:p w14:paraId="10182E4C" w14:textId="77777777" w:rsidR="008617FF" w:rsidRDefault="008617FF">
            <w:pPr>
              <w:jc w:val="center"/>
              <w:rPr>
                <w:rFonts w:ascii="宋体" w:hAnsi="宋体"/>
                <w:szCs w:val="21"/>
              </w:rPr>
            </w:pPr>
          </w:p>
        </w:tc>
        <w:tc>
          <w:tcPr>
            <w:tcW w:w="3255" w:type="dxa"/>
            <w:gridSpan w:val="4"/>
            <w:vAlign w:val="center"/>
          </w:tcPr>
          <w:p w14:paraId="0AB4C12D" w14:textId="77777777" w:rsidR="008617FF" w:rsidRDefault="008617FF">
            <w:pPr>
              <w:jc w:val="center"/>
              <w:rPr>
                <w:rFonts w:ascii="宋体" w:hAnsi="宋体"/>
                <w:szCs w:val="21"/>
              </w:rPr>
            </w:pPr>
          </w:p>
        </w:tc>
        <w:tc>
          <w:tcPr>
            <w:tcW w:w="3780" w:type="dxa"/>
            <w:gridSpan w:val="2"/>
            <w:vAlign w:val="center"/>
          </w:tcPr>
          <w:p w14:paraId="53638B3A" w14:textId="77777777" w:rsidR="008617FF" w:rsidRDefault="008617FF">
            <w:pPr>
              <w:jc w:val="center"/>
              <w:rPr>
                <w:rFonts w:ascii="宋体" w:hAnsi="宋体"/>
                <w:szCs w:val="21"/>
              </w:rPr>
            </w:pPr>
          </w:p>
        </w:tc>
      </w:tr>
      <w:tr w:rsidR="008617FF" w14:paraId="40A796D6" w14:textId="77777777">
        <w:trPr>
          <w:trHeight w:val="540"/>
          <w:jc w:val="center"/>
        </w:trPr>
        <w:tc>
          <w:tcPr>
            <w:tcW w:w="1785" w:type="dxa"/>
            <w:gridSpan w:val="2"/>
            <w:vAlign w:val="center"/>
          </w:tcPr>
          <w:p w14:paraId="50AA9CCA" w14:textId="77777777" w:rsidR="008617FF" w:rsidRDefault="008617FF">
            <w:pPr>
              <w:jc w:val="center"/>
              <w:rPr>
                <w:rFonts w:ascii="宋体" w:hAnsi="宋体"/>
                <w:szCs w:val="21"/>
              </w:rPr>
            </w:pPr>
          </w:p>
        </w:tc>
        <w:tc>
          <w:tcPr>
            <w:tcW w:w="3255" w:type="dxa"/>
            <w:gridSpan w:val="4"/>
            <w:vAlign w:val="center"/>
          </w:tcPr>
          <w:p w14:paraId="3C4DD3FD" w14:textId="77777777" w:rsidR="008617FF" w:rsidRDefault="008617FF">
            <w:pPr>
              <w:jc w:val="center"/>
              <w:rPr>
                <w:rFonts w:ascii="宋体" w:hAnsi="宋体"/>
                <w:szCs w:val="21"/>
              </w:rPr>
            </w:pPr>
          </w:p>
        </w:tc>
        <w:tc>
          <w:tcPr>
            <w:tcW w:w="3780" w:type="dxa"/>
            <w:gridSpan w:val="2"/>
            <w:vAlign w:val="center"/>
          </w:tcPr>
          <w:p w14:paraId="10CA6C40" w14:textId="77777777" w:rsidR="008617FF" w:rsidRDefault="008617FF">
            <w:pPr>
              <w:jc w:val="center"/>
              <w:rPr>
                <w:rFonts w:ascii="宋体" w:hAnsi="宋体"/>
                <w:szCs w:val="21"/>
              </w:rPr>
            </w:pPr>
          </w:p>
        </w:tc>
      </w:tr>
      <w:tr w:rsidR="008617FF" w14:paraId="05A302E3" w14:textId="77777777">
        <w:trPr>
          <w:trHeight w:val="540"/>
          <w:jc w:val="center"/>
        </w:trPr>
        <w:tc>
          <w:tcPr>
            <w:tcW w:w="1785" w:type="dxa"/>
            <w:gridSpan w:val="2"/>
            <w:vAlign w:val="center"/>
          </w:tcPr>
          <w:p w14:paraId="7852636F" w14:textId="77777777" w:rsidR="008617FF" w:rsidRDefault="008617FF">
            <w:pPr>
              <w:jc w:val="center"/>
              <w:rPr>
                <w:rFonts w:ascii="宋体" w:hAnsi="宋体"/>
                <w:szCs w:val="21"/>
              </w:rPr>
            </w:pPr>
          </w:p>
        </w:tc>
        <w:tc>
          <w:tcPr>
            <w:tcW w:w="3255" w:type="dxa"/>
            <w:gridSpan w:val="4"/>
            <w:vAlign w:val="center"/>
          </w:tcPr>
          <w:p w14:paraId="0BBD9569" w14:textId="77777777" w:rsidR="008617FF" w:rsidRDefault="008617FF">
            <w:pPr>
              <w:jc w:val="center"/>
              <w:rPr>
                <w:rFonts w:ascii="宋体" w:hAnsi="宋体"/>
                <w:szCs w:val="21"/>
              </w:rPr>
            </w:pPr>
          </w:p>
        </w:tc>
        <w:tc>
          <w:tcPr>
            <w:tcW w:w="3780" w:type="dxa"/>
            <w:gridSpan w:val="2"/>
            <w:vAlign w:val="center"/>
          </w:tcPr>
          <w:p w14:paraId="031988D5" w14:textId="77777777" w:rsidR="008617FF" w:rsidRDefault="008617FF">
            <w:pPr>
              <w:jc w:val="center"/>
              <w:rPr>
                <w:rFonts w:ascii="宋体" w:hAnsi="宋体"/>
                <w:szCs w:val="21"/>
              </w:rPr>
            </w:pPr>
          </w:p>
        </w:tc>
      </w:tr>
      <w:tr w:rsidR="008617FF" w14:paraId="0FC0843A" w14:textId="77777777">
        <w:trPr>
          <w:trHeight w:val="540"/>
          <w:jc w:val="center"/>
        </w:trPr>
        <w:tc>
          <w:tcPr>
            <w:tcW w:w="1785" w:type="dxa"/>
            <w:gridSpan w:val="2"/>
            <w:vAlign w:val="center"/>
          </w:tcPr>
          <w:p w14:paraId="59B27816" w14:textId="77777777" w:rsidR="008617FF" w:rsidRDefault="00000000">
            <w:pPr>
              <w:jc w:val="center"/>
              <w:rPr>
                <w:rFonts w:ascii="宋体" w:hAnsi="宋体"/>
                <w:szCs w:val="21"/>
              </w:rPr>
            </w:pPr>
            <w:r>
              <w:rPr>
                <w:rFonts w:ascii="宋体" w:hAnsi="宋体" w:hint="eastAsia"/>
                <w:szCs w:val="21"/>
              </w:rPr>
              <w:t>时  间</w:t>
            </w:r>
          </w:p>
        </w:tc>
        <w:tc>
          <w:tcPr>
            <w:tcW w:w="3255" w:type="dxa"/>
            <w:gridSpan w:val="4"/>
            <w:vAlign w:val="center"/>
          </w:tcPr>
          <w:p w14:paraId="2EB5C89D" w14:textId="77777777" w:rsidR="008617FF" w:rsidRDefault="00000000">
            <w:pPr>
              <w:jc w:val="center"/>
              <w:rPr>
                <w:rFonts w:ascii="宋体" w:hAnsi="宋体"/>
                <w:szCs w:val="21"/>
              </w:rPr>
            </w:pPr>
            <w:r>
              <w:rPr>
                <w:rFonts w:ascii="宋体" w:hAnsi="宋体" w:hint="eastAsia"/>
                <w:szCs w:val="21"/>
              </w:rPr>
              <w:t>从事过施工管理</w:t>
            </w:r>
          </w:p>
          <w:p w14:paraId="0EDDF76B" w14:textId="77777777" w:rsidR="008617FF" w:rsidRDefault="00000000">
            <w:pPr>
              <w:jc w:val="center"/>
              <w:rPr>
                <w:rFonts w:ascii="宋体" w:hAnsi="宋体"/>
                <w:szCs w:val="21"/>
              </w:rPr>
            </w:pPr>
            <w:r>
              <w:rPr>
                <w:rFonts w:ascii="宋体" w:hAnsi="宋体" w:hint="eastAsia"/>
                <w:szCs w:val="21"/>
              </w:rPr>
              <w:t>的项目名称及岗位</w:t>
            </w:r>
          </w:p>
        </w:tc>
        <w:tc>
          <w:tcPr>
            <w:tcW w:w="3780" w:type="dxa"/>
            <w:gridSpan w:val="2"/>
            <w:vAlign w:val="center"/>
          </w:tcPr>
          <w:p w14:paraId="7469892D" w14:textId="77777777" w:rsidR="008617FF" w:rsidRDefault="00000000">
            <w:pPr>
              <w:jc w:val="center"/>
              <w:rPr>
                <w:rFonts w:ascii="宋体" w:hAnsi="宋体"/>
                <w:szCs w:val="21"/>
              </w:rPr>
            </w:pPr>
            <w:r>
              <w:rPr>
                <w:rFonts w:ascii="宋体" w:hAnsi="宋体" w:hint="eastAsia"/>
                <w:szCs w:val="21"/>
              </w:rPr>
              <w:t>发包人及联系电话</w:t>
            </w:r>
          </w:p>
        </w:tc>
      </w:tr>
      <w:tr w:rsidR="008617FF" w14:paraId="1D350222" w14:textId="77777777">
        <w:trPr>
          <w:trHeight w:val="540"/>
          <w:jc w:val="center"/>
        </w:trPr>
        <w:tc>
          <w:tcPr>
            <w:tcW w:w="1785" w:type="dxa"/>
            <w:gridSpan w:val="2"/>
            <w:vAlign w:val="center"/>
          </w:tcPr>
          <w:p w14:paraId="679D68BA" w14:textId="77777777" w:rsidR="008617FF" w:rsidRDefault="008617FF">
            <w:pPr>
              <w:jc w:val="center"/>
              <w:rPr>
                <w:rFonts w:ascii="宋体" w:hAnsi="宋体"/>
                <w:szCs w:val="21"/>
              </w:rPr>
            </w:pPr>
          </w:p>
        </w:tc>
        <w:tc>
          <w:tcPr>
            <w:tcW w:w="3255" w:type="dxa"/>
            <w:gridSpan w:val="4"/>
            <w:vAlign w:val="center"/>
          </w:tcPr>
          <w:p w14:paraId="1CC7A899" w14:textId="77777777" w:rsidR="008617FF" w:rsidRDefault="008617FF">
            <w:pPr>
              <w:jc w:val="center"/>
              <w:rPr>
                <w:rFonts w:ascii="宋体" w:hAnsi="宋体"/>
                <w:szCs w:val="21"/>
              </w:rPr>
            </w:pPr>
          </w:p>
        </w:tc>
        <w:tc>
          <w:tcPr>
            <w:tcW w:w="3780" w:type="dxa"/>
            <w:gridSpan w:val="2"/>
            <w:vAlign w:val="center"/>
          </w:tcPr>
          <w:p w14:paraId="329BC72E" w14:textId="77777777" w:rsidR="008617FF" w:rsidRDefault="008617FF">
            <w:pPr>
              <w:jc w:val="center"/>
              <w:rPr>
                <w:rFonts w:ascii="宋体" w:hAnsi="宋体"/>
                <w:szCs w:val="21"/>
              </w:rPr>
            </w:pPr>
          </w:p>
        </w:tc>
      </w:tr>
      <w:tr w:rsidR="008617FF" w14:paraId="6F658C47" w14:textId="77777777">
        <w:trPr>
          <w:trHeight w:val="540"/>
          <w:jc w:val="center"/>
        </w:trPr>
        <w:tc>
          <w:tcPr>
            <w:tcW w:w="1785" w:type="dxa"/>
            <w:gridSpan w:val="2"/>
            <w:vAlign w:val="center"/>
          </w:tcPr>
          <w:p w14:paraId="159FA4B3" w14:textId="77777777" w:rsidR="008617FF" w:rsidRDefault="008617FF">
            <w:pPr>
              <w:jc w:val="center"/>
              <w:rPr>
                <w:rFonts w:ascii="宋体" w:hAnsi="宋体"/>
                <w:szCs w:val="21"/>
              </w:rPr>
            </w:pPr>
          </w:p>
        </w:tc>
        <w:tc>
          <w:tcPr>
            <w:tcW w:w="3255" w:type="dxa"/>
            <w:gridSpan w:val="4"/>
            <w:vAlign w:val="center"/>
          </w:tcPr>
          <w:p w14:paraId="287E3268" w14:textId="77777777" w:rsidR="008617FF" w:rsidRDefault="008617FF">
            <w:pPr>
              <w:jc w:val="center"/>
              <w:rPr>
                <w:rFonts w:ascii="宋体" w:hAnsi="宋体"/>
                <w:szCs w:val="21"/>
              </w:rPr>
            </w:pPr>
          </w:p>
        </w:tc>
        <w:tc>
          <w:tcPr>
            <w:tcW w:w="3780" w:type="dxa"/>
            <w:gridSpan w:val="2"/>
            <w:vAlign w:val="center"/>
          </w:tcPr>
          <w:p w14:paraId="0C608F49" w14:textId="77777777" w:rsidR="008617FF" w:rsidRDefault="008617FF">
            <w:pPr>
              <w:jc w:val="center"/>
              <w:rPr>
                <w:rFonts w:ascii="宋体" w:hAnsi="宋体"/>
                <w:szCs w:val="21"/>
              </w:rPr>
            </w:pPr>
          </w:p>
        </w:tc>
      </w:tr>
      <w:tr w:rsidR="008617FF" w14:paraId="73D34A01" w14:textId="77777777">
        <w:trPr>
          <w:trHeight w:val="540"/>
          <w:jc w:val="center"/>
        </w:trPr>
        <w:tc>
          <w:tcPr>
            <w:tcW w:w="1785" w:type="dxa"/>
            <w:gridSpan w:val="2"/>
            <w:vAlign w:val="center"/>
          </w:tcPr>
          <w:p w14:paraId="25C378CE" w14:textId="77777777" w:rsidR="008617FF" w:rsidRDefault="008617FF">
            <w:pPr>
              <w:jc w:val="center"/>
              <w:rPr>
                <w:rFonts w:ascii="宋体" w:hAnsi="宋体"/>
                <w:szCs w:val="21"/>
              </w:rPr>
            </w:pPr>
          </w:p>
        </w:tc>
        <w:tc>
          <w:tcPr>
            <w:tcW w:w="3255" w:type="dxa"/>
            <w:gridSpan w:val="4"/>
            <w:vAlign w:val="center"/>
          </w:tcPr>
          <w:p w14:paraId="56FE37CC" w14:textId="77777777" w:rsidR="008617FF" w:rsidRDefault="008617FF">
            <w:pPr>
              <w:jc w:val="center"/>
              <w:rPr>
                <w:rFonts w:ascii="宋体" w:hAnsi="宋体"/>
                <w:szCs w:val="21"/>
              </w:rPr>
            </w:pPr>
          </w:p>
        </w:tc>
        <w:tc>
          <w:tcPr>
            <w:tcW w:w="3780" w:type="dxa"/>
            <w:gridSpan w:val="2"/>
            <w:vAlign w:val="center"/>
          </w:tcPr>
          <w:p w14:paraId="71AF7974" w14:textId="77777777" w:rsidR="008617FF" w:rsidRDefault="008617FF">
            <w:pPr>
              <w:jc w:val="center"/>
              <w:rPr>
                <w:rFonts w:ascii="宋体" w:hAnsi="宋体"/>
                <w:szCs w:val="21"/>
              </w:rPr>
            </w:pPr>
          </w:p>
        </w:tc>
      </w:tr>
      <w:tr w:rsidR="008617FF" w14:paraId="64BFFFF4" w14:textId="77777777">
        <w:trPr>
          <w:trHeight w:val="540"/>
          <w:jc w:val="center"/>
        </w:trPr>
        <w:tc>
          <w:tcPr>
            <w:tcW w:w="1785" w:type="dxa"/>
            <w:gridSpan w:val="2"/>
            <w:vAlign w:val="center"/>
          </w:tcPr>
          <w:p w14:paraId="0BCAF3BD" w14:textId="77777777" w:rsidR="008617FF" w:rsidRDefault="008617FF">
            <w:pPr>
              <w:jc w:val="center"/>
              <w:rPr>
                <w:rFonts w:ascii="宋体" w:hAnsi="宋体"/>
                <w:szCs w:val="21"/>
              </w:rPr>
            </w:pPr>
          </w:p>
        </w:tc>
        <w:tc>
          <w:tcPr>
            <w:tcW w:w="3255" w:type="dxa"/>
            <w:gridSpan w:val="4"/>
            <w:vAlign w:val="center"/>
          </w:tcPr>
          <w:p w14:paraId="03F55861" w14:textId="77777777" w:rsidR="008617FF" w:rsidRDefault="008617FF">
            <w:pPr>
              <w:jc w:val="center"/>
              <w:rPr>
                <w:rFonts w:ascii="宋体" w:hAnsi="宋体"/>
                <w:szCs w:val="21"/>
              </w:rPr>
            </w:pPr>
          </w:p>
        </w:tc>
        <w:tc>
          <w:tcPr>
            <w:tcW w:w="3780" w:type="dxa"/>
            <w:gridSpan w:val="2"/>
            <w:vAlign w:val="center"/>
          </w:tcPr>
          <w:p w14:paraId="764C35FC" w14:textId="77777777" w:rsidR="008617FF" w:rsidRDefault="008617FF">
            <w:pPr>
              <w:jc w:val="center"/>
              <w:rPr>
                <w:rFonts w:ascii="宋体" w:hAnsi="宋体"/>
                <w:szCs w:val="21"/>
              </w:rPr>
            </w:pPr>
          </w:p>
        </w:tc>
      </w:tr>
      <w:tr w:rsidR="008617FF" w14:paraId="7617E81B" w14:textId="77777777">
        <w:trPr>
          <w:trHeight w:val="540"/>
          <w:jc w:val="center"/>
        </w:trPr>
        <w:tc>
          <w:tcPr>
            <w:tcW w:w="1785" w:type="dxa"/>
            <w:gridSpan w:val="2"/>
            <w:vAlign w:val="center"/>
          </w:tcPr>
          <w:p w14:paraId="34CB13C6" w14:textId="77777777" w:rsidR="008617FF" w:rsidRDefault="008617FF">
            <w:pPr>
              <w:jc w:val="center"/>
              <w:rPr>
                <w:rFonts w:ascii="宋体" w:hAnsi="宋体"/>
                <w:szCs w:val="21"/>
              </w:rPr>
            </w:pPr>
          </w:p>
        </w:tc>
        <w:tc>
          <w:tcPr>
            <w:tcW w:w="3255" w:type="dxa"/>
            <w:gridSpan w:val="4"/>
            <w:vAlign w:val="center"/>
          </w:tcPr>
          <w:p w14:paraId="6DC26E7D" w14:textId="77777777" w:rsidR="008617FF" w:rsidRDefault="008617FF">
            <w:pPr>
              <w:jc w:val="center"/>
              <w:rPr>
                <w:rFonts w:ascii="宋体" w:hAnsi="宋体"/>
                <w:szCs w:val="21"/>
              </w:rPr>
            </w:pPr>
          </w:p>
        </w:tc>
        <w:tc>
          <w:tcPr>
            <w:tcW w:w="3780" w:type="dxa"/>
            <w:gridSpan w:val="2"/>
            <w:vAlign w:val="center"/>
          </w:tcPr>
          <w:p w14:paraId="5715B043" w14:textId="77777777" w:rsidR="008617FF" w:rsidRDefault="008617FF">
            <w:pPr>
              <w:jc w:val="center"/>
              <w:rPr>
                <w:rFonts w:ascii="宋体" w:hAnsi="宋体"/>
                <w:szCs w:val="21"/>
              </w:rPr>
            </w:pPr>
          </w:p>
        </w:tc>
      </w:tr>
    </w:tbl>
    <w:p w14:paraId="0E3057FC" w14:textId="77777777" w:rsidR="008617FF" w:rsidRDefault="008617FF">
      <w:pPr>
        <w:spacing w:line="420" w:lineRule="exact"/>
        <w:ind w:left="630" w:hangingChars="300" w:hanging="630"/>
        <w:rPr>
          <w:rFonts w:ascii="宋体" w:hAnsi="宋体"/>
        </w:rPr>
      </w:pPr>
    </w:p>
    <w:p w14:paraId="6FAC21E8" w14:textId="77777777" w:rsidR="008617FF" w:rsidRDefault="008617FF">
      <w:pPr>
        <w:spacing w:line="420" w:lineRule="exact"/>
        <w:ind w:left="630" w:hangingChars="300" w:hanging="630"/>
        <w:rPr>
          <w:rFonts w:ascii="宋体" w:hAnsi="宋体"/>
        </w:rPr>
      </w:pPr>
    </w:p>
    <w:p w14:paraId="399DA66F" w14:textId="77777777" w:rsidR="008617FF" w:rsidRDefault="00000000">
      <w:pPr>
        <w:spacing w:line="420" w:lineRule="exact"/>
        <w:ind w:left="945" w:hangingChars="450" w:hanging="945"/>
        <w:rPr>
          <w:rFonts w:ascii="宋体" w:hAnsi="宋体"/>
        </w:rPr>
      </w:pPr>
      <w:r>
        <w:rPr>
          <w:rFonts w:ascii="宋体" w:hAnsi="宋体" w:hint="eastAsia"/>
        </w:rPr>
        <w:t>备注：</w:t>
      </w:r>
      <w:r>
        <w:rPr>
          <w:rFonts w:hint="eastAsia"/>
        </w:rPr>
        <w:t>1</w:t>
      </w:r>
      <w:r>
        <w:rPr>
          <w:rFonts w:ascii="宋体" w:hAnsi="宋体" w:hint="eastAsia"/>
        </w:rPr>
        <w:t>.项目技术负责人的证明资料按下列顺序附后，职称证、建造师资格证书（如有）、注册证书（如有）、学历证</w:t>
      </w:r>
      <w:r>
        <w:rPr>
          <w:rFonts w:ascii="宋体" w:hAnsi="宋体" w:hint="eastAsia"/>
          <w:szCs w:val="21"/>
        </w:rPr>
        <w:t>扫描件</w:t>
      </w:r>
      <w:r>
        <w:rPr>
          <w:rFonts w:ascii="宋体" w:hAnsi="宋体" w:hint="eastAsia"/>
        </w:rPr>
        <w:t>。</w:t>
      </w:r>
    </w:p>
    <w:p w14:paraId="7006D28D" w14:textId="77777777" w:rsidR="008617FF" w:rsidRDefault="00000000">
      <w:pPr>
        <w:spacing w:line="420" w:lineRule="exact"/>
        <w:ind w:leftChars="300" w:left="840" w:hangingChars="100" w:hanging="210"/>
        <w:rPr>
          <w:rFonts w:ascii="宋体" w:hAnsi="宋体"/>
          <w:szCs w:val="21"/>
        </w:rPr>
      </w:pPr>
      <w:r>
        <w:rPr>
          <w:rFonts w:hint="eastAsia"/>
        </w:rPr>
        <w:t>2</w:t>
      </w:r>
      <w:r>
        <w:rPr>
          <w:rFonts w:ascii="宋体" w:hAnsi="宋体" w:hint="eastAsia"/>
        </w:rPr>
        <w:t>.</w:t>
      </w:r>
      <w:r>
        <w:rPr>
          <w:rFonts w:ascii="宋体" w:hAnsi="宋体" w:hint="eastAsia"/>
          <w:szCs w:val="21"/>
        </w:rPr>
        <w:t xml:space="preserve"> 担任过项目技术负责人</w:t>
      </w:r>
      <w:r>
        <w:rPr>
          <w:rFonts w:ascii="宋体" w:hAnsi="宋体" w:hint="eastAsia"/>
        </w:rPr>
        <w:t>的证明资料应分别附</w:t>
      </w:r>
      <w:r>
        <w:rPr>
          <w:rFonts w:ascii="宋体" w:hAnsi="宋体" w:hint="eastAsia"/>
          <w:szCs w:val="21"/>
        </w:rPr>
        <w:t>合同协议书、发包人的证明文件的扫描件。</w:t>
      </w:r>
    </w:p>
    <w:p w14:paraId="50C87072" w14:textId="77777777" w:rsidR="008617FF" w:rsidRDefault="008617FF"/>
    <w:p w14:paraId="348E9DC1" w14:textId="77777777" w:rsidR="008617FF" w:rsidRDefault="008617FF">
      <w:pPr>
        <w:pStyle w:val="200"/>
        <w:outlineLvl w:val="9"/>
        <w:sectPr w:rsidR="008617FF" w:rsidSect="007B3C11">
          <w:pgSz w:w="11906" w:h="16838"/>
          <w:pgMar w:top="2098" w:right="1446" w:bottom="1984" w:left="1446" w:header="851" w:footer="1446" w:gutter="0"/>
          <w:cols w:space="0"/>
          <w:docGrid w:linePitch="312"/>
        </w:sectPr>
      </w:pPr>
    </w:p>
    <w:p w14:paraId="5E46D4DF" w14:textId="77777777" w:rsidR="008617FF" w:rsidRDefault="00000000">
      <w:pPr>
        <w:pStyle w:val="378020"/>
        <w:keepNext w:val="0"/>
        <w:keepLines w:val="0"/>
        <w:jc w:val="center"/>
        <w:outlineLvl w:val="3"/>
        <w:rPr>
          <w:b w:val="0"/>
          <w:color w:val="auto"/>
          <w:sz w:val="24"/>
          <w:szCs w:val="24"/>
        </w:rPr>
      </w:pPr>
      <w:bookmarkStart w:id="5154" w:name="_Toc18789"/>
      <w:bookmarkStart w:id="5155" w:name="_Toc16062"/>
      <w:bookmarkStart w:id="5156" w:name="_Toc426496253"/>
      <w:bookmarkStart w:id="5157" w:name="_Toc1042"/>
      <w:bookmarkStart w:id="5158" w:name="_Toc30796"/>
      <w:bookmarkStart w:id="5159" w:name="_Toc8703"/>
      <w:bookmarkStart w:id="5160" w:name="_Toc2694"/>
      <w:bookmarkStart w:id="5161" w:name="_Toc29876"/>
      <w:bookmarkStart w:id="5162" w:name="_Toc8899"/>
      <w:bookmarkStart w:id="5163" w:name="_Toc32326"/>
      <w:bookmarkStart w:id="5164" w:name="_Toc16682"/>
      <w:bookmarkStart w:id="5165" w:name="_Toc30572"/>
      <w:bookmarkStart w:id="5166" w:name="_Toc32626"/>
      <w:bookmarkStart w:id="5167" w:name="_Toc6861"/>
      <w:bookmarkStart w:id="5168" w:name="_Toc16511"/>
      <w:bookmarkStart w:id="5169" w:name="_Toc1416304375"/>
      <w:bookmarkStart w:id="5170" w:name="_Toc26081"/>
      <w:bookmarkStart w:id="5171" w:name="_Toc109149969"/>
      <w:bookmarkStart w:id="5172" w:name="_Toc28735"/>
      <w:bookmarkStart w:id="5173" w:name="_Toc27402"/>
      <w:bookmarkStart w:id="5174" w:name="_Toc7617"/>
      <w:bookmarkStart w:id="5175" w:name="_Toc429598778"/>
      <w:bookmarkStart w:id="5176" w:name="_Toc1069"/>
      <w:bookmarkStart w:id="5177" w:name="_Toc6520"/>
      <w:bookmarkStart w:id="5178" w:name="_Toc1563663779"/>
      <w:r>
        <w:rPr>
          <w:rFonts w:hint="eastAsia"/>
          <w:b w:val="0"/>
          <w:color w:val="auto"/>
          <w:sz w:val="24"/>
          <w:szCs w:val="24"/>
        </w:rPr>
        <w:lastRenderedPageBreak/>
        <w:t>（五）其他主要项目管理人员简历表</w:t>
      </w:r>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p>
    <w:p w14:paraId="5E614E18" w14:textId="77777777" w:rsidR="008617FF" w:rsidRDefault="008617FF">
      <w:pPr>
        <w:ind w:firstLineChars="500" w:firstLine="1050"/>
        <w:rPr>
          <w:rFonts w:ascii="宋体" w:hAnsi="宋体"/>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880"/>
        <w:gridCol w:w="1800"/>
        <w:gridCol w:w="2880"/>
      </w:tblGrid>
      <w:tr w:rsidR="008617FF" w14:paraId="5989E60D" w14:textId="77777777">
        <w:trPr>
          <w:trHeight w:val="660"/>
          <w:jc w:val="center"/>
        </w:trPr>
        <w:tc>
          <w:tcPr>
            <w:tcW w:w="1368" w:type="dxa"/>
            <w:vAlign w:val="center"/>
          </w:tcPr>
          <w:p w14:paraId="55FDDBD0" w14:textId="77777777" w:rsidR="008617FF" w:rsidRDefault="00000000">
            <w:pPr>
              <w:spacing w:line="640" w:lineRule="exact"/>
              <w:rPr>
                <w:rFonts w:ascii="宋体" w:hAnsi="宋体"/>
                <w:szCs w:val="21"/>
              </w:rPr>
            </w:pPr>
            <w:r>
              <w:rPr>
                <w:rFonts w:ascii="宋体" w:hAnsi="宋体" w:hint="eastAsia"/>
                <w:szCs w:val="21"/>
              </w:rPr>
              <w:t>岗位名称</w:t>
            </w:r>
          </w:p>
        </w:tc>
        <w:tc>
          <w:tcPr>
            <w:tcW w:w="7560" w:type="dxa"/>
            <w:gridSpan w:val="3"/>
            <w:vAlign w:val="center"/>
          </w:tcPr>
          <w:p w14:paraId="06E6A663" w14:textId="77777777" w:rsidR="008617FF" w:rsidRDefault="008617FF">
            <w:pPr>
              <w:jc w:val="center"/>
              <w:rPr>
                <w:rFonts w:ascii="宋体" w:hAnsi="宋体"/>
                <w:szCs w:val="21"/>
              </w:rPr>
            </w:pPr>
          </w:p>
        </w:tc>
      </w:tr>
      <w:tr w:rsidR="008617FF" w14:paraId="41E25B60" w14:textId="77777777">
        <w:trPr>
          <w:trHeight w:val="660"/>
          <w:jc w:val="center"/>
        </w:trPr>
        <w:tc>
          <w:tcPr>
            <w:tcW w:w="1368" w:type="dxa"/>
            <w:vAlign w:val="center"/>
          </w:tcPr>
          <w:p w14:paraId="1A4B6282" w14:textId="77777777" w:rsidR="008617FF" w:rsidRDefault="00000000">
            <w:pPr>
              <w:rPr>
                <w:rFonts w:ascii="宋体" w:hAnsi="宋体"/>
                <w:szCs w:val="21"/>
              </w:rPr>
            </w:pPr>
            <w:r>
              <w:rPr>
                <w:rFonts w:ascii="宋体" w:hAnsi="宋体" w:hint="eastAsia"/>
                <w:szCs w:val="21"/>
              </w:rPr>
              <w:t>姓    名</w:t>
            </w:r>
          </w:p>
        </w:tc>
        <w:tc>
          <w:tcPr>
            <w:tcW w:w="2880" w:type="dxa"/>
            <w:vAlign w:val="center"/>
          </w:tcPr>
          <w:p w14:paraId="590ECA46" w14:textId="77777777" w:rsidR="008617FF" w:rsidRDefault="008617FF">
            <w:pPr>
              <w:jc w:val="center"/>
              <w:rPr>
                <w:rFonts w:ascii="宋体" w:hAnsi="宋体"/>
                <w:szCs w:val="21"/>
              </w:rPr>
            </w:pPr>
          </w:p>
        </w:tc>
        <w:tc>
          <w:tcPr>
            <w:tcW w:w="1800" w:type="dxa"/>
            <w:vAlign w:val="center"/>
          </w:tcPr>
          <w:p w14:paraId="2772D059" w14:textId="77777777" w:rsidR="008617FF" w:rsidRDefault="00000000">
            <w:pPr>
              <w:rPr>
                <w:rFonts w:ascii="宋体" w:hAnsi="宋体"/>
                <w:szCs w:val="21"/>
              </w:rPr>
            </w:pPr>
            <w:r>
              <w:rPr>
                <w:rFonts w:ascii="宋体" w:hAnsi="宋体" w:hint="eastAsia"/>
                <w:szCs w:val="21"/>
              </w:rPr>
              <w:t>年    龄</w:t>
            </w:r>
          </w:p>
        </w:tc>
        <w:tc>
          <w:tcPr>
            <w:tcW w:w="2880" w:type="dxa"/>
            <w:vAlign w:val="center"/>
          </w:tcPr>
          <w:p w14:paraId="7AAFB5E7" w14:textId="77777777" w:rsidR="008617FF" w:rsidRDefault="008617FF">
            <w:pPr>
              <w:jc w:val="center"/>
              <w:rPr>
                <w:rFonts w:ascii="宋体" w:hAnsi="宋体"/>
                <w:szCs w:val="21"/>
              </w:rPr>
            </w:pPr>
          </w:p>
        </w:tc>
      </w:tr>
      <w:tr w:rsidR="008617FF" w14:paraId="02828EC1" w14:textId="77777777">
        <w:trPr>
          <w:trHeight w:val="660"/>
          <w:jc w:val="center"/>
        </w:trPr>
        <w:tc>
          <w:tcPr>
            <w:tcW w:w="1368" w:type="dxa"/>
            <w:vAlign w:val="center"/>
          </w:tcPr>
          <w:p w14:paraId="23D8407A" w14:textId="77777777" w:rsidR="008617FF" w:rsidRDefault="00000000">
            <w:pPr>
              <w:rPr>
                <w:rFonts w:ascii="宋体" w:hAnsi="宋体"/>
                <w:szCs w:val="21"/>
              </w:rPr>
            </w:pPr>
            <w:r>
              <w:rPr>
                <w:rFonts w:ascii="宋体" w:hAnsi="宋体" w:hint="eastAsia"/>
                <w:szCs w:val="21"/>
              </w:rPr>
              <w:t>性    别</w:t>
            </w:r>
          </w:p>
        </w:tc>
        <w:tc>
          <w:tcPr>
            <w:tcW w:w="2880" w:type="dxa"/>
            <w:vAlign w:val="center"/>
          </w:tcPr>
          <w:p w14:paraId="3A2E508D" w14:textId="77777777" w:rsidR="008617FF" w:rsidRDefault="008617FF">
            <w:pPr>
              <w:jc w:val="center"/>
              <w:rPr>
                <w:rFonts w:ascii="宋体" w:hAnsi="宋体"/>
                <w:szCs w:val="21"/>
              </w:rPr>
            </w:pPr>
          </w:p>
        </w:tc>
        <w:tc>
          <w:tcPr>
            <w:tcW w:w="1800" w:type="dxa"/>
            <w:vAlign w:val="center"/>
          </w:tcPr>
          <w:p w14:paraId="1DD50EF6" w14:textId="77777777" w:rsidR="008617FF" w:rsidRDefault="00000000">
            <w:pPr>
              <w:rPr>
                <w:rFonts w:ascii="宋体" w:hAnsi="宋体"/>
                <w:szCs w:val="21"/>
              </w:rPr>
            </w:pPr>
            <w:r>
              <w:rPr>
                <w:rFonts w:ascii="宋体" w:hAnsi="宋体" w:hint="eastAsia"/>
                <w:szCs w:val="21"/>
              </w:rPr>
              <w:t>毕业学校</w:t>
            </w:r>
          </w:p>
        </w:tc>
        <w:tc>
          <w:tcPr>
            <w:tcW w:w="2880" w:type="dxa"/>
            <w:vAlign w:val="center"/>
          </w:tcPr>
          <w:p w14:paraId="11ABAFC3" w14:textId="77777777" w:rsidR="008617FF" w:rsidRDefault="008617FF">
            <w:pPr>
              <w:jc w:val="center"/>
              <w:rPr>
                <w:rFonts w:ascii="宋体" w:hAnsi="宋体"/>
                <w:szCs w:val="21"/>
              </w:rPr>
            </w:pPr>
          </w:p>
        </w:tc>
      </w:tr>
      <w:tr w:rsidR="008617FF" w14:paraId="20770207" w14:textId="77777777">
        <w:trPr>
          <w:trHeight w:val="660"/>
          <w:jc w:val="center"/>
        </w:trPr>
        <w:tc>
          <w:tcPr>
            <w:tcW w:w="1368" w:type="dxa"/>
            <w:vAlign w:val="center"/>
          </w:tcPr>
          <w:p w14:paraId="65AB3D74" w14:textId="77777777" w:rsidR="008617FF" w:rsidRDefault="00000000">
            <w:pPr>
              <w:rPr>
                <w:rFonts w:ascii="宋体" w:hAnsi="宋体"/>
                <w:szCs w:val="21"/>
              </w:rPr>
            </w:pPr>
            <w:r>
              <w:rPr>
                <w:rFonts w:ascii="宋体" w:hAnsi="宋体" w:hint="eastAsia"/>
                <w:szCs w:val="21"/>
              </w:rPr>
              <w:t>学历和专业</w:t>
            </w:r>
          </w:p>
        </w:tc>
        <w:tc>
          <w:tcPr>
            <w:tcW w:w="2880" w:type="dxa"/>
            <w:vAlign w:val="center"/>
          </w:tcPr>
          <w:p w14:paraId="756185F3" w14:textId="77777777" w:rsidR="008617FF" w:rsidRDefault="008617FF">
            <w:pPr>
              <w:jc w:val="center"/>
              <w:rPr>
                <w:rFonts w:ascii="宋体" w:hAnsi="宋体"/>
                <w:szCs w:val="21"/>
              </w:rPr>
            </w:pPr>
          </w:p>
        </w:tc>
        <w:tc>
          <w:tcPr>
            <w:tcW w:w="1800" w:type="dxa"/>
            <w:vAlign w:val="center"/>
          </w:tcPr>
          <w:p w14:paraId="395CA0F5" w14:textId="77777777" w:rsidR="008617FF" w:rsidRDefault="00000000">
            <w:pPr>
              <w:rPr>
                <w:rFonts w:ascii="宋体" w:hAnsi="宋体"/>
                <w:szCs w:val="21"/>
              </w:rPr>
            </w:pPr>
            <w:r>
              <w:rPr>
                <w:rFonts w:ascii="宋体" w:hAnsi="宋体" w:hint="eastAsia"/>
                <w:szCs w:val="21"/>
              </w:rPr>
              <w:t>毕业时间</w:t>
            </w:r>
          </w:p>
        </w:tc>
        <w:tc>
          <w:tcPr>
            <w:tcW w:w="2880" w:type="dxa"/>
            <w:vAlign w:val="center"/>
          </w:tcPr>
          <w:p w14:paraId="31979D37" w14:textId="77777777" w:rsidR="008617FF" w:rsidRDefault="008617FF">
            <w:pPr>
              <w:jc w:val="center"/>
              <w:rPr>
                <w:rFonts w:ascii="宋体" w:hAnsi="宋体"/>
                <w:szCs w:val="21"/>
              </w:rPr>
            </w:pPr>
          </w:p>
        </w:tc>
      </w:tr>
      <w:tr w:rsidR="008617FF" w14:paraId="4C4E24DF" w14:textId="77777777">
        <w:trPr>
          <w:trHeight w:val="660"/>
          <w:jc w:val="center"/>
        </w:trPr>
        <w:tc>
          <w:tcPr>
            <w:tcW w:w="1368" w:type="dxa"/>
            <w:vAlign w:val="center"/>
          </w:tcPr>
          <w:p w14:paraId="10957F1E" w14:textId="77777777" w:rsidR="008617FF" w:rsidRDefault="00000000">
            <w:pPr>
              <w:rPr>
                <w:rFonts w:ascii="宋体" w:hAnsi="宋体"/>
                <w:szCs w:val="21"/>
              </w:rPr>
            </w:pPr>
            <w:r>
              <w:rPr>
                <w:rFonts w:ascii="宋体" w:hAnsi="宋体" w:hint="eastAsia"/>
                <w:szCs w:val="21"/>
              </w:rPr>
              <w:t>执业/岗位资格</w:t>
            </w:r>
          </w:p>
        </w:tc>
        <w:tc>
          <w:tcPr>
            <w:tcW w:w="2880" w:type="dxa"/>
            <w:vAlign w:val="center"/>
          </w:tcPr>
          <w:p w14:paraId="523A5AB1" w14:textId="77777777" w:rsidR="008617FF" w:rsidRDefault="008617FF">
            <w:pPr>
              <w:jc w:val="center"/>
              <w:rPr>
                <w:rFonts w:ascii="宋体" w:hAnsi="宋体"/>
                <w:szCs w:val="21"/>
              </w:rPr>
            </w:pPr>
          </w:p>
        </w:tc>
        <w:tc>
          <w:tcPr>
            <w:tcW w:w="1800" w:type="dxa"/>
            <w:vAlign w:val="center"/>
          </w:tcPr>
          <w:p w14:paraId="23B62C5E" w14:textId="77777777" w:rsidR="008617FF" w:rsidRDefault="00000000">
            <w:pPr>
              <w:rPr>
                <w:rFonts w:ascii="宋体" w:hAnsi="宋体"/>
                <w:szCs w:val="21"/>
              </w:rPr>
            </w:pPr>
            <w:r>
              <w:rPr>
                <w:rFonts w:ascii="宋体" w:hAnsi="宋体" w:hint="eastAsia"/>
                <w:szCs w:val="21"/>
              </w:rPr>
              <w:t>专业职称</w:t>
            </w:r>
          </w:p>
        </w:tc>
        <w:tc>
          <w:tcPr>
            <w:tcW w:w="2880" w:type="dxa"/>
            <w:vAlign w:val="center"/>
          </w:tcPr>
          <w:p w14:paraId="1ED0D37D" w14:textId="77777777" w:rsidR="008617FF" w:rsidRDefault="008617FF">
            <w:pPr>
              <w:jc w:val="center"/>
              <w:rPr>
                <w:rFonts w:ascii="宋体" w:hAnsi="宋体"/>
                <w:szCs w:val="21"/>
              </w:rPr>
            </w:pPr>
          </w:p>
        </w:tc>
      </w:tr>
      <w:tr w:rsidR="008617FF" w14:paraId="2C7BD5E4" w14:textId="77777777">
        <w:trPr>
          <w:trHeight w:val="660"/>
          <w:jc w:val="center"/>
        </w:trPr>
        <w:tc>
          <w:tcPr>
            <w:tcW w:w="1368" w:type="dxa"/>
            <w:vAlign w:val="center"/>
          </w:tcPr>
          <w:p w14:paraId="6CE95D45" w14:textId="77777777" w:rsidR="008617FF" w:rsidRDefault="00000000">
            <w:pPr>
              <w:rPr>
                <w:rFonts w:ascii="宋体" w:hAnsi="宋体"/>
                <w:szCs w:val="21"/>
              </w:rPr>
            </w:pPr>
            <w:r>
              <w:rPr>
                <w:rFonts w:ascii="宋体" w:hAnsi="宋体" w:hint="eastAsia"/>
                <w:szCs w:val="21"/>
              </w:rPr>
              <w:t>执业/岗位</w:t>
            </w:r>
          </w:p>
          <w:p w14:paraId="4FAC0D3C" w14:textId="77777777" w:rsidR="008617FF" w:rsidRDefault="00000000">
            <w:pPr>
              <w:rPr>
                <w:rFonts w:ascii="宋体" w:hAnsi="宋体"/>
                <w:szCs w:val="21"/>
              </w:rPr>
            </w:pPr>
            <w:r>
              <w:rPr>
                <w:rFonts w:ascii="宋体" w:hAnsi="宋体" w:hint="eastAsia"/>
                <w:szCs w:val="21"/>
              </w:rPr>
              <w:t>证书编号</w:t>
            </w:r>
          </w:p>
        </w:tc>
        <w:tc>
          <w:tcPr>
            <w:tcW w:w="2880" w:type="dxa"/>
            <w:vAlign w:val="center"/>
          </w:tcPr>
          <w:p w14:paraId="1684A9AA" w14:textId="77777777" w:rsidR="008617FF" w:rsidRDefault="008617FF">
            <w:pPr>
              <w:jc w:val="center"/>
              <w:rPr>
                <w:rFonts w:ascii="宋体" w:hAnsi="宋体"/>
                <w:szCs w:val="21"/>
              </w:rPr>
            </w:pPr>
          </w:p>
        </w:tc>
        <w:tc>
          <w:tcPr>
            <w:tcW w:w="1800" w:type="dxa"/>
            <w:vAlign w:val="center"/>
          </w:tcPr>
          <w:p w14:paraId="7A6DA3B0" w14:textId="77777777" w:rsidR="008617FF" w:rsidRDefault="00000000">
            <w:pPr>
              <w:rPr>
                <w:rFonts w:ascii="宋体" w:hAnsi="宋体"/>
                <w:szCs w:val="21"/>
              </w:rPr>
            </w:pPr>
            <w:r>
              <w:rPr>
                <w:rFonts w:ascii="宋体" w:hAnsi="宋体" w:hint="eastAsia"/>
                <w:szCs w:val="21"/>
              </w:rPr>
              <w:t>专业工作年限</w:t>
            </w:r>
          </w:p>
        </w:tc>
        <w:tc>
          <w:tcPr>
            <w:tcW w:w="2880" w:type="dxa"/>
            <w:vAlign w:val="center"/>
          </w:tcPr>
          <w:p w14:paraId="5B2D9B56" w14:textId="77777777" w:rsidR="008617FF" w:rsidRDefault="008617FF">
            <w:pPr>
              <w:jc w:val="center"/>
              <w:rPr>
                <w:rFonts w:ascii="宋体" w:hAnsi="宋体"/>
                <w:szCs w:val="21"/>
              </w:rPr>
            </w:pPr>
          </w:p>
          <w:p w14:paraId="7FAD0A94" w14:textId="77777777" w:rsidR="008617FF" w:rsidRDefault="008617FF">
            <w:pPr>
              <w:rPr>
                <w:rFonts w:ascii="宋体" w:hAnsi="宋体"/>
                <w:szCs w:val="21"/>
              </w:rPr>
            </w:pPr>
          </w:p>
        </w:tc>
      </w:tr>
      <w:tr w:rsidR="008617FF" w14:paraId="71349DE4" w14:textId="77777777">
        <w:trPr>
          <w:trHeight w:val="6003"/>
          <w:jc w:val="center"/>
        </w:trPr>
        <w:tc>
          <w:tcPr>
            <w:tcW w:w="1368" w:type="dxa"/>
            <w:vAlign w:val="center"/>
          </w:tcPr>
          <w:p w14:paraId="25C944B3" w14:textId="77777777" w:rsidR="008617FF" w:rsidRDefault="00000000">
            <w:pPr>
              <w:jc w:val="center"/>
              <w:rPr>
                <w:rFonts w:ascii="宋体" w:hAnsi="宋体"/>
                <w:szCs w:val="21"/>
              </w:rPr>
            </w:pPr>
            <w:r>
              <w:rPr>
                <w:rFonts w:ascii="宋体" w:hAnsi="宋体" w:hint="eastAsia"/>
                <w:szCs w:val="21"/>
              </w:rPr>
              <w:t>主</w:t>
            </w:r>
          </w:p>
          <w:p w14:paraId="355D5BB3" w14:textId="77777777" w:rsidR="008617FF" w:rsidRDefault="00000000">
            <w:pPr>
              <w:jc w:val="center"/>
              <w:rPr>
                <w:rFonts w:ascii="宋体" w:hAnsi="宋体"/>
                <w:szCs w:val="21"/>
              </w:rPr>
            </w:pPr>
            <w:r>
              <w:rPr>
                <w:rFonts w:ascii="宋体" w:hAnsi="宋体" w:hint="eastAsia"/>
                <w:szCs w:val="21"/>
              </w:rPr>
              <w:t>要</w:t>
            </w:r>
          </w:p>
          <w:p w14:paraId="59939F3E" w14:textId="77777777" w:rsidR="008617FF" w:rsidRDefault="00000000">
            <w:pPr>
              <w:jc w:val="center"/>
              <w:rPr>
                <w:rFonts w:ascii="宋体" w:hAnsi="宋体"/>
                <w:szCs w:val="21"/>
              </w:rPr>
            </w:pPr>
            <w:r>
              <w:rPr>
                <w:rFonts w:ascii="宋体" w:hAnsi="宋体" w:hint="eastAsia"/>
                <w:szCs w:val="21"/>
              </w:rPr>
              <w:t>工</w:t>
            </w:r>
          </w:p>
          <w:p w14:paraId="0F50F6BA" w14:textId="77777777" w:rsidR="008617FF" w:rsidRDefault="00000000">
            <w:pPr>
              <w:jc w:val="center"/>
              <w:rPr>
                <w:rFonts w:ascii="宋体" w:hAnsi="宋体"/>
                <w:szCs w:val="21"/>
              </w:rPr>
            </w:pPr>
            <w:r>
              <w:rPr>
                <w:rFonts w:ascii="宋体" w:hAnsi="宋体" w:hint="eastAsia"/>
                <w:szCs w:val="21"/>
              </w:rPr>
              <w:t>作</w:t>
            </w:r>
          </w:p>
          <w:p w14:paraId="3015F1F2" w14:textId="77777777" w:rsidR="008617FF" w:rsidRDefault="00000000">
            <w:pPr>
              <w:jc w:val="center"/>
              <w:rPr>
                <w:rFonts w:ascii="宋体" w:hAnsi="宋体"/>
                <w:szCs w:val="21"/>
              </w:rPr>
            </w:pPr>
            <w:r>
              <w:rPr>
                <w:rFonts w:ascii="宋体" w:hAnsi="宋体" w:hint="eastAsia"/>
                <w:szCs w:val="21"/>
              </w:rPr>
              <w:t>业</w:t>
            </w:r>
          </w:p>
          <w:p w14:paraId="54EFA97A" w14:textId="77777777" w:rsidR="008617FF" w:rsidRDefault="00000000">
            <w:pPr>
              <w:jc w:val="center"/>
              <w:rPr>
                <w:rFonts w:ascii="宋体" w:hAnsi="宋体"/>
                <w:szCs w:val="21"/>
              </w:rPr>
            </w:pPr>
            <w:r>
              <w:rPr>
                <w:rFonts w:ascii="宋体" w:hAnsi="宋体" w:hint="eastAsia"/>
                <w:szCs w:val="21"/>
              </w:rPr>
              <w:t>绩</w:t>
            </w:r>
          </w:p>
          <w:p w14:paraId="0945A1FD" w14:textId="77777777" w:rsidR="008617FF" w:rsidRDefault="00000000">
            <w:pPr>
              <w:jc w:val="center"/>
              <w:rPr>
                <w:rFonts w:ascii="宋体" w:hAnsi="宋体"/>
                <w:szCs w:val="21"/>
              </w:rPr>
            </w:pPr>
            <w:r>
              <w:rPr>
                <w:rFonts w:ascii="宋体" w:hAnsi="宋体" w:hint="eastAsia"/>
                <w:szCs w:val="21"/>
              </w:rPr>
              <w:t>及</w:t>
            </w:r>
          </w:p>
          <w:p w14:paraId="4F641344" w14:textId="77777777" w:rsidR="008617FF" w:rsidRDefault="00000000">
            <w:pPr>
              <w:jc w:val="center"/>
              <w:rPr>
                <w:rFonts w:ascii="宋体" w:hAnsi="宋体"/>
                <w:szCs w:val="21"/>
              </w:rPr>
            </w:pPr>
            <w:r>
              <w:rPr>
                <w:rFonts w:ascii="宋体" w:hAnsi="宋体" w:hint="eastAsia"/>
                <w:szCs w:val="21"/>
              </w:rPr>
              <w:t>担</w:t>
            </w:r>
          </w:p>
          <w:p w14:paraId="4D4405EC" w14:textId="77777777" w:rsidR="008617FF" w:rsidRDefault="00000000">
            <w:pPr>
              <w:jc w:val="center"/>
              <w:rPr>
                <w:rFonts w:ascii="宋体" w:hAnsi="宋体"/>
                <w:szCs w:val="21"/>
              </w:rPr>
            </w:pPr>
            <w:r>
              <w:rPr>
                <w:rFonts w:ascii="宋体" w:hAnsi="宋体" w:hint="eastAsia"/>
                <w:szCs w:val="21"/>
              </w:rPr>
              <w:t>任</w:t>
            </w:r>
          </w:p>
          <w:p w14:paraId="45A40FFE" w14:textId="77777777" w:rsidR="008617FF" w:rsidRDefault="00000000">
            <w:pPr>
              <w:jc w:val="center"/>
              <w:rPr>
                <w:rFonts w:ascii="宋体" w:hAnsi="宋体"/>
                <w:szCs w:val="21"/>
              </w:rPr>
            </w:pPr>
            <w:r>
              <w:rPr>
                <w:rFonts w:ascii="宋体" w:hAnsi="宋体" w:hint="eastAsia"/>
                <w:szCs w:val="21"/>
              </w:rPr>
              <w:t>的</w:t>
            </w:r>
          </w:p>
          <w:p w14:paraId="42065445" w14:textId="77777777" w:rsidR="008617FF" w:rsidRDefault="00000000">
            <w:pPr>
              <w:jc w:val="center"/>
              <w:rPr>
                <w:rFonts w:ascii="宋体" w:hAnsi="宋体"/>
                <w:szCs w:val="21"/>
              </w:rPr>
            </w:pPr>
            <w:r>
              <w:rPr>
                <w:rFonts w:ascii="宋体" w:hAnsi="宋体" w:hint="eastAsia"/>
                <w:szCs w:val="21"/>
              </w:rPr>
              <w:t>主</w:t>
            </w:r>
          </w:p>
          <w:p w14:paraId="07DBC279" w14:textId="77777777" w:rsidR="008617FF" w:rsidRDefault="00000000">
            <w:pPr>
              <w:jc w:val="center"/>
              <w:rPr>
                <w:rFonts w:ascii="宋体" w:hAnsi="宋体"/>
                <w:szCs w:val="21"/>
              </w:rPr>
            </w:pPr>
            <w:r>
              <w:rPr>
                <w:rFonts w:ascii="宋体" w:hAnsi="宋体" w:hint="eastAsia"/>
                <w:szCs w:val="21"/>
              </w:rPr>
              <w:t>要</w:t>
            </w:r>
          </w:p>
          <w:p w14:paraId="14C0428C" w14:textId="77777777" w:rsidR="008617FF" w:rsidRDefault="00000000">
            <w:pPr>
              <w:jc w:val="center"/>
              <w:rPr>
                <w:rFonts w:ascii="宋体" w:hAnsi="宋体"/>
                <w:szCs w:val="21"/>
              </w:rPr>
            </w:pPr>
            <w:r>
              <w:rPr>
                <w:rFonts w:ascii="宋体" w:hAnsi="宋体" w:hint="eastAsia"/>
                <w:szCs w:val="21"/>
              </w:rPr>
              <w:t>工</w:t>
            </w:r>
          </w:p>
          <w:p w14:paraId="2EC5BD3E" w14:textId="77777777" w:rsidR="008617FF" w:rsidRDefault="00000000">
            <w:pPr>
              <w:jc w:val="center"/>
              <w:rPr>
                <w:rFonts w:ascii="宋体" w:hAnsi="宋体"/>
                <w:szCs w:val="21"/>
              </w:rPr>
            </w:pPr>
            <w:r>
              <w:rPr>
                <w:rFonts w:ascii="宋体" w:hAnsi="宋体" w:hint="eastAsia"/>
                <w:szCs w:val="21"/>
              </w:rPr>
              <w:t>作</w:t>
            </w:r>
          </w:p>
        </w:tc>
        <w:tc>
          <w:tcPr>
            <w:tcW w:w="7560" w:type="dxa"/>
            <w:gridSpan w:val="3"/>
          </w:tcPr>
          <w:p w14:paraId="72F9B8D4" w14:textId="77777777" w:rsidR="008617FF" w:rsidRDefault="008617FF">
            <w:pPr>
              <w:rPr>
                <w:rFonts w:ascii="宋体" w:hAnsi="宋体"/>
                <w:szCs w:val="21"/>
              </w:rPr>
            </w:pPr>
          </w:p>
        </w:tc>
      </w:tr>
    </w:tbl>
    <w:p w14:paraId="0A9A1DDB" w14:textId="77777777" w:rsidR="008617FF" w:rsidRDefault="008617FF">
      <w:pPr>
        <w:ind w:left="525" w:hangingChars="250" w:hanging="525"/>
        <w:rPr>
          <w:rFonts w:ascii="宋体" w:hAnsi="宋体"/>
        </w:rPr>
      </w:pPr>
    </w:p>
    <w:p w14:paraId="55780EEF" w14:textId="77777777" w:rsidR="008617FF" w:rsidRDefault="008617FF">
      <w:pPr>
        <w:ind w:left="525" w:hangingChars="250" w:hanging="525"/>
        <w:rPr>
          <w:rFonts w:ascii="宋体" w:hAnsi="宋体"/>
        </w:rPr>
      </w:pPr>
    </w:p>
    <w:p w14:paraId="79E1BF63" w14:textId="77777777" w:rsidR="008617FF" w:rsidRDefault="00000000">
      <w:pPr>
        <w:ind w:left="840" w:hangingChars="400" w:hanging="840"/>
        <w:rPr>
          <w:rFonts w:ascii="宋体" w:hAnsi="宋体"/>
        </w:rPr>
      </w:pPr>
      <w:r>
        <w:rPr>
          <w:rFonts w:ascii="宋体" w:hAnsi="宋体" w:hint="eastAsia"/>
        </w:rPr>
        <w:t>备注：</w:t>
      </w:r>
      <w:r>
        <w:rPr>
          <w:rFonts w:hint="eastAsia"/>
        </w:rPr>
        <w:t>1</w:t>
      </w:r>
      <w:r>
        <w:rPr>
          <w:rFonts w:ascii="宋体" w:hAnsi="宋体" w:hint="eastAsia"/>
        </w:rPr>
        <w:t>.其他主要项目管理人员指</w:t>
      </w:r>
      <w:r>
        <w:rPr>
          <w:rFonts w:ascii="宋体" w:hAnsi="宋体"/>
        </w:rPr>
        <w:t>现场管理人员</w:t>
      </w:r>
      <w:r>
        <w:rPr>
          <w:rFonts w:ascii="宋体" w:hAnsi="宋体" w:hint="eastAsia"/>
        </w:rPr>
        <w:t>，如</w:t>
      </w:r>
      <w:r>
        <w:rPr>
          <w:rFonts w:ascii="宋体" w:hAnsi="宋体"/>
        </w:rPr>
        <w:t>施工员、质量员、安全员</w:t>
      </w:r>
      <w:r>
        <w:rPr>
          <w:rFonts w:ascii="宋体" w:hAnsi="宋体" w:hint="eastAsia"/>
        </w:rPr>
        <w:t>、材料员、资料员等岗位人员。</w:t>
      </w:r>
      <w:r>
        <w:rPr>
          <w:rFonts w:ascii="宋体" w:hAnsi="宋体"/>
        </w:rPr>
        <w:t>施工员、质量员、</w:t>
      </w:r>
      <w:r>
        <w:rPr>
          <w:rFonts w:ascii="宋体" w:hAnsi="宋体" w:hint="eastAsia"/>
        </w:rPr>
        <w:t>材料员、资料员应附岗位培训考核合格证书</w:t>
      </w:r>
      <w:r>
        <w:rPr>
          <w:rFonts w:ascii="宋体" w:hAnsi="宋体" w:hint="eastAsia"/>
          <w:szCs w:val="21"/>
        </w:rPr>
        <w:t>扫描件</w:t>
      </w:r>
      <w:r>
        <w:rPr>
          <w:rFonts w:ascii="宋体" w:hAnsi="宋体" w:hint="eastAsia"/>
        </w:rPr>
        <w:t>,安全员应附有效的安全生产考核合格证书（</w:t>
      </w:r>
      <w:r>
        <w:rPr>
          <w:rFonts w:hint="eastAsia"/>
        </w:rPr>
        <w:t>C</w:t>
      </w:r>
      <w:r>
        <w:rPr>
          <w:rFonts w:ascii="宋体" w:hAnsi="宋体" w:hint="eastAsia"/>
        </w:rPr>
        <w:t>证）</w:t>
      </w:r>
      <w:r>
        <w:rPr>
          <w:rFonts w:ascii="宋体" w:hAnsi="宋体" w:hint="eastAsia"/>
          <w:szCs w:val="21"/>
        </w:rPr>
        <w:t>扫描件</w:t>
      </w:r>
      <w:r>
        <w:rPr>
          <w:rFonts w:ascii="宋体" w:hAnsi="宋体" w:hint="eastAsia"/>
        </w:rPr>
        <w:t>。</w:t>
      </w:r>
    </w:p>
    <w:p w14:paraId="64782DA0" w14:textId="77777777" w:rsidR="008617FF" w:rsidRDefault="00000000">
      <w:pPr>
        <w:ind w:firstLineChars="300" w:firstLine="630"/>
      </w:pPr>
      <w:r>
        <w:rPr>
          <w:rFonts w:hint="eastAsia"/>
          <w:szCs w:val="21"/>
        </w:rPr>
        <w:t>2</w:t>
      </w:r>
      <w:r>
        <w:rPr>
          <w:rFonts w:ascii="宋体" w:hAnsi="宋体" w:hint="eastAsia"/>
          <w:szCs w:val="21"/>
        </w:rPr>
        <w:t>.每张表格只填写一个人，并标明序号</w:t>
      </w:r>
      <w:r>
        <w:rPr>
          <w:rFonts w:ascii="宋体" w:hAnsi="宋体" w:hint="eastAsia"/>
        </w:rPr>
        <w:t>。</w:t>
      </w:r>
    </w:p>
    <w:p w14:paraId="717B4C48" w14:textId="77777777" w:rsidR="008617FF" w:rsidRDefault="008617FF"/>
    <w:p w14:paraId="222A5B59" w14:textId="77777777" w:rsidR="008617FF" w:rsidRDefault="008617FF">
      <w:pPr>
        <w:sectPr w:rsidR="008617FF" w:rsidSect="007B3C11">
          <w:pgSz w:w="11906" w:h="16838"/>
          <w:pgMar w:top="2098" w:right="1446" w:bottom="1984" w:left="1446" w:header="851" w:footer="1446" w:gutter="0"/>
          <w:cols w:space="0"/>
          <w:docGrid w:linePitch="312"/>
        </w:sectPr>
      </w:pPr>
    </w:p>
    <w:p w14:paraId="4DFF1C1B" w14:textId="77777777" w:rsidR="008617FF" w:rsidRDefault="00000000">
      <w:pPr>
        <w:pStyle w:val="2TimesNewRoman5020"/>
        <w:keepNext w:val="0"/>
        <w:keepLines w:val="0"/>
        <w:spacing w:before="0"/>
        <w:jc w:val="center"/>
        <w:outlineLvl w:val="2"/>
      </w:pPr>
      <w:bookmarkStart w:id="5179" w:name="_Toc27069"/>
      <w:bookmarkStart w:id="5180" w:name="_Toc4909"/>
      <w:bookmarkStart w:id="5181" w:name="_Toc183490947"/>
      <w:bookmarkStart w:id="5182" w:name="_Toc5647"/>
      <w:bookmarkStart w:id="5183" w:name="_Toc32053"/>
      <w:bookmarkStart w:id="5184" w:name="_Toc336192503"/>
      <w:bookmarkStart w:id="5185" w:name="_Toc279401978"/>
      <w:bookmarkStart w:id="5186" w:name="_Toc16770"/>
      <w:bookmarkStart w:id="5187" w:name="_Toc18205"/>
      <w:bookmarkStart w:id="5188" w:name="_Toc17220"/>
      <w:bookmarkStart w:id="5189" w:name="_Toc2020"/>
      <w:bookmarkStart w:id="5190" w:name="_Toc25027"/>
      <w:bookmarkStart w:id="5191" w:name="_Toc9657"/>
      <w:bookmarkStart w:id="5192" w:name="_Toc17152"/>
      <w:bookmarkStart w:id="5193" w:name="_Toc20902"/>
      <w:bookmarkStart w:id="5194" w:name="_Toc28725"/>
      <w:bookmarkStart w:id="5195" w:name="_Toc288066322"/>
      <w:bookmarkStart w:id="5196" w:name="_Toc325129584"/>
      <w:bookmarkStart w:id="5197" w:name="_Toc380568810"/>
      <w:bookmarkStart w:id="5198" w:name="_Toc3050"/>
      <w:bookmarkStart w:id="5199" w:name="_Toc15909"/>
      <w:bookmarkStart w:id="5200" w:name="_Toc27913"/>
      <w:bookmarkStart w:id="5201" w:name="_Toc30931"/>
      <w:bookmarkStart w:id="5202" w:name="_Toc323220050"/>
      <w:bookmarkStart w:id="5203" w:name="_Toc28429"/>
      <w:bookmarkStart w:id="5204" w:name="_Toc336192591"/>
      <w:bookmarkStart w:id="5205" w:name="_Toc20995"/>
      <w:bookmarkStart w:id="5206" w:name="_Toc20075"/>
      <w:bookmarkStart w:id="5207" w:name="_Toc2006491468"/>
      <w:bookmarkStart w:id="5208" w:name="_Toc21348"/>
      <w:bookmarkStart w:id="5209" w:name="_Toc26037"/>
      <w:bookmarkStart w:id="5210" w:name="_Toc8253"/>
      <w:bookmarkStart w:id="5211" w:name="_Toc13263"/>
      <w:bookmarkStart w:id="5212" w:name="_Toc20093"/>
      <w:bookmarkStart w:id="5213" w:name="_Toc4057"/>
      <w:bookmarkEnd w:id="5076"/>
      <w:bookmarkEnd w:id="5077"/>
      <w:bookmarkEnd w:id="5078"/>
      <w:bookmarkEnd w:id="5079"/>
      <w:r>
        <w:rPr>
          <w:rFonts w:hint="eastAsia"/>
        </w:rPr>
        <w:lastRenderedPageBreak/>
        <w:t>七</w:t>
      </w:r>
      <w:r>
        <w:t>、资格审查资料</w:t>
      </w:r>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p>
    <w:p w14:paraId="4EE6092E" w14:textId="77777777" w:rsidR="008617FF" w:rsidRDefault="00000000">
      <w:pPr>
        <w:pStyle w:val="378020"/>
        <w:keepNext w:val="0"/>
        <w:keepLines w:val="0"/>
        <w:jc w:val="left"/>
        <w:outlineLvl w:val="3"/>
        <w:rPr>
          <w:color w:val="auto"/>
          <w:sz w:val="24"/>
          <w:szCs w:val="24"/>
        </w:rPr>
      </w:pPr>
      <w:bookmarkStart w:id="5214" w:name="_Toc563239832"/>
      <w:bookmarkStart w:id="5215" w:name="_Toc31486"/>
      <w:bookmarkStart w:id="5216" w:name="_Toc323220051"/>
      <w:bookmarkStart w:id="5217" w:name="_Toc28137"/>
      <w:bookmarkStart w:id="5218" w:name="_Toc7914"/>
      <w:bookmarkStart w:id="5219" w:name="_Toc30047"/>
      <w:bookmarkStart w:id="5220" w:name="_Toc16680"/>
      <w:bookmarkStart w:id="5221" w:name="_Toc279401979"/>
      <w:bookmarkStart w:id="5222" w:name="_Toc325129585"/>
      <w:bookmarkStart w:id="5223" w:name="_Toc336192504"/>
      <w:bookmarkStart w:id="5224" w:name="_Toc11198"/>
      <w:bookmarkStart w:id="5225" w:name="_Toc17521"/>
      <w:bookmarkStart w:id="5226" w:name="_Toc32323"/>
      <w:bookmarkStart w:id="5227" w:name="_Toc27079"/>
      <w:bookmarkStart w:id="5228" w:name="_Toc1083462228"/>
      <w:bookmarkStart w:id="5229" w:name="_Toc7672"/>
      <w:bookmarkStart w:id="5230" w:name="_Toc288066323"/>
      <w:bookmarkStart w:id="5231" w:name="_Toc30051"/>
      <w:bookmarkStart w:id="5232" w:name="_Toc9676"/>
      <w:bookmarkStart w:id="5233" w:name="_Toc16835"/>
      <w:bookmarkStart w:id="5234" w:name="_Toc18837"/>
      <w:bookmarkStart w:id="5235" w:name="_Toc12366"/>
      <w:bookmarkStart w:id="5236" w:name="_Toc109149971"/>
      <w:bookmarkStart w:id="5237" w:name="_Toc25067"/>
      <w:bookmarkStart w:id="5238" w:name="_Toc28159"/>
      <w:bookmarkStart w:id="5239" w:name="_Toc29342"/>
      <w:bookmarkStart w:id="5240" w:name="_Toc20830"/>
      <w:bookmarkStart w:id="5241" w:name="_Toc12703"/>
      <w:r>
        <w:rPr>
          <w:color w:val="auto"/>
          <w:sz w:val="24"/>
          <w:szCs w:val="24"/>
        </w:rPr>
        <w:t>（一）投标人基本情况</w:t>
      </w:r>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p>
    <w:p w14:paraId="69FB0D97" w14:textId="77777777" w:rsidR="008617FF" w:rsidRDefault="008617FF">
      <w:pPr>
        <w:jc w:val="center"/>
        <w:rPr>
          <w:sz w:val="24"/>
        </w:rPr>
      </w:pPr>
      <w:bookmarkStart w:id="5242" w:name="_Toc1363268601"/>
      <w:bookmarkStart w:id="5243" w:name="_Toc23582"/>
      <w:bookmarkStart w:id="5244" w:name="_Toc8607"/>
      <w:bookmarkStart w:id="5245" w:name="_Toc426496257"/>
      <w:bookmarkStart w:id="5246" w:name="_Toc32552"/>
      <w:bookmarkStart w:id="5247" w:name="_Toc429598783"/>
      <w:bookmarkStart w:id="5248" w:name="_Toc27503"/>
      <w:bookmarkStart w:id="5249" w:name="_Toc27504"/>
    </w:p>
    <w:p w14:paraId="5F453890" w14:textId="77777777" w:rsidR="008617FF" w:rsidRDefault="00000000">
      <w:pPr>
        <w:pStyle w:val="a5"/>
        <w:spacing w:after="0"/>
        <w:jc w:val="center"/>
        <w:rPr>
          <w:b/>
          <w:bCs/>
          <w:sz w:val="24"/>
        </w:rPr>
      </w:pPr>
      <w:r>
        <w:rPr>
          <w:rFonts w:hint="eastAsia"/>
          <w:b/>
          <w:bCs/>
          <w:sz w:val="24"/>
        </w:rPr>
        <w:t>1-1</w:t>
      </w:r>
      <w:r>
        <w:rPr>
          <w:rFonts w:hint="eastAsia"/>
          <w:b/>
          <w:bCs/>
          <w:sz w:val="24"/>
        </w:rPr>
        <w:t>投标人基本情况表</w:t>
      </w:r>
      <w:bookmarkEnd w:id="5242"/>
      <w:bookmarkEnd w:id="5243"/>
      <w:bookmarkEnd w:id="5244"/>
      <w:bookmarkEnd w:id="5245"/>
      <w:bookmarkEnd w:id="5246"/>
      <w:bookmarkEnd w:id="5247"/>
      <w:bookmarkEnd w:id="5248"/>
      <w:bookmarkEnd w:id="524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080"/>
        <w:gridCol w:w="970"/>
        <w:gridCol w:w="770"/>
        <w:gridCol w:w="406"/>
        <w:gridCol w:w="194"/>
        <w:gridCol w:w="1080"/>
        <w:gridCol w:w="69"/>
        <w:gridCol w:w="1191"/>
        <w:gridCol w:w="1238"/>
      </w:tblGrid>
      <w:tr w:rsidR="008617FF" w14:paraId="0D00AB69" w14:textId="77777777">
        <w:trPr>
          <w:trHeight w:hRule="exact" w:val="539"/>
          <w:jc w:val="center"/>
        </w:trPr>
        <w:tc>
          <w:tcPr>
            <w:tcW w:w="2069" w:type="dxa"/>
            <w:vAlign w:val="center"/>
          </w:tcPr>
          <w:p w14:paraId="7D97DCED" w14:textId="77777777" w:rsidR="008617FF" w:rsidRDefault="00000000">
            <w:pPr>
              <w:jc w:val="center"/>
              <w:rPr>
                <w:szCs w:val="21"/>
              </w:rPr>
            </w:pPr>
            <w:r>
              <w:rPr>
                <w:szCs w:val="21"/>
              </w:rPr>
              <w:t>投标人名称</w:t>
            </w:r>
          </w:p>
        </w:tc>
        <w:tc>
          <w:tcPr>
            <w:tcW w:w="6998" w:type="dxa"/>
            <w:gridSpan w:val="9"/>
            <w:vAlign w:val="center"/>
          </w:tcPr>
          <w:p w14:paraId="46037086" w14:textId="77777777" w:rsidR="008617FF" w:rsidRDefault="008617FF">
            <w:pPr>
              <w:jc w:val="center"/>
              <w:rPr>
                <w:szCs w:val="21"/>
              </w:rPr>
            </w:pPr>
          </w:p>
        </w:tc>
      </w:tr>
      <w:tr w:rsidR="008617FF" w14:paraId="71BC9FCD" w14:textId="77777777">
        <w:trPr>
          <w:trHeight w:hRule="exact" w:val="539"/>
          <w:jc w:val="center"/>
        </w:trPr>
        <w:tc>
          <w:tcPr>
            <w:tcW w:w="2069" w:type="dxa"/>
            <w:vAlign w:val="center"/>
          </w:tcPr>
          <w:p w14:paraId="6DBC8FBE" w14:textId="77777777" w:rsidR="008617FF" w:rsidRDefault="00000000">
            <w:pPr>
              <w:jc w:val="center"/>
              <w:rPr>
                <w:szCs w:val="21"/>
              </w:rPr>
            </w:pPr>
            <w:r>
              <w:rPr>
                <w:szCs w:val="21"/>
              </w:rPr>
              <w:t>注册地址</w:t>
            </w:r>
          </w:p>
        </w:tc>
        <w:tc>
          <w:tcPr>
            <w:tcW w:w="3226" w:type="dxa"/>
            <w:gridSpan w:val="4"/>
            <w:vAlign w:val="center"/>
          </w:tcPr>
          <w:p w14:paraId="75E3597E" w14:textId="77777777" w:rsidR="008617FF" w:rsidRDefault="008617FF">
            <w:pPr>
              <w:jc w:val="center"/>
              <w:rPr>
                <w:szCs w:val="21"/>
              </w:rPr>
            </w:pPr>
          </w:p>
        </w:tc>
        <w:tc>
          <w:tcPr>
            <w:tcW w:w="1274" w:type="dxa"/>
            <w:gridSpan w:val="2"/>
            <w:vAlign w:val="center"/>
          </w:tcPr>
          <w:p w14:paraId="2DED1F26" w14:textId="77777777" w:rsidR="008617FF" w:rsidRDefault="00000000">
            <w:pPr>
              <w:jc w:val="center"/>
              <w:rPr>
                <w:szCs w:val="21"/>
              </w:rPr>
            </w:pPr>
            <w:r>
              <w:rPr>
                <w:szCs w:val="21"/>
              </w:rPr>
              <w:t>邮政编码</w:t>
            </w:r>
          </w:p>
        </w:tc>
        <w:tc>
          <w:tcPr>
            <w:tcW w:w="2498" w:type="dxa"/>
            <w:gridSpan w:val="3"/>
            <w:vAlign w:val="center"/>
          </w:tcPr>
          <w:p w14:paraId="7CD0CFB0" w14:textId="77777777" w:rsidR="008617FF" w:rsidRDefault="008617FF">
            <w:pPr>
              <w:jc w:val="center"/>
              <w:rPr>
                <w:szCs w:val="21"/>
              </w:rPr>
            </w:pPr>
          </w:p>
        </w:tc>
      </w:tr>
      <w:tr w:rsidR="008617FF" w14:paraId="6B1EA882" w14:textId="77777777">
        <w:trPr>
          <w:trHeight w:hRule="exact" w:val="539"/>
          <w:jc w:val="center"/>
        </w:trPr>
        <w:tc>
          <w:tcPr>
            <w:tcW w:w="2069" w:type="dxa"/>
            <w:vMerge w:val="restart"/>
            <w:vAlign w:val="center"/>
          </w:tcPr>
          <w:p w14:paraId="6C4B67E4" w14:textId="77777777" w:rsidR="008617FF" w:rsidRDefault="00000000">
            <w:pPr>
              <w:jc w:val="center"/>
              <w:rPr>
                <w:szCs w:val="21"/>
              </w:rPr>
            </w:pPr>
            <w:r>
              <w:rPr>
                <w:szCs w:val="21"/>
              </w:rPr>
              <w:t>联系方式</w:t>
            </w:r>
          </w:p>
        </w:tc>
        <w:tc>
          <w:tcPr>
            <w:tcW w:w="1080" w:type="dxa"/>
            <w:vAlign w:val="center"/>
          </w:tcPr>
          <w:p w14:paraId="23DD8FBD" w14:textId="77777777" w:rsidR="008617FF" w:rsidRDefault="00000000">
            <w:pPr>
              <w:jc w:val="center"/>
              <w:rPr>
                <w:szCs w:val="21"/>
              </w:rPr>
            </w:pPr>
            <w:r>
              <w:rPr>
                <w:szCs w:val="21"/>
              </w:rPr>
              <w:t>联系人</w:t>
            </w:r>
          </w:p>
        </w:tc>
        <w:tc>
          <w:tcPr>
            <w:tcW w:w="2146" w:type="dxa"/>
            <w:gridSpan w:val="3"/>
            <w:vAlign w:val="center"/>
          </w:tcPr>
          <w:p w14:paraId="05E00D85" w14:textId="77777777" w:rsidR="008617FF" w:rsidRDefault="008617FF">
            <w:pPr>
              <w:jc w:val="center"/>
              <w:rPr>
                <w:szCs w:val="21"/>
              </w:rPr>
            </w:pPr>
          </w:p>
        </w:tc>
        <w:tc>
          <w:tcPr>
            <w:tcW w:w="1274" w:type="dxa"/>
            <w:gridSpan w:val="2"/>
            <w:vAlign w:val="center"/>
          </w:tcPr>
          <w:p w14:paraId="7F736235" w14:textId="77777777" w:rsidR="008617FF" w:rsidRDefault="00000000">
            <w:pPr>
              <w:jc w:val="center"/>
              <w:rPr>
                <w:szCs w:val="21"/>
              </w:rPr>
            </w:pPr>
            <w:r>
              <w:rPr>
                <w:szCs w:val="21"/>
              </w:rPr>
              <w:t>电</w:t>
            </w:r>
            <w:r>
              <w:rPr>
                <w:szCs w:val="21"/>
              </w:rPr>
              <w:t xml:space="preserve">    </w:t>
            </w:r>
            <w:r>
              <w:rPr>
                <w:szCs w:val="21"/>
              </w:rPr>
              <w:t>话</w:t>
            </w:r>
          </w:p>
        </w:tc>
        <w:tc>
          <w:tcPr>
            <w:tcW w:w="2498" w:type="dxa"/>
            <w:gridSpan w:val="3"/>
            <w:vAlign w:val="center"/>
          </w:tcPr>
          <w:p w14:paraId="088B829E" w14:textId="77777777" w:rsidR="008617FF" w:rsidRDefault="008617FF">
            <w:pPr>
              <w:jc w:val="center"/>
              <w:rPr>
                <w:szCs w:val="21"/>
              </w:rPr>
            </w:pPr>
          </w:p>
        </w:tc>
      </w:tr>
      <w:tr w:rsidR="008617FF" w14:paraId="76C6C43B" w14:textId="77777777">
        <w:trPr>
          <w:trHeight w:hRule="exact" w:val="539"/>
          <w:jc w:val="center"/>
        </w:trPr>
        <w:tc>
          <w:tcPr>
            <w:tcW w:w="2069" w:type="dxa"/>
            <w:vMerge/>
            <w:vAlign w:val="center"/>
          </w:tcPr>
          <w:p w14:paraId="12337D83" w14:textId="77777777" w:rsidR="008617FF" w:rsidRDefault="008617FF">
            <w:pPr>
              <w:jc w:val="center"/>
              <w:rPr>
                <w:szCs w:val="21"/>
              </w:rPr>
            </w:pPr>
          </w:p>
        </w:tc>
        <w:tc>
          <w:tcPr>
            <w:tcW w:w="1080" w:type="dxa"/>
            <w:vAlign w:val="center"/>
          </w:tcPr>
          <w:p w14:paraId="5C62CED9" w14:textId="77777777" w:rsidR="008617FF" w:rsidRDefault="00000000">
            <w:pPr>
              <w:jc w:val="center"/>
              <w:rPr>
                <w:szCs w:val="21"/>
              </w:rPr>
            </w:pPr>
            <w:r>
              <w:rPr>
                <w:szCs w:val="21"/>
              </w:rPr>
              <w:t>传</w:t>
            </w:r>
            <w:r>
              <w:rPr>
                <w:szCs w:val="21"/>
              </w:rPr>
              <w:t xml:space="preserve">  </w:t>
            </w:r>
            <w:r>
              <w:rPr>
                <w:szCs w:val="21"/>
              </w:rPr>
              <w:t>真</w:t>
            </w:r>
          </w:p>
        </w:tc>
        <w:tc>
          <w:tcPr>
            <w:tcW w:w="2146" w:type="dxa"/>
            <w:gridSpan w:val="3"/>
            <w:vAlign w:val="center"/>
          </w:tcPr>
          <w:p w14:paraId="55A646E1" w14:textId="77777777" w:rsidR="008617FF" w:rsidRDefault="008617FF">
            <w:pPr>
              <w:jc w:val="center"/>
              <w:rPr>
                <w:szCs w:val="21"/>
              </w:rPr>
            </w:pPr>
          </w:p>
        </w:tc>
        <w:tc>
          <w:tcPr>
            <w:tcW w:w="1274" w:type="dxa"/>
            <w:gridSpan w:val="2"/>
            <w:vAlign w:val="center"/>
          </w:tcPr>
          <w:p w14:paraId="66F9FCBA" w14:textId="77777777" w:rsidR="008617FF" w:rsidRDefault="00000000">
            <w:pPr>
              <w:jc w:val="center"/>
              <w:rPr>
                <w:szCs w:val="21"/>
              </w:rPr>
            </w:pPr>
            <w:r>
              <w:rPr>
                <w:szCs w:val="21"/>
              </w:rPr>
              <w:t>网</w:t>
            </w:r>
            <w:r>
              <w:rPr>
                <w:szCs w:val="21"/>
              </w:rPr>
              <w:t xml:space="preserve">    </w:t>
            </w:r>
            <w:r>
              <w:rPr>
                <w:szCs w:val="21"/>
              </w:rPr>
              <w:t>址</w:t>
            </w:r>
          </w:p>
        </w:tc>
        <w:tc>
          <w:tcPr>
            <w:tcW w:w="2498" w:type="dxa"/>
            <w:gridSpan w:val="3"/>
            <w:vAlign w:val="center"/>
          </w:tcPr>
          <w:p w14:paraId="1F61675B" w14:textId="77777777" w:rsidR="008617FF" w:rsidRDefault="008617FF">
            <w:pPr>
              <w:jc w:val="center"/>
              <w:rPr>
                <w:szCs w:val="21"/>
              </w:rPr>
            </w:pPr>
          </w:p>
        </w:tc>
      </w:tr>
      <w:tr w:rsidR="008617FF" w14:paraId="55EE1251" w14:textId="77777777">
        <w:trPr>
          <w:trHeight w:hRule="exact" w:val="539"/>
          <w:jc w:val="center"/>
        </w:trPr>
        <w:tc>
          <w:tcPr>
            <w:tcW w:w="2069" w:type="dxa"/>
            <w:vAlign w:val="center"/>
          </w:tcPr>
          <w:p w14:paraId="4262F1C9" w14:textId="77777777" w:rsidR="008617FF" w:rsidRDefault="00000000">
            <w:pPr>
              <w:jc w:val="center"/>
              <w:rPr>
                <w:szCs w:val="21"/>
              </w:rPr>
            </w:pPr>
            <w:r>
              <w:rPr>
                <w:szCs w:val="21"/>
              </w:rPr>
              <w:t>组织结构</w:t>
            </w:r>
          </w:p>
        </w:tc>
        <w:tc>
          <w:tcPr>
            <w:tcW w:w="6998" w:type="dxa"/>
            <w:gridSpan w:val="9"/>
            <w:vAlign w:val="center"/>
          </w:tcPr>
          <w:p w14:paraId="68E28AA7" w14:textId="77777777" w:rsidR="008617FF" w:rsidRDefault="008617FF">
            <w:pPr>
              <w:jc w:val="center"/>
              <w:rPr>
                <w:szCs w:val="21"/>
              </w:rPr>
            </w:pPr>
          </w:p>
        </w:tc>
      </w:tr>
      <w:tr w:rsidR="008617FF" w14:paraId="7C9B6F85" w14:textId="77777777">
        <w:trPr>
          <w:trHeight w:hRule="exact" w:val="539"/>
          <w:jc w:val="center"/>
        </w:trPr>
        <w:tc>
          <w:tcPr>
            <w:tcW w:w="2069" w:type="dxa"/>
            <w:vAlign w:val="center"/>
          </w:tcPr>
          <w:p w14:paraId="29418B9D" w14:textId="77777777" w:rsidR="008617FF" w:rsidRDefault="00000000">
            <w:pPr>
              <w:jc w:val="center"/>
              <w:rPr>
                <w:szCs w:val="21"/>
              </w:rPr>
            </w:pPr>
            <w:r>
              <w:rPr>
                <w:szCs w:val="21"/>
              </w:rPr>
              <w:t>法定代表人</w:t>
            </w:r>
          </w:p>
        </w:tc>
        <w:tc>
          <w:tcPr>
            <w:tcW w:w="1080" w:type="dxa"/>
            <w:vAlign w:val="center"/>
          </w:tcPr>
          <w:p w14:paraId="5295C5E0" w14:textId="77777777" w:rsidR="008617FF" w:rsidRDefault="00000000">
            <w:pPr>
              <w:jc w:val="center"/>
              <w:rPr>
                <w:szCs w:val="21"/>
              </w:rPr>
            </w:pPr>
            <w:r>
              <w:rPr>
                <w:szCs w:val="21"/>
              </w:rPr>
              <w:t>姓</w:t>
            </w:r>
            <w:r>
              <w:rPr>
                <w:szCs w:val="21"/>
              </w:rPr>
              <w:t xml:space="preserve">  </w:t>
            </w:r>
            <w:r>
              <w:rPr>
                <w:szCs w:val="21"/>
              </w:rPr>
              <w:t>名</w:t>
            </w:r>
          </w:p>
        </w:tc>
        <w:tc>
          <w:tcPr>
            <w:tcW w:w="970" w:type="dxa"/>
            <w:vAlign w:val="center"/>
          </w:tcPr>
          <w:p w14:paraId="56D4F2EC" w14:textId="77777777" w:rsidR="008617FF" w:rsidRDefault="008617FF">
            <w:pPr>
              <w:jc w:val="center"/>
              <w:rPr>
                <w:szCs w:val="21"/>
              </w:rPr>
            </w:pPr>
          </w:p>
        </w:tc>
        <w:tc>
          <w:tcPr>
            <w:tcW w:w="1370" w:type="dxa"/>
            <w:gridSpan w:val="3"/>
            <w:vAlign w:val="center"/>
          </w:tcPr>
          <w:p w14:paraId="42782BB0" w14:textId="77777777" w:rsidR="008617FF" w:rsidRDefault="00000000">
            <w:pPr>
              <w:jc w:val="center"/>
              <w:rPr>
                <w:szCs w:val="21"/>
              </w:rPr>
            </w:pPr>
            <w:r>
              <w:rPr>
                <w:szCs w:val="21"/>
              </w:rPr>
              <w:t>技术职称</w:t>
            </w:r>
          </w:p>
        </w:tc>
        <w:tc>
          <w:tcPr>
            <w:tcW w:w="1149" w:type="dxa"/>
            <w:gridSpan w:val="2"/>
            <w:vAlign w:val="center"/>
          </w:tcPr>
          <w:p w14:paraId="1730E49E" w14:textId="77777777" w:rsidR="008617FF" w:rsidRDefault="008617FF">
            <w:pPr>
              <w:jc w:val="center"/>
              <w:rPr>
                <w:szCs w:val="21"/>
              </w:rPr>
            </w:pPr>
          </w:p>
        </w:tc>
        <w:tc>
          <w:tcPr>
            <w:tcW w:w="1191" w:type="dxa"/>
            <w:vAlign w:val="center"/>
          </w:tcPr>
          <w:p w14:paraId="49BF4788" w14:textId="77777777" w:rsidR="008617FF" w:rsidRDefault="00000000">
            <w:pPr>
              <w:jc w:val="center"/>
              <w:rPr>
                <w:szCs w:val="21"/>
              </w:rPr>
            </w:pPr>
            <w:r>
              <w:rPr>
                <w:szCs w:val="21"/>
              </w:rPr>
              <w:t>电话</w:t>
            </w:r>
          </w:p>
        </w:tc>
        <w:tc>
          <w:tcPr>
            <w:tcW w:w="1238" w:type="dxa"/>
            <w:vAlign w:val="center"/>
          </w:tcPr>
          <w:p w14:paraId="4A2806D8" w14:textId="77777777" w:rsidR="008617FF" w:rsidRDefault="008617FF">
            <w:pPr>
              <w:jc w:val="center"/>
              <w:rPr>
                <w:szCs w:val="21"/>
              </w:rPr>
            </w:pPr>
          </w:p>
        </w:tc>
      </w:tr>
      <w:tr w:rsidR="008617FF" w14:paraId="04AD304E" w14:textId="77777777">
        <w:trPr>
          <w:trHeight w:hRule="exact" w:val="539"/>
          <w:jc w:val="center"/>
        </w:trPr>
        <w:tc>
          <w:tcPr>
            <w:tcW w:w="2069" w:type="dxa"/>
            <w:vAlign w:val="center"/>
          </w:tcPr>
          <w:p w14:paraId="72124676" w14:textId="77777777" w:rsidR="008617FF" w:rsidRDefault="00000000">
            <w:pPr>
              <w:jc w:val="center"/>
              <w:rPr>
                <w:szCs w:val="21"/>
              </w:rPr>
            </w:pPr>
            <w:r>
              <w:rPr>
                <w:szCs w:val="21"/>
              </w:rPr>
              <w:t>技术负责人</w:t>
            </w:r>
          </w:p>
        </w:tc>
        <w:tc>
          <w:tcPr>
            <w:tcW w:w="1080" w:type="dxa"/>
            <w:vAlign w:val="center"/>
          </w:tcPr>
          <w:p w14:paraId="42261487" w14:textId="77777777" w:rsidR="008617FF" w:rsidRDefault="00000000">
            <w:pPr>
              <w:jc w:val="center"/>
              <w:rPr>
                <w:szCs w:val="21"/>
              </w:rPr>
            </w:pPr>
            <w:r>
              <w:rPr>
                <w:szCs w:val="21"/>
              </w:rPr>
              <w:t>姓</w:t>
            </w:r>
            <w:r>
              <w:rPr>
                <w:szCs w:val="21"/>
              </w:rPr>
              <w:t xml:space="preserve">  </w:t>
            </w:r>
            <w:r>
              <w:rPr>
                <w:szCs w:val="21"/>
              </w:rPr>
              <w:t>名</w:t>
            </w:r>
          </w:p>
        </w:tc>
        <w:tc>
          <w:tcPr>
            <w:tcW w:w="970" w:type="dxa"/>
            <w:vAlign w:val="center"/>
          </w:tcPr>
          <w:p w14:paraId="49EE5C07" w14:textId="77777777" w:rsidR="008617FF" w:rsidRDefault="008617FF">
            <w:pPr>
              <w:jc w:val="center"/>
              <w:rPr>
                <w:szCs w:val="21"/>
              </w:rPr>
            </w:pPr>
          </w:p>
        </w:tc>
        <w:tc>
          <w:tcPr>
            <w:tcW w:w="1370" w:type="dxa"/>
            <w:gridSpan w:val="3"/>
            <w:vAlign w:val="center"/>
          </w:tcPr>
          <w:p w14:paraId="584D6257" w14:textId="77777777" w:rsidR="008617FF" w:rsidRDefault="00000000">
            <w:pPr>
              <w:tabs>
                <w:tab w:val="left" w:pos="2"/>
              </w:tabs>
              <w:jc w:val="center"/>
              <w:rPr>
                <w:szCs w:val="21"/>
              </w:rPr>
            </w:pPr>
            <w:r>
              <w:rPr>
                <w:szCs w:val="21"/>
              </w:rPr>
              <w:t>技术职称</w:t>
            </w:r>
          </w:p>
        </w:tc>
        <w:tc>
          <w:tcPr>
            <w:tcW w:w="1149" w:type="dxa"/>
            <w:gridSpan w:val="2"/>
            <w:vAlign w:val="center"/>
          </w:tcPr>
          <w:p w14:paraId="2BC28FBB" w14:textId="77777777" w:rsidR="008617FF" w:rsidRDefault="008617FF">
            <w:pPr>
              <w:jc w:val="center"/>
              <w:rPr>
                <w:szCs w:val="21"/>
              </w:rPr>
            </w:pPr>
          </w:p>
        </w:tc>
        <w:tc>
          <w:tcPr>
            <w:tcW w:w="1191" w:type="dxa"/>
            <w:vAlign w:val="center"/>
          </w:tcPr>
          <w:p w14:paraId="6210B087" w14:textId="77777777" w:rsidR="008617FF" w:rsidRDefault="00000000">
            <w:pPr>
              <w:jc w:val="center"/>
              <w:rPr>
                <w:szCs w:val="21"/>
              </w:rPr>
            </w:pPr>
            <w:r>
              <w:rPr>
                <w:szCs w:val="21"/>
              </w:rPr>
              <w:t>电话</w:t>
            </w:r>
          </w:p>
        </w:tc>
        <w:tc>
          <w:tcPr>
            <w:tcW w:w="1238" w:type="dxa"/>
            <w:vAlign w:val="center"/>
          </w:tcPr>
          <w:p w14:paraId="355122B4" w14:textId="77777777" w:rsidR="008617FF" w:rsidRDefault="008617FF">
            <w:pPr>
              <w:jc w:val="center"/>
              <w:rPr>
                <w:szCs w:val="21"/>
              </w:rPr>
            </w:pPr>
          </w:p>
        </w:tc>
      </w:tr>
      <w:tr w:rsidR="008617FF" w14:paraId="7B8B8DFF" w14:textId="77777777">
        <w:trPr>
          <w:trHeight w:hRule="exact" w:val="539"/>
          <w:jc w:val="center"/>
        </w:trPr>
        <w:tc>
          <w:tcPr>
            <w:tcW w:w="2069" w:type="dxa"/>
            <w:vAlign w:val="center"/>
          </w:tcPr>
          <w:p w14:paraId="0322DCCF" w14:textId="77777777" w:rsidR="008617FF" w:rsidRDefault="00000000">
            <w:pPr>
              <w:jc w:val="center"/>
              <w:rPr>
                <w:szCs w:val="21"/>
              </w:rPr>
            </w:pPr>
            <w:r>
              <w:rPr>
                <w:szCs w:val="21"/>
              </w:rPr>
              <w:t>成立时间</w:t>
            </w:r>
          </w:p>
        </w:tc>
        <w:tc>
          <w:tcPr>
            <w:tcW w:w="2050" w:type="dxa"/>
            <w:gridSpan w:val="2"/>
            <w:vAlign w:val="center"/>
          </w:tcPr>
          <w:p w14:paraId="6B7D94B7" w14:textId="77777777" w:rsidR="008617FF" w:rsidRDefault="008617FF">
            <w:pPr>
              <w:jc w:val="center"/>
              <w:rPr>
                <w:szCs w:val="21"/>
              </w:rPr>
            </w:pPr>
          </w:p>
        </w:tc>
        <w:tc>
          <w:tcPr>
            <w:tcW w:w="4948" w:type="dxa"/>
            <w:gridSpan w:val="7"/>
            <w:vAlign w:val="center"/>
          </w:tcPr>
          <w:p w14:paraId="4BBF0E11" w14:textId="77777777" w:rsidR="008617FF" w:rsidRDefault="00000000">
            <w:pPr>
              <w:jc w:val="center"/>
              <w:rPr>
                <w:szCs w:val="21"/>
              </w:rPr>
            </w:pPr>
            <w:r>
              <w:rPr>
                <w:szCs w:val="21"/>
              </w:rPr>
              <w:t>员工总人数：</w:t>
            </w:r>
          </w:p>
        </w:tc>
      </w:tr>
      <w:tr w:rsidR="008617FF" w14:paraId="1FFF3872" w14:textId="77777777">
        <w:trPr>
          <w:trHeight w:hRule="exact" w:val="539"/>
          <w:jc w:val="center"/>
        </w:trPr>
        <w:tc>
          <w:tcPr>
            <w:tcW w:w="2069" w:type="dxa"/>
            <w:vAlign w:val="center"/>
          </w:tcPr>
          <w:p w14:paraId="33D35816" w14:textId="77777777" w:rsidR="008617FF" w:rsidRDefault="00000000">
            <w:pPr>
              <w:jc w:val="center"/>
              <w:rPr>
                <w:szCs w:val="21"/>
              </w:rPr>
            </w:pPr>
            <w:r>
              <w:rPr>
                <w:szCs w:val="21"/>
              </w:rPr>
              <w:t>企业资质等级</w:t>
            </w:r>
          </w:p>
        </w:tc>
        <w:tc>
          <w:tcPr>
            <w:tcW w:w="2050" w:type="dxa"/>
            <w:gridSpan w:val="2"/>
            <w:vAlign w:val="center"/>
          </w:tcPr>
          <w:p w14:paraId="4DE725EC" w14:textId="77777777" w:rsidR="008617FF" w:rsidRDefault="008617FF">
            <w:pPr>
              <w:jc w:val="center"/>
              <w:rPr>
                <w:szCs w:val="21"/>
              </w:rPr>
            </w:pPr>
          </w:p>
        </w:tc>
        <w:tc>
          <w:tcPr>
            <w:tcW w:w="770" w:type="dxa"/>
            <w:vMerge w:val="restart"/>
            <w:vAlign w:val="center"/>
          </w:tcPr>
          <w:p w14:paraId="37A6B816" w14:textId="77777777" w:rsidR="008617FF" w:rsidRDefault="00000000">
            <w:pPr>
              <w:jc w:val="center"/>
              <w:rPr>
                <w:szCs w:val="21"/>
              </w:rPr>
            </w:pPr>
            <w:r>
              <w:rPr>
                <w:szCs w:val="21"/>
              </w:rPr>
              <w:t>其中</w:t>
            </w:r>
          </w:p>
        </w:tc>
        <w:tc>
          <w:tcPr>
            <w:tcW w:w="1749" w:type="dxa"/>
            <w:gridSpan w:val="4"/>
            <w:vAlign w:val="center"/>
          </w:tcPr>
          <w:p w14:paraId="11F0E64F" w14:textId="77777777" w:rsidR="008617FF" w:rsidRDefault="00000000">
            <w:pPr>
              <w:jc w:val="center"/>
              <w:rPr>
                <w:szCs w:val="21"/>
              </w:rPr>
            </w:pPr>
            <w:r>
              <w:rPr>
                <w:rFonts w:ascii="宋体" w:hAnsi="宋体" w:hint="eastAsia"/>
                <w:szCs w:val="21"/>
              </w:rPr>
              <w:t>注册建造师</w:t>
            </w:r>
          </w:p>
        </w:tc>
        <w:tc>
          <w:tcPr>
            <w:tcW w:w="2429" w:type="dxa"/>
            <w:gridSpan w:val="2"/>
            <w:vAlign w:val="center"/>
          </w:tcPr>
          <w:p w14:paraId="61C00EA8" w14:textId="77777777" w:rsidR="008617FF" w:rsidRDefault="008617FF">
            <w:pPr>
              <w:jc w:val="center"/>
              <w:rPr>
                <w:szCs w:val="21"/>
              </w:rPr>
            </w:pPr>
          </w:p>
        </w:tc>
      </w:tr>
      <w:tr w:rsidR="008617FF" w14:paraId="34E142DD" w14:textId="77777777">
        <w:trPr>
          <w:trHeight w:hRule="exact" w:val="539"/>
          <w:jc w:val="center"/>
        </w:trPr>
        <w:tc>
          <w:tcPr>
            <w:tcW w:w="2069" w:type="dxa"/>
            <w:vAlign w:val="center"/>
          </w:tcPr>
          <w:p w14:paraId="1D253918" w14:textId="77777777" w:rsidR="008617FF" w:rsidRDefault="00000000">
            <w:pPr>
              <w:jc w:val="center"/>
              <w:rPr>
                <w:szCs w:val="21"/>
              </w:rPr>
            </w:pPr>
            <w:r>
              <w:rPr>
                <w:szCs w:val="21"/>
              </w:rPr>
              <w:t>营业执照号</w:t>
            </w:r>
          </w:p>
        </w:tc>
        <w:tc>
          <w:tcPr>
            <w:tcW w:w="2050" w:type="dxa"/>
            <w:gridSpan w:val="2"/>
            <w:vAlign w:val="center"/>
          </w:tcPr>
          <w:p w14:paraId="380C12BB" w14:textId="77777777" w:rsidR="008617FF" w:rsidRDefault="008617FF">
            <w:pPr>
              <w:jc w:val="center"/>
              <w:rPr>
                <w:szCs w:val="21"/>
              </w:rPr>
            </w:pPr>
          </w:p>
        </w:tc>
        <w:tc>
          <w:tcPr>
            <w:tcW w:w="770" w:type="dxa"/>
            <w:vMerge/>
            <w:vAlign w:val="center"/>
          </w:tcPr>
          <w:p w14:paraId="42374E93" w14:textId="77777777" w:rsidR="008617FF" w:rsidRDefault="008617FF">
            <w:pPr>
              <w:jc w:val="center"/>
              <w:rPr>
                <w:szCs w:val="21"/>
              </w:rPr>
            </w:pPr>
          </w:p>
        </w:tc>
        <w:tc>
          <w:tcPr>
            <w:tcW w:w="1749" w:type="dxa"/>
            <w:gridSpan w:val="4"/>
            <w:vAlign w:val="center"/>
          </w:tcPr>
          <w:p w14:paraId="5ECE318C" w14:textId="77777777" w:rsidR="008617FF" w:rsidRDefault="00000000">
            <w:pPr>
              <w:jc w:val="center"/>
              <w:rPr>
                <w:szCs w:val="21"/>
              </w:rPr>
            </w:pPr>
            <w:r>
              <w:rPr>
                <w:szCs w:val="21"/>
              </w:rPr>
              <w:t>高级职称人员</w:t>
            </w:r>
          </w:p>
        </w:tc>
        <w:tc>
          <w:tcPr>
            <w:tcW w:w="2429" w:type="dxa"/>
            <w:gridSpan w:val="2"/>
            <w:vAlign w:val="center"/>
          </w:tcPr>
          <w:p w14:paraId="274FA107" w14:textId="77777777" w:rsidR="008617FF" w:rsidRDefault="008617FF">
            <w:pPr>
              <w:jc w:val="center"/>
              <w:rPr>
                <w:szCs w:val="21"/>
              </w:rPr>
            </w:pPr>
          </w:p>
        </w:tc>
      </w:tr>
      <w:tr w:rsidR="008617FF" w14:paraId="075199C9" w14:textId="77777777">
        <w:trPr>
          <w:trHeight w:hRule="exact" w:val="539"/>
          <w:jc w:val="center"/>
        </w:trPr>
        <w:tc>
          <w:tcPr>
            <w:tcW w:w="2069" w:type="dxa"/>
            <w:vAlign w:val="center"/>
          </w:tcPr>
          <w:p w14:paraId="40CEF067" w14:textId="77777777" w:rsidR="008617FF" w:rsidRDefault="00000000">
            <w:pPr>
              <w:jc w:val="center"/>
              <w:rPr>
                <w:szCs w:val="21"/>
              </w:rPr>
            </w:pPr>
            <w:r>
              <w:rPr>
                <w:szCs w:val="21"/>
              </w:rPr>
              <w:t>注册资金</w:t>
            </w:r>
          </w:p>
        </w:tc>
        <w:tc>
          <w:tcPr>
            <w:tcW w:w="2050" w:type="dxa"/>
            <w:gridSpan w:val="2"/>
            <w:vAlign w:val="center"/>
          </w:tcPr>
          <w:p w14:paraId="5DE96A45" w14:textId="77777777" w:rsidR="008617FF" w:rsidRDefault="008617FF">
            <w:pPr>
              <w:jc w:val="center"/>
              <w:rPr>
                <w:szCs w:val="21"/>
              </w:rPr>
            </w:pPr>
          </w:p>
        </w:tc>
        <w:tc>
          <w:tcPr>
            <w:tcW w:w="770" w:type="dxa"/>
            <w:vMerge/>
            <w:vAlign w:val="center"/>
          </w:tcPr>
          <w:p w14:paraId="5E9EC483" w14:textId="77777777" w:rsidR="008617FF" w:rsidRDefault="008617FF">
            <w:pPr>
              <w:jc w:val="center"/>
              <w:rPr>
                <w:szCs w:val="21"/>
              </w:rPr>
            </w:pPr>
          </w:p>
        </w:tc>
        <w:tc>
          <w:tcPr>
            <w:tcW w:w="1749" w:type="dxa"/>
            <w:gridSpan w:val="4"/>
            <w:vAlign w:val="center"/>
          </w:tcPr>
          <w:p w14:paraId="0BE5C191" w14:textId="77777777" w:rsidR="008617FF" w:rsidRDefault="00000000">
            <w:pPr>
              <w:jc w:val="center"/>
              <w:rPr>
                <w:szCs w:val="21"/>
              </w:rPr>
            </w:pPr>
            <w:r>
              <w:rPr>
                <w:szCs w:val="21"/>
              </w:rPr>
              <w:t>中级职称人员</w:t>
            </w:r>
          </w:p>
        </w:tc>
        <w:tc>
          <w:tcPr>
            <w:tcW w:w="2429" w:type="dxa"/>
            <w:gridSpan w:val="2"/>
            <w:vAlign w:val="center"/>
          </w:tcPr>
          <w:p w14:paraId="083F8157" w14:textId="77777777" w:rsidR="008617FF" w:rsidRDefault="008617FF">
            <w:pPr>
              <w:jc w:val="center"/>
              <w:rPr>
                <w:szCs w:val="21"/>
              </w:rPr>
            </w:pPr>
          </w:p>
        </w:tc>
      </w:tr>
      <w:tr w:rsidR="008617FF" w14:paraId="5D6F9882" w14:textId="77777777">
        <w:trPr>
          <w:trHeight w:hRule="exact" w:val="539"/>
          <w:jc w:val="center"/>
        </w:trPr>
        <w:tc>
          <w:tcPr>
            <w:tcW w:w="2069" w:type="dxa"/>
            <w:vAlign w:val="center"/>
          </w:tcPr>
          <w:p w14:paraId="608569D1" w14:textId="77777777" w:rsidR="008617FF" w:rsidRDefault="00000000">
            <w:pPr>
              <w:jc w:val="center"/>
              <w:rPr>
                <w:rFonts w:ascii="宋体" w:hAnsi="宋体"/>
                <w:szCs w:val="21"/>
              </w:rPr>
            </w:pPr>
            <w:r>
              <w:rPr>
                <w:rFonts w:ascii="宋体" w:hAnsi="宋体" w:hint="eastAsia"/>
                <w:szCs w:val="21"/>
              </w:rPr>
              <w:t>基本帐户</w:t>
            </w:r>
          </w:p>
          <w:p w14:paraId="793960CC" w14:textId="77777777" w:rsidR="008617FF" w:rsidRDefault="00000000">
            <w:pPr>
              <w:jc w:val="center"/>
              <w:rPr>
                <w:szCs w:val="21"/>
              </w:rPr>
            </w:pPr>
            <w:r>
              <w:rPr>
                <w:rFonts w:ascii="宋体" w:hAnsi="宋体" w:hint="eastAsia"/>
                <w:szCs w:val="21"/>
              </w:rPr>
              <w:t>开户银行</w:t>
            </w:r>
          </w:p>
        </w:tc>
        <w:tc>
          <w:tcPr>
            <w:tcW w:w="2050" w:type="dxa"/>
            <w:gridSpan w:val="2"/>
            <w:vAlign w:val="center"/>
          </w:tcPr>
          <w:p w14:paraId="29436533" w14:textId="77777777" w:rsidR="008617FF" w:rsidRDefault="008617FF">
            <w:pPr>
              <w:jc w:val="center"/>
              <w:rPr>
                <w:szCs w:val="21"/>
              </w:rPr>
            </w:pPr>
          </w:p>
        </w:tc>
        <w:tc>
          <w:tcPr>
            <w:tcW w:w="770" w:type="dxa"/>
            <w:vMerge/>
            <w:vAlign w:val="center"/>
          </w:tcPr>
          <w:p w14:paraId="198E2F5E" w14:textId="77777777" w:rsidR="008617FF" w:rsidRDefault="008617FF">
            <w:pPr>
              <w:jc w:val="center"/>
              <w:rPr>
                <w:szCs w:val="21"/>
              </w:rPr>
            </w:pPr>
          </w:p>
        </w:tc>
        <w:tc>
          <w:tcPr>
            <w:tcW w:w="1749" w:type="dxa"/>
            <w:gridSpan w:val="4"/>
            <w:vAlign w:val="center"/>
          </w:tcPr>
          <w:p w14:paraId="7EBBFAD1" w14:textId="77777777" w:rsidR="008617FF" w:rsidRDefault="00000000">
            <w:pPr>
              <w:jc w:val="center"/>
              <w:rPr>
                <w:szCs w:val="21"/>
              </w:rPr>
            </w:pPr>
            <w:r>
              <w:rPr>
                <w:szCs w:val="21"/>
              </w:rPr>
              <w:t>初级职称人员</w:t>
            </w:r>
          </w:p>
        </w:tc>
        <w:tc>
          <w:tcPr>
            <w:tcW w:w="2429" w:type="dxa"/>
            <w:gridSpan w:val="2"/>
            <w:vAlign w:val="center"/>
          </w:tcPr>
          <w:p w14:paraId="0C9223AF" w14:textId="77777777" w:rsidR="008617FF" w:rsidRDefault="008617FF">
            <w:pPr>
              <w:jc w:val="center"/>
              <w:rPr>
                <w:szCs w:val="21"/>
              </w:rPr>
            </w:pPr>
          </w:p>
        </w:tc>
      </w:tr>
      <w:tr w:rsidR="008617FF" w14:paraId="72633FB8" w14:textId="77777777">
        <w:trPr>
          <w:trHeight w:hRule="exact" w:val="539"/>
          <w:jc w:val="center"/>
        </w:trPr>
        <w:tc>
          <w:tcPr>
            <w:tcW w:w="2069" w:type="dxa"/>
            <w:vAlign w:val="center"/>
          </w:tcPr>
          <w:p w14:paraId="1D3AAC50" w14:textId="77777777" w:rsidR="008617FF" w:rsidRDefault="00000000">
            <w:pPr>
              <w:jc w:val="center"/>
              <w:rPr>
                <w:rFonts w:ascii="宋体" w:hAnsi="宋体"/>
                <w:szCs w:val="21"/>
              </w:rPr>
            </w:pPr>
            <w:r>
              <w:rPr>
                <w:rFonts w:ascii="宋体" w:hAnsi="宋体" w:hint="eastAsia"/>
                <w:szCs w:val="21"/>
              </w:rPr>
              <w:t>基本帐户</w:t>
            </w:r>
          </w:p>
          <w:p w14:paraId="6EF140EB" w14:textId="77777777" w:rsidR="008617FF" w:rsidRDefault="00000000">
            <w:pPr>
              <w:jc w:val="center"/>
              <w:rPr>
                <w:szCs w:val="21"/>
              </w:rPr>
            </w:pPr>
            <w:r>
              <w:rPr>
                <w:rFonts w:ascii="宋体" w:hAnsi="宋体" w:hint="eastAsia"/>
                <w:szCs w:val="21"/>
              </w:rPr>
              <w:t>账号</w:t>
            </w:r>
          </w:p>
        </w:tc>
        <w:tc>
          <w:tcPr>
            <w:tcW w:w="2050" w:type="dxa"/>
            <w:gridSpan w:val="2"/>
            <w:vAlign w:val="center"/>
          </w:tcPr>
          <w:p w14:paraId="385458A1" w14:textId="77777777" w:rsidR="008617FF" w:rsidRDefault="008617FF">
            <w:pPr>
              <w:jc w:val="center"/>
              <w:rPr>
                <w:szCs w:val="21"/>
              </w:rPr>
            </w:pPr>
          </w:p>
        </w:tc>
        <w:tc>
          <w:tcPr>
            <w:tcW w:w="770" w:type="dxa"/>
            <w:vMerge/>
            <w:vAlign w:val="center"/>
          </w:tcPr>
          <w:p w14:paraId="16D8E9A3" w14:textId="77777777" w:rsidR="008617FF" w:rsidRDefault="008617FF">
            <w:pPr>
              <w:jc w:val="center"/>
              <w:rPr>
                <w:szCs w:val="21"/>
              </w:rPr>
            </w:pPr>
          </w:p>
        </w:tc>
        <w:tc>
          <w:tcPr>
            <w:tcW w:w="1749" w:type="dxa"/>
            <w:gridSpan w:val="4"/>
            <w:vAlign w:val="center"/>
          </w:tcPr>
          <w:p w14:paraId="1A87E131" w14:textId="77777777" w:rsidR="008617FF" w:rsidRDefault="00000000">
            <w:pPr>
              <w:jc w:val="center"/>
              <w:rPr>
                <w:szCs w:val="21"/>
              </w:rPr>
            </w:pPr>
            <w:r>
              <w:rPr>
                <w:szCs w:val="21"/>
              </w:rPr>
              <w:t>技</w:t>
            </w:r>
            <w:r>
              <w:rPr>
                <w:szCs w:val="21"/>
              </w:rPr>
              <w:t xml:space="preserve">  </w:t>
            </w:r>
            <w:r>
              <w:rPr>
                <w:szCs w:val="21"/>
              </w:rPr>
              <w:t>工</w:t>
            </w:r>
          </w:p>
        </w:tc>
        <w:tc>
          <w:tcPr>
            <w:tcW w:w="2429" w:type="dxa"/>
            <w:gridSpan w:val="2"/>
            <w:vAlign w:val="center"/>
          </w:tcPr>
          <w:p w14:paraId="69D6D982" w14:textId="77777777" w:rsidR="008617FF" w:rsidRDefault="008617FF">
            <w:pPr>
              <w:jc w:val="center"/>
              <w:rPr>
                <w:szCs w:val="21"/>
              </w:rPr>
            </w:pPr>
          </w:p>
        </w:tc>
      </w:tr>
      <w:tr w:rsidR="008617FF" w14:paraId="3C26C067" w14:textId="77777777">
        <w:trPr>
          <w:trHeight w:hRule="exact" w:val="932"/>
          <w:jc w:val="center"/>
        </w:trPr>
        <w:tc>
          <w:tcPr>
            <w:tcW w:w="2069" w:type="dxa"/>
            <w:vAlign w:val="center"/>
          </w:tcPr>
          <w:p w14:paraId="64905A78" w14:textId="77777777" w:rsidR="008617FF" w:rsidRDefault="00000000">
            <w:pPr>
              <w:jc w:val="center"/>
              <w:rPr>
                <w:rFonts w:ascii="宋体" w:hAnsi="宋体"/>
                <w:szCs w:val="21"/>
              </w:rPr>
            </w:pPr>
            <w:r>
              <w:rPr>
                <w:szCs w:val="21"/>
              </w:rPr>
              <w:t>经营范围</w:t>
            </w:r>
          </w:p>
        </w:tc>
        <w:tc>
          <w:tcPr>
            <w:tcW w:w="6998" w:type="dxa"/>
            <w:gridSpan w:val="9"/>
            <w:vAlign w:val="center"/>
          </w:tcPr>
          <w:p w14:paraId="10EBABB4" w14:textId="77777777" w:rsidR="008617FF" w:rsidRDefault="008617FF">
            <w:pPr>
              <w:jc w:val="center"/>
              <w:rPr>
                <w:szCs w:val="21"/>
              </w:rPr>
            </w:pPr>
          </w:p>
        </w:tc>
      </w:tr>
      <w:tr w:rsidR="008617FF" w14:paraId="311CF3FA" w14:textId="77777777">
        <w:trPr>
          <w:jc w:val="center"/>
        </w:trPr>
        <w:tc>
          <w:tcPr>
            <w:tcW w:w="2069" w:type="dxa"/>
            <w:vAlign w:val="center"/>
          </w:tcPr>
          <w:p w14:paraId="35B0091C" w14:textId="77777777" w:rsidR="008617FF" w:rsidRDefault="00000000">
            <w:pPr>
              <w:jc w:val="center"/>
            </w:pPr>
            <w:r>
              <w:t>关</w:t>
            </w:r>
            <w:r>
              <w:rPr>
                <w:rFonts w:hint="eastAsia"/>
              </w:rPr>
              <w:t>联单位</w:t>
            </w:r>
          </w:p>
        </w:tc>
        <w:tc>
          <w:tcPr>
            <w:tcW w:w="6998" w:type="dxa"/>
            <w:gridSpan w:val="9"/>
            <w:vAlign w:val="center"/>
          </w:tcPr>
          <w:p w14:paraId="3D5A3AE8" w14:textId="77777777" w:rsidR="008617FF" w:rsidRDefault="00000000">
            <w:r>
              <w:t>单位负责人</w:t>
            </w:r>
            <w:r>
              <w:rPr>
                <w:rFonts w:hint="eastAsia"/>
              </w:rPr>
              <w:t>与本</w:t>
            </w:r>
            <w:r>
              <w:t>单位负责人为同一人</w:t>
            </w:r>
            <w:r>
              <w:rPr>
                <w:rFonts w:hint="eastAsia"/>
              </w:rPr>
              <w:t>的单位：</w:t>
            </w:r>
          </w:p>
          <w:p w14:paraId="4992B7EA" w14:textId="77777777" w:rsidR="008617FF" w:rsidRDefault="008617FF"/>
          <w:p w14:paraId="1CA6597C" w14:textId="77777777" w:rsidR="008617FF" w:rsidRDefault="00000000">
            <w:r>
              <w:rPr>
                <w:rFonts w:hint="eastAsia"/>
              </w:rPr>
              <w:t>与本</w:t>
            </w:r>
            <w:r>
              <w:t>单位存在控股</w:t>
            </w:r>
            <w:r>
              <w:rPr>
                <w:rFonts w:hint="eastAsia"/>
              </w:rPr>
              <w:t>与被控股</w:t>
            </w:r>
            <w:r>
              <w:t>关系的单位</w:t>
            </w:r>
            <w:r>
              <w:rPr>
                <w:rFonts w:hint="eastAsia"/>
              </w:rPr>
              <w:t>：</w:t>
            </w:r>
          </w:p>
          <w:p w14:paraId="34C3BCD8" w14:textId="77777777" w:rsidR="008617FF" w:rsidRDefault="008617FF"/>
          <w:p w14:paraId="5430794B" w14:textId="77777777" w:rsidR="008617FF" w:rsidRDefault="00000000">
            <w:r>
              <w:rPr>
                <w:rFonts w:hint="eastAsia"/>
              </w:rPr>
              <w:t>与本</w:t>
            </w:r>
            <w:r>
              <w:t>单位存在管理</w:t>
            </w:r>
            <w:r>
              <w:rPr>
                <w:rFonts w:hint="eastAsia"/>
              </w:rPr>
              <w:t>与被管理</w:t>
            </w:r>
            <w:r>
              <w:t>关系的单位</w:t>
            </w:r>
            <w:r>
              <w:rPr>
                <w:rFonts w:hint="eastAsia"/>
              </w:rPr>
              <w:t>：</w:t>
            </w:r>
          </w:p>
          <w:p w14:paraId="62AA0F61" w14:textId="77777777" w:rsidR="008617FF" w:rsidRDefault="008617FF"/>
        </w:tc>
      </w:tr>
      <w:tr w:rsidR="008617FF" w14:paraId="596A0AE5" w14:textId="77777777">
        <w:trPr>
          <w:trHeight w:hRule="exact" w:val="464"/>
          <w:jc w:val="center"/>
        </w:trPr>
        <w:tc>
          <w:tcPr>
            <w:tcW w:w="2069" w:type="dxa"/>
            <w:vAlign w:val="center"/>
          </w:tcPr>
          <w:p w14:paraId="3EC87B56" w14:textId="77777777" w:rsidR="008617FF" w:rsidRDefault="00000000">
            <w:pPr>
              <w:jc w:val="center"/>
              <w:rPr>
                <w:szCs w:val="21"/>
              </w:rPr>
            </w:pPr>
            <w:r>
              <w:rPr>
                <w:szCs w:val="21"/>
              </w:rPr>
              <w:t>备</w:t>
            </w:r>
            <w:r>
              <w:rPr>
                <w:szCs w:val="21"/>
              </w:rPr>
              <w:t xml:space="preserve">  </w:t>
            </w:r>
            <w:r>
              <w:rPr>
                <w:szCs w:val="21"/>
              </w:rPr>
              <w:t>注</w:t>
            </w:r>
          </w:p>
        </w:tc>
        <w:tc>
          <w:tcPr>
            <w:tcW w:w="6998" w:type="dxa"/>
            <w:gridSpan w:val="9"/>
            <w:vAlign w:val="center"/>
          </w:tcPr>
          <w:p w14:paraId="2C3070F4" w14:textId="77777777" w:rsidR="008617FF" w:rsidRDefault="008617FF">
            <w:pPr>
              <w:jc w:val="center"/>
              <w:rPr>
                <w:szCs w:val="21"/>
              </w:rPr>
            </w:pPr>
          </w:p>
        </w:tc>
      </w:tr>
    </w:tbl>
    <w:p w14:paraId="5430CD41" w14:textId="77777777" w:rsidR="008617FF" w:rsidRDefault="00000000">
      <w:pPr>
        <w:spacing w:line="312" w:lineRule="auto"/>
        <w:ind w:left="945" w:hangingChars="450" w:hanging="945"/>
        <w:rPr>
          <w:rFonts w:ascii="宋体" w:hAnsi="宋体"/>
          <w:szCs w:val="21"/>
        </w:rPr>
      </w:pPr>
      <w:r>
        <w:rPr>
          <w:rFonts w:ascii="宋体" w:hAnsi="宋体" w:hint="eastAsia"/>
          <w:szCs w:val="21"/>
        </w:rPr>
        <w:t>备注：</w:t>
      </w:r>
      <w:r>
        <w:rPr>
          <w:rFonts w:hint="eastAsia"/>
          <w:szCs w:val="21"/>
        </w:rPr>
        <w:t>1</w:t>
      </w:r>
      <w:r>
        <w:rPr>
          <w:rFonts w:ascii="宋体" w:hAnsi="宋体" w:hint="eastAsia"/>
          <w:szCs w:val="21"/>
        </w:rPr>
        <w:t>.本表后应附企业法人营业执照、企业资质证书、安全生产许可证、</w:t>
      </w:r>
      <w:r>
        <w:rPr>
          <w:rFonts w:ascii="宋体" w:hAnsi="宋体"/>
          <w:szCs w:val="21"/>
        </w:rPr>
        <w:t>质量</w:t>
      </w:r>
      <w:r>
        <w:rPr>
          <w:rFonts w:ascii="宋体" w:hAnsi="宋体" w:hint="eastAsia"/>
          <w:szCs w:val="21"/>
        </w:rPr>
        <w:t>、</w:t>
      </w:r>
      <w:r>
        <w:rPr>
          <w:rFonts w:ascii="宋体" w:hAnsi="宋体"/>
          <w:szCs w:val="21"/>
        </w:rPr>
        <w:t>环境</w:t>
      </w:r>
      <w:r>
        <w:rPr>
          <w:rFonts w:ascii="宋体" w:hAnsi="宋体" w:hint="eastAsia"/>
          <w:szCs w:val="21"/>
        </w:rPr>
        <w:t>、职业健康</w:t>
      </w:r>
    </w:p>
    <w:p w14:paraId="6F3F1D30" w14:textId="77777777" w:rsidR="008617FF" w:rsidRDefault="00000000">
      <w:pPr>
        <w:spacing w:line="312" w:lineRule="auto"/>
        <w:ind w:leftChars="402" w:left="949" w:hangingChars="50" w:hanging="105"/>
        <w:rPr>
          <w:rFonts w:ascii="宋体" w:hAnsi="宋体"/>
          <w:szCs w:val="21"/>
        </w:rPr>
      </w:pPr>
      <w:r>
        <w:rPr>
          <w:rFonts w:ascii="宋体" w:hAnsi="宋体" w:hint="eastAsia"/>
          <w:szCs w:val="21"/>
        </w:rPr>
        <w:t>安全管理体系认证证书（如有）等材料的扫描件。</w:t>
      </w:r>
    </w:p>
    <w:p w14:paraId="634FADD3" w14:textId="77777777" w:rsidR="008617FF" w:rsidRDefault="00000000">
      <w:pPr>
        <w:spacing w:line="312" w:lineRule="auto"/>
        <w:ind w:firstLineChars="300" w:firstLine="630"/>
        <w:rPr>
          <w:szCs w:val="21"/>
        </w:rPr>
      </w:pPr>
      <w:bookmarkStart w:id="5250" w:name="_Toc81193305"/>
      <w:bookmarkStart w:id="5251" w:name="_Toc81213595"/>
      <w:r>
        <w:rPr>
          <w:rFonts w:hint="eastAsia"/>
          <w:szCs w:val="21"/>
        </w:rPr>
        <w:t>2.</w:t>
      </w:r>
      <w:r>
        <w:rPr>
          <w:rFonts w:hint="eastAsia"/>
          <w:szCs w:val="21"/>
        </w:rPr>
        <w:t>投标人应当如实披露相关关联单位的情况，没有相关关联单位的明确填“无”。</w:t>
      </w:r>
      <w:bookmarkEnd w:id="5250"/>
      <w:bookmarkEnd w:id="5251"/>
    </w:p>
    <w:p w14:paraId="02CC6D5E" w14:textId="77777777" w:rsidR="008617FF" w:rsidRDefault="00000000">
      <w:pPr>
        <w:spacing w:line="312" w:lineRule="auto"/>
        <w:ind w:firstLineChars="300" w:firstLine="630"/>
        <w:rPr>
          <w:szCs w:val="21"/>
        </w:rPr>
        <w:sectPr w:rsidR="008617FF" w:rsidSect="007B3C11">
          <w:pgSz w:w="11906" w:h="16838"/>
          <w:pgMar w:top="2098" w:right="1446" w:bottom="1984" w:left="1446" w:header="851" w:footer="1446" w:gutter="0"/>
          <w:cols w:space="0"/>
          <w:docGrid w:linePitch="312"/>
        </w:sectPr>
      </w:pPr>
      <w:r>
        <w:rPr>
          <w:rFonts w:hint="eastAsia"/>
          <w:szCs w:val="21"/>
        </w:rPr>
        <w:t>3.</w:t>
      </w:r>
      <w:r>
        <w:rPr>
          <w:rFonts w:hint="eastAsia"/>
          <w:szCs w:val="21"/>
        </w:rPr>
        <w:t>以联合体形式投标的，联合体各成员应分别填写。</w:t>
      </w:r>
    </w:p>
    <w:p w14:paraId="778C7055" w14:textId="77777777" w:rsidR="008617FF" w:rsidRDefault="00000000">
      <w:pPr>
        <w:pStyle w:val="a5"/>
        <w:spacing w:after="0"/>
        <w:jc w:val="center"/>
        <w:rPr>
          <w:b/>
          <w:bCs/>
          <w:sz w:val="24"/>
        </w:rPr>
      </w:pPr>
      <w:bookmarkStart w:id="5252" w:name="_Toc28532435"/>
      <w:r>
        <w:rPr>
          <w:rFonts w:hint="eastAsia"/>
          <w:b/>
          <w:bCs/>
          <w:sz w:val="24"/>
        </w:rPr>
        <w:lastRenderedPageBreak/>
        <w:t>1-2</w:t>
      </w:r>
      <w:r>
        <w:rPr>
          <w:rFonts w:hint="eastAsia"/>
          <w:b/>
          <w:bCs/>
          <w:sz w:val="24"/>
        </w:rPr>
        <w:t>项目管理机构主要人员及简历表</w:t>
      </w:r>
      <w:bookmarkEnd w:id="5252"/>
    </w:p>
    <w:p w14:paraId="61BE6E21" w14:textId="77777777" w:rsidR="008617FF" w:rsidRDefault="008617FF">
      <w:pPr>
        <w:spacing w:line="400" w:lineRule="atLeast"/>
        <w:ind w:firstLineChars="300" w:firstLine="630"/>
        <w:rPr>
          <w:szCs w:val="21"/>
        </w:rPr>
      </w:pPr>
    </w:p>
    <w:p w14:paraId="6193E57E" w14:textId="77777777" w:rsidR="008617FF" w:rsidRDefault="00000000">
      <w:pPr>
        <w:spacing w:line="400" w:lineRule="atLeast"/>
        <w:ind w:firstLineChars="300" w:firstLine="630"/>
        <w:rPr>
          <w:rFonts w:ascii="宋体" w:hAnsi="宋体"/>
          <w:szCs w:val="21"/>
        </w:rPr>
      </w:pPr>
      <w:r>
        <w:rPr>
          <w:rFonts w:ascii="黑体" w:eastAsia="黑体" w:hAnsi="宋体" w:hint="eastAsia"/>
          <w:szCs w:val="21"/>
        </w:rPr>
        <w:t>说明：</w:t>
      </w:r>
      <w:r>
        <w:rPr>
          <w:rFonts w:ascii="宋体" w:hAnsi="宋体" w:hint="eastAsia"/>
          <w:szCs w:val="21"/>
        </w:rPr>
        <w:t>“项目管理机构主要人员及简历表”同本章第八节。</w:t>
      </w:r>
    </w:p>
    <w:p w14:paraId="01D7F622" w14:textId="77777777" w:rsidR="008617FF" w:rsidRDefault="008617FF">
      <w:pPr>
        <w:spacing w:line="400" w:lineRule="atLeast"/>
        <w:ind w:firstLineChars="300" w:firstLine="630"/>
        <w:rPr>
          <w:szCs w:val="21"/>
        </w:rPr>
        <w:sectPr w:rsidR="008617FF" w:rsidSect="007B3C11">
          <w:pgSz w:w="11906" w:h="16838"/>
          <w:pgMar w:top="2098" w:right="1446" w:bottom="1984" w:left="1446" w:header="851" w:footer="1446" w:gutter="0"/>
          <w:cols w:space="0"/>
          <w:docGrid w:linePitch="312"/>
        </w:sectPr>
      </w:pPr>
    </w:p>
    <w:p w14:paraId="550A2448" w14:textId="77777777" w:rsidR="008617FF" w:rsidRDefault="00000000">
      <w:pPr>
        <w:pStyle w:val="378020"/>
        <w:keepNext w:val="0"/>
        <w:keepLines w:val="0"/>
        <w:jc w:val="left"/>
        <w:outlineLvl w:val="3"/>
        <w:rPr>
          <w:b w:val="0"/>
          <w:bCs w:val="0"/>
          <w:color w:val="auto"/>
          <w:sz w:val="24"/>
          <w:szCs w:val="24"/>
        </w:rPr>
      </w:pPr>
      <w:bookmarkStart w:id="5253" w:name="_Toc30554"/>
      <w:bookmarkStart w:id="5254" w:name="_Toc7117"/>
      <w:bookmarkStart w:id="5255" w:name="_Toc426496260"/>
      <w:bookmarkStart w:id="5256" w:name="_Toc429598786"/>
      <w:bookmarkStart w:id="5257" w:name="_Toc30707"/>
      <w:bookmarkStart w:id="5258" w:name="_Toc2593"/>
      <w:bookmarkStart w:id="5259" w:name="_Toc19146"/>
      <w:bookmarkStart w:id="5260" w:name="_Toc15459"/>
      <w:bookmarkStart w:id="5261" w:name="_Toc1851"/>
      <w:bookmarkStart w:id="5262" w:name="_Toc11092"/>
      <w:bookmarkStart w:id="5263" w:name="_Toc109149972"/>
      <w:bookmarkStart w:id="5264" w:name="_Toc18994"/>
      <w:bookmarkStart w:id="5265" w:name="_Toc10311"/>
      <w:bookmarkStart w:id="5266" w:name="_Toc414102012"/>
      <w:bookmarkStart w:id="5267" w:name="_Toc9135"/>
      <w:bookmarkStart w:id="5268" w:name="_Toc1214107036"/>
      <w:bookmarkStart w:id="5269" w:name="_Toc4613"/>
      <w:bookmarkStart w:id="5270" w:name="_Toc32026"/>
      <w:bookmarkStart w:id="5271" w:name="_Toc18914"/>
      <w:bookmarkStart w:id="5272" w:name="_Toc9830"/>
      <w:bookmarkStart w:id="5273" w:name="_Toc3593"/>
      <w:bookmarkStart w:id="5274" w:name="_Toc7394"/>
      <w:bookmarkStart w:id="5275" w:name="_Toc6045"/>
      <w:bookmarkStart w:id="5276" w:name="_Toc31092"/>
      <w:bookmarkStart w:id="5277" w:name="_Toc2221"/>
      <w:bookmarkStart w:id="5278" w:name="_Toc323220056"/>
      <w:bookmarkStart w:id="5279" w:name="_Toc288066328"/>
      <w:bookmarkStart w:id="5280" w:name="_Toc325129590"/>
      <w:bookmarkStart w:id="5281" w:name="_Toc279401984"/>
      <w:r>
        <w:rPr>
          <w:rFonts w:hint="eastAsia"/>
          <w:color w:val="auto"/>
          <w:sz w:val="24"/>
          <w:szCs w:val="24"/>
        </w:rPr>
        <w:lastRenderedPageBreak/>
        <w:t>（二）近</w:t>
      </w:r>
      <w:r>
        <w:rPr>
          <w:rFonts w:hint="eastAsia"/>
          <w:color w:val="auto"/>
          <w:sz w:val="24"/>
          <w:szCs w:val="24"/>
        </w:rPr>
        <w:t>3</w:t>
      </w:r>
      <w:r>
        <w:rPr>
          <w:rFonts w:hint="eastAsia"/>
          <w:color w:val="auto"/>
          <w:sz w:val="24"/>
          <w:szCs w:val="24"/>
        </w:rPr>
        <w:t>年财务状况</w:t>
      </w:r>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p>
    <w:p w14:paraId="011EC544" w14:textId="77777777" w:rsidR="008617FF" w:rsidRDefault="00000000">
      <w:pPr>
        <w:pStyle w:val="a5"/>
        <w:spacing w:after="0"/>
        <w:jc w:val="center"/>
        <w:rPr>
          <w:b/>
          <w:bCs/>
          <w:sz w:val="24"/>
        </w:rPr>
      </w:pPr>
      <w:bookmarkStart w:id="5282" w:name="_Toc20493"/>
      <w:bookmarkStart w:id="5283" w:name="_Toc4065"/>
      <w:bookmarkStart w:id="5284" w:name="_Toc6030"/>
      <w:bookmarkStart w:id="5285" w:name="_Toc12027"/>
      <w:bookmarkStart w:id="5286" w:name="_Toc429598787"/>
      <w:bookmarkStart w:id="5287" w:name="_Toc27720"/>
      <w:bookmarkStart w:id="5288" w:name="_Toc426496261"/>
      <w:bookmarkStart w:id="5289" w:name="_Toc1710586063"/>
      <w:r>
        <w:rPr>
          <w:rFonts w:hint="eastAsia"/>
          <w:b/>
          <w:bCs/>
          <w:sz w:val="24"/>
        </w:rPr>
        <w:t>2-1</w:t>
      </w:r>
      <w:r>
        <w:rPr>
          <w:rFonts w:hint="eastAsia"/>
          <w:b/>
          <w:bCs/>
          <w:sz w:val="24"/>
        </w:rPr>
        <w:t>近</w:t>
      </w:r>
      <w:r>
        <w:rPr>
          <w:rFonts w:hint="eastAsia"/>
          <w:b/>
          <w:bCs/>
          <w:sz w:val="24"/>
        </w:rPr>
        <w:t>3</w:t>
      </w:r>
      <w:r>
        <w:rPr>
          <w:rFonts w:hint="eastAsia"/>
          <w:b/>
          <w:bCs/>
          <w:sz w:val="24"/>
        </w:rPr>
        <w:t>年财务状况表</w:t>
      </w:r>
      <w:bookmarkEnd w:id="5282"/>
      <w:bookmarkEnd w:id="5283"/>
      <w:bookmarkEnd w:id="5284"/>
      <w:bookmarkEnd w:id="5285"/>
      <w:bookmarkEnd w:id="5286"/>
      <w:bookmarkEnd w:id="5287"/>
      <w:bookmarkEnd w:id="5288"/>
      <w:bookmarkEnd w:id="5289"/>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2"/>
        <w:gridCol w:w="815"/>
        <w:gridCol w:w="1539"/>
        <w:gridCol w:w="1539"/>
        <w:gridCol w:w="1539"/>
        <w:gridCol w:w="1539"/>
      </w:tblGrid>
      <w:tr w:rsidR="008617FF" w14:paraId="56CDC3F3" w14:textId="77777777">
        <w:trPr>
          <w:trHeight w:val="499"/>
          <w:jc w:val="center"/>
        </w:trPr>
        <w:tc>
          <w:tcPr>
            <w:tcW w:w="2032" w:type="dxa"/>
            <w:vAlign w:val="center"/>
          </w:tcPr>
          <w:p w14:paraId="1482636D" w14:textId="77777777" w:rsidR="008617FF" w:rsidRDefault="00000000">
            <w:pPr>
              <w:jc w:val="center"/>
              <w:rPr>
                <w:rFonts w:ascii="宋体" w:hAnsi="宋体"/>
                <w:szCs w:val="21"/>
              </w:rPr>
            </w:pPr>
            <w:r>
              <w:rPr>
                <w:rFonts w:ascii="宋体" w:hAnsi="宋体" w:hint="eastAsia"/>
                <w:szCs w:val="21"/>
              </w:rPr>
              <w:t>名称</w:t>
            </w:r>
          </w:p>
        </w:tc>
        <w:tc>
          <w:tcPr>
            <w:tcW w:w="815" w:type="dxa"/>
            <w:vAlign w:val="center"/>
          </w:tcPr>
          <w:p w14:paraId="692CF608" w14:textId="77777777" w:rsidR="008617FF" w:rsidRDefault="00000000">
            <w:pPr>
              <w:jc w:val="center"/>
              <w:rPr>
                <w:rFonts w:ascii="宋体" w:hAnsi="宋体"/>
                <w:szCs w:val="21"/>
              </w:rPr>
            </w:pPr>
            <w:r>
              <w:rPr>
                <w:rFonts w:ascii="宋体" w:hAnsi="宋体" w:hint="eastAsia"/>
                <w:szCs w:val="21"/>
              </w:rPr>
              <w:t>单位</w:t>
            </w:r>
          </w:p>
        </w:tc>
        <w:tc>
          <w:tcPr>
            <w:tcW w:w="1539" w:type="dxa"/>
            <w:vAlign w:val="center"/>
          </w:tcPr>
          <w:p w14:paraId="7CE78767" w14:textId="77777777" w:rsidR="008617FF" w:rsidRDefault="00000000">
            <w:pPr>
              <w:jc w:val="cente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p>
        </w:tc>
        <w:tc>
          <w:tcPr>
            <w:tcW w:w="1539" w:type="dxa"/>
            <w:vAlign w:val="center"/>
          </w:tcPr>
          <w:p w14:paraId="5942718E" w14:textId="77777777" w:rsidR="008617FF" w:rsidRDefault="00000000">
            <w:pPr>
              <w:jc w:val="cente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p>
        </w:tc>
        <w:tc>
          <w:tcPr>
            <w:tcW w:w="1539" w:type="dxa"/>
            <w:vAlign w:val="center"/>
          </w:tcPr>
          <w:p w14:paraId="650B273B" w14:textId="77777777" w:rsidR="008617FF" w:rsidRDefault="0000000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1539" w:type="dxa"/>
            <w:vAlign w:val="center"/>
          </w:tcPr>
          <w:p w14:paraId="77ECE9AF" w14:textId="77777777" w:rsidR="008617FF" w:rsidRDefault="00000000">
            <w:pPr>
              <w:jc w:val="center"/>
              <w:rPr>
                <w:rFonts w:ascii="宋体" w:hAnsi="宋体"/>
                <w:szCs w:val="21"/>
              </w:rPr>
            </w:pPr>
            <w:r>
              <w:rPr>
                <w:rFonts w:ascii="宋体" w:hAnsi="宋体" w:hint="eastAsia"/>
                <w:szCs w:val="21"/>
              </w:rPr>
              <w:t>近</w:t>
            </w:r>
            <w:r>
              <w:rPr>
                <w:rFonts w:hint="eastAsia"/>
                <w:szCs w:val="21"/>
              </w:rPr>
              <w:t>3</w:t>
            </w:r>
            <w:r>
              <w:rPr>
                <w:rFonts w:ascii="宋体" w:hAnsi="宋体" w:hint="eastAsia"/>
                <w:szCs w:val="21"/>
              </w:rPr>
              <w:t xml:space="preserve">年平均值　</w:t>
            </w:r>
          </w:p>
        </w:tc>
      </w:tr>
      <w:tr w:rsidR="008617FF" w14:paraId="463EAA49" w14:textId="77777777">
        <w:trPr>
          <w:trHeight w:val="499"/>
          <w:jc w:val="center"/>
        </w:trPr>
        <w:tc>
          <w:tcPr>
            <w:tcW w:w="2032" w:type="dxa"/>
            <w:vAlign w:val="center"/>
          </w:tcPr>
          <w:p w14:paraId="2EE33857" w14:textId="77777777" w:rsidR="008617FF" w:rsidRDefault="00000000">
            <w:pPr>
              <w:rPr>
                <w:rFonts w:ascii="宋体" w:hAnsi="宋体"/>
                <w:szCs w:val="21"/>
              </w:rPr>
            </w:pPr>
            <w:r>
              <w:rPr>
                <w:rFonts w:ascii="宋体" w:hAnsi="宋体" w:hint="eastAsia"/>
                <w:szCs w:val="21"/>
              </w:rPr>
              <w:t>一．注册资金</w:t>
            </w:r>
          </w:p>
        </w:tc>
        <w:tc>
          <w:tcPr>
            <w:tcW w:w="815" w:type="dxa"/>
            <w:vAlign w:val="center"/>
          </w:tcPr>
          <w:p w14:paraId="5DF52D22"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21D14ECA" w14:textId="77777777" w:rsidR="008617FF" w:rsidRDefault="008617FF">
            <w:pPr>
              <w:jc w:val="center"/>
              <w:rPr>
                <w:rFonts w:ascii="宋体" w:hAnsi="宋体"/>
                <w:szCs w:val="21"/>
              </w:rPr>
            </w:pPr>
          </w:p>
        </w:tc>
        <w:tc>
          <w:tcPr>
            <w:tcW w:w="1539" w:type="dxa"/>
            <w:vAlign w:val="center"/>
          </w:tcPr>
          <w:p w14:paraId="75C86243" w14:textId="77777777" w:rsidR="008617FF" w:rsidRDefault="008617FF">
            <w:pPr>
              <w:jc w:val="center"/>
              <w:rPr>
                <w:rFonts w:ascii="宋体" w:hAnsi="宋体"/>
                <w:szCs w:val="21"/>
              </w:rPr>
            </w:pPr>
          </w:p>
        </w:tc>
        <w:tc>
          <w:tcPr>
            <w:tcW w:w="1539" w:type="dxa"/>
            <w:vAlign w:val="center"/>
          </w:tcPr>
          <w:p w14:paraId="236E9E1A" w14:textId="77777777" w:rsidR="008617FF" w:rsidRDefault="008617FF">
            <w:pPr>
              <w:jc w:val="center"/>
              <w:rPr>
                <w:rFonts w:ascii="宋体" w:hAnsi="宋体"/>
                <w:szCs w:val="21"/>
              </w:rPr>
            </w:pPr>
          </w:p>
        </w:tc>
        <w:tc>
          <w:tcPr>
            <w:tcW w:w="1539" w:type="dxa"/>
            <w:vAlign w:val="center"/>
          </w:tcPr>
          <w:p w14:paraId="65B4055D" w14:textId="77777777" w:rsidR="008617FF" w:rsidRDefault="00000000">
            <w:pPr>
              <w:jc w:val="center"/>
              <w:rPr>
                <w:rFonts w:ascii="宋体" w:hAnsi="宋体"/>
                <w:szCs w:val="21"/>
              </w:rPr>
            </w:pPr>
            <w:r>
              <w:rPr>
                <w:rFonts w:ascii="宋体" w:hAnsi="宋体" w:hint="eastAsia"/>
                <w:szCs w:val="21"/>
              </w:rPr>
              <w:t>-</w:t>
            </w:r>
          </w:p>
        </w:tc>
      </w:tr>
      <w:tr w:rsidR="008617FF" w14:paraId="33D81833" w14:textId="77777777">
        <w:trPr>
          <w:trHeight w:val="499"/>
          <w:jc w:val="center"/>
        </w:trPr>
        <w:tc>
          <w:tcPr>
            <w:tcW w:w="2032" w:type="dxa"/>
            <w:vAlign w:val="center"/>
          </w:tcPr>
          <w:p w14:paraId="6D1782C4" w14:textId="77777777" w:rsidR="008617FF" w:rsidRDefault="00000000">
            <w:pPr>
              <w:rPr>
                <w:rFonts w:ascii="宋体" w:hAnsi="宋体"/>
                <w:szCs w:val="21"/>
              </w:rPr>
            </w:pPr>
            <w:r>
              <w:rPr>
                <w:rFonts w:ascii="宋体" w:hAnsi="宋体" w:hint="eastAsia"/>
                <w:szCs w:val="21"/>
              </w:rPr>
              <w:t>二．净资产</w:t>
            </w:r>
          </w:p>
        </w:tc>
        <w:tc>
          <w:tcPr>
            <w:tcW w:w="815" w:type="dxa"/>
            <w:vAlign w:val="center"/>
          </w:tcPr>
          <w:p w14:paraId="3A0087A6"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4160BB41" w14:textId="77777777" w:rsidR="008617FF" w:rsidRDefault="008617FF">
            <w:pPr>
              <w:jc w:val="center"/>
              <w:rPr>
                <w:rFonts w:ascii="宋体" w:hAnsi="宋体"/>
                <w:szCs w:val="21"/>
              </w:rPr>
            </w:pPr>
          </w:p>
        </w:tc>
        <w:tc>
          <w:tcPr>
            <w:tcW w:w="1539" w:type="dxa"/>
            <w:vAlign w:val="center"/>
          </w:tcPr>
          <w:p w14:paraId="36FC7F2F" w14:textId="77777777" w:rsidR="008617FF" w:rsidRDefault="008617FF">
            <w:pPr>
              <w:jc w:val="center"/>
              <w:rPr>
                <w:rFonts w:ascii="宋体" w:hAnsi="宋体"/>
                <w:szCs w:val="21"/>
              </w:rPr>
            </w:pPr>
          </w:p>
        </w:tc>
        <w:tc>
          <w:tcPr>
            <w:tcW w:w="1539" w:type="dxa"/>
            <w:vAlign w:val="center"/>
          </w:tcPr>
          <w:p w14:paraId="0FA80E5C" w14:textId="77777777" w:rsidR="008617FF" w:rsidRDefault="008617FF">
            <w:pPr>
              <w:jc w:val="center"/>
              <w:rPr>
                <w:rFonts w:ascii="宋体" w:hAnsi="宋体"/>
                <w:szCs w:val="21"/>
              </w:rPr>
            </w:pPr>
          </w:p>
        </w:tc>
        <w:tc>
          <w:tcPr>
            <w:tcW w:w="1539" w:type="dxa"/>
            <w:vAlign w:val="center"/>
          </w:tcPr>
          <w:p w14:paraId="3D3BA28F" w14:textId="77777777" w:rsidR="008617FF" w:rsidRDefault="00000000">
            <w:pPr>
              <w:jc w:val="center"/>
              <w:rPr>
                <w:rFonts w:ascii="宋体" w:hAnsi="宋体"/>
                <w:szCs w:val="21"/>
              </w:rPr>
            </w:pPr>
            <w:r>
              <w:rPr>
                <w:rFonts w:ascii="宋体" w:hAnsi="宋体" w:hint="eastAsia"/>
                <w:szCs w:val="21"/>
              </w:rPr>
              <w:t>-</w:t>
            </w:r>
          </w:p>
        </w:tc>
      </w:tr>
      <w:tr w:rsidR="008617FF" w14:paraId="0441D2D3" w14:textId="77777777">
        <w:trPr>
          <w:trHeight w:val="499"/>
          <w:jc w:val="center"/>
        </w:trPr>
        <w:tc>
          <w:tcPr>
            <w:tcW w:w="2032" w:type="dxa"/>
            <w:vAlign w:val="center"/>
          </w:tcPr>
          <w:p w14:paraId="0425249D" w14:textId="77777777" w:rsidR="008617FF" w:rsidRDefault="00000000">
            <w:pPr>
              <w:rPr>
                <w:rFonts w:ascii="宋体" w:hAnsi="宋体"/>
                <w:szCs w:val="21"/>
              </w:rPr>
            </w:pPr>
            <w:r>
              <w:rPr>
                <w:rFonts w:ascii="宋体" w:hAnsi="宋体" w:hint="eastAsia"/>
                <w:szCs w:val="21"/>
              </w:rPr>
              <w:t>三．总资产</w:t>
            </w:r>
          </w:p>
        </w:tc>
        <w:tc>
          <w:tcPr>
            <w:tcW w:w="815" w:type="dxa"/>
            <w:vAlign w:val="center"/>
          </w:tcPr>
          <w:p w14:paraId="1FFA4479"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5F219A97" w14:textId="77777777" w:rsidR="008617FF" w:rsidRDefault="008617FF">
            <w:pPr>
              <w:jc w:val="center"/>
              <w:rPr>
                <w:rFonts w:ascii="宋体" w:hAnsi="宋体"/>
                <w:szCs w:val="21"/>
              </w:rPr>
            </w:pPr>
          </w:p>
        </w:tc>
        <w:tc>
          <w:tcPr>
            <w:tcW w:w="1539" w:type="dxa"/>
            <w:vAlign w:val="center"/>
          </w:tcPr>
          <w:p w14:paraId="27347B62" w14:textId="77777777" w:rsidR="008617FF" w:rsidRDefault="008617FF">
            <w:pPr>
              <w:jc w:val="center"/>
              <w:rPr>
                <w:rFonts w:ascii="宋体" w:hAnsi="宋体"/>
                <w:szCs w:val="21"/>
              </w:rPr>
            </w:pPr>
          </w:p>
        </w:tc>
        <w:tc>
          <w:tcPr>
            <w:tcW w:w="1539" w:type="dxa"/>
            <w:vAlign w:val="center"/>
          </w:tcPr>
          <w:p w14:paraId="236E20FD" w14:textId="77777777" w:rsidR="008617FF" w:rsidRDefault="008617FF">
            <w:pPr>
              <w:jc w:val="center"/>
              <w:rPr>
                <w:rFonts w:ascii="宋体" w:hAnsi="宋体"/>
                <w:szCs w:val="21"/>
              </w:rPr>
            </w:pPr>
          </w:p>
        </w:tc>
        <w:tc>
          <w:tcPr>
            <w:tcW w:w="1539" w:type="dxa"/>
            <w:vAlign w:val="center"/>
          </w:tcPr>
          <w:p w14:paraId="52F46133" w14:textId="77777777" w:rsidR="008617FF" w:rsidRDefault="008617FF">
            <w:pPr>
              <w:jc w:val="center"/>
              <w:rPr>
                <w:rFonts w:ascii="宋体" w:hAnsi="宋体"/>
                <w:szCs w:val="21"/>
              </w:rPr>
            </w:pPr>
          </w:p>
        </w:tc>
      </w:tr>
      <w:tr w:rsidR="008617FF" w14:paraId="0C92A9CA" w14:textId="77777777">
        <w:trPr>
          <w:trHeight w:val="499"/>
          <w:jc w:val="center"/>
        </w:trPr>
        <w:tc>
          <w:tcPr>
            <w:tcW w:w="2032" w:type="dxa"/>
            <w:vAlign w:val="center"/>
          </w:tcPr>
          <w:p w14:paraId="6C418E57" w14:textId="77777777" w:rsidR="008617FF" w:rsidRDefault="00000000">
            <w:pPr>
              <w:rPr>
                <w:rFonts w:ascii="宋体" w:hAnsi="宋体"/>
                <w:szCs w:val="21"/>
              </w:rPr>
            </w:pPr>
            <w:r>
              <w:rPr>
                <w:rFonts w:ascii="宋体" w:hAnsi="宋体" w:hint="eastAsia"/>
                <w:szCs w:val="21"/>
              </w:rPr>
              <w:t>四．固定资产</w:t>
            </w:r>
          </w:p>
        </w:tc>
        <w:tc>
          <w:tcPr>
            <w:tcW w:w="815" w:type="dxa"/>
            <w:vAlign w:val="center"/>
          </w:tcPr>
          <w:p w14:paraId="29FE8775"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249F640E" w14:textId="77777777" w:rsidR="008617FF" w:rsidRDefault="008617FF">
            <w:pPr>
              <w:jc w:val="center"/>
              <w:rPr>
                <w:rFonts w:ascii="宋体" w:hAnsi="宋体"/>
                <w:szCs w:val="21"/>
              </w:rPr>
            </w:pPr>
          </w:p>
        </w:tc>
        <w:tc>
          <w:tcPr>
            <w:tcW w:w="1539" w:type="dxa"/>
            <w:vAlign w:val="center"/>
          </w:tcPr>
          <w:p w14:paraId="11CE2AAE" w14:textId="77777777" w:rsidR="008617FF" w:rsidRDefault="008617FF">
            <w:pPr>
              <w:jc w:val="center"/>
              <w:rPr>
                <w:rFonts w:ascii="宋体" w:hAnsi="宋体"/>
                <w:szCs w:val="21"/>
              </w:rPr>
            </w:pPr>
          </w:p>
        </w:tc>
        <w:tc>
          <w:tcPr>
            <w:tcW w:w="1539" w:type="dxa"/>
            <w:vAlign w:val="center"/>
          </w:tcPr>
          <w:p w14:paraId="2D481487" w14:textId="77777777" w:rsidR="008617FF" w:rsidRDefault="008617FF">
            <w:pPr>
              <w:jc w:val="center"/>
              <w:rPr>
                <w:rFonts w:ascii="宋体" w:hAnsi="宋体"/>
                <w:szCs w:val="21"/>
              </w:rPr>
            </w:pPr>
          </w:p>
        </w:tc>
        <w:tc>
          <w:tcPr>
            <w:tcW w:w="1539" w:type="dxa"/>
            <w:vAlign w:val="center"/>
          </w:tcPr>
          <w:p w14:paraId="4148452D" w14:textId="77777777" w:rsidR="008617FF" w:rsidRDefault="00000000">
            <w:pPr>
              <w:jc w:val="center"/>
              <w:rPr>
                <w:rFonts w:ascii="宋体" w:hAnsi="宋体"/>
                <w:szCs w:val="21"/>
              </w:rPr>
            </w:pPr>
            <w:r>
              <w:rPr>
                <w:rFonts w:ascii="宋体" w:hAnsi="宋体" w:hint="eastAsia"/>
                <w:szCs w:val="21"/>
              </w:rPr>
              <w:t>-</w:t>
            </w:r>
          </w:p>
        </w:tc>
      </w:tr>
      <w:tr w:rsidR="008617FF" w14:paraId="4B4C1D19" w14:textId="77777777">
        <w:trPr>
          <w:trHeight w:val="499"/>
          <w:jc w:val="center"/>
        </w:trPr>
        <w:tc>
          <w:tcPr>
            <w:tcW w:w="2032" w:type="dxa"/>
            <w:vAlign w:val="center"/>
          </w:tcPr>
          <w:p w14:paraId="71886712" w14:textId="77777777" w:rsidR="008617FF" w:rsidRDefault="00000000">
            <w:pPr>
              <w:rPr>
                <w:rFonts w:ascii="宋体" w:hAnsi="宋体"/>
                <w:szCs w:val="21"/>
              </w:rPr>
            </w:pPr>
            <w:r>
              <w:rPr>
                <w:rFonts w:ascii="宋体" w:hAnsi="宋体" w:hint="eastAsia"/>
                <w:szCs w:val="21"/>
              </w:rPr>
              <w:t>五．流动资产</w:t>
            </w:r>
          </w:p>
        </w:tc>
        <w:tc>
          <w:tcPr>
            <w:tcW w:w="815" w:type="dxa"/>
            <w:vAlign w:val="center"/>
          </w:tcPr>
          <w:p w14:paraId="18E722B0"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762A8B3B" w14:textId="77777777" w:rsidR="008617FF" w:rsidRDefault="008617FF">
            <w:pPr>
              <w:jc w:val="center"/>
              <w:rPr>
                <w:rFonts w:ascii="宋体" w:hAnsi="宋体"/>
                <w:szCs w:val="21"/>
              </w:rPr>
            </w:pPr>
          </w:p>
        </w:tc>
        <w:tc>
          <w:tcPr>
            <w:tcW w:w="1539" w:type="dxa"/>
            <w:vAlign w:val="center"/>
          </w:tcPr>
          <w:p w14:paraId="592C59B5" w14:textId="77777777" w:rsidR="008617FF" w:rsidRDefault="008617FF">
            <w:pPr>
              <w:jc w:val="center"/>
              <w:rPr>
                <w:rFonts w:ascii="宋体" w:hAnsi="宋体"/>
                <w:szCs w:val="21"/>
              </w:rPr>
            </w:pPr>
          </w:p>
        </w:tc>
        <w:tc>
          <w:tcPr>
            <w:tcW w:w="1539" w:type="dxa"/>
            <w:vAlign w:val="center"/>
          </w:tcPr>
          <w:p w14:paraId="157A5796" w14:textId="77777777" w:rsidR="008617FF" w:rsidRDefault="008617FF">
            <w:pPr>
              <w:jc w:val="center"/>
              <w:rPr>
                <w:rFonts w:ascii="宋体" w:hAnsi="宋体"/>
                <w:szCs w:val="21"/>
              </w:rPr>
            </w:pPr>
          </w:p>
        </w:tc>
        <w:tc>
          <w:tcPr>
            <w:tcW w:w="1539" w:type="dxa"/>
            <w:vAlign w:val="center"/>
          </w:tcPr>
          <w:p w14:paraId="117EDF60" w14:textId="77777777" w:rsidR="008617FF" w:rsidRDefault="008617FF">
            <w:pPr>
              <w:jc w:val="center"/>
              <w:rPr>
                <w:rFonts w:ascii="宋体" w:hAnsi="宋体"/>
                <w:szCs w:val="21"/>
              </w:rPr>
            </w:pPr>
          </w:p>
        </w:tc>
      </w:tr>
      <w:tr w:rsidR="008617FF" w14:paraId="4310CDF2" w14:textId="77777777">
        <w:trPr>
          <w:trHeight w:val="499"/>
          <w:jc w:val="center"/>
        </w:trPr>
        <w:tc>
          <w:tcPr>
            <w:tcW w:w="2032" w:type="dxa"/>
            <w:vAlign w:val="center"/>
          </w:tcPr>
          <w:p w14:paraId="42051CE7" w14:textId="77777777" w:rsidR="008617FF" w:rsidRDefault="00000000">
            <w:pPr>
              <w:rPr>
                <w:rFonts w:ascii="宋体" w:hAnsi="宋体"/>
                <w:szCs w:val="21"/>
              </w:rPr>
            </w:pPr>
            <w:r>
              <w:rPr>
                <w:rFonts w:ascii="宋体" w:hAnsi="宋体" w:hint="eastAsia"/>
                <w:szCs w:val="21"/>
              </w:rPr>
              <w:t>六．流动负债</w:t>
            </w:r>
          </w:p>
        </w:tc>
        <w:tc>
          <w:tcPr>
            <w:tcW w:w="815" w:type="dxa"/>
            <w:vAlign w:val="center"/>
          </w:tcPr>
          <w:p w14:paraId="59329512"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048DB480" w14:textId="77777777" w:rsidR="008617FF" w:rsidRDefault="008617FF">
            <w:pPr>
              <w:jc w:val="center"/>
              <w:rPr>
                <w:rFonts w:ascii="宋体" w:hAnsi="宋体"/>
                <w:szCs w:val="21"/>
              </w:rPr>
            </w:pPr>
          </w:p>
        </w:tc>
        <w:tc>
          <w:tcPr>
            <w:tcW w:w="1539" w:type="dxa"/>
            <w:vAlign w:val="center"/>
          </w:tcPr>
          <w:p w14:paraId="4B5247A0" w14:textId="77777777" w:rsidR="008617FF" w:rsidRDefault="008617FF">
            <w:pPr>
              <w:jc w:val="center"/>
              <w:rPr>
                <w:rFonts w:ascii="宋体" w:hAnsi="宋体"/>
                <w:szCs w:val="21"/>
              </w:rPr>
            </w:pPr>
          </w:p>
        </w:tc>
        <w:tc>
          <w:tcPr>
            <w:tcW w:w="1539" w:type="dxa"/>
            <w:vAlign w:val="center"/>
          </w:tcPr>
          <w:p w14:paraId="2E9296A6" w14:textId="77777777" w:rsidR="008617FF" w:rsidRDefault="008617FF">
            <w:pPr>
              <w:jc w:val="center"/>
              <w:rPr>
                <w:rFonts w:ascii="宋体" w:hAnsi="宋体"/>
                <w:szCs w:val="21"/>
              </w:rPr>
            </w:pPr>
          </w:p>
        </w:tc>
        <w:tc>
          <w:tcPr>
            <w:tcW w:w="1539" w:type="dxa"/>
            <w:vAlign w:val="center"/>
          </w:tcPr>
          <w:p w14:paraId="48AA29C2" w14:textId="77777777" w:rsidR="008617FF" w:rsidRDefault="008617FF">
            <w:pPr>
              <w:jc w:val="center"/>
              <w:rPr>
                <w:rFonts w:ascii="宋体" w:hAnsi="宋体"/>
                <w:szCs w:val="21"/>
              </w:rPr>
            </w:pPr>
          </w:p>
        </w:tc>
      </w:tr>
      <w:tr w:rsidR="008617FF" w14:paraId="7AA7F282" w14:textId="77777777">
        <w:trPr>
          <w:trHeight w:val="499"/>
          <w:jc w:val="center"/>
        </w:trPr>
        <w:tc>
          <w:tcPr>
            <w:tcW w:w="2032" w:type="dxa"/>
            <w:vAlign w:val="center"/>
          </w:tcPr>
          <w:p w14:paraId="76B987EA" w14:textId="77777777" w:rsidR="008617FF" w:rsidRDefault="00000000">
            <w:pPr>
              <w:rPr>
                <w:rFonts w:ascii="宋体" w:hAnsi="宋体"/>
                <w:szCs w:val="21"/>
              </w:rPr>
            </w:pPr>
            <w:r>
              <w:rPr>
                <w:rFonts w:ascii="宋体" w:hAnsi="宋体" w:hint="eastAsia"/>
                <w:szCs w:val="21"/>
              </w:rPr>
              <w:t>七．负债合计</w:t>
            </w:r>
          </w:p>
        </w:tc>
        <w:tc>
          <w:tcPr>
            <w:tcW w:w="815" w:type="dxa"/>
            <w:vAlign w:val="center"/>
          </w:tcPr>
          <w:p w14:paraId="46A01564"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06618110" w14:textId="77777777" w:rsidR="008617FF" w:rsidRDefault="008617FF">
            <w:pPr>
              <w:jc w:val="center"/>
              <w:rPr>
                <w:rFonts w:ascii="宋体" w:hAnsi="宋体"/>
                <w:szCs w:val="21"/>
              </w:rPr>
            </w:pPr>
          </w:p>
        </w:tc>
        <w:tc>
          <w:tcPr>
            <w:tcW w:w="1539" w:type="dxa"/>
            <w:vAlign w:val="center"/>
          </w:tcPr>
          <w:p w14:paraId="65A0ED38" w14:textId="77777777" w:rsidR="008617FF" w:rsidRDefault="008617FF">
            <w:pPr>
              <w:jc w:val="center"/>
              <w:rPr>
                <w:rFonts w:ascii="宋体" w:hAnsi="宋体"/>
                <w:szCs w:val="21"/>
              </w:rPr>
            </w:pPr>
          </w:p>
        </w:tc>
        <w:tc>
          <w:tcPr>
            <w:tcW w:w="1539" w:type="dxa"/>
            <w:vAlign w:val="center"/>
          </w:tcPr>
          <w:p w14:paraId="69B97633" w14:textId="77777777" w:rsidR="008617FF" w:rsidRDefault="008617FF">
            <w:pPr>
              <w:jc w:val="center"/>
              <w:rPr>
                <w:rFonts w:ascii="宋体" w:hAnsi="宋体"/>
                <w:szCs w:val="21"/>
              </w:rPr>
            </w:pPr>
          </w:p>
        </w:tc>
        <w:tc>
          <w:tcPr>
            <w:tcW w:w="1539" w:type="dxa"/>
            <w:vAlign w:val="center"/>
          </w:tcPr>
          <w:p w14:paraId="0AF88235" w14:textId="77777777" w:rsidR="008617FF" w:rsidRDefault="008617FF">
            <w:pPr>
              <w:jc w:val="center"/>
              <w:rPr>
                <w:rFonts w:ascii="宋体" w:hAnsi="宋体"/>
                <w:szCs w:val="21"/>
              </w:rPr>
            </w:pPr>
          </w:p>
        </w:tc>
      </w:tr>
      <w:tr w:rsidR="008617FF" w14:paraId="00E80143" w14:textId="77777777">
        <w:trPr>
          <w:trHeight w:val="499"/>
          <w:jc w:val="center"/>
        </w:trPr>
        <w:tc>
          <w:tcPr>
            <w:tcW w:w="2032" w:type="dxa"/>
            <w:vAlign w:val="center"/>
          </w:tcPr>
          <w:p w14:paraId="180F5B77" w14:textId="77777777" w:rsidR="008617FF" w:rsidRDefault="00000000">
            <w:pPr>
              <w:rPr>
                <w:rFonts w:ascii="宋体" w:hAnsi="宋体"/>
                <w:szCs w:val="21"/>
              </w:rPr>
            </w:pPr>
            <w:r>
              <w:rPr>
                <w:rFonts w:ascii="宋体" w:hAnsi="宋体" w:hint="eastAsia"/>
                <w:szCs w:val="21"/>
              </w:rPr>
              <w:t>八．营业收入</w:t>
            </w:r>
          </w:p>
        </w:tc>
        <w:tc>
          <w:tcPr>
            <w:tcW w:w="815" w:type="dxa"/>
            <w:vAlign w:val="center"/>
          </w:tcPr>
          <w:p w14:paraId="2034AFFC"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20502287" w14:textId="77777777" w:rsidR="008617FF" w:rsidRDefault="008617FF">
            <w:pPr>
              <w:jc w:val="center"/>
              <w:rPr>
                <w:rFonts w:ascii="宋体" w:hAnsi="宋体"/>
                <w:szCs w:val="21"/>
              </w:rPr>
            </w:pPr>
          </w:p>
        </w:tc>
        <w:tc>
          <w:tcPr>
            <w:tcW w:w="1539" w:type="dxa"/>
            <w:vAlign w:val="center"/>
          </w:tcPr>
          <w:p w14:paraId="3D494F90" w14:textId="77777777" w:rsidR="008617FF" w:rsidRDefault="008617FF">
            <w:pPr>
              <w:jc w:val="center"/>
              <w:rPr>
                <w:rFonts w:ascii="宋体" w:hAnsi="宋体"/>
                <w:szCs w:val="21"/>
              </w:rPr>
            </w:pPr>
          </w:p>
        </w:tc>
        <w:tc>
          <w:tcPr>
            <w:tcW w:w="1539" w:type="dxa"/>
            <w:vAlign w:val="center"/>
          </w:tcPr>
          <w:p w14:paraId="407E1BD5" w14:textId="77777777" w:rsidR="008617FF" w:rsidRDefault="008617FF">
            <w:pPr>
              <w:jc w:val="center"/>
              <w:rPr>
                <w:rFonts w:ascii="宋体" w:hAnsi="宋体"/>
                <w:szCs w:val="21"/>
              </w:rPr>
            </w:pPr>
          </w:p>
        </w:tc>
        <w:tc>
          <w:tcPr>
            <w:tcW w:w="1539" w:type="dxa"/>
            <w:vAlign w:val="center"/>
          </w:tcPr>
          <w:p w14:paraId="40FE9006" w14:textId="77777777" w:rsidR="008617FF" w:rsidRDefault="008617FF">
            <w:pPr>
              <w:jc w:val="center"/>
              <w:rPr>
                <w:rFonts w:ascii="宋体" w:hAnsi="宋体"/>
                <w:szCs w:val="21"/>
              </w:rPr>
            </w:pPr>
          </w:p>
        </w:tc>
      </w:tr>
      <w:tr w:rsidR="008617FF" w14:paraId="0C7BAE80" w14:textId="77777777">
        <w:trPr>
          <w:trHeight w:val="499"/>
          <w:jc w:val="center"/>
        </w:trPr>
        <w:tc>
          <w:tcPr>
            <w:tcW w:w="2032" w:type="dxa"/>
            <w:vAlign w:val="center"/>
          </w:tcPr>
          <w:p w14:paraId="5F851AF7" w14:textId="77777777" w:rsidR="008617FF" w:rsidRDefault="00000000">
            <w:pPr>
              <w:rPr>
                <w:rFonts w:ascii="宋体" w:hAnsi="宋体"/>
                <w:szCs w:val="21"/>
              </w:rPr>
            </w:pPr>
            <w:r>
              <w:rPr>
                <w:rFonts w:ascii="宋体" w:hAnsi="宋体" w:hint="eastAsia"/>
                <w:szCs w:val="21"/>
              </w:rPr>
              <w:t>九．净利润</w:t>
            </w:r>
          </w:p>
        </w:tc>
        <w:tc>
          <w:tcPr>
            <w:tcW w:w="815" w:type="dxa"/>
            <w:vAlign w:val="center"/>
          </w:tcPr>
          <w:p w14:paraId="10685558"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0D9EC738" w14:textId="77777777" w:rsidR="008617FF" w:rsidRDefault="008617FF">
            <w:pPr>
              <w:jc w:val="center"/>
              <w:rPr>
                <w:rFonts w:ascii="宋体" w:hAnsi="宋体"/>
                <w:szCs w:val="21"/>
              </w:rPr>
            </w:pPr>
          </w:p>
        </w:tc>
        <w:tc>
          <w:tcPr>
            <w:tcW w:w="1539" w:type="dxa"/>
            <w:vAlign w:val="center"/>
          </w:tcPr>
          <w:p w14:paraId="1F4D764E" w14:textId="77777777" w:rsidR="008617FF" w:rsidRDefault="008617FF">
            <w:pPr>
              <w:jc w:val="center"/>
              <w:rPr>
                <w:rFonts w:ascii="宋体" w:hAnsi="宋体"/>
                <w:szCs w:val="21"/>
              </w:rPr>
            </w:pPr>
          </w:p>
        </w:tc>
        <w:tc>
          <w:tcPr>
            <w:tcW w:w="1539" w:type="dxa"/>
            <w:vAlign w:val="center"/>
          </w:tcPr>
          <w:p w14:paraId="79C04255" w14:textId="77777777" w:rsidR="008617FF" w:rsidRDefault="008617FF">
            <w:pPr>
              <w:jc w:val="center"/>
              <w:rPr>
                <w:rFonts w:ascii="宋体" w:hAnsi="宋体"/>
                <w:szCs w:val="21"/>
              </w:rPr>
            </w:pPr>
          </w:p>
        </w:tc>
        <w:tc>
          <w:tcPr>
            <w:tcW w:w="1539" w:type="dxa"/>
            <w:vAlign w:val="center"/>
          </w:tcPr>
          <w:p w14:paraId="5FBDB954" w14:textId="77777777" w:rsidR="008617FF" w:rsidRDefault="00000000">
            <w:pPr>
              <w:jc w:val="center"/>
              <w:rPr>
                <w:rFonts w:ascii="宋体" w:hAnsi="宋体"/>
                <w:szCs w:val="21"/>
              </w:rPr>
            </w:pPr>
            <w:r>
              <w:rPr>
                <w:rFonts w:ascii="宋体" w:hAnsi="宋体" w:hint="eastAsia"/>
                <w:szCs w:val="21"/>
              </w:rPr>
              <w:t>-</w:t>
            </w:r>
          </w:p>
        </w:tc>
      </w:tr>
      <w:tr w:rsidR="008617FF" w14:paraId="14B512DC" w14:textId="77777777">
        <w:trPr>
          <w:trHeight w:val="499"/>
          <w:jc w:val="center"/>
        </w:trPr>
        <w:tc>
          <w:tcPr>
            <w:tcW w:w="2032" w:type="dxa"/>
            <w:vAlign w:val="center"/>
          </w:tcPr>
          <w:p w14:paraId="7FE215F3" w14:textId="77777777" w:rsidR="008617FF" w:rsidRDefault="00000000">
            <w:pPr>
              <w:rPr>
                <w:rFonts w:ascii="宋体" w:hAnsi="宋体"/>
                <w:szCs w:val="21"/>
              </w:rPr>
            </w:pPr>
            <w:r>
              <w:rPr>
                <w:rFonts w:ascii="宋体" w:hAnsi="宋体" w:hint="eastAsia"/>
                <w:szCs w:val="21"/>
              </w:rPr>
              <w:t>十．现金流量净额</w:t>
            </w:r>
          </w:p>
        </w:tc>
        <w:tc>
          <w:tcPr>
            <w:tcW w:w="815" w:type="dxa"/>
            <w:vAlign w:val="center"/>
          </w:tcPr>
          <w:p w14:paraId="1F7106FC" w14:textId="77777777" w:rsidR="008617FF" w:rsidRDefault="00000000">
            <w:pPr>
              <w:jc w:val="center"/>
              <w:rPr>
                <w:rFonts w:ascii="宋体" w:hAnsi="宋体"/>
                <w:szCs w:val="21"/>
              </w:rPr>
            </w:pPr>
            <w:r>
              <w:rPr>
                <w:rFonts w:ascii="宋体" w:hAnsi="宋体" w:hint="eastAsia"/>
                <w:szCs w:val="21"/>
              </w:rPr>
              <w:t>万元</w:t>
            </w:r>
          </w:p>
        </w:tc>
        <w:tc>
          <w:tcPr>
            <w:tcW w:w="1539" w:type="dxa"/>
            <w:vAlign w:val="center"/>
          </w:tcPr>
          <w:p w14:paraId="4E25C730" w14:textId="77777777" w:rsidR="008617FF" w:rsidRDefault="008617FF">
            <w:pPr>
              <w:jc w:val="center"/>
              <w:rPr>
                <w:rFonts w:ascii="宋体" w:hAnsi="宋体"/>
                <w:szCs w:val="21"/>
              </w:rPr>
            </w:pPr>
          </w:p>
        </w:tc>
        <w:tc>
          <w:tcPr>
            <w:tcW w:w="1539" w:type="dxa"/>
            <w:vAlign w:val="center"/>
          </w:tcPr>
          <w:p w14:paraId="1A576DE2" w14:textId="77777777" w:rsidR="008617FF" w:rsidRDefault="008617FF">
            <w:pPr>
              <w:jc w:val="center"/>
              <w:rPr>
                <w:rFonts w:ascii="宋体" w:hAnsi="宋体"/>
                <w:szCs w:val="21"/>
              </w:rPr>
            </w:pPr>
          </w:p>
        </w:tc>
        <w:tc>
          <w:tcPr>
            <w:tcW w:w="1539" w:type="dxa"/>
            <w:vAlign w:val="center"/>
          </w:tcPr>
          <w:p w14:paraId="271F2ABB" w14:textId="77777777" w:rsidR="008617FF" w:rsidRDefault="008617FF">
            <w:pPr>
              <w:jc w:val="center"/>
              <w:rPr>
                <w:rFonts w:ascii="宋体" w:hAnsi="宋体"/>
                <w:szCs w:val="21"/>
              </w:rPr>
            </w:pPr>
          </w:p>
        </w:tc>
        <w:tc>
          <w:tcPr>
            <w:tcW w:w="1539" w:type="dxa"/>
            <w:vAlign w:val="center"/>
          </w:tcPr>
          <w:p w14:paraId="71B7012D" w14:textId="77777777" w:rsidR="008617FF" w:rsidRDefault="00000000">
            <w:pPr>
              <w:jc w:val="center"/>
              <w:rPr>
                <w:rFonts w:ascii="宋体" w:hAnsi="宋体"/>
                <w:szCs w:val="21"/>
              </w:rPr>
            </w:pPr>
            <w:r>
              <w:rPr>
                <w:rFonts w:ascii="宋体" w:hAnsi="宋体" w:hint="eastAsia"/>
                <w:szCs w:val="21"/>
              </w:rPr>
              <w:t>-</w:t>
            </w:r>
          </w:p>
        </w:tc>
      </w:tr>
      <w:tr w:rsidR="008617FF" w14:paraId="352BA41E" w14:textId="77777777">
        <w:trPr>
          <w:trHeight w:val="499"/>
          <w:jc w:val="center"/>
        </w:trPr>
        <w:tc>
          <w:tcPr>
            <w:tcW w:w="2032" w:type="dxa"/>
            <w:vAlign w:val="center"/>
          </w:tcPr>
          <w:p w14:paraId="01A150FA" w14:textId="77777777" w:rsidR="008617FF" w:rsidRDefault="00000000">
            <w:pPr>
              <w:rPr>
                <w:rFonts w:ascii="宋体" w:hAnsi="宋体"/>
                <w:szCs w:val="21"/>
              </w:rPr>
            </w:pPr>
            <w:r>
              <w:rPr>
                <w:rFonts w:ascii="宋体" w:hAnsi="宋体" w:hint="eastAsia"/>
                <w:szCs w:val="21"/>
              </w:rPr>
              <w:t>十一．主要财务指标</w:t>
            </w:r>
          </w:p>
        </w:tc>
        <w:tc>
          <w:tcPr>
            <w:tcW w:w="815" w:type="dxa"/>
            <w:vAlign w:val="center"/>
          </w:tcPr>
          <w:p w14:paraId="24AC2C23" w14:textId="77777777" w:rsidR="008617FF" w:rsidRDefault="008617FF">
            <w:pPr>
              <w:jc w:val="center"/>
              <w:rPr>
                <w:rFonts w:ascii="宋体" w:hAnsi="宋体"/>
                <w:szCs w:val="21"/>
              </w:rPr>
            </w:pPr>
          </w:p>
        </w:tc>
        <w:tc>
          <w:tcPr>
            <w:tcW w:w="1539" w:type="dxa"/>
            <w:vAlign w:val="center"/>
          </w:tcPr>
          <w:p w14:paraId="7C25FFB9" w14:textId="77777777" w:rsidR="008617FF" w:rsidRDefault="008617FF">
            <w:pPr>
              <w:jc w:val="center"/>
              <w:rPr>
                <w:rFonts w:ascii="宋体" w:hAnsi="宋体"/>
                <w:szCs w:val="21"/>
              </w:rPr>
            </w:pPr>
          </w:p>
        </w:tc>
        <w:tc>
          <w:tcPr>
            <w:tcW w:w="1539" w:type="dxa"/>
            <w:vAlign w:val="center"/>
          </w:tcPr>
          <w:p w14:paraId="58D04CB6" w14:textId="77777777" w:rsidR="008617FF" w:rsidRDefault="008617FF">
            <w:pPr>
              <w:jc w:val="center"/>
              <w:rPr>
                <w:rFonts w:ascii="宋体" w:hAnsi="宋体"/>
                <w:szCs w:val="21"/>
              </w:rPr>
            </w:pPr>
          </w:p>
        </w:tc>
        <w:tc>
          <w:tcPr>
            <w:tcW w:w="1539" w:type="dxa"/>
            <w:vAlign w:val="center"/>
          </w:tcPr>
          <w:p w14:paraId="4A1BC4F3" w14:textId="77777777" w:rsidR="008617FF" w:rsidRDefault="008617FF">
            <w:pPr>
              <w:jc w:val="center"/>
              <w:rPr>
                <w:rFonts w:ascii="宋体" w:hAnsi="宋体"/>
                <w:szCs w:val="21"/>
              </w:rPr>
            </w:pPr>
          </w:p>
        </w:tc>
        <w:tc>
          <w:tcPr>
            <w:tcW w:w="1539" w:type="dxa"/>
            <w:vAlign w:val="center"/>
          </w:tcPr>
          <w:p w14:paraId="265F6829" w14:textId="77777777" w:rsidR="008617FF" w:rsidRDefault="00000000">
            <w:pPr>
              <w:jc w:val="center"/>
              <w:rPr>
                <w:rFonts w:ascii="宋体" w:hAnsi="宋体"/>
                <w:szCs w:val="21"/>
              </w:rPr>
            </w:pPr>
            <w:r>
              <w:rPr>
                <w:rFonts w:ascii="宋体" w:hAnsi="宋体" w:hint="eastAsia"/>
                <w:szCs w:val="21"/>
              </w:rPr>
              <w:t>-</w:t>
            </w:r>
          </w:p>
        </w:tc>
      </w:tr>
      <w:tr w:rsidR="008617FF" w14:paraId="3C916C5B" w14:textId="77777777">
        <w:trPr>
          <w:trHeight w:val="499"/>
          <w:jc w:val="center"/>
        </w:trPr>
        <w:tc>
          <w:tcPr>
            <w:tcW w:w="2032" w:type="dxa"/>
            <w:vAlign w:val="center"/>
          </w:tcPr>
          <w:p w14:paraId="6643E7B7" w14:textId="77777777" w:rsidR="008617FF" w:rsidRDefault="00000000">
            <w:pPr>
              <w:rPr>
                <w:rFonts w:ascii="宋体" w:hAnsi="宋体"/>
                <w:szCs w:val="21"/>
              </w:rPr>
            </w:pPr>
            <w:r>
              <w:rPr>
                <w:rFonts w:hint="eastAsia"/>
                <w:szCs w:val="21"/>
              </w:rPr>
              <w:t>1</w:t>
            </w:r>
            <w:r>
              <w:rPr>
                <w:rFonts w:ascii="宋体" w:hAnsi="宋体" w:hint="eastAsia"/>
                <w:szCs w:val="21"/>
              </w:rPr>
              <w:t>．净资产收益率</w:t>
            </w:r>
          </w:p>
        </w:tc>
        <w:tc>
          <w:tcPr>
            <w:tcW w:w="815" w:type="dxa"/>
          </w:tcPr>
          <w:p w14:paraId="561D48FF"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3C863F98" w14:textId="77777777" w:rsidR="008617FF" w:rsidRDefault="008617FF">
            <w:pPr>
              <w:jc w:val="center"/>
              <w:rPr>
                <w:rFonts w:ascii="宋体" w:hAnsi="宋体"/>
                <w:szCs w:val="21"/>
              </w:rPr>
            </w:pPr>
          </w:p>
        </w:tc>
        <w:tc>
          <w:tcPr>
            <w:tcW w:w="1539" w:type="dxa"/>
            <w:vAlign w:val="center"/>
          </w:tcPr>
          <w:p w14:paraId="054285B6" w14:textId="77777777" w:rsidR="008617FF" w:rsidRDefault="008617FF">
            <w:pPr>
              <w:jc w:val="center"/>
              <w:rPr>
                <w:rFonts w:ascii="宋体" w:hAnsi="宋体"/>
                <w:szCs w:val="21"/>
              </w:rPr>
            </w:pPr>
          </w:p>
        </w:tc>
        <w:tc>
          <w:tcPr>
            <w:tcW w:w="1539" w:type="dxa"/>
            <w:vAlign w:val="center"/>
          </w:tcPr>
          <w:p w14:paraId="64104246" w14:textId="77777777" w:rsidR="008617FF" w:rsidRDefault="008617FF">
            <w:pPr>
              <w:jc w:val="center"/>
              <w:rPr>
                <w:rFonts w:ascii="宋体" w:hAnsi="宋体"/>
                <w:szCs w:val="21"/>
              </w:rPr>
            </w:pPr>
          </w:p>
        </w:tc>
        <w:tc>
          <w:tcPr>
            <w:tcW w:w="1539" w:type="dxa"/>
            <w:vAlign w:val="center"/>
          </w:tcPr>
          <w:p w14:paraId="5ECB693F" w14:textId="77777777" w:rsidR="008617FF" w:rsidRDefault="008617FF">
            <w:pPr>
              <w:jc w:val="center"/>
              <w:rPr>
                <w:rFonts w:ascii="宋体" w:hAnsi="宋体"/>
                <w:szCs w:val="21"/>
              </w:rPr>
            </w:pPr>
          </w:p>
        </w:tc>
      </w:tr>
      <w:tr w:rsidR="008617FF" w14:paraId="28975820" w14:textId="77777777">
        <w:trPr>
          <w:trHeight w:val="499"/>
          <w:jc w:val="center"/>
        </w:trPr>
        <w:tc>
          <w:tcPr>
            <w:tcW w:w="2032" w:type="dxa"/>
            <w:vAlign w:val="center"/>
          </w:tcPr>
          <w:p w14:paraId="31F6AA10" w14:textId="77777777" w:rsidR="008617FF" w:rsidRDefault="00000000">
            <w:pPr>
              <w:rPr>
                <w:rFonts w:ascii="宋体" w:hAnsi="宋体"/>
                <w:szCs w:val="21"/>
              </w:rPr>
            </w:pPr>
            <w:r>
              <w:rPr>
                <w:rFonts w:hint="eastAsia"/>
                <w:szCs w:val="21"/>
              </w:rPr>
              <w:t>2</w:t>
            </w:r>
            <w:r>
              <w:rPr>
                <w:rFonts w:ascii="宋体" w:hAnsi="宋体" w:hint="eastAsia"/>
                <w:szCs w:val="21"/>
              </w:rPr>
              <w:t>．总资产报酬率</w:t>
            </w:r>
          </w:p>
        </w:tc>
        <w:tc>
          <w:tcPr>
            <w:tcW w:w="815" w:type="dxa"/>
          </w:tcPr>
          <w:p w14:paraId="5EE6FAD5"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5E31A11B" w14:textId="77777777" w:rsidR="008617FF" w:rsidRDefault="008617FF">
            <w:pPr>
              <w:jc w:val="center"/>
              <w:rPr>
                <w:rFonts w:ascii="宋体" w:hAnsi="宋体"/>
                <w:szCs w:val="21"/>
              </w:rPr>
            </w:pPr>
          </w:p>
        </w:tc>
        <w:tc>
          <w:tcPr>
            <w:tcW w:w="1539" w:type="dxa"/>
            <w:vAlign w:val="center"/>
          </w:tcPr>
          <w:p w14:paraId="30FE7FF2" w14:textId="77777777" w:rsidR="008617FF" w:rsidRDefault="008617FF">
            <w:pPr>
              <w:jc w:val="center"/>
              <w:rPr>
                <w:rFonts w:ascii="宋体" w:hAnsi="宋体"/>
                <w:szCs w:val="21"/>
              </w:rPr>
            </w:pPr>
          </w:p>
        </w:tc>
        <w:tc>
          <w:tcPr>
            <w:tcW w:w="1539" w:type="dxa"/>
            <w:vAlign w:val="center"/>
          </w:tcPr>
          <w:p w14:paraId="2E7F3969" w14:textId="77777777" w:rsidR="008617FF" w:rsidRDefault="008617FF">
            <w:pPr>
              <w:jc w:val="center"/>
              <w:rPr>
                <w:rFonts w:ascii="宋体" w:hAnsi="宋体"/>
                <w:szCs w:val="21"/>
              </w:rPr>
            </w:pPr>
          </w:p>
        </w:tc>
        <w:tc>
          <w:tcPr>
            <w:tcW w:w="1539" w:type="dxa"/>
            <w:vAlign w:val="center"/>
          </w:tcPr>
          <w:p w14:paraId="61CA4A75" w14:textId="77777777" w:rsidR="008617FF" w:rsidRDefault="008617FF">
            <w:pPr>
              <w:jc w:val="center"/>
              <w:rPr>
                <w:rFonts w:ascii="宋体" w:hAnsi="宋体"/>
                <w:szCs w:val="21"/>
              </w:rPr>
            </w:pPr>
          </w:p>
        </w:tc>
      </w:tr>
      <w:tr w:rsidR="008617FF" w14:paraId="08A00425" w14:textId="77777777">
        <w:trPr>
          <w:trHeight w:val="499"/>
          <w:jc w:val="center"/>
        </w:trPr>
        <w:tc>
          <w:tcPr>
            <w:tcW w:w="2032" w:type="dxa"/>
            <w:vAlign w:val="center"/>
          </w:tcPr>
          <w:p w14:paraId="511C937F" w14:textId="77777777" w:rsidR="008617FF" w:rsidRDefault="00000000">
            <w:pPr>
              <w:rPr>
                <w:rFonts w:ascii="宋体" w:hAnsi="宋体"/>
                <w:szCs w:val="21"/>
              </w:rPr>
            </w:pPr>
            <w:r>
              <w:rPr>
                <w:rFonts w:hint="eastAsia"/>
                <w:szCs w:val="21"/>
              </w:rPr>
              <w:t>3</w:t>
            </w:r>
            <w:r>
              <w:rPr>
                <w:rFonts w:ascii="宋体" w:hAnsi="宋体" w:hint="eastAsia"/>
                <w:szCs w:val="21"/>
              </w:rPr>
              <w:t>．主营业务利润率</w:t>
            </w:r>
          </w:p>
        </w:tc>
        <w:tc>
          <w:tcPr>
            <w:tcW w:w="815" w:type="dxa"/>
          </w:tcPr>
          <w:p w14:paraId="5053611A"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29C106DA" w14:textId="77777777" w:rsidR="008617FF" w:rsidRDefault="008617FF">
            <w:pPr>
              <w:jc w:val="center"/>
              <w:rPr>
                <w:rFonts w:ascii="宋体" w:hAnsi="宋体"/>
                <w:szCs w:val="21"/>
              </w:rPr>
            </w:pPr>
          </w:p>
        </w:tc>
        <w:tc>
          <w:tcPr>
            <w:tcW w:w="1539" w:type="dxa"/>
            <w:vAlign w:val="center"/>
          </w:tcPr>
          <w:p w14:paraId="6D309BF4" w14:textId="77777777" w:rsidR="008617FF" w:rsidRDefault="008617FF">
            <w:pPr>
              <w:jc w:val="center"/>
              <w:rPr>
                <w:rFonts w:ascii="宋体" w:hAnsi="宋体"/>
                <w:szCs w:val="21"/>
              </w:rPr>
            </w:pPr>
          </w:p>
        </w:tc>
        <w:tc>
          <w:tcPr>
            <w:tcW w:w="1539" w:type="dxa"/>
            <w:vAlign w:val="center"/>
          </w:tcPr>
          <w:p w14:paraId="7CDBD9C5" w14:textId="77777777" w:rsidR="008617FF" w:rsidRDefault="008617FF">
            <w:pPr>
              <w:jc w:val="center"/>
              <w:rPr>
                <w:rFonts w:ascii="宋体" w:hAnsi="宋体"/>
                <w:szCs w:val="21"/>
              </w:rPr>
            </w:pPr>
          </w:p>
        </w:tc>
        <w:tc>
          <w:tcPr>
            <w:tcW w:w="1539" w:type="dxa"/>
            <w:vAlign w:val="center"/>
          </w:tcPr>
          <w:p w14:paraId="193E5DC5" w14:textId="77777777" w:rsidR="008617FF" w:rsidRDefault="00000000">
            <w:pPr>
              <w:jc w:val="center"/>
              <w:rPr>
                <w:rFonts w:ascii="宋体" w:hAnsi="宋体"/>
                <w:szCs w:val="21"/>
              </w:rPr>
            </w:pPr>
            <w:r>
              <w:rPr>
                <w:rFonts w:ascii="宋体" w:hAnsi="宋体" w:hint="eastAsia"/>
                <w:szCs w:val="21"/>
              </w:rPr>
              <w:t>-</w:t>
            </w:r>
          </w:p>
        </w:tc>
      </w:tr>
      <w:tr w:rsidR="008617FF" w14:paraId="74897E85" w14:textId="77777777">
        <w:trPr>
          <w:trHeight w:val="499"/>
          <w:jc w:val="center"/>
        </w:trPr>
        <w:tc>
          <w:tcPr>
            <w:tcW w:w="2032" w:type="dxa"/>
            <w:vAlign w:val="center"/>
          </w:tcPr>
          <w:p w14:paraId="7DCBAE0B" w14:textId="77777777" w:rsidR="008617FF" w:rsidRDefault="00000000">
            <w:pPr>
              <w:rPr>
                <w:rFonts w:ascii="宋体" w:hAnsi="宋体"/>
                <w:szCs w:val="21"/>
              </w:rPr>
            </w:pPr>
            <w:r>
              <w:rPr>
                <w:rFonts w:hint="eastAsia"/>
                <w:szCs w:val="21"/>
              </w:rPr>
              <w:t>4</w:t>
            </w:r>
            <w:r>
              <w:rPr>
                <w:rFonts w:ascii="宋体" w:hAnsi="宋体" w:hint="eastAsia"/>
                <w:szCs w:val="21"/>
              </w:rPr>
              <w:t>．资产负债率</w:t>
            </w:r>
          </w:p>
        </w:tc>
        <w:tc>
          <w:tcPr>
            <w:tcW w:w="815" w:type="dxa"/>
          </w:tcPr>
          <w:p w14:paraId="09E0DB74"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124FA392" w14:textId="77777777" w:rsidR="008617FF" w:rsidRDefault="008617FF">
            <w:pPr>
              <w:jc w:val="center"/>
              <w:rPr>
                <w:rFonts w:ascii="宋体" w:hAnsi="宋体"/>
                <w:szCs w:val="21"/>
              </w:rPr>
            </w:pPr>
          </w:p>
        </w:tc>
        <w:tc>
          <w:tcPr>
            <w:tcW w:w="1539" w:type="dxa"/>
            <w:vAlign w:val="center"/>
          </w:tcPr>
          <w:p w14:paraId="1442D4E2" w14:textId="77777777" w:rsidR="008617FF" w:rsidRDefault="008617FF">
            <w:pPr>
              <w:jc w:val="center"/>
              <w:rPr>
                <w:rFonts w:ascii="宋体" w:hAnsi="宋体"/>
                <w:szCs w:val="21"/>
              </w:rPr>
            </w:pPr>
          </w:p>
        </w:tc>
        <w:tc>
          <w:tcPr>
            <w:tcW w:w="1539" w:type="dxa"/>
            <w:vAlign w:val="center"/>
          </w:tcPr>
          <w:p w14:paraId="62EDA875" w14:textId="77777777" w:rsidR="008617FF" w:rsidRDefault="008617FF">
            <w:pPr>
              <w:jc w:val="center"/>
              <w:rPr>
                <w:rFonts w:ascii="宋体" w:hAnsi="宋体"/>
                <w:szCs w:val="21"/>
              </w:rPr>
            </w:pPr>
          </w:p>
        </w:tc>
        <w:tc>
          <w:tcPr>
            <w:tcW w:w="1539" w:type="dxa"/>
            <w:vAlign w:val="center"/>
          </w:tcPr>
          <w:p w14:paraId="52647FD9" w14:textId="77777777" w:rsidR="008617FF" w:rsidRDefault="008617FF">
            <w:pPr>
              <w:jc w:val="center"/>
              <w:rPr>
                <w:rFonts w:ascii="宋体" w:hAnsi="宋体"/>
                <w:szCs w:val="21"/>
              </w:rPr>
            </w:pPr>
          </w:p>
        </w:tc>
      </w:tr>
      <w:tr w:rsidR="008617FF" w14:paraId="57EFEFA2" w14:textId="77777777">
        <w:trPr>
          <w:trHeight w:val="499"/>
          <w:jc w:val="center"/>
        </w:trPr>
        <w:tc>
          <w:tcPr>
            <w:tcW w:w="2032" w:type="dxa"/>
            <w:vAlign w:val="center"/>
          </w:tcPr>
          <w:p w14:paraId="59C7BA96" w14:textId="77777777" w:rsidR="008617FF" w:rsidRDefault="00000000">
            <w:pPr>
              <w:rPr>
                <w:rFonts w:ascii="宋体" w:hAnsi="宋体"/>
                <w:szCs w:val="21"/>
              </w:rPr>
            </w:pPr>
            <w:r>
              <w:rPr>
                <w:rFonts w:hint="eastAsia"/>
                <w:szCs w:val="21"/>
              </w:rPr>
              <w:t>5</w:t>
            </w:r>
            <w:r>
              <w:rPr>
                <w:rFonts w:ascii="宋体" w:hAnsi="宋体" w:hint="eastAsia"/>
                <w:szCs w:val="21"/>
              </w:rPr>
              <w:t>．流动比率</w:t>
            </w:r>
          </w:p>
        </w:tc>
        <w:tc>
          <w:tcPr>
            <w:tcW w:w="815" w:type="dxa"/>
          </w:tcPr>
          <w:p w14:paraId="5E4DF983"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7069FB71" w14:textId="77777777" w:rsidR="008617FF" w:rsidRDefault="008617FF">
            <w:pPr>
              <w:jc w:val="center"/>
              <w:rPr>
                <w:rFonts w:ascii="宋体" w:hAnsi="宋体"/>
                <w:szCs w:val="21"/>
              </w:rPr>
            </w:pPr>
          </w:p>
        </w:tc>
        <w:tc>
          <w:tcPr>
            <w:tcW w:w="1539" w:type="dxa"/>
            <w:vAlign w:val="center"/>
          </w:tcPr>
          <w:p w14:paraId="2CE00AA0" w14:textId="77777777" w:rsidR="008617FF" w:rsidRDefault="008617FF">
            <w:pPr>
              <w:jc w:val="center"/>
              <w:rPr>
                <w:rFonts w:ascii="宋体" w:hAnsi="宋体"/>
                <w:szCs w:val="21"/>
              </w:rPr>
            </w:pPr>
          </w:p>
        </w:tc>
        <w:tc>
          <w:tcPr>
            <w:tcW w:w="1539" w:type="dxa"/>
            <w:vAlign w:val="center"/>
          </w:tcPr>
          <w:p w14:paraId="2A04573F" w14:textId="77777777" w:rsidR="008617FF" w:rsidRDefault="008617FF">
            <w:pPr>
              <w:jc w:val="center"/>
              <w:rPr>
                <w:rFonts w:ascii="宋体" w:hAnsi="宋体"/>
                <w:szCs w:val="21"/>
              </w:rPr>
            </w:pPr>
          </w:p>
        </w:tc>
        <w:tc>
          <w:tcPr>
            <w:tcW w:w="1539" w:type="dxa"/>
            <w:vAlign w:val="center"/>
          </w:tcPr>
          <w:p w14:paraId="0393CB6E" w14:textId="77777777" w:rsidR="008617FF" w:rsidRDefault="008617FF">
            <w:pPr>
              <w:jc w:val="center"/>
              <w:rPr>
                <w:rFonts w:ascii="宋体" w:hAnsi="宋体"/>
                <w:szCs w:val="21"/>
              </w:rPr>
            </w:pPr>
          </w:p>
        </w:tc>
      </w:tr>
      <w:tr w:rsidR="008617FF" w14:paraId="62748541" w14:textId="77777777">
        <w:trPr>
          <w:trHeight w:val="499"/>
          <w:jc w:val="center"/>
        </w:trPr>
        <w:tc>
          <w:tcPr>
            <w:tcW w:w="2032" w:type="dxa"/>
            <w:vAlign w:val="center"/>
          </w:tcPr>
          <w:p w14:paraId="2AC90E4B" w14:textId="77777777" w:rsidR="008617FF" w:rsidRDefault="00000000">
            <w:pPr>
              <w:rPr>
                <w:rFonts w:ascii="宋体" w:hAnsi="宋体"/>
                <w:szCs w:val="21"/>
              </w:rPr>
            </w:pPr>
            <w:r>
              <w:rPr>
                <w:rFonts w:hint="eastAsia"/>
                <w:szCs w:val="21"/>
              </w:rPr>
              <w:t>6</w:t>
            </w:r>
            <w:r>
              <w:rPr>
                <w:rFonts w:ascii="宋体" w:hAnsi="宋体" w:hint="eastAsia"/>
                <w:szCs w:val="21"/>
              </w:rPr>
              <w:t>．速动比率</w:t>
            </w:r>
          </w:p>
        </w:tc>
        <w:tc>
          <w:tcPr>
            <w:tcW w:w="815" w:type="dxa"/>
          </w:tcPr>
          <w:p w14:paraId="7E36110F" w14:textId="77777777" w:rsidR="008617FF" w:rsidRDefault="00000000">
            <w:pPr>
              <w:autoSpaceDE w:val="0"/>
              <w:autoSpaceDN w:val="0"/>
              <w:spacing w:line="400" w:lineRule="atLeast"/>
              <w:ind w:firstLine="13"/>
              <w:jc w:val="center"/>
              <w:textAlignment w:val="bottom"/>
              <w:rPr>
                <w:szCs w:val="21"/>
              </w:rPr>
            </w:pPr>
            <w:r>
              <w:rPr>
                <w:szCs w:val="21"/>
              </w:rPr>
              <w:t>%</w:t>
            </w:r>
          </w:p>
        </w:tc>
        <w:tc>
          <w:tcPr>
            <w:tcW w:w="1539" w:type="dxa"/>
            <w:vAlign w:val="center"/>
          </w:tcPr>
          <w:p w14:paraId="7B396707" w14:textId="77777777" w:rsidR="008617FF" w:rsidRDefault="008617FF">
            <w:pPr>
              <w:jc w:val="center"/>
              <w:rPr>
                <w:rFonts w:ascii="宋体" w:hAnsi="宋体"/>
                <w:szCs w:val="21"/>
              </w:rPr>
            </w:pPr>
          </w:p>
        </w:tc>
        <w:tc>
          <w:tcPr>
            <w:tcW w:w="1539" w:type="dxa"/>
            <w:vAlign w:val="center"/>
          </w:tcPr>
          <w:p w14:paraId="64327E0A" w14:textId="77777777" w:rsidR="008617FF" w:rsidRDefault="008617FF">
            <w:pPr>
              <w:jc w:val="center"/>
              <w:rPr>
                <w:rFonts w:ascii="宋体" w:hAnsi="宋体"/>
                <w:szCs w:val="21"/>
              </w:rPr>
            </w:pPr>
          </w:p>
        </w:tc>
        <w:tc>
          <w:tcPr>
            <w:tcW w:w="1539" w:type="dxa"/>
            <w:vAlign w:val="center"/>
          </w:tcPr>
          <w:p w14:paraId="001A2146" w14:textId="77777777" w:rsidR="008617FF" w:rsidRDefault="008617FF">
            <w:pPr>
              <w:jc w:val="center"/>
              <w:rPr>
                <w:rFonts w:ascii="宋体" w:hAnsi="宋体"/>
                <w:szCs w:val="21"/>
              </w:rPr>
            </w:pPr>
          </w:p>
        </w:tc>
        <w:tc>
          <w:tcPr>
            <w:tcW w:w="1539" w:type="dxa"/>
            <w:vAlign w:val="center"/>
          </w:tcPr>
          <w:p w14:paraId="057B3387" w14:textId="77777777" w:rsidR="008617FF" w:rsidRDefault="008617FF">
            <w:pPr>
              <w:jc w:val="center"/>
              <w:rPr>
                <w:rFonts w:ascii="宋体" w:hAnsi="宋体"/>
                <w:szCs w:val="21"/>
              </w:rPr>
            </w:pPr>
          </w:p>
        </w:tc>
      </w:tr>
    </w:tbl>
    <w:p w14:paraId="2B28F434" w14:textId="77777777" w:rsidR="008617FF" w:rsidRDefault="00000000">
      <w:pPr>
        <w:autoSpaceDE w:val="0"/>
        <w:autoSpaceDN w:val="0"/>
        <w:adjustRightInd w:val="0"/>
        <w:snapToGrid w:val="0"/>
        <w:ind w:left="840" w:hangingChars="400" w:hanging="840"/>
        <w:rPr>
          <w:rFonts w:ascii="宋体" w:hAnsi="宋体" w:cs="宋体"/>
          <w:kern w:val="0"/>
          <w:szCs w:val="21"/>
        </w:rPr>
      </w:pPr>
      <w:r>
        <w:rPr>
          <w:rFonts w:ascii="宋体" w:hAnsi="宋体" w:hint="eastAsia"/>
          <w:szCs w:val="21"/>
        </w:rPr>
        <w:t>备注：</w:t>
      </w:r>
      <w:r>
        <w:rPr>
          <w:szCs w:val="21"/>
        </w:rPr>
        <w:t>1</w:t>
      </w:r>
      <w:r>
        <w:rPr>
          <w:rFonts w:ascii="宋体" w:hAnsi="宋体" w:hint="eastAsia"/>
          <w:szCs w:val="21"/>
        </w:rPr>
        <w:t>.</w:t>
      </w:r>
      <w:r>
        <w:rPr>
          <w:rFonts w:ascii="宋体" w:hAnsi="宋体" w:cs="宋体" w:hint="eastAsia"/>
          <w:kern w:val="0"/>
          <w:szCs w:val="21"/>
        </w:rPr>
        <w:t>本表后应附近</w:t>
      </w:r>
      <w:r>
        <w:rPr>
          <w:rFonts w:cs="宋体" w:hint="eastAsia"/>
          <w:kern w:val="0"/>
          <w:szCs w:val="21"/>
        </w:rPr>
        <w:t>3</w:t>
      </w:r>
      <w:r>
        <w:rPr>
          <w:rFonts w:ascii="宋体" w:hAnsi="宋体" w:cs="宋体" w:hint="eastAsia"/>
          <w:kern w:val="0"/>
          <w:szCs w:val="21"/>
        </w:rPr>
        <w:t>年经会计师事务所或审计机构审计的财务会计报表，包括资产负债表、现金流量表、利润表和财务情况说明书的</w:t>
      </w:r>
      <w:r>
        <w:rPr>
          <w:rFonts w:ascii="宋体" w:hAnsi="宋体" w:hint="eastAsia"/>
          <w:szCs w:val="21"/>
        </w:rPr>
        <w:t>扫描件</w:t>
      </w:r>
      <w:r>
        <w:rPr>
          <w:rFonts w:ascii="宋体" w:hAnsi="宋体" w:cs="宋体" w:hint="eastAsia"/>
          <w:kern w:val="0"/>
          <w:szCs w:val="21"/>
        </w:rPr>
        <w:t>。投标人的成立时间少于</w:t>
      </w:r>
      <w:r>
        <w:rPr>
          <w:rFonts w:cs="宋体" w:hint="eastAsia"/>
          <w:kern w:val="0"/>
          <w:szCs w:val="21"/>
        </w:rPr>
        <w:t>3</w:t>
      </w:r>
      <w:r>
        <w:rPr>
          <w:rFonts w:ascii="宋体" w:hAnsi="宋体" w:cs="宋体" w:hint="eastAsia"/>
          <w:kern w:val="0"/>
          <w:szCs w:val="21"/>
        </w:rPr>
        <w:t>年的，应提供成立以来的财务状况表。</w:t>
      </w:r>
    </w:p>
    <w:p w14:paraId="5D2D3D90" w14:textId="77777777" w:rsidR="008617FF" w:rsidRDefault="00000000">
      <w:pPr>
        <w:ind w:leftChars="400" w:left="840"/>
        <w:rPr>
          <w:rFonts w:ascii="宋体" w:hAnsi="宋体"/>
          <w:szCs w:val="21"/>
        </w:rPr>
      </w:pPr>
      <w:r>
        <w:rPr>
          <w:rFonts w:ascii="宋体" w:hAnsi="宋体" w:hint="eastAsia"/>
          <w:szCs w:val="21"/>
        </w:rPr>
        <w:t>投标截止日如在</w:t>
      </w:r>
      <w:r>
        <w:rPr>
          <w:rFonts w:hint="eastAsia"/>
          <w:szCs w:val="21"/>
        </w:rPr>
        <w:t>6</w:t>
      </w:r>
      <w:r>
        <w:rPr>
          <w:rFonts w:ascii="宋体" w:hAnsi="宋体" w:hint="eastAsia"/>
          <w:szCs w:val="21"/>
        </w:rPr>
        <w:t>月</w:t>
      </w:r>
      <w:r>
        <w:rPr>
          <w:rFonts w:hint="eastAsia"/>
          <w:szCs w:val="21"/>
        </w:rPr>
        <w:t>30</w:t>
      </w:r>
      <w:r>
        <w:rPr>
          <w:rFonts w:ascii="宋体" w:hAnsi="宋体" w:hint="eastAsia"/>
          <w:szCs w:val="21"/>
        </w:rPr>
        <w:t>日以前，则近</w:t>
      </w:r>
      <w:r>
        <w:rPr>
          <w:rFonts w:hint="eastAsia"/>
          <w:szCs w:val="21"/>
        </w:rPr>
        <w:t>3</w:t>
      </w:r>
      <w:r>
        <w:rPr>
          <w:rFonts w:ascii="宋体" w:hAnsi="宋体" w:hint="eastAsia"/>
          <w:szCs w:val="21"/>
        </w:rPr>
        <w:t>年是指上上个年度往前推算的</w:t>
      </w:r>
      <w:r>
        <w:rPr>
          <w:rFonts w:hint="eastAsia"/>
          <w:szCs w:val="21"/>
        </w:rPr>
        <w:t>3</w:t>
      </w:r>
      <w:r>
        <w:rPr>
          <w:rFonts w:ascii="宋体" w:hAnsi="宋体" w:hint="eastAsia"/>
          <w:szCs w:val="21"/>
        </w:rPr>
        <w:t>年，例如投标截止日为</w:t>
      </w:r>
      <w:r>
        <w:rPr>
          <w:rFonts w:hint="eastAsia"/>
          <w:szCs w:val="21"/>
        </w:rPr>
        <w:t>2022</w:t>
      </w:r>
      <w:r>
        <w:rPr>
          <w:rFonts w:ascii="宋体" w:hAnsi="宋体" w:hint="eastAsia"/>
          <w:szCs w:val="21"/>
        </w:rPr>
        <w:t>年</w:t>
      </w:r>
      <w:r>
        <w:rPr>
          <w:rFonts w:hint="eastAsia"/>
          <w:szCs w:val="21"/>
        </w:rPr>
        <w:t>5</w:t>
      </w:r>
      <w:r>
        <w:rPr>
          <w:rFonts w:ascii="宋体" w:hAnsi="宋体" w:hint="eastAsia"/>
          <w:szCs w:val="21"/>
        </w:rPr>
        <w:t>月</w:t>
      </w:r>
      <w:r>
        <w:rPr>
          <w:rFonts w:hint="eastAsia"/>
          <w:szCs w:val="21"/>
        </w:rPr>
        <w:t>30</w:t>
      </w:r>
      <w:r>
        <w:rPr>
          <w:rFonts w:ascii="宋体" w:hAnsi="宋体" w:hint="eastAsia"/>
          <w:szCs w:val="21"/>
        </w:rPr>
        <w:t>日，近</w:t>
      </w:r>
      <w:r>
        <w:rPr>
          <w:rFonts w:hint="eastAsia"/>
          <w:szCs w:val="21"/>
        </w:rPr>
        <w:t>3</w:t>
      </w:r>
      <w:r>
        <w:rPr>
          <w:rFonts w:ascii="宋体" w:hAnsi="宋体" w:hint="eastAsia"/>
          <w:szCs w:val="21"/>
        </w:rPr>
        <w:t>年是指</w:t>
      </w:r>
      <w:r>
        <w:rPr>
          <w:rFonts w:hint="eastAsia"/>
          <w:szCs w:val="21"/>
        </w:rPr>
        <w:t>2018</w:t>
      </w:r>
      <w:r>
        <w:rPr>
          <w:rFonts w:ascii="宋体" w:hAnsi="宋体" w:hint="eastAsia"/>
          <w:szCs w:val="21"/>
        </w:rPr>
        <w:t>年度、</w:t>
      </w:r>
      <w:r>
        <w:rPr>
          <w:rFonts w:hint="eastAsia"/>
          <w:szCs w:val="21"/>
        </w:rPr>
        <w:t>2019</w:t>
      </w:r>
      <w:r>
        <w:rPr>
          <w:rFonts w:ascii="宋体" w:hAnsi="宋体" w:hint="eastAsia"/>
          <w:szCs w:val="21"/>
        </w:rPr>
        <w:t>年度、</w:t>
      </w:r>
      <w:r>
        <w:rPr>
          <w:rFonts w:hint="eastAsia"/>
          <w:szCs w:val="21"/>
        </w:rPr>
        <w:t>2020</w:t>
      </w:r>
      <w:r>
        <w:rPr>
          <w:rFonts w:ascii="宋体" w:hAnsi="宋体" w:hint="eastAsia"/>
          <w:szCs w:val="21"/>
        </w:rPr>
        <w:t>年度。</w:t>
      </w:r>
    </w:p>
    <w:p w14:paraId="2B9FB2E0" w14:textId="77777777" w:rsidR="008617FF" w:rsidRDefault="00000000">
      <w:pPr>
        <w:autoSpaceDE w:val="0"/>
        <w:autoSpaceDN w:val="0"/>
        <w:adjustRightInd w:val="0"/>
        <w:snapToGrid w:val="0"/>
        <w:ind w:leftChars="400" w:left="840"/>
        <w:rPr>
          <w:rFonts w:ascii="宋体" w:hAnsi="宋体" w:cs="宋体"/>
          <w:kern w:val="0"/>
          <w:szCs w:val="21"/>
        </w:rPr>
      </w:pPr>
      <w:r>
        <w:rPr>
          <w:rFonts w:ascii="宋体" w:hAnsi="宋体" w:hint="eastAsia"/>
          <w:szCs w:val="21"/>
        </w:rPr>
        <w:t>投标截止日如在</w:t>
      </w:r>
      <w:r>
        <w:rPr>
          <w:rFonts w:hint="eastAsia"/>
          <w:szCs w:val="21"/>
        </w:rPr>
        <w:t>6</w:t>
      </w:r>
      <w:r>
        <w:rPr>
          <w:rFonts w:ascii="宋体" w:hAnsi="宋体" w:hint="eastAsia"/>
          <w:szCs w:val="21"/>
        </w:rPr>
        <w:t>月</w:t>
      </w:r>
      <w:r>
        <w:rPr>
          <w:rFonts w:hint="eastAsia"/>
          <w:szCs w:val="21"/>
        </w:rPr>
        <w:t>30</w:t>
      </w:r>
      <w:r>
        <w:rPr>
          <w:rFonts w:ascii="宋体" w:hAnsi="宋体" w:hint="eastAsia"/>
          <w:szCs w:val="21"/>
        </w:rPr>
        <w:t>日以后，则近</w:t>
      </w:r>
      <w:r>
        <w:rPr>
          <w:rFonts w:hint="eastAsia"/>
          <w:szCs w:val="21"/>
        </w:rPr>
        <w:t>3</w:t>
      </w:r>
      <w:r>
        <w:rPr>
          <w:rFonts w:ascii="宋体" w:hAnsi="宋体" w:hint="eastAsia"/>
          <w:szCs w:val="21"/>
        </w:rPr>
        <w:t>年是指上个年度往前推算的</w:t>
      </w:r>
      <w:r>
        <w:rPr>
          <w:rFonts w:hint="eastAsia"/>
          <w:szCs w:val="21"/>
        </w:rPr>
        <w:t>3</w:t>
      </w:r>
      <w:r>
        <w:rPr>
          <w:rFonts w:ascii="宋体" w:hAnsi="宋体" w:hint="eastAsia"/>
          <w:szCs w:val="21"/>
        </w:rPr>
        <w:t>年，例如投标截止日为</w:t>
      </w:r>
      <w:r>
        <w:rPr>
          <w:rFonts w:hint="eastAsia"/>
          <w:szCs w:val="21"/>
        </w:rPr>
        <w:t>2022</w:t>
      </w:r>
      <w:r>
        <w:rPr>
          <w:rFonts w:ascii="宋体" w:hAnsi="宋体" w:hint="eastAsia"/>
          <w:szCs w:val="21"/>
        </w:rPr>
        <w:t>年</w:t>
      </w:r>
      <w:r>
        <w:rPr>
          <w:rFonts w:hint="eastAsia"/>
          <w:szCs w:val="21"/>
        </w:rPr>
        <w:t>7</w:t>
      </w:r>
      <w:r>
        <w:rPr>
          <w:rFonts w:ascii="宋体" w:hAnsi="宋体" w:hint="eastAsia"/>
          <w:szCs w:val="21"/>
        </w:rPr>
        <w:t>月</w:t>
      </w:r>
      <w:r>
        <w:rPr>
          <w:rFonts w:hint="eastAsia"/>
          <w:szCs w:val="21"/>
        </w:rPr>
        <w:t>1</w:t>
      </w:r>
      <w:r>
        <w:rPr>
          <w:rFonts w:ascii="宋体" w:hAnsi="宋体" w:hint="eastAsia"/>
          <w:szCs w:val="21"/>
        </w:rPr>
        <w:t>日，近</w:t>
      </w:r>
      <w:r>
        <w:rPr>
          <w:rFonts w:hint="eastAsia"/>
          <w:szCs w:val="21"/>
        </w:rPr>
        <w:t>3</w:t>
      </w:r>
      <w:r>
        <w:rPr>
          <w:rFonts w:ascii="宋体" w:hAnsi="宋体" w:hint="eastAsia"/>
          <w:szCs w:val="21"/>
        </w:rPr>
        <w:t>年是指</w:t>
      </w:r>
      <w:r>
        <w:rPr>
          <w:rFonts w:hint="eastAsia"/>
          <w:szCs w:val="21"/>
        </w:rPr>
        <w:t>2019</w:t>
      </w:r>
      <w:r>
        <w:rPr>
          <w:rFonts w:ascii="宋体" w:hAnsi="宋体" w:hint="eastAsia"/>
          <w:szCs w:val="21"/>
        </w:rPr>
        <w:t>年度、</w:t>
      </w:r>
      <w:r>
        <w:rPr>
          <w:rFonts w:hint="eastAsia"/>
          <w:szCs w:val="21"/>
        </w:rPr>
        <w:t>2020</w:t>
      </w:r>
      <w:r>
        <w:rPr>
          <w:rFonts w:ascii="宋体" w:hAnsi="宋体" w:hint="eastAsia"/>
          <w:szCs w:val="21"/>
        </w:rPr>
        <w:t>年度、</w:t>
      </w:r>
      <w:r>
        <w:rPr>
          <w:rFonts w:hint="eastAsia"/>
          <w:szCs w:val="21"/>
        </w:rPr>
        <w:t>2021</w:t>
      </w:r>
      <w:r>
        <w:rPr>
          <w:rFonts w:ascii="宋体" w:hAnsi="宋体" w:hint="eastAsia"/>
          <w:szCs w:val="21"/>
        </w:rPr>
        <w:t>年度。</w:t>
      </w:r>
    </w:p>
    <w:p w14:paraId="289E14FE" w14:textId="77777777" w:rsidR="008617FF" w:rsidRDefault="00000000">
      <w:pPr>
        <w:autoSpaceDE w:val="0"/>
        <w:autoSpaceDN w:val="0"/>
        <w:adjustRightInd w:val="0"/>
        <w:snapToGrid w:val="0"/>
        <w:ind w:leftChars="300" w:left="840" w:hangingChars="100" w:hanging="210"/>
        <w:rPr>
          <w:rFonts w:ascii="宋体" w:hAnsi="宋体" w:cs="宋体"/>
          <w:kern w:val="0"/>
          <w:szCs w:val="21"/>
        </w:rPr>
      </w:pPr>
      <w:r>
        <w:rPr>
          <w:rFonts w:cs="宋体"/>
          <w:kern w:val="0"/>
          <w:szCs w:val="21"/>
        </w:rPr>
        <w:t>2</w:t>
      </w:r>
      <w:r>
        <w:rPr>
          <w:rFonts w:ascii="宋体" w:hAnsi="宋体" w:hint="eastAsia"/>
          <w:szCs w:val="21"/>
        </w:rPr>
        <w:t>.</w:t>
      </w:r>
      <w:r>
        <w:rPr>
          <w:rFonts w:ascii="宋体" w:hAnsi="宋体" w:cs="宋体" w:hint="eastAsia"/>
          <w:kern w:val="0"/>
          <w:szCs w:val="21"/>
        </w:rPr>
        <w:t>本表所列数据必须与本表各附件中的数据相一致。</w:t>
      </w:r>
      <w:r>
        <w:rPr>
          <w:rFonts w:ascii="宋体" w:hAnsi="宋体" w:hint="eastAsia"/>
          <w:szCs w:val="21"/>
        </w:rPr>
        <w:t>如果有不一致之处，以不利于投标人的数据为准。</w:t>
      </w:r>
    </w:p>
    <w:p w14:paraId="5398110A" w14:textId="77777777" w:rsidR="008617FF" w:rsidRDefault="00000000">
      <w:pPr>
        <w:autoSpaceDE w:val="0"/>
        <w:autoSpaceDN w:val="0"/>
        <w:adjustRightInd w:val="0"/>
        <w:snapToGrid w:val="0"/>
        <w:ind w:firstLineChars="300" w:firstLine="630"/>
        <w:rPr>
          <w:rFonts w:ascii="宋体" w:hAnsi="宋体" w:cs="宋体"/>
          <w:kern w:val="0"/>
          <w:szCs w:val="21"/>
        </w:rPr>
      </w:pPr>
      <w:r>
        <w:rPr>
          <w:rFonts w:cs="宋体"/>
          <w:kern w:val="0"/>
          <w:szCs w:val="21"/>
        </w:rPr>
        <w:t>3</w:t>
      </w:r>
      <w:r>
        <w:rPr>
          <w:rFonts w:ascii="宋体" w:hAnsi="宋体" w:hint="eastAsia"/>
          <w:szCs w:val="21"/>
        </w:rPr>
        <w:t>.</w:t>
      </w:r>
      <w:r>
        <w:rPr>
          <w:rFonts w:ascii="宋体" w:hAnsi="宋体" w:cs="宋体" w:hint="eastAsia"/>
          <w:kern w:val="0"/>
          <w:szCs w:val="21"/>
        </w:rPr>
        <w:t>以联合体形式</w:t>
      </w:r>
      <w:r>
        <w:rPr>
          <w:rFonts w:ascii="宋体" w:hAnsi="宋体" w:hint="eastAsia"/>
          <w:szCs w:val="21"/>
        </w:rPr>
        <w:t>投标</w:t>
      </w:r>
      <w:r>
        <w:rPr>
          <w:rFonts w:ascii="宋体" w:hAnsi="宋体" w:cs="宋体" w:hint="eastAsia"/>
          <w:kern w:val="0"/>
          <w:szCs w:val="21"/>
        </w:rPr>
        <w:t>的，联合体各成员应分别填写。</w:t>
      </w:r>
    </w:p>
    <w:p w14:paraId="0BD29264" w14:textId="77777777" w:rsidR="008617FF" w:rsidRDefault="008617FF">
      <w:pPr>
        <w:rPr>
          <w:sz w:val="24"/>
        </w:rPr>
        <w:sectPr w:rsidR="008617FF" w:rsidSect="007B3C11">
          <w:pgSz w:w="11906" w:h="16838"/>
          <w:pgMar w:top="2098" w:right="1446" w:bottom="1984" w:left="1446" w:header="851" w:footer="1446" w:gutter="0"/>
          <w:cols w:space="0"/>
          <w:docGrid w:linePitch="312"/>
        </w:sectPr>
      </w:pPr>
    </w:p>
    <w:p w14:paraId="2846AD11" w14:textId="77777777" w:rsidR="008617FF" w:rsidRDefault="00000000">
      <w:pPr>
        <w:pStyle w:val="a5"/>
        <w:spacing w:after="0"/>
        <w:jc w:val="center"/>
        <w:rPr>
          <w:b/>
          <w:bCs/>
          <w:sz w:val="24"/>
        </w:rPr>
      </w:pPr>
      <w:bookmarkStart w:id="5290" w:name="_Toc10125"/>
      <w:bookmarkStart w:id="5291" w:name="_Toc31933"/>
      <w:bookmarkStart w:id="5292" w:name="_Toc13769"/>
      <w:bookmarkStart w:id="5293" w:name="_Toc429598788"/>
      <w:bookmarkStart w:id="5294" w:name="_Toc9666085"/>
      <w:bookmarkStart w:id="5295" w:name="_Toc29813"/>
      <w:bookmarkStart w:id="5296" w:name="_Toc426496262"/>
      <w:bookmarkStart w:id="5297" w:name="_Toc17077"/>
      <w:r>
        <w:rPr>
          <w:rFonts w:hint="eastAsia"/>
          <w:b/>
          <w:bCs/>
          <w:sz w:val="24"/>
        </w:rPr>
        <w:lastRenderedPageBreak/>
        <w:t>2-2</w:t>
      </w:r>
      <w:r>
        <w:rPr>
          <w:rFonts w:hint="eastAsia"/>
          <w:b/>
          <w:bCs/>
          <w:sz w:val="24"/>
        </w:rPr>
        <w:t>拟投入的流动资金函</w:t>
      </w:r>
      <w:r>
        <w:rPr>
          <w:rFonts w:hint="eastAsia"/>
          <w:b/>
          <w:bCs/>
          <w:sz w:val="24"/>
        </w:rPr>
        <w:t>(</w:t>
      </w:r>
      <w:r>
        <w:rPr>
          <w:rFonts w:hint="eastAsia"/>
          <w:b/>
          <w:bCs/>
          <w:sz w:val="24"/>
        </w:rPr>
        <w:t>格式</w:t>
      </w:r>
      <w:r>
        <w:rPr>
          <w:rFonts w:hint="eastAsia"/>
          <w:b/>
          <w:bCs/>
          <w:sz w:val="24"/>
        </w:rPr>
        <w:t>)</w:t>
      </w:r>
      <w:bookmarkEnd w:id="5290"/>
      <w:bookmarkEnd w:id="5291"/>
      <w:bookmarkEnd w:id="5292"/>
      <w:bookmarkEnd w:id="5293"/>
      <w:bookmarkEnd w:id="5294"/>
      <w:bookmarkEnd w:id="5295"/>
      <w:bookmarkEnd w:id="5296"/>
      <w:bookmarkEnd w:id="5297"/>
    </w:p>
    <w:p w14:paraId="3A6A3B7E" w14:textId="77777777" w:rsidR="008617FF" w:rsidRDefault="008617FF">
      <w:pPr>
        <w:spacing w:line="336" w:lineRule="auto"/>
        <w:rPr>
          <w:rFonts w:ascii="宋体" w:hAnsi="宋体"/>
          <w:szCs w:val="21"/>
          <w:u w:val="single"/>
        </w:rPr>
      </w:pPr>
    </w:p>
    <w:p w14:paraId="18793435" w14:textId="77777777" w:rsidR="008617FF" w:rsidRDefault="00000000">
      <w:pPr>
        <w:spacing w:line="336" w:lineRule="auto"/>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14:paraId="7CD48A26" w14:textId="77777777" w:rsidR="008617FF" w:rsidRDefault="00000000">
      <w:pPr>
        <w:spacing w:line="336" w:lineRule="auto"/>
        <w:ind w:firstLineChars="200" w:firstLine="420"/>
        <w:rPr>
          <w:rFonts w:ascii="宋体" w:hAnsi="宋体"/>
          <w:szCs w:val="21"/>
        </w:rPr>
      </w:pPr>
      <w:r>
        <w:rPr>
          <w:rFonts w:ascii="宋体" w:hAnsi="宋体" w:hint="eastAsia"/>
          <w:szCs w:val="21"/>
        </w:rPr>
        <w:t>我方拟投入</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(标段名称)的流动资金为</w:t>
      </w:r>
      <w:r>
        <w:rPr>
          <w:rFonts w:ascii="宋体" w:hAnsi="宋体" w:hint="eastAsia"/>
          <w:szCs w:val="21"/>
          <w:u w:val="single"/>
        </w:rPr>
        <w:t xml:space="preserve">　　　　</w:t>
      </w:r>
      <w:r>
        <w:rPr>
          <w:rFonts w:ascii="宋体" w:hAnsi="宋体" w:hint="eastAsia"/>
          <w:szCs w:val="21"/>
        </w:rPr>
        <w:t>万元，资金来源于</w:t>
      </w:r>
      <w:r>
        <w:rPr>
          <w:rFonts w:ascii="宋体" w:hAnsi="宋体" w:hint="eastAsia"/>
          <w:szCs w:val="21"/>
          <w:u w:val="single"/>
        </w:rPr>
        <w:t xml:space="preserve">　　　　　　　</w:t>
      </w:r>
      <w:r>
        <w:rPr>
          <w:rFonts w:ascii="宋体" w:hAnsi="宋体" w:hint="eastAsia"/>
          <w:szCs w:val="21"/>
        </w:rPr>
        <w:t>，资金来源证明文件附后。</w:t>
      </w:r>
    </w:p>
    <w:p w14:paraId="00C4DD27" w14:textId="77777777" w:rsidR="008617FF" w:rsidRDefault="008617FF">
      <w:pPr>
        <w:spacing w:line="336" w:lineRule="auto"/>
        <w:ind w:firstLineChars="200" w:firstLine="420"/>
        <w:rPr>
          <w:rFonts w:ascii="宋体" w:hAnsi="宋体"/>
          <w:szCs w:val="21"/>
        </w:rPr>
      </w:pPr>
    </w:p>
    <w:p w14:paraId="1B64D2B3" w14:textId="77777777" w:rsidR="008617FF" w:rsidRDefault="008617FF">
      <w:pPr>
        <w:spacing w:line="336" w:lineRule="auto"/>
        <w:ind w:firstLineChars="200" w:firstLine="420"/>
        <w:rPr>
          <w:rFonts w:ascii="宋体" w:hAnsi="宋体"/>
          <w:szCs w:val="21"/>
        </w:rPr>
      </w:pPr>
    </w:p>
    <w:p w14:paraId="05F3D2FB" w14:textId="77777777" w:rsidR="008617FF" w:rsidRDefault="00000000">
      <w:pPr>
        <w:spacing w:line="336" w:lineRule="auto"/>
        <w:ind w:firstLineChars="200" w:firstLine="420"/>
        <w:rPr>
          <w:rFonts w:ascii="宋体" w:hAnsi="宋体"/>
          <w:szCs w:val="21"/>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(盖单位章)</w:t>
      </w:r>
    </w:p>
    <w:p w14:paraId="75F19DC4" w14:textId="77777777" w:rsidR="008617FF" w:rsidRDefault="00000000">
      <w:pPr>
        <w:spacing w:line="336"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13E61B3" w14:textId="77777777" w:rsidR="008617FF" w:rsidRDefault="008617FF">
      <w:pPr>
        <w:spacing w:line="336" w:lineRule="auto"/>
        <w:jc w:val="right"/>
      </w:pPr>
    </w:p>
    <w:p w14:paraId="6136EB10" w14:textId="77777777" w:rsidR="008617FF" w:rsidRDefault="008617FF">
      <w:pPr>
        <w:spacing w:line="336" w:lineRule="auto"/>
        <w:jc w:val="right"/>
      </w:pPr>
    </w:p>
    <w:p w14:paraId="12E4B941" w14:textId="77777777" w:rsidR="008617FF" w:rsidRDefault="008617FF">
      <w:pPr>
        <w:spacing w:line="336" w:lineRule="auto"/>
        <w:jc w:val="right"/>
      </w:pPr>
    </w:p>
    <w:p w14:paraId="6BA3B06D" w14:textId="77777777" w:rsidR="008617FF" w:rsidRDefault="00000000">
      <w:pPr>
        <w:spacing w:line="336" w:lineRule="auto"/>
        <w:jc w:val="left"/>
      </w:pPr>
      <w:r>
        <w:rPr>
          <w:rFonts w:hint="eastAsia"/>
          <w:szCs w:val="21"/>
        </w:rPr>
        <w:t>备</w:t>
      </w:r>
      <w:r>
        <w:rPr>
          <w:rFonts w:hint="eastAsia"/>
        </w:rPr>
        <w:t>注：资金来源填写银行的存款、银行信贷或其它形式。</w:t>
      </w:r>
    </w:p>
    <w:p w14:paraId="01B4402F" w14:textId="77777777" w:rsidR="008617FF" w:rsidRDefault="008617FF">
      <w:pPr>
        <w:spacing w:line="336" w:lineRule="auto"/>
        <w:jc w:val="left"/>
        <w:sectPr w:rsidR="008617FF" w:rsidSect="007B3C11">
          <w:pgSz w:w="11906" w:h="16838"/>
          <w:pgMar w:top="2098" w:right="1446" w:bottom="1984" w:left="1446" w:header="851" w:footer="1446" w:gutter="0"/>
          <w:cols w:space="0"/>
          <w:docGrid w:linePitch="312"/>
        </w:sectPr>
      </w:pPr>
    </w:p>
    <w:p w14:paraId="7B0F04D7" w14:textId="77777777" w:rsidR="008617FF" w:rsidRDefault="00000000">
      <w:pPr>
        <w:pStyle w:val="378020"/>
        <w:keepNext w:val="0"/>
        <w:keepLines w:val="0"/>
        <w:jc w:val="left"/>
        <w:outlineLvl w:val="3"/>
        <w:rPr>
          <w:color w:val="auto"/>
          <w:sz w:val="24"/>
          <w:szCs w:val="24"/>
        </w:rPr>
      </w:pPr>
      <w:bookmarkStart w:id="5298" w:name="_Toc21681"/>
      <w:bookmarkStart w:id="5299" w:name="_Toc12326"/>
      <w:bookmarkStart w:id="5300" w:name="_Toc426496269"/>
      <w:bookmarkStart w:id="5301" w:name="_Toc17627"/>
      <w:bookmarkStart w:id="5302" w:name="_Toc1037"/>
      <w:bookmarkStart w:id="5303" w:name="_Toc24910"/>
      <w:bookmarkStart w:id="5304" w:name="_Toc32754"/>
      <w:bookmarkStart w:id="5305" w:name="_Toc7347"/>
      <w:bookmarkStart w:id="5306" w:name="_Toc5062"/>
      <w:bookmarkStart w:id="5307" w:name="_Toc14840"/>
      <w:bookmarkStart w:id="5308" w:name="_Toc109149974"/>
      <w:bookmarkStart w:id="5309" w:name="_Toc29053"/>
      <w:bookmarkStart w:id="5310" w:name="_Toc429598795"/>
      <w:bookmarkStart w:id="5311" w:name="_Toc24666"/>
      <w:bookmarkStart w:id="5312" w:name="_Toc10708"/>
      <w:bookmarkStart w:id="5313" w:name="_Toc30052"/>
      <w:bookmarkStart w:id="5314" w:name="_Toc3123"/>
      <w:bookmarkStart w:id="5315" w:name="_Toc29653"/>
      <w:bookmarkStart w:id="5316" w:name="_Toc28171"/>
      <w:bookmarkStart w:id="5317" w:name="_Toc3897"/>
      <w:bookmarkStart w:id="5318" w:name="_Toc1493641770"/>
      <w:bookmarkStart w:id="5319" w:name="_Toc20191"/>
      <w:bookmarkStart w:id="5320" w:name="_Toc32437"/>
      <w:bookmarkStart w:id="5321" w:name="_Toc1342896013"/>
      <w:bookmarkStart w:id="5322" w:name="_Toc29860"/>
      <w:r>
        <w:rPr>
          <w:rFonts w:hint="eastAsia"/>
          <w:color w:val="auto"/>
          <w:sz w:val="24"/>
          <w:szCs w:val="24"/>
        </w:rPr>
        <w:lastRenderedPageBreak/>
        <w:t>（三）企业信用信誉情况</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p>
    <w:p w14:paraId="0A39AE09" w14:textId="77777777" w:rsidR="008617FF" w:rsidRDefault="008617FF">
      <w:pPr>
        <w:pStyle w:val="a5"/>
        <w:spacing w:after="0"/>
        <w:jc w:val="center"/>
        <w:rPr>
          <w:b/>
          <w:bCs/>
          <w:sz w:val="24"/>
        </w:rPr>
      </w:pPr>
      <w:bookmarkStart w:id="5323" w:name="_Toc429598796"/>
      <w:bookmarkStart w:id="5324" w:name="_Toc426496270"/>
      <w:bookmarkStart w:id="5325" w:name="_Toc111954487"/>
      <w:bookmarkStart w:id="5326" w:name="_Toc12591"/>
      <w:bookmarkStart w:id="5327" w:name="_Toc23427"/>
      <w:bookmarkStart w:id="5328" w:name="_Toc15863"/>
      <w:bookmarkStart w:id="5329" w:name="_Toc24464"/>
      <w:bookmarkStart w:id="5330" w:name="_Toc18858"/>
    </w:p>
    <w:p w14:paraId="61D65879" w14:textId="77777777" w:rsidR="008617FF" w:rsidRDefault="00000000">
      <w:pPr>
        <w:pStyle w:val="a5"/>
        <w:spacing w:after="0"/>
        <w:jc w:val="center"/>
        <w:rPr>
          <w:b/>
          <w:bCs/>
          <w:sz w:val="24"/>
        </w:rPr>
      </w:pPr>
      <w:r>
        <w:rPr>
          <w:rFonts w:hint="eastAsia"/>
          <w:b/>
          <w:bCs/>
          <w:sz w:val="24"/>
        </w:rPr>
        <w:t>3-</w:t>
      </w:r>
      <w:bookmarkEnd w:id="5323"/>
      <w:bookmarkEnd w:id="5324"/>
      <w:r>
        <w:rPr>
          <w:rFonts w:hint="eastAsia"/>
          <w:b/>
          <w:bCs/>
          <w:sz w:val="24"/>
        </w:rPr>
        <w:t xml:space="preserve">1 </w:t>
      </w:r>
      <w:r>
        <w:rPr>
          <w:rFonts w:hint="eastAsia"/>
          <w:b/>
          <w:bCs/>
          <w:sz w:val="24"/>
        </w:rPr>
        <w:t>企业信誉声明</w:t>
      </w:r>
      <w:bookmarkEnd w:id="5325"/>
      <w:bookmarkEnd w:id="5326"/>
      <w:bookmarkEnd w:id="5327"/>
      <w:bookmarkEnd w:id="5328"/>
      <w:bookmarkEnd w:id="5329"/>
      <w:bookmarkEnd w:id="5330"/>
    </w:p>
    <w:p w14:paraId="770D058D" w14:textId="77777777" w:rsidR="008617FF" w:rsidRDefault="008617FF">
      <w:pPr>
        <w:spacing w:line="336" w:lineRule="auto"/>
      </w:pPr>
    </w:p>
    <w:p w14:paraId="499AEC21" w14:textId="77777777" w:rsidR="008617FF" w:rsidRDefault="00000000">
      <w:pPr>
        <w:spacing w:line="336" w:lineRule="auto"/>
        <w:rPr>
          <w:rFonts w:ascii="宋体" w:hAnsi="宋体"/>
        </w:rPr>
      </w:pPr>
      <w:r>
        <w:rPr>
          <w:rFonts w:ascii="宋体" w:hAnsi="宋体" w:hint="eastAsia"/>
          <w:szCs w:val="21"/>
          <w:u w:val="single"/>
        </w:rPr>
        <w:t xml:space="preserve">    </w:t>
      </w:r>
      <w:r>
        <w:rPr>
          <w:rFonts w:ascii="宋体" w:hAnsi="宋体" w:hint="eastAsia"/>
        </w:rPr>
        <w:t>（招标人名称）：</w:t>
      </w:r>
    </w:p>
    <w:p w14:paraId="57619C35" w14:textId="77777777" w:rsidR="008617FF" w:rsidRDefault="008617FF">
      <w:pPr>
        <w:spacing w:line="336" w:lineRule="auto"/>
        <w:rPr>
          <w:rFonts w:ascii="宋体" w:hAnsi="宋体"/>
        </w:rPr>
      </w:pPr>
    </w:p>
    <w:p w14:paraId="56B27E83" w14:textId="77777777" w:rsidR="008617FF" w:rsidRDefault="00000000">
      <w:pPr>
        <w:spacing w:line="336" w:lineRule="auto"/>
        <w:ind w:firstLineChars="200" w:firstLine="420"/>
        <w:rPr>
          <w:rFonts w:ascii="宋体" w:hAnsi="宋体"/>
          <w:szCs w:val="21"/>
        </w:rPr>
      </w:pPr>
      <w:r>
        <w:rPr>
          <w:rFonts w:ascii="宋体" w:hAnsi="宋体" w:hint="eastAsia"/>
          <w:szCs w:val="21"/>
        </w:rPr>
        <w:t>我方在此声明，</w:t>
      </w:r>
      <w:r>
        <w:rPr>
          <w:rFonts w:ascii="宋体" w:hAnsi="宋体" w:hint="eastAsia"/>
        </w:rPr>
        <w:t>截止本招标项目投标截止时间，我方处于</w:t>
      </w:r>
      <w:r>
        <w:rPr>
          <w:rFonts w:ascii="宋体" w:hAnsi="宋体" w:hint="eastAsia"/>
          <w:szCs w:val="21"/>
        </w:rPr>
        <w:t>正常的经营状态，不存在下列任何一种情形。</w:t>
      </w:r>
    </w:p>
    <w:p w14:paraId="18AC3897" w14:textId="77777777" w:rsidR="008617FF" w:rsidRDefault="00000000">
      <w:pPr>
        <w:spacing w:line="336" w:lineRule="auto"/>
        <w:ind w:firstLineChars="200" w:firstLine="420"/>
      </w:pPr>
      <w:r>
        <w:rPr>
          <w:rFonts w:hint="eastAsia"/>
        </w:rPr>
        <w:t>1</w:t>
      </w:r>
      <w:r>
        <w:rPr>
          <w:rFonts w:hint="eastAsia"/>
        </w:rPr>
        <w:t>．被依法暂停或取消投标资格（指被本招标项目所在地县级及以上</w:t>
      </w:r>
      <w:r>
        <w:t>农业农村</w:t>
      </w:r>
      <w:r>
        <w:rPr>
          <w:rFonts w:hint="eastAsia"/>
        </w:rPr>
        <w:t>（或住建、或水利、或公共资源交易）行政主管部门暂停或取消投标资格或禁止进入该区域建设市场且处于有效期内）；</w:t>
      </w:r>
      <w:r>
        <w:rPr>
          <w:rFonts w:hint="eastAsia"/>
        </w:rPr>
        <w:t xml:space="preserve"> </w:t>
      </w:r>
    </w:p>
    <w:p w14:paraId="2203B9E5" w14:textId="77777777" w:rsidR="008617FF" w:rsidRDefault="00000000">
      <w:pPr>
        <w:spacing w:line="336" w:lineRule="auto"/>
        <w:ind w:firstLineChars="200" w:firstLine="420"/>
      </w:pPr>
      <w:r>
        <w:rPr>
          <w:rFonts w:hint="eastAsia"/>
        </w:rPr>
        <w:t>2</w:t>
      </w:r>
      <w:r>
        <w:rPr>
          <w:rFonts w:hint="eastAsia"/>
        </w:rPr>
        <w:t>．被责令停产停业、暂扣或者吊销许可证、暂扣或者吊销执照；</w:t>
      </w:r>
    </w:p>
    <w:p w14:paraId="03FF5326" w14:textId="77777777" w:rsidR="008617FF" w:rsidRDefault="00000000">
      <w:pPr>
        <w:spacing w:line="336" w:lineRule="auto"/>
        <w:ind w:firstLineChars="200" w:firstLine="420"/>
      </w:pPr>
      <w:r>
        <w:rPr>
          <w:rFonts w:hint="eastAsia"/>
        </w:rPr>
        <w:t>3</w:t>
      </w:r>
      <w:r>
        <w:rPr>
          <w:rFonts w:hint="eastAsia"/>
        </w:rPr>
        <w:t>．进入清算程序，或被宣告破产，或其他丧失履约能力的情形；</w:t>
      </w:r>
    </w:p>
    <w:p w14:paraId="75257AD2" w14:textId="77777777" w:rsidR="008617FF" w:rsidRDefault="00000000">
      <w:pPr>
        <w:spacing w:line="336" w:lineRule="auto"/>
        <w:ind w:firstLineChars="200" w:firstLine="420"/>
      </w:pPr>
      <w:r>
        <w:rPr>
          <w:rFonts w:hint="eastAsia"/>
        </w:rPr>
        <w:t>4</w:t>
      </w:r>
      <w:r>
        <w:rPr>
          <w:rFonts w:hint="eastAsia"/>
        </w:rPr>
        <w:t>．在最近三年内发生重大工程质量问题；</w:t>
      </w:r>
    </w:p>
    <w:p w14:paraId="39E5B5F6" w14:textId="77777777" w:rsidR="008617FF" w:rsidRDefault="00000000">
      <w:pPr>
        <w:spacing w:line="336" w:lineRule="auto"/>
        <w:ind w:firstLineChars="200" w:firstLine="420"/>
      </w:pPr>
      <w:r>
        <w:rPr>
          <w:rFonts w:hint="eastAsia"/>
        </w:rPr>
        <w:t>5</w:t>
      </w:r>
      <w:r>
        <w:rPr>
          <w:rFonts w:hint="eastAsia"/>
        </w:rPr>
        <w:t>．在“国家企业信用信息公示系统”（</w:t>
      </w:r>
      <w:r>
        <w:t xml:space="preserve"> www.gsxt.gov.cn</w:t>
      </w:r>
      <w:r>
        <w:rPr>
          <w:rFonts w:hint="eastAsia"/>
        </w:rPr>
        <w:t>）中被列入严重违法失信企业名单；</w:t>
      </w:r>
    </w:p>
    <w:p w14:paraId="3C8278F5" w14:textId="77777777" w:rsidR="008617FF" w:rsidRDefault="00000000">
      <w:pPr>
        <w:spacing w:line="336" w:lineRule="auto"/>
        <w:ind w:firstLineChars="200" w:firstLine="420"/>
      </w:pPr>
      <w:r>
        <w:rPr>
          <w:rFonts w:hint="eastAsia"/>
        </w:rPr>
        <w:t>6</w:t>
      </w:r>
      <w:r>
        <w:rPr>
          <w:rFonts w:hint="eastAsia"/>
        </w:rPr>
        <w:t>．在</w:t>
      </w:r>
      <w:r>
        <w:t>“</w:t>
      </w:r>
      <w:r>
        <w:rPr>
          <w:rFonts w:hint="eastAsia"/>
        </w:rPr>
        <w:t>信用中国</w:t>
      </w:r>
      <w:r>
        <w:t>”</w:t>
      </w:r>
      <w:r>
        <w:rPr>
          <w:rFonts w:hint="eastAsia"/>
        </w:rPr>
        <w:t>网站（</w:t>
      </w:r>
      <w:hyperlink r:id="rId25" w:history="1">
        <w:r>
          <w:t>www.creditchina.gov.cn</w:t>
        </w:r>
      </w:hyperlink>
      <w:r>
        <w:rPr>
          <w:rFonts w:hint="eastAsia"/>
        </w:rPr>
        <w:t>）或“中国执行信息公开网”（</w:t>
      </w:r>
      <w:r>
        <w:rPr>
          <w:rFonts w:hint="eastAsia"/>
        </w:rPr>
        <w:t>http://zxgk.court.gov.cn/shixin/</w:t>
      </w:r>
      <w:r>
        <w:rPr>
          <w:rFonts w:hint="eastAsia"/>
        </w:rPr>
        <w:t>）被列入失信被执行人名单；</w:t>
      </w:r>
    </w:p>
    <w:p w14:paraId="746719A1" w14:textId="77777777" w:rsidR="008617FF" w:rsidRDefault="00000000">
      <w:pPr>
        <w:spacing w:line="336" w:lineRule="auto"/>
        <w:ind w:firstLineChars="200" w:firstLine="420"/>
      </w:pPr>
      <w:r>
        <w:rPr>
          <w:rFonts w:hint="eastAsia"/>
        </w:rPr>
        <w:t>7</w:t>
      </w:r>
      <w:r>
        <w:rPr>
          <w:rFonts w:hint="eastAsia"/>
        </w:rPr>
        <w:t>．在近三年内投标人或其法定代表人、拟委任的项目负责人有行贿犯罪行为。</w:t>
      </w:r>
    </w:p>
    <w:p w14:paraId="324F3265" w14:textId="77777777" w:rsidR="008617FF" w:rsidRDefault="00000000">
      <w:pPr>
        <w:spacing w:line="336" w:lineRule="auto"/>
        <w:ind w:firstLineChars="200" w:firstLine="420"/>
      </w:pPr>
      <w:r>
        <w:rPr>
          <w:rFonts w:hint="eastAsia"/>
        </w:rPr>
        <w:t xml:space="preserve">8. </w:t>
      </w:r>
      <w:r>
        <w:t>法律法规或投标人须知前附表</w:t>
      </w:r>
      <w:r>
        <w:rPr>
          <w:rFonts w:hint="eastAsia"/>
        </w:rPr>
        <w:t>第</w:t>
      </w:r>
      <w:r>
        <w:rPr>
          <w:rFonts w:hint="eastAsia"/>
        </w:rPr>
        <w:t>1.4.3</w:t>
      </w:r>
      <w:r>
        <w:rPr>
          <w:rFonts w:hint="eastAsia"/>
        </w:rPr>
        <w:t>（</w:t>
      </w:r>
      <w:r>
        <w:rPr>
          <w:rFonts w:hint="eastAsia"/>
        </w:rPr>
        <w:t>19</w:t>
      </w:r>
      <w:r>
        <w:rPr>
          <w:rFonts w:hint="eastAsia"/>
        </w:rPr>
        <w:t>）目</w:t>
      </w:r>
      <w:r>
        <w:t>规定的其他情形。</w:t>
      </w:r>
    </w:p>
    <w:p w14:paraId="234D1EBD" w14:textId="77777777" w:rsidR="008617FF" w:rsidRDefault="00000000">
      <w:pPr>
        <w:spacing w:line="336" w:lineRule="auto"/>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14:paraId="60A10E87" w14:textId="77777777" w:rsidR="008617FF" w:rsidRDefault="008617FF">
      <w:pPr>
        <w:spacing w:line="336" w:lineRule="auto"/>
        <w:ind w:firstLineChars="200" w:firstLine="420"/>
        <w:rPr>
          <w:rFonts w:ascii="宋体" w:hAnsi="宋体"/>
          <w:szCs w:val="21"/>
        </w:rPr>
      </w:pPr>
    </w:p>
    <w:p w14:paraId="1DB73107" w14:textId="77777777" w:rsidR="008617FF" w:rsidRDefault="00000000">
      <w:pPr>
        <w:spacing w:line="336" w:lineRule="auto"/>
        <w:ind w:firstLineChars="1900" w:firstLine="3990"/>
        <w:rPr>
          <w:rFonts w:ascii="宋体" w:hAnsi="宋体"/>
          <w:szCs w:val="21"/>
        </w:rPr>
      </w:pPr>
      <w:r>
        <w:rPr>
          <w:rFonts w:ascii="宋体" w:hAnsi="宋体" w:hint="eastAsia"/>
          <w:szCs w:val="21"/>
        </w:rPr>
        <w:t>投标人：（盖单位章）</w:t>
      </w:r>
    </w:p>
    <w:p w14:paraId="17E0A72C" w14:textId="77777777" w:rsidR="008617FF" w:rsidRDefault="00000000">
      <w:pPr>
        <w:spacing w:line="336" w:lineRule="auto"/>
        <w:ind w:firstLineChars="1900" w:firstLine="3990"/>
        <w:rPr>
          <w:rFonts w:ascii="宋体" w:hAnsi="宋体"/>
          <w:szCs w:val="21"/>
        </w:rPr>
      </w:pPr>
      <w:r>
        <w:rPr>
          <w:rFonts w:ascii="宋体" w:hAnsi="宋体" w:hint="eastAsia"/>
          <w:szCs w:val="21"/>
        </w:rPr>
        <w:t>法定代表人：（签字）</w:t>
      </w:r>
    </w:p>
    <w:p w14:paraId="2079FD5B" w14:textId="77777777" w:rsidR="008617FF" w:rsidRDefault="00000000">
      <w:pPr>
        <w:spacing w:line="336" w:lineRule="auto"/>
        <w:ind w:firstLineChars="200" w:firstLine="420"/>
        <w:jc w:val="center"/>
        <w:rPr>
          <w:rFonts w:ascii="宋体" w:hAnsi="宋体"/>
          <w:szCs w:val="21"/>
        </w:rPr>
      </w:pPr>
      <w:r>
        <w:rPr>
          <w:rFonts w:ascii="宋体" w:hAnsi="宋体" w:hint="eastAsia"/>
          <w:szCs w:val="21"/>
        </w:rPr>
        <w:t xml:space="preserve"> 年  月  日</w:t>
      </w:r>
    </w:p>
    <w:p w14:paraId="02F952A5" w14:textId="77777777" w:rsidR="008617FF" w:rsidRDefault="008617FF">
      <w:pPr>
        <w:spacing w:line="336" w:lineRule="auto"/>
        <w:ind w:firstLineChars="200" w:firstLine="420"/>
        <w:jc w:val="center"/>
        <w:rPr>
          <w:rFonts w:ascii="宋体" w:hAnsi="宋体"/>
          <w:szCs w:val="21"/>
        </w:rPr>
      </w:pPr>
    </w:p>
    <w:p w14:paraId="31E43B77" w14:textId="77777777" w:rsidR="008617FF" w:rsidRDefault="00000000">
      <w:pPr>
        <w:spacing w:line="336" w:lineRule="auto"/>
        <w:ind w:left="840" w:hangingChars="400" w:hanging="840"/>
        <w:rPr>
          <w:rFonts w:ascii="宋体" w:hAnsi="宋体"/>
          <w:szCs w:val="21"/>
        </w:rPr>
      </w:pPr>
      <w:r>
        <w:rPr>
          <w:rFonts w:ascii="宋体" w:hAnsi="宋体" w:hint="eastAsia"/>
        </w:rPr>
        <w:t>备注：</w:t>
      </w:r>
      <w:r>
        <w:rPr>
          <w:rFonts w:hint="eastAsia"/>
        </w:rPr>
        <w:t>1</w:t>
      </w:r>
      <w:r>
        <w:rPr>
          <w:rFonts w:ascii="宋体" w:hAnsi="宋体" w:hint="eastAsia"/>
        </w:rPr>
        <w:t>.</w:t>
      </w:r>
      <w:r>
        <w:rPr>
          <w:rFonts w:hint="eastAsia"/>
          <w:szCs w:val="21"/>
        </w:rPr>
        <w:t>投标人应针对第二章“投标人须知”第</w:t>
      </w:r>
      <w:r>
        <w:rPr>
          <w:rFonts w:hint="eastAsia"/>
          <w:szCs w:val="21"/>
        </w:rPr>
        <w:t>1.4.1</w:t>
      </w:r>
      <w:r>
        <w:rPr>
          <w:rFonts w:hint="eastAsia"/>
          <w:szCs w:val="21"/>
        </w:rPr>
        <w:t>项的要求，在此对其信誉情况做出声明。</w:t>
      </w:r>
      <w:r>
        <w:rPr>
          <w:rFonts w:ascii="宋体" w:hAnsi="宋体" w:hint="eastAsia"/>
        </w:rPr>
        <w:t>如上格式文件所示。</w:t>
      </w:r>
      <w:r>
        <w:rPr>
          <w:rFonts w:ascii="宋体" w:hAnsi="宋体" w:hint="eastAsia"/>
          <w:szCs w:val="21"/>
        </w:rPr>
        <w:t>如联合体投标，联合体各成员单位均应按要求填写本表。</w:t>
      </w:r>
    </w:p>
    <w:p w14:paraId="1BCA0E90" w14:textId="77777777" w:rsidR="008617FF" w:rsidRDefault="00000000">
      <w:pPr>
        <w:spacing w:line="336" w:lineRule="auto"/>
        <w:ind w:leftChars="300" w:left="840" w:hangingChars="100" w:hanging="210"/>
        <w:rPr>
          <w:rFonts w:ascii="宋体" w:hAnsi="宋体"/>
          <w:szCs w:val="21"/>
        </w:rPr>
      </w:pPr>
      <w:r>
        <w:rPr>
          <w:rFonts w:hint="eastAsia"/>
          <w:szCs w:val="21"/>
        </w:rPr>
        <w:t>2</w:t>
      </w:r>
      <w:r>
        <w:rPr>
          <w:rFonts w:ascii="宋体" w:hAnsi="宋体" w:hint="eastAsia"/>
          <w:szCs w:val="21"/>
        </w:rPr>
        <w:t>.近</w:t>
      </w:r>
      <w:r>
        <w:rPr>
          <w:rFonts w:hint="eastAsia"/>
          <w:szCs w:val="21"/>
        </w:rPr>
        <w:t>3</w:t>
      </w:r>
      <w:r>
        <w:rPr>
          <w:rFonts w:ascii="宋体" w:hAnsi="宋体" w:hint="eastAsia"/>
          <w:szCs w:val="21"/>
        </w:rPr>
        <w:t>年是指从投标截止日往前推算的</w:t>
      </w:r>
      <w:r>
        <w:rPr>
          <w:rFonts w:hint="eastAsia"/>
          <w:szCs w:val="21"/>
        </w:rPr>
        <w:t>3</w:t>
      </w:r>
      <w:r>
        <w:rPr>
          <w:rFonts w:ascii="宋体" w:hAnsi="宋体" w:hint="eastAsia"/>
          <w:szCs w:val="21"/>
        </w:rPr>
        <w:t>年，如投标截止日为</w:t>
      </w:r>
      <w:r>
        <w:rPr>
          <w:rFonts w:hint="eastAsia"/>
          <w:szCs w:val="21"/>
        </w:rPr>
        <w:t>2022</w:t>
      </w:r>
      <w:r>
        <w:rPr>
          <w:rFonts w:ascii="宋体" w:hAnsi="宋体" w:hint="eastAsia"/>
          <w:szCs w:val="21"/>
        </w:rPr>
        <w:t>年</w:t>
      </w:r>
      <w:r>
        <w:rPr>
          <w:rFonts w:hint="eastAsia"/>
          <w:szCs w:val="21"/>
        </w:rPr>
        <w:t>10</w:t>
      </w:r>
      <w:r>
        <w:rPr>
          <w:rFonts w:ascii="宋体" w:hAnsi="宋体" w:hint="eastAsia"/>
          <w:szCs w:val="21"/>
        </w:rPr>
        <w:t>月</w:t>
      </w:r>
      <w:r>
        <w:rPr>
          <w:rFonts w:hint="eastAsia"/>
          <w:szCs w:val="21"/>
        </w:rPr>
        <w:t>1</w:t>
      </w:r>
      <w:r>
        <w:rPr>
          <w:rFonts w:ascii="宋体" w:hAnsi="宋体" w:hint="eastAsia"/>
          <w:szCs w:val="21"/>
        </w:rPr>
        <w:t>日，则近</w:t>
      </w:r>
      <w:r>
        <w:rPr>
          <w:rFonts w:hint="eastAsia"/>
          <w:szCs w:val="21"/>
        </w:rPr>
        <w:t>3</w:t>
      </w:r>
      <w:r>
        <w:rPr>
          <w:rFonts w:ascii="宋体" w:hAnsi="宋体" w:hint="eastAsia"/>
          <w:szCs w:val="21"/>
        </w:rPr>
        <w:t>年是指</w:t>
      </w:r>
      <w:r>
        <w:rPr>
          <w:rFonts w:hint="eastAsia"/>
          <w:szCs w:val="21"/>
        </w:rPr>
        <w:t>2019</w:t>
      </w:r>
      <w:r>
        <w:rPr>
          <w:rFonts w:ascii="宋体" w:hAnsi="宋体" w:hint="eastAsia"/>
          <w:szCs w:val="21"/>
        </w:rPr>
        <w:t>年</w:t>
      </w:r>
      <w:r>
        <w:rPr>
          <w:rFonts w:hint="eastAsia"/>
          <w:szCs w:val="21"/>
        </w:rPr>
        <w:t>10</w:t>
      </w:r>
      <w:r>
        <w:rPr>
          <w:rFonts w:ascii="宋体" w:hAnsi="宋体" w:hint="eastAsia"/>
          <w:szCs w:val="21"/>
        </w:rPr>
        <w:t>月</w:t>
      </w:r>
      <w:r>
        <w:rPr>
          <w:rFonts w:hint="eastAsia"/>
          <w:szCs w:val="21"/>
        </w:rPr>
        <w:t>1</w:t>
      </w:r>
      <w:r>
        <w:rPr>
          <w:rFonts w:ascii="宋体" w:hAnsi="宋体" w:hint="eastAsia"/>
          <w:szCs w:val="21"/>
        </w:rPr>
        <w:t>日至</w:t>
      </w:r>
      <w:r>
        <w:rPr>
          <w:rFonts w:hint="eastAsia"/>
          <w:szCs w:val="21"/>
        </w:rPr>
        <w:t>2022</w:t>
      </w:r>
      <w:r>
        <w:rPr>
          <w:rFonts w:ascii="宋体" w:hAnsi="宋体" w:hint="eastAsia"/>
          <w:szCs w:val="21"/>
        </w:rPr>
        <w:t>年</w:t>
      </w:r>
      <w:r>
        <w:rPr>
          <w:rFonts w:hint="eastAsia"/>
          <w:szCs w:val="21"/>
        </w:rPr>
        <w:t>9</w:t>
      </w:r>
      <w:r>
        <w:rPr>
          <w:rFonts w:ascii="宋体" w:hAnsi="宋体" w:hint="eastAsia"/>
          <w:szCs w:val="21"/>
        </w:rPr>
        <w:t>月</w:t>
      </w:r>
      <w:r>
        <w:rPr>
          <w:rFonts w:hint="eastAsia"/>
          <w:szCs w:val="21"/>
        </w:rPr>
        <w:t>31</w:t>
      </w:r>
      <w:r>
        <w:rPr>
          <w:rFonts w:ascii="宋体" w:hAnsi="宋体" w:hint="eastAsia"/>
          <w:szCs w:val="21"/>
        </w:rPr>
        <w:t>日。</w:t>
      </w:r>
    </w:p>
    <w:p w14:paraId="319D7BFC" w14:textId="77777777" w:rsidR="008617FF" w:rsidRDefault="00000000">
      <w:pPr>
        <w:spacing w:line="336" w:lineRule="auto"/>
        <w:ind w:leftChars="300" w:left="840" w:hangingChars="100" w:hanging="210"/>
        <w:rPr>
          <w:rFonts w:ascii="宋体" w:hAnsi="宋体"/>
          <w:szCs w:val="21"/>
        </w:rPr>
      </w:pPr>
      <w:r>
        <w:rPr>
          <w:rFonts w:hint="eastAsia"/>
          <w:szCs w:val="21"/>
        </w:rPr>
        <w:t>3</w:t>
      </w:r>
      <w:r>
        <w:rPr>
          <w:rFonts w:ascii="宋体" w:hAnsi="宋体" w:hint="eastAsia"/>
          <w:szCs w:val="21"/>
        </w:rPr>
        <w:t>.招标人和评标委员会在评标过程中，应对各投标人（包括联合体各成员单位）的</w:t>
      </w:r>
      <w:r>
        <w:rPr>
          <w:rFonts w:hint="eastAsia"/>
        </w:rPr>
        <w:t>严重违法失信企业、失信被执行人、行贿犯罪行为等情况进行查询，并将查询结果“截图”附在评标报告中。</w:t>
      </w:r>
    </w:p>
    <w:p w14:paraId="01AA4BF1" w14:textId="77777777" w:rsidR="008617FF" w:rsidRDefault="008617FF">
      <w:pPr>
        <w:spacing w:line="336" w:lineRule="auto"/>
        <w:sectPr w:rsidR="008617FF" w:rsidSect="007B3C11">
          <w:pgSz w:w="11906" w:h="16838"/>
          <w:pgMar w:top="2098" w:right="1446" w:bottom="1984" w:left="1446" w:header="851" w:footer="1446" w:gutter="0"/>
          <w:cols w:space="0"/>
          <w:docGrid w:linePitch="312"/>
        </w:sectPr>
      </w:pPr>
    </w:p>
    <w:p w14:paraId="7D300469" w14:textId="77777777" w:rsidR="008617FF" w:rsidRDefault="00000000">
      <w:pPr>
        <w:pStyle w:val="a5"/>
        <w:spacing w:after="0"/>
        <w:jc w:val="center"/>
        <w:rPr>
          <w:b/>
          <w:bCs/>
          <w:sz w:val="24"/>
        </w:rPr>
      </w:pPr>
      <w:bookmarkStart w:id="5331" w:name="_Toc426496271"/>
      <w:bookmarkStart w:id="5332" w:name="_Toc586354790"/>
      <w:bookmarkStart w:id="5333" w:name="_Toc429598797"/>
      <w:bookmarkStart w:id="5334" w:name="_Toc7390"/>
      <w:bookmarkStart w:id="5335" w:name="_Toc16585"/>
      <w:bookmarkStart w:id="5336" w:name="_Toc29840"/>
      <w:bookmarkStart w:id="5337" w:name="_Toc29905"/>
      <w:bookmarkStart w:id="5338" w:name="_Toc1091"/>
      <w:r>
        <w:rPr>
          <w:rFonts w:hint="eastAsia"/>
          <w:b/>
          <w:bCs/>
          <w:sz w:val="24"/>
        </w:rPr>
        <w:lastRenderedPageBreak/>
        <w:t xml:space="preserve">3-2 </w:t>
      </w:r>
      <w:r>
        <w:rPr>
          <w:rFonts w:hint="eastAsia"/>
          <w:b/>
          <w:bCs/>
          <w:sz w:val="24"/>
        </w:rPr>
        <w:t>近</w:t>
      </w:r>
      <w:r>
        <w:rPr>
          <w:rFonts w:hint="eastAsia"/>
          <w:b/>
          <w:bCs/>
          <w:sz w:val="24"/>
        </w:rPr>
        <w:t>3</w:t>
      </w:r>
      <w:r>
        <w:rPr>
          <w:rFonts w:hint="eastAsia"/>
          <w:b/>
          <w:bCs/>
          <w:sz w:val="24"/>
        </w:rPr>
        <w:t>年发生的诉讼和仲裁情况</w:t>
      </w:r>
      <w:bookmarkEnd w:id="5331"/>
      <w:r>
        <w:rPr>
          <w:rFonts w:hint="eastAsia"/>
          <w:b/>
          <w:bCs/>
          <w:sz w:val="24"/>
        </w:rPr>
        <w:t>表</w:t>
      </w:r>
      <w:bookmarkEnd w:id="5332"/>
      <w:bookmarkEnd w:id="5333"/>
      <w:bookmarkEnd w:id="5334"/>
      <w:bookmarkEnd w:id="5335"/>
      <w:bookmarkEnd w:id="5336"/>
      <w:bookmarkEnd w:id="5337"/>
      <w:bookmarkEnd w:id="5338"/>
    </w:p>
    <w:p w14:paraId="36262243" w14:textId="77777777" w:rsidR="008617FF" w:rsidRDefault="008617FF">
      <w:pPr>
        <w:spacing w:line="440" w:lineRule="exact"/>
        <w:rPr>
          <w:rFonts w:ascii="黑体" w:eastAsia="黑体" w:hAnsi="宋体"/>
          <w:sz w:val="24"/>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4"/>
        <w:gridCol w:w="954"/>
        <w:gridCol w:w="1260"/>
        <w:gridCol w:w="3600"/>
        <w:gridCol w:w="1952"/>
      </w:tblGrid>
      <w:tr w:rsidR="008617FF" w14:paraId="79C07665" w14:textId="77777777">
        <w:trPr>
          <w:trHeight w:val="680"/>
          <w:jc w:val="center"/>
        </w:trPr>
        <w:tc>
          <w:tcPr>
            <w:tcW w:w="954" w:type="dxa"/>
            <w:vAlign w:val="center"/>
          </w:tcPr>
          <w:p w14:paraId="6FFD3BEE" w14:textId="77777777" w:rsidR="008617FF" w:rsidRDefault="00000000">
            <w:pPr>
              <w:jc w:val="center"/>
              <w:rPr>
                <w:rFonts w:ascii="宋体" w:hAnsi="宋体"/>
                <w:szCs w:val="21"/>
              </w:rPr>
            </w:pPr>
            <w:r>
              <w:rPr>
                <w:rFonts w:ascii="宋体" w:hAnsi="宋体" w:hint="eastAsia"/>
                <w:szCs w:val="21"/>
              </w:rPr>
              <w:t>类别</w:t>
            </w:r>
          </w:p>
        </w:tc>
        <w:tc>
          <w:tcPr>
            <w:tcW w:w="954" w:type="dxa"/>
            <w:vAlign w:val="center"/>
          </w:tcPr>
          <w:p w14:paraId="60F10043" w14:textId="77777777" w:rsidR="008617FF" w:rsidRDefault="00000000">
            <w:pPr>
              <w:jc w:val="center"/>
              <w:rPr>
                <w:rFonts w:ascii="宋体" w:hAnsi="宋体"/>
                <w:szCs w:val="21"/>
              </w:rPr>
            </w:pPr>
            <w:r>
              <w:rPr>
                <w:rFonts w:ascii="宋体" w:hAnsi="宋体" w:hint="eastAsia"/>
                <w:szCs w:val="21"/>
              </w:rPr>
              <w:t>序号</w:t>
            </w:r>
          </w:p>
        </w:tc>
        <w:tc>
          <w:tcPr>
            <w:tcW w:w="1260" w:type="dxa"/>
            <w:vAlign w:val="center"/>
          </w:tcPr>
          <w:p w14:paraId="18A3EC46" w14:textId="77777777" w:rsidR="008617FF" w:rsidRDefault="00000000">
            <w:pPr>
              <w:jc w:val="center"/>
              <w:rPr>
                <w:rFonts w:ascii="宋体" w:hAnsi="宋体"/>
                <w:szCs w:val="21"/>
              </w:rPr>
            </w:pPr>
            <w:r>
              <w:rPr>
                <w:rFonts w:ascii="宋体" w:hAnsi="宋体" w:hint="eastAsia"/>
                <w:szCs w:val="21"/>
              </w:rPr>
              <w:t>发生时间</w:t>
            </w:r>
          </w:p>
        </w:tc>
        <w:tc>
          <w:tcPr>
            <w:tcW w:w="3600" w:type="dxa"/>
            <w:vAlign w:val="center"/>
          </w:tcPr>
          <w:p w14:paraId="63ABFC6A" w14:textId="77777777" w:rsidR="008617FF" w:rsidRDefault="00000000">
            <w:pPr>
              <w:jc w:val="center"/>
              <w:rPr>
                <w:rFonts w:ascii="宋体" w:hAnsi="宋体"/>
                <w:szCs w:val="21"/>
              </w:rPr>
            </w:pPr>
            <w:r>
              <w:rPr>
                <w:rFonts w:ascii="宋体" w:hAnsi="宋体" w:hint="eastAsia"/>
                <w:szCs w:val="21"/>
              </w:rPr>
              <w:t>情况简介</w:t>
            </w:r>
          </w:p>
        </w:tc>
        <w:tc>
          <w:tcPr>
            <w:tcW w:w="1952" w:type="dxa"/>
            <w:vAlign w:val="center"/>
          </w:tcPr>
          <w:p w14:paraId="57FF572E" w14:textId="77777777" w:rsidR="008617FF" w:rsidRDefault="00000000">
            <w:pPr>
              <w:jc w:val="center"/>
              <w:rPr>
                <w:rFonts w:ascii="宋体" w:hAnsi="宋体"/>
                <w:szCs w:val="21"/>
              </w:rPr>
            </w:pPr>
            <w:r>
              <w:rPr>
                <w:rFonts w:ascii="宋体" w:hAnsi="宋体" w:hint="eastAsia"/>
                <w:szCs w:val="21"/>
              </w:rPr>
              <w:t>证明材料索引</w:t>
            </w:r>
          </w:p>
        </w:tc>
      </w:tr>
      <w:tr w:rsidR="008617FF" w14:paraId="5EB83FC0" w14:textId="77777777">
        <w:trPr>
          <w:trHeight w:val="1360"/>
          <w:jc w:val="center"/>
        </w:trPr>
        <w:tc>
          <w:tcPr>
            <w:tcW w:w="954" w:type="dxa"/>
            <w:vMerge w:val="restart"/>
            <w:vAlign w:val="center"/>
          </w:tcPr>
          <w:p w14:paraId="678AF61A" w14:textId="77777777" w:rsidR="008617FF" w:rsidRDefault="00000000">
            <w:pPr>
              <w:jc w:val="center"/>
              <w:rPr>
                <w:rFonts w:ascii="宋体" w:hAnsi="宋体"/>
                <w:szCs w:val="21"/>
              </w:rPr>
            </w:pPr>
            <w:r>
              <w:rPr>
                <w:rFonts w:ascii="宋体" w:hAnsi="宋体" w:hint="eastAsia"/>
                <w:szCs w:val="21"/>
              </w:rPr>
              <w:t>诉</w:t>
            </w:r>
          </w:p>
          <w:p w14:paraId="5910358F" w14:textId="77777777" w:rsidR="008617FF" w:rsidRDefault="00000000">
            <w:pPr>
              <w:jc w:val="center"/>
              <w:rPr>
                <w:rFonts w:ascii="宋体" w:hAnsi="宋体"/>
                <w:szCs w:val="21"/>
              </w:rPr>
            </w:pPr>
            <w:r>
              <w:rPr>
                <w:rFonts w:ascii="宋体" w:hAnsi="宋体" w:hint="eastAsia"/>
                <w:szCs w:val="21"/>
              </w:rPr>
              <w:t>讼</w:t>
            </w:r>
          </w:p>
          <w:p w14:paraId="5DE3A14A" w14:textId="77777777" w:rsidR="008617FF" w:rsidRDefault="00000000">
            <w:pPr>
              <w:jc w:val="center"/>
              <w:rPr>
                <w:rFonts w:ascii="宋体" w:hAnsi="宋体"/>
                <w:szCs w:val="21"/>
              </w:rPr>
            </w:pPr>
            <w:r>
              <w:rPr>
                <w:rFonts w:ascii="宋体" w:hAnsi="宋体" w:hint="eastAsia"/>
                <w:szCs w:val="21"/>
              </w:rPr>
              <w:t>情</w:t>
            </w:r>
          </w:p>
          <w:p w14:paraId="00AF74C5" w14:textId="77777777" w:rsidR="008617FF" w:rsidRDefault="00000000">
            <w:pPr>
              <w:jc w:val="center"/>
              <w:rPr>
                <w:rFonts w:ascii="宋体" w:hAnsi="宋体"/>
                <w:szCs w:val="21"/>
              </w:rPr>
            </w:pPr>
            <w:r>
              <w:rPr>
                <w:rFonts w:ascii="宋体" w:hAnsi="宋体" w:hint="eastAsia"/>
                <w:szCs w:val="21"/>
              </w:rPr>
              <w:t>况</w:t>
            </w:r>
          </w:p>
        </w:tc>
        <w:tc>
          <w:tcPr>
            <w:tcW w:w="954" w:type="dxa"/>
            <w:vAlign w:val="center"/>
          </w:tcPr>
          <w:p w14:paraId="661F57B8" w14:textId="77777777" w:rsidR="008617FF" w:rsidRDefault="008617FF">
            <w:pPr>
              <w:jc w:val="center"/>
              <w:rPr>
                <w:rFonts w:ascii="宋体" w:hAnsi="宋体"/>
                <w:szCs w:val="21"/>
              </w:rPr>
            </w:pPr>
          </w:p>
        </w:tc>
        <w:tc>
          <w:tcPr>
            <w:tcW w:w="1260" w:type="dxa"/>
            <w:vAlign w:val="center"/>
          </w:tcPr>
          <w:p w14:paraId="5B7529DA" w14:textId="77777777" w:rsidR="008617FF" w:rsidRDefault="008617FF">
            <w:pPr>
              <w:jc w:val="center"/>
              <w:rPr>
                <w:rFonts w:ascii="宋体" w:hAnsi="宋体"/>
                <w:szCs w:val="21"/>
              </w:rPr>
            </w:pPr>
          </w:p>
        </w:tc>
        <w:tc>
          <w:tcPr>
            <w:tcW w:w="3600" w:type="dxa"/>
            <w:vAlign w:val="center"/>
          </w:tcPr>
          <w:p w14:paraId="38D366BD" w14:textId="77777777" w:rsidR="008617FF" w:rsidRDefault="008617FF">
            <w:pPr>
              <w:jc w:val="center"/>
              <w:rPr>
                <w:rFonts w:ascii="宋体" w:hAnsi="宋体"/>
                <w:szCs w:val="21"/>
              </w:rPr>
            </w:pPr>
          </w:p>
        </w:tc>
        <w:tc>
          <w:tcPr>
            <w:tcW w:w="1952" w:type="dxa"/>
            <w:vAlign w:val="center"/>
          </w:tcPr>
          <w:p w14:paraId="211932A2" w14:textId="77777777" w:rsidR="008617FF" w:rsidRDefault="008617FF">
            <w:pPr>
              <w:jc w:val="center"/>
              <w:rPr>
                <w:rFonts w:ascii="宋体" w:hAnsi="宋体"/>
                <w:szCs w:val="21"/>
              </w:rPr>
            </w:pPr>
          </w:p>
        </w:tc>
      </w:tr>
      <w:tr w:rsidR="008617FF" w14:paraId="50A18CFB" w14:textId="77777777">
        <w:trPr>
          <w:trHeight w:val="1360"/>
          <w:jc w:val="center"/>
        </w:trPr>
        <w:tc>
          <w:tcPr>
            <w:tcW w:w="954" w:type="dxa"/>
            <w:vMerge/>
            <w:vAlign w:val="center"/>
          </w:tcPr>
          <w:p w14:paraId="5D728CDA" w14:textId="77777777" w:rsidR="008617FF" w:rsidRDefault="008617FF">
            <w:pPr>
              <w:jc w:val="center"/>
              <w:rPr>
                <w:rFonts w:ascii="宋体" w:hAnsi="宋体"/>
                <w:szCs w:val="21"/>
              </w:rPr>
            </w:pPr>
          </w:p>
        </w:tc>
        <w:tc>
          <w:tcPr>
            <w:tcW w:w="954" w:type="dxa"/>
            <w:vAlign w:val="center"/>
          </w:tcPr>
          <w:p w14:paraId="0E927AD0" w14:textId="77777777" w:rsidR="008617FF" w:rsidRDefault="008617FF">
            <w:pPr>
              <w:jc w:val="center"/>
              <w:rPr>
                <w:rFonts w:ascii="宋体" w:hAnsi="宋体"/>
                <w:szCs w:val="21"/>
              </w:rPr>
            </w:pPr>
          </w:p>
        </w:tc>
        <w:tc>
          <w:tcPr>
            <w:tcW w:w="1260" w:type="dxa"/>
            <w:vAlign w:val="center"/>
          </w:tcPr>
          <w:p w14:paraId="247E3B75" w14:textId="77777777" w:rsidR="008617FF" w:rsidRDefault="008617FF">
            <w:pPr>
              <w:jc w:val="center"/>
              <w:rPr>
                <w:rFonts w:ascii="宋体" w:hAnsi="宋体"/>
                <w:szCs w:val="21"/>
              </w:rPr>
            </w:pPr>
          </w:p>
        </w:tc>
        <w:tc>
          <w:tcPr>
            <w:tcW w:w="3600" w:type="dxa"/>
            <w:vAlign w:val="center"/>
          </w:tcPr>
          <w:p w14:paraId="19BBAC55" w14:textId="77777777" w:rsidR="008617FF" w:rsidRDefault="008617FF">
            <w:pPr>
              <w:jc w:val="center"/>
              <w:rPr>
                <w:rFonts w:ascii="宋体" w:hAnsi="宋体"/>
                <w:szCs w:val="21"/>
              </w:rPr>
            </w:pPr>
          </w:p>
        </w:tc>
        <w:tc>
          <w:tcPr>
            <w:tcW w:w="1952" w:type="dxa"/>
            <w:vAlign w:val="center"/>
          </w:tcPr>
          <w:p w14:paraId="4FCEEE87" w14:textId="77777777" w:rsidR="008617FF" w:rsidRDefault="008617FF">
            <w:pPr>
              <w:jc w:val="center"/>
              <w:rPr>
                <w:rFonts w:ascii="宋体" w:hAnsi="宋体"/>
                <w:szCs w:val="21"/>
              </w:rPr>
            </w:pPr>
          </w:p>
        </w:tc>
      </w:tr>
      <w:tr w:rsidR="008617FF" w14:paraId="03D978CB" w14:textId="77777777">
        <w:trPr>
          <w:trHeight w:val="1360"/>
          <w:jc w:val="center"/>
        </w:trPr>
        <w:tc>
          <w:tcPr>
            <w:tcW w:w="954" w:type="dxa"/>
            <w:vMerge/>
            <w:vAlign w:val="center"/>
          </w:tcPr>
          <w:p w14:paraId="60AA4E27" w14:textId="77777777" w:rsidR="008617FF" w:rsidRDefault="008617FF">
            <w:pPr>
              <w:jc w:val="center"/>
              <w:rPr>
                <w:rFonts w:ascii="宋体" w:hAnsi="宋体"/>
                <w:szCs w:val="21"/>
              </w:rPr>
            </w:pPr>
          </w:p>
        </w:tc>
        <w:tc>
          <w:tcPr>
            <w:tcW w:w="954" w:type="dxa"/>
            <w:vAlign w:val="center"/>
          </w:tcPr>
          <w:p w14:paraId="00850743" w14:textId="77777777" w:rsidR="008617FF" w:rsidRDefault="008617FF">
            <w:pPr>
              <w:jc w:val="center"/>
              <w:rPr>
                <w:rFonts w:ascii="宋体" w:hAnsi="宋体"/>
                <w:szCs w:val="21"/>
              </w:rPr>
            </w:pPr>
          </w:p>
        </w:tc>
        <w:tc>
          <w:tcPr>
            <w:tcW w:w="1260" w:type="dxa"/>
            <w:vAlign w:val="center"/>
          </w:tcPr>
          <w:p w14:paraId="0A7447B2" w14:textId="77777777" w:rsidR="008617FF" w:rsidRDefault="008617FF">
            <w:pPr>
              <w:jc w:val="center"/>
              <w:rPr>
                <w:rFonts w:ascii="宋体" w:hAnsi="宋体"/>
                <w:szCs w:val="21"/>
              </w:rPr>
            </w:pPr>
          </w:p>
        </w:tc>
        <w:tc>
          <w:tcPr>
            <w:tcW w:w="3600" w:type="dxa"/>
            <w:vAlign w:val="center"/>
          </w:tcPr>
          <w:p w14:paraId="29EF2D8A" w14:textId="77777777" w:rsidR="008617FF" w:rsidRDefault="008617FF">
            <w:pPr>
              <w:jc w:val="center"/>
              <w:rPr>
                <w:rFonts w:ascii="宋体" w:hAnsi="宋体"/>
                <w:szCs w:val="21"/>
              </w:rPr>
            </w:pPr>
          </w:p>
        </w:tc>
        <w:tc>
          <w:tcPr>
            <w:tcW w:w="1952" w:type="dxa"/>
            <w:vAlign w:val="center"/>
          </w:tcPr>
          <w:p w14:paraId="57B2DD1D" w14:textId="77777777" w:rsidR="008617FF" w:rsidRDefault="008617FF">
            <w:pPr>
              <w:jc w:val="center"/>
              <w:rPr>
                <w:rFonts w:ascii="宋体" w:hAnsi="宋体"/>
                <w:szCs w:val="21"/>
              </w:rPr>
            </w:pPr>
          </w:p>
        </w:tc>
      </w:tr>
      <w:tr w:rsidR="008617FF" w14:paraId="5CBFF70C" w14:textId="77777777">
        <w:trPr>
          <w:trHeight w:val="1360"/>
          <w:jc w:val="center"/>
        </w:trPr>
        <w:tc>
          <w:tcPr>
            <w:tcW w:w="954" w:type="dxa"/>
            <w:vMerge w:val="restart"/>
            <w:vAlign w:val="center"/>
          </w:tcPr>
          <w:p w14:paraId="48FBB80C" w14:textId="77777777" w:rsidR="008617FF" w:rsidRDefault="00000000">
            <w:pPr>
              <w:jc w:val="center"/>
              <w:rPr>
                <w:rFonts w:ascii="宋体" w:hAnsi="宋体"/>
                <w:szCs w:val="21"/>
              </w:rPr>
            </w:pPr>
            <w:r>
              <w:rPr>
                <w:rFonts w:ascii="宋体" w:hAnsi="宋体" w:hint="eastAsia"/>
                <w:szCs w:val="21"/>
              </w:rPr>
              <w:t>仲</w:t>
            </w:r>
          </w:p>
          <w:p w14:paraId="7BD075F4" w14:textId="77777777" w:rsidR="008617FF" w:rsidRDefault="00000000">
            <w:pPr>
              <w:jc w:val="center"/>
              <w:rPr>
                <w:rFonts w:ascii="宋体" w:hAnsi="宋体"/>
                <w:szCs w:val="21"/>
              </w:rPr>
            </w:pPr>
            <w:r>
              <w:rPr>
                <w:rFonts w:ascii="宋体" w:hAnsi="宋体" w:hint="eastAsia"/>
                <w:szCs w:val="21"/>
              </w:rPr>
              <w:t>裁</w:t>
            </w:r>
          </w:p>
          <w:p w14:paraId="074A0A6E" w14:textId="77777777" w:rsidR="008617FF" w:rsidRDefault="00000000">
            <w:pPr>
              <w:jc w:val="center"/>
              <w:rPr>
                <w:rFonts w:ascii="宋体" w:hAnsi="宋体"/>
                <w:szCs w:val="21"/>
              </w:rPr>
            </w:pPr>
            <w:r>
              <w:rPr>
                <w:rFonts w:ascii="宋体" w:hAnsi="宋体" w:hint="eastAsia"/>
                <w:szCs w:val="21"/>
              </w:rPr>
              <w:t>情</w:t>
            </w:r>
          </w:p>
          <w:p w14:paraId="3E7EC9F2" w14:textId="77777777" w:rsidR="008617FF" w:rsidRDefault="00000000">
            <w:pPr>
              <w:jc w:val="center"/>
              <w:rPr>
                <w:rFonts w:ascii="宋体" w:hAnsi="宋体"/>
                <w:szCs w:val="21"/>
              </w:rPr>
            </w:pPr>
            <w:r>
              <w:rPr>
                <w:rFonts w:ascii="宋体" w:hAnsi="宋体" w:hint="eastAsia"/>
                <w:szCs w:val="21"/>
              </w:rPr>
              <w:t>况</w:t>
            </w:r>
          </w:p>
        </w:tc>
        <w:tc>
          <w:tcPr>
            <w:tcW w:w="954" w:type="dxa"/>
            <w:vAlign w:val="center"/>
          </w:tcPr>
          <w:p w14:paraId="2116144B" w14:textId="77777777" w:rsidR="008617FF" w:rsidRDefault="008617FF">
            <w:pPr>
              <w:jc w:val="center"/>
              <w:rPr>
                <w:rFonts w:ascii="宋体" w:hAnsi="宋体"/>
                <w:szCs w:val="21"/>
              </w:rPr>
            </w:pPr>
          </w:p>
        </w:tc>
        <w:tc>
          <w:tcPr>
            <w:tcW w:w="1260" w:type="dxa"/>
            <w:vAlign w:val="center"/>
          </w:tcPr>
          <w:p w14:paraId="671550BE" w14:textId="77777777" w:rsidR="008617FF" w:rsidRDefault="008617FF">
            <w:pPr>
              <w:jc w:val="center"/>
              <w:rPr>
                <w:rFonts w:ascii="宋体" w:hAnsi="宋体"/>
                <w:szCs w:val="21"/>
              </w:rPr>
            </w:pPr>
          </w:p>
        </w:tc>
        <w:tc>
          <w:tcPr>
            <w:tcW w:w="3600" w:type="dxa"/>
            <w:vAlign w:val="center"/>
          </w:tcPr>
          <w:p w14:paraId="37C77E83" w14:textId="77777777" w:rsidR="008617FF" w:rsidRDefault="008617FF">
            <w:pPr>
              <w:jc w:val="center"/>
              <w:rPr>
                <w:rFonts w:ascii="宋体" w:hAnsi="宋体"/>
                <w:szCs w:val="21"/>
              </w:rPr>
            </w:pPr>
          </w:p>
        </w:tc>
        <w:tc>
          <w:tcPr>
            <w:tcW w:w="1952" w:type="dxa"/>
            <w:vAlign w:val="center"/>
          </w:tcPr>
          <w:p w14:paraId="7B4D3A3C" w14:textId="77777777" w:rsidR="008617FF" w:rsidRDefault="008617FF">
            <w:pPr>
              <w:jc w:val="center"/>
              <w:rPr>
                <w:rFonts w:ascii="宋体" w:hAnsi="宋体"/>
                <w:szCs w:val="21"/>
              </w:rPr>
            </w:pPr>
          </w:p>
        </w:tc>
      </w:tr>
      <w:tr w:rsidR="008617FF" w14:paraId="7CAC7462" w14:textId="77777777">
        <w:trPr>
          <w:trHeight w:val="1360"/>
          <w:jc w:val="center"/>
        </w:trPr>
        <w:tc>
          <w:tcPr>
            <w:tcW w:w="954" w:type="dxa"/>
            <w:vMerge/>
            <w:vAlign w:val="center"/>
          </w:tcPr>
          <w:p w14:paraId="4B756CE3" w14:textId="77777777" w:rsidR="008617FF" w:rsidRDefault="008617FF">
            <w:pPr>
              <w:jc w:val="center"/>
              <w:rPr>
                <w:rFonts w:ascii="宋体" w:hAnsi="宋体"/>
                <w:szCs w:val="21"/>
              </w:rPr>
            </w:pPr>
          </w:p>
        </w:tc>
        <w:tc>
          <w:tcPr>
            <w:tcW w:w="954" w:type="dxa"/>
            <w:vAlign w:val="center"/>
          </w:tcPr>
          <w:p w14:paraId="72DF1F06" w14:textId="77777777" w:rsidR="008617FF" w:rsidRDefault="008617FF">
            <w:pPr>
              <w:jc w:val="center"/>
              <w:rPr>
                <w:rFonts w:ascii="宋体" w:hAnsi="宋体"/>
                <w:szCs w:val="21"/>
              </w:rPr>
            </w:pPr>
          </w:p>
        </w:tc>
        <w:tc>
          <w:tcPr>
            <w:tcW w:w="1260" w:type="dxa"/>
            <w:vAlign w:val="center"/>
          </w:tcPr>
          <w:p w14:paraId="74B60BDB" w14:textId="77777777" w:rsidR="008617FF" w:rsidRDefault="008617FF">
            <w:pPr>
              <w:jc w:val="center"/>
              <w:rPr>
                <w:rFonts w:ascii="宋体" w:hAnsi="宋体"/>
                <w:szCs w:val="21"/>
              </w:rPr>
            </w:pPr>
          </w:p>
        </w:tc>
        <w:tc>
          <w:tcPr>
            <w:tcW w:w="3600" w:type="dxa"/>
            <w:vAlign w:val="center"/>
          </w:tcPr>
          <w:p w14:paraId="06F1D94E" w14:textId="77777777" w:rsidR="008617FF" w:rsidRDefault="008617FF">
            <w:pPr>
              <w:jc w:val="center"/>
              <w:rPr>
                <w:rFonts w:ascii="宋体" w:hAnsi="宋体"/>
                <w:szCs w:val="21"/>
              </w:rPr>
            </w:pPr>
          </w:p>
        </w:tc>
        <w:tc>
          <w:tcPr>
            <w:tcW w:w="1952" w:type="dxa"/>
            <w:vAlign w:val="center"/>
          </w:tcPr>
          <w:p w14:paraId="072A4BD9" w14:textId="77777777" w:rsidR="008617FF" w:rsidRDefault="008617FF">
            <w:pPr>
              <w:jc w:val="center"/>
              <w:rPr>
                <w:rFonts w:ascii="宋体" w:hAnsi="宋体"/>
                <w:szCs w:val="21"/>
              </w:rPr>
            </w:pPr>
          </w:p>
        </w:tc>
      </w:tr>
      <w:tr w:rsidR="008617FF" w14:paraId="3369C082" w14:textId="77777777">
        <w:trPr>
          <w:trHeight w:val="1360"/>
          <w:jc w:val="center"/>
        </w:trPr>
        <w:tc>
          <w:tcPr>
            <w:tcW w:w="954" w:type="dxa"/>
            <w:vMerge/>
            <w:vAlign w:val="center"/>
          </w:tcPr>
          <w:p w14:paraId="7EF9C869" w14:textId="77777777" w:rsidR="008617FF" w:rsidRDefault="008617FF">
            <w:pPr>
              <w:jc w:val="center"/>
              <w:rPr>
                <w:rFonts w:ascii="宋体" w:hAnsi="宋体"/>
                <w:szCs w:val="21"/>
              </w:rPr>
            </w:pPr>
          </w:p>
        </w:tc>
        <w:tc>
          <w:tcPr>
            <w:tcW w:w="954" w:type="dxa"/>
            <w:vAlign w:val="center"/>
          </w:tcPr>
          <w:p w14:paraId="4F8A6B3D" w14:textId="77777777" w:rsidR="008617FF" w:rsidRDefault="008617FF">
            <w:pPr>
              <w:jc w:val="center"/>
              <w:rPr>
                <w:rFonts w:ascii="宋体" w:hAnsi="宋体"/>
                <w:szCs w:val="21"/>
              </w:rPr>
            </w:pPr>
          </w:p>
        </w:tc>
        <w:tc>
          <w:tcPr>
            <w:tcW w:w="1260" w:type="dxa"/>
            <w:vAlign w:val="center"/>
          </w:tcPr>
          <w:p w14:paraId="0C40F02F" w14:textId="77777777" w:rsidR="008617FF" w:rsidRDefault="008617FF">
            <w:pPr>
              <w:jc w:val="center"/>
              <w:rPr>
                <w:rFonts w:ascii="宋体" w:hAnsi="宋体"/>
                <w:szCs w:val="21"/>
              </w:rPr>
            </w:pPr>
          </w:p>
        </w:tc>
        <w:tc>
          <w:tcPr>
            <w:tcW w:w="3600" w:type="dxa"/>
            <w:vAlign w:val="center"/>
          </w:tcPr>
          <w:p w14:paraId="324AF991" w14:textId="77777777" w:rsidR="008617FF" w:rsidRDefault="008617FF">
            <w:pPr>
              <w:jc w:val="center"/>
              <w:rPr>
                <w:rFonts w:ascii="宋体" w:hAnsi="宋体"/>
                <w:szCs w:val="21"/>
              </w:rPr>
            </w:pPr>
          </w:p>
        </w:tc>
        <w:tc>
          <w:tcPr>
            <w:tcW w:w="1952" w:type="dxa"/>
            <w:vAlign w:val="center"/>
          </w:tcPr>
          <w:p w14:paraId="0154F5E3" w14:textId="77777777" w:rsidR="008617FF" w:rsidRDefault="008617FF">
            <w:pPr>
              <w:jc w:val="center"/>
              <w:rPr>
                <w:rFonts w:ascii="宋体" w:hAnsi="宋体"/>
                <w:szCs w:val="21"/>
              </w:rPr>
            </w:pPr>
          </w:p>
        </w:tc>
      </w:tr>
    </w:tbl>
    <w:p w14:paraId="7B0B1A29" w14:textId="77777777" w:rsidR="008617FF" w:rsidRDefault="00000000">
      <w:pPr>
        <w:spacing w:line="400" w:lineRule="exact"/>
        <w:ind w:left="840" w:hangingChars="400" w:hanging="840"/>
        <w:rPr>
          <w:rFonts w:ascii="宋体" w:hAnsi="宋体"/>
          <w:szCs w:val="21"/>
        </w:rPr>
      </w:pPr>
      <w:r>
        <w:rPr>
          <w:rFonts w:ascii="宋体" w:hAnsi="宋体" w:hint="eastAsia"/>
          <w:szCs w:val="21"/>
        </w:rPr>
        <w:t>备注：</w:t>
      </w:r>
      <w:r>
        <w:rPr>
          <w:rFonts w:hint="eastAsia"/>
          <w:szCs w:val="21"/>
        </w:rPr>
        <w:t>1</w:t>
      </w:r>
      <w:r>
        <w:rPr>
          <w:rFonts w:ascii="宋体" w:hAnsi="宋体" w:hint="eastAsia"/>
          <w:szCs w:val="21"/>
        </w:rPr>
        <w:t>.近</w:t>
      </w:r>
      <w:r>
        <w:rPr>
          <w:rFonts w:hint="eastAsia"/>
          <w:szCs w:val="21"/>
        </w:rPr>
        <w:t>3</w:t>
      </w:r>
      <w:r>
        <w:rPr>
          <w:rFonts w:ascii="宋体" w:hAnsi="宋体" w:hint="eastAsia"/>
          <w:szCs w:val="21"/>
        </w:rPr>
        <w:t>年发生的诉讼和仲裁情况仅限于投标人败诉的，且与签订或履行施工承包合同有关的案件，不包括调解结案以及未终审判决的诉讼或未裁决的仲裁。附法院或仲裁机构作出的判</w:t>
      </w:r>
      <w:r>
        <w:rPr>
          <w:rFonts w:hint="eastAsia"/>
          <w:szCs w:val="21"/>
        </w:rPr>
        <w:t>决或裁决等有关法律文书的</w:t>
      </w:r>
      <w:r>
        <w:rPr>
          <w:rFonts w:hint="eastAsia"/>
        </w:rPr>
        <w:t>扫描件</w:t>
      </w:r>
      <w:r>
        <w:rPr>
          <w:rFonts w:hint="eastAsia"/>
          <w:szCs w:val="21"/>
        </w:rPr>
        <w:t>。</w:t>
      </w:r>
    </w:p>
    <w:p w14:paraId="73F7818D" w14:textId="77777777" w:rsidR="008617FF" w:rsidRDefault="00000000">
      <w:pPr>
        <w:spacing w:line="400" w:lineRule="exact"/>
        <w:ind w:leftChars="300" w:left="840" w:hangingChars="100" w:hanging="210"/>
        <w:rPr>
          <w:rFonts w:ascii="宋体" w:hAnsi="宋体"/>
          <w:szCs w:val="21"/>
        </w:rPr>
      </w:pPr>
      <w:r>
        <w:rPr>
          <w:rFonts w:hint="eastAsia"/>
          <w:szCs w:val="21"/>
        </w:rPr>
        <w:t xml:space="preserve">2. </w:t>
      </w:r>
      <w:r>
        <w:rPr>
          <w:rFonts w:hint="eastAsia"/>
          <w:szCs w:val="21"/>
        </w:rPr>
        <w:t>近</w:t>
      </w:r>
      <w:r>
        <w:rPr>
          <w:rFonts w:hint="eastAsia"/>
          <w:szCs w:val="21"/>
        </w:rPr>
        <w:t>3</w:t>
      </w:r>
      <w:r>
        <w:rPr>
          <w:rFonts w:hint="eastAsia"/>
          <w:szCs w:val="21"/>
        </w:rPr>
        <w:t>年是指从</w:t>
      </w:r>
      <w:r>
        <w:rPr>
          <w:rFonts w:ascii="宋体" w:hAnsi="宋体" w:hint="eastAsia"/>
          <w:szCs w:val="21"/>
        </w:rPr>
        <w:t>投标截止日</w:t>
      </w:r>
      <w:r>
        <w:rPr>
          <w:rFonts w:hint="eastAsia"/>
          <w:szCs w:val="21"/>
        </w:rPr>
        <w:t>往前推算</w:t>
      </w:r>
      <w:r>
        <w:rPr>
          <w:rFonts w:hint="eastAsia"/>
          <w:szCs w:val="21"/>
        </w:rPr>
        <w:t>3</w:t>
      </w:r>
      <w:r>
        <w:rPr>
          <w:rFonts w:hint="eastAsia"/>
          <w:szCs w:val="21"/>
        </w:rPr>
        <w:t>年</w:t>
      </w:r>
      <w:r>
        <w:rPr>
          <w:rFonts w:ascii="宋体" w:hAnsi="宋体" w:hint="eastAsia"/>
          <w:szCs w:val="21"/>
        </w:rPr>
        <w:t>，例如投标截止日为</w:t>
      </w:r>
      <w:r>
        <w:rPr>
          <w:rFonts w:hint="eastAsia"/>
          <w:szCs w:val="21"/>
        </w:rPr>
        <w:t>2022</w:t>
      </w:r>
      <w:r>
        <w:rPr>
          <w:rFonts w:ascii="宋体" w:hAnsi="宋体" w:hint="eastAsia"/>
          <w:szCs w:val="21"/>
        </w:rPr>
        <w:t>年</w:t>
      </w:r>
      <w:r>
        <w:rPr>
          <w:rFonts w:hint="eastAsia"/>
          <w:szCs w:val="21"/>
        </w:rPr>
        <w:t>9</w:t>
      </w:r>
      <w:r>
        <w:rPr>
          <w:rFonts w:ascii="宋体" w:hAnsi="宋体" w:hint="eastAsia"/>
          <w:szCs w:val="21"/>
        </w:rPr>
        <w:t>月</w:t>
      </w:r>
      <w:r>
        <w:rPr>
          <w:rFonts w:hint="eastAsia"/>
          <w:szCs w:val="21"/>
        </w:rPr>
        <w:t>5</w:t>
      </w:r>
      <w:r>
        <w:rPr>
          <w:rFonts w:ascii="宋体" w:hAnsi="宋体" w:hint="eastAsia"/>
          <w:szCs w:val="21"/>
        </w:rPr>
        <w:t>日，则近</w:t>
      </w:r>
      <w:r>
        <w:rPr>
          <w:rFonts w:hint="eastAsia"/>
          <w:szCs w:val="21"/>
        </w:rPr>
        <w:t>3</w:t>
      </w:r>
      <w:r>
        <w:rPr>
          <w:rFonts w:ascii="宋体" w:hAnsi="宋体" w:hint="eastAsia"/>
          <w:szCs w:val="21"/>
        </w:rPr>
        <w:t>年是指</w:t>
      </w:r>
      <w:r>
        <w:rPr>
          <w:rFonts w:hint="eastAsia"/>
          <w:szCs w:val="21"/>
        </w:rPr>
        <w:t>2019</w:t>
      </w:r>
      <w:r>
        <w:rPr>
          <w:rFonts w:ascii="宋体" w:hAnsi="宋体" w:hint="eastAsia"/>
          <w:szCs w:val="21"/>
        </w:rPr>
        <w:t>年</w:t>
      </w:r>
      <w:r>
        <w:rPr>
          <w:rFonts w:hint="eastAsia"/>
          <w:szCs w:val="21"/>
        </w:rPr>
        <w:t>9</w:t>
      </w:r>
      <w:r>
        <w:rPr>
          <w:rFonts w:ascii="宋体" w:hAnsi="宋体" w:hint="eastAsia"/>
          <w:szCs w:val="21"/>
        </w:rPr>
        <w:t>月</w:t>
      </w:r>
      <w:r>
        <w:rPr>
          <w:rFonts w:hint="eastAsia"/>
          <w:szCs w:val="21"/>
        </w:rPr>
        <w:t>5</w:t>
      </w:r>
      <w:r>
        <w:rPr>
          <w:rFonts w:ascii="宋体" w:hAnsi="宋体" w:hint="eastAsia"/>
          <w:szCs w:val="21"/>
        </w:rPr>
        <w:t>日至</w:t>
      </w:r>
      <w:r>
        <w:rPr>
          <w:rFonts w:hint="eastAsia"/>
          <w:szCs w:val="21"/>
        </w:rPr>
        <w:t>2022</w:t>
      </w:r>
      <w:r>
        <w:rPr>
          <w:rFonts w:ascii="宋体" w:hAnsi="宋体" w:hint="eastAsia"/>
          <w:szCs w:val="21"/>
        </w:rPr>
        <w:t>年</w:t>
      </w:r>
      <w:r>
        <w:rPr>
          <w:rFonts w:hint="eastAsia"/>
          <w:szCs w:val="21"/>
        </w:rPr>
        <w:t>9</w:t>
      </w:r>
      <w:r>
        <w:rPr>
          <w:rFonts w:ascii="宋体" w:hAnsi="宋体" w:hint="eastAsia"/>
          <w:szCs w:val="21"/>
        </w:rPr>
        <w:t>月</w:t>
      </w:r>
      <w:r>
        <w:rPr>
          <w:rFonts w:hint="eastAsia"/>
          <w:szCs w:val="21"/>
        </w:rPr>
        <w:t>4</w:t>
      </w:r>
      <w:r>
        <w:rPr>
          <w:rFonts w:ascii="宋体" w:hAnsi="宋体" w:hint="eastAsia"/>
          <w:szCs w:val="21"/>
        </w:rPr>
        <w:t>日。</w:t>
      </w:r>
      <w:r>
        <w:rPr>
          <w:rFonts w:hint="eastAsia"/>
          <w:szCs w:val="21"/>
        </w:rPr>
        <w:t>以仲裁裁决或判决书</w:t>
      </w:r>
      <w:r>
        <w:rPr>
          <w:rFonts w:ascii="宋体" w:hAnsi="宋体" w:hint="eastAsia"/>
          <w:szCs w:val="21"/>
        </w:rPr>
        <w:t>时间</w:t>
      </w:r>
      <w:r>
        <w:rPr>
          <w:rFonts w:ascii="宋体" w:hAnsi="宋体"/>
          <w:szCs w:val="21"/>
        </w:rPr>
        <w:t>为准</w:t>
      </w:r>
      <w:r>
        <w:rPr>
          <w:rFonts w:ascii="宋体" w:hAnsi="宋体" w:hint="eastAsia"/>
          <w:szCs w:val="21"/>
        </w:rPr>
        <w:t>。</w:t>
      </w:r>
    </w:p>
    <w:p w14:paraId="793200F8" w14:textId="77777777" w:rsidR="008617FF" w:rsidRDefault="00000000">
      <w:pPr>
        <w:spacing w:line="400" w:lineRule="exact"/>
        <w:ind w:leftChars="250" w:left="525" w:firstLineChars="50" w:firstLine="105"/>
        <w:rPr>
          <w:szCs w:val="21"/>
        </w:rPr>
      </w:pPr>
      <w:r>
        <w:rPr>
          <w:rFonts w:hint="eastAsia"/>
          <w:szCs w:val="21"/>
        </w:rPr>
        <w:t xml:space="preserve">3. </w:t>
      </w:r>
      <w:r>
        <w:rPr>
          <w:rFonts w:hint="eastAsia"/>
          <w:szCs w:val="21"/>
        </w:rPr>
        <w:t>如联合体投标，联合体各成员单位均应按要求填写本表。</w:t>
      </w:r>
    </w:p>
    <w:p w14:paraId="0E5C28F3" w14:textId="77777777" w:rsidR="008617FF" w:rsidRDefault="00000000">
      <w:pPr>
        <w:spacing w:line="400" w:lineRule="exact"/>
        <w:ind w:leftChars="300" w:left="840" w:hangingChars="100" w:hanging="210"/>
        <w:rPr>
          <w:szCs w:val="21"/>
        </w:rPr>
      </w:pPr>
      <w:r>
        <w:rPr>
          <w:rFonts w:hint="eastAsia"/>
          <w:szCs w:val="21"/>
        </w:rPr>
        <w:t xml:space="preserve">4. </w:t>
      </w:r>
      <w:r>
        <w:rPr>
          <w:rFonts w:hint="eastAsia"/>
          <w:szCs w:val="21"/>
        </w:rPr>
        <w:t>投标人应当如实填报</w:t>
      </w:r>
      <w:r>
        <w:rPr>
          <w:rFonts w:ascii="宋体" w:hAnsi="宋体" w:hint="eastAsia"/>
          <w:szCs w:val="21"/>
        </w:rPr>
        <w:t>相关情况</w:t>
      </w:r>
      <w:r>
        <w:rPr>
          <w:rFonts w:hint="eastAsia"/>
          <w:szCs w:val="21"/>
        </w:rPr>
        <w:t>，</w:t>
      </w:r>
      <w:r>
        <w:rPr>
          <w:rFonts w:ascii="宋体" w:hAnsi="宋体" w:hint="eastAsia"/>
          <w:szCs w:val="21"/>
        </w:rPr>
        <w:t>没有相关情况应明确填“无”。</w:t>
      </w:r>
    </w:p>
    <w:p w14:paraId="009BB9B0" w14:textId="77777777" w:rsidR="008617FF" w:rsidRDefault="008617FF">
      <w:pPr>
        <w:spacing w:line="480" w:lineRule="auto"/>
        <w:rPr>
          <w:b/>
          <w:sz w:val="24"/>
        </w:rPr>
        <w:sectPr w:rsidR="008617FF" w:rsidSect="007B3C11">
          <w:pgSz w:w="11906" w:h="16838"/>
          <w:pgMar w:top="2098" w:right="1446" w:bottom="1984" w:left="1446" w:header="851" w:footer="1446" w:gutter="0"/>
          <w:cols w:space="0"/>
          <w:docGrid w:linePitch="312"/>
        </w:sectPr>
      </w:pPr>
    </w:p>
    <w:p w14:paraId="712F4C62" w14:textId="77777777" w:rsidR="008617FF" w:rsidRDefault="00000000">
      <w:pPr>
        <w:pStyle w:val="2TimesNewRoman5020"/>
        <w:keepNext w:val="0"/>
        <w:keepLines w:val="0"/>
        <w:spacing w:before="0" w:line="336" w:lineRule="auto"/>
        <w:jc w:val="center"/>
        <w:outlineLvl w:val="2"/>
      </w:pPr>
      <w:bookmarkStart w:id="5339" w:name="_Toc1998278600"/>
      <w:bookmarkStart w:id="5340" w:name="_Toc18771"/>
      <w:bookmarkStart w:id="5341" w:name="_Toc380568811"/>
      <w:bookmarkStart w:id="5342" w:name="_Toc12131"/>
      <w:bookmarkStart w:id="5343" w:name="_Toc336192508"/>
      <w:bookmarkStart w:id="5344" w:name="_Toc868042998"/>
      <w:bookmarkStart w:id="5345" w:name="_Toc7430"/>
      <w:bookmarkStart w:id="5346" w:name="_Toc30964"/>
      <w:bookmarkStart w:id="5347" w:name="_Toc22526"/>
      <w:bookmarkStart w:id="5348" w:name="_Toc336192593"/>
      <w:bookmarkStart w:id="5349" w:name="_Toc2651"/>
      <w:bookmarkStart w:id="5350" w:name="_Toc3905"/>
      <w:bookmarkStart w:id="5351" w:name="_Toc30651"/>
      <w:bookmarkStart w:id="5352" w:name="_Toc5902"/>
      <w:bookmarkStart w:id="5353" w:name="_Toc29701"/>
      <w:bookmarkStart w:id="5354" w:name="_Toc1608"/>
      <w:bookmarkStart w:id="5355" w:name="_Toc4101"/>
      <w:bookmarkStart w:id="5356" w:name="_Toc24852"/>
      <w:bookmarkStart w:id="5357" w:name="_Toc26053"/>
      <w:bookmarkStart w:id="5358" w:name="_Toc30877"/>
      <w:bookmarkStart w:id="5359" w:name="_Toc12452"/>
      <w:bookmarkStart w:id="5360" w:name="_Toc7712"/>
      <w:bookmarkStart w:id="5361" w:name="_Toc31843"/>
      <w:bookmarkStart w:id="5362" w:name="_Toc21128"/>
      <w:bookmarkStart w:id="5363" w:name="_Toc24770"/>
      <w:bookmarkStart w:id="5364" w:name="_Toc9072"/>
      <w:bookmarkStart w:id="5365" w:name="_Toc5873"/>
      <w:bookmarkStart w:id="5366" w:name="_Toc1371"/>
      <w:bookmarkStart w:id="5367" w:name="_Toc22147"/>
      <w:bookmarkStart w:id="5368" w:name="_Toc7996"/>
      <w:bookmarkStart w:id="5369" w:name="_Toc18898"/>
      <w:r>
        <w:rPr>
          <w:rFonts w:hint="eastAsia"/>
        </w:rPr>
        <w:lastRenderedPageBreak/>
        <w:t>八</w:t>
      </w:r>
      <w:r>
        <w:t>、</w:t>
      </w:r>
      <w:bookmarkEnd w:id="5278"/>
      <w:bookmarkEnd w:id="5279"/>
      <w:bookmarkEnd w:id="5280"/>
      <w:bookmarkEnd w:id="5281"/>
      <w:bookmarkEnd w:id="5339"/>
      <w:bookmarkEnd w:id="5340"/>
      <w:bookmarkEnd w:id="5341"/>
      <w:bookmarkEnd w:id="5342"/>
      <w:bookmarkEnd w:id="5343"/>
      <w:bookmarkEnd w:id="5344"/>
      <w:bookmarkEnd w:id="5345"/>
      <w:bookmarkEnd w:id="5346"/>
      <w:bookmarkEnd w:id="5347"/>
      <w:bookmarkEnd w:id="5348"/>
      <w:r>
        <w:rPr>
          <w:rFonts w:hint="eastAsia"/>
        </w:rPr>
        <w:t>农田建设项目信用承诺书</w:t>
      </w:r>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p>
    <w:p w14:paraId="3E923554" w14:textId="77777777" w:rsidR="008617FF" w:rsidRDefault="008617FF">
      <w:pPr>
        <w:spacing w:line="336" w:lineRule="auto"/>
        <w:rPr>
          <w:rFonts w:ascii="宋体" w:hAnsi="宋体" w:cs="宋体"/>
          <w:spacing w:val="6"/>
          <w:szCs w:val="21"/>
        </w:rPr>
      </w:pPr>
    </w:p>
    <w:p w14:paraId="0A14A1EC" w14:textId="77777777" w:rsidR="008617FF" w:rsidRDefault="00000000">
      <w:pPr>
        <w:spacing w:line="336" w:lineRule="auto"/>
        <w:ind w:firstLineChars="200" w:firstLine="420"/>
        <w:rPr>
          <w:rFonts w:ascii="宋体" w:hAnsi="宋体" w:cs="宋体"/>
          <w:szCs w:val="21"/>
        </w:rPr>
      </w:pPr>
      <w:r>
        <w:rPr>
          <w:rFonts w:ascii="宋体" w:hAnsi="宋体" w:cs="宋体" w:hint="eastAsia"/>
          <w:szCs w:val="21"/>
        </w:rPr>
        <w:t>本单位在承担项目施工期间，郑重承诺如下：</w:t>
      </w:r>
    </w:p>
    <w:p w14:paraId="54949C5F" w14:textId="77777777" w:rsidR="008617FF" w:rsidRDefault="00000000">
      <w:pPr>
        <w:spacing w:line="336" w:lineRule="auto"/>
        <w:ind w:firstLineChars="200" w:firstLine="420"/>
        <w:rPr>
          <w:rFonts w:ascii="宋体" w:hAnsi="宋体" w:cs="宋体"/>
          <w:szCs w:val="21"/>
        </w:rPr>
      </w:pPr>
      <w:r>
        <w:rPr>
          <w:rFonts w:cs="宋体" w:hint="eastAsia"/>
          <w:szCs w:val="21"/>
        </w:rPr>
        <w:t>1</w:t>
      </w:r>
      <w:r>
        <w:rPr>
          <w:rFonts w:ascii="宋体" w:hAnsi="宋体" w:cs="宋体" w:hint="eastAsia"/>
          <w:szCs w:val="21"/>
        </w:rPr>
        <w:t>.严格按照投标文件与合同约定配备相关人员，确保到场。不在未经项目业主同意的情况下擅自调整项目人员构成。</w:t>
      </w:r>
    </w:p>
    <w:p w14:paraId="643FC6D8" w14:textId="77777777" w:rsidR="008617FF" w:rsidRDefault="00000000">
      <w:pPr>
        <w:spacing w:line="336" w:lineRule="auto"/>
        <w:ind w:firstLineChars="200" w:firstLine="420"/>
        <w:rPr>
          <w:rFonts w:ascii="宋体" w:hAnsi="宋体" w:cs="宋体"/>
          <w:szCs w:val="21"/>
        </w:rPr>
      </w:pPr>
      <w:r>
        <w:rPr>
          <w:rFonts w:cs="宋体" w:hint="eastAsia"/>
          <w:szCs w:val="21"/>
        </w:rPr>
        <w:t>2</w:t>
      </w:r>
      <w:r>
        <w:rPr>
          <w:rFonts w:ascii="宋体" w:hAnsi="宋体" w:cs="宋体" w:hint="eastAsia"/>
          <w:szCs w:val="21"/>
        </w:rPr>
        <w:t>.严格按照投标文件与合同约定投入施工机械。</w:t>
      </w:r>
    </w:p>
    <w:p w14:paraId="7DBC409B" w14:textId="77777777" w:rsidR="008617FF" w:rsidRDefault="00000000">
      <w:pPr>
        <w:spacing w:line="336" w:lineRule="auto"/>
        <w:ind w:firstLineChars="200" w:firstLine="420"/>
        <w:rPr>
          <w:rFonts w:ascii="宋体" w:hAnsi="宋体" w:cs="宋体"/>
          <w:szCs w:val="21"/>
        </w:rPr>
      </w:pPr>
      <w:r>
        <w:rPr>
          <w:rFonts w:cs="宋体" w:hint="eastAsia"/>
          <w:szCs w:val="21"/>
        </w:rPr>
        <w:t>3</w:t>
      </w:r>
      <w:r>
        <w:rPr>
          <w:rFonts w:ascii="宋体" w:hAnsi="宋体" w:cs="宋体" w:hint="eastAsia"/>
          <w:szCs w:val="21"/>
        </w:rPr>
        <w:t>.严格按照合同约定期限完成施工任务。</w:t>
      </w:r>
    </w:p>
    <w:p w14:paraId="3A0768FA" w14:textId="77777777" w:rsidR="008617FF" w:rsidRDefault="00000000">
      <w:pPr>
        <w:spacing w:line="336" w:lineRule="auto"/>
        <w:ind w:firstLineChars="200" w:firstLine="420"/>
        <w:rPr>
          <w:rFonts w:ascii="宋体" w:hAnsi="宋体" w:cs="宋体"/>
          <w:szCs w:val="21"/>
        </w:rPr>
      </w:pPr>
      <w:r>
        <w:rPr>
          <w:rFonts w:cs="宋体" w:hint="eastAsia"/>
          <w:szCs w:val="21"/>
        </w:rPr>
        <w:t>4</w:t>
      </w:r>
      <w:r>
        <w:rPr>
          <w:rFonts w:ascii="宋体" w:hAnsi="宋体" w:cs="宋体" w:hint="eastAsia"/>
          <w:szCs w:val="21"/>
        </w:rPr>
        <w:t>.严格按照合同约定期限及上级规定完成单项工程验收、初步验收、竣工验收。</w:t>
      </w:r>
    </w:p>
    <w:p w14:paraId="49532399" w14:textId="77777777" w:rsidR="008617FF" w:rsidRDefault="00000000">
      <w:pPr>
        <w:spacing w:line="336" w:lineRule="auto"/>
        <w:ind w:firstLineChars="200" w:firstLine="420"/>
        <w:rPr>
          <w:rFonts w:ascii="宋体" w:hAnsi="宋体" w:cs="宋体"/>
          <w:szCs w:val="21"/>
        </w:rPr>
      </w:pPr>
      <w:r>
        <w:rPr>
          <w:rFonts w:cs="宋体" w:hint="eastAsia"/>
          <w:szCs w:val="21"/>
        </w:rPr>
        <w:t>5</w:t>
      </w:r>
      <w:r>
        <w:rPr>
          <w:rFonts w:ascii="宋体" w:hAnsi="宋体" w:cs="宋体" w:hint="eastAsia"/>
          <w:szCs w:val="21"/>
        </w:rPr>
        <w:t>.按照工程设计图纸和施工技术标准施工，不擅自修改、变更项目设计文件。</w:t>
      </w:r>
    </w:p>
    <w:p w14:paraId="15898A30" w14:textId="77777777" w:rsidR="008617FF" w:rsidRDefault="00000000">
      <w:pPr>
        <w:spacing w:line="336" w:lineRule="auto"/>
        <w:ind w:firstLineChars="200" w:firstLine="420"/>
        <w:rPr>
          <w:rFonts w:ascii="宋体" w:hAnsi="宋体" w:cs="宋体"/>
          <w:szCs w:val="21"/>
        </w:rPr>
      </w:pPr>
      <w:r>
        <w:rPr>
          <w:rFonts w:cs="宋体" w:hint="eastAsia"/>
          <w:szCs w:val="21"/>
        </w:rPr>
        <w:t>6</w:t>
      </w:r>
      <w:r>
        <w:rPr>
          <w:rFonts w:ascii="宋体" w:hAnsi="宋体" w:cs="宋体" w:hint="eastAsia"/>
          <w:szCs w:val="21"/>
        </w:rPr>
        <w:t>.凡进入项目施工现场的建筑材料、构配件和设备应具有产品质量出厂合格证明或技术标准规定的进场试验报告。</w:t>
      </w:r>
    </w:p>
    <w:p w14:paraId="5887129A" w14:textId="77777777" w:rsidR="008617FF" w:rsidRDefault="00000000">
      <w:pPr>
        <w:spacing w:line="336" w:lineRule="auto"/>
        <w:ind w:firstLineChars="200" w:firstLine="420"/>
        <w:rPr>
          <w:rFonts w:ascii="宋体" w:hAnsi="宋体" w:cs="宋体"/>
          <w:szCs w:val="21"/>
        </w:rPr>
      </w:pPr>
      <w:r>
        <w:rPr>
          <w:rFonts w:cs="宋体" w:hint="eastAsia"/>
          <w:szCs w:val="21"/>
        </w:rPr>
        <w:t>7</w:t>
      </w:r>
      <w:r>
        <w:rPr>
          <w:rFonts w:ascii="宋体" w:hAnsi="宋体" w:cs="宋体" w:hint="eastAsia"/>
          <w:szCs w:val="21"/>
        </w:rPr>
        <w:t>.对原材料和中间材料见证取样和送检，并对构配件和设备等进行抽检，不投入使用未经检验或经检验不合格的原材料和中间材料。</w:t>
      </w:r>
    </w:p>
    <w:p w14:paraId="50E17C81" w14:textId="77777777" w:rsidR="008617FF" w:rsidRDefault="00000000">
      <w:pPr>
        <w:spacing w:line="336" w:lineRule="auto"/>
        <w:ind w:firstLineChars="200" w:firstLine="420"/>
        <w:rPr>
          <w:rFonts w:ascii="宋体" w:hAnsi="宋体" w:cs="宋体"/>
          <w:szCs w:val="21"/>
        </w:rPr>
      </w:pPr>
      <w:r>
        <w:rPr>
          <w:rFonts w:cs="宋体" w:hint="eastAsia"/>
          <w:szCs w:val="21"/>
        </w:rPr>
        <w:t>8</w:t>
      </w:r>
      <w:r>
        <w:rPr>
          <w:rFonts w:ascii="宋体" w:hAnsi="宋体" w:cs="宋体" w:hint="eastAsia"/>
          <w:szCs w:val="21"/>
        </w:rPr>
        <w:t>.加强各专业工种、工序施工管理，未经验收或质量检验评定不合格的，不进行下一个工种、下一道工序施工。</w:t>
      </w:r>
    </w:p>
    <w:p w14:paraId="7572438A" w14:textId="77777777" w:rsidR="008617FF" w:rsidRDefault="00000000">
      <w:pPr>
        <w:spacing w:line="336" w:lineRule="auto"/>
        <w:ind w:firstLineChars="200" w:firstLine="420"/>
        <w:rPr>
          <w:rFonts w:ascii="宋体" w:hAnsi="宋体" w:cs="宋体"/>
          <w:szCs w:val="21"/>
        </w:rPr>
      </w:pPr>
      <w:r>
        <w:rPr>
          <w:rFonts w:cs="宋体" w:hint="eastAsia"/>
          <w:szCs w:val="21"/>
        </w:rPr>
        <w:t>9</w:t>
      </w:r>
      <w:r>
        <w:rPr>
          <w:rFonts w:ascii="宋体" w:hAnsi="宋体" w:cs="宋体" w:hint="eastAsia"/>
          <w:szCs w:val="21"/>
        </w:rPr>
        <w:t>.建立健全安全生产责任制度和安全生产教育培训制度，制定安全生产规章制度和操作规程，保证本单位安全生产条件所需资金的投入，对所承担的建设工程进行定期和专项安全检查，并做好安全检查记录。设立安全生产管理机构，配备专职安全生产管理人员。</w:t>
      </w:r>
    </w:p>
    <w:p w14:paraId="3B960DCD" w14:textId="77777777" w:rsidR="008617FF" w:rsidRDefault="00000000">
      <w:pPr>
        <w:spacing w:line="336" w:lineRule="auto"/>
        <w:ind w:firstLineChars="200" w:firstLine="420"/>
        <w:rPr>
          <w:rFonts w:ascii="宋体" w:hAnsi="宋体" w:cs="宋体"/>
          <w:szCs w:val="21"/>
        </w:rPr>
      </w:pPr>
      <w:r>
        <w:rPr>
          <w:rFonts w:cs="宋体" w:hint="eastAsia"/>
          <w:szCs w:val="21"/>
        </w:rPr>
        <w:t>10</w:t>
      </w:r>
      <w:r>
        <w:rPr>
          <w:rFonts w:ascii="宋体" w:hAnsi="宋体" w:cs="宋体" w:hint="eastAsia"/>
          <w:szCs w:val="21"/>
        </w:rPr>
        <w:t>.实行农民工劳动用工实名制管理，与招用的农民工书面约定工资支付标准、支付时间、支付方式等内容。按照与农民工书面约定的工资支付周期和具体支付日期足额支付工资。按照工资支付周期编制书面工资支付台账。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14:paraId="069C574E" w14:textId="77777777" w:rsidR="008617FF" w:rsidRDefault="008617FF">
      <w:pPr>
        <w:spacing w:line="336" w:lineRule="auto"/>
        <w:ind w:firstLineChars="200" w:firstLine="420"/>
        <w:rPr>
          <w:rFonts w:ascii="宋体" w:hAnsi="宋体" w:cs="宋体"/>
          <w:szCs w:val="21"/>
        </w:rPr>
      </w:pPr>
    </w:p>
    <w:p w14:paraId="36CDF90B" w14:textId="77777777" w:rsidR="008617FF" w:rsidRDefault="008617FF">
      <w:pPr>
        <w:spacing w:line="336" w:lineRule="auto"/>
        <w:ind w:firstLineChars="200" w:firstLine="420"/>
        <w:rPr>
          <w:rFonts w:ascii="宋体" w:hAnsi="宋体" w:cs="宋体"/>
          <w:szCs w:val="21"/>
        </w:rPr>
      </w:pPr>
    </w:p>
    <w:p w14:paraId="16D7ED32" w14:textId="77777777" w:rsidR="008617FF" w:rsidRDefault="00000000">
      <w:pPr>
        <w:spacing w:line="336" w:lineRule="auto"/>
        <w:ind w:firstLineChars="2300" w:firstLine="4830"/>
        <w:rPr>
          <w:rFonts w:ascii="宋体" w:hAnsi="宋体" w:cs="宋体"/>
          <w:szCs w:val="21"/>
        </w:rPr>
      </w:pPr>
      <w:r>
        <w:rPr>
          <w:rFonts w:ascii="宋体" w:hAnsi="宋体" w:cs="宋体" w:hint="eastAsia"/>
          <w:szCs w:val="21"/>
        </w:rPr>
        <w:t xml:space="preserve">承诺单位（公章）：        </w:t>
      </w:r>
    </w:p>
    <w:p w14:paraId="74B3549A" w14:textId="77777777" w:rsidR="008617FF" w:rsidRDefault="00000000">
      <w:pPr>
        <w:spacing w:line="336" w:lineRule="auto"/>
        <w:ind w:firstLineChars="2300" w:firstLine="4830"/>
        <w:rPr>
          <w:rFonts w:ascii="宋体" w:hAnsi="宋体" w:cs="宋体"/>
          <w:szCs w:val="21"/>
        </w:rPr>
      </w:pPr>
      <w:r>
        <w:rPr>
          <w:rFonts w:ascii="宋体" w:hAnsi="宋体" w:cs="宋体" w:hint="eastAsia"/>
          <w:szCs w:val="21"/>
        </w:rPr>
        <w:t xml:space="preserve">法定代表人（签字）：        </w:t>
      </w:r>
    </w:p>
    <w:p w14:paraId="1EC1960D" w14:textId="77777777" w:rsidR="008617FF" w:rsidRDefault="00000000">
      <w:pPr>
        <w:spacing w:line="336" w:lineRule="auto"/>
        <w:ind w:firstLine="640"/>
        <w:jc w:val="center"/>
        <w:rPr>
          <w:rFonts w:ascii="宋体" w:hAnsi="宋体" w:cs="宋体"/>
          <w:szCs w:val="21"/>
        </w:rPr>
        <w:sectPr w:rsidR="008617FF" w:rsidSect="007B3C11">
          <w:pgSz w:w="11906" w:h="16838"/>
          <w:pgMar w:top="2098" w:right="1446" w:bottom="1984" w:left="1446" w:header="851" w:footer="1446" w:gutter="0"/>
          <w:cols w:space="0"/>
          <w:docGrid w:linePitch="312"/>
        </w:sectPr>
      </w:pPr>
      <w:r>
        <w:rPr>
          <w:rFonts w:ascii="宋体" w:hAnsi="宋体" w:cs="宋体" w:hint="eastAsia"/>
          <w:szCs w:val="21"/>
        </w:rPr>
        <w:t xml:space="preserve">                                      年    月    日</w:t>
      </w:r>
    </w:p>
    <w:p w14:paraId="03A63F2D" w14:textId="77777777" w:rsidR="008617FF" w:rsidRDefault="008617FF">
      <w:pPr>
        <w:spacing w:line="336" w:lineRule="auto"/>
        <w:rPr>
          <w:sz w:val="2"/>
          <w:szCs w:val="2"/>
        </w:rPr>
      </w:pPr>
    </w:p>
    <w:p w14:paraId="1BD25BA5" w14:textId="77777777" w:rsidR="008617FF" w:rsidRDefault="00000000">
      <w:pPr>
        <w:pStyle w:val="2TimesNewRoman5020"/>
        <w:keepNext w:val="0"/>
        <w:keepLines w:val="0"/>
        <w:spacing w:before="0" w:line="336" w:lineRule="auto"/>
        <w:jc w:val="center"/>
        <w:outlineLvl w:val="2"/>
      </w:pPr>
      <w:bookmarkStart w:id="5370" w:name="_Toc21480"/>
      <w:bookmarkStart w:id="5371" w:name="_Toc20729"/>
      <w:bookmarkStart w:id="5372" w:name="_Toc7983"/>
      <w:bookmarkStart w:id="5373" w:name="_Toc4810"/>
      <w:bookmarkStart w:id="5374" w:name="_Toc18589"/>
      <w:bookmarkStart w:id="5375" w:name="_Toc2419"/>
      <w:bookmarkStart w:id="5376" w:name="_Toc6506"/>
      <w:bookmarkStart w:id="5377" w:name="_Toc11461"/>
      <w:bookmarkStart w:id="5378" w:name="_Toc20810"/>
      <w:bookmarkStart w:id="5379" w:name="_Toc13239"/>
      <w:bookmarkStart w:id="5380" w:name="_Toc28346"/>
      <w:bookmarkStart w:id="5381" w:name="_Toc1350"/>
      <w:bookmarkStart w:id="5382" w:name="_Toc15476"/>
      <w:bookmarkStart w:id="5383" w:name="_Toc19655"/>
      <w:bookmarkStart w:id="5384" w:name="_Toc19077"/>
      <w:bookmarkStart w:id="5385" w:name="_Toc24009"/>
      <w:bookmarkStart w:id="5386" w:name="_Toc9417"/>
      <w:bookmarkStart w:id="5387" w:name="_Toc26016"/>
      <w:bookmarkStart w:id="5388" w:name="_Toc25729"/>
      <w:bookmarkStart w:id="5389" w:name="_Toc4297"/>
      <w:bookmarkStart w:id="5390" w:name="_Toc32440"/>
      <w:r>
        <w:rPr>
          <w:rFonts w:hint="eastAsia"/>
        </w:rPr>
        <w:t>九</w:t>
      </w:r>
      <w:r>
        <w:t>、其他材料</w:t>
      </w:r>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p>
    <w:p w14:paraId="7012888E" w14:textId="77777777" w:rsidR="008617FF" w:rsidRDefault="008617FF">
      <w:pPr>
        <w:spacing w:line="336" w:lineRule="auto"/>
      </w:pPr>
    </w:p>
    <w:sectPr w:rsidR="008617FF">
      <w:pgSz w:w="11906" w:h="16838"/>
      <w:pgMar w:top="2098" w:right="1446" w:bottom="1984" w:left="1446" w:header="851" w:footer="1446"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268E0" w14:textId="77777777" w:rsidR="007B3C11" w:rsidRDefault="007B3C11">
      <w:r>
        <w:separator/>
      </w:r>
    </w:p>
  </w:endnote>
  <w:endnote w:type="continuationSeparator" w:id="0">
    <w:p w14:paraId="2582F90E" w14:textId="77777777" w:rsidR="007B3C11" w:rsidRDefault="007B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sto MT">
    <w:altName w:val="Segoe Print"/>
    <w:charset w:val="00"/>
    <w:family w:val="roman"/>
    <w:pitch w:val="variable"/>
    <w:sig w:usb0="00000003" w:usb1="00000000" w:usb2="00000000" w:usb3="00000000" w:csb0="00000001" w:csb1="00000000"/>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汉仪大黑简">
    <w:altName w:val="黑体"/>
    <w:charset w:val="86"/>
    <w:family w:val="auto"/>
    <w:pitch w:val="default"/>
    <w:sig w:usb0="00000000" w:usb1="00000000" w:usb2="00000002"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1471" w14:textId="77777777" w:rsidR="008617FF" w:rsidRDefault="00000000">
    <w:pPr>
      <w:pStyle w:val="a9"/>
      <w:jc w:val="center"/>
    </w:pPr>
    <w:r>
      <w:rPr>
        <w:noProof/>
      </w:rPr>
      <mc:AlternateContent>
        <mc:Choice Requires="wps">
          <w:drawing>
            <wp:anchor distT="0" distB="0" distL="114300" distR="114300" simplePos="0" relativeHeight="251659264" behindDoc="0" locked="0" layoutInCell="1" allowOverlap="1" wp14:anchorId="4B622BF1" wp14:editId="103CA382">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5DC67" w14:textId="77777777" w:rsidR="008617FF" w:rsidRDefault="00000000">
                          <w:pPr>
                            <w:pStyle w:val="a9"/>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622BF1"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15DC67" w14:textId="77777777" w:rsidR="008617FF" w:rsidRDefault="00000000">
                    <w:pPr>
                      <w:pStyle w:val="a9"/>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6BB21102" w14:textId="77777777" w:rsidR="008617FF" w:rsidRDefault="008617FF">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0425" w14:textId="77777777" w:rsidR="008617FF" w:rsidRDefault="00000000">
    <w:pPr>
      <w:pStyle w:val="a9"/>
      <w:jc w:val="center"/>
    </w:pPr>
    <w:r>
      <w:rPr>
        <w:noProof/>
      </w:rPr>
      <mc:AlternateContent>
        <mc:Choice Requires="wps">
          <w:drawing>
            <wp:anchor distT="0" distB="0" distL="114300" distR="114300" simplePos="0" relativeHeight="251659264" behindDoc="0" locked="0" layoutInCell="1" allowOverlap="1" wp14:anchorId="20E21B79" wp14:editId="1D44C5A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3E24BF" w14:textId="77777777" w:rsidR="008617FF" w:rsidRDefault="00000000">
                          <w:pPr>
                            <w:pStyle w:val="a9"/>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20E21B79"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mY7435kBAAA4AwAADgAA&#10;AAAAAAAAAAAAAAAuAgAAZHJzL2Uyb0RvYy54bWxQSwECLQAUAAYACAAAACEAqooLHNgAAAAFAQAA&#10;DwAAAAAAAAAAAAAAAADzAwAAZHJzL2Rvd25yZXYueG1sUEsFBgAAAAAEAAQA8wAAAPgEAAAAAA==&#10;" filled="f" stroked="f" strokeweight="1.25pt">
              <v:textbox style="mso-fit-shape-to-text:t" inset="0,0,0,0">
                <w:txbxContent>
                  <w:p w14:paraId="4E3E24BF" w14:textId="77777777" w:rsidR="008617FF" w:rsidRDefault="00000000">
                    <w:pPr>
                      <w:pStyle w:val="a9"/>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3539AA87" w14:textId="77777777" w:rsidR="008617FF" w:rsidRDefault="008617FF">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32A2" w14:textId="77777777" w:rsidR="008617FF" w:rsidRDefault="00000000">
    <w:pPr>
      <w:pStyle w:val="a9"/>
      <w:jc w:val="center"/>
    </w:pPr>
    <w:r>
      <w:rPr>
        <w:noProof/>
      </w:rPr>
      <mc:AlternateContent>
        <mc:Choice Requires="wps">
          <w:drawing>
            <wp:anchor distT="0" distB="0" distL="114300" distR="114300" simplePos="0" relativeHeight="251665408" behindDoc="0" locked="0" layoutInCell="1" allowOverlap="1" wp14:anchorId="725E6EB4" wp14:editId="2BC9D897">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C63BCC7" w14:textId="77777777" w:rsidR="008617FF" w:rsidRDefault="00000000">
                          <w:pPr>
                            <w:pStyle w:val="a9"/>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lang w:val="zh-CN"/>
                            </w:rPr>
                            <w:fldChar w:fldCharType="begin"/>
                          </w:r>
                          <w:r>
                            <w:rPr>
                              <w:rFonts w:asciiTheme="minorEastAsia" w:eastAsiaTheme="minorEastAsia" w:hAnsiTheme="minorEastAsia" w:cstheme="minorEastAsia" w:hint="eastAsia"/>
                              <w:sz w:val="28"/>
                              <w:szCs w:val="28"/>
                              <w:lang w:val="zh-CN"/>
                            </w:rPr>
                            <w:instrText xml:space="preserve"> PAGE   \* MERGEFORMAT </w:instrText>
                          </w:r>
                          <w:r>
                            <w:rPr>
                              <w:rFonts w:asciiTheme="minorEastAsia" w:eastAsiaTheme="minorEastAsia" w:hAnsiTheme="minorEastAsia" w:cstheme="minorEastAsia" w:hint="eastAsia"/>
                              <w:sz w:val="28"/>
                              <w:szCs w:val="28"/>
                              <w:lang w:val="zh-CN"/>
                            </w:rPr>
                            <w:fldChar w:fldCharType="separate"/>
                          </w:r>
                          <w:r>
                            <w:rPr>
                              <w:rFonts w:asciiTheme="minorEastAsia" w:eastAsiaTheme="minorEastAsia" w:hAnsiTheme="minorEastAsia" w:cstheme="minorEastAsia" w:hint="eastAsia"/>
                              <w:sz w:val="28"/>
                              <w:szCs w:val="28"/>
                              <w:lang w:val="zh-CN"/>
                            </w:rPr>
                            <w:t>20</w:t>
                          </w:r>
                          <w:r>
                            <w:rPr>
                              <w:rFonts w:asciiTheme="minorEastAsia" w:eastAsiaTheme="minorEastAsia" w:hAnsiTheme="minorEastAsia" w:cstheme="minorEastAsia" w:hint="eastAsia"/>
                              <w:sz w:val="28"/>
                              <w:szCs w:val="28"/>
                              <w:lang w:val="zh-CN"/>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w14:anchorId="725E6EB4"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4C63BCC7" w14:textId="77777777" w:rsidR="008617FF" w:rsidRDefault="00000000">
                    <w:pPr>
                      <w:pStyle w:val="a9"/>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lang w:val="zh-CN"/>
                      </w:rPr>
                      <w:fldChar w:fldCharType="begin"/>
                    </w:r>
                    <w:r>
                      <w:rPr>
                        <w:rFonts w:asciiTheme="minorEastAsia" w:eastAsiaTheme="minorEastAsia" w:hAnsiTheme="minorEastAsia" w:cstheme="minorEastAsia" w:hint="eastAsia"/>
                        <w:sz w:val="28"/>
                        <w:szCs w:val="28"/>
                        <w:lang w:val="zh-CN"/>
                      </w:rPr>
                      <w:instrText xml:space="preserve"> PAGE   \* MERGEFORMAT </w:instrText>
                    </w:r>
                    <w:r>
                      <w:rPr>
                        <w:rFonts w:asciiTheme="minorEastAsia" w:eastAsiaTheme="minorEastAsia" w:hAnsiTheme="minorEastAsia" w:cstheme="minorEastAsia" w:hint="eastAsia"/>
                        <w:sz w:val="28"/>
                        <w:szCs w:val="28"/>
                        <w:lang w:val="zh-CN"/>
                      </w:rPr>
                      <w:fldChar w:fldCharType="separate"/>
                    </w:r>
                    <w:r>
                      <w:rPr>
                        <w:rFonts w:asciiTheme="minorEastAsia" w:eastAsiaTheme="minorEastAsia" w:hAnsiTheme="minorEastAsia" w:cstheme="minorEastAsia" w:hint="eastAsia"/>
                        <w:sz w:val="28"/>
                        <w:szCs w:val="28"/>
                        <w:lang w:val="zh-CN"/>
                      </w:rPr>
                      <w:t>20</w:t>
                    </w:r>
                    <w:r>
                      <w:rPr>
                        <w:rFonts w:asciiTheme="minorEastAsia" w:eastAsiaTheme="minorEastAsia" w:hAnsiTheme="minorEastAsia" w:cstheme="minorEastAsia" w:hint="eastAsia"/>
                        <w:sz w:val="28"/>
                        <w:szCs w:val="28"/>
                        <w:lang w:val="zh-CN"/>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C298" w14:textId="77777777" w:rsidR="008617FF" w:rsidRDefault="00000000">
    <w:pPr>
      <w:pStyle w:val="a9"/>
      <w:jc w:val="center"/>
      <w:rPr>
        <w:rFonts w:eastAsia="仿宋_GB2312"/>
        <w:sz w:val="24"/>
      </w:rPr>
    </w:pPr>
    <w:r>
      <w:rPr>
        <w:noProof/>
        <w:sz w:val="24"/>
      </w:rPr>
      <mc:AlternateContent>
        <mc:Choice Requires="wps">
          <w:drawing>
            <wp:anchor distT="0" distB="0" distL="114300" distR="114300" simplePos="0" relativeHeight="251660288" behindDoc="0" locked="0" layoutInCell="1" allowOverlap="1" wp14:anchorId="7986F397" wp14:editId="493BE6C9">
              <wp:simplePos x="0" y="0"/>
              <wp:positionH relativeFrom="margin">
                <wp:align>outside</wp:align>
              </wp:positionH>
              <wp:positionV relativeFrom="paragraph">
                <wp:posOffset>-31750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33473"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86F397" id="_x0000_t202" coordsize="21600,21600" o:spt="202" path="m,l,21600r21600,l21600,xe">
              <v:stroke joinstyle="miter"/>
              <v:path gradientshapeok="t" o:connecttype="rect"/>
            </v:shapetype>
            <v:shape id="文本框 11" o:spid="_x0000_s1029" type="#_x0000_t202" style="position:absolute;left:0;text-align:left;margin-left:92.8pt;margin-top:-2.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" filled="f" stroked="f" strokeweight=".5pt">
              <v:textbox style="mso-fit-shape-to-text:t" inset="0,0,0,0">
                <w:txbxContent>
                  <w:p w14:paraId="29533473"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E866" w14:textId="77777777" w:rsidR="008617FF" w:rsidRDefault="00000000">
    <w:pPr>
      <w:jc w:val="center"/>
    </w:pPr>
    <w:r>
      <w:rPr>
        <w:noProof/>
      </w:rPr>
      <mc:AlternateContent>
        <mc:Choice Requires="wps">
          <w:drawing>
            <wp:anchor distT="0" distB="0" distL="114300" distR="114300" simplePos="0" relativeHeight="251661312" behindDoc="0" locked="0" layoutInCell="1" allowOverlap="1" wp14:anchorId="1A117B79" wp14:editId="2BBA8B4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CC1D"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117B79" id="_x0000_t202" coordsize="21600,21600" o:spt="202" path="m,l,21600r21600,l21600,xe">
              <v:stroke joinstyle="miter"/>
              <v:path gradientshapeok="t" o:connecttype="rect"/>
            </v:shapetype>
            <v:shape id="文本框 12" o:spid="_x0000_s1030"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E54CC1D"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6DEA" w14:textId="77777777" w:rsidR="008617FF" w:rsidRDefault="00000000">
    <w:pPr>
      <w:pStyle w:val="a9"/>
      <w:framePr w:wrap="around" w:vAnchor="text" w:hAnchor="margin" w:xAlign="center" w:y="1"/>
      <w:rPr>
        <w:rStyle w:val="af"/>
      </w:rPr>
    </w:pPr>
    <w:r>
      <w:fldChar w:fldCharType="begin"/>
    </w:r>
    <w:r>
      <w:rPr>
        <w:rStyle w:val="af"/>
      </w:rPr>
      <w:instrText xml:space="preserve">PAGE  </w:instrText>
    </w:r>
    <w:r>
      <w:fldChar w:fldCharType="separate"/>
    </w:r>
    <w:r>
      <w:rPr>
        <w:rStyle w:val="af"/>
        <w:rFonts w:ascii="Times New Roman" w:hAnsi="Times New Roman"/>
      </w:rPr>
      <w:t>24</w:t>
    </w:r>
    <w:r>
      <w:fldChar w:fldCharType="end"/>
    </w:r>
  </w:p>
  <w:p w14:paraId="2CF69754" w14:textId="77777777" w:rsidR="008617FF" w:rsidRDefault="008617FF">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B2B2" w14:textId="77777777" w:rsidR="008617FF" w:rsidRDefault="00000000">
    <w:pPr>
      <w:pStyle w:val="a9"/>
      <w:jc w:val="center"/>
    </w:pPr>
    <w:r>
      <w:rPr>
        <w:noProof/>
      </w:rPr>
      <mc:AlternateContent>
        <mc:Choice Requires="wps">
          <w:drawing>
            <wp:anchor distT="0" distB="0" distL="114300" distR="114300" simplePos="0" relativeHeight="251662336" behindDoc="0" locked="0" layoutInCell="1" allowOverlap="1" wp14:anchorId="2E7CFC3B" wp14:editId="0BE51F14">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741C8"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98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7CFC3B" id="_x0000_t202" coordsize="21600,21600" o:spt="202" path="m,l,21600r21600,l21600,xe">
              <v:stroke joinstyle="miter"/>
              <v:path gradientshapeok="t" o:connecttype="rect"/>
            </v:shapetype>
            <v:shape id="文本框 15" o:spid="_x0000_s1031"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6B741C8" w14:textId="77777777" w:rsidR="008617FF" w:rsidRDefault="00000000">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98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BB82" w14:textId="77777777" w:rsidR="007B3C11" w:rsidRDefault="007B3C11">
      <w:r>
        <w:separator/>
      </w:r>
    </w:p>
  </w:footnote>
  <w:footnote w:type="continuationSeparator" w:id="0">
    <w:p w14:paraId="00D31A12" w14:textId="77777777" w:rsidR="007B3C11" w:rsidRDefault="007B3C11">
      <w:r>
        <w:continuationSeparator/>
      </w:r>
    </w:p>
  </w:footnote>
  <w:footnote w:id="1">
    <w:p w14:paraId="6FE60C38" w14:textId="77777777" w:rsidR="008617FF" w:rsidRDefault="00000000">
      <w:pPr>
        <w:pStyle w:val="ac"/>
      </w:pPr>
      <w:r>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487CC0"/>
    <w:multiLevelType w:val="singleLevel"/>
    <w:tmpl w:val="C1487CC0"/>
    <w:lvl w:ilvl="0">
      <w:start w:val="1"/>
      <w:numFmt w:val="decimal"/>
      <w:suff w:val="nothing"/>
      <w:lvlText w:val="%1）"/>
      <w:lvlJc w:val="left"/>
    </w:lvl>
  </w:abstractNum>
  <w:abstractNum w:abstractNumId="1" w15:restartNumberingAfterBreak="0">
    <w:nsid w:val="FBE30CE4"/>
    <w:multiLevelType w:val="singleLevel"/>
    <w:tmpl w:val="FBE30CE4"/>
    <w:lvl w:ilvl="0">
      <w:start w:val="9"/>
      <w:numFmt w:val="decimal"/>
      <w:suff w:val="space"/>
      <w:lvlText w:val="%1."/>
      <w:lvlJc w:val="left"/>
    </w:lvl>
  </w:abstractNum>
  <w:abstractNum w:abstractNumId="2" w15:restartNumberingAfterBreak="0">
    <w:nsid w:val="00000006"/>
    <w:multiLevelType w:val="singleLevel"/>
    <w:tmpl w:val="00000006"/>
    <w:lvl w:ilvl="0">
      <w:start w:val="1"/>
      <w:numFmt w:val="decimal"/>
      <w:suff w:val="nothing"/>
      <w:lvlText w:val="（%1）"/>
      <w:lvlJc w:val="left"/>
    </w:lvl>
  </w:abstractNum>
  <w:abstractNum w:abstractNumId="3" w15:restartNumberingAfterBreak="0">
    <w:nsid w:val="0D950167"/>
    <w:multiLevelType w:val="singleLevel"/>
    <w:tmpl w:val="0D950167"/>
    <w:lvl w:ilvl="0">
      <w:start w:val="1"/>
      <w:numFmt w:val="decimal"/>
      <w:suff w:val="nothing"/>
      <w:lvlText w:val="（%1）"/>
      <w:lvlJc w:val="left"/>
    </w:lvl>
  </w:abstractNum>
  <w:abstractNum w:abstractNumId="4" w15:restartNumberingAfterBreak="0">
    <w:nsid w:val="405A2AA8"/>
    <w:multiLevelType w:val="singleLevel"/>
    <w:tmpl w:val="405A2AA8"/>
    <w:lvl w:ilvl="0">
      <w:start w:val="1"/>
      <w:numFmt w:val="decimal"/>
      <w:suff w:val="nothing"/>
      <w:lvlText w:val="（%1）"/>
      <w:lvlJc w:val="left"/>
    </w:lvl>
  </w:abstractNum>
  <w:abstractNum w:abstractNumId="5" w15:restartNumberingAfterBreak="0">
    <w:nsid w:val="5AD0F9E9"/>
    <w:multiLevelType w:val="singleLevel"/>
    <w:tmpl w:val="5AD0F9E9"/>
    <w:lvl w:ilvl="0">
      <w:start w:val="1"/>
      <w:numFmt w:val="decimal"/>
      <w:suff w:val="nothing"/>
      <w:lvlText w:val="（%1）"/>
      <w:lvlJc w:val="left"/>
    </w:lvl>
  </w:abstractNum>
  <w:abstractNum w:abstractNumId="6" w15:restartNumberingAfterBreak="0">
    <w:nsid w:val="6AEA90C4"/>
    <w:multiLevelType w:val="singleLevel"/>
    <w:tmpl w:val="6AEA90C4"/>
    <w:lvl w:ilvl="0">
      <w:start w:val="2"/>
      <w:numFmt w:val="chineseCounting"/>
      <w:suff w:val="nothing"/>
      <w:lvlText w:val="（%1）"/>
      <w:lvlJc w:val="left"/>
      <w:rPr>
        <w:rFonts w:hint="eastAsia"/>
      </w:rPr>
    </w:lvl>
  </w:abstractNum>
  <w:abstractNum w:abstractNumId="7" w15:restartNumberingAfterBreak="0">
    <w:nsid w:val="74AB13E1"/>
    <w:multiLevelType w:val="multilevel"/>
    <w:tmpl w:val="74AB13E1"/>
    <w:lvl w:ilvl="0">
      <w:start w:val="1"/>
      <w:numFmt w:val="decimal"/>
      <w:lvlText w:val="%1."/>
      <w:lvlJc w:val="left"/>
      <w:pPr>
        <w:ind w:left="420" w:hanging="420"/>
      </w:pPr>
      <w:rPr>
        <w:rFonts w:hint="default"/>
        <w:sz w:val="24"/>
        <w:szCs w:val="24"/>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eastAsia="黑体" w:hint="eastAsia"/>
        <w:b w:val="0"/>
        <w:i w:val="0"/>
      </w:rPr>
    </w:lvl>
    <w:lvl w:ilvl="3">
      <w:start w:val="1"/>
      <w:numFmt w:val="decimal"/>
      <w:isLgl/>
      <w:lvlText w:val="%1.%2.%3.%4"/>
      <w:lvlJc w:val="left"/>
      <w:pPr>
        <w:ind w:left="2526" w:hanging="1080"/>
      </w:pPr>
      <w:rPr>
        <w:rFonts w:hint="default"/>
      </w:rPr>
    </w:lvl>
    <w:lvl w:ilvl="4">
      <w:start w:val="1"/>
      <w:numFmt w:val="decimal"/>
      <w:isLgl/>
      <w:lvlText w:val="%1.%2.%3.%4.%5"/>
      <w:lvlJc w:val="left"/>
      <w:pPr>
        <w:ind w:left="3368" w:hanging="144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692" w:hanging="1800"/>
      </w:pPr>
      <w:rPr>
        <w:rFonts w:hint="default"/>
      </w:rPr>
    </w:lvl>
    <w:lvl w:ilvl="7">
      <w:start w:val="1"/>
      <w:numFmt w:val="decimal"/>
      <w:isLgl/>
      <w:lvlText w:val="%1.%2.%3.%4.%5.%6.%7.%8"/>
      <w:lvlJc w:val="left"/>
      <w:pPr>
        <w:ind w:left="5534" w:hanging="2160"/>
      </w:pPr>
      <w:rPr>
        <w:rFonts w:hint="default"/>
      </w:rPr>
    </w:lvl>
    <w:lvl w:ilvl="8">
      <w:start w:val="1"/>
      <w:numFmt w:val="decimal"/>
      <w:isLgl/>
      <w:lvlText w:val="%1.%2.%3.%4.%5.%6.%7.%8.%9"/>
      <w:lvlJc w:val="left"/>
      <w:pPr>
        <w:ind w:left="6016" w:hanging="2160"/>
      </w:pPr>
      <w:rPr>
        <w:rFonts w:hint="default"/>
      </w:rPr>
    </w:lvl>
  </w:abstractNum>
  <w:num w:numId="1" w16cid:durableId="948507323">
    <w:abstractNumId w:val="0"/>
  </w:num>
  <w:num w:numId="2" w16cid:durableId="1254391230">
    <w:abstractNumId w:val="1"/>
  </w:num>
  <w:num w:numId="3" w16cid:durableId="2000035610">
    <w:abstractNumId w:val="5"/>
  </w:num>
  <w:num w:numId="4" w16cid:durableId="1403258049">
    <w:abstractNumId w:val="4"/>
  </w:num>
  <w:num w:numId="5" w16cid:durableId="580873607">
    <w:abstractNumId w:val="3"/>
  </w:num>
  <w:num w:numId="6" w16cid:durableId="766733206">
    <w:abstractNumId w:val="2"/>
  </w:num>
  <w:num w:numId="7" w16cid:durableId="128720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417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420"/>
  <w:drawingGridHorizontalSpacing w:val="2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yY2Y5Y2UxZjkwY2NiYzg1MTM4ZmQzOTFhYWJhY2IifQ=="/>
    <w:docVar w:name="KSO_WPS_MARK_KEY" w:val="8c213cd5-58e9-47ee-b71b-c99fd61ab990"/>
  </w:docVars>
  <w:rsids>
    <w:rsidRoot w:val="00172A27"/>
    <w:rsid w:val="CCF9FE58"/>
    <w:rsid w:val="D5EFE6CB"/>
    <w:rsid w:val="D7F92033"/>
    <w:rsid w:val="DCFB06EB"/>
    <w:rsid w:val="DDBCE7D3"/>
    <w:rsid w:val="DDFE86F2"/>
    <w:rsid w:val="DE370ACC"/>
    <w:rsid w:val="DFEFA670"/>
    <w:rsid w:val="E15E4190"/>
    <w:rsid w:val="E69C0268"/>
    <w:rsid w:val="E9F71EFB"/>
    <w:rsid w:val="EDAEF2D5"/>
    <w:rsid w:val="EFF9FCF9"/>
    <w:rsid w:val="EFFC0B61"/>
    <w:rsid w:val="EFFD3760"/>
    <w:rsid w:val="F3FBF0BC"/>
    <w:rsid w:val="F4B50E80"/>
    <w:rsid w:val="F7BE7CC7"/>
    <w:rsid w:val="F9FB130D"/>
    <w:rsid w:val="FBDF572B"/>
    <w:rsid w:val="FBFD5B9A"/>
    <w:rsid w:val="FEFCDA4D"/>
    <w:rsid w:val="FF3B4BDD"/>
    <w:rsid w:val="FFCF29B1"/>
    <w:rsid w:val="FFFC6958"/>
    <w:rsid w:val="FFFF7B64"/>
    <w:rsid w:val="00172A27"/>
    <w:rsid w:val="00192755"/>
    <w:rsid w:val="001C247B"/>
    <w:rsid w:val="0023497A"/>
    <w:rsid w:val="00426B71"/>
    <w:rsid w:val="004C300E"/>
    <w:rsid w:val="006A79C6"/>
    <w:rsid w:val="007B3C11"/>
    <w:rsid w:val="00847DE1"/>
    <w:rsid w:val="008617FF"/>
    <w:rsid w:val="009764F5"/>
    <w:rsid w:val="00D0337D"/>
    <w:rsid w:val="00DA3E33"/>
    <w:rsid w:val="016904FA"/>
    <w:rsid w:val="017716F4"/>
    <w:rsid w:val="01BA528A"/>
    <w:rsid w:val="01CA5F1D"/>
    <w:rsid w:val="022830E4"/>
    <w:rsid w:val="02683895"/>
    <w:rsid w:val="029D33DC"/>
    <w:rsid w:val="02C31095"/>
    <w:rsid w:val="03260241"/>
    <w:rsid w:val="033248DF"/>
    <w:rsid w:val="034C45ED"/>
    <w:rsid w:val="03AF18D1"/>
    <w:rsid w:val="0477734B"/>
    <w:rsid w:val="048D4117"/>
    <w:rsid w:val="04A31AD1"/>
    <w:rsid w:val="04A70542"/>
    <w:rsid w:val="04A81553"/>
    <w:rsid w:val="04AE722E"/>
    <w:rsid w:val="04C174DB"/>
    <w:rsid w:val="04E716C3"/>
    <w:rsid w:val="04EF4E36"/>
    <w:rsid w:val="05164A25"/>
    <w:rsid w:val="05453FE3"/>
    <w:rsid w:val="057E1C87"/>
    <w:rsid w:val="0583671B"/>
    <w:rsid w:val="05C328E8"/>
    <w:rsid w:val="05FD39CC"/>
    <w:rsid w:val="0631401F"/>
    <w:rsid w:val="065C286C"/>
    <w:rsid w:val="06A55DD7"/>
    <w:rsid w:val="06E723F8"/>
    <w:rsid w:val="07A5520D"/>
    <w:rsid w:val="07D92C60"/>
    <w:rsid w:val="08393E73"/>
    <w:rsid w:val="088B72CA"/>
    <w:rsid w:val="08BB0570"/>
    <w:rsid w:val="08EF3D5E"/>
    <w:rsid w:val="08FB4715"/>
    <w:rsid w:val="09F922B8"/>
    <w:rsid w:val="0A1270CD"/>
    <w:rsid w:val="0A766CF7"/>
    <w:rsid w:val="0B0E540E"/>
    <w:rsid w:val="0B863E3A"/>
    <w:rsid w:val="0B8F20D5"/>
    <w:rsid w:val="0BCB2D68"/>
    <w:rsid w:val="0C5C0E42"/>
    <w:rsid w:val="0C67162D"/>
    <w:rsid w:val="0C8768B4"/>
    <w:rsid w:val="0CEE7D86"/>
    <w:rsid w:val="0D02557F"/>
    <w:rsid w:val="0D100AE1"/>
    <w:rsid w:val="0D415BDD"/>
    <w:rsid w:val="0D625687"/>
    <w:rsid w:val="0D7D1A33"/>
    <w:rsid w:val="0DB6133E"/>
    <w:rsid w:val="0DE01A63"/>
    <w:rsid w:val="0E046881"/>
    <w:rsid w:val="0E1B13CE"/>
    <w:rsid w:val="0EB977F0"/>
    <w:rsid w:val="0EBA4906"/>
    <w:rsid w:val="0F36419E"/>
    <w:rsid w:val="0F704240"/>
    <w:rsid w:val="0F762D63"/>
    <w:rsid w:val="0FA84832"/>
    <w:rsid w:val="10A71E43"/>
    <w:rsid w:val="10DC4A70"/>
    <w:rsid w:val="11157E34"/>
    <w:rsid w:val="11403B5A"/>
    <w:rsid w:val="11517434"/>
    <w:rsid w:val="116A2D8F"/>
    <w:rsid w:val="11B80C55"/>
    <w:rsid w:val="11C04407"/>
    <w:rsid w:val="11E338E1"/>
    <w:rsid w:val="11ED6F4D"/>
    <w:rsid w:val="120E12B5"/>
    <w:rsid w:val="129A34E5"/>
    <w:rsid w:val="12AD3208"/>
    <w:rsid w:val="12BB001E"/>
    <w:rsid w:val="12C3110E"/>
    <w:rsid w:val="12E7256C"/>
    <w:rsid w:val="12EA3113"/>
    <w:rsid w:val="12ED4198"/>
    <w:rsid w:val="12F01C1A"/>
    <w:rsid w:val="132C4AE6"/>
    <w:rsid w:val="136F4921"/>
    <w:rsid w:val="13883F55"/>
    <w:rsid w:val="138861F8"/>
    <w:rsid w:val="13B41253"/>
    <w:rsid w:val="13DA0234"/>
    <w:rsid w:val="13F7615B"/>
    <w:rsid w:val="14677A73"/>
    <w:rsid w:val="146D1F67"/>
    <w:rsid w:val="14AC513B"/>
    <w:rsid w:val="152E7E8B"/>
    <w:rsid w:val="15BF5C2B"/>
    <w:rsid w:val="15C33C2B"/>
    <w:rsid w:val="15C9656A"/>
    <w:rsid w:val="15D965DB"/>
    <w:rsid w:val="16CF5EA6"/>
    <w:rsid w:val="173637C3"/>
    <w:rsid w:val="17557BE2"/>
    <w:rsid w:val="1756574D"/>
    <w:rsid w:val="175D178A"/>
    <w:rsid w:val="17C06A90"/>
    <w:rsid w:val="17DF183C"/>
    <w:rsid w:val="188B45D1"/>
    <w:rsid w:val="18BA4890"/>
    <w:rsid w:val="18D23988"/>
    <w:rsid w:val="19683303"/>
    <w:rsid w:val="198E5581"/>
    <w:rsid w:val="19AF0A4A"/>
    <w:rsid w:val="19C21347"/>
    <w:rsid w:val="19D11E91"/>
    <w:rsid w:val="19E24781"/>
    <w:rsid w:val="19EA7915"/>
    <w:rsid w:val="19F44434"/>
    <w:rsid w:val="1A4E60FF"/>
    <w:rsid w:val="1A613215"/>
    <w:rsid w:val="1A951111"/>
    <w:rsid w:val="1AC00093"/>
    <w:rsid w:val="1B1B02DD"/>
    <w:rsid w:val="1B5E0744"/>
    <w:rsid w:val="1B8B308F"/>
    <w:rsid w:val="1BB9592E"/>
    <w:rsid w:val="1BC36D29"/>
    <w:rsid w:val="1BDE2432"/>
    <w:rsid w:val="1BE063BC"/>
    <w:rsid w:val="1C1B528D"/>
    <w:rsid w:val="1C59415A"/>
    <w:rsid w:val="1CAA782F"/>
    <w:rsid w:val="1CBC27F3"/>
    <w:rsid w:val="1CBF2152"/>
    <w:rsid w:val="1CCC570F"/>
    <w:rsid w:val="1CF75960"/>
    <w:rsid w:val="1D141A36"/>
    <w:rsid w:val="1D7D0CD2"/>
    <w:rsid w:val="1D972D03"/>
    <w:rsid w:val="1DBB0E8E"/>
    <w:rsid w:val="1DD86B70"/>
    <w:rsid w:val="1E236A34"/>
    <w:rsid w:val="1E2D1660"/>
    <w:rsid w:val="1E7F6837"/>
    <w:rsid w:val="1E84031A"/>
    <w:rsid w:val="1E843120"/>
    <w:rsid w:val="1E9673A1"/>
    <w:rsid w:val="1EC72E85"/>
    <w:rsid w:val="1EE71A21"/>
    <w:rsid w:val="1F0827F2"/>
    <w:rsid w:val="1F3452D6"/>
    <w:rsid w:val="1F6E2142"/>
    <w:rsid w:val="1F9544D3"/>
    <w:rsid w:val="1FA35DEC"/>
    <w:rsid w:val="1FCE45BD"/>
    <w:rsid w:val="20737BFA"/>
    <w:rsid w:val="20DA1B23"/>
    <w:rsid w:val="20EF05C9"/>
    <w:rsid w:val="210352D4"/>
    <w:rsid w:val="21552463"/>
    <w:rsid w:val="21604585"/>
    <w:rsid w:val="21C35049"/>
    <w:rsid w:val="21C377A6"/>
    <w:rsid w:val="21DB2524"/>
    <w:rsid w:val="21F84D61"/>
    <w:rsid w:val="225A65A3"/>
    <w:rsid w:val="228C57DF"/>
    <w:rsid w:val="22C16090"/>
    <w:rsid w:val="230277F9"/>
    <w:rsid w:val="23562FB2"/>
    <w:rsid w:val="2388446E"/>
    <w:rsid w:val="24077A99"/>
    <w:rsid w:val="2412759C"/>
    <w:rsid w:val="2484156D"/>
    <w:rsid w:val="24B85237"/>
    <w:rsid w:val="24EB2A8F"/>
    <w:rsid w:val="251A293E"/>
    <w:rsid w:val="25221E3E"/>
    <w:rsid w:val="258A5F10"/>
    <w:rsid w:val="25B212BD"/>
    <w:rsid w:val="25F602DD"/>
    <w:rsid w:val="26641C22"/>
    <w:rsid w:val="266E746B"/>
    <w:rsid w:val="26AC4595"/>
    <w:rsid w:val="26ED00D6"/>
    <w:rsid w:val="270D6265"/>
    <w:rsid w:val="273870AC"/>
    <w:rsid w:val="27881F6C"/>
    <w:rsid w:val="279309F0"/>
    <w:rsid w:val="27CB4EEA"/>
    <w:rsid w:val="27D52B4D"/>
    <w:rsid w:val="27F51DBA"/>
    <w:rsid w:val="27F8174D"/>
    <w:rsid w:val="27FA798C"/>
    <w:rsid w:val="28015C6A"/>
    <w:rsid w:val="28277120"/>
    <w:rsid w:val="2868347B"/>
    <w:rsid w:val="287F4144"/>
    <w:rsid w:val="28951DB4"/>
    <w:rsid w:val="289B14DC"/>
    <w:rsid w:val="28F50C40"/>
    <w:rsid w:val="28FF8C3E"/>
    <w:rsid w:val="29282EA6"/>
    <w:rsid w:val="29652BFF"/>
    <w:rsid w:val="29AA0009"/>
    <w:rsid w:val="29D30566"/>
    <w:rsid w:val="2A60701A"/>
    <w:rsid w:val="2A7677B3"/>
    <w:rsid w:val="2AC6025F"/>
    <w:rsid w:val="2B0B029A"/>
    <w:rsid w:val="2B0E47CE"/>
    <w:rsid w:val="2B1D67DB"/>
    <w:rsid w:val="2B2B6040"/>
    <w:rsid w:val="2B492F95"/>
    <w:rsid w:val="2B7B2D90"/>
    <w:rsid w:val="2B7D5CE8"/>
    <w:rsid w:val="2B807273"/>
    <w:rsid w:val="2BD17810"/>
    <w:rsid w:val="2C1B5BCF"/>
    <w:rsid w:val="2C220880"/>
    <w:rsid w:val="2C237961"/>
    <w:rsid w:val="2C8D4FB3"/>
    <w:rsid w:val="2CE642BB"/>
    <w:rsid w:val="2CF45854"/>
    <w:rsid w:val="2D1F06B1"/>
    <w:rsid w:val="2D2A4109"/>
    <w:rsid w:val="2E2824E6"/>
    <w:rsid w:val="2E302DEA"/>
    <w:rsid w:val="2E555FE9"/>
    <w:rsid w:val="2EB83212"/>
    <w:rsid w:val="2EC1468C"/>
    <w:rsid w:val="2EEE3876"/>
    <w:rsid w:val="2F0A0C8E"/>
    <w:rsid w:val="2F1A5A56"/>
    <w:rsid w:val="2F1B2B61"/>
    <w:rsid w:val="2F4D4820"/>
    <w:rsid w:val="2F63610E"/>
    <w:rsid w:val="2F6A2D7D"/>
    <w:rsid w:val="2F6B16C3"/>
    <w:rsid w:val="2FA23C5C"/>
    <w:rsid w:val="2FC72074"/>
    <w:rsid w:val="2FF90BD0"/>
    <w:rsid w:val="2FF92B02"/>
    <w:rsid w:val="300D74F0"/>
    <w:rsid w:val="30C25A2F"/>
    <w:rsid w:val="30E84AFF"/>
    <w:rsid w:val="30FC431F"/>
    <w:rsid w:val="310224D9"/>
    <w:rsid w:val="31537BB5"/>
    <w:rsid w:val="32467354"/>
    <w:rsid w:val="32610823"/>
    <w:rsid w:val="328525BE"/>
    <w:rsid w:val="32A0055C"/>
    <w:rsid w:val="32A7158A"/>
    <w:rsid w:val="33464A70"/>
    <w:rsid w:val="338D38EE"/>
    <w:rsid w:val="33E9123C"/>
    <w:rsid w:val="34533564"/>
    <w:rsid w:val="345D7C37"/>
    <w:rsid w:val="34706476"/>
    <w:rsid w:val="34D64FA6"/>
    <w:rsid w:val="35364B2E"/>
    <w:rsid w:val="35E63852"/>
    <w:rsid w:val="360627EA"/>
    <w:rsid w:val="366A3954"/>
    <w:rsid w:val="36741B52"/>
    <w:rsid w:val="367D0F7F"/>
    <w:rsid w:val="36BC6012"/>
    <w:rsid w:val="36D25A24"/>
    <w:rsid w:val="37164F30"/>
    <w:rsid w:val="37553354"/>
    <w:rsid w:val="376C6090"/>
    <w:rsid w:val="379E0B19"/>
    <w:rsid w:val="37F05781"/>
    <w:rsid w:val="37F53BFB"/>
    <w:rsid w:val="380F4B5F"/>
    <w:rsid w:val="3828704D"/>
    <w:rsid w:val="38573C0E"/>
    <w:rsid w:val="3875059D"/>
    <w:rsid w:val="38795776"/>
    <w:rsid w:val="39292CF8"/>
    <w:rsid w:val="39537FB0"/>
    <w:rsid w:val="397A5AB9"/>
    <w:rsid w:val="399A1A1B"/>
    <w:rsid w:val="3A7D23E5"/>
    <w:rsid w:val="3AB502B9"/>
    <w:rsid w:val="3AF56EF0"/>
    <w:rsid w:val="3B450B56"/>
    <w:rsid w:val="3B7CFA2F"/>
    <w:rsid w:val="3B841CCA"/>
    <w:rsid w:val="3BC520F7"/>
    <w:rsid w:val="3BE07517"/>
    <w:rsid w:val="3C061B78"/>
    <w:rsid w:val="3C347559"/>
    <w:rsid w:val="3C753EBD"/>
    <w:rsid w:val="3CB56E7C"/>
    <w:rsid w:val="3CF5789E"/>
    <w:rsid w:val="3CFE3FD9"/>
    <w:rsid w:val="3D377D8A"/>
    <w:rsid w:val="3D5D5666"/>
    <w:rsid w:val="3D652B23"/>
    <w:rsid w:val="3DD7776F"/>
    <w:rsid w:val="3DEFCDEB"/>
    <w:rsid w:val="3DF02C97"/>
    <w:rsid w:val="3E3E1C48"/>
    <w:rsid w:val="3E3E4857"/>
    <w:rsid w:val="3E740419"/>
    <w:rsid w:val="3E8E3879"/>
    <w:rsid w:val="3EB23547"/>
    <w:rsid w:val="3F1119BB"/>
    <w:rsid w:val="3F161F71"/>
    <w:rsid w:val="3F255D10"/>
    <w:rsid w:val="3F3B3785"/>
    <w:rsid w:val="3F4A1B2F"/>
    <w:rsid w:val="3F5D5AE0"/>
    <w:rsid w:val="3F7F1678"/>
    <w:rsid w:val="3FB56C6D"/>
    <w:rsid w:val="3FBD91A5"/>
    <w:rsid w:val="3FDF29E1"/>
    <w:rsid w:val="403917BD"/>
    <w:rsid w:val="4055002F"/>
    <w:rsid w:val="40A24EE0"/>
    <w:rsid w:val="40A610D2"/>
    <w:rsid w:val="40A869C3"/>
    <w:rsid w:val="40E6539B"/>
    <w:rsid w:val="41681144"/>
    <w:rsid w:val="41766BA2"/>
    <w:rsid w:val="419751D9"/>
    <w:rsid w:val="41C43E62"/>
    <w:rsid w:val="41E8453E"/>
    <w:rsid w:val="41ED19E4"/>
    <w:rsid w:val="42451376"/>
    <w:rsid w:val="425A03C6"/>
    <w:rsid w:val="42E10839"/>
    <w:rsid w:val="42FB6DBC"/>
    <w:rsid w:val="430975C8"/>
    <w:rsid w:val="43244818"/>
    <w:rsid w:val="43587C51"/>
    <w:rsid w:val="43E8388F"/>
    <w:rsid w:val="43F6747D"/>
    <w:rsid w:val="4400590E"/>
    <w:rsid w:val="442F6FA8"/>
    <w:rsid w:val="444B6F3A"/>
    <w:rsid w:val="4497554F"/>
    <w:rsid w:val="449974D6"/>
    <w:rsid w:val="44C60AEC"/>
    <w:rsid w:val="44FF3FDA"/>
    <w:rsid w:val="45055BEA"/>
    <w:rsid w:val="451F1453"/>
    <w:rsid w:val="458A60D0"/>
    <w:rsid w:val="46036001"/>
    <w:rsid w:val="461A71B3"/>
    <w:rsid w:val="46397634"/>
    <w:rsid w:val="46466676"/>
    <w:rsid w:val="466E1F57"/>
    <w:rsid w:val="46A460B4"/>
    <w:rsid w:val="46BA47D7"/>
    <w:rsid w:val="46CC2D7F"/>
    <w:rsid w:val="46D324F5"/>
    <w:rsid w:val="474014BD"/>
    <w:rsid w:val="474D77F3"/>
    <w:rsid w:val="476D241D"/>
    <w:rsid w:val="47732C87"/>
    <w:rsid w:val="47D26D9C"/>
    <w:rsid w:val="48400AFB"/>
    <w:rsid w:val="48561F5C"/>
    <w:rsid w:val="489F3FFC"/>
    <w:rsid w:val="48A51EAE"/>
    <w:rsid w:val="48CA7C9D"/>
    <w:rsid w:val="48F70541"/>
    <w:rsid w:val="49676BEC"/>
    <w:rsid w:val="49686565"/>
    <w:rsid w:val="496B3195"/>
    <w:rsid w:val="4A0E5E62"/>
    <w:rsid w:val="4A1277D9"/>
    <w:rsid w:val="4A1B2BD1"/>
    <w:rsid w:val="4A5058F8"/>
    <w:rsid w:val="4A5F6E80"/>
    <w:rsid w:val="4A63098A"/>
    <w:rsid w:val="4ADD23A3"/>
    <w:rsid w:val="4AE02806"/>
    <w:rsid w:val="4AFF7D5D"/>
    <w:rsid w:val="4B5913DF"/>
    <w:rsid w:val="4B9B6666"/>
    <w:rsid w:val="4BFF4505"/>
    <w:rsid w:val="4C25342A"/>
    <w:rsid w:val="4C32568A"/>
    <w:rsid w:val="4C554C45"/>
    <w:rsid w:val="4C58667F"/>
    <w:rsid w:val="4C983FC5"/>
    <w:rsid w:val="4CD76580"/>
    <w:rsid w:val="4CFA2728"/>
    <w:rsid w:val="4D8B1D7C"/>
    <w:rsid w:val="4E255D2C"/>
    <w:rsid w:val="4F006555"/>
    <w:rsid w:val="4F0A3ABE"/>
    <w:rsid w:val="4F2E0C11"/>
    <w:rsid w:val="4F675E6D"/>
    <w:rsid w:val="4F811CEE"/>
    <w:rsid w:val="4F8E0429"/>
    <w:rsid w:val="505C1C7B"/>
    <w:rsid w:val="5098349E"/>
    <w:rsid w:val="50A43B0C"/>
    <w:rsid w:val="50B31D37"/>
    <w:rsid w:val="50BC5B0F"/>
    <w:rsid w:val="50CB0E9B"/>
    <w:rsid w:val="50E20972"/>
    <w:rsid w:val="510E7D84"/>
    <w:rsid w:val="51B94BFE"/>
    <w:rsid w:val="51CC5275"/>
    <w:rsid w:val="51D70EF0"/>
    <w:rsid w:val="51DC2B68"/>
    <w:rsid w:val="51FED7AB"/>
    <w:rsid w:val="52A531D0"/>
    <w:rsid w:val="52AC6487"/>
    <w:rsid w:val="53004672"/>
    <w:rsid w:val="531666D6"/>
    <w:rsid w:val="53E96D15"/>
    <w:rsid w:val="53F86724"/>
    <w:rsid w:val="543C4225"/>
    <w:rsid w:val="54547A6F"/>
    <w:rsid w:val="54720EDE"/>
    <w:rsid w:val="54791977"/>
    <w:rsid w:val="54AB5BF1"/>
    <w:rsid w:val="54B81A07"/>
    <w:rsid w:val="55045B77"/>
    <w:rsid w:val="554619BD"/>
    <w:rsid w:val="55D54465"/>
    <w:rsid w:val="55D938A0"/>
    <w:rsid w:val="55DC09CA"/>
    <w:rsid w:val="55FA3344"/>
    <w:rsid w:val="5609445F"/>
    <w:rsid w:val="568A0030"/>
    <w:rsid w:val="56A96530"/>
    <w:rsid w:val="56D15A6E"/>
    <w:rsid w:val="56E2109B"/>
    <w:rsid w:val="57140D07"/>
    <w:rsid w:val="57340B8F"/>
    <w:rsid w:val="57833AC4"/>
    <w:rsid w:val="57CA34A1"/>
    <w:rsid w:val="58133FA8"/>
    <w:rsid w:val="58242D3F"/>
    <w:rsid w:val="583225CE"/>
    <w:rsid w:val="58397D2F"/>
    <w:rsid w:val="583B08FD"/>
    <w:rsid w:val="586025AF"/>
    <w:rsid w:val="58780B02"/>
    <w:rsid w:val="589D40A3"/>
    <w:rsid w:val="58AE4AF2"/>
    <w:rsid w:val="58B636C1"/>
    <w:rsid w:val="58E30CBE"/>
    <w:rsid w:val="591E6307"/>
    <w:rsid w:val="59D80266"/>
    <w:rsid w:val="5A366C08"/>
    <w:rsid w:val="5AA747C7"/>
    <w:rsid w:val="5ADB0961"/>
    <w:rsid w:val="5B0B165F"/>
    <w:rsid w:val="5B0C6BFA"/>
    <w:rsid w:val="5C22435F"/>
    <w:rsid w:val="5CA70254"/>
    <w:rsid w:val="5CB36BF9"/>
    <w:rsid w:val="5D101AA7"/>
    <w:rsid w:val="5D3E4715"/>
    <w:rsid w:val="5D6B3425"/>
    <w:rsid w:val="5D9D6CB3"/>
    <w:rsid w:val="5DDC7655"/>
    <w:rsid w:val="5E167DBD"/>
    <w:rsid w:val="5E2B51B5"/>
    <w:rsid w:val="5E60690D"/>
    <w:rsid w:val="5EEC4411"/>
    <w:rsid w:val="5EFA7CCD"/>
    <w:rsid w:val="5FA23A48"/>
    <w:rsid w:val="5FA24513"/>
    <w:rsid w:val="6017749F"/>
    <w:rsid w:val="606F72DB"/>
    <w:rsid w:val="608858C6"/>
    <w:rsid w:val="60E127A8"/>
    <w:rsid w:val="615A69F8"/>
    <w:rsid w:val="617C1CB0"/>
    <w:rsid w:val="6203474B"/>
    <w:rsid w:val="62D842D6"/>
    <w:rsid w:val="62F7218E"/>
    <w:rsid w:val="62FC3200"/>
    <w:rsid w:val="63114D17"/>
    <w:rsid w:val="639257BA"/>
    <w:rsid w:val="64A67C7F"/>
    <w:rsid w:val="65024D2A"/>
    <w:rsid w:val="65101BA2"/>
    <w:rsid w:val="652D5FC3"/>
    <w:rsid w:val="65E557F1"/>
    <w:rsid w:val="66073390"/>
    <w:rsid w:val="660B26D0"/>
    <w:rsid w:val="663A5C95"/>
    <w:rsid w:val="669B3865"/>
    <w:rsid w:val="669F17D2"/>
    <w:rsid w:val="66B56E12"/>
    <w:rsid w:val="67145A4D"/>
    <w:rsid w:val="671D18B0"/>
    <w:rsid w:val="672EA9ED"/>
    <w:rsid w:val="676B42A5"/>
    <w:rsid w:val="67B007D0"/>
    <w:rsid w:val="67BF5061"/>
    <w:rsid w:val="67ED7271"/>
    <w:rsid w:val="683B6DE1"/>
    <w:rsid w:val="687B36E7"/>
    <w:rsid w:val="68A269B4"/>
    <w:rsid w:val="68D22DEE"/>
    <w:rsid w:val="68DF11D4"/>
    <w:rsid w:val="69015A74"/>
    <w:rsid w:val="69647B29"/>
    <w:rsid w:val="699A1D68"/>
    <w:rsid w:val="69BB3AAD"/>
    <w:rsid w:val="69FF08FF"/>
    <w:rsid w:val="6A01502E"/>
    <w:rsid w:val="6A0779D8"/>
    <w:rsid w:val="6A153145"/>
    <w:rsid w:val="6A2616E7"/>
    <w:rsid w:val="6A61700D"/>
    <w:rsid w:val="6AA54025"/>
    <w:rsid w:val="6AD45637"/>
    <w:rsid w:val="6AE43843"/>
    <w:rsid w:val="6AE628E8"/>
    <w:rsid w:val="6AEC6501"/>
    <w:rsid w:val="6B434BD5"/>
    <w:rsid w:val="6B633598"/>
    <w:rsid w:val="6B7718F2"/>
    <w:rsid w:val="6C1F4A28"/>
    <w:rsid w:val="6C223A49"/>
    <w:rsid w:val="6C263442"/>
    <w:rsid w:val="6C6E20D3"/>
    <w:rsid w:val="6CA4054A"/>
    <w:rsid w:val="6CB247D7"/>
    <w:rsid w:val="6CCE613F"/>
    <w:rsid w:val="6CE6276D"/>
    <w:rsid w:val="6CEF3F26"/>
    <w:rsid w:val="6D072C9C"/>
    <w:rsid w:val="6D223A8A"/>
    <w:rsid w:val="6D2531FB"/>
    <w:rsid w:val="6D521F1F"/>
    <w:rsid w:val="6D851EEC"/>
    <w:rsid w:val="6DC92D8B"/>
    <w:rsid w:val="6E0E3C8F"/>
    <w:rsid w:val="6E873A42"/>
    <w:rsid w:val="6E8C4E15"/>
    <w:rsid w:val="6EA52F6B"/>
    <w:rsid w:val="6EF74EAA"/>
    <w:rsid w:val="6EFE5B70"/>
    <w:rsid w:val="6F0B1E9B"/>
    <w:rsid w:val="6F245233"/>
    <w:rsid w:val="6F3256D1"/>
    <w:rsid w:val="6F532BB1"/>
    <w:rsid w:val="6F7630D2"/>
    <w:rsid w:val="6F90417E"/>
    <w:rsid w:val="6F9258DA"/>
    <w:rsid w:val="6F9C20BD"/>
    <w:rsid w:val="6FB66D39"/>
    <w:rsid w:val="702E3400"/>
    <w:rsid w:val="704B508B"/>
    <w:rsid w:val="7076624B"/>
    <w:rsid w:val="708131AD"/>
    <w:rsid w:val="709562AC"/>
    <w:rsid w:val="70D05DE9"/>
    <w:rsid w:val="70F7553D"/>
    <w:rsid w:val="70FC02C3"/>
    <w:rsid w:val="70FC779A"/>
    <w:rsid w:val="7159552E"/>
    <w:rsid w:val="71734CC6"/>
    <w:rsid w:val="71EF489D"/>
    <w:rsid w:val="721668E6"/>
    <w:rsid w:val="72206DE1"/>
    <w:rsid w:val="72270896"/>
    <w:rsid w:val="723A4149"/>
    <w:rsid w:val="727F55C1"/>
    <w:rsid w:val="72855F71"/>
    <w:rsid w:val="72A17B5D"/>
    <w:rsid w:val="72B73B84"/>
    <w:rsid w:val="72CB749C"/>
    <w:rsid w:val="72CD6775"/>
    <w:rsid w:val="72D405E0"/>
    <w:rsid w:val="72E13E1B"/>
    <w:rsid w:val="732E7AA3"/>
    <w:rsid w:val="733540F3"/>
    <w:rsid w:val="73563420"/>
    <w:rsid w:val="73926314"/>
    <w:rsid w:val="73C71D9B"/>
    <w:rsid w:val="748A7DE8"/>
    <w:rsid w:val="749B3DA3"/>
    <w:rsid w:val="74E94704"/>
    <w:rsid w:val="75041C95"/>
    <w:rsid w:val="752C5223"/>
    <w:rsid w:val="757DE146"/>
    <w:rsid w:val="75C25ED6"/>
    <w:rsid w:val="75EFC646"/>
    <w:rsid w:val="762C1090"/>
    <w:rsid w:val="76455A1A"/>
    <w:rsid w:val="766A7ED1"/>
    <w:rsid w:val="769179AA"/>
    <w:rsid w:val="76985584"/>
    <w:rsid w:val="769F325B"/>
    <w:rsid w:val="76A51580"/>
    <w:rsid w:val="76C03AD6"/>
    <w:rsid w:val="7719023C"/>
    <w:rsid w:val="777D1E86"/>
    <w:rsid w:val="77C9104E"/>
    <w:rsid w:val="77D11031"/>
    <w:rsid w:val="77E1549F"/>
    <w:rsid w:val="77EF0B18"/>
    <w:rsid w:val="786F5C73"/>
    <w:rsid w:val="78951193"/>
    <w:rsid w:val="789E7942"/>
    <w:rsid w:val="78CA10FB"/>
    <w:rsid w:val="78D6619A"/>
    <w:rsid w:val="79135E20"/>
    <w:rsid w:val="793967F5"/>
    <w:rsid w:val="7963752C"/>
    <w:rsid w:val="798153CC"/>
    <w:rsid w:val="79C00BB7"/>
    <w:rsid w:val="79C454A1"/>
    <w:rsid w:val="79FF945A"/>
    <w:rsid w:val="7A2C12AF"/>
    <w:rsid w:val="7A6A20B4"/>
    <w:rsid w:val="7A7B2E7E"/>
    <w:rsid w:val="7A7C15F3"/>
    <w:rsid w:val="7A923C0B"/>
    <w:rsid w:val="7AC661DC"/>
    <w:rsid w:val="7AFD42F9"/>
    <w:rsid w:val="7B212CD8"/>
    <w:rsid w:val="7B9B803D"/>
    <w:rsid w:val="7BA72FC2"/>
    <w:rsid w:val="7BBA0112"/>
    <w:rsid w:val="7BBB2A72"/>
    <w:rsid w:val="7BCC34E5"/>
    <w:rsid w:val="7BF723CD"/>
    <w:rsid w:val="7C090879"/>
    <w:rsid w:val="7C556E26"/>
    <w:rsid w:val="7C6B0CD6"/>
    <w:rsid w:val="7CB15915"/>
    <w:rsid w:val="7CB24D98"/>
    <w:rsid w:val="7CEF1407"/>
    <w:rsid w:val="7D00352C"/>
    <w:rsid w:val="7D5423C8"/>
    <w:rsid w:val="7D602561"/>
    <w:rsid w:val="7E167D92"/>
    <w:rsid w:val="7E171E3C"/>
    <w:rsid w:val="7E1914E0"/>
    <w:rsid w:val="7E4158E9"/>
    <w:rsid w:val="7E5F0273"/>
    <w:rsid w:val="7E677E64"/>
    <w:rsid w:val="7EAE6ED0"/>
    <w:rsid w:val="7EB503F0"/>
    <w:rsid w:val="7EC47165"/>
    <w:rsid w:val="7EE57794"/>
    <w:rsid w:val="7EFE1AFE"/>
    <w:rsid w:val="7F0B2B16"/>
    <w:rsid w:val="7F7D58EC"/>
    <w:rsid w:val="7FA00746"/>
    <w:rsid w:val="7FB7048A"/>
    <w:rsid w:val="7FC335E9"/>
    <w:rsid w:val="7FC95C68"/>
    <w:rsid w:val="7FFD8351"/>
    <w:rsid w:val="7FFF78DC"/>
    <w:rsid w:val="96DE3BE2"/>
    <w:rsid w:val="96F63A20"/>
    <w:rsid w:val="9D4B5CFF"/>
    <w:rsid w:val="A7CD446F"/>
    <w:rsid w:val="BDFF3740"/>
    <w:rsid w:val="BEFF113C"/>
    <w:rsid w:val="BF7EF6BB"/>
    <w:rsid w:val="BFFE6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182D"/>
  <w15:docId w15:val="{298F3629-A456-4E47-9EB9-DF8EBB4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120" w:after="120"/>
      <w:outlineLvl w:val="2"/>
    </w:pPr>
    <w:rPr>
      <w:rFonts w:ascii="宋体" w:hAnsi="宋体"/>
      <w:b/>
      <w:bCs/>
      <w:color w:val="FF0000"/>
      <w:sz w:val="24"/>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qFormat/>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pPr>
      <w:ind w:firstLineChars="200" w:firstLine="420"/>
    </w:pPr>
  </w:style>
  <w:style w:type="paragraph" w:styleId="a4">
    <w:name w:val="annotation text"/>
    <w:basedOn w:val="a"/>
    <w:autoRedefine/>
    <w:qFormat/>
    <w:pPr>
      <w:jc w:val="left"/>
    </w:pPr>
  </w:style>
  <w:style w:type="paragraph" w:styleId="31">
    <w:name w:val="Body Text 3"/>
    <w:basedOn w:val="a"/>
    <w:autoRedefine/>
    <w:qFormat/>
    <w:rPr>
      <w:rFonts w:ascii="宋体"/>
      <w:sz w:val="24"/>
      <w:szCs w:val="20"/>
    </w:rPr>
  </w:style>
  <w:style w:type="paragraph" w:styleId="a5">
    <w:name w:val="Body Text"/>
    <w:basedOn w:val="a"/>
    <w:autoRedefine/>
    <w:qFormat/>
    <w:pPr>
      <w:spacing w:after="120"/>
    </w:pPr>
  </w:style>
  <w:style w:type="paragraph" w:styleId="a6">
    <w:name w:val="Body Text Indent"/>
    <w:basedOn w:val="a"/>
    <w:autoRedefine/>
    <w:qFormat/>
    <w:pPr>
      <w:spacing w:after="120"/>
      <w:ind w:leftChars="200" w:left="420"/>
    </w:pPr>
  </w:style>
  <w:style w:type="paragraph" w:styleId="TOC3">
    <w:name w:val="toc 3"/>
    <w:basedOn w:val="a"/>
    <w:next w:val="a"/>
    <w:autoRedefine/>
    <w:qFormat/>
    <w:pPr>
      <w:ind w:leftChars="400" w:left="840"/>
    </w:pPr>
  </w:style>
  <w:style w:type="paragraph" w:styleId="a7">
    <w:name w:val="Balloon Text"/>
    <w:basedOn w:val="a"/>
    <w:link w:val="a8"/>
    <w:autoRedefine/>
    <w:qFormat/>
    <w:rPr>
      <w:sz w:val="18"/>
      <w:szCs w:val="18"/>
    </w:rPr>
  </w:style>
  <w:style w:type="paragraph" w:styleId="a9">
    <w:name w:val="footer"/>
    <w:basedOn w:val="a"/>
    <w:autoRedefine/>
    <w:uiPriority w:val="99"/>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jc w:val="left"/>
    </w:pPr>
    <w:rPr>
      <w:b/>
      <w:bCs/>
      <w:caps/>
      <w:sz w:val="20"/>
      <w:szCs w:val="20"/>
    </w:rPr>
  </w:style>
  <w:style w:type="paragraph" w:styleId="ac">
    <w:name w:val="footnote text"/>
    <w:basedOn w:val="a"/>
    <w:autoRedefine/>
    <w:qFormat/>
    <w:pPr>
      <w:snapToGrid w:val="0"/>
      <w:jc w:val="left"/>
    </w:pPr>
    <w:rPr>
      <w:sz w:val="18"/>
    </w:rPr>
  </w:style>
  <w:style w:type="paragraph" w:styleId="TOC2">
    <w:name w:val="toc 2"/>
    <w:basedOn w:val="a"/>
    <w:next w:val="2TimesNewRoman5020"/>
    <w:autoRedefine/>
    <w:uiPriority w:val="39"/>
    <w:qFormat/>
    <w:pPr>
      <w:ind w:left="210"/>
      <w:jc w:val="left"/>
    </w:pPr>
    <w:rPr>
      <w:smallCaps/>
      <w:kern w:val="0"/>
      <w:sz w:val="20"/>
      <w:szCs w:val="20"/>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宋体" w:hAnsi="Times New Roman"/>
      <w:kern w:val="0"/>
      <w:sz w:val="28"/>
      <w:szCs w:val="20"/>
    </w:rPr>
  </w:style>
  <w:style w:type="paragraph" w:styleId="ad">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5"/>
    <w:autoRedefine/>
    <w:qFormat/>
    <w:pPr>
      <w:ind w:firstLine="420"/>
    </w:pPr>
    <w:rPr>
      <w:rFonts w:eastAsia="楷体_GB2312"/>
    </w:rPr>
  </w:style>
  <w:style w:type="paragraph" w:styleId="21">
    <w:name w:val="Body Text First Indent 2"/>
    <w:basedOn w:val="a6"/>
    <w:autoRedefine/>
    <w:qFormat/>
    <w:pPr>
      <w:ind w:firstLine="420"/>
    </w:pPr>
  </w:style>
  <w:style w:type="character" w:styleId="af">
    <w:name w:val="page number"/>
    <w:autoRedefine/>
    <w:qFormat/>
    <w:rPr>
      <w:rFonts w:ascii="Arial" w:eastAsia="黑体" w:hAnsi="Arial"/>
      <w:kern w:val="2"/>
      <w:sz w:val="21"/>
      <w:szCs w:val="21"/>
      <w:lang w:val="en-US" w:eastAsia="zh-CN" w:bidi="ar-SA"/>
    </w:rPr>
  </w:style>
  <w:style w:type="character" w:styleId="af0">
    <w:name w:val="Emphasis"/>
    <w:basedOn w:val="a0"/>
    <w:autoRedefine/>
    <w:qFormat/>
    <w:rPr>
      <w:i/>
    </w:rPr>
  </w:style>
  <w:style w:type="character" w:styleId="af1">
    <w:name w:val="Hyperlink"/>
    <w:autoRedefine/>
    <w:uiPriority w:val="99"/>
    <w:qFormat/>
    <w:rPr>
      <w:rFonts w:ascii="Arial" w:eastAsia="黑体" w:hAnsi="Arial"/>
      <w:color w:val="0000FF"/>
      <w:kern w:val="2"/>
      <w:sz w:val="21"/>
      <w:szCs w:val="21"/>
      <w:u w:val="single"/>
      <w:lang w:val="en-US" w:eastAsia="zh-CN" w:bidi="ar-SA"/>
    </w:rPr>
  </w:style>
  <w:style w:type="character" w:styleId="af2">
    <w:name w:val="annotation reference"/>
    <w:basedOn w:val="a0"/>
    <w:autoRedefine/>
    <w:qFormat/>
    <w:rPr>
      <w:sz w:val="21"/>
      <w:szCs w:val="21"/>
    </w:rPr>
  </w:style>
  <w:style w:type="character" w:styleId="af3">
    <w:name w:val="footnote reference"/>
    <w:basedOn w:val="a0"/>
    <w:autoRedefine/>
    <w:qFormat/>
    <w:rPr>
      <w:vertAlign w:val="superscript"/>
    </w:rPr>
  </w:style>
  <w:style w:type="paragraph" w:customStyle="1" w:styleId="PlainText">
    <w:name w:val="PlainText"/>
    <w:basedOn w:val="a"/>
    <w:autoRedefine/>
    <w:qFormat/>
    <w:rPr>
      <w:rFonts w:ascii="宋体" w:hAnsi="Courier New"/>
      <w:kern w:val="0"/>
      <w:sz w:val="20"/>
      <w:szCs w:val="20"/>
    </w:rPr>
  </w:style>
  <w:style w:type="paragraph" w:customStyle="1" w:styleId="200">
    <w:name w:val="样式20"/>
    <w:basedOn w:val="a"/>
    <w:next w:val="a"/>
    <w:autoRedefine/>
    <w:qFormat/>
    <w:pPr>
      <w:spacing w:line="460" w:lineRule="exact"/>
      <w:ind w:firstLineChars="300" w:firstLine="900"/>
      <w:outlineLvl w:val="0"/>
    </w:pPr>
    <w:rPr>
      <w:rFonts w:eastAsia="黑体"/>
      <w:sz w:val="30"/>
      <w:szCs w:val="30"/>
      <w:u w:val="single"/>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kern w:val="0"/>
      <w:sz w:val="32"/>
      <w:szCs w:val="20"/>
    </w:rPr>
  </w:style>
  <w:style w:type="paragraph" w:customStyle="1" w:styleId="378020">
    <w:name w:val="样式 标题 3 + (中文) 黑体 小四 非加粗 段前: 7.8 磅 段后: 0 磅 行距: 固定值 20 磅"/>
    <w:basedOn w:val="3"/>
    <w:link w:val="378020Char"/>
    <w:autoRedefine/>
    <w:qFormat/>
    <w:pPr>
      <w:spacing w:before="0" w:after="0" w:line="400" w:lineRule="exact"/>
    </w:pPr>
    <w:rPr>
      <w:rFonts w:ascii="Times New Roman" w:eastAsia="黑体" w:hAnsi="Times New Roman"/>
      <w:color w:val="000000"/>
      <w:kern w:val="0"/>
      <w:sz w:val="20"/>
      <w:szCs w:val="20"/>
    </w:r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character" w:customStyle="1" w:styleId="2TimesNewRoman5020Char">
    <w:name w:val="样式 标题 2 + Times New Roman 四号 非加粗 段前: 5 磅 段后: 0 磅 行距: 固定值 20... Char"/>
    <w:link w:val="2TimesNewRoman5020"/>
    <w:autoRedefine/>
    <w:qFormat/>
    <w:rPr>
      <w:rFonts w:ascii="Times New Roman" w:eastAsia="宋体" w:hAnsi="Times New Roman"/>
      <w:kern w:val="0"/>
      <w:sz w:val="28"/>
      <w:szCs w:val="20"/>
    </w:rPr>
  </w:style>
  <w:style w:type="character" w:customStyle="1" w:styleId="20">
    <w:name w:val="标题 2 字符"/>
    <w:link w:val="2"/>
    <w:autoRedefine/>
    <w:qFormat/>
    <w:rPr>
      <w:rFonts w:ascii="Arial" w:eastAsia="黑体" w:hAnsi="Arial"/>
      <w:b/>
      <w:bCs/>
      <w:sz w:val="32"/>
      <w:szCs w:val="32"/>
    </w:rPr>
  </w:style>
  <w:style w:type="character" w:customStyle="1" w:styleId="378020Char">
    <w:name w:val="样式 标题 3 + (中文) 黑体 小四 非加粗 段前: 7.8 磅 段后: 0 磅 行距: 固定值 20 磅 Char"/>
    <w:link w:val="378020"/>
    <w:autoRedefine/>
    <w:qFormat/>
    <w:rPr>
      <w:rFonts w:ascii="Times New Roman" w:eastAsia="黑体" w:hAnsi="Times New Roman"/>
      <w:color w:val="000000"/>
      <w:kern w:val="0"/>
      <w:sz w:val="20"/>
      <w:szCs w:val="20"/>
    </w:rPr>
  </w:style>
  <w:style w:type="character" w:customStyle="1" w:styleId="30">
    <w:name w:val="标题 3 字符"/>
    <w:link w:val="3"/>
    <w:autoRedefine/>
    <w:qFormat/>
    <w:rPr>
      <w:rFonts w:ascii="宋体" w:hAnsi="宋体"/>
      <w:b/>
      <w:bCs/>
      <w:color w:val="FF0000"/>
      <w:sz w:val="24"/>
    </w:rPr>
  </w:style>
  <w:style w:type="paragraph" w:customStyle="1" w:styleId="xl31">
    <w:name w:val="xl31"/>
    <w:basedOn w:val="a"/>
    <w:autoRedefine/>
    <w:qFormat/>
    <w:pPr>
      <w:widowControl/>
      <w:spacing w:before="100" w:beforeAutospacing="1" w:after="100" w:afterAutospacing="1"/>
      <w:jc w:val="center"/>
    </w:pPr>
    <w:rPr>
      <w:rFonts w:ascii="宋体" w:hAnsi="宋体"/>
      <w:kern w:val="0"/>
      <w:sz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8"/>
      <w:szCs w:val="28"/>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b">
    <w:name w:val="页眉 字符"/>
    <w:basedOn w:val="a0"/>
    <w:link w:val="aa"/>
    <w:autoRedefine/>
    <w:qFormat/>
    <w:rPr>
      <w:kern w:val="2"/>
      <w:sz w:val="18"/>
      <w:szCs w:val="18"/>
    </w:rPr>
  </w:style>
  <w:style w:type="character" w:customStyle="1" w:styleId="a8">
    <w:name w:val="批注框文本 字符"/>
    <w:basedOn w:val="a0"/>
    <w:link w:val="a7"/>
    <w:autoRedefine/>
    <w:qFormat/>
    <w:rPr>
      <w:kern w:val="2"/>
      <w:sz w:val="18"/>
      <w:szCs w:val="18"/>
    </w:rPr>
  </w:style>
  <w:style w:type="paragraph" w:customStyle="1" w:styleId="af4">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TableText">
    <w:name w:val="Table Text"/>
    <w:basedOn w:val="a"/>
    <w:autoRedefine/>
    <w:semiHidden/>
    <w:qFormat/>
    <w:rPr>
      <w:rFonts w:ascii="宋体" w:hAnsi="宋体" w:cs="宋体"/>
      <w:sz w:val="20"/>
      <w:szCs w:val="20"/>
      <w:lang w:eastAsia="en-US"/>
    </w:rPr>
  </w:style>
  <w:style w:type="paragraph" w:styleId="af5">
    <w:name w:val="Revision"/>
    <w:hidden/>
    <w:uiPriority w:val="99"/>
    <w:unhideWhenUsed/>
    <w:rsid w:val="00426B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wmf"/><Relationship Id="rId25"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10" Type="http://schemas.openxmlformats.org/officeDocument/2006/relationships/footer" Target="footer3.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175</Pages>
  <Words>17559</Words>
  <Characters>100088</Characters>
  <Application>Microsoft Office Word</Application>
  <DocSecurity>0</DocSecurity>
  <Lines>834</Lines>
  <Paragraphs>234</Paragraphs>
  <ScaleCrop>false</ScaleCrop>
  <Company>Asus</Company>
  <LinksUpToDate>false</LinksUpToDate>
  <CharactersWithSpaces>117413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孙长江</dc:creator>
  <cp:lastModifiedBy>厘子 车</cp:lastModifiedBy>
  <cp:revision>5</cp:revision>
  <cp:lastPrinted>2024-03-07T06:34:00Z</cp:lastPrinted>
  <dcterms:created xsi:type="dcterms:W3CDTF">2024-01-21T09:35:00Z</dcterms:created>
  <dcterms:modified xsi:type="dcterms:W3CDTF">2024-03-07T14:16:00Z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61B860B673144C34BB25C2C003C4A605_13</vt:lpwstr>
  </property>
</Properties>
</file>