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36"/>
          <w:szCs w:val="36"/>
          <w:highlight w:val="none"/>
        </w:rPr>
      </w:pPr>
    </w:p>
    <w:p>
      <w:pPr>
        <w:jc w:val="left"/>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合同编号：</w:t>
      </w:r>
    </w:p>
    <w:p>
      <w:pPr>
        <w:jc w:val="left"/>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合同序号：</w:t>
      </w:r>
      <w:r>
        <w:rPr>
          <w:rFonts w:hint="eastAsia" w:ascii="宋体" w:hAnsi="宋体" w:eastAsia="宋体" w:cs="宋体"/>
          <w:b w:val="0"/>
          <w:bCs/>
          <w:color w:val="auto"/>
          <w:sz w:val="32"/>
          <w:szCs w:val="32"/>
          <w:highlight w:val="none"/>
        </w:rPr>
        <w:tab/>
      </w: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pPr>
        <w:spacing w:line="0" w:lineRule="atLeast"/>
        <w:rPr>
          <w:rFonts w:hint="eastAsia" w:ascii="宋体" w:hAnsi="宋体" w:eastAsia="宋体" w:cs="宋体"/>
          <w:color w:val="auto"/>
          <w:szCs w:val="24"/>
          <w:highlight w:val="none"/>
        </w:rPr>
      </w:pPr>
    </w:p>
    <w:p>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工程勘测、设计</w:t>
      </w:r>
      <w:r>
        <w:rPr>
          <w:rFonts w:hint="eastAsia" w:ascii="宋体" w:hAnsi="宋体" w:eastAsia="宋体" w:cs="宋体"/>
          <w:b/>
          <w:bCs/>
          <w:color w:val="auto"/>
          <w:sz w:val="52"/>
          <w:szCs w:val="52"/>
          <w:highlight w:val="none"/>
        </w:rPr>
        <w:t>技术服务合同</w:t>
      </w:r>
    </w:p>
    <w:p>
      <w:pPr>
        <w:jc w:val="center"/>
        <w:rPr>
          <w:rFonts w:hint="eastAsia" w:ascii="宋体" w:hAnsi="宋体" w:eastAsia="宋体" w:cs="宋体"/>
          <w:b/>
          <w:color w:val="auto"/>
          <w:sz w:val="44"/>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pStyle w:val="2"/>
        <w:rPr>
          <w:rFonts w:hint="eastAsia" w:ascii="宋体" w:hAnsi="宋体" w:eastAsia="宋体" w:cs="宋体"/>
          <w:color w:val="auto"/>
          <w:highlight w:val="none"/>
        </w:rPr>
      </w:pPr>
    </w:p>
    <w:p>
      <w:pPr>
        <w:spacing w:line="360" w:lineRule="auto"/>
        <w:ind w:firstLine="640" w:firstLine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项目名称：</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p>
    <w:p>
      <w:pPr>
        <w:spacing w:line="360" w:lineRule="auto"/>
        <w:ind w:left="72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委托方（甲方）：</w:t>
      </w:r>
      <w:r>
        <w:rPr>
          <w:rFonts w:hint="eastAsia" w:ascii="宋体" w:hAnsi="宋体" w:eastAsia="宋体" w:cs="宋体"/>
          <w:color w:val="auto"/>
          <w:sz w:val="32"/>
          <w:szCs w:val="32"/>
          <w:highlight w:val="none"/>
          <w:u w:val="single"/>
          <w:lang w:val="en-US" w:eastAsia="zh-CN"/>
        </w:rPr>
        <w:t xml:space="preserve">                         </w:t>
      </w:r>
    </w:p>
    <w:p>
      <w:pPr>
        <w:spacing w:line="360" w:lineRule="auto"/>
        <w:ind w:left="720"/>
        <w:rPr>
          <w:rFonts w:hint="eastAsia" w:ascii="宋体" w:hAnsi="宋体" w:eastAsia="宋体" w:cs="宋体"/>
          <w:color w:val="auto"/>
          <w:sz w:val="32"/>
          <w:szCs w:val="32"/>
          <w:highlight w:val="none"/>
          <w:u w:val="single"/>
          <w:lang w:val="en-US" w:eastAsia="zh-CN"/>
        </w:rPr>
      </w:pPr>
      <w:r>
        <w:rPr>
          <w:rFonts w:hint="eastAsia" w:ascii="宋体" w:hAnsi="宋体" w:eastAsia="宋体" w:cs="宋体"/>
          <w:color w:val="auto"/>
          <w:sz w:val="32"/>
          <w:szCs w:val="32"/>
          <w:highlight w:val="none"/>
        </w:rPr>
        <w:t>受托方（乙方）：</w:t>
      </w:r>
      <w:r>
        <w:rPr>
          <w:rFonts w:hint="eastAsia" w:ascii="宋体" w:hAnsi="宋体" w:eastAsia="宋体" w:cs="宋体"/>
          <w:color w:val="auto"/>
          <w:sz w:val="32"/>
          <w:szCs w:val="32"/>
          <w:highlight w:val="none"/>
          <w:u w:val="single"/>
          <w:lang w:val="en-US" w:eastAsia="zh-CN"/>
        </w:rPr>
        <w:t xml:space="preserve">                        </w:t>
      </w:r>
    </w:p>
    <w:p>
      <w:pPr>
        <w:spacing w:line="360" w:lineRule="auto"/>
        <w:ind w:left="72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签订时间：</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月</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 xml:space="preserve">日                                                                                                         </w:t>
      </w:r>
    </w:p>
    <w:p>
      <w:pPr>
        <w:spacing w:line="360" w:lineRule="auto"/>
        <w:ind w:left="72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签订地点：   </w:t>
      </w:r>
    </w:p>
    <w:p>
      <w:pPr>
        <w:adjustRightInd w:val="0"/>
        <w:snapToGrid w:val="0"/>
        <w:spacing w:line="360" w:lineRule="auto"/>
        <w:jc w:val="left"/>
        <w:rPr>
          <w:rFonts w:hint="eastAsia" w:ascii="宋体" w:hAnsi="宋体" w:eastAsia="宋体" w:cs="宋体"/>
          <w:b w:val="0"/>
          <w:bCs/>
          <w:color w:val="auto"/>
          <w:kern w:val="0"/>
          <w:sz w:val="28"/>
          <w:szCs w:val="28"/>
          <w:highlight w:val="none"/>
        </w:rPr>
      </w:pPr>
    </w:p>
    <w:p>
      <w:pPr>
        <w:pStyle w:val="2"/>
        <w:rPr>
          <w:rFonts w:hint="eastAsia" w:ascii="宋体" w:hAnsi="宋体" w:eastAsia="宋体" w:cs="宋体"/>
          <w:b w:val="0"/>
          <w:bCs/>
          <w:color w:val="auto"/>
          <w:kern w:val="0"/>
          <w:sz w:val="28"/>
          <w:szCs w:val="28"/>
          <w:highlight w:val="none"/>
        </w:rPr>
      </w:pPr>
    </w:p>
    <w:p>
      <w:pPr>
        <w:rPr>
          <w:rFonts w:hint="eastAsia" w:ascii="宋体" w:hAnsi="宋体" w:eastAsia="宋体" w:cs="宋体"/>
          <w:b w:val="0"/>
          <w:bCs/>
          <w:color w:val="auto"/>
          <w:kern w:val="0"/>
          <w:sz w:val="28"/>
          <w:szCs w:val="28"/>
          <w:highlight w:val="none"/>
        </w:rPr>
      </w:pPr>
    </w:p>
    <w:p>
      <w:pPr>
        <w:pStyle w:val="8"/>
        <w:rPr>
          <w:rFonts w:hint="eastAsia" w:ascii="宋体" w:hAnsi="宋体" w:eastAsia="宋体" w:cs="宋体"/>
          <w:color w:val="auto"/>
          <w:highlight w:val="none"/>
        </w:rPr>
      </w:pPr>
    </w:p>
    <w:p>
      <w:pPr>
        <w:rPr>
          <w:rFonts w:hint="eastAsia" w:ascii="宋体" w:hAnsi="宋体" w:eastAsia="宋体" w:cs="宋体"/>
          <w:color w:val="auto"/>
          <w:highlight w:val="none"/>
        </w:rPr>
      </w:pPr>
    </w:p>
    <w:p>
      <w:pPr>
        <w:keepNext w:val="0"/>
        <w:keepLines w:val="0"/>
        <w:pageBreakBefore w:val="0"/>
        <w:widowControl/>
        <w:kinsoku/>
        <w:wordWrap w:val="0"/>
        <w:overflowPunct/>
        <w:topLinePunct w:val="0"/>
        <w:autoSpaceDE/>
        <w:autoSpaceDN/>
        <w:bidi w:val="0"/>
        <w:adjustRightInd w:val="0"/>
        <w:snapToGrid w:val="0"/>
        <w:spacing w:after="0" w:line="240" w:lineRule="auto"/>
        <w:jc w:val="left"/>
        <w:textAlignment w:val="auto"/>
        <w:outlineLvl w:val="9"/>
        <w:rPr>
          <w:rFonts w:hint="eastAsia" w:ascii="宋体" w:hAnsi="宋体" w:eastAsia="宋体" w:cs="宋体"/>
          <w:b/>
          <w:color w:val="auto"/>
          <w:sz w:val="28"/>
          <w:szCs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工程勘测、设计技术服务合同</w:t>
      </w:r>
    </w:p>
    <w:p>
      <w:pPr>
        <w:bidi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根据《中华人民共和国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2024年度广州市南沙区全域高标准农田建设项目（示范）勘测设计</w:t>
      </w:r>
      <w:r>
        <w:rPr>
          <w:rFonts w:hint="eastAsia" w:ascii="宋体" w:hAnsi="宋体" w:eastAsia="宋体" w:cs="宋体"/>
          <w:color w:val="auto"/>
          <w:sz w:val="24"/>
          <w:szCs w:val="24"/>
          <w:highlight w:val="none"/>
          <w:u w:val="none"/>
          <w:lang w:val="en-US" w:eastAsia="zh-CN"/>
        </w:rPr>
        <w:t>项目公开招投标后</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中标通知书</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文件的要求，经双方协商一致，签订本合同。</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  项目名称</w:t>
      </w:r>
    </w:p>
    <w:p>
      <w:pPr>
        <w:spacing w:line="360" w:lineRule="auto"/>
        <w:ind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highlight w:val="none"/>
          <w:u w:val="single"/>
          <w:lang w:eastAsia="zh-CN"/>
        </w:rPr>
        <w:t>2024年度广州市南沙区全域高标准农田建设项目（示范）勘测设计</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  合同内容</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甲方委托乙方进行技术服务的内容包括：</w:t>
      </w:r>
      <w:r>
        <w:rPr>
          <w:rFonts w:hint="eastAsia" w:ascii="宋体" w:hAnsi="宋体"/>
          <w:color w:val="auto"/>
          <w:sz w:val="24"/>
          <w:highlight w:val="none"/>
          <w:u w:val="single"/>
        </w:rPr>
        <w:t>■方案深化、■工程勘察（□岩土工程勘察、■工程测量、□工程物探（含管线探测））、■前期现状摸查、■方案设计、■方案修改、■初步设计及概算、■施工图设计</w:t>
      </w:r>
      <w:r>
        <w:rPr>
          <w:rFonts w:hint="eastAsia" w:ascii="宋体" w:hAnsi="宋体"/>
          <w:color w:val="auto"/>
          <w:sz w:val="24"/>
          <w:highlight w:val="none"/>
          <w:u w:val="single"/>
          <w:lang w:eastAsia="zh-CN"/>
        </w:rPr>
        <w:t>及预算</w:t>
      </w:r>
      <w:r>
        <w:rPr>
          <w:rFonts w:hint="eastAsia" w:ascii="宋体" w:hAnsi="宋体"/>
          <w:color w:val="auto"/>
          <w:sz w:val="24"/>
          <w:highlight w:val="none"/>
          <w:u w:val="single"/>
        </w:rPr>
        <w:t>、■施工图设计配合、■其他服务工作等</w:t>
      </w:r>
      <w:r>
        <w:rPr>
          <w:rFonts w:hint="eastAsia" w:ascii="宋体" w:hAnsi="宋体" w:eastAsia="宋体" w:cs="宋体"/>
          <w:color w:val="auto"/>
          <w:sz w:val="24"/>
          <w:szCs w:val="24"/>
          <w:highlight w:val="none"/>
          <w:lang w:val="en-US" w:eastAsia="zh-CN"/>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第三条  完成时间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  甲方应向乙方提供的基础资料及有关文件</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252"/>
        <w:gridCol w:w="118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252"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资料及文件名称</w:t>
            </w:r>
          </w:p>
        </w:tc>
        <w:tc>
          <w:tcPr>
            <w:tcW w:w="1180"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份数</w:t>
            </w:r>
          </w:p>
        </w:tc>
        <w:tc>
          <w:tcPr>
            <w:tcW w:w="2131"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252"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可行性研究报告</w:t>
            </w:r>
          </w:p>
        </w:tc>
        <w:tc>
          <w:tcPr>
            <w:tcW w:w="1180"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31"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hint="eastAsia" w:ascii="宋体" w:hAnsi="宋体" w:eastAsia="宋体" w:cs="宋体"/>
                <w:color w:val="auto"/>
                <w:sz w:val="24"/>
                <w:szCs w:val="24"/>
                <w:highlight w:val="none"/>
              </w:rPr>
            </w:pPr>
          </w:p>
        </w:tc>
        <w:tc>
          <w:tcPr>
            <w:tcW w:w="4252" w:type="dxa"/>
            <w:vAlign w:val="center"/>
          </w:tcPr>
          <w:p>
            <w:pPr>
              <w:spacing w:line="360" w:lineRule="auto"/>
              <w:jc w:val="center"/>
              <w:rPr>
                <w:rFonts w:hint="eastAsia" w:ascii="宋体" w:hAnsi="宋体" w:eastAsia="宋体" w:cs="宋体"/>
                <w:color w:val="auto"/>
                <w:sz w:val="24"/>
                <w:szCs w:val="24"/>
                <w:highlight w:val="none"/>
                <w:lang w:eastAsia="zh-CN"/>
              </w:rPr>
            </w:pPr>
          </w:p>
        </w:tc>
        <w:tc>
          <w:tcPr>
            <w:tcW w:w="1180" w:type="dxa"/>
            <w:vAlign w:val="center"/>
          </w:tcPr>
          <w:p>
            <w:pPr>
              <w:spacing w:line="360" w:lineRule="auto"/>
              <w:jc w:val="center"/>
              <w:rPr>
                <w:rFonts w:hint="eastAsia" w:ascii="宋体" w:hAnsi="宋体" w:eastAsia="宋体" w:cs="宋体"/>
                <w:color w:val="auto"/>
                <w:sz w:val="24"/>
                <w:szCs w:val="24"/>
                <w:highlight w:val="none"/>
              </w:rPr>
            </w:pPr>
          </w:p>
        </w:tc>
        <w:tc>
          <w:tcPr>
            <w:tcW w:w="2131"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bl>
    <w:p>
      <w:pPr>
        <w:spacing w:line="360" w:lineRule="auto"/>
        <w:rPr>
          <w:rFonts w:hint="eastAsia" w:ascii="宋体" w:hAnsi="宋体" w:eastAsia="宋体" w:cs="宋体"/>
          <w:b/>
          <w:color w:val="auto"/>
          <w:sz w:val="24"/>
          <w:szCs w:val="24"/>
          <w:highlight w:val="none"/>
        </w:rPr>
      </w:pP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  乙方应向甲方交付的资料及文件</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60"/>
        <w:gridCol w:w="118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阶段</w:t>
            </w:r>
          </w:p>
        </w:tc>
        <w:tc>
          <w:tcPr>
            <w:tcW w:w="3260"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成果文件及资料名称</w:t>
            </w:r>
          </w:p>
        </w:tc>
        <w:tc>
          <w:tcPr>
            <w:tcW w:w="1180"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成果份数</w:t>
            </w:r>
          </w:p>
        </w:tc>
        <w:tc>
          <w:tcPr>
            <w:tcW w:w="2131"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工程勘测</w:t>
            </w:r>
          </w:p>
        </w:tc>
        <w:tc>
          <w:tcPr>
            <w:tcW w:w="3260" w:type="dxa"/>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工程勘测技术成果</w:t>
            </w:r>
          </w:p>
        </w:tc>
        <w:tc>
          <w:tcPr>
            <w:tcW w:w="1180"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131" w:type="dxa"/>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初步设计</w:t>
            </w:r>
          </w:p>
        </w:tc>
        <w:tc>
          <w:tcPr>
            <w:tcW w:w="3260"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初步</w:t>
            </w:r>
            <w:r>
              <w:rPr>
                <w:rFonts w:hint="eastAsia" w:ascii="宋体" w:hAnsi="宋体" w:eastAsia="宋体" w:cs="宋体"/>
                <w:color w:val="auto"/>
                <w:sz w:val="24"/>
                <w:szCs w:val="24"/>
                <w:highlight w:val="none"/>
              </w:rPr>
              <w:t>设计报告</w:t>
            </w:r>
          </w:p>
        </w:tc>
        <w:tc>
          <w:tcPr>
            <w:tcW w:w="1180" w:type="dxa"/>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w:t>
            </w:r>
          </w:p>
        </w:tc>
        <w:tc>
          <w:tcPr>
            <w:tcW w:w="2131" w:type="dxa"/>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spacing w:line="360" w:lineRule="auto"/>
              <w:jc w:val="center"/>
              <w:rPr>
                <w:rFonts w:hint="eastAsia" w:ascii="宋体" w:hAnsi="宋体" w:eastAsia="宋体" w:cs="宋体"/>
                <w:color w:val="auto"/>
                <w:sz w:val="24"/>
                <w:szCs w:val="24"/>
                <w:highlight w:val="none"/>
              </w:rPr>
            </w:pPr>
          </w:p>
        </w:tc>
        <w:tc>
          <w:tcPr>
            <w:tcW w:w="3260"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初步</w:t>
            </w:r>
            <w:r>
              <w:rPr>
                <w:rFonts w:hint="eastAsia" w:ascii="宋体" w:hAnsi="宋体" w:eastAsia="宋体" w:cs="宋体"/>
                <w:color w:val="auto"/>
                <w:sz w:val="24"/>
                <w:szCs w:val="24"/>
                <w:highlight w:val="none"/>
              </w:rPr>
              <w:t>设计图册</w:t>
            </w:r>
          </w:p>
        </w:tc>
        <w:tc>
          <w:tcPr>
            <w:tcW w:w="1180"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131" w:type="dxa"/>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spacing w:line="360" w:lineRule="auto"/>
              <w:jc w:val="center"/>
              <w:rPr>
                <w:rFonts w:hint="eastAsia" w:ascii="宋体" w:hAnsi="宋体" w:eastAsia="宋体" w:cs="宋体"/>
                <w:color w:val="auto"/>
                <w:sz w:val="24"/>
                <w:szCs w:val="24"/>
                <w:highlight w:val="none"/>
              </w:rPr>
            </w:pPr>
          </w:p>
        </w:tc>
        <w:tc>
          <w:tcPr>
            <w:tcW w:w="3260"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概算书</w:t>
            </w:r>
          </w:p>
        </w:tc>
        <w:tc>
          <w:tcPr>
            <w:tcW w:w="1180"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131" w:type="dxa"/>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施工图设计</w:t>
            </w:r>
          </w:p>
        </w:tc>
        <w:tc>
          <w:tcPr>
            <w:tcW w:w="3260"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施工图纸</w:t>
            </w:r>
          </w:p>
        </w:tc>
        <w:tc>
          <w:tcPr>
            <w:tcW w:w="1180" w:type="dxa"/>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2131" w:type="dxa"/>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vAlign w:val="center"/>
          </w:tcPr>
          <w:p>
            <w:pPr>
              <w:spacing w:line="360" w:lineRule="auto"/>
              <w:jc w:val="center"/>
              <w:rPr>
                <w:rFonts w:hint="eastAsia" w:ascii="宋体" w:hAnsi="宋体" w:eastAsia="宋体" w:cs="宋体"/>
                <w:color w:val="auto"/>
                <w:sz w:val="24"/>
                <w:szCs w:val="24"/>
                <w:highlight w:val="none"/>
              </w:rPr>
            </w:pPr>
          </w:p>
        </w:tc>
        <w:tc>
          <w:tcPr>
            <w:tcW w:w="3260" w:type="dxa"/>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预算书</w:t>
            </w:r>
          </w:p>
        </w:tc>
        <w:tc>
          <w:tcPr>
            <w:tcW w:w="1180" w:type="dxa"/>
            <w:vAlign w:val="center"/>
          </w:tcPr>
          <w:p>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131" w:type="dxa"/>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951"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项目调整</w:t>
            </w:r>
            <w:r>
              <w:rPr>
                <w:rFonts w:hint="eastAsia" w:ascii="宋体" w:hAnsi="宋体" w:eastAsia="宋体" w:cs="宋体"/>
                <w:color w:val="auto"/>
                <w:sz w:val="24"/>
                <w:szCs w:val="24"/>
                <w:highlight w:val="none"/>
              </w:rPr>
              <w:t>（如有）</w:t>
            </w:r>
          </w:p>
        </w:tc>
        <w:tc>
          <w:tcPr>
            <w:tcW w:w="3260"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项目的</w:t>
            </w:r>
            <w:r>
              <w:rPr>
                <w:rFonts w:hint="eastAsia" w:ascii="宋体" w:hAnsi="宋体" w:eastAsia="宋体" w:cs="宋体"/>
                <w:color w:val="auto"/>
                <w:sz w:val="24"/>
                <w:szCs w:val="24"/>
                <w:highlight w:val="none"/>
                <w:lang w:eastAsia="zh-CN"/>
              </w:rPr>
              <w:t>调整资料</w:t>
            </w:r>
            <w:r>
              <w:rPr>
                <w:rFonts w:hint="eastAsia" w:ascii="宋体" w:hAnsi="宋体" w:eastAsia="宋体" w:cs="宋体"/>
                <w:color w:val="auto"/>
                <w:sz w:val="24"/>
                <w:szCs w:val="24"/>
                <w:highlight w:val="none"/>
              </w:rPr>
              <w:t>及图纸</w:t>
            </w:r>
          </w:p>
        </w:tc>
        <w:tc>
          <w:tcPr>
            <w:tcW w:w="1180"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131" w:type="dxa"/>
            <w:vAlign w:val="center"/>
          </w:tcPr>
          <w:p>
            <w:pPr>
              <w:spacing w:line="360" w:lineRule="auto"/>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951" w:type="dxa"/>
            <w:vAlign w:val="center"/>
          </w:tcPr>
          <w:p>
            <w:pPr>
              <w:spacing w:line="360" w:lineRule="auto"/>
              <w:jc w:val="center"/>
              <w:rPr>
                <w:rFonts w:hint="eastAsia" w:ascii="宋体" w:hAnsi="宋体" w:eastAsia="宋体" w:cs="宋体"/>
                <w:color w:val="auto"/>
                <w:sz w:val="24"/>
                <w:szCs w:val="24"/>
                <w:highlight w:val="none"/>
              </w:rPr>
            </w:pPr>
          </w:p>
        </w:tc>
        <w:tc>
          <w:tcPr>
            <w:tcW w:w="3260"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电子光盘</w:t>
            </w:r>
          </w:p>
        </w:tc>
        <w:tc>
          <w:tcPr>
            <w:tcW w:w="1180" w:type="dxa"/>
            <w:vAlign w:val="center"/>
          </w:tcPr>
          <w:p>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2131" w:type="dxa"/>
            <w:vAlign w:val="center"/>
          </w:tcPr>
          <w:p>
            <w:pPr>
              <w:spacing w:line="360" w:lineRule="auto"/>
              <w:jc w:val="center"/>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  成果文件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乙方编制</w:t>
      </w:r>
      <w:r>
        <w:rPr>
          <w:rFonts w:hint="eastAsia" w:ascii="宋体" w:hAnsi="宋体" w:eastAsia="宋体" w:cs="宋体"/>
          <w:color w:val="auto"/>
          <w:sz w:val="24"/>
          <w:szCs w:val="24"/>
          <w:highlight w:val="none"/>
          <w:u w:val="single"/>
          <w:lang w:eastAsia="zh-CN"/>
        </w:rPr>
        <w:t>的</w:t>
      </w:r>
      <w:r>
        <w:rPr>
          <w:rFonts w:hint="eastAsia" w:ascii="宋体" w:hAnsi="宋体" w:eastAsia="宋体" w:cs="宋体"/>
          <w:color w:val="auto"/>
          <w:sz w:val="24"/>
          <w:szCs w:val="24"/>
          <w:highlight w:val="none"/>
          <w:u w:val="single"/>
        </w:rPr>
        <w:t>成果文件应符合</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广东省高标准农田建设项目初步设计文件编制技术规程》（粤农农办〔2022〕150号）</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u w:val="single"/>
        </w:rPr>
        <w:t>《高标准农田建设通则》（GB/T30600-20</w:t>
      </w:r>
      <w:r>
        <w:rPr>
          <w:rFonts w:hint="eastAsia" w:ascii="宋体" w:hAnsi="宋体" w:eastAsia="宋体" w:cs="宋体"/>
          <w:color w:val="auto"/>
          <w:kern w:val="0"/>
          <w:sz w:val="24"/>
          <w:szCs w:val="24"/>
          <w:highlight w:val="none"/>
          <w:u w:val="single"/>
          <w:lang w:val="en-US" w:eastAsia="zh-CN"/>
        </w:rPr>
        <w:t>22</w:t>
      </w:r>
      <w:r>
        <w:rPr>
          <w:rFonts w:hint="eastAsia" w:ascii="宋体" w:hAnsi="宋体" w:eastAsia="宋体" w:cs="宋体"/>
          <w:color w:val="auto"/>
          <w:kern w:val="0"/>
          <w:sz w:val="24"/>
          <w:szCs w:val="24"/>
          <w:highlight w:val="none"/>
          <w:u w:val="single"/>
        </w:rPr>
        <w:t>）等</w:t>
      </w:r>
      <w:r>
        <w:rPr>
          <w:rFonts w:hint="eastAsia" w:ascii="宋体" w:hAnsi="宋体" w:eastAsia="宋体" w:cs="宋体"/>
          <w:color w:val="auto"/>
          <w:kern w:val="0"/>
          <w:sz w:val="24"/>
          <w:szCs w:val="24"/>
          <w:highlight w:val="none"/>
          <w:u w:val="single"/>
          <w:lang w:eastAsia="zh-CN"/>
        </w:rPr>
        <w:t>现行</w:t>
      </w:r>
      <w:r>
        <w:rPr>
          <w:rFonts w:hint="eastAsia" w:ascii="宋体" w:hAnsi="宋体" w:eastAsia="宋体" w:cs="宋体"/>
          <w:color w:val="auto"/>
          <w:kern w:val="0"/>
          <w:sz w:val="24"/>
          <w:szCs w:val="24"/>
          <w:highlight w:val="none"/>
          <w:u w:val="single"/>
        </w:rPr>
        <w:t>技术规程规范规定</w:t>
      </w:r>
      <w:r>
        <w:rPr>
          <w:rFonts w:hint="eastAsia" w:ascii="宋体" w:hAnsi="宋体" w:eastAsia="宋体" w:cs="宋体"/>
          <w:color w:val="auto"/>
          <w:kern w:val="0"/>
          <w:sz w:val="24"/>
          <w:szCs w:val="24"/>
          <w:highlight w:val="none"/>
          <w:u w:val="single"/>
          <w:lang w:eastAsia="zh-CN"/>
        </w:rPr>
        <w:t>，符合2023年中央一号文件、《全国高标准农田建设规划(2021-2030 年)》、《广东省高标准农田建设规划(2021-2030 年)》等要求</w:t>
      </w:r>
      <w:r>
        <w:rPr>
          <w:rFonts w:hint="eastAsia" w:ascii="宋体" w:hAnsi="宋体" w:eastAsia="宋体" w:cs="宋体"/>
          <w:color w:val="auto"/>
          <w:sz w:val="24"/>
          <w:szCs w:val="24"/>
          <w:highlight w:val="none"/>
          <w:u w:val="single"/>
        </w:rPr>
        <w:t>。</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第七条  合同金额及付款方式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勘测</w:t>
      </w:r>
      <w:r>
        <w:rPr>
          <w:rFonts w:hint="eastAsia" w:ascii="宋体" w:hAnsi="宋体" w:eastAsia="宋体" w:cs="宋体"/>
          <w:color w:val="auto"/>
          <w:sz w:val="24"/>
          <w:szCs w:val="24"/>
          <w:highlight w:val="none"/>
        </w:rPr>
        <w:t>设计费计取标准：原则上按国家发展计划委员会、建设部2002 年颁布的《工程勘察设计收费标准》计算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最终结算价以财政评审审定的金额为准。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工程勘测费用为完成工程勘测工作所需的全部实物工作收费、技术工作收费、辅助工作收费等全部费用。辅助工作收费包含在勘测费用中，发包人不另行计量及支付。</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工程设计包括但不限于承包人完成合同约定的所有设计工作内容、概预算编制、初步设计专家评审、提供全套成果文件和后续服务的全部费用以及承担合同一切风险、义务、责任等所发生的费用。应由承包人支付的所有税费、保险费，也已包含在设计费中，发包人不再另行计算及支付。</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勘测</w:t>
      </w:r>
      <w:r>
        <w:rPr>
          <w:rFonts w:hint="eastAsia" w:ascii="宋体" w:hAnsi="宋体" w:eastAsia="宋体" w:cs="宋体"/>
          <w:color w:val="auto"/>
          <w:sz w:val="24"/>
          <w:szCs w:val="24"/>
          <w:highlight w:val="none"/>
        </w:rPr>
        <w:t>设计费＝工程</w:t>
      </w:r>
      <w:r>
        <w:rPr>
          <w:rFonts w:hint="eastAsia" w:ascii="宋体" w:hAnsi="宋体" w:eastAsia="宋体" w:cs="宋体"/>
          <w:color w:val="auto"/>
          <w:sz w:val="24"/>
          <w:szCs w:val="24"/>
          <w:highlight w:val="none"/>
          <w:lang w:eastAsia="zh-CN"/>
        </w:rPr>
        <w:t>勘测</w:t>
      </w:r>
      <w:r>
        <w:rPr>
          <w:rFonts w:hint="eastAsia" w:ascii="宋体" w:hAnsi="宋体" w:eastAsia="宋体" w:cs="宋体"/>
          <w:color w:val="auto"/>
          <w:sz w:val="24"/>
          <w:szCs w:val="24"/>
          <w:highlight w:val="none"/>
        </w:rPr>
        <w:t>费+</w:t>
      </w:r>
      <w:r>
        <w:rPr>
          <w:rFonts w:hint="eastAsia" w:ascii="宋体" w:hAnsi="宋体" w:eastAsia="宋体" w:cs="宋体"/>
          <w:color w:val="auto"/>
          <w:sz w:val="24"/>
          <w:szCs w:val="24"/>
          <w:highlight w:val="none"/>
          <w:lang w:eastAsia="zh-CN"/>
        </w:rPr>
        <w:t>工程</w:t>
      </w:r>
      <w:r>
        <w:rPr>
          <w:rFonts w:hint="eastAsia" w:ascii="宋体" w:hAnsi="宋体" w:eastAsia="宋体" w:cs="宋体"/>
          <w:color w:val="auto"/>
          <w:sz w:val="24"/>
          <w:szCs w:val="24"/>
          <w:highlight w:val="none"/>
        </w:rPr>
        <w:t>设计费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本合同</w:t>
      </w:r>
      <w:r>
        <w:rPr>
          <w:rFonts w:hint="eastAsia" w:ascii="宋体" w:hAnsi="宋体" w:eastAsia="宋体" w:cs="宋体"/>
          <w:color w:val="auto"/>
          <w:sz w:val="24"/>
          <w:szCs w:val="24"/>
          <w:highlight w:val="none"/>
          <w:lang w:eastAsia="zh-CN"/>
        </w:rPr>
        <w:t>勘测</w:t>
      </w:r>
      <w:r>
        <w:rPr>
          <w:rFonts w:hint="eastAsia" w:ascii="宋体" w:hAnsi="宋体" w:eastAsia="宋体" w:cs="宋体"/>
          <w:color w:val="auto"/>
          <w:sz w:val="24"/>
          <w:szCs w:val="24"/>
          <w:highlight w:val="none"/>
        </w:rPr>
        <w:t>设计费暂按￥</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）计取，合同价包含</w:t>
      </w:r>
      <w:r>
        <w:rPr>
          <w:rFonts w:hint="eastAsia" w:ascii="宋体" w:hAnsi="宋体" w:eastAsia="宋体" w:cs="宋体"/>
          <w:color w:val="auto"/>
          <w:sz w:val="24"/>
          <w:szCs w:val="24"/>
          <w:highlight w:val="none"/>
          <w:lang w:eastAsia="zh-CN"/>
        </w:rPr>
        <w:t>勘测</w:t>
      </w:r>
      <w:r>
        <w:rPr>
          <w:rFonts w:hint="eastAsia" w:ascii="宋体" w:hAnsi="宋体" w:eastAsia="宋体" w:cs="宋体"/>
          <w:color w:val="auto"/>
          <w:sz w:val="24"/>
          <w:szCs w:val="24"/>
          <w:highlight w:val="none"/>
        </w:rPr>
        <w:t>设计所有内容，其中：</w:t>
      </w:r>
      <w:r>
        <w:rPr>
          <w:rFonts w:hint="eastAsia" w:ascii="宋体" w:hAnsi="宋体" w:eastAsia="宋体" w:cs="宋体"/>
          <w:color w:val="auto"/>
          <w:sz w:val="24"/>
          <w:szCs w:val="24"/>
          <w:highlight w:val="none"/>
          <w:lang w:eastAsia="zh-CN"/>
        </w:rPr>
        <w:t>工程</w:t>
      </w:r>
      <w:r>
        <w:rPr>
          <w:rFonts w:hint="eastAsia" w:ascii="宋体" w:hAnsi="宋体" w:eastAsia="宋体" w:cs="宋体"/>
          <w:color w:val="auto"/>
          <w:sz w:val="24"/>
          <w:szCs w:val="24"/>
          <w:highlight w:val="none"/>
        </w:rPr>
        <w:t>设计费￥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；工程</w:t>
      </w:r>
      <w:r>
        <w:rPr>
          <w:rFonts w:hint="eastAsia" w:ascii="宋体" w:hAnsi="宋体" w:eastAsia="宋体" w:cs="宋体"/>
          <w:color w:val="auto"/>
          <w:sz w:val="24"/>
          <w:szCs w:val="24"/>
          <w:highlight w:val="none"/>
          <w:lang w:eastAsia="zh-CN"/>
        </w:rPr>
        <w:t>勘测</w:t>
      </w:r>
      <w:r>
        <w:rPr>
          <w:rFonts w:hint="eastAsia" w:ascii="宋体" w:hAnsi="宋体" w:eastAsia="宋体" w:cs="宋体"/>
          <w:color w:val="auto"/>
          <w:sz w:val="24"/>
          <w:szCs w:val="24"/>
          <w:highlight w:val="none"/>
        </w:rPr>
        <w:t>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），最终结算价不超批复概算中的</w:t>
      </w:r>
      <w:r>
        <w:rPr>
          <w:rFonts w:hint="eastAsia" w:ascii="宋体" w:hAnsi="宋体" w:cs="宋体"/>
          <w:color w:val="auto"/>
          <w:sz w:val="24"/>
          <w:szCs w:val="24"/>
          <w:highlight w:val="none"/>
          <w:lang w:eastAsia="zh-CN"/>
        </w:rPr>
        <w:t>勘测、设计</w:t>
      </w:r>
      <w:r>
        <w:rPr>
          <w:rFonts w:hint="eastAsia" w:ascii="宋体" w:hAnsi="宋体" w:eastAsia="宋体" w:cs="宋体"/>
          <w:color w:val="auto"/>
          <w:sz w:val="24"/>
          <w:szCs w:val="24"/>
          <w:highlight w:val="none"/>
        </w:rPr>
        <w:t>费，若超，按概算审核中</w:t>
      </w:r>
      <w:r>
        <w:rPr>
          <w:rFonts w:hint="eastAsia" w:ascii="宋体" w:hAnsi="宋体" w:cs="宋体"/>
          <w:color w:val="auto"/>
          <w:sz w:val="24"/>
          <w:szCs w:val="24"/>
          <w:highlight w:val="none"/>
          <w:lang w:eastAsia="zh-CN"/>
        </w:rPr>
        <w:t>勘测、设计</w:t>
      </w:r>
      <w:r>
        <w:rPr>
          <w:rFonts w:hint="eastAsia" w:ascii="宋体" w:hAnsi="宋体" w:eastAsia="宋体" w:cs="宋体"/>
          <w:color w:val="auto"/>
          <w:sz w:val="24"/>
          <w:szCs w:val="24"/>
          <w:highlight w:val="none"/>
        </w:rPr>
        <w:t>费计取，最终结算总价以有审核权限部门审核意见为准；乙方不得以任何理由取消合同</w:t>
      </w:r>
      <w:r>
        <w:rPr>
          <w:rFonts w:hint="eastAsia" w:ascii="宋体" w:hAnsi="宋体" w:eastAsia="宋体" w:cs="宋体"/>
          <w:color w:val="auto"/>
          <w:sz w:val="24"/>
          <w:szCs w:val="24"/>
          <w:highlight w:val="none"/>
          <w:lang w:eastAsia="zh-CN"/>
        </w:rPr>
        <w:t>勘测</w:t>
      </w:r>
      <w:r>
        <w:rPr>
          <w:rFonts w:hint="eastAsia" w:ascii="宋体" w:hAnsi="宋体" w:eastAsia="宋体" w:cs="宋体"/>
          <w:color w:val="auto"/>
          <w:sz w:val="24"/>
          <w:szCs w:val="24"/>
          <w:highlight w:val="none"/>
        </w:rPr>
        <w:t>、设计内容，乙方不得以任何理由再要求甲方支付任何费用。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付款方式：</w:t>
      </w:r>
    </w:p>
    <w:p>
      <w:pPr>
        <w:numPr>
          <w:ilvl w:val="0"/>
          <w:numId w:val="1"/>
        </w:numPr>
        <w:spacing w:line="360" w:lineRule="auto"/>
        <w:ind w:firstLine="360" w:firstLineChars="15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合同签订后</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天内</w:t>
      </w:r>
      <w:r>
        <w:rPr>
          <w:rFonts w:hint="eastAsia" w:ascii="宋体" w:hAnsi="宋体" w:eastAsia="宋体" w:cs="宋体"/>
          <w:color w:val="auto"/>
          <w:sz w:val="24"/>
          <w:szCs w:val="24"/>
          <w:highlight w:val="none"/>
          <w:lang w:eastAsia="zh-CN"/>
        </w:rPr>
        <w:t>乙方向甲方</w:t>
      </w:r>
      <w:r>
        <w:rPr>
          <w:rFonts w:hint="eastAsia" w:ascii="宋体" w:hAnsi="宋体" w:eastAsia="宋体" w:cs="宋体"/>
          <w:color w:val="auto"/>
          <w:sz w:val="24"/>
          <w:szCs w:val="24"/>
          <w:highlight w:val="none"/>
        </w:rPr>
        <w:t>申请支付合同价的</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作为启动资金。</w:t>
      </w:r>
      <w:r>
        <w:rPr>
          <w:rFonts w:hint="eastAsia" w:ascii="宋体" w:hAnsi="宋体" w:eastAsia="宋体" w:cs="宋体"/>
          <w:b w:val="0"/>
          <w:bCs w:val="0"/>
          <w:color w:val="auto"/>
          <w:sz w:val="24"/>
          <w:szCs w:val="24"/>
          <w:highlight w:val="none"/>
          <w:lang w:eastAsia="zh-CN"/>
        </w:rPr>
        <w:t>以甲方向财政部门递交付款申请文件之日，即视为甲方已完成该期付款。</w:t>
      </w:r>
    </w:p>
    <w:p>
      <w:pPr>
        <w:numPr>
          <w:ilvl w:val="0"/>
          <w:numId w:val="1"/>
        </w:num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完成工程勘测工作并提交技术成果，</w:t>
      </w:r>
      <w:r>
        <w:rPr>
          <w:rFonts w:hint="eastAsia" w:ascii="宋体" w:hAnsi="宋体" w:eastAsia="宋体" w:cs="宋体"/>
          <w:color w:val="auto"/>
          <w:sz w:val="24"/>
          <w:szCs w:val="24"/>
          <w:highlight w:val="none"/>
        </w:rPr>
        <w:t>初步设计</w:t>
      </w:r>
      <w:r>
        <w:rPr>
          <w:rFonts w:hint="eastAsia" w:ascii="宋体" w:hAnsi="宋体" w:eastAsia="宋体" w:cs="宋体"/>
          <w:color w:val="auto"/>
          <w:sz w:val="24"/>
          <w:szCs w:val="24"/>
          <w:highlight w:val="none"/>
          <w:lang w:eastAsia="zh-CN"/>
        </w:rPr>
        <w:t>成果</w:t>
      </w:r>
      <w:r>
        <w:rPr>
          <w:rFonts w:hint="eastAsia" w:ascii="宋体" w:hAnsi="宋体" w:eastAsia="宋体" w:cs="宋体"/>
          <w:color w:val="auto"/>
          <w:sz w:val="24"/>
          <w:szCs w:val="24"/>
          <w:highlight w:val="none"/>
        </w:rPr>
        <w:t>通过专家评审并经主管部门批复</w:t>
      </w:r>
      <w:r>
        <w:rPr>
          <w:rFonts w:hint="eastAsia" w:ascii="宋体" w:hAnsi="宋体" w:eastAsia="宋体" w:cs="宋体"/>
          <w:color w:val="auto"/>
          <w:sz w:val="24"/>
          <w:szCs w:val="24"/>
          <w:highlight w:val="none"/>
          <w:lang w:eastAsia="zh-CN"/>
        </w:rPr>
        <w:t>，概算书</w:t>
      </w:r>
      <w:r>
        <w:rPr>
          <w:rFonts w:hint="eastAsia" w:ascii="宋体" w:hAnsi="宋体" w:eastAsia="宋体" w:cs="宋体"/>
          <w:color w:val="auto"/>
          <w:sz w:val="24"/>
          <w:szCs w:val="24"/>
          <w:highlight w:val="none"/>
        </w:rPr>
        <w:t>通过财政评审并批复</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天内</w:t>
      </w:r>
      <w:r>
        <w:rPr>
          <w:rFonts w:hint="eastAsia" w:ascii="宋体" w:hAnsi="宋体" w:eastAsia="宋体" w:cs="宋体"/>
          <w:color w:val="auto"/>
          <w:sz w:val="24"/>
          <w:szCs w:val="24"/>
          <w:highlight w:val="none"/>
          <w:lang w:eastAsia="zh-CN"/>
        </w:rPr>
        <w:t>乙方向甲方</w:t>
      </w:r>
      <w:r>
        <w:rPr>
          <w:rFonts w:hint="eastAsia" w:ascii="宋体" w:hAnsi="宋体" w:eastAsia="宋体" w:cs="宋体"/>
          <w:color w:val="auto"/>
          <w:sz w:val="24"/>
          <w:szCs w:val="24"/>
          <w:highlight w:val="none"/>
        </w:rPr>
        <w:t>申请支付</w:t>
      </w:r>
      <w:r>
        <w:rPr>
          <w:rFonts w:hint="eastAsia" w:ascii="宋体" w:hAnsi="宋体" w:cs="宋体"/>
          <w:color w:val="auto"/>
          <w:sz w:val="24"/>
          <w:szCs w:val="24"/>
          <w:highlight w:val="none"/>
          <w:lang w:eastAsia="zh-CN"/>
        </w:rPr>
        <w:t>至</w:t>
      </w:r>
      <w:r>
        <w:rPr>
          <w:rFonts w:hint="eastAsia" w:ascii="宋体" w:hAnsi="宋体" w:eastAsia="宋体" w:cs="宋体"/>
          <w:color w:val="auto"/>
          <w:sz w:val="24"/>
          <w:szCs w:val="24"/>
          <w:highlight w:val="none"/>
        </w:rPr>
        <w:t>合同价的</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eastAsia="zh-CN"/>
        </w:rPr>
        <w:t>以甲方向财政部门递交付款申请文件之日，即视为甲方已完成该期付款</w:t>
      </w:r>
      <w:r>
        <w:rPr>
          <w:rFonts w:hint="eastAsia" w:ascii="宋体" w:hAnsi="宋体" w:eastAsia="宋体" w:cs="宋体"/>
          <w:color w:val="auto"/>
          <w:sz w:val="24"/>
          <w:szCs w:val="24"/>
          <w:highlight w:val="none"/>
          <w:lang w:eastAsia="zh-CN"/>
        </w:rPr>
        <w:t>。</w:t>
      </w:r>
    </w:p>
    <w:p>
      <w:pPr>
        <w:numPr>
          <w:ilvl w:val="0"/>
          <w:numId w:val="1"/>
        </w:num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完成工程勘测工作并提交技术成果，</w:t>
      </w:r>
      <w:r>
        <w:rPr>
          <w:rFonts w:hint="eastAsia" w:ascii="宋体" w:hAnsi="宋体" w:eastAsia="宋体" w:cs="宋体"/>
          <w:color w:val="auto"/>
          <w:sz w:val="24"/>
          <w:szCs w:val="24"/>
          <w:highlight w:val="none"/>
        </w:rPr>
        <w:t>初步设计</w:t>
      </w:r>
      <w:r>
        <w:rPr>
          <w:rFonts w:hint="eastAsia" w:ascii="宋体" w:hAnsi="宋体" w:eastAsia="宋体" w:cs="宋体"/>
          <w:color w:val="auto"/>
          <w:sz w:val="24"/>
          <w:szCs w:val="24"/>
          <w:highlight w:val="none"/>
          <w:lang w:eastAsia="zh-CN"/>
        </w:rPr>
        <w:t>成果</w:t>
      </w:r>
      <w:r>
        <w:rPr>
          <w:rFonts w:hint="eastAsia" w:ascii="宋体" w:hAnsi="宋体" w:eastAsia="宋体" w:cs="宋体"/>
          <w:color w:val="auto"/>
          <w:sz w:val="24"/>
          <w:szCs w:val="24"/>
          <w:highlight w:val="none"/>
        </w:rPr>
        <w:t>通过专家评审并经主管部门批复</w:t>
      </w:r>
      <w:r>
        <w:rPr>
          <w:rFonts w:hint="eastAsia" w:ascii="宋体" w:hAnsi="宋体" w:eastAsia="宋体" w:cs="宋体"/>
          <w:color w:val="auto"/>
          <w:sz w:val="24"/>
          <w:szCs w:val="24"/>
          <w:highlight w:val="none"/>
          <w:lang w:eastAsia="zh-CN"/>
        </w:rPr>
        <w:t>，概算书</w:t>
      </w:r>
      <w:r>
        <w:rPr>
          <w:rFonts w:hint="eastAsia" w:ascii="宋体" w:hAnsi="宋体" w:eastAsia="宋体" w:cs="宋体"/>
          <w:color w:val="auto"/>
          <w:sz w:val="24"/>
          <w:szCs w:val="24"/>
          <w:highlight w:val="none"/>
        </w:rPr>
        <w:t>通过财政评审并批复</w:t>
      </w:r>
      <w:r>
        <w:rPr>
          <w:rFonts w:hint="eastAsia" w:ascii="宋体" w:hAnsi="宋体" w:eastAsia="宋体" w:cs="宋体"/>
          <w:color w:val="auto"/>
          <w:sz w:val="24"/>
          <w:szCs w:val="24"/>
          <w:highlight w:val="none"/>
          <w:lang w:eastAsia="zh-CN"/>
        </w:rPr>
        <w:t>，并提供完整施工图设计成果给甲方后，</w:t>
      </w:r>
      <w:r>
        <w:rPr>
          <w:rFonts w:hint="eastAsia" w:ascii="宋体" w:hAnsi="宋体" w:cs="宋体"/>
          <w:color w:val="auto"/>
          <w:sz w:val="24"/>
          <w:szCs w:val="24"/>
          <w:highlight w:val="none"/>
          <w:lang w:eastAsia="zh-CN"/>
        </w:rPr>
        <w:t>预</w:t>
      </w:r>
      <w:r>
        <w:rPr>
          <w:rFonts w:hint="eastAsia" w:ascii="宋体" w:hAnsi="宋体" w:eastAsia="宋体" w:cs="宋体"/>
          <w:color w:val="auto"/>
          <w:sz w:val="24"/>
          <w:szCs w:val="24"/>
          <w:highlight w:val="none"/>
          <w:lang w:eastAsia="zh-CN"/>
        </w:rPr>
        <w:t>算书</w:t>
      </w:r>
      <w:r>
        <w:rPr>
          <w:rFonts w:hint="eastAsia" w:ascii="宋体" w:hAnsi="宋体" w:eastAsia="宋体" w:cs="宋体"/>
          <w:color w:val="auto"/>
          <w:sz w:val="24"/>
          <w:szCs w:val="24"/>
          <w:highlight w:val="none"/>
        </w:rPr>
        <w:t>通过财政评审并批复</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天内</w:t>
      </w:r>
      <w:r>
        <w:rPr>
          <w:rFonts w:hint="eastAsia" w:ascii="宋体" w:hAnsi="宋体" w:eastAsia="宋体" w:cs="宋体"/>
          <w:color w:val="auto"/>
          <w:sz w:val="24"/>
          <w:szCs w:val="24"/>
          <w:highlight w:val="none"/>
          <w:lang w:eastAsia="zh-CN"/>
        </w:rPr>
        <w:t>乙方向甲方</w:t>
      </w:r>
      <w:r>
        <w:rPr>
          <w:rFonts w:hint="eastAsia" w:ascii="宋体" w:hAnsi="宋体" w:eastAsia="宋体" w:cs="宋体"/>
          <w:color w:val="auto"/>
          <w:sz w:val="24"/>
          <w:szCs w:val="24"/>
          <w:highlight w:val="none"/>
        </w:rPr>
        <w:t>申请支付</w:t>
      </w:r>
      <w:r>
        <w:rPr>
          <w:rFonts w:hint="eastAsia" w:ascii="宋体" w:hAnsi="宋体" w:cs="宋体"/>
          <w:color w:val="auto"/>
          <w:sz w:val="24"/>
          <w:szCs w:val="24"/>
          <w:highlight w:val="none"/>
          <w:lang w:eastAsia="zh-CN"/>
        </w:rPr>
        <w:t>至</w:t>
      </w:r>
      <w:r>
        <w:rPr>
          <w:rFonts w:hint="eastAsia" w:ascii="宋体" w:hAnsi="宋体" w:eastAsia="宋体" w:cs="宋体"/>
          <w:color w:val="auto"/>
          <w:sz w:val="24"/>
          <w:szCs w:val="24"/>
          <w:highlight w:val="none"/>
        </w:rPr>
        <w:t>合同价的</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eastAsia="zh-CN"/>
        </w:rPr>
        <w:t>以甲方向财政部门递交付款申请文件之日，即视为甲方已完成该期付款</w:t>
      </w:r>
      <w:r>
        <w:rPr>
          <w:rFonts w:hint="eastAsia" w:ascii="宋体" w:hAnsi="宋体" w:eastAsia="宋体" w:cs="宋体"/>
          <w:color w:val="auto"/>
          <w:sz w:val="24"/>
          <w:szCs w:val="24"/>
          <w:highlight w:val="none"/>
          <w:lang w:eastAsia="zh-CN"/>
        </w:rPr>
        <w:t>。</w:t>
      </w:r>
    </w:p>
    <w:p>
      <w:pPr>
        <w:numPr>
          <w:ilvl w:val="0"/>
          <w:numId w:val="1"/>
        </w:numPr>
        <w:spacing w:line="360" w:lineRule="auto"/>
        <w:ind w:firstLine="360" w:firstLineChars="15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工程通过</w:t>
      </w:r>
      <w:r>
        <w:rPr>
          <w:rFonts w:hint="eastAsia" w:ascii="宋体" w:hAnsi="宋体" w:eastAsia="宋体" w:cs="宋体"/>
          <w:color w:val="auto"/>
          <w:sz w:val="24"/>
          <w:szCs w:val="24"/>
          <w:highlight w:val="none"/>
          <w:lang w:eastAsia="zh-CN"/>
        </w:rPr>
        <w:t>竣工</w:t>
      </w:r>
      <w:r>
        <w:rPr>
          <w:rFonts w:hint="eastAsia" w:ascii="宋体" w:hAnsi="宋体" w:eastAsia="宋体" w:cs="宋体"/>
          <w:color w:val="auto"/>
          <w:sz w:val="24"/>
          <w:szCs w:val="24"/>
          <w:highlight w:val="none"/>
        </w:rPr>
        <w:t>验收，</w:t>
      </w:r>
      <w:r>
        <w:rPr>
          <w:rFonts w:hint="eastAsia" w:ascii="宋体" w:hAnsi="宋体" w:eastAsia="宋体" w:cs="宋体"/>
          <w:color w:val="auto"/>
          <w:sz w:val="24"/>
          <w:szCs w:val="24"/>
          <w:highlight w:val="none"/>
          <w:lang w:eastAsia="zh-CN"/>
        </w:rPr>
        <w:t>取得上级部门竣工验收批复</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天内</w:t>
      </w:r>
      <w:r>
        <w:rPr>
          <w:rFonts w:hint="eastAsia" w:ascii="宋体" w:hAnsi="宋体" w:eastAsia="宋体" w:cs="宋体"/>
          <w:color w:val="auto"/>
          <w:sz w:val="24"/>
          <w:szCs w:val="24"/>
          <w:highlight w:val="none"/>
          <w:lang w:eastAsia="zh-CN"/>
        </w:rPr>
        <w:t>乙方向甲方</w:t>
      </w:r>
      <w:r>
        <w:rPr>
          <w:rFonts w:hint="eastAsia" w:ascii="宋体" w:hAnsi="宋体" w:eastAsia="宋体" w:cs="宋体"/>
          <w:color w:val="auto"/>
          <w:sz w:val="24"/>
          <w:szCs w:val="24"/>
          <w:highlight w:val="none"/>
        </w:rPr>
        <w:t>申请支付</w:t>
      </w:r>
      <w:r>
        <w:rPr>
          <w:rFonts w:hint="eastAsia" w:ascii="宋体" w:hAnsi="宋体" w:cs="宋体"/>
          <w:color w:val="auto"/>
          <w:sz w:val="24"/>
          <w:szCs w:val="24"/>
          <w:highlight w:val="none"/>
          <w:lang w:eastAsia="zh-CN"/>
        </w:rPr>
        <w:t>至勘测设计结算价</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0%</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eastAsia="zh-CN"/>
        </w:rPr>
        <w:t>以甲方向财政部门递交付款申请文件之日，即视为甲方已完成该期付款。</w:t>
      </w:r>
      <w:bookmarkStart w:id="0" w:name="_GoBack"/>
      <w:bookmarkEnd w:id="0"/>
    </w:p>
    <w:p>
      <w:pPr>
        <w:keepNext w:val="0"/>
        <w:keepLines w:val="0"/>
        <w:pageBreakBefore w:val="0"/>
        <w:widowControl w:val="0"/>
        <w:kinsoku/>
        <w:wordWrap w:val="0"/>
        <w:overflowPunct/>
        <w:topLinePunct w:val="0"/>
        <w:bidi w:val="0"/>
        <w:spacing w:line="360" w:lineRule="auto"/>
        <w:ind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）乙方开户银行名称、地址和账号为：</w:t>
      </w:r>
    </w:p>
    <w:p>
      <w:pPr>
        <w:wordWrap w:val="0"/>
        <w:spacing w:line="360" w:lineRule="auto"/>
        <w:rPr>
          <w:rFonts w:hint="eastAsia" w:ascii="宋体" w:hAnsi="宋体" w:eastAsia="宋体" w:cs="宋体"/>
          <w:bCs/>
          <w:color w:val="auto"/>
          <w:sz w:val="24"/>
          <w:szCs w:val="24"/>
          <w:highlight w:val="none"/>
          <w:u w:val="single"/>
        </w:rPr>
      </w:pP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en-GB" w:eastAsia="zh-CN"/>
        </w:rPr>
        <w:t xml:space="preserve"> </w:t>
      </w:r>
      <w:r>
        <w:rPr>
          <w:rFonts w:hint="eastAsia" w:ascii="宋体" w:hAnsi="宋体" w:eastAsia="宋体" w:cs="宋体"/>
          <w:bCs/>
          <w:color w:val="auto"/>
          <w:sz w:val="24"/>
          <w:szCs w:val="24"/>
          <w:highlight w:val="none"/>
        </w:rPr>
        <w:t>开户银行：</w:t>
      </w:r>
      <w:r>
        <w:rPr>
          <w:rFonts w:hint="eastAsia" w:ascii="宋体" w:hAnsi="宋体" w:eastAsia="宋体" w:cs="宋体"/>
          <w:bCs/>
          <w:color w:val="auto"/>
          <w:sz w:val="24"/>
          <w:szCs w:val="24"/>
          <w:highlight w:val="none"/>
          <w:u w:val="single"/>
          <w:lang w:val="en-US" w:eastAsia="zh-CN"/>
        </w:rPr>
        <w:t xml:space="preserve">                 </w:t>
      </w:r>
    </w:p>
    <w:p>
      <w:pPr>
        <w:wordWrap w:val="0"/>
        <w:spacing w:line="360" w:lineRule="auto"/>
        <w:ind w:firstLine="480" w:firstLineChars="200"/>
        <w:rPr>
          <w:rFonts w:hint="eastAsia" w:ascii="宋体" w:hAnsi="宋体" w:eastAsia="宋体" w:cs="宋体"/>
          <w:bCs/>
          <w:color w:val="auto"/>
          <w:sz w:val="24"/>
          <w:szCs w:val="24"/>
          <w:highlight w:val="none"/>
          <w:u w:val="single"/>
          <w:lang w:val="en-US"/>
        </w:rPr>
      </w:pPr>
      <w:r>
        <w:rPr>
          <w:rFonts w:hint="eastAsia" w:ascii="宋体" w:hAnsi="宋体" w:eastAsia="宋体" w:cs="宋体"/>
          <w:bCs/>
          <w:color w:val="auto"/>
          <w:sz w:val="24"/>
          <w:szCs w:val="24"/>
          <w:highlight w:val="none"/>
        </w:rPr>
        <w:t>地</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址：</w:t>
      </w:r>
      <w:r>
        <w:rPr>
          <w:rFonts w:hint="eastAsia" w:ascii="宋体" w:hAnsi="宋体" w:eastAsia="宋体" w:cs="宋体"/>
          <w:bCs/>
          <w:color w:val="auto"/>
          <w:sz w:val="24"/>
          <w:szCs w:val="24"/>
          <w:highlight w:val="none"/>
          <w:u w:val="single"/>
          <w:lang w:val="en-US" w:eastAsia="zh-CN"/>
        </w:rPr>
        <w:t xml:space="preserve">                 </w:t>
      </w:r>
    </w:p>
    <w:p>
      <w:pP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账</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rPr>
        <w:t xml:space="preserve">   </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付款前，乙方须提供</w:t>
      </w:r>
      <w:r>
        <w:rPr>
          <w:rFonts w:hint="eastAsia" w:ascii="宋体" w:hAnsi="宋体" w:eastAsia="宋体" w:cs="宋体"/>
          <w:b/>
          <w:bCs/>
          <w:color w:val="auto"/>
          <w:sz w:val="24"/>
          <w:szCs w:val="24"/>
          <w:highlight w:val="none"/>
          <w:lang w:eastAsia="zh-CN"/>
        </w:rPr>
        <w:t>标准格式的请款资料及</w:t>
      </w:r>
      <w:r>
        <w:rPr>
          <w:rFonts w:hint="eastAsia" w:ascii="宋体" w:hAnsi="宋体" w:eastAsia="宋体" w:cs="宋体"/>
          <w:b/>
          <w:bCs/>
          <w:color w:val="auto"/>
          <w:sz w:val="24"/>
          <w:szCs w:val="24"/>
          <w:highlight w:val="none"/>
        </w:rPr>
        <w:t>法定发票交甲方办理请款。</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第八条  双方权利与义务</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8.1  甲方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8.1.1  甲方应协助乙方开展此项目的</w:t>
      </w:r>
      <w:r>
        <w:rPr>
          <w:rFonts w:hint="eastAsia" w:ascii="宋体" w:hAnsi="宋体" w:eastAsia="宋体" w:cs="宋体"/>
          <w:color w:val="auto"/>
          <w:sz w:val="24"/>
          <w:szCs w:val="24"/>
          <w:highlight w:val="none"/>
          <w:lang w:eastAsia="zh-CN"/>
        </w:rPr>
        <w:t>勘测设计</w:t>
      </w:r>
      <w:r>
        <w:rPr>
          <w:rFonts w:hint="eastAsia" w:ascii="宋体" w:hAnsi="宋体" w:eastAsia="宋体" w:cs="宋体"/>
          <w:color w:val="auto"/>
          <w:sz w:val="24"/>
          <w:szCs w:val="24"/>
          <w:highlight w:val="none"/>
        </w:rPr>
        <w:t>工作，按时提供合格完整的相关基础资料。</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8.1.2  甲方不得要求乙方违反国家、地方有关标准进行</w:t>
      </w:r>
      <w:r>
        <w:rPr>
          <w:rFonts w:hint="eastAsia" w:ascii="宋体" w:hAnsi="宋体" w:eastAsia="宋体" w:cs="宋体"/>
          <w:color w:val="auto"/>
          <w:sz w:val="24"/>
          <w:szCs w:val="24"/>
          <w:highlight w:val="none"/>
          <w:lang w:eastAsia="zh-CN"/>
        </w:rPr>
        <w:t>勘测设计</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8.1.3  本</w:t>
      </w:r>
      <w:r>
        <w:rPr>
          <w:rFonts w:hint="eastAsia" w:ascii="宋体" w:hAnsi="宋体" w:eastAsia="宋体" w:cs="宋体"/>
          <w:color w:val="auto"/>
          <w:sz w:val="24"/>
          <w:szCs w:val="24"/>
          <w:highlight w:val="none"/>
          <w:lang w:eastAsia="zh-CN"/>
        </w:rPr>
        <w:t>勘测设计</w:t>
      </w:r>
      <w:r>
        <w:rPr>
          <w:rFonts w:hint="eastAsia" w:ascii="宋体" w:hAnsi="宋体" w:eastAsia="宋体" w:cs="宋体"/>
          <w:color w:val="auto"/>
          <w:sz w:val="24"/>
          <w:szCs w:val="24"/>
          <w:highlight w:val="none"/>
        </w:rPr>
        <w:t>成果署名权归甲、乙双方共有，</w:t>
      </w:r>
      <w:r>
        <w:rPr>
          <w:rFonts w:hint="eastAsia" w:ascii="宋体" w:hAnsi="宋体" w:eastAsia="宋体" w:cs="宋体"/>
          <w:b/>
          <w:bCs/>
          <w:color w:val="auto"/>
          <w:sz w:val="24"/>
          <w:szCs w:val="24"/>
          <w:highlight w:val="none"/>
        </w:rPr>
        <w:t>版权归甲方所有</w:t>
      </w:r>
      <w:r>
        <w:rPr>
          <w:rFonts w:hint="eastAsia" w:ascii="宋体" w:hAnsi="宋体" w:eastAsia="宋体" w:cs="宋体"/>
          <w:color w:val="auto"/>
          <w:sz w:val="24"/>
          <w:szCs w:val="24"/>
          <w:highlight w:val="none"/>
        </w:rPr>
        <w:t>：甲方对</w:t>
      </w:r>
      <w:r>
        <w:rPr>
          <w:rFonts w:hint="eastAsia" w:ascii="宋体" w:hAnsi="宋体" w:eastAsia="宋体" w:cs="宋体"/>
          <w:color w:val="auto"/>
          <w:sz w:val="24"/>
          <w:szCs w:val="24"/>
          <w:highlight w:val="none"/>
          <w:lang w:eastAsia="zh-CN"/>
        </w:rPr>
        <w:t>勘测设计</w:t>
      </w:r>
      <w:r>
        <w:rPr>
          <w:rFonts w:hint="eastAsia" w:ascii="宋体" w:hAnsi="宋体" w:eastAsia="宋体" w:cs="宋体"/>
          <w:color w:val="auto"/>
          <w:sz w:val="24"/>
          <w:szCs w:val="24"/>
          <w:highlight w:val="none"/>
        </w:rPr>
        <w:t>成果有权无偿使用，有权通过传播、媒介、书刊或其它形式介绍、展示及评价</w:t>
      </w:r>
      <w:r>
        <w:rPr>
          <w:rFonts w:hint="eastAsia" w:ascii="宋体" w:hAnsi="宋体" w:eastAsia="宋体" w:cs="宋体"/>
          <w:color w:val="auto"/>
          <w:sz w:val="24"/>
          <w:szCs w:val="24"/>
          <w:highlight w:val="none"/>
          <w:lang w:eastAsia="zh-CN"/>
        </w:rPr>
        <w:t>勘测设计</w:t>
      </w:r>
      <w:r>
        <w:rPr>
          <w:rFonts w:hint="eastAsia" w:ascii="宋体" w:hAnsi="宋体" w:eastAsia="宋体" w:cs="宋体"/>
          <w:color w:val="auto"/>
          <w:sz w:val="24"/>
          <w:szCs w:val="24"/>
          <w:highlight w:val="none"/>
        </w:rPr>
        <w:t>成果。</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8.2  乙方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  在</w:t>
      </w:r>
      <w:r>
        <w:rPr>
          <w:rFonts w:hint="eastAsia" w:ascii="宋体" w:hAnsi="宋体" w:eastAsia="宋体" w:cs="宋体"/>
          <w:color w:val="auto"/>
          <w:sz w:val="24"/>
          <w:szCs w:val="24"/>
          <w:highlight w:val="none"/>
          <w:lang w:eastAsia="zh-CN"/>
        </w:rPr>
        <w:t>勘测设计</w:t>
      </w:r>
      <w:r>
        <w:rPr>
          <w:rFonts w:hint="eastAsia" w:ascii="宋体" w:hAnsi="宋体" w:eastAsia="宋体" w:cs="宋体"/>
          <w:color w:val="auto"/>
          <w:sz w:val="24"/>
          <w:szCs w:val="24"/>
          <w:highlight w:val="none"/>
        </w:rPr>
        <w:t xml:space="preserve">过程中，乙方必须保证现状调研、项目编制工作的技术路线与方法制定、中期检查汇报、项目成果汇报、与甲方沟通衔接等关键环节由项目负责人亲自承担。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8.2.2  项目主要技术人员必须全程参加项目调研、各阶段项目成果汇报、技术审查、专家评审等相关技术活动。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8.2.3  与甲方沟通衔接必须由主要技术人员（须指定一名主要技术人员，不得随意更换）或项目负责人承担。</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8.2.4  </w:t>
      </w:r>
      <w:r>
        <w:rPr>
          <w:rFonts w:hint="eastAsia" w:ascii="宋体" w:hAnsi="宋体" w:eastAsia="宋体" w:cs="宋体"/>
          <w:color w:val="auto"/>
          <w:sz w:val="24"/>
          <w:szCs w:val="24"/>
          <w:highlight w:val="none"/>
          <w:lang w:eastAsia="zh-CN"/>
        </w:rPr>
        <w:t>设计</w:t>
      </w:r>
      <w:r>
        <w:rPr>
          <w:rFonts w:hint="eastAsia" w:ascii="宋体" w:hAnsi="宋体" w:eastAsia="宋体" w:cs="宋体"/>
          <w:color w:val="auto"/>
          <w:sz w:val="24"/>
          <w:szCs w:val="24"/>
          <w:highlight w:val="none"/>
        </w:rPr>
        <w:t>成果的展示形式、排版必须按照甲方的要求执行，并符合业主管部门有关规划成果电子报批和管理的格式要求。</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8.2.5  若乙方提交的成果有下列情形之一的，视为乙方根本违约，甲方有权解除合同且无需再按本合同支付任何费用，甲方按本合同已支付的费用，乙方应无条件返还给甲方。同时甲方有权向乙方要求赔偿经济损失。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8.2.5.1  提交的成果不符合本合同第六条成果文件的规范标准的；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8.2.5.2  提交的成果不符合本</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规定的；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8.2.5.3  提交的成果图纸和文字辨认不清，内容不全或粗制滥造的；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8.2.5.4  未经甲方同意逾期提交成果的。</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8.2.6  除经甲方同意外，其他任何单位和个人都无权以任何形式向社会公开展示规划成果。</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8.2.7  乙方应按国家技术规范、标准、规程及甲方提出的</w:t>
      </w:r>
      <w:r>
        <w:rPr>
          <w:rFonts w:hint="eastAsia" w:ascii="宋体" w:hAnsi="宋体" w:eastAsia="宋体" w:cs="宋体"/>
          <w:color w:val="auto"/>
          <w:sz w:val="24"/>
          <w:szCs w:val="24"/>
          <w:highlight w:val="none"/>
          <w:lang w:eastAsia="zh-CN"/>
        </w:rPr>
        <w:t>勘测设计</w:t>
      </w:r>
      <w:r>
        <w:rPr>
          <w:rFonts w:hint="eastAsia" w:ascii="宋体" w:hAnsi="宋体" w:eastAsia="宋体" w:cs="宋体"/>
          <w:color w:val="auto"/>
          <w:sz w:val="24"/>
          <w:szCs w:val="24"/>
          <w:highlight w:val="none"/>
        </w:rPr>
        <w:t>要求，进行</w:t>
      </w:r>
      <w:r>
        <w:rPr>
          <w:rFonts w:hint="eastAsia" w:ascii="宋体" w:hAnsi="宋体" w:eastAsia="宋体" w:cs="宋体"/>
          <w:color w:val="auto"/>
          <w:sz w:val="24"/>
          <w:szCs w:val="24"/>
          <w:highlight w:val="none"/>
          <w:lang w:eastAsia="zh-CN"/>
        </w:rPr>
        <w:t>勘测设计</w:t>
      </w:r>
      <w:r>
        <w:rPr>
          <w:rFonts w:hint="eastAsia" w:ascii="宋体" w:hAnsi="宋体" w:eastAsia="宋体" w:cs="宋体"/>
          <w:color w:val="auto"/>
          <w:sz w:val="24"/>
          <w:szCs w:val="24"/>
          <w:highlight w:val="none"/>
        </w:rPr>
        <w:t>工作，按合同规定的进度要求提交质量合格的</w:t>
      </w:r>
      <w:r>
        <w:rPr>
          <w:rFonts w:hint="eastAsia" w:ascii="宋体" w:hAnsi="宋体" w:eastAsia="宋体" w:cs="宋体"/>
          <w:color w:val="auto"/>
          <w:sz w:val="24"/>
          <w:szCs w:val="24"/>
          <w:highlight w:val="none"/>
          <w:lang w:eastAsia="zh-CN"/>
        </w:rPr>
        <w:t>勘测设计</w:t>
      </w:r>
      <w:r>
        <w:rPr>
          <w:rFonts w:hint="eastAsia" w:ascii="宋体" w:hAnsi="宋体" w:eastAsia="宋体" w:cs="宋体"/>
          <w:color w:val="auto"/>
          <w:sz w:val="24"/>
          <w:szCs w:val="24"/>
          <w:highlight w:val="none"/>
        </w:rPr>
        <w:t>成果，并对其负责。不得有被第三人追诉的情况（如</w:t>
      </w:r>
      <w:r>
        <w:rPr>
          <w:rFonts w:hint="eastAsia" w:ascii="宋体" w:hAnsi="宋体" w:eastAsia="宋体" w:cs="宋体"/>
          <w:color w:val="auto"/>
          <w:sz w:val="24"/>
          <w:szCs w:val="24"/>
          <w:highlight w:val="none"/>
          <w:lang w:eastAsia="zh-CN"/>
        </w:rPr>
        <w:t>勘测设计</w:t>
      </w:r>
      <w:r>
        <w:rPr>
          <w:rFonts w:hint="eastAsia" w:ascii="宋体" w:hAnsi="宋体" w:eastAsia="宋体" w:cs="宋体"/>
          <w:color w:val="auto"/>
          <w:sz w:val="24"/>
          <w:szCs w:val="24"/>
          <w:highlight w:val="none"/>
        </w:rPr>
        <w:t>中侵犯他人专利和技术秘密、知识产权</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问题）。</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8.2.8  乙方应按本合同规定的内容、进度及数量向甲方交付资料及</w:t>
      </w:r>
      <w:r>
        <w:rPr>
          <w:rFonts w:hint="eastAsia" w:ascii="宋体" w:hAnsi="宋体" w:eastAsia="宋体" w:cs="宋体"/>
          <w:color w:val="auto"/>
          <w:sz w:val="24"/>
          <w:szCs w:val="24"/>
          <w:highlight w:val="none"/>
          <w:lang w:eastAsia="zh-CN"/>
        </w:rPr>
        <w:t>勘测设计</w:t>
      </w:r>
      <w:r>
        <w:rPr>
          <w:rFonts w:hint="eastAsia" w:ascii="宋体" w:hAnsi="宋体" w:eastAsia="宋体" w:cs="宋体"/>
          <w:color w:val="auto"/>
          <w:sz w:val="24"/>
          <w:szCs w:val="24"/>
          <w:highlight w:val="none"/>
        </w:rPr>
        <w:t>成果。</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8.2.9  乙方交付</w:t>
      </w:r>
      <w:r>
        <w:rPr>
          <w:rFonts w:hint="eastAsia" w:ascii="宋体" w:hAnsi="宋体" w:eastAsia="宋体" w:cs="宋体"/>
          <w:color w:val="auto"/>
          <w:sz w:val="24"/>
          <w:szCs w:val="24"/>
          <w:highlight w:val="none"/>
          <w:lang w:eastAsia="zh-CN"/>
        </w:rPr>
        <w:t>勘测设计</w:t>
      </w:r>
      <w:r>
        <w:rPr>
          <w:rFonts w:hint="eastAsia" w:ascii="宋体" w:hAnsi="宋体" w:eastAsia="宋体" w:cs="宋体"/>
          <w:color w:val="auto"/>
          <w:sz w:val="24"/>
          <w:szCs w:val="24"/>
          <w:highlight w:val="none"/>
        </w:rPr>
        <w:t>成果，按规定参加有关的技术审查、评审，并根据评审结论负责修改、调整与补充。</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8.2.10 乙方在</w:t>
      </w:r>
      <w:r>
        <w:rPr>
          <w:rFonts w:hint="eastAsia" w:ascii="宋体" w:hAnsi="宋体" w:eastAsia="宋体" w:cs="宋体"/>
          <w:color w:val="auto"/>
          <w:sz w:val="24"/>
          <w:szCs w:val="24"/>
          <w:highlight w:val="none"/>
          <w:lang w:eastAsia="zh-CN"/>
        </w:rPr>
        <w:t>勘测设计</w:t>
      </w:r>
      <w:r>
        <w:rPr>
          <w:rFonts w:hint="eastAsia" w:ascii="宋体" w:hAnsi="宋体" w:eastAsia="宋体" w:cs="宋体"/>
          <w:color w:val="auto"/>
          <w:sz w:val="24"/>
          <w:szCs w:val="24"/>
          <w:highlight w:val="none"/>
        </w:rPr>
        <w:t>过程和成果报批过程中与甲方密切配合；负责解答相应的技术等问题．配合甲方对执行的</w:t>
      </w:r>
      <w:r>
        <w:rPr>
          <w:rFonts w:hint="eastAsia" w:ascii="宋体" w:hAnsi="宋体" w:eastAsia="宋体" w:cs="宋体"/>
          <w:color w:val="auto"/>
          <w:sz w:val="24"/>
          <w:szCs w:val="24"/>
          <w:highlight w:val="none"/>
          <w:lang w:eastAsia="zh-CN"/>
        </w:rPr>
        <w:t>勘测设计</w:t>
      </w:r>
      <w:r>
        <w:rPr>
          <w:rFonts w:hint="eastAsia" w:ascii="宋体" w:hAnsi="宋体" w:eastAsia="宋体" w:cs="宋体"/>
          <w:color w:val="auto"/>
          <w:sz w:val="24"/>
          <w:szCs w:val="24"/>
          <w:highlight w:val="none"/>
        </w:rPr>
        <w:t>进行定期检查。</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8.2.11 乙方在项目实施过程中，必须做好跟踪服务，积极参加相关会议，协助甲方及时解决施工过程中发生的设计问题。对甲方所提供的所有相关资料、数据，未经甲方书面同意不得向任何第三人泄露，且保密责任不因合同的终止或解除而失效。项目完成后，乙方须把甲方提供的所有资料，数据完整归还甲方，并不得留存任何复制品。</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第九条  违约责任</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9.1  解约责任：</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9.1.1  合同生效后，甲方非因乙方原因要求终止或解除合同，乙方未开始工作的．乙方应退还甲方已付的预付款，已开始工作的，甲方根据乙方已进行的实际工作量支付相关费用。</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9.1.2  如乙方违约，甲方有权要求乙方予以整改，乙方不按甲方要求整改的。甲方有权</w:t>
      </w:r>
      <w:r>
        <w:rPr>
          <w:rFonts w:hint="eastAsia" w:ascii="宋体" w:hAnsi="宋体" w:eastAsia="宋体" w:cs="宋体"/>
          <w:color w:val="auto"/>
          <w:sz w:val="24"/>
          <w:szCs w:val="24"/>
          <w:highlight w:val="none"/>
          <w:lang w:eastAsia="zh-CN"/>
        </w:rPr>
        <w:t>单方</w:t>
      </w:r>
      <w:r>
        <w:rPr>
          <w:rFonts w:hint="eastAsia" w:ascii="宋体" w:hAnsi="宋体" w:eastAsia="宋体" w:cs="宋体"/>
          <w:color w:val="auto"/>
          <w:sz w:val="24"/>
          <w:szCs w:val="24"/>
          <w:highlight w:val="none"/>
        </w:rPr>
        <w:t>终止或解除合同，</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rPr>
        <w:t>此情形下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甲方无须根据乙方已进行的实际工作量向乙方支付费用，并有权追回已支付的相关费用(含税)，同时乙方应按本合同已支付款项</w:t>
      </w:r>
      <w:r>
        <w:rPr>
          <w:rFonts w:hint="eastAsia" w:ascii="宋体" w:hAnsi="宋体" w:eastAsia="宋体" w:cs="宋体"/>
          <w:color w:val="auto"/>
          <w:sz w:val="24"/>
          <w:szCs w:val="24"/>
          <w:highlight w:val="none"/>
          <w:u w:val="single"/>
          <w:lang w:val="en-US" w:eastAsia="zh-CN"/>
        </w:rPr>
        <w:t xml:space="preserve"> 10</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的比例向甲方支付违约金。</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9.1.3  乙方要求终止或解除合同，乙方应按本合同已支付款项</w:t>
      </w:r>
      <w:r>
        <w:rPr>
          <w:rFonts w:hint="eastAsia" w:ascii="宋体" w:hAnsi="宋体" w:eastAsia="宋体" w:cs="宋体"/>
          <w:color w:val="auto"/>
          <w:sz w:val="24"/>
          <w:szCs w:val="24"/>
          <w:highlight w:val="none"/>
          <w:u w:val="single"/>
          <w:lang w:val="en-US" w:eastAsia="zh-CN"/>
        </w:rPr>
        <w:t xml:space="preserve"> 10</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的比例向甲方支付违约金，由此造成甲方损失的，乙方另外应全额赔偿甲方损失。</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9.1.4  由于不可抗力</w:t>
      </w:r>
      <w:r>
        <w:rPr>
          <w:rFonts w:hint="eastAsia" w:ascii="宋体" w:hAnsi="宋体" w:eastAsia="宋体" w:cs="宋体"/>
          <w:color w:val="auto"/>
          <w:sz w:val="24"/>
          <w:szCs w:val="24"/>
          <w:highlight w:val="none"/>
          <w:lang w:eastAsia="zh-CN"/>
        </w:rPr>
        <w:t>或者上级政策变动</w:t>
      </w:r>
      <w:r>
        <w:rPr>
          <w:rFonts w:hint="eastAsia" w:ascii="宋体" w:hAnsi="宋体" w:eastAsia="宋体" w:cs="宋体"/>
          <w:color w:val="auto"/>
          <w:sz w:val="24"/>
          <w:szCs w:val="24"/>
          <w:highlight w:val="none"/>
        </w:rPr>
        <w:t>导致合同目的不能实现而终止或解除合同的，各方均无须向对方承担责任，乙方应向甲方退还已付预付款。</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9.1.5  无论何种情形（包括但不限于合同提前终止或解除），甲方有权利用乙方已完成的工作成果，并且甲方引用乙方工作成果所形成的新技术成果</w:t>
      </w:r>
      <w:r>
        <w:rPr>
          <w:rFonts w:hint="eastAsia" w:ascii="宋体" w:hAnsi="宋体" w:eastAsia="宋体" w:cs="宋体"/>
          <w:b/>
          <w:bCs/>
          <w:color w:val="auto"/>
          <w:sz w:val="24"/>
          <w:szCs w:val="24"/>
          <w:highlight w:val="none"/>
        </w:rPr>
        <w:t>属于甲方所有</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甲方可依法享有该项技术成果取得的经济权利和其他一切权利。</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9.1.6  由于甲方的原因使本合同项目工作受到阻碍或延误，以至发生了附加工作或延长了工作时间，则乙方应当将此情况与可能产生的影响及时通知甲方。完成项目业务的时间相应延长，但甲方不对乙方支付附加工作的报酬。</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9.1.7  由于特殊原因但非乙方自身原因，令乙方产生额外工作，经双方协商和甲方书面委托后，可对乙方的额外工作做出适当经济补偿，补偿费用最终以甲方审定为准。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 xml:space="preserve">  超时交付成果</w:t>
      </w:r>
      <w:r>
        <w:rPr>
          <w:rFonts w:hint="eastAsia" w:ascii="宋体" w:hAnsi="宋体" w:eastAsia="宋体" w:cs="宋体"/>
          <w:color w:val="auto"/>
          <w:sz w:val="24"/>
          <w:szCs w:val="24"/>
          <w:highlight w:val="none"/>
        </w:rPr>
        <w:t>：由于乙方自身原因，延误了成果交付时间，每延误一天，乙方应按本合同的中标金额的</w:t>
      </w:r>
      <w:r>
        <w:rPr>
          <w:rFonts w:hint="eastAsia" w:ascii="宋体" w:hAnsi="宋体" w:eastAsia="宋体" w:cs="宋体"/>
          <w:color w:val="auto"/>
          <w:sz w:val="24"/>
          <w:szCs w:val="24"/>
          <w:highlight w:val="none"/>
          <w:u w:val="single"/>
          <w:lang w:val="en-US" w:eastAsia="zh-CN"/>
        </w:rPr>
        <w:t xml:space="preserve"> 0.03% </w:t>
      </w:r>
      <w:r>
        <w:rPr>
          <w:rFonts w:hint="eastAsia" w:ascii="宋体" w:hAnsi="宋体" w:eastAsia="宋体" w:cs="宋体"/>
          <w:color w:val="auto"/>
          <w:sz w:val="24"/>
          <w:szCs w:val="24"/>
          <w:highlight w:val="none"/>
        </w:rPr>
        <w:t>向甲方支付逾期违约金。如逾期交付成果达到</w:t>
      </w:r>
      <w:r>
        <w:rPr>
          <w:rFonts w:hint="eastAsia" w:ascii="宋体" w:hAnsi="宋体" w:eastAsia="宋体" w:cs="宋体"/>
          <w:color w:val="auto"/>
          <w:sz w:val="24"/>
          <w:szCs w:val="24"/>
          <w:highlight w:val="none"/>
          <w:u w:val="single"/>
          <w:lang w:val="en-US" w:eastAsia="zh-CN"/>
        </w:rPr>
        <w:t xml:space="preserve"> 15  </w:t>
      </w:r>
      <w:r>
        <w:rPr>
          <w:rFonts w:hint="eastAsia" w:ascii="宋体" w:hAnsi="宋体" w:eastAsia="宋体" w:cs="宋体"/>
          <w:color w:val="auto"/>
          <w:sz w:val="24"/>
          <w:szCs w:val="24"/>
          <w:highlight w:val="none"/>
        </w:rPr>
        <w:t>天的，则甲方有权根据本合同第8.2.5.4条，由甲方单方解除本合同。</w:t>
      </w:r>
    </w:p>
    <w:p>
      <w:pPr>
        <w:spacing w:line="360" w:lineRule="auto"/>
        <w:rPr>
          <w:rStyle w:val="17"/>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9.</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成果质量</w:t>
      </w:r>
      <w:r>
        <w:rPr>
          <w:rFonts w:hint="eastAsia" w:ascii="宋体" w:hAnsi="宋体" w:eastAsia="宋体" w:cs="宋体"/>
          <w:color w:val="auto"/>
          <w:sz w:val="24"/>
          <w:szCs w:val="24"/>
          <w:highlight w:val="none"/>
        </w:rPr>
        <w:t>：</w:t>
      </w:r>
      <w:r>
        <w:rPr>
          <w:rStyle w:val="17"/>
          <w:rFonts w:hint="eastAsia" w:ascii="宋体" w:hAnsi="宋体" w:eastAsia="宋体" w:cs="宋体"/>
          <w:color w:val="auto"/>
          <w:sz w:val="24"/>
          <w:szCs w:val="24"/>
          <w:highlight w:val="none"/>
        </w:rPr>
        <w:t>乙方应对成果资料及文件出现的遗漏或错误负责，无偿负责完善相关内容，且要在甲方规定的时限内处理妥当．否则按乙方违约处理。由于乙方</w:t>
      </w:r>
      <w:r>
        <w:rPr>
          <w:rStyle w:val="17"/>
          <w:rFonts w:hint="eastAsia" w:ascii="宋体" w:hAnsi="宋体" w:eastAsia="宋体" w:cs="宋体"/>
          <w:color w:val="auto"/>
          <w:sz w:val="24"/>
          <w:szCs w:val="24"/>
          <w:highlight w:val="none"/>
          <w:lang w:eastAsia="zh-CN"/>
        </w:rPr>
        <w:t>勘测设计</w:t>
      </w:r>
      <w:r>
        <w:rPr>
          <w:rStyle w:val="17"/>
          <w:rFonts w:hint="eastAsia" w:ascii="宋体" w:hAnsi="宋体" w:eastAsia="宋体" w:cs="宋体"/>
          <w:color w:val="auto"/>
          <w:sz w:val="24"/>
          <w:szCs w:val="24"/>
          <w:highlight w:val="none"/>
        </w:rPr>
        <w:t>错误造成的损失，乙方除负责采取有效补救措施外，应免收受损失部分的合同价款，甲方有权要求乙方赔偿因此造成的损失。</w:t>
      </w:r>
      <w:r>
        <w:rPr>
          <w:rStyle w:val="17"/>
          <w:rFonts w:hint="eastAsia" w:ascii="宋体" w:hAnsi="宋体" w:eastAsia="宋体" w:cs="宋体"/>
          <w:b/>
          <w:bCs/>
          <w:color w:val="auto"/>
          <w:sz w:val="24"/>
          <w:szCs w:val="24"/>
          <w:highlight w:val="none"/>
          <w:lang w:eastAsia="zh-CN"/>
        </w:rPr>
        <w:t>若乙方提供的测量成果误差较大，导致项目出现重大调整，则在结算时扣减项目</w:t>
      </w:r>
      <w:r>
        <w:rPr>
          <w:rStyle w:val="17"/>
          <w:rFonts w:hint="eastAsia" w:ascii="宋体" w:hAnsi="宋体" w:eastAsia="宋体" w:cs="宋体"/>
          <w:b/>
          <w:bCs/>
          <w:color w:val="auto"/>
          <w:sz w:val="24"/>
          <w:szCs w:val="24"/>
          <w:highlight w:val="none"/>
          <w:lang w:val="en-US" w:eastAsia="zh-CN"/>
        </w:rPr>
        <w:t>30%测量费；</w:t>
      </w:r>
      <w:r>
        <w:rPr>
          <w:rFonts w:hint="eastAsia" w:ascii="宋体" w:hAnsi="宋体" w:eastAsia="宋体" w:cs="宋体"/>
          <w:b/>
          <w:bCs/>
          <w:color w:val="auto"/>
          <w:sz w:val="24"/>
          <w:szCs w:val="24"/>
          <w:highlight w:val="none"/>
          <w:lang w:eastAsia="zh-CN"/>
        </w:rPr>
        <w:t>若乙方提供的设计成果跟实际施工偏差较大，因设计失误导致项目出现重大调整，则在结算时扣减项目</w:t>
      </w:r>
      <w:r>
        <w:rPr>
          <w:rFonts w:hint="eastAsia" w:ascii="宋体" w:hAnsi="宋体" w:eastAsia="宋体" w:cs="宋体"/>
          <w:b/>
          <w:bCs/>
          <w:color w:val="auto"/>
          <w:sz w:val="24"/>
          <w:szCs w:val="24"/>
          <w:highlight w:val="none"/>
          <w:lang w:val="en-US" w:eastAsia="zh-CN"/>
        </w:rPr>
        <w:t>30%设计费。</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lang w:val="en-US" w:eastAsia="zh-CN"/>
        </w:rPr>
        <w:t>9.4 自主知识产权：</w:t>
      </w:r>
      <w:r>
        <w:rPr>
          <w:rFonts w:hint="eastAsia" w:ascii="宋体" w:hAnsi="宋体" w:eastAsia="宋体" w:cs="宋体"/>
          <w:b w:val="0"/>
          <w:bCs/>
          <w:color w:val="auto"/>
          <w:sz w:val="24"/>
          <w:szCs w:val="24"/>
          <w:highlight w:val="none"/>
          <w:lang w:val="en-US" w:eastAsia="zh-CN"/>
        </w:rPr>
        <w:t>乙方须确保交付的</w:t>
      </w:r>
      <w:r>
        <w:rPr>
          <w:rFonts w:hint="eastAsia" w:ascii="宋体" w:hAnsi="宋体" w:eastAsia="宋体" w:cs="宋体"/>
          <w:b w:val="0"/>
          <w:bCs/>
          <w:color w:val="auto"/>
          <w:sz w:val="24"/>
          <w:szCs w:val="24"/>
          <w:highlight w:val="none"/>
          <w:u w:val="none"/>
          <w:lang w:val="en-US" w:eastAsia="zh-CN"/>
        </w:rPr>
        <w:t>勘测设计成果具有自主原创性，不存在（包括但不限于）抄袭、侵害其他第三人知识产权等情况，若乙方交付的勘测设计成果存在抄袭或第三方对该设计成果</w:t>
      </w:r>
      <w:r>
        <w:rPr>
          <w:rFonts w:hint="eastAsia" w:ascii="宋体" w:hAnsi="宋体" w:eastAsia="宋体" w:cs="宋体"/>
          <w:b w:val="0"/>
          <w:bCs/>
          <w:color w:val="auto"/>
          <w:sz w:val="24"/>
          <w:szCs w:val="24"/>
          <w:highlight w:val="none"/>
          <w:lang w:val="en-US" w:eastAsia="zh-CN"/>
        </w:rPr>
        <w:t>提出（包括但不限于）侵权之诉等情况的，乙方须退回已收取的全部合同费用，赔偿甲方因此受到的全部损失，并支付本合同金额</w:t>
      </w:r>
      <w:r>
        <w:rPr>
          <w:rFonts w:hint="eastAsia" w:ascii="宋体" w:hAnsi="宋体" w:eastAsia="宋体" w:cs="宋体"/>
          <w:b w:val="0"/>
          <w:bCs/>
          <w:color w:val="auto"/>
          <w:sz w:val="24"/>
          <w:szCs w:val="24"/>
          <w:highlight w:val="none"/>
          <w:u w:val="single"/>
          <w:lang w:val="en-US" w:eastAsia="zh-CN"/>
        </w:rPr>
        <w:t xml:space="preserve"> 10%</w:t>
      </w:r>
      <w:r>
        <w:rPr>
          <w:rFonts w:hint="eastAsia" w:ascii="宋体" w:hAnsi="宋体" w:eastAsia="宋体" w:cs="宋体"/>
          <w:b w:val="0"/>
          <w:bCs/>
          <w:color w:val="auto"/>
          <w:sz w:val="24"/>
          <w:szCs w:val="24"/>
          <w:highlight w:val="none"/>
          <w:lang w:val="en-US" w:eastAsia="zh-CN"/>
        </w:rPr>
        <w:t>的违约金。</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第十条  服务要求、项目的实施情况及责任承担</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在项目实施期间，如甲方认为乙方人员不称职，乙方应在收到甲方通知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天内</w:t>
      </w:r>
      <w:r>
        <w:rPr>
          <w:rFonts w:hint="eastAsia" w:ascii="宋体" w:hAnsi="宋体" w:eastAsia="宋体" w:cs="宋体"/>
          <w:color w:val="auto"/>
          <w:sz w:val="24"/>
          <w:szCs w:val="24"/>
          <w:highlight w:val="none"/>
        </w:rPr>
        <w:t>无条件予以更换。乙方应配合甲方全程跟踪项目实施过程，并根据工程施工的需要及时提供设计变更、项目系统报备等技术服务。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乙方在交付</w:t>
      </w:r>
      <w:r>
        <w:rPr>
          <w:rFonts w:hint="eastAsia" w:ascii="宋体" w:hAnsi="宋体" w:eastAsia="宋体" w:cs="宋体"/>
          <w:color w:val="auto"/>
          <w:sz w:val="24"/>
          <w:szCs w:val="24"/>
          <w:highlight w:val="none"/>
          <w:lang w:eastAsia="zh-CN"/>
        </w:rPr>
        <w:t>勘测设计</w:t>
      </w:r>
      <w:r>
        <w:rPr>
          <w:rFonts w:hint="eastAsia" w:ascii="宋体" w:hAnsi="宋体" w:eastAsia="宋体" w:cs="宋体"/>
          <w:color w:val="auto"/>
          <w:sz w:val="24"/>
          <w:szCs w:val="24"/>
          <w:highlight w:val="none"/>
        </w:rPr>
        <w:t>成果后，按规定协助组织和参加有关的成果审查或评审，并根据审查结论负责对</w:t>
      </w:r>
      <w:r>
        <w:rPr>
          <w:rFonts w:hint="eastAsia" w:ascii="宋体" w:hAnsi="宋体" w:eastAsia="宋体" w:cs="宋体"/>
          <w:color w:val="auto"/>
          <w:sz w:val="24"/>
          <w:szCs w:val="24"/>
          <w:highlight w:val="none"/>
          <w:lang w:eastAsia="zh-CN"/>
        </w:rPr>
        <w:t>勘测设计</w:t>
      </w:r>
      <w:r>
        <w:rPr>
          <w:rFonts w:hint="eastAsia" w:ascii="宋体" w:hAnsi="宋体" w:eastAsia="宋体" w:cs="宋体"/>
          <w:color w:val="auto"/>
          <w:sz w:val="24"/>
          <w:szCs w:val="24"/>
          <w:highlight w:val="none"/>
        </w:rPr>
        <w:t>成果做必要的调整和补充，不另外收费。乙方负责对</w:t>
      </w:r>
      <w:r>
        <w:rPr>
          <w:rFonts w:hint="eastAsia" w:ascii="宋体" w:hAnsi="宋体" w:eastAsia="宋体" w:cs="宋体"/>
          <w:color w:val="auto"/>
          <w:sz w:val="24"/>
          <w:szCs w:val="24"/>
          <w:highlight w:val="none"/>
          <w:lang w:eastAsia="zh-CN"/>
        </w:rPr>
        <w:t>勘测设计</w:t>
      </w:r>
      <w:r>
        <w:rPr>
          <w:rFonts w:hint="eastAsia" w:ascii="宋体" w:hAnsi="宋体" w:eastAsia="宋体" w:cs="宋体"/>
          <w:color w:val="auto"/>
          <w:sz w:val="24"/>
          <w:szCs w:val="24"/>
          <w:highlight w:val="none"/>
        </w:rPr>
        <w:t>成果出现的遗漏或错误进行修改或补充，并对</w:t>
      </w:r>
      <w:r>
        <w:rPr>
          <w:rFonts w:hint="eastAsia" w:ascii="宋体" w:hAnsi="宋体" w:eastAsia="宋体" w:cs="宋体"/>
          <w:color w:val="auto"/>
          <w:sz w:val="24"/>
          <w:szCs w:val="24"/>
          <w:highlight w:val="none"/>
          <w:lang w:eastAsia="zh-CN"/>
        </w:rPr>
        <w:t>勘测设计</w:t>
      </w:r>
      <w:r>
        <w:rPr>
          <w:rFonts w:hint="eastAsia" w:ascii="宋体" w:hAnsi="宋体" w:eastAsia="宋体" w:cs="宋体"/>
          <w:color w:val="auto"/>
          <w:sz w:val="24"/>
          <w:szCs w:val="24"/>
          <w:highlight w:val="none"/>
        </w:rPr>
        <w:t>成果是否审批通过负责。</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乙方在合同履行过程中如果使用了他人的专利和专有技术，所需费用由乙方自行承担；如果乙方向甲方交付的工作成果涉及第三人权利而引发争议，乙方有义务积极解决争议纠纷，甲方因此而造成的损失，有权向乙方追偿。</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乙方项目负责人及主要技术人员不履行职责的。将视为乙方违约并按合同第9.1.2条处理。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  若乙方提交的成果资料因乙方原因造成无法通过审查或审批，甲方则不予付款，己付款项，乙方须全部无条件退回甲方，并视为乙方违约，甲方有权</w:t>
      </w:r>
      <w:r>
        <w:rPr>
          <w:rFonts w:hint="eastAsia" w:ascii="宋体" w:hAnsi="宋体" w:eastAsia="宋体" w:cs="宋体"/>
          <w:color w:val="auto"/>
          <w:sz w:val="24"/>
          <w:szCs w:val="24"/>
          <w:highlight w:val="none"/>
          <w:lang w:eastAsia="zh-CN"/>
        </w:rPr>
        <w:t>单方</w:t>
      </w:r>
      <w:r>
        <w:rPr>
          <w:rFonts w:hint="eastAsia" w:ascii="宋体" w:hAnsi="宋体" w:eastAsia="宋体" w:cs="宋体"/>
          <w:color w:val="auto"/>
          <w:sz w:val="24"/>
          <w:szCs w:val="24"/>
          <w:highlight w:val="none"/>
        </w:rPr>
        <w:t>解除合同。</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eastAsia="zh-CN"/>
        </w:rPr>
        <w:t>十一</w:t>
      </w:r>
      <w:r>
        <w:rPr>
          <w:rFonts w:hint="eastAsia" w:ascii="宋体" w:hAnsi="宋体" w:eastAsia="宋体" w:cs="宋体"/>
          <w:b/>
          <w:color w:val="auto"/>
          <w:sz w:val="24"/>
          <w:szCs w:val="24"/>
          <w:highlight w:val="none"/>
        </w:rPr>
        <w:t>条</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设计变更</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 设计的变更和修改审批权及决定权在甲方。合同履行期间，甲方提出或由于甲方原因需要对设计进行修改或变更时，乙方应予以积极配合。对于重大修改或变更，双方可依据实际情况重新签订合同。</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 由于乙方设计原因造成的设计变更或修改，乙方应无条件进行补充或修改。由于甲方原因需修改设计或重新进行设计时，乙方应积极配合，有关费用另议，但费用不得超过合同约定费用的3%。</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ascii="宋体" w:hAnsi="宋体" w:eastAsia="宋体" w:cs="宋体"/>
          <w:b/>
          <w:color w:val="auto"/>
          <w:sz w:val="24"/>
          <w:szCs w:val="24"/>
          <w:highlight w:val="none"/>
          <w:lang w:eastAsia="zh-CN"/>
        </w:rPr>
        <w:t>十二</w:t>
      </w:r>
      <w:r>
        <w:rPr>
          <w:rFonts w:hint="eastAsia" w:ascii="宋体" w:hAnsi="宋体" w:eastAsia="宋体" w:cs="宋体"/>
          <w:b/>
          <w:color w:val="auto"/>
          <w:sz w:val="24"/>
          <w:szCs w:val="24"/>
          <w:highlight w:val="none"/>
        </w:rPr>
        <w:t>条保密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 乙方为履行本合同之目的接触到甲方保密信息的，乙方仅能为履行本合同之目的使用甲方保密信息。未经甲方书面同意，乙方不得为其他任何目的使用或者许可任何第三人使用甲方保密信息，亦不得向任何第三人透露或者泄露甲方保密信息。</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.2 乙方应当采取严格的保密措施，严格限定乙方内部知悉人员的范围，确保甲方保密信息不泄漏。</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.3 合同所称的甲方保密信息是指涉及甲方的所有未正式公开的信息、资料和物品，无论其表现形式如何，无论乙方通过何种方式取得。</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.4 乙方根据本条规定承担的义务不因合同的无效、解除、终止而免除。</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.5 本合同终止后，乙方应当于甲方指定期间内返还甲方所有商业秘密资料、信息，不能返还的予以销毁。</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w:t>
      </w:r>
      <w:r>
        <w:rPr>
          <w:rFonts w:hint="eastAsia" w:ascii="宋体" w:hAnsi="宋体" w:eastAsia="宋体" w:cs="宋体"/>
          <w:b/>
          <w:color w:val="auto"/>
          <w:sz w:val="24"/>
          <w:szCs w:val="24"/>
          <w:highlight w:val="none"/>
          <w:lang w:eastAsia="zh-CN"/>
        </w:rPr>
        <w:t>三</w:t>
      </w:r>
      <w:r>
        <w:rPr>
          <w:rFonts w:hint="eastAsia" w:ascii="宋体" w:hAnsi="宋体" w:eastAsia="宋体" w:cs="宋体"/>
          <w:b/>
          <w:color w:val="auto"/>
          <w:sz w:val="24"/>
          <w:szCs w:val="24"/>
          <w:highlight w:val="none"/>
        </w:rPr>
        <w:t>条  争议解决</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  本合同发生争议，甲、乙双方应及时协商解决，也可由当地建设行政主管部门调解，协商或调解不成时，应向广州市</w:t>
      </w:r>
      <w:r>
        <w:rPr>
          <w:rFonts w:hint="eastAsia" w:ascii="宋体" w:hAnsi="宋体" w:eastAsia="宋体" w:cs="宋体"/>
          <w:color w:val="auto"/>
          <w:sz w:val="24"/>
          <w:szCs w:val="24"/>
          <w:highlight w:val="none"/>
          <w:lang w:eastAsia="zh-CN"/>
        </w:rPr>
        <w:t>南沙</w:t>
      </w:r>
      <w:r>
        <w:rPr>
          <w:rFonts w:hint="eastAsia" w:ascii="宋体" w:hAnsi="宋体" w:eastAsia="宋体" w:cs="宋体"/>
          <w:color w:val="auto"/>
          <w:sz w:val="24"/>
          <w:szCs w:val="24"/>
          <w:highlight w:val="none"/>
        </w:rPr>
        <w:t>区人民法院提起诉讼。</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w:t>
      </w:r>
      <w:r>
        <w:rPr>
          <w:rFonts w:hint="eastAsia" w:ascii="宋体" w:hAnsi="宋体" w:eastAsia="宋体" w:cs="宋体"/>
          <w:b/>
          <w:color w:val="auto"/>
          <w:sz w:val="24"/>
          <w:szCs w:val="24"/>
          <w:highlight w:val="none"/>
          <w:lang w:eastAsia="zh-CN"/>
        </w:rPr>
        <w:t>四</w:t>
      </w:r>
      <w:r>
        <w:rPr>
          <w:rFonts w:hint="eastAsia" w:ascii="宋体" w:hAnsi="宋体" w:eastAsia="宋体" w:cs="宋体"/>
          <w:b/>
          <w:color w:val="auto"/>
          <w:sz w:val="24"/>
          <w:szCs w:val="24"/>
          <w:highlight w:val="none"/>
        </w:rPr>
        <w:t>条  合同生效</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本合同在甲乙双方法人代表或其授权代表签字盖章之日起生效。</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w:t>
      </w:r>
      <w:r>
        <w:rPr>
          <w:rFonts w:hint="eastAsia" w:ascii="宋体" w:hAnsi="宋体" w:eastAsia="宋体" w:cs="宋体"/>
          <w:b/>
          <w:color w:val="auto"/>
          <w:sz w:val="24"/>
          <w:szCs w:val="24"/>
          <w:highlight w:val="none"/>
          <w:lang w:eastAsia="zh-CN"/>
        </w:rPr>
        <w:t>五</w:t>
      </w:r>
      <w:r>
        <w:rPr>
          <w:rFonts w:hint="eastAsia" w:ascii="宋体" w:hAnsi="宋体" w:eastAsia="宋体" w:cs="宋体"/>
          <w:b/>
          <w:color w:val="auto"/>
          <w:sz w:val="24"/>
          <w:szCs w:val="24"/>
          <w:highlight w:val="none"/>
        </w:rPr>
        <w:t>条  其他</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.1所有经双方签署确认的文件（包括会议纪要、补充协议、往来信函）、招标文件、用户需求书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要约文件和响应承诺文件、合同附件及《中标通知书》均为本合同不可分割的有效组成部分，与本合同具有同等的法律效力和履约义务，其缔约生效日期为有效签署或盖章确认之日期。它们的优先解释顺序如下：</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(1)双方在合同执行过程中达成的书面补充和修正文件；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(2)本合同；</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(3)中标通知书；</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w:t>
      </w:r>
      <w:r>
        <w:rPr>
          <w:rFonts w:hint="eastAsia" w:ascii="宋体" w:hAnsi="宋体" w:eastAsia="宋体" w:cs="宋体"/>
          <w:color w:val="auto"/>
          <w:sz w:val="24"/>
          <w:szCs w:val="24"/>
          <w:highlight w:val="none"/>
          <w:lang w:eastAsia="zh-CN"/>
        </w:rPr>
        <w:t>投标文件</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(6)标准、规范及有关技术文件。</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.2未经甲方书面同意，乙方不得擅自向第三方转让本合同项下任何权利和义务。</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.3本合同壹式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份，其中甲方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.4本合同共计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页A4纸张，缺页之合同为无效合同。</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.5本合同签约履约地点：</w:t>
      </w:r>
      <w:r>
        <w:rPr>
          <w:rFonts w:hint="eastAsia" w:ascii="宋体" w:hAnsi="宋体" w:eastAsia="宋体" w:cs="宋体"/>
          <w:color w:val="auto"/>
          <w:sz w:val="24"/>
          <w:szCs w:val="24"/>
          <w:highlight w:val="none"/>
          <w:u w:val="single"/>
          <w:lang w:val="en-US" w:eastAsia="zh-CN"/>
        </w:rPr>
        <w:t xml:space="preserve">  广州市南沙区  </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.6双方均已对以上各条款及附件作充分了解，并明确理解由此而产生的相关权责。</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（以下无正文）</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甲方名称：                           乙方名称：       </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(盖章)                               (盖章)</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签约代表人：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委托代理人：   </w:t>
      </w:r>
    </w:p>
    <w:p>
      <w:pPr>
        <w:spacing w:beforeLines="0" w:afterLines="0" w:line="360" w:lineRule="auto"/>
        <w:ind w:lef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单位地址：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单位地址：</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                           邮政编码：</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电  话：</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传  真：</w:t>
      </w:r>
    </w:p>
    <w:p>
      <w:pPr>
        <w:spacing w:line="360" w:lineRule="auto"/>
        <w:ind w:firstLine="840" w:firstLineChars="4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160" w:firstLineChars="1200"/>
    </w:pPr>
    <w:r>
      <mc:AlternateContent>
        <mc:Choice Requires="wps">
          <w:drawing>
            <wp:anchor distT="0" distB="0" distL="114300" distR="114300" simplePos="0" relativeHeight="251659264" behindDoc="0" locked="0" layoutInCell="1" allowOverlap="1">
              <wp:simplePos x="0" y="0"/>
              <wp:positionH relativeFrom="margin">
                <wp:posOffset>2084070</wp:posOffset>
              </wp:positionH>
              <wp:positionV relativeFrom="paragraph">
                <wp:posOffset>-19050</wp:posOffset>
              </wp:positionV>
              <wp:extent cx="116205" cy="139700"/>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left:164.1pt;margin-top:-1.5pt;height:11pt;width:9.15pt;mso-position-horizontal-relative:margin;mso-wrap-style:none;z-index:251659264;mso-width-relative:page;mso-height-relative:page;" filled="f" stroked="f" coordsize="21600,21600" o:gfxdata="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2WL781gAAAAkBAAAPAAAAAAAAAAEAIAAA&#10;ACIAAABkcnMvZG93bnJldi54bWxQSwECFAAUAAAACACHTuJALUQ0AQ4CAAAQBAAADgAAAAAAAAAB&#10;ACAAAAAlAQAAZHJzL2Uyb0RvYy54bWxQSwUGAAAAAAYABgBZAQAApQ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r>
      <w:rPr>
        <w:rFonts w:hint="eastAsia"/>
      </w:rPr>
      <w:t xml:space="preserve">        </w:t>
    </w:r>
    <w:r>
      <w:rPr>
        <w:rFonts w:hint="eastAsia"/>
        <w:bCs/>
      </w:rPr>
      <w:t xml:space="preserve">            </w: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09B1A9"/>
    <w:multiLevelType w:val="singleLevel"/>
    <w:tmpl w:val="5509B1A9"/>
    <w:lvl w:ilvl="0" w:tentative="0">
      <w:start w:val="1"/>
      <w:numFmt w:val="decimal"/>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OGQ3OGJjNjFiMjQ0NzljMDRjZDkxYjdmNTRjM2EifQ=="/>
  </w:docVars>
  <w:rsids>
    <w:rsidRoot w:val="00172A27"/>
    <w:rsid w:val="00001993"/>
    <w:rsid w:val="00004CBD"/>
    <w:rsid w:val="00012EB9"/>
    <w:rsid w:val="000344ED"/>
    <w:rsid w:val="0004429C"/>
    <w:rsid w:val="00050FB0"/>
    <w:rsid w:val="00055FDA"/>
    <w:rsid w:val="0006378C"/>
    <w:rsid w:val="00084C58"/>
    <w:rsid w:val="000B2594"/>
    <w:rsid w:val="000B2873"/>
    <w:rsid w:val="000D1578"/>
    <w:rsid w:val="000D26C9"/>
    <w:rsid w:val="00103D8B"/>
    <w:rsid w:val="00106C26"/>
    <w:rsid w:val="0012210C"/>
    <w:rsid w:val="00142F28"/>
    <w:rsid w:val="0015263F"/>
    <w:rsid w:val="00192014"/>
    <w:rsid w:val="00195175"/>
    <w:rsid w:val="001A4294"/>
    <w:rsid w:val="001C597A"/>
    <w:rsid w:val="001E28C8"/>
    <w:rsid w:val="001F134E"/>
    <w:rsid w:val="002101E8"/>
    <w:rsid w:val="0022209D"/>
    <w:rsid w:val="002664E9"/>
    <w:rsid w:val="0026700D"/>
    <w:rsid w:val="00294133"/>
    <w:rsid w:val="002A06A3"/>
    <w:rsid w:val="002A26E0"/>
    <w:rsid w:val="002B147F"/>
    <w:rsid w:val="002B5A70"/>
    <w:rsid w:val="002C55E5"/>
    <w:rsid w:val="00306207"/>
    <w:rsid w:val="0032249E"/>
    <w:rsid w:val="00386D45"/>
    <w:rsid w:val="00392E56"/>
    <w:rsid w:val="00426D9C"/>
    <w:rsid w:val="0043393D"/>
    <w:rsid w:val="00452A91"/>
    <w:rsid w:val="00457B97"/>
    <w:rsid w:val="00485078"/>
    <w:rsid w:val="00496E9E"/>
    <w:rsid w:val="004A7E78"/>
    <w:rsid w:val="004C2885"/>
    <w:rsid w:val="004E2A5C"/>
    <w:rsid w:val="004F1404"/>
    <w:rsid w:val="004F7402"/>
    <w:rsid w:val="00533D4C"/>
    <w:rsid w:val="00561B65"/>
    <w:rsid w:val="00561DB4"/>
    <w:rsid w:val="00583ECF"/>
    <w:rsid w:val="00593D60"/>
    <w:rsid w:val="00596288"/>
    <w:rsid w:val="005A0DDF"/>
    <w:rsid w:val="005C0F38"/>
    <w:rsid w:val="005C30B7"/>
    <w:rsid w:val="005C4014"/>
    <w:rsid w:val="005D6925"/>
    <w:rsid w:val="006462D6"/>
    <w:rsid w:val="006A05BD"/>
    <w:rsid w:val="006A276B"/>
    <w:rsid w:val="006C0F79"/>
    <w:rsid w:val="006C1020"/>
    <w:rsid w:val="006E772D"/>
    <w:rsid w:val="006F0997"/>
    <w:rsid w:val="00726C50"/>
    <w:rsid w:val="00735F35"/>
    <w:rsid w:val="00762D1E"/>
    <w:rsid w:val="00765547"/>
    <w:rsid w:val="00781A57"/>
    <w:rsid w:val="0078216C"/>
    <w:rsid w:val="007A2FA4"/>
    <w:rsid w:val="007B291B"/>
    <w:rsid w:val="007C2D10"/>
    <w:rsid w:val="007C569D"/>
    <w:rsid w:val="007D6B96"/>
    <w:rsid w:val="00803352"/>
    <w:rsid w:val="008067F4"/>
    <w:rsid w:val="0082492F"/>
    <w:rsid w:val="008450AA"/>
    <w:rsid w:val="0087042F"/>
    <w:rsid w:val="0088292C"/>
    <w:rsid w:val="008B0193"/>
    <w:rsid w:val="008C0876"/>
    <w:rsid w:val="008C5E2C"/>
    <w:rsid w:val="008C66A4"/>
    <w:rsid w:val="008D1315"/>
    <w:rsid w:val="008D5F7F"/>
    <w:rsid w:val="008E4DFD"/>
    <w:rsid w:val="00931FE2"/>
    <w:rsid w:val="0096783C"/>
    <w:rsid w:val="0097098C"/>
    <w:rsid w:val="0099688B"/>
    <w:rsid w:val="009969CE"/>
    <w:rsid w:val="009A4C1D"/>
    <w:rsid w:val="009B3276"/>
    <w:rsid w:val="009D5EE2"/>
    <w:rsid w:val="009F0695"/>
    <w:rsid w:val="00A3210D"/>
    <w:rsid w:val="00A41ED3"/>
    <w:rsid w:val="00A470DE"/>
    <w:rsid w:val="00A51715"/>
    <w:rsid w:val="00A6689E"/>
    <w:rsid w:val="00AB7FE9"/>
    <w:rsid w:val="00AD65BB"/>
    <w:rsid w:val="00AF54DE"/>
    <w:rsid w:val="00B5259A"/>
    <w:rsid w:val="00B568F2"/>
    <w:rsid w:val="00B711C0"/>
    <w:rsid w:val="00B76D6D"/>
    <w:rsid w:val="00B817DC"/>
    <w:rsid w:val="00BA5C4C"/>
    <w:rsid w:val="00BB4437"/>
    <w:rsid w:val="00BB7654"/>
    <w:rsid w:val="00BC38E7"/>
    <w:rsid w:val="00BE3C07"/>
    <w:rsid w:val="00BF2222"/>
    <w:rsid w:val="00C00F07"/>
    <w:rsid w:val="00C1357C"/>
    <w:rsid w:val="00C15E8A"/>
    <w:rsid w:val="00C2366F"/>
    <w:rsid w:val="00C54151"/>
    <w:rsid w:val="00C54D36"/>
    <w:rsid w:val="00C6402F"/>
    <w:rsid w:val="00C64736"/>
    <w:rsid w:val="00C77417"/>
    <w:rsid w:val="00C77422"/>
    <w:rsid w:val="00C77461"/>
    <w:rsid w:val="00C90CA2"/>
    <w:rsid w:val="00CA1FD7"/>
    <w:rsid w:val="00CF086B"/>
    <w:rsid w:val="00CF36A2"/>
    <w:rsid w:val="00D738C7"/>
    <w:rsid w:val="00D9672C"/>
    <w:rsid w:val="00DA1E5B"/>
    <w:rsid w:val="00DA4EF9"/>
    <w:rsid w:val="00DB47F8"/>
    <w:rsid w:val="00DC7D64"/>
    <w:rsid w:val="00DD5927"/>
    <w:rsid w:val="00E12B59"/>
    <w:rsid w:val="00E17BEB"/>
    <w:rsid w:val="00E22FD5"/>
    <w:rsid w:val="00E27034"/>
    <w:rsid w:val="00E4466C"/>
    <w:rsid w:val="00E50BB5"/>
    <w:rsid w:val="00E5314B"/>
    <w:rsid w:val="00EB286D"/>
    <w:rsid w:val="00EC779F"/>
    <w:rsid w:val="00EE79C8"/>
    <w:rsid w:val="00EF6BDD"/>
    <w:rsid w:val="00EF7FB8"/>
    <w:rsid w:val="00F00B83"/>
    <w:rsid w:val="00F10A39"/>
    <w:rsid w:val="00F111D4"/>
    <w:rsid w:val="00F15A30"/>
    <w:rsid w:val="00F511A4"/>
    <w:rsid w:val="00F530D4"/>
    <w:rsid w:val="00F83F4F"/>
    <w:rsid w:val="00FB511E"/>
    <w:rsid w:val="00FD5E97"/>
    <w:rsid w:val="00FE7FFC"/>
    <w:rsid w:val="01BE45A4"/>
    <w:rsid w:val="09982950"/>
    <w:rsid w:val="0A7627AB"/>
    <w:rsid w:val="108453B2"/>
    <w:rsid w:val="10B66CD2"/>
    <w:rsid w:val="10F247A3"/>
    <w:rsid w:val="163403CA"/>
    <w:rsid w:val="18141ABB"/>
    <w:rsid w:val="1AA91884"/>
    <w:rsid w:val="1DB81FF9"/>
    <w:rsid w:val="245C4C02"/>
    <w:rsid w:val="26C94023"/>
    <w:rsid w:val="28A65B4F"/>
    <w:rsid w:val="296003A3"/>
    <w:rsid w:val="2A455C8F"/>
    <w:rsid w:val="30C7549B"/>
    <w:rsid w:val="31410E2B"/>
    <w:rsid w:val="317F04BC"/>
    <w:rsid w:val="35722AA5"/>
    <w:rsid w:val="377F3587"/>
    <w:rsid w:val="3B9F5D04"/>
    <w:rsid w:val="3F147546"/>
    <w:rsid w:val="45F1389B"/>
    <w:rsid w:val="46173EC0"/>
    <w:rsid w:val="4688177E"/>
    <w:rsid w:val="4C3D115A"/>
    <w:rsid w:val="502D16BB"/>
    <w:rsid w:val="52F05AD8"/>
    <w:rsid w:val="5A6450D9"/>
    <w:rsid w:val="5AB32F3D"/>
    <w:rsid w:val="5DA34DA1"/>
    <w:rsid w:val="616C24BB"/>
    <w:rsid w:val="656C17FD"/>
    <w:rsid w:val="67DB4DFC"/>
    <w:rsid w:val="6B0F2ED2"/>
    <w:rsid w:val="6CA5241F"/>
    <w:rsid w:val="6DDD6369"/>
    <w:rsid w:val="6F0C11F5"/>
    <w:rsid w:val="70A53C53"/>
    <w:rsid w:val="715C78AA"/>
    <w:rsid w:val="768445C6"/>
    <w:rsid w:val="76E47D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3">
    <w:name w:val="annotation text"/>
    <w:basedOn w:val="1"/>
    <w:link w:val="18"/>
    <w:autoRedefine/>
    <w:unhideWhenUsed/>
    <w:qFormat/>
    <w:uiPriority w:val="99"/>
    <w:pPr>
      <w:jc w:val="left"/>
    </w:pPr>
  </w:style>
  <w:style w:type="paragraph" w:styleId="4">
    <w:name w:val="Date"/>
    <w:basedOn w:val="1"/>
    <w:next w:val="1"/>
    <w:link w:val="15"/>
    <w:autoRedefine/>
    <w:unhideWhenUsed/>
    <w:qFormat/>
    <w:uiPriority w:val="99"/>
    <w:pPr>
      <w:ind w:left="100" w:leftChars="2500"/>
    </w:pPr>
  </w:style>
  <w:style w:type="paragraph" w:styleId="5">
    <w:name w:val="Balloon Text"/>
    <w:basedOn w:val="1"/>
    <w:link w:val="16"/>
    <w:autoRedefine/>
    <w:unhideWhenUsed/>
    <w:qFormat/>
    <w:uiPriority w:val="99"/>
    <w:rPr>
      <w:sz w:val="18"/>
      <w:szCs w:val="18"/>
    </w:rPr>
  </w:style>
  <w:style w:type="paragraph" w:styleId="6">
    <w:name w:val="footer"/>
    <w:basedOn w:val="1"/>
    <w:link w:val="14"/>
    <w:autoRedefine/>
    <w:unhideWhenUsed/>
    <w:qFormat/>
    <w:uiPriority w:val="0"/>
    <w:pPr>
      <w:tabs>
        <w:tab w:val="center" w:pos="4153"/>
        <w:tab w:val="right" w:pos="8306"/>
      </w:tabs>
      <w:snapToGrid w:val="0"/>
      <w:jc w:val="left"/>
    </w:pPr>
    <w:rPr>
      <w:sz w:val="18"/>
      <w:szCs w:val="18"/>
    </w:rPr>
  </w:style>
  <w:style w:type="paragraph" w:styleId="7">
    <w:name w:val="header"/>
    <w:basedOn w:val="1"/>
    <w:link w:val="1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able of figures"/>
    <w:basedOn w:val="1"/>
    <w:next w:val="1"/>
    <w:autoRedefine/>
    <w:unhideWhenUsed/>
    <w:qFormat/>
    <w:uiPriority w:val="99"/>
    <w:pPr>
      <w:ind w:left="200" w:leftChars="200" w:hanging="200" w:hangingChars="200"/>
    </w:pPr>
  </w:style>
  <w:style w:type="paragraph" w:styleId="9">
    <w:name w:val="annotation subject"/>
    <w:basedOn w:val="3"/>
    <w:next w:val="3"/>
    <w:link w:val="19"/>
    <w:autoRedefine/>
    <w:unhideWhenUsed/>
    <w:qFormat/>
    <w:uiPriority w:val="99"/>
    <w:rPr>
      <w:b/>
      <w:bCs/>
    </w:rPr>
  </w:style>
  <w:style w:type="character" w:styleId="12">
    <w:name w:val="annotation reference"/>
    <w:basedOn w:val="11"/>
    <w:autoRedefine/>
    <w:unhideWhenUsed/>
    <w:qFormat/>
    <w:uiPriority w:val="99"/>
    <w:rPr>
      <w:sz w:val="21"/>
      <w:szCs w:val="21"/>
    </w:rPr>
  </w:style>
  <w:style w:type="character" w:customStyle="1" w:styleId="13">
    <w:name w:val="页眉 字符"/>
    <w:basedOn w:val="11"/>
    <w:link w:val="7"/>
    <w:autoRedefine/>
    <w:qFormat/>
    <w:uiPriority w:val="0"/>
    <w:rPr>
      <w:sz w:val="18"/>
      <w:szCs w:val="18"/>
    </w:rPr>
  </w:style>
  <w:style w:type="character" w:customStyle="1" w:styleId="14">
    <w:name w:val="页脚 字符"/>
    <w:basedOn w:val="11"/>
    <w:link w:val="6"/>
    <w:autoRedefine/>
    <w:qFormat/>
    <w:uiPriority w:val="0"/>
    <w:rPr>
      <w:sz w:val="18"/>
      <w:szCs w:val="18"/>
    </w:rPr>
  </w:style>
  <w:style w:type="character" w:customStyle="1" w:styleId="15">
    <w:name w:val="日期 字符"/>
    <w:basedOn w:val="11"/>
    <w:link w:val="4"/>
    <w:autoRedefine/>
    <w:semiHidden/>
    <w:qFormat/>
    <w:uiPriority w:val="99"/>
    <w:rPr>
      <w:rFonts w:ascii="Calibri" w:hAnsi="Calibri" w:eastAsia="宋体" w:cs="Times New Roman"/>
    </w:rPr>
  </w:style>
  <w:style w:type="character" w:customStyle="1" w:styleId="16">
    <w:name w:val="批注框文本 字符"/>
    <w:basedOn w:val="11"/>
    <w:link w:val="5"/>
    <w:autoRedefine/>
    <w:semiHidden/>
    <w:qFormat/>
    <w:uiPriority w:val="99"/>
    <w:rPr>
      <w:rFonts w:ascii="Calibri" w:hAnsi="Calibri" w:eastAsia="宋体" w:cs="Times New Roman"/>
      <w:kern w:val="2"/>
      <w:sz w:val="18"/>
      <w:szCs w:val="18"/>
    </w:rPr>
  </w:style>
  <w:style w:type="character" w:customStyle="1" w:styleId="17">
    <w:name w:val="NormalCharacter"/>
    <w:autoRedefine/>
    <w:qFormat/>
    <w:uiPriority w:val="0"/>
  </w:style>
  <w:style w:type="character" w:customStyle="1" w:styleId="18">
    <w:name w:val="批注文字 字符"/>
    <w:basedOn w:val="11"/>
    <w:link w:val="3"/>
    <w:autoRedefine/>
    <w:semiHidden/>
    <w:qFormat/>
    <w:uiPriority w:val="99"/>
    <w:rPr>
      <w:rFonts w:ascii="Calibri" w:hAnsi="Calibri" w:eastAsia="宋体" w:cs="Times New Roman"/>
      <w:kern w:val="2"/>
      <w:sz w:val="21"/>
      <w:szCs w:val="22"/>
    </w:rPr>
  </w:style>
  <w:style w:type="character" w:customStyle="1" w:styleId="19">
    <w:name w:val="批注主题 字符"/>
    <w:basedOn w:val="18"/>
    <w:link w:val="9"/>
    <w:autoRedefine/>
    <w:semiHidden/>
    <w:qFormat/>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955C9F-4915-431C-969A-5CE70E16CEF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791</Words>
  <Characters>4512</Characters>
  <Lines>37</Lines>
  <Paragraphs>10</Paragraphs>
  <TotalTime>8</TotalTime>
  <ScaleCrop>false</ScaleCrop>
  <LinksUpToDate>false</LinksUpToDate>
  <CharactersWithSpaces>5293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2019-02-19T02:17:00Z</dcterms:created>
  <dc:creator>User</dc:creator>
  <cp:lastModifiedBy>PANJX</cp:lastModifiedBy>
  <cp:lastPrinted>2022-12-02T08:07:00Z</cp:lastPrinted>
  <dcterms:modified xsi:type="dcterms:W3CDTF">2024-02-04T10:38:20Z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E05F73C523094190BA3F5FB06E50FBBA_12</vt:lpwstr>
  </property>
</Properties>
</file>