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8B61C" w14:textId="77777777" w:rsidR="00227233" w:rsidRPr="00227233" w:rsidRDefault="00227233" w:rsidP="00227233">
      <w:pPr>
        <w:spacing w:line="360" w:lineRule="auto"/>
        <w:jc w:val="center"/>
        <w:rPr>
          <w:rFonts w:ascii="宋体" w:eastAsia="宋体" w:hAnsi="宋体"/>
          <w:b/>
          <w:sz w:val="32"/>
          <w:szCs w:val="32"/>
        </w:rPr>
      </w:pPr>
      <w:r w:rsidRPr="00227233">
        <w:rPr>
          <w:rFonts w:ascii="宋体" w:eastAsia="宋体" w:hAnsi="宋体" w:hint="eastAsia"/>
          <w:b/>
          <w:sz w:val="32"/>
          <w:szCs w:val="32"/>
        </w:rPr>
        <w:t>王老吉大健康兰州生产基地项目</w:t>
      </w:r>
    </w:p>
    <w:p w14:paraId="32706EDB" w14:textId="77777777" w:rsidR="00227233" w:rsidRPr="00227233" w:rsidRDefault="002A7DCD" w:rsidP="00227233">
      <w:pPr>
        <w:spacing w:line="360" w:lineRule="auto"/>
        <w:jc w:val="center"/>
        <w:rPr>
          <w:rFonts w:ascii="宋体" w:eastAsia="宋体" w:hAnsi="宋体"/>
          <w:b/>
          <w:bCs/>
          <w:kern w:val="28"/>
          <w:sz w:val="32"/>
          <w:szCs w:val="32"/>
        </w:rPr>
      </w:pPr>
      <w:r w:rsidRPr="00227233">
        <w:rPr>
          <w:rFonts w:ascii="宋体" w:eastAsia="宋体" w:hAnsi="宋体" w:hint="eastAsia"/>
          <w:b/>
          <w:bCs/>
          <w:kern w:val="28"/>
          <w:sz w:val="32"/>
          <w:szCs w:val="32"/>
        </w:rPr>
        <w:t>塑料</w:t>
      </w:r>
      <w:r w:rsidR="00400C01" w:rsidRPr="00227233">
        <w:rPr>
          <w:rFonts w:ascii="宋体" w:eastAsia="宋体" w:hAnsi="宋体" w:hint="eastAsia"/>
          <w:b/>
          <w:bCs/>
          <w:kern w:val="28"/>
          <w:sz w:val="32"/>
          <w:szCs w:val="32"/>
        </w:rPr>
        <w:t>托盘</w:t>
      </w:r>
      <w:r w:rsidR="00A038A0" w:rsidRPr="00227233">
        <w:rPr>
          <w:rFonts w:ascii="宋体" w:eastAsia="宋体" w:hAnsi="宋体" w:hint="eastAsia"/>
          <w:b/>
          <w:bCs/>
          <w:kern w:val="28"/>
          <w:sz w:val="32"/>
          <w:szCs w:val="32"/>
        </w:rPr>
        <w:t>采购</w:t>
      </w:r>
      <w:r w:rsidR="008B412C" w:rsidRPr="00227233">
        <w:rPr>
          <w:rFonts w:ascii="宋体" w:eastAsia="宋体" w:hAnsi="宋体" w:hint="eastAsia"/>
          <w:b/>
          <w:bCs/>
          <w:kern w:val="28"/>
          <w:sz w:val="32"/>
          <w:szCs w:val="32"/>
        </w:rPr>
        <w:t>及相关服务</w:t>
      </w:r>
    </w:p>
    <w:p w14:paraId="12C61184" w14:textId="3A804E60" w:rsidR="002A7DCD" w:rsidRPr="00227233" w:rsidRDefault="008B412C" w:rsidP="00227233">
      <w:pPr>
        <w:spacing w:line="360" w:lineRule="auto"/>
        <w:jc w:val="center"/>
        <w:rPr>
          <w:rFonts w:ascii="宋体" w:eastAsia="宋体" w:hAnsi="宋体"/>
          <w:b/>
          <w:bCs/>
          <w:kern w:val="28"/>
          <w:sz w:val="32"/>
          <w:szCs w:val="32"/>
        </w:rPr>
      </w:pPr>
      <w:r w:rsidRPr="00227233">
        <w:rPr>
          <w:rFonts w:ascii="宋体" w:eastAsia="宋体" w:hAnsi="宋体" w:hint="eastAsia"/>
          <w:b/>
          <w:bCs/>
          <w:kern w:val="28"/>
          <w:sz w:val="32"/>
          <w:szCs w:val="32"/>
        </w:rPr>
        <w:t>用户</w:t>
      </w:r>
      <w:r w:rsidR="002A7DCD" w:rsidRPr="00227233">
        <w:rPr>
          <w:rFonts w:ascii="宋体" w:eastAsia="宋体" w:hAnsi="宋体" w:hint="eastAsia"/>
          <w:b/>
          <w:bCs/>
          <w:kern w:val="28"/>
          <w:sz w:val="32"/>
          <w:szCs w:val="32"/>
        </w:rPr>
        <w:t>需求</w:t>
      </w:r>
      <w:r w:rsidR="00227233" w:rsidRPr="00227233">
        <w:rPr>
          <w:rFonts w:ascii="宋体" w:eastAsia="宋体" w:hAnsi="宋体" w:hint="eastAsia"/>
          <w:b/>
          <w:bCs/>
          <w:kern w:val="28"/>
          <w:sz w:val="32"/>
          <w:szCs w:val="32"/>
        </w:rPr>
        <w:t>书</w:t>
      </w:r>
    </w:p>
    <w:p w14:paraId="247F1DED" w14:textId="77777777" w:rsidR="00EA5C88" w:rsidRPr="00EA5C88" w:rsidRDefault="00EA5C88" w:rsidP="00EA5C88">
      <w:pPr>
        <w:rPr>
          <w:rFonts w:ascii="宋体" w:eastAsia="宋体" w:hAnsi="宋体"/>
        </w:rPr>
      </w:pPr>
    </w:p>
    <w:p w14:paraId="539AAC79" w14:textId="23495764" w:rsidR="002A7DCD" w:rsidRPr="00EA5C88" w:rsidRDefault="00EA5C88" w:rsidP="00EA5C88">
      <w:pPr>
        <w:spacing w:line="360" w:lineRule="auto"/>
        <w:rPr>
          <w:rFonts w:ascii="宋体" w:eastAsia="宋体" w:hAnsi="宋体"/>
          <w:b/>
          <w:szCs w:val="21"/>
        </w:rPr>
      </w:pPr>
      <w:r>
        <w:rPr>
          <w:rFonts w:ascii="宋体" w:eastAsia="宋体" w:hAnsi="宋体" w:hint="eastAsia"/>
          <w:b/>
          <w:szCs w:val="21"/>
        </w:rPr>
        <w:t>一</w:t>
      </w:r>
      <w:r>
        <w:rPr>
          <w:rFonts w:ascii="宋体" w:eastAsia="宋体" w:hAnsi="宋体"/>
          <w:b/>
          <w:szCs w:val="21"/>
        </w:rPr>
        <w:t>、</w:t>
      </w:r>
      <w:r w:rsidR="002A7DCD" w:rsidRPr="00EA5C88">
        <w:rPr>
          <w:rFonts w:ascii="宋体" w:eastAsia="宋体" w:hAnsi="宋体" w:hint="eastAsia"/>
          <w:b/>
          <w:szCs w:val="21"/>
        </w:rPr>
        <w:t>标的情况</w:t>
      </w:r>
    </w:p>
    <w:p w14:paraId="6FD78EA6" w14:textId="00091DA0" w:rsidR="002A7DCD" w:rsidRPr="009A62C3" w:rsidRDefault="002A7DCD" w:rsidP="009A62C3">
      <w:pPr>
        <w:pStyle w:val="a7"/>
        <w:numPr>
          <w:ilvl w:val="0"/>
          <w:numId w:val="27"/>
        </w:numPr>
        <w:spacing w:line="360" w:lineRule="auto"/>
        <w:ind w:firstLineChars="0"/>
        <w:rPr>
          <w:rFonts w:ascii="宋体" w:eastAsia="宋体" w:hAnsi="宋体"/>
          <w:color w:val="000000" w:themeColor="text1"/>
          <w:szCs w:val="21"/>
        </w:rPr>
      </w:pPr>
      <w:bookmarkStart w:id="0" w:name="_Hlk109399771"/>
      <w:r w:rsidRPr="009A62C3">
        <w:rPr>
          <w:rFonts w:ascii="宋体" w:eastAsia="宋体" w:hAnsi="宋体" w:hint="eastAsia"/>
          <w:color w:val="000000" w:themeColor="text1"/>
          <w:szCs w:val="21"/>
        </w:rPr>
        <w:t>标的名称：</w:t>
      </w:r>
      <w:r w:rsidR="00A038A0" w:rsidRPr="009A62C3">
        <w:rPr>
          <w:rFonts w:ascii="宋体" w:eastAsia="宋体" w:hAnsi="宋体" w:hint="eastAsia"/>
          <w:color w:val="000000" w:themeColor="text1"/>
          <w:szCs w:val="21"/>
        </w:rPr>
        <w:t>王老吉大健康</w:t>
      </w:r>
      <w:r w:rsidR="00AE61F1" w:rsidRPr="009A62C3">
        <w:rPr>
          <w:rFonts w:ascii="宋体" w:eastAsia="宋体" w:hAnsi="宋体" w:hint="eastAsia"/>
          <w:color w:val="000000" w:themeColor="text1"/>
          <w:szCs w:val="21"/>
        </w:rPr>
        <w:t>兰州</w:t>
      </w:r>
      <w:r w:rsidR="00A038A0" w:rsidRPr="009A62C3">
        <w:rPr>
          <w:rFonts w:ascii="宋体" w:eastAsia="宋体" w:hAnsi="宋体" w:hint="eastAsia"/>
          <w:color w:val="000000" w:themeColor="text1"/>
          <w:szCs w:val="21"/>
        </w:rPr>
        <w:t>基地塑料</w:t>
      </w:r>
      <w:r w:rsidR="00400C01" w:rsidRPr="009A62C3">
        <w:rPr>
          <w:rFonts w:ascii="宋体" w:eastAsia="宋体" w:hAnsi="宋体" w:hint="eastAsia"/>
          <w:color w:val="000000" w:themeColor="text1"/>
          <w:szCs w:val="21"/>
        </w:rPr>
        <w:t>托盘</w:t>
      </w:r>
      <w:r w:rsidR="00A038A0" w:rsidRPr="009A62C3">
        <w:rPr>
          <w:rFonts w:ascii="宋体" w:eastAsia="宋体" w:hAnsi="宋体" w:hint="eastAsia"/>
          <w:color w:val="000000" w:themeColor="text1"/>
          <w:szCs w:val="21"/>
        </w:rPr>
        <w:t>采购及相关服务</w:t>
      </w:r>
      <w:r w:rsidR="006C47C9">
        <w:rPr>
          <w:rFonts w:ascii="宋体" w:eastAsia="宋体" w:hAnsi="宋体" w:hint="eastAsia"/>
          <w:color w:val="000000" w:themeColor="text1"/>
          <w:szCs w:val="21"/>
        </w:rPr>
        <w:t>。</w:t>
      </w:r>
    </w:p>
    <w:p w14:paraId="3B885756" w14:textId="2DADCFC9" w:rsidR="002A7DCD" w:rsidRPr="009A62C3" w:rsidRDefault="002A7DCD" w:rsidP="009A62C3">
      <w:pPr>
        <w:pStyle w:val="a7"/>
        <w:numPr>
          <w:ilvl w:val="0"/>
          <w:numId w:val="27"/>
        </w:numPr>
        <w:spacing w:line="360" w:lineRule="auto"/>
        <w:ind w:firstLineChars="0"/>
        <w:rPr>
          <w:rFonts w:ascii="宋体" w:eastAsia="宋体" w:hAnsi="宋体"/>
          <w:color w:val="000000" w:themeColor="text1"/>
          <w:szCs w:val="21"/>
        </w:rPr>
      </w:pPr>
      <w:r w:rsidRPr="009A62C3">
        <w:rPr>
          <w:rFonts w:ascii="宋体" w:eastAsia="宋体" w:hAnsi="宋体" w:hint="eastAsia"/>
          <w:color w:val="000000" w:themeColor="text1"/>
          <w:szCs w:val="21"/>
        </w:rPr>
        <w:t>主要设备：</w:t>
      </w:r>
      <w:r w:rsidR="00CE69D4" w:rsidRPr="009A62C3">
        <w:rPr>
          <w:rFonts w:ascii="宋体" w:eastAsia="宋体" w:hAnsi="宋体" w:hint="eastAsia"/>
          <w:color w:val="000000" w:themeColor="text1"/>
          <w:szCs w:val="21"/>
        </w:rPr>
        <w:t>双</w:t>
      </w:r>
      <w:r w:rsidRPr="009A62C3">
        <w:rPr>
          <w:rFonts w:ascii="宋体" w:eastAsia="宋体" w:hAnsi="宋体" w:hint="eastAsia"/>
        </w:rPr>
        <w:t>面</w:t>
      </w:r>
      <w:r w:rsidR="00DD7654" w:rsidRPr="009A62C3">
        <w:rPr>
          <w:rFonts w:ascii="宋体" w:eastAsia="宋体" w:hAnsi="宋体" w:hint="eastAsia"/>
        </w:rPr>
        <w:t>平板</w:t>
      </w:r>
      <w:r w:rsidRPr="009A62C3">
        <w:rPr>
          <w:rFonts w:ascii="宋体" w:eastAsia="宋体" w:hAnsi="宋体" w:hint="eastAsia"/>
        </w:rPr>
        <w:t>四向进叉塑料</w:t>
      </w:r>
      <w:r w:rsidR="00400C01" w:rsidRPr="009A62C3">
        <w:rPr>
          <w:rFonts w:ascii="宋体" w:eastAsia="宋体" w:hAnsi="宋体" w:hint="eastAsia"/>
        </w:rPr>
        <w:t>托盘</w:t>
      </w:r>
      <w:r w:rsidR="00410593" w:rsidRPr="009A62C3">
        <w:rPr>
          <w:rFonts w:ascii="宋体" w:eastAsia="宋体" w:hAnsi="宋体" w:hint="eastAsia"/>
        </w:rPr>
        <w:t>，可双面循环使用</w:t>
      </w:r>
      <w:r w:rsidR="006C47C9">
        <w:rPr>
          <w:rFonts w:ascii="宋体" w:eastAsia="宋体" w:hAnsi="宋体" w:hint="eastAsia"/>
        </w:rPr>
        <w:t>。</w:t>
      </w:r>
    </w:p>
    <w:p w14:paraId="788B60C5" w14:textId="6E7C0F2B" w:rsidR="002A7DCD" w:rsidRPr="009A62C3" w:rsidRDefault="002A7DCD" w:rsidP="009A62C3">
      <w:pPr>
        <w:pStyle w:val="a7"/>
        <w:numPr>
          <w:ilvl w:val="0"/>
          <w:numId w:val="27"/>
        </w:numPr>
        <w:spacing w:line="360" w:lineRule="auto"/>
        <w:ind w:firstLineChars="0"/>
        <w:rPr>
          <w:rFonts w:ascii="宋体" w:eastAsia="宋体" w:hAnsi="宋体"/>
          <w:color w:val="000000" w:themeColor="text1"/>
          <w:szCs w:val="21"/>
        </w:rPr>
      </w:pPr>
      <w:r w:rsidRPr="009A62C3">
        <w:rPr>
          <w:rFonts w:ascii="宋体" w:eastAsia="宋体" w:hAnsi="宋体" w:hint="eastAsia"/>
          <w:color w:val="000000" w:themeColor="text1"/>
          <w:szCs w:val="21"/>
        </w:rPr>
        <w:t>数量：</w:t>
      </w:r>
      <w:r w:rsidRPr="009A62C3">
        <w:rPr>
          <w:rFonts w:ascii="宋体" w:eastAsia="宋体" w:hAnsi="宋体"/>
          <w:color w:val="000000" w:themeColor="text1"/>
          <w:szCs w:val="21"/>
        </w:rPr>
        <w:t>1</w:t>
      </w:r>
      <w:r w:rsidRPr="009A62C3">
        <w:rPr>
          <w:rFonts w:ascii="宋体" w:eastAsia="宋体" w:hAnsi="宋体" w:hint="eastAsia"/>
          <w:color w:val="000000" w:themeColor="text1"/>
          <w:szCs w:val="21"/>
        </w:rPr>
        <w:t>批。</w:t>
      </w:r>
    </w:p>
    <w:p w14:paraId="285ECF3F" w14:textId="135099BE" w:rsidR="00A038A0" w:rsidRPr="009A62C3" w:rsidRDefault="00A038A0" w:rsidP="009A62C3">
      <w:pPr>
        <w:pStyle w:val="a7"/>
        <w:numPr>
          <w:ilvl w:val="0"/>
          <w:numId w:val="27"/>
        </w:numPr>
        <w:spacing w:line="360" w:lineRule="auto"/>
        <w:ind w:firstLineChars="0"/>
        <w:rPr>
          <w:rFonts w:ascii="宋体" w:eastAsia="宋体" w:hAnsi="宋体" w:cs="Times New Roman"/>
          <w:kern w:val="0"/>
          <w:szCs w:val="21"/>
        </w:rPr>
      </w:pPr>
      <w:r w:rsidRPr="009A62C3">
        <w:rPr>
          <w:rFonts w:ascii="宋体" w:eastAsia="宋体" w:hAnsi="宋体" w:cs="Times New Roman" w:hint="eastAsia"/>
          <w:kern w:val="0"/>
          <w:szCs w:val="21"/>
        </w:rPr>
        <w:t>标的内容：</w:t>
      </w:r>
      <w:r w:rsidRPr="009A62C3">
        <w:rPr>
          <w:rFonts w:ascii="宋体" w:eastAsia="宋体" w:hAnsi="宋体" w:hint="eastAsia"/>
          <w:szCs w:val="21"/>
        </w:rPr>
        <w:t>标的范围内</w:t>
      </w:r>
      <w:r w:rsidRPr="009A62C3">
        <w:rPr>
          <w:rFonts w:ascii="宋体" w:eastAsia="宋体" w:hAnsi="宋体" w:cs="Times New Roman" w:hint="eastAsia"/>
          <w:kern w:val="0"/>
          <w:szCs w:val="21"/>
        </w:rPr>
        <w:t>塑料</w:t>
      </w:r>
      <w:r w:rsidR="00400C01" w:rsidRPr="009A62C3">
        <w:rPr>
          <w:rFonts w:ascii="宋体" w:eastAsia="宋体" w:hAnsi="宋体" w:cs="Times New Roman" w:hint="eastAsia"/>
          <w:kern w:val="0"/>
          <w:szCs w:val="21"/>
        </w:rPr>
        <w:t>托盘</w:t>
      </w:r>
      <w:r w:rsidR="009A62C3">
        <w:rPr>
          <w:rFonts w:ascii="宋体" w:eastAsia="宋体" w:hAnsi="宋体" w:cs="Times New Roman" w:hint="eastAsia"/>
          <w:kern w:val="0"/>
          <w:szCs w:val="21"/>
        </w:rPr>
        <w:t>的</w:t>
      </w:r>
      <w:r w:rsidRPr="009A62C3">
        <w:rPr>
          <w:rFonts w:ascii="宋体" w:eastAsia="宋体" w:hAnsi="宋体" w:cs="Times New Roman" w:hint="eastAsia"/>
          <w:kern w:val="0"/>
          <w:szCs w:val="21"/>
        </w:rPr>
        <w:t>设计、</w:t>
      </w:r>
      <w:r w:rsidR="00F3439C" w:rsidRPr="009A62C3">
        <w:rPr>
          <w:rFonts w:ascii="宋体" w:eastAsia="宋体" w:hAnsi="宋体" w:cs="Times New Roman" w:hint="eastAsia"/>
          <w:kern w:val="0"/>
          <w:szCs w:val="21"/>
        </w:rPr>
        <w:t>制作、</w:t>
      </w:r>
      <w:r w:rsidRPr="009A62C3">
        <w:rPr>
          <w:rFonts w:ascii="宋体" w:eastAsia="宋体" w:hAnsi="宋体" w:cs="Times New Roman" w:hint="eastAsia"/>
          <w:kern w:val="0"/>
          <w:szCs w:val="21"/>
        </w:rPr>
        <w:t>采购、供货、运输、</w:t>
      </w:r>
      <w:r w:rsidR="00850545" w:rsidRPr="009A62C3">
        <w:rPr>
          <w:rFonts w:ascii="宋体" w:eastAsia="宋体" w:hAnsi="宋体" w:hint="eastAsia"/>
          <w:szCs w:val="21"/>
        </w:rPr>
        <w:t>检验</w:t>
      </w:r>
      <w:r w:rsidRPr="009A62C3">
        <w:rPr>
          <w:rFonts w:ascii="宋体" w:eastAsia="宋体" w:hAnsi="宋体" w:cs="Times New Roman" w:hint="eastAsia"/>
          <w:kern w:val="0"/>
          <w:szCs w:val="21"/>
        </w:rPr>
        <w:t>及相关服务。</w:t>
      </w:r>
    </w:p>
    <w:p w14:paraId="160C604D" w14:textId="4F4AD162" w:rsidR="002A7DCD" w:rsidRPr="00EA5C88" w:rsidRDefault="006C47C9" w:rsidP="00EA5C88">
      <w:pPr>
        <w:spacing w:line="360" w:lineRule="auto"/>
        <w:rPr>
          <w:rFonts w:ascii="宋体" w:eastAsia="宋体" w:hAnsi="宋体"/>
          <w:b/>
          <w:szCs w:val="21"/>
        </w:rPr>
      </w:pPr>
      <w:bookmarkStart w:id="1" w:name="_Hlk109400033"/>
      <w:bookmarkEnd w:id="0"/>
      <w:r>
        <w:rPr>
          <w:rFonts w:ascii="宋体" w:eastAsia="宋体" w:hAnsi="宋体" w:hint="eastAsia"/>
          <w:b/>
        </w:rPr>
        <w:t>二</w:t>
      </w:r>
      <w:r>
        <w:rPr>
          <w:rFonts w:ascii="宋体" w:eastAsia="宋体" w:hAnsi="宋体"/>
          <w:b/>
        </w:rPr>
        <w:t>、</w:t>
      </w:r>
      <w:r w:rsidR="002A7DCD" w:rsidRPr="00EA5C88">
        <w:rPr>
          <w:rFonts w:ascii="宋体" w:eastAsia="宋体" w:hAnsi="宋体" w:hint="eastAsia"/>
          <w:b/>
        </w:rPr>
        <w:t>项目介绍</w:t>
      </w:r>
    </w:p>
    <w:p w14:paraId="73D731D3" w14:textId="5F805FC1" w:rsidR="002A7DCD" w:rsidRPr="00700718" w:rsidRDefault="002A7DCD" w:rsidP="00700718">
      <w:pPr>
        <w:pStyle w:val="a7"/>
        <w:numPr>
          <w:ilvl w:val="0"/>
          <w:numId w:val="28"/>
        </w:numPr>
        <w:spacing w:line="360" w:lineRule="auto"/>
        <w:ind w:firstLineChars="0"/>
        <w:rPr>
          <w:rFonts w:ascii="宋体" w:eastAsia="宋体" w:hAnsi="宋体"/>
          <w:szCs w:val="21"/>
        </w:rPr>
      </w:pPr>
      <w:bookmarkStart w:id="2" w:name="_Hlk109400084"/>
      <w:bookmarkEnd w:id="1"/>
      <w:r w:rsidRPr="00700718">
        <w:rPr>
          <w:rFonts w:ascii="宋体" w:eastAsia="宋体" w:hAnsi="宋体" w:hint="eastAsia"/>
          <w:b/>
          <w:szCs w:val="21"/>
        </w:rPr>
        <w:t>项目介绍：</w:t>
      </w:r>
      <w:r w:rsidR="00700718" w:rsidRPr="00D873E6">
        <w:rPr>
          <w:rFonts w:ascii="宋体" w:eastAsia="宋体" w:hAnsi="宋体" w:hint="eastAsia"/>
          <w:szCs w:val="21"/>
        </w:rPr>
        <w:t>招标方拟在甘肃省</w:t>
      </w:r>
      <w:r w:rsidR="00700718" w:rsidRPr="00D873E6">
        <w:rPr>
          <w:rFonts w:ascii="宋体" w:eastAsia="宋体" w:hAnsi="宋体"/>
          <w:szCs w:val="21"/>
        </w:rPr>
        <w:t>兰州市兰州高新区定连园区纬二十五路以北、经三路以西建设王老吉大健康</w:t>
      </w:r>
      <w:r w:rsidR="00700718" w:rsidRPr="00D873E6">
        <w:rPr>
          <w:rFonts w:ascii="宋体" w:eastAsia="宋体" w:hAnsi="宋体" w:hint="eastAsia"/>
          <w:szCs w:val="21"/>
        </w:rPr>
        <w:t>兰州基地</w:t>
      </w:r>
      <w:r w:rsidR="00700718" w:rsidRPr="00D873E6">
        <w:rPr>
          <w:rFonts w:ascii="宋体" w:eastAsia="宋体" w:hAnsi="宋体"/>
          <w:szCs w:val="21"/>
        </w:rPr>
        <w:t>项目</w:t>
      </w:r>
      <w:r w:rsidR="008648B2" w:rsidRPr="00700718">
        <w:rPr>
          <w:rFonts w:ascii="宋体" w:eastAsia="宋体" w:hAnsi="宋体" w:hint="eastAsia"/>
          <w:szCs w:val="21"/>
        </w:rPr>
        <w:t>。</w:t>
      </w:r>
      <w:r w:rsidR="00DD5B54" w:rsidRPr="00552186">
        <w:rPr>
          <w:rFonts w:ascii="宋体" w:eastAsia="宋体" w:hAnsi="宋体" w:hint="eastAsia"/>
          <w:szCs w:val="21"/>
        </w:rPr>
        <w:t>根据</w:t>
      </w:r>
      <w:r w:rsidR="00DD5B54" w:rsidRPr="00552186">
        <w:rPr>
          <w:rFonts w:ascii="宋体" w:eastAsia="宋体" w:hAnsi="宋体"/>
          <w:szCs w:val="21"/>
        </w:rPr>
        <w:t>生产使用</w:t>
      </w:r>
      <w:r w:rsidR="00700718" w:rsidRPr="00552186">
        <w:rPr>
          <w:rFonts w:ascii="宋体" w:eastAsia="宋体" w:hAnsi="宋体" w:hint="eastAsia"/>
          <w:szCs w:val="21"/>
        </w:rPr>
        <w:t>需要</w:t>
      </w:r>
      <w:r w:rsidR="00DD5B54" w:rsidRPr="00552186">
        <w:rPr>
          <w:rFonts w:ascii="宋体" w:eastAsia="宋体" w:hAnsi="宋体" w:hint="eastAsia"/>
          <w:szCs w:val="21"/>
        </w:rPr>
        <w:t>，</w:t>
      </w:r>
      <w:r w:rsidR="00DD5B54" w:rsidRPr="00552186">
        <w:rPr>
          <w:rFonts w:ascii="宋体" w:eastAsia="宋体" w:hAnsi="宋体"/>
          <w:szCs w:val="21"/>
        </w:rPr>
        <w:t>拟</w:t>
      </w:r>
      <w:r w:rsidR="00850545" w:rsidRPr="00700718">
        <w:rPr>
          <w:rFonts w:ascii="宋体" w:eastAsia="宋体" w:hAnsi="宋体" w:hint="eastAsia"/>
          <w:szCs w:val="21"/>
        </w:rPr>
        <w:t>采购一批</w:t>
      </w:r>
      <w:r w:rsidR="00BC43CA" w:rsidRPr="00700718">
        <w:rPr>
          <w:rFonts w:ascii="宋体" w:eastAsia="宋体" w:hAnsi="宋体" w:hint="eastAsia"/>
          <w:szCs w:val="21"/>
        </w:rPr>
        <w:t>双面平板</w:t>
      </w:r>
      <w:r w:rsidR="00850545" w:rsidRPr="00700718">
        <w:rPr>
          <w:rFonts w:ascii="宋体" w:eastAsia="宋体" w:hAnsi="宋体" w:hint="eastAsia"/>
          <w:szCs w:val="21"/>
        </w:rPr>
        <w:t>面四向进叉塑料托盘，用于产品堆码存放</w:t>
      </w:r>
      <w:r w:rsidR="00700718">
        <w:rPr>
          <w:rFonts w:ascii="宋体" w:eastAsia="宋体" w:hAnsi="宋体" w:hint="eastAsia"/>
          <w:szCs w:val="21"/>
        </w:rPr>
        <w:t>、</w:t>
      </w:r>
      <w:r w:rsidR="00850545" w:rsidRPr="00700718">
        <w:rPr>
          <w:rFonts w:ascii="宋体" w:eastAsia="宋体" w:hAnsi="宋体" w:hint="eastAsia"/>
          <w:szCs w:val="21"/>
        </w:rPr>
        <w:t>货物的储存入库</w:t>
      </w:r>
      <w:r w:rsidR="00700718">
        <w:rPr>
          <w:rFonts w:ascii="宋体" w:eastAsia="宋体" w:hAnsi="宋体" w:hint="eastAsia"/>
          <w:szCs w:val="21"/>
        </w:rPr>
        <w:t>/</w:t>
      </w:r>
      <w:r w:rsidR="00850545" w:rsidRPr="00700718">
        <w:rPr>
          <w:rFonts w:ascii="宋体" w:eastAsia="宋体" w:hAnsi="宋体" w:hint="eastAsia"/>
          <w:szCs w:val="21"/>
        </w:rPr>
        <w:t>出库。</w:t>
      </w:r>
    </w:p>
    <w:p w14:paraId="53469DBD" w14:textId="25E143E9" w:rsidR="002A7DCD" w:rsidRPr="00EA5C88" w:rsidRDefault="00552186" w:rsidP="00EA5C88">
      <w:pPr>
        <w:spacing w:line="360" w:lineRule="auto"/>
        <w:rPr>
          <w:rFonts w:ascii="宋体" w:eastAsia="宋体" w:hAnsi="宋体"/>
          <w:b/>
        </w:rPr>
      </w:pPr>
      <w:bookmarkStart w:id="3" w:name="_Hlk109305585"/>
      <w:bookmarkEnd w:id="2"/>
      <w:r>
        <w:rPr>
          <w:rFonts w:ascii="宋体" w:eastAsia="宋体" w:hAnsi="宋体" w:hint="eastAsia"/>
          <w:b/>
        </w:rPr>
        <w:t>三</w:t>
      </w:r>
      <w:r>
        <w:rPr>
          <w:rFonts w:ascii="宋体" w:eastAsia="宋体" w:hAnsi="宋体"/>
          <w:b/>
        </w:rPr>
        <w:t>、</w:t>
      </w:r>
      <w:r w:rsidRPr="00EA5C88">
        <w:rPr>
          <w:rFonts w:ascii="宋体" w:eastAsia="宋体" w:hAnsi="宋体" w:hint="eastAsia"/>
          <w:b/>
        </w:rPr>
        <w:t>场地条件</w:t>
      </w:r>
      <w:bookmarkEnd w:id="3"/>
    </w:p>
    <w:p w14:paraId="571E46E2" w14:textId="03B4719B" w:rsidR="002A7DCD" w:rsidRPr="00EA5C88" w:rsidRDefault="001F16A1" w:rsidP="00EA5C88">
      <w:pPr>
        <w:spacing w:line="360" w:lineRule="auto"/>
        <w:rPr>
          <w:rFonts w:ascii="宋体" w:eastAsia="宋体" w:hAnsi="宋体"/>
        </w:rPr>
      </w:pPr>
      <w:r w:rsidRPr="00EA5C88">
        <w:rPr>
          <w:rFonts w:ascii="宋体" w:eastAsia="宋体" w:hAnsi="宋体" w:hint="eastAsia"/>
        </w:rPr>
        <w:t xml:space="preserve">　　</w:t>
      </w:r>
      <w:r w:rsidR="002A7DCD" w:rsidRPr="00EA5C88">
        <w:rPr>
          <w:rFonts w:ascii="宋体" w:eastAsia="宋体" w:hAnsi="宋体" w:hint="eastAsia"/>
        </w:rPr>
        <w:t>工作环境：</w:t>
      </w:r>
      <w:r w:rsidR="002D7E2B" w:rsidRPr="00EA5C88">
        <w:rPr>
          <w:rFonts w:ascii="宋体" w:eastAsia="宋体" w:hAnsi="宋体" w:hint="eastAsia"/>
        </w:rPr>
        <w:t>厂房</w:t>
      </w:r>
      <w:r w:rsidR="002A7DCD" w:rsidRPr="00EA5C88">
        <w:rPr>
          <w:rFonts w:ascii="宋体" w:eastAsia="宋体" w:hAnsi="宋体" w:hint="eastAsia"/>
        </w:rPr>
        <w:t>室内一般区。</w:t>
      </w:r>
    </w:p>
    <w:p w14:paraId="26D352F0" w14:textId="19F7CBF7" w:rsidR="001F16A1" w:rsidRPr="00EA5C88" w:rsidRDefault="00552186" w:rsidP="00EA5C88">
      <w:pPr>
        <w:spacing w:line="360" w:lineRule="auto"/>
        <w:rPr>
          <w:rFonts w:ascii="宋体" w:eastAsia="宋体" w:hAnsi="宋体"/>
          <w:b/>
        </w:rPr>
      </w:pPr>
      <w:bookmarkStart w:id="4" w:name="_Hlk109400350"/>
      <w:r>
        <w:rPr>
          <w:rFonts w:ascii="宋体" w:eastAsia="宋体" w:hAnsi="宋体" w:hint="eastAsia"/>
          <w:b/>
        </w:rPr>
        <w:t>四</w:t>
      </w:r>
      <w:r w:rsidR="0062471B">
        <w:rPr>
          <w:rFonts w:ascii="宋体" w:eastAsia="宋体" w:hAnsi="宋体"/>
          <w:b/>
        </w:rPr>
        <w:t>、</w:t>
      </w:r>
      <w:r w:rsidR="001F16A1" w:rsidRPr="00EA5C88">
        <w:rPr>
          <w:rFonts w:ascii="宋体" w:eastAsia="宋体" w:hAnsi="宋体" w:hint="eastAsia"/>
          <w:b/>
        </w:rPr>
        <w:t>总体要求</w:t>
      </w:r>
    </w:p>
    <w:p w14:paraId="058EE6A9" w14:textId="73BF79A6" w:rsidR="001F16A1" w:rsidRPr="0062471B" w:rsidRDefault="001F16A1" w:rsidP="0062471B">
      <w:pPr>
        <w:pStyle w:val="a7"/>
        <w:numPr>
          <w:ilvl w:val="0"/>
          <w:numId w:val="29"/>
        </w:numPr>
        <w:spacing w:line="360" w:lineRule="auto"/>
        <w:ind w:firstLineChars="0"/>
        <w:rPr>
          <w:rFonts w:ascii="宋体" w:eastAsia="宋体" w:hAnsi="宋体"/>
        </w:rPr>
      </w:pPr>
      <w:bookmarkStart w:id="5" w:name="_Hlk109400377"/>
      <w:bookmarkEnd w:id="4"/>
      <w:r w:rsidRPr="0062471B">
        <w:rPr>
          <w:rFonts w:ascii="宋体" w:eastAsia="宋体" w:hAnsi="宋体"/>
        </w:rPr>
        <w:t>本工程是交钥匙项目，投标人将对该项目的总体性、成套性、兼容性和稳定性等负责。</w:t>
      </w:r>
    </w:p>
    <w:p w14:paraId="5633891B" w14:textId="53301F71" w:rsidR="001F16A1" w:rsidRPr="0062471B" w:rsidRDefault="001F16A1" w:rsidP="0062471B">
      <w:pPr>
        <w:pStyle w:val="a7"/>
        <w:numPr>
          <w:ilvl w:val="0"/>
          <w:numId w:val="29"/>
        </w:numPr>
        <w:spacing w:line="360" w:lineRule="auto"/>
        <w:ind w:firstLineChars="0"/>
        <w:rPr>
          <w:rFonts w:ascii="宋体" w:eastAsia="宋体" w:hAnsi="宋体"/>
        </w:rPr>
      </w:pPr>
      <w:r w:rsidRPr="0062471B">
        <w:rPr>
          <w:rFonts w:ascii="宋体" w:eastAsia="宋体" w:hAnsi="宋体"/>
        </w:rPr>
        <w:t>投标人在提交的技术文件中，要逐项响应。若标记★内容有一项或以上没有响应（不允许负偏离），视为无效投标。</w:t>
      </w:r>
    </w:p>
    <w:p w14:paraId="121FB4FE" w14:textId="60D3D884" w:rsidR="001F16A1" w:rsidRPr="0062471B" w:rsidRDefault="001F16A1" w:rsidP="0062471B">
      <w:pPr>
        <w:pStyle w:val="a7"/>
        <w:numPr>
          <w:ilvl w:val="0"/>
          <w:numId w:val="29"/>
        </w:numPr>
        <w:spacing w:line="360" w:lineRule="auto"/>
        <w:ind w:firstLineChars="0"/>
        <w:rPr>
          <w:rFonts w:ascii="宋体" w:eastAsia="宋体" w:hAnsi="宋体"/>
        </w:rPr>
      </w:pPr>
      <w:r w:rsidRPr="0062471B">
        <w:rPr>
          <w:rFonts w:ascii="宋体" w:eastAsia="宋体" w:hAnsi="宋体"/>
        </w:rPr>
        <w:t>投标文件中，与招标技术要求有差异之处，必须汇集填写到《技术要求偏离表》中。本用户需求的相关内容，没有在投标文件的技术规格偏离表中注明偏离（文字说明或在投标差异表中注明）的参数、配置、条款视为被投标人完全接受。</w:t>
      </w:r>
    </w:p>
    <w:p w14:paraId="45764285" w14:textId="025D7573" w:rsidR="001F16A1" w:rsidRPr="0062471B" w:rsidRDefault="001F16A1" w:rsidP="0062471B">
      <w:pPr>
        <w:pStyle w:val="a7"/>
        <w:numPr>
          <w:ilvl w:val="0"/>
          <w:numId w:val="29"/>
        </w:numPr>
        <w:spacing w:line="360" w:lineRule="auto"/>
        <w:ind w:firstLineChars="0"/>
        <w:rPr>
          <w:rFonts w:ascii="宋体" w:eastAsia="宋体" w:hAnsi="宋体"/>
        </w:rPr>
      </w:pPr>
      <w:r w:rsidRPr="0062471B">
        <w:rPr>
          <w:rFonts w:ascii="宋体" w:eastAsia="宋体" w:hAnsi="宋体"/>
        </w:rPr>
        <w:t>投标文件中，涉及量化指标必须明确应答，材料提供对应的检测报告和图样。</w:t>
      </w:r>
    </w:p>
    <w:p w14:paraId="5628B6E3" w14:textId="594B426E" w:rsidR="001F16A1" w:rsidRDefault="001F16A1" w:rsidP="0062471B">
      <w:pPr>
        <w:pStyle w:val="a7"/>
        <w:numPr>
          <w:ilvl w:val="0"/>
          <w:numId w:val="29"/>
        </w:numPr>
        <w:spacing w:line="360" w:lineRule="auto"/>
        <w:ind w:firstLineChars="0"/>
        <w:rPr>
          <w:rFonts w:ascii="宋体" w:eastAsia="宋体" w:hAnsi="宋体"/>
        </w:rPr>
      </w:pPr>
      <w:r w:rsidRPr="0062471B">
        <w:rPr>
          <w:rFonts w:ascii="宋体" w:eastAsia="宋体" w:hAnsi="宋体" w:hint="eastAsia"/>
        </w:rPr>
        <w:t>投标方负责将所供</w:t>
      </w:r>
      <w:r w:rsidR="00AC5DAC" w:rsidRPr="0062471B">
        <w:rPr>
          <w:rFonts w:ascii="宋体" w:eastAsia="宋体" w:hAnsi="宋体" w:hint="eastAsia"/>
        </w:rPr>
        <w:t>的</w:t>
      </w:r>
      <w:r w:rsidRPr="0062471B">
        <w:rPr>
          <w:rFonts w:ascii="宋体" w:eastAsia="宋体" w:hAnsi="宋体" w:hint="eastAsia"/>
        </w:rPr>
        <w:t>货物运到招标方的</w:t>
      </w:r>
      <w:r w:rsidR="00BB6F9E" w:rsidRPr="00C31B96">
        <w:rPr>
          <w:rFonts w:ascii="宋体" w:eastAsia="宋体" w:hAnsi="宋体" w:hint="eastAsia"/>
          <w:color w:val="000000" w:themeColor="text1"/>
        </w:rPr>
        <w:t>项目</w:t>
      </w:r>
      <w:r w:rsidRPr="0062471B">
        <w:rPr>
          <w:rFonts w:ascii="宋体" w:eastAsia="宋体" w:hAnsi="宋体" w:hint="eastAsia"/>
        </w:rPr>
        <w:t>现场，并负责所供</w:t>
      </w:r>
      <w:r w:rsidR="00AC5DAC" w:rsidRPr="0062471B">
        <w:rPr>
          <w:rFonts w:ascii="宋体" w:eastAsia="宋体" w:hAnsi="宋体" w:hint="eastAsia"/>
        </w:rPr>
        <w:t>塑料胶板</w:t>
      </w:r>
      <w:r w:rsidRPr="0062471B">
        <w:rPr>
          <w:rFonts w:ascii="宋体" w:eastAsia="宋体" w:hAnsi="宋体" w:hint="eastAsia"/>
        </w:rPr>
        <w:t>的设计、采购、供货、运输、装卸、保管、就位、售后服务等。</w:t>
      </w:r>
    </w:p>
    <w:p w14:paraId="5FD30E16" w14:textId="11F92EFA" w:rsidR="00FF63B5" w:rsidRPr="0008406D" w:rsidRDefault="005A6062" w:rsidP="00FF755A">
      <w:pPr>
        <w:pStyle w:val="a7"/>
        <w:numPr>
          <w:ilvl w:val="0"/>
          <w:numId w:val="29"/>
        </w:numPr>
        <w:spacing w:line="360" w:lineRule="auto"/>
        <w:ind w:firstLineChars="0"/>
        <w:rPr>
          <w:rFonts w:ascii="宋体" w:eastAsia="宋体" w:hAnsi="宋体"/>
        </w:rPr>
      </w:pPr>
      <w:r w:rsidRPr="0008406D">
        <w:rPr>
          <w:rFonts w:ascii="宋体" w:eastAsia="宋体" w:hAnsi="宋体" w:hint="eastAsia"/>
        </w:rPr>
        <w:t>当</w:t>
      </w:r>
      <w:r w:rsidR="0056308F" w:rsidRPr="0008406D">
        <w:rPr>
          <w:rFonts w:ascii="宋体" w:eastAsia="宋体" w:hAnsi="宋体" w:hint="eastAsia"/>
        </w:rPr>
        <w:t>需求书与其附件内容不一致时，以有利于招标方的执行</w:t>
      </w:r>
      <w:r w:rsidRPr="0008406D">
        <w:rPr>
          <w:rFonts w:ascii="宋体" w:eastAsia="宋体" w:hAnsi="宋体" w:hint="eastAsia"/>
        </w:rPr>
        <w:t>。</w:t>
      </w:r>
      <w:bookmarkEnd w:id="5"/>
    </w:p>
    <w:p w14:paraId="3F92232B" w14:textId="2967C226" w:rsidR="002A7DCD" w:rsidRPr="00FF755A" w:rsidRDefault="00552186" w:rsidP="00FF755A">
      <w:pPr>
        <w:rPr>
          <w:rFonts w:ascii="宋体" w:eastAsia="宋体" w:hAnsi="宋体"/>
          <w:b/>
        </w:rPr>
      </w:pPr>
      <w:r>
        <w:rPr>
          <w:rFonts w:ascii="宋体" w:eastAsia="宋体" w:hAnsi="宋体" w:hint="eastAsia"/>
          <w:b/>
        </w:rPr>
        <w:t>五</w:t>
      </w:r>
      <w:r w:rsidR="00FF755A" w:rsidRPr="00FF755A">
        <w:rPr>
          <w:rFonts w:ascii="宋体" w:eastAsia="宋体" w:hAnsi="宋体"/>
          <w:b/>
        </w:rPr>
        <w:t>、</w:t>
      </w:r>
      <w:r w:rsidR="00615A61" w:rsidRPr="00FF755A">
        <w:rPr>
          <w:rFonts w:ascii="宋体" w:eastAsia="宋体" w:hAnsi="宋体" w:hint="eastAsia"/>
          <w:b/>
        </w:rPr>
        <w:t>塑料</w:t>
      </w:r>
      <w:r w:rsidR="001C4049" w:rsidRPr="00880234">
        <w:rPr>
          <w:rFonts w:ascii="宋体" w:eastAsia="宋体" w:hAnsi="宋体" w:hint="eastAsia"/>
          <w:b/>
          <w:color w:val="000000" w:themeColor="text1"/>
        </w:rPr>
        <w:t>托盘</w:t>
      </w:r>
      <w:r w:rsidR="002A7DCD" w:rsidRPr="00FF755A">
        <w:rPr>
          <w:rFonts w:ascii="宋体" w:eastAsia="宋体" w:hAnsi="宋体" w:hint="eastAsia"/>
          <w:b/>
        </w:rPr>
        <w:t>基本要求</w:t>
      </w:r>
    </w:p>
    <w:p w14:paraId="645C0501" w14:textId="7A315CB9" w:rsidR="002A7DCD" w:rsidRPr="0004712A" w:rsidRDefault="00BC43CA" w:rsidP="002845D3">
      <w:pPr>
        <w:pStyle w:val="a7"/>
        <w:numPr>
          <w:ilvl w:val="0"/>
          <w:numId w:val="11"/>
        </w:numPr>
        <w:spacing w:beforeLines="50" w:before="156" w:line="360" w:lineRule="auto"/>
        <w:ind w:firstLineChars="0"/>
        <w:contextualSpacing/>
        <w:rPr>
          <w:rFonts w:ascii="宋体" w:eastAsia="宋体" w:hAnsi="宋体"/>
        </w:rPr>
      </w:pPr>
      <w:r w:rsidRPr="00BC43CA">
        <w:rPr>
          <w:rFonts w:ascii="宋体" w:eastAsia="宋体" w:hAnsi="宋体" w:hint="eastAsia"/>
        </w:rPr>
        <w:t>双面</w:t>
      </w:r>
      <w:r w:rsidR="00FD7097" w:rsidRPr="00FD7097">
        <w:rPr>
          <w:rFonts w:ascii="宋体" w:eastAsia="宋体" w:hAnsi="宋体" w:hint="eastAsia"/>
        </w:rPr>
        <w:t>平</w:t>
      </w:r>
      <w:r w:rsidRPr="00BC43CA">
        <w:rPr>
          <w:rFonts w:ascii="宋体" w:eastAsia="宋体" w:hAnsi="宋体" w:hint="eastAsia"/>
        </w:rPr>
        <w:t>板四向进叉塑料托盘，可双面循环使用</w:t>
      </w:r>
      <w:r w:rsidR="001C4049">
        <w:rPr>
          <w:rFonts w:ascii="宋体" w:eastAsia="宋体" w:hAnsi="宋体" w:hint="eastAsia"/>
        </w:rPr>
        <w:t>。</w:t>
      </w:r>
    </w:p>
    <w:p w14:paraId="3938F625" w14:textId="09A66359" w:rsidR="002A7DCD" w:rsidRPr="00D84607" w:rsidRDefault="00615A61" w:rsidP="002845D3">
      <w:pPr>
        <w:pStyle w:val="a7"/>
        <w:numPr>
          <w:ilvl w:val="0"/>
          <w:numId w:val="11"/>
        </w:numPr>
        <w:spacing w:beforeLines="50" w:before="156" w:line="360" w:lineRule="auto"/>
        <w:ind w:firstLineChars="0"/>
        <w:contextualSpacing/>
        <w:rPr>
          <w:rFonts w:ascii="宋体" w:eastAsia="宋体" w:hAnsi="宋体"/>
        </w:rPr>
      </w:pPr>
      <w:r w:rsidRPr="00D84607">
        <w:rPr>
          <w:rFonts w:ascii="宋体" w:eastAsia="宋体" w:hAnsi="宋体" w:hint="eastAsia"/>
        </w:rPr>
        <w:t>塑料</w:t>
      </w:r>
      <w:r w:rsidR="00130B76" w:rsidRPr="00D84607">
        <w:rPr>
          <w:rFonts w:ascii="宋体" w:eastAsia="宋体" w:hAnsi="宋体" w:hint="eastAsia"/>
        </w:rPr>
        <w:t>托盘</w:t>
      </w:r>
      <w:r w:rsidR="002A7DCD" w:rsidRPr="00D84607">
        <w:rPr>
          <w:rFonts w:ascii="宋体" w:eastAsia="宋体" w:hAnsi="宋体" w:hint="eastAsia"/>
        </w:rPr>
        <w:t>数量：</w:t>
      </w:r>
      <w:r w:rsidR="008648B2">
        <w:rPr>
          <w:rFonts w:ascii="宋体" w:eastAsia="宋体" w:hAnsi="宋体"/>
        </w:rPr>
        <w:t>70</w:t>
      </w:r>
      <w:r w:rsidR="00D84607">
        <w:rPr>
          <w:rFonts w:ascii="宋体" w:eastAsia="宋体" w:hAnsi="宋体"/>
        </w:rPr>
        <w:t>00</w:t>
      </w:r>
      <w:r w:rsidR="002A7DCD" w:rsidRPr="00D84607">
        <w:rPr>
          <w:rFonts w:ascii="宋体" w:eastAsia="宋体" w:hAnsi="宋体" w:hint="eastAsia"/>
        </w:rPr>
        <w:t>块</w:t>
      </w:r>
      <w:r w:rsidR="001C4049">
        <w:rPr>
          <w:rFonts w:ascii="宋体" w:eastAsia="宋体" w:hAnsi="宋体" w:hint="eastAsia"/>
        </w:rPr>
        <w:t>。</w:t>
      </w:r>
    </w:p>
    <w:p w14:paraId="7969DE27" w14:textId="173F078F" w:rsidR="00B0262E" w:rsidRPr="0004712A" w:rsidRDefault="002A7DCD" w:rsidP="002845D3">
      <w:pPr>
        <w:pStyle w:val="a7"/>
        <w:numPr>
          <w:ilvl w:val="0"/>
          <w:numId w:val="11"/>
        </w:numPr>
        <w:spacing w:beforeLines="50" w:before="156" w:line="360" w:lineRule="auto"/>
        <w:ind w:firstLineChars="0"/>
        <w:contextualSpacing/>
        <w:rPr>
          <w:rFonts w:ascii="宋体" w:eastAsia="宋体" w:hAnsi="宋体"/>
        </w:rPr>
      </w:pPr>
      <w:r w:rsidRPr="0004712A">
        <w:rPr>
          <w:rFonts w:ascii="宋体" w:eastAsia="宋体" w:hAnsi="宋体" w:hint="eastAsia"/>
        </w:rPr>
        <w:lastRenderedPageBreak/>
        <w:t>外观尺寸：长×宽×高：1200</w:t>
      </w:r>
      <w:r w:rsidRPr="0004712A">
        <w:rPr>
          <w:rFonts w:ascii="宋体" w:eastAsia="宋体" w:hAnsi="宋体"/>
        </w:rPr>
        <w:t>mm</w:t>
      </w:r>
      <w:r w:rsidRPr="0004712A">
        <w:rPr>
          <w:rFonts w:ascii="宋体" w:eastAsia="宋体" w:hAnsi="宋体" w:hint="eastAsia"/>
        </w:rPr>
        <w:t>×1000</w:t>
      </w:r>
      <w:r w:rsidRPr="0004712A">
        <w:rPr>
          <w:rFonts w:ascii="宋体" w:eastAsia="宋体" w:hAnsi="宋体"/>
        </w:rPr>
        <w:t>mm</w:t>
      </w:r>
      <w:r w:rsidRPr="0004712A">
        <w:rPr>
          <w:rFonts w:ascii="宋体" w:eastAsia="宋体" w:hAnsi="宋体" w:hint="eastAsia"/>
        </w:rPr>
        <w:t>×1</w:t>
      </w:r>
      <w:r w:rsidR="00BC43CA">
        <w:rPr>
          <w:rFonts w:ascii="宋体" w:eastAsia="宋体" w:hAnsi="宋体"/>
        </w:rPr>
        <w:t>50</w:t>
      </w:r>
      <w:r w:rsidRPr="0004712A">
        <w:rPr>
          <w:rFonts w:ascii="宋体" w:eastAsia="宋体" w:hAnsi="宋体" w:hint="eastAsia"/>
        </w:rPr>
        <w:t>mm</w:t>
      </w:r>
      <w:r w:rsidR="001C4049">
        <w:rPr>
          <w:rFonts w:ascii="宋体" w:eastAsia="宋体" w:hAnsi="宋体" w:hint="eastAsia"/>
        </w:rPr>
        <w:t>。</w:t>
      </w:r>
    </w:p>
    <w:p w14:paraId="4616744A" w14:textId="5699BA18" w:rsidR="005B0A33" w:rsidRPr="00D25F9A" w:rsidRDefault="005B0A33" w:rsidP="00D25F9A">
      <w:pPr>
        <w:pStyle w:val="a7"/>
        <w:numPr>
          <w:ilvl w:val="0"/>
          <w:numId w:val="11"/>
        </w:numPr>
        <w:spacing w:beforeLines="50" w:before="156" w:line="360" w:lineRule="auto"/>
        <w:ind w:firstLineChars="0"/>
        <w:contextualSpacing/>
        <w:rPr>
          <w:rFonts w:ascii="宋体" w:eastAsia="宋体" w:hAnsi="宋体"/>
        </w:rPr>
      </w:pPr>
      <w:r w:rsidRPr="00D25F9A">
        <w:rPr>
          <w:rFonts w:ascii="宋体" w:eastAsia="宋体" w:hAnsi="宋体" w:hint="eastAsia"/>
        </w:rPr>
        <w:t>★原料：</w:t>
      </w:r>
      <w:r w:rsidR="00353E0D" w:rsidRPr="00353E0D">
        <w:rPr>
          <w:rFonts w:ascii="宋体" w:eastAsia="宋体" w:hAnsi="宋体" w:hint="eastAsia"/>
        </w:rPr>
        <w:t>采用1</w:t>
      </w:r>
      <w:r w:rsidR="00353E0D" w:rsidRPr="00353E0D">
        <w:rPr>
          <w:rFonts w:ascii="宋体" w:eastAsia="宋体" w:hAnsi="宋体"/>
        </w:rPr>
        <w:t>00%</w:t>
      </w:r>
      <w:r w:rsidR="0063165F" w:rsidRPr="00D25F9A">
        <w:rPr>
          <w:rFonts w:ascii="宋体" w:eastAsia="宋体" w:hAnsi="宋体" w:hint="eastAsia"/>
        </w:rPr>
        <w:t>抗冲击</w:t>
      </w:r>
      <w:r w:rsidRPr="00D25F9A">
        <w:rPr>
          <w:rFonts w:ascii="宋体" w:eastAsia="宋体" w:hAnsi="宋体" w:hint="eastAsia"/>
        </w:rPr>
        <w:t>高密度聚乙烯（HDPE）全新料</w:t>
      </w:r>
      <w:r w:rsidR="001C4049">
        <w:rPr>
          <w:rFonts w:ascii="宋体" w:eastAsia="宋体" w:hAnsi="宋体" w:hint="eastAsia"/>
        </w:rPr>
        <w:t>。</w:t>
      </w:r>
    </w:p>
    <w:p w14:paraId="34120C70" w14:textId="001C00FB" w:rsidR="005B0A33" w:rsidRPr="00D25F9A" w:rsidRDefault="004317F3" w:rsidP="00D25F9A">
      <w:pPr>
        <w:pStyle w:val="a7"/>
        <w:numPr>
          <w:ilvl w:val="0"/>
          <w:numId w:val="11"/>
        </w:numPr>
        <w:spacing w:beforeLines="50" w:before="156" w:line="360" w:lineRule="auto"/>
        <w:ind w:firstLineChars="0"/>
        <w:contextualSpacing/>
        <w:rPr>
          <w:rFonts w:ascii="宋体" w:eastAsia="宋体" w:hAnsi="宋体"/>
        </w:rPr>
      </w:pPr>
      <w:r w:rsidRPr="00D25F9A">
        <w:rPr>
          <w:rFonts w:ascii="宋体" w:eastAsia="宋体" w:hAnsi="宋体" w:hint="eastAsia"/>
        </w:rPr>
        <w:t>★</w:t>
      </w:r>
      <w:r w:rsidR="005B0A33" w:rsidRPr="00D25F9A">
        <w:rPr>
          <w:rFonts w:ascii="宋体" w:eastAsia="宋体" w:hAnsi="宋体" w:hint="eastAsia"/>
        </w:rPr>
        <w:t>颜色：</w:t>
      </w:r>
      <w:r w:rsidR="00303B1A">
        <w:rPr>
          <w:rFonts w:ascii="宋体" w:eastAsia="宋体" w:hAnsi="宋体" w:hint="eastAsia"/>
        </w:rPr>
        <w:t>白</w:t>
      </w:r>
      <w:r w:rsidR="00EB3DDA" w:rsidRPr="0008406D">
        <w:rPr>
          <w:rFonts w:ascii="宋体" w:eastAsia="宋体" w:hAnsi="宋体" w:hint="eastAsia"/>
        </w:rPr>
        <w:t>色</w:t>
      </w:r>
      <w:r w:rsidR="0008406D">
        <w:rPr>
          <w:rFonts w:ascii="宋体" w:eastAsia="宋体" w:hAnsi="宋体" w:hint="eastAsia"/>
        </w:rPr>
        <w:t>。</w:t>
      </w:r>
    </w:p>
    <w:p w14:paraId="2D4A1ECD" w14:textId="6533E282" w:rsidR="002A7DCD" w:rsidRDefault="00034CC8" w:rsidP="005B0A33">
      <w:pPr>
        <w:pStyle w:val="a7"/>
        <w:numPr>
          <w:ilvl w:val="0"/>
          <w:numId w:val="11"/>
        </w:numPr>
        <w:spacing w:beforeLines="50" w:before="156" w:line="360" w:lineRule="auto"/>
        <w:ind w:firstLineChars="0"/>
        <w:contextualSpacing/>
        <w:rPr>
          <w:rFonts w:ascii="宋体" w:eastAsia="宋体" w:hAnsi="宋体"/>
        </w:rPr>
      </w:pPr>
      <w:r w:rsidRPr="00F1377A">
        <w:rPr>
          <w:rFonts w:ascii="宋体" w:eastAsia="宋体" w:hAnsi="宋体" w:hint="eastAsia"/>
        </w:rPr>
        <w:t>★</w:t>
      </w:r>
      <w:r w:rsidR="002A7DCD" w:rsidRPr="00F1377A">
        <w:rPr>
          <w:rFonts w:ascii="宋体" w:eastAsia="宋体" w:hAnsi="宋体" w:hint="eastAsia"/>
        </w:rPr>
        <w:t>托盘总重量：</w:t>
      </w:r>
      <w:bookmarkStart w:id="6" w:name="_Toc317680059"/>
      <w:r w:rsidR="00DD7654" w:rsidRPr="00F1377A">
        <w:rPr>
          <w:rFonts w:ascii="宋体" w:eastAsia="宋体" w:hAnsi="宋体"/>
        </w:rPr>
        <w:t>≥</w:t>
      </w:r>
      <w:r w:rsidR="00B23DA6" w:rsidRPr="00AC291F">
        <w:rPr>
          <w:rFonts w:ascii="宋体" w:eastAsia="宋体" w:hAnsi="宋体" w:hint="eastAsia"/>
          <w:color w:val="FF0000"/>
        </w:rPr>
        <w:t xml:space="preserve"> </w:t>
      </w:r>
      <w:r w:rsidR="00B23DA6" w:rsidRPr="00FD7097">
        <w:rPr>
          <w:rFonts w:ascii="宋体" w:eastAsia="宋体" w:hAnsi="宋体" w:hint="eastAsia"/>
        </w:rPr>
        <w:t>2</w:t>
      </w:r>
      <w:r w:rsidR="00AC291F" w:rsidRPr="00FD7097">
        <w:rPr>
          <w:rFonts w:ascii="宋体" w:eastAsia="宋体" w:hAnsi="宋体"/>
        </w:rPr>
        <w:t>3</w:t>
      </w:r>
      <w:r w:rsidR="00B23DA6" w:rsidRPr="00FD7097">
        <w:rPr>
          <w:rFonts w:ascii="宋体" w:eastAsia="宋体" w:hAnsi="宋体" w:hint="eastAsia"/>
        </w:rPr>
        <w:t>.5kg</w:t>
      </w:r>
      <w:r w:rsidR="00B23DA6" w:rsidRPr="00F1377A">
        <w:rPr>
          <w:rFonts w:ascii="宋体" w:eastAsia="宋体" w:hAnsi="宋体" w:hint="eastAsia"/>
        </w:rPr>
        <w:t>，其中塑料重量</w:t>
      </w:r>
      <w:r w:rsidR="0030176B">
        <w:rPr>
          <w:rFonts w:ascii="宋体" w:eastAsia="宋体" w:hAnsi="宋体" w:hint="eastAsia"/>
        </w:rPr>
        <w:t>＞</w:t>
      </w:r>
      <w:r w:rsidR="00B23DA6" w:rsidRPr="00F1377A">
        <w:rPr>
          <w:rFonts w:ascii="宋体" w:eastAsia="宋体" w:hAnsi="宋体" w:hint="eastAsia"/>
        </w:rPr>
        <w:t>1</w:t>
      </w:r>
      <w:r w:rsidR="00DD7654" w:rsidRPr="00F1377A">
        <w:rPr>
          <w:rFonts w:ascii="宋体" w:eastAsia="宋体" w:hAnsi="宋体"/>
        </w:rPr>
        <w:t>6</w:t>
      </w:r>
      <w:r w:rsidR="00B23DA6" w:rsidRPr="00F1377A">
        <w:rPr>
          <w:rFonts w:ascii="宋体" w:eastAsia="宋体" w:hAnsi="宋体" w:hint="eastAsia"/>
        </w:rPr>
        <w:t>.5KG</w:t>
      </w:r>
      <w:r w:rsidR="004E07FC">
        <w:rPr>
          <w:rFonts w:ascii="宋体" w:eastAsia="宋体" w:hAnsi="宋体" w:hint="eastAsia"/>
        </w:rPr>
        <w:t>。</w:t>
      </w:r>
    </w:p>
    <w:p w14:paraId="5DCE22DF" w14:textId="6F186A1B" w:rsidR="00A1636B" w:rsidRDefault="00A1636B" w:rsidP="00D25F9A">
      <w:pPr>
        <w:pStyle w:val="a7"/>
        <w:numPr>
          <w:ilvl w:val="0"/>
          <w:numId w:val="11"/>
        </w:numPr>
        <w:spacing w:beforeLines="50" w:before="156" w:line="360" w:lineRule="auto"/>
        <w:ind w:firstLineChars="0"/>
        <w:contextualSpacing/>
        <w:rPr>
          <w:rFonts w:ascii="宋体" w:eastAsia="宋体" w:hAnsi="宋体"/>
        </w:rPr>
      </w:pPr>
      <w:r w:rsidRPr="00A1636B">
        <w:rPr>
          <w:rFonts w:ascii="宋体" w:eastAsia="宋体" w:hAnsi="宋体" w:hint="eastAsia"/>
        </w:rPr>
        <w:t>投标时提供</w:t>
      </w:r>
      <w:r w:rsidRPr="00A1636B">
        <w:rPr>
          <w:rFonts w:ascii="宋体" w:eastAsia="宋体" w:hAnsi="宋体"/>
        </w:rPr>
        <w:t>1块托盘样品确认</w:t>
      </w:r>
      <w:r w:rsidR="004E07FC">
        <w:rPr>
          <w:rFonts w:ascii="宋体" w:eastAsia="宋体" w:hAnsi="宋体" w:hint="eastAsia"/>
        </w:rPr>
        <w:t>、</w:t>
      </w:r>
      <w:r w:rsidRPr="00A1636B">
        <w:rPr>
          <w:rFonts w:ascii="宋体" w:eastAsia="宋体" w:hAnsi="宋体"/>
        </w:rPr>
        <w:t>及需要提供托盘设计方案图纸</w:t>
      </w:r>
      <w:r w:rsidR="004E07FC">
        <w:rPr>
          <w:rFonts w:ascii="宋体" w:eastAsia="宋体" w:hAnsi="宋体" w:hint="eastAsia"/>
        </w:rPr>
        <w:t>。</w:t>
      </w:r>
    </w:p>
    <w:p w14:paraId="33913E0D" w14:textId="7CDBDFE4" w:rsidR="009D3707" w:rsidRDefault="009D3707" w:rsidP="00D25F9A">
      <w:pPr>
        <w:pStyle w:val="a7"/>
        <w:numPr>
          <w:ilvl w:val="0"/>
          <w:numId w:val="11"/>
        </w:numPr>
        <w:spacing w:beforeLines="50" w:before="156" w:line="360" w:lineRule="auto"/>
        <w:ind w:firstLineChars="0"/>
        <w:contextualSpacing/>
        <w:rPr>
          <w:rFonts w:ascii="宋体" w:eastAsia="宋体" w:hAnsi="宋体"/>
        </w:rPr>
      </w:pPr>
      <w:r>
        <w:rPr>
          <w:rFonts w:ascii="宋体" w:eastAsia="宋体" w:hAnsi="宋体" w:hint="eastAsia"/>
        </w:rPr>
        <w:t>托盘的叉孔</w:t>
      </w:r>
      <w:r w:rsidR="004E07FC">
        <w:rPr>
          <w:rFonts w:ascii="宋体" w:eastAsia="宋体" w:hAnsi="宋体" w:hint="eastAsia"/>
        </w:rPr>
        <w:t>两侧腿力设计有圆角，上下两面有斜角，方便叉车或手动液压叉车进出。</w:t>
      </w:r>
    </w:p>
    <w:p w14:paraId="24776FC4" w14:textId="0C5E279E" w:rsidR="00DF28FD" w:rsidRPr="00A1636B" w:rsidRDefault="00DF28FD" w:rsidP="00D25F9A">
      <w:pPr>
        <w:pStyle w:val="a7"/>
        <w:numPr>
          <w:ilvl w:val="0"/>
          <w:numId w:val="11"/>
        </w:numPr>
        <w:spacing w:beforeLines="50" w:before="156" w:line="360" w:lineRule="auto"/>
        <w:ind w:firstLineChars="0"/>
        <w:contextualSpacing/>
        <w:rPr>
          <w:rFonts w:ascii="宋体" w:eastAsia="宋体" w:hAnsi="宋体"/>
        </w:rPr>
      </w:pPr>
      <w:r w:rsidRPr="00DF28FD">
        <w:rPr>
          <w:rFonts w:ascii="宋体" w:eastAsia="宋体" w:hAnsi="宋体" w:hint="eastAsia"/>
        </w:rPr>
        <w:t>在</w:t>
      </w:r>
      <w:r w:rsidR="00353E0D">
        <w:rPr>
          <w:rFonts w:ascii="宋体" w:eastAsia="宋体" w:hAnsi="宋体" w:hint="eastAsia"/>
        </w:rPr>
        <w:t>托盘产品</w:t>
      </w:r>
      <w:r w:rsidRPr="00DF28FD">
        <w:rPr>
          <w:rFonts w:ascii="宋体" w:eastAsia="宋体" w:hAnsi="宋体" w:hint="eastAsia"/>
        </w:rPr>
        <w:t>生产时</w:t>
      </w:r>
      <w:r w:rsidR="004E07FC">
        <w:rPr>
          <w:rFonts w:ascii="宋体" w:eastAsia="宋体" w:hAnsi="宋体" w:hint="eastAsia"/>
        </w:rPr>
        <w:t>，</w:t>
      </w:r>
      <w:r w:rsidRPr="00DF28FD">
        <w:rPr>
          <w:rFonts w:ascii="宋体" w:eastAsia="宋体" w:hAnsi="宋体" w:hint="eastAsia"/>
        </w:rPr>
        <w:t>招标方可安排人员到现场确认</w:t>
      </w:r>
      <w:r w:rsidR="004E07FC">
        <w:rPr>
          <w:rFonts w:ascii="宋体" w:eastAsia="宋体" w:hAnsi="宋体" w:hint="eastAsia"/>
        </w:rPr>
        <w:t>。</w:t>
      </w:r>
    </w:p>
    <w:p w14:paraId="0F8C6595" w14:textId="1CA347DB" w:rsidR="002A7DCD" w:rsidRPr="0004712A" w:rsidRDefault="002A7DCD" w:rsidP="005B0A33">
      <w:pPr>
        <w:pStyle w:val="a7"/>
        <w:numPr>
          <w:ilvl w:val="0"/>
          <w:numId w:val="11"/>
        </w:numPr>
        <w:spacing w:beforeLines="50" w:before="156" w:line="360" w:lineRule="auto"/>
        <w:ind w:firstLineChars="0"/>
        <w:contextualSpacing/>
        <w:rPr>
          <w:rFonts w:ascii="宋体" w:eastAsia="宋体" w:hAnsi="宋体"/>
        </w:rPr>
      </w:pPr>
      <w:r w:rsidRPr="0004712A">
        <w:rPr>
          <w:rFonts w:ascii="宋体" w:eastAsia="宋体" w:hAnsi="宋体" w:hint="eastAsia"/>
        </w:rPr>
        <w:t>托盘的承重能力</w:t>
      </w:r>
      <w:bookmarkEnd w:id="6"/>
      <w:r w:rsidRPr="0004712A">
        <w:rPr>
          <w:rFonts w:ascii="宋体" w:eastAsia="宋体" w:hAnsi="宋体" w:hint="eastAsia"/>
        </w:rPr>
        <w:t>：</w:t>
      </w:r>
    </w:p>
    <w:p w14:paraId="1821C712" w14:textId="5A956B8F" w:rsidR="002A7DCD" w:rsidRPr="009542A0" w:rsidRDefault="002A7DCD" w:rsidP="009542A0">
      <w:pPr>
        <w:pStyle w:val="a7"/>
        <w:numPr>
          <w:ilvl w:val="0"/>
          <w:numId w:val="39"/>
        </w:numPr>
        <w:spacing w:line="360" w:lineRule="auto"/>
        <w:ind w:firstLineChars="0"/>
        <w:rPr>
          <w:rFonts w:ascii="宋体" w:eastAsia="宋体" w:hAnsi="宋体" w:cs="Times New Roman"/>
          <w:sz w:val="24"/>
          <w:szCs w:val="24"/>
        </w:rPr>
      </w:pPr>
      <w:r w:rsidRPr="009542A0">
        <w:rPr>
          <w:rFonts w:ascii="宋体" w:eastAsia="宋体" w:hAnsi="宋体" w:hint="eastAsia"/>
        </w:rPr>
        <w:t>静态载荷：指托盘放在水平且刚性的平面上，货物均匀平铺在托盘上，托盘所能承受的最大载荷重量。该托盘的静态载荷为：</w:t>
      </w:r>
      <w:r w:rsidR="00265B58" w:rsidRPr="0008406D">
        <w:rPr>
          <w:rFonts w:ascii="宋体" w:eastAsia="宋体" w:hAnsi="宋体"/>
        </w:rPr>
        <w:t>≥</w:t>
      </w:r>
      <w:r w:rsidRPr="009542A0">
        <w:rPr>
          <w:rFonts w:ascii="宋体" w:eastAsia="宋体" w:hAnsi="宋体" w:hint="eastAsia"/>
        </w:rPr>
        <w:t>6t。</w:t>
      </w:r>
    </w:p>
    <w:p w14:paraId="62DEAB05" w14:textId="4F5E3619" w:rsidR="002A7DCD" w:rsidRPr="009542A0" w:rsidRDefault="002A7DCD" w:rsidP="009542A0">
      <w:pPr>
        <w:pStyle w:val="a7"/>
        <w:numPr>
          <w:ilvl w:val="0"/>
          <w:numId w:val="39"/>
        </w:numPr>
        <w:spacing w:line="360" w:lineRule="auto"/>
        <w:ind w:firstLineChars="0"/>
        <w:rPr>
          <w:rFonts w:ascii="宋体" w:eastAsia="宋体" w:hAnsi="宋体"/>
        </w:rPr>
      </w:pPr>
      <w:r w:rsidRPr="009542A0">
        <w:rPr>
          <w:rFonts w:ascii="宋体" w:eastAsia="宋体" w:hAnsi="宋体" w:hint="eastAsia"/>
        </w:rPr>
        <w:t>动态载荷：指在使用叉车等搬运设备时，托盘在动态作业中，托盘上货物铺均匀摆放，所能承受的最大载荷重量。该托盘的动态载荷为：</w:t>
      </w:r>
      <w:r w:rsidR="00265B58" w:rsidRPr="0008406D">
        <w:rPr>
          <w:rFonts w:ascii="宋体" w:eastAsia="宋体" w:hAnsi="宋体"/>
        </w:rPr>
        <w:t>≥</w:t>
      </w:r>
      <w:r w:rsidRPr="009542A0">
        <w:rPr>
          <w:rFonts w:ascii="宋体" w:eastAsia="宋体" w:hAnsi="宋体" w:hint="eastAsia"/>
        </w:rPr>
        <w:t>1.5t。</w:t>
      </w:r>
    </w:p>
    <w:p w14:paraId="1353C279" w14:textId="70C9CE22" w:rsidR="002A7DCD" w:rsidRPr="009542A0" w:rsidRDefault="002A7DCD" w:rsidP="009542A0">
      <w:pPr>
        <w:pStyle w:val="a7"/>
        <w:numPr>
          <w:ilvl w:val="0"/>
          <w:numId w:val="39"/>
        </w:numPr>
        <w:spacing w:line="360" w:lineRule="auto"/>
        <w:ind w:firstLineChars="0"/>
        <w:rPr>
          <w:rFonts w:ascii="宋体" w:eastAsia="宋体" w:hAnsi="宋体"/>
        </w:rPr>
      </w:pPr>
      <w:r w:rsidRPr="009542A0">
        <w:rPr>
          <w:rFonts w:ascii="宋体" w:eastAsia="宋体" w:hAnsi="宋体" w:hint="eastAsia"/>
        </w:rPr>
        <w:t>货架载荷：指托盘在货架上或其他类似的料架上跨梁架空时，托盘上货物平铺均匀摆放，所能承受的最大载荷重量。该托盘的货架载荷为</w:t>
      </w:r>
      <w:r w:rsidR="00265B58">
        <w:rPr>
          <w:rFonts w:ascii="宋体" w:eastAsia="宋体" w:hAnsi="宋体" w:hint="eastAsia"/>
        </w:rPr>
        <w:t>：</w:t>
      </w:r>
      <w:r w:rsidR="00265B58" w:rsidRPr="0008406D">
        <w:rPr>
          <w:rFonts w:ascii="宋体" w:eastAsia="宋体" w:hAnsi="宋体"/>
        </w:rPr>
        <w:t>≥</w:t>
      </w:r>
      <w:r w:rsidRPr="009542A0">
        <w:rPr>
          <w:rFonts w:ascii="宋体" w:eastAsia="宋体" w:hAnsi="宋体" w:hint="eastAsia"/>
        </w:rPr>
        <w:t>1t。</w:t>
      </w:r>
    </w:p>
    <w:p w14:paraId="0F5865C4" w14:textId="7AACE33D" w:rsidR="002A7DCD" w:rsidRPr="009542A0" w:rsidRDefault="002A7DCD" w:rsidP="009542A0">
      <w:pPr>
        <w:pStyle w:val="a7"/>
        <w:numPr>
          <w:ilvl w:val="0"/>
          <w:numId w:val="39"/>
        </w:numPr>
        <w:spacing w:line="360" w:lineRule="auto"/>
        <w:ind w:firstLineChars="0"/>
        <w:rPr>
          <w:rFonts w:ascii="宋体" w:eastAsia="宋体" w:hAnsi="宋体"/>
        </w:rPr>
      </w:pPr>
      <w:r w:rsidRPr="009542A0">
        <w:rPr>
          <w:rFonts w:ascii="宋体" w:eastAsia="宋体" w:hAnsi="宋体" w:hint="eastAsia"/>
        </w:rPr>
        <w:t>承载变形：货架内保管状态、输送机搬送时托盘变形量要求在8mm以内，且为弹性变形。</w:t>
      </w:r>
    </w:p>
    <w:p w14:paraId="4D44C075" w14:textId="1D16DDA8" w:rsidR="002A7DCD" w:rsidRPr="009542A0" w:rsidRDefault="002A7DCD" w:rsidP="009542A0">
      <w:pPr>
        <w:pStyle w:val="a7"/>
        <w:numPr>
          <w:ilvl w:val="0"/>
          <w:numId w:val="39"/>
        </w:numPr>
        <w:spacing w:line="360" w:lineRule="auto"/>
        <w:ind w:firstLineChars="0"/>
        <w:rPr>
          <w:rFonts w:ascii="宋体" w:eastAsia="宋体" w:hAnsi="宋体"/>
        </w:rPr>
      </w:pPr>
      <w:r w:rsidRPr="009542A0">
        <w:rPr>
          <w:rFonts w:ascii="宋体" w:eastAsia="宋体" w:hAnsi="宋体" w:hint="eastAsia"/>
        </w:rPr>
        <w:t>堆垛机叉取变形：堆垛机叉取时托盘叉取位变形量要求在</w:t>
      </w:r>
      <w:r w:rsidR="00D80C4C" w:rsidRPr="009542A0">
        <w:rPr>
          <w:rFonts w:ascii="宋体" w:eastAsia="宋体" w:hAnsi="宋体"/>
        </w:rPr>
        <w:t>5</w:t>
      </w:r>
      <w:r w:rsidRPr="009542A0">
        <w:rPr>
          <w:rFonts w:ascii="宋体" w:eastAsia="宋体" w:hAnsi="宋体" w:hint="eastAsia"/>
        </w:rPr>
        <w:t>mm以内，且不产生永久变形、裂变等。</w:t>
      </w:r>
    </w:p>
    <w:p w14:paraId="61982171" w14:textId="6D52B5EC" w:rsidR="002A7DCD" w:rsidRPr="0004712A" w:rsidRDefault="002A7DCD" w:rsidP="008F0EA9">
      <w:pPr>
        <w:pStyle w:val="a7"/>
        <w:numPr>
          <w:ilvl w:val="0"/>
          <w:numId w:val="11"/>
        </w:numPr>
        <w:spacing w:beforeLines="50" w:before="156" w:line="360" w:lineRule="auto"/>
        <w:ind w:firstLineChars="0"/>
        <w:contextualSpacing/>
        <w:rPr>
          <w:rFonts w:ascii="宋体" w:eastAsia="宋体" w:hAnsi="宋体"/>
        </w:rPr>
      </w:pPr>
      <w:r w:rsidRPr="0004712A">
        <w:rPr>
          <w:rFonts w:ascii="宋体" w:eastAsia="宋体" w:hAnsi="宋体" w:hint="eastAsia"/>
        </w:rPr>
        <w:t>材质及</w:t>
      </w:r>
      <w:r w:rsidR="00400C01" w:rsidRPr="0004712A">
        <w:rPr>
          <w:rFonts w:ascii="宋体" w:eastAsia="宋体" w:hAnsi="宋体" w:hint="eastAsia"/>
        </w:rPr>
        <w:t>托盘</w:t>
      </w:r>
      <w:r w:rsidRPr="0004712A">
        <w:rPr>
          <w:rFonts w:ascii="宋体" w:eastAsia="宋体" w:hAnsi="宋体" w:hint="eastAsia"/>
        </w:rPr>
        <w:t>特性：</w:t>
      </w:r>
    </w:p>
    <w:p w14:paraId="2447DD32" w14:textId="4471D074" w:rsidR="002A7DCD" w:rsidRPr="0004712A" w:rsidRDefault="002A7DCD" w:rsidP="00FF755A">
      <w:pPr>
        <w:pStyle w:val="a7"/>
        <w:numPr>
          <w:ilvl w:val="1"/>
          <w:numId w:val="31"/>
        </w:numPr>
        <w:spacing w:beforeLines="50" w:before="156" w:line="360" w:lineRule="auto"/>
        <w:ind w:firstLineChars="0"/>
        <w:contextualSpacing/>
        <w:rPr>
          <w:rFonts w:ascii="宋体" w:eastAsia="宋体" w:hAnsi="宋体"/>
        </w:rPr>
      </w:pPr>
      <w:r w:rsidRPr="0004712A">
        <w:rPr>
          <w:rFonts w:ascii="宋体" w:eastAsia="宋体" w:hAnsi="宋体" w:hint="eastAsia"/>
        </w:rPr>
        <w:t>具有安全卫生、美观、无钉刺</w:t>
      </w:r>
      <w:r w:rsidR="00B82E6D">
        <w:rPr>
          <w:rFonts w:ascii="宋体" w:eastAsia="宋体" w:hAnsi="宋体" w:hint="eastAsia"/>
        </w:rPr>
        <w:t>（</w:t>
      </w:r>
      <w:r w:rsidR="00B82E6D" w:rsidRPr="0008406D">
        <w:rPr>
          <w:rFonts w:ascii="宋体" w:eastAsia="宋体" w:hAnsi="宋体" w:hint="eastAsia"/>
        </w:rPr>
        <w:t>托盘四周需打磨光滑，没有棱角毛刺</w:t>
      </w:r>
      <w:r w:rsidR="00B82E6D">
        <w:rPr>
          <w:rFonts w:ascii="宋体" w:eastAsia="宋体" w:hAnsi="宋体" w:hint="eastAsia"/>
        </w:rPr>
        <w:t>）</w:t>
      </w:r>
      <w:r w:rsidRPr="0004712A">
        <w:rPr>
          <w:rFonts w:ascii="宋体" w:eastAsia="宋体" w:hAnsi="宋体" w:hint="eastAsia"/>
        </w:rPr>
        <w:t>、无味无毒、易清洗消毒、耐腐蚀、</w:t>
      </w:r>
      <w:r w:rsidR="006A738B" w:rsidRPr="0004712A">
        <w:rPr>
          <w:rFonts w:ascii="宋体" w:eastAsia="宋体" w:hAnsi="宋体" w:hint="eastAsia"/>
        </w:rPr>
        <w:t>不腐</w:t>
      </w:r>
      <w:r w:rsidR="00265B58">
        <w:rPr>
          <w:rFonts w:ascii="宋体" w:eastAsia="宋体" w:hAnsi="宋体" w:hint="eastAsia"/>
        </w:rPr>
        <w:t>烂、不助燃等优点。</w:t>
      </w:r>
    </w:p>
    <w:p w14:paraId="73FD8547" w14:textId="041E4670" w:rsidR="002A7DCD" w:rsidRPr="0004712A" w:rsidRDefault="002A7DCD" w:rsidP="00FF755A">
      <w:pPr>
        <w:pStyle w:val="a7"/>
        <w:numPr>
          <w:ilvl w:val="1"/>
          <w:numId w:val="31"/>
        </w:numPr>
        <w:spacing w:beforeLines="50" w:before="156" w:line="360" w:lineRule="auto"/>
        <w:ind w:firstLineChars="0"/>
        <w:contextualSpacing/>
        <w:rPr>
          <w:rFonts w:ascii="宋体" w:eastAsia="宋体" w:hAnsi="宋体"/>
        </w:rPr>
      </w:pPr>
      <w:r w:rsidRPr="0004712A">
        <w:rPr>
          <w:rFonts w:ascii="宋体" w:eastAsia="宋体" w:hAnsi="宋体" w:hint="eastAsia"/>
        </w:rPr>
        <w:t>符合国家食品卫生检验标准（</w:t>
      </w:r>
      <w:r w:rsidR="007258D5" w:rsidRPr="0004712A">
        <w:rPr>
          <w:rFonts w:ascii="宋体" w:eastAsia="宋体" w:hAnsi="宋体"/>
        </w:rPr>
        <w:t>GB/T 5009.60-2003</w:t>
      </w:r>
      <w:r w:rsidRPr="0004712A">
        <w:rPr>
          <w:rFonts w:ascii="宋体" w:eastAsia="宋体" w:hAnsi="宋体" w:hint="eastAsia"/>
        </w:rPr>
        <w:t>食品包装用聚乙烯、聚苯乙烯、聚丙烯成型品卫生标准的分析方法）。</w:t>
      </w:r>
    </w:p>
    <w:p w14:paraId="5FEEE4E2" w14:textId="433A9DA0" w:rsidR="002A7DCD" w:rsidRPr="0004712A" w:rsidRDefault="00265B58" w:rsidP="00FF755A">
      <w:pPr>
        <w:pStyle w:val="a7"/>
        <w:numPr>
          <w:ilvl w:val="1"/>
          <w:numId w:val="31"/>
        </w:numPr>
        <w:spacing w:beforeLines="50" w:before="156" w:line="360" w:lineRule="auto"/>
        <w:ind w:firstLineChars="0"/>
        <w:contextualSpacing/>
        <w:rPr>
          <w:rFonts w:ascii="宋体" w:eastAsia="宋体" w:hAnsi="宋体"/>
        </w:rPr>
      </w:pPr>
      <w:r w:rsidRPr="00773551">
        <w:rPr>
          <w:rFonts w:ascii="宋体" w:eastAsia="宋体" w:hAnsi="宋体" w:hint="eastAsia"/>
          <w:color w:val="000000" w:themeColor="text1"/>
        </w:rPr>
        <w:t>投标时</w:t>
      </w:r>
      <w:r w:rsidR="002A7DCD" w:rsidRPr="0004712A">
        <w:rPr>
          <w:rFonts w:ascii="宋体" w:eastAsia="宋体" w:hAnsi="宋体" w:hint="eastAsia"/>
        </w:rPr>
        <w:t>提供第三方检验报告，包括材料、性能等。</w:t>
      </w:r>
    </w:p>
    <w:p w14:paraId="027E75C1" w14:textId="4CF69B73" w:rsidR="004317F3" w:rsidRPr="007B6A7A" w:rsidRDefault="00400C01" w:rsidP="00FF755A">
      <w:pPr>
        <w:pStyle w:val="a7"/>
        <w:numPr>
          <w:ilvl w:val="1"/>
          <w:numId w:val="31"/>
        </w:numPr>
        <w:spacing w:beforeLines="50" w:before="156" w:line="360" w:lineRule="auto"/>
        <w:ind w:firstLineChars="0"/>
        <w:contextualSpacing/>
        <w:rPr>
          <w:rFonts w:ascii="宋体" w:eastAsia="宋体" w:hAnsi="宋体"/>
        </w:rPr>
      </w:pPr>
      <w:r w:rsidRPr="0004712A">
        <w:rPr>
          <w:rFonts w:ascii="宋体" w:eastAsia="宋体" w:hAnsi="宋体" w:hint="eastAsia"/>
        </w:rPr>
        <w:t>★</w:t>
      </w:r>
      <w:r w:rsidR="006A72F2" w:rsidRPr="0004712A">
        <w:rPr>
          <w:rFonts w:ascii="宋体" w:eastAsia="宋体" w:hAnsi="宋体" w:hint="eastAsia"/>
        </w:rPr>
        <w:t>塑料</w:t>
      </w:r>
      <w:r w:rsidRPr="0004712A">
        <w:rPr>
          <w:rFonts w:ascii="宋体" w:eastAsia="宋体" w:hAnsi="宋体" w:hint="eastAsia"/>
        </w:rPr>
        <w:t>托盘</w:t>
      </w:r>
      <w:r w:rsidR="002A7DCD" w:rsidRPr="0004712A">
        <w:rPr>
          <w:rFonts w:ascii="宋体" w:eastAsia="宋体" w:hAnsi="宋体" w:hint="eastAsia"/>
        </w:rPr>
        <w:t>需要加方管进行加强。</w:t>
      </w:r>
      <w:r w:rsidR="0081703E" w:rsidRPr="00CA0C2B">
        <w:rPr>
          <w:rFonts w:ascii="宋体" w:eastAsia="宋体" w:hAnsi="宋体" w:hint="eastAsia"/>
        </w:rPr>
        <w:t>胶</w:t>
      </w:r>
      <w:r w:rsidR="002A7DCD" w:rsidRPr="00CA0C2B">
        <w:rPr>
          <w:rFonts w:ascii="宋体" w:eastAsia="宋体" w:hAnsi="宋体" w:hint="eastAsia"/>
        </w:rPr>
        <w:t>板</w:t>
      </w:r>
      <w:r w:rsidR="00353E0D" w:rsidRPr="00CA0C2B">
        <w:rPr>
          <w:rFonts w:ascii="宋体" w:eastAsia="宋体" w:hAnsi="宋体" w:hint="eastAsia"/>
        </w:rPr>
        <w:t>内</w:t>
      </w:r>
      <w:r w:rsidR="002A7DCD" w:rsidRPr="00CA0C2B">
        <w:rPr>
          <w:rFonts w:ascii="宋体" w:eastAsia="宋体" w:hAnsi="宋体" w:hint="eastAsia"/>
        </w:rPr>
        <w:t>安置</w:t>
      </w:r>
      <w:r w:rsidR="004317F3" w:rsidRPr="00CA0C2B">
        <w:rPr>
          <w:rFonts w:ascii="宋体" w:eastAsia="宋体" w:hAnsi="宋体" w:hint="eastAsia"/>
        </w:rPr>
        <w:t>≥</w:t>
      </w:r>
      <w:r w:rsidR="00353E0D" w:rsidRPr="00CA0C2B">
        <w:rPr>
          <w:rFonts w:ascii="宋体" w:eastAsia="宋体" w:hAnsi="宋体"/>
        </w:rPr>
        <w:t>8</w:t>
      </w:r>
      <w:r w:rsidR="002A7DCD" w:rsidRPr="00CA0C2B">
        <w:rPr>
          <w:rFonts w:ascii="宋体" w:eastAsia="宋体" w:hAnsi="宋体" w:hint="eastAsia"/>
        </w:rPr>
        <w:t>根钢管</w:t>
      </w:r>
      <w:r w:rsidR="00F771F5" w:rsidRPr="00CA0C2B">
        <w:rPr>
          <w:rFonts w:ascii="宋体" w:eastAsia="宋体" w:hAnsi="宋体" w:hint="eastAsia"/>
        </w:rPr>
        <w:t>，</w:t>
      </w:r>
      <w:r w:rsidR="004317F3" w:rsidRPr="00CA0C2B">
        <w:rPr>
          <w:rFonts w:ascii="宋体" w:eastAsia="宋体" w:hAnsi="宋体" w:hint="eastAsia"/>
        </w:rPr>
        <w:t>托盘</w:t>
      </w:r>
      <w:r w:rsidR="00353E0D" w:rsidRPr="00CA0C2B">
        <w:rPr>
          <w:rFonts w:ascii="宋体" w:eastAsia="宋体" w:hAnsi="宋体" w:hint="eastAsia"/>
        </w:rPr>
        <w:t>每层</w:t>
      </w:r>
      <w:r w:rsidR="00B125CF" w:rsidRPr="00CA0C2B">
        <w:rPr>
          <w:rFonts w:ascii="宋体" w:eastAsia="宋体" w:hAnsi="宋体" w:hint="eastAsia"/>
        </w:rPr>
        <w:t>面板</w:t>
      </w:r>
      <w:r w:rsidR="00F771F5" w:rsidRPr="00CA0C2B">
        <w:rPr>
          <w:rFonts w:ascii="宋体" w:eastAsia="宋体" w:hAnsi="宋体" w:hint="eastAsia"/>
        </w:rPr>
        <w:t>4根；</w:t>
      </w:r>
      <w:r w:rsidR="009D7F37" w:rsidRPr="00CA0C2B">
        <w:rPr>
          <w:rFonts w:ascii="宋体" w:eastAsia="宋体" w:hAnsi="宋体" w:hint="eastAsia"/>
        </w:rPr>
        <w:t>方管使用Q</w:t>
      </w:r>
      <w:r w:rsidR="009D7F37" w:rsidRPr="00CA0C2B">
        <w:rPr>
          <w:rFonts w:ascii="宋体" w:eastAsia="宋体" w:hAnsi="宋体"/>
        </w:rPr>
        <w:t>235</w:t>
      </w:r>
      <w:r w:rsidR="009D7F37" w:rsidRPr="00CA0C2B">
        <w:rPr>
          <w:rFonts w:ascii="宋体" w:eastAsia="宋体" w:hAnsi="宋体" w:hint="eastAsia"/>
        </w:rPr>
        <w:t>镀锌材料</w:t>
      </w:r>
      <w:r w:rsidR="00265B58" w:rsidRPr="00CA0C2B">
        <w:rPr>
          <w:rFonts w:ascii="宋体" w:eastAsia="宋体" w:hAnsi="宋体" w:hint="eastAsia"/>
        </w:rPr>
        <w:t>，</w:t>
      </w:r>
      <w:r w:rsidR="00F771F5" w:rsidRPr="00CA0C2B">
        <w:rPr>
          <w:rFonts w:ascii="宋体" w:eastAsia="宋体" w:hAnsi="宋体" w:hint="eastAsia"/>
        </w:rPr>
        <w:t>采用喷塑技术处理，防止钢管锈蚀</w:t>
      </w:r>
      <w:r w:rsidR="001813EE" w:rsidRPr="00CA0C2B">
        <w:rPr>
          <w:rFonts w:ascii="宋体" w:eastAsia="宋体" w:hAnsi="宋体" w:hint="eastAsia"/>
        </w:rPr>
        <w:t>。</w:t>
      </w:r>
    </w:p>
    <w:p w14:paraId="3B713D99" w14:textId="6488A545" w:rsidR="002A7DCD" w:rsidRPr="0004712A" w:rsidRDefault="002A7DCD" w:rsidP="008F0EA9">
      <w:pPr>
        <w:pStyle w:val="a7"/>
        <w:numPr>
          <w:ilvl w:val="0"/>
          <w:numId w:val="11"/>
        </w:numPr>
        <w:spacing w:beforeLines="50" w:before="156" w:line="360" w:lineRule="auto"/>
        <w:ind w:firstLineChars="0"/>
        <w:contextualSpacing/>
        <w:rPr>
          <w:rFonts w:ascii="宋体" w:eastAsia="宋体" w:hAnsi="宋体"/>
        </w:rPr>
      </w:pPr>
      <w:r w:rsidRPr="0004712A">
        <w:rPr>
          <w:rFonts w:ascii="宋体" w:eastAsia="宋体" w:hAnsi="宋体" w:hint="eastAsia"/>
        </w:rPr>
        <w:t>使用温度：-25℃至+70℃的温度范围内正常使用，具有足够的强度和刚度。</w:t>
      </w:r>
    </w:p>
    <w:p w14:paraId="0254E124" w14:textId="245F48CE" w:rsidR="002A7DCD" w:rsidRPr="0004712A" w:rsidRDefault="002A7DCD" w:rsidP="008F0EA9">
      <w:pPr>
        <w:pStyle w:val="a7"/>
        <w:numPr>
          <w:ilvl w:val="0"/>
          <w:numId w:val="11"/>
        </w:numPr>
        <w:spacing w:beforeLines="50" w:before="156" w:line="360" w:lineRule="auto"/>
        <w:ind w:firstLineChars="0"/>
        <w:contextualSpacing/>
        <w:rPr>
          <w:rFonts w:ascii="宋体" w:eastAsia="宋体" w:hAnsi="宋体"/>
        </w:rPr>
      </w:pPr>
      <w:r w:rsidRPr="0004712A">
        <w:rPr>
          <w:rFonts w:ascii="宋体" w:eastAsia="宋体" w:hAnsi="宋体" w:hint="eastAsia"/>
        </w:rPr>
        <w:t>生产工艺：</w:t>
      </w:r>
      <w:r w:rsidR="00353E0D">
        <w:rPr>
          <w:rFonts w:ascii="宋体" w:eastAsia="宋体" w:hAnsi="宋体" w:hint="eastAsia"/>
        </w:rPr>
        <w:t>采用</w:t>
      </w:r>
      <w:r w:rsidR="00DD7654" w:rsidRPr="0004712A">
        <w:rPr>
          <w:rFonts w:ascii="宋体" w:eastAsia="宋体" w:hAnsi="宋体" w:hint="eastAsia"/>
        </w:rPr>
        <w:t>两次注塑，再焊接成型</w:t>
      </w:r>
      <w:r w:rsidR="00353E0D">
        <w:rPr>
          <w:rFonts w:ascii="宋体" w:eastAsia="宋体" w:hAnsi="宋体" w:hint="eastAsia"/>
        </w:rPr>
        <w:t>或卡扣组装，</w:t>
      </w:r>
      <w:r w:rsidR="00353E0D" w:rsidRPr="00353E0D">
        <w:rPr>
          <w:rFonts w:ascii="宋体" w:eastAsia="宋体" w:hAnsi="宋体"/>
        </w:rPr>
        <w:t>组装缝隙公差 0</w:t>
      </w:r>
      <w:r w:rsidR="007C32BA">
        <w:rPr>
          <w:rFonts w:ascii="宋体" w:eastAsia="宋体" w:hAnsi="宋体" w:hint="eastAsia"/>
        </w:rPr>
        <w:t>～</w:t>
      </w:r>
      <w:r w:rsidR="00353E0D" w:rsidRPr="00353E0D">
        <w:rPr>
          <w:rFonts w:ascii="宋体" w:eastAsia="宋体" w:hAnsi="宋体"/>
        </w:rPr>
        <w:t>2mm</w:t>
      </w:r>
      <w:r w:rsidR="007C32BA">
        <w:rPr>
          <w:rFonts w:ascii="宋体" w:eastAsia="宋体" w:hAnsi="宋体" w:hint="eastAsia"/>
        </w:rPr>
        <w:t>内。</w:t>
      </w:r>
    </w:p>
    <w:p w14:paraId="0D4DCB4B" w14:textId="399BAE69" w:rsidR="002A7DCD" w:rsidRPr="0004712A" w:rsidRDefault="002A7DCD" w:rsidP="008F0EA9">
      <w:pPr>
        <w:pStyle w:val="a7"/>
        <w:numPr>
          <w:ilvl w:val="0"/>
          <w:numId w:val="11"/>
        </w:numPr>
        <w:spacing w:beforeLines="50" w:before="156" w:line="360" w:lineRule="auto"/>
        <w:ind w:firstLineChars="0"/>
        <w:contextualSpacing/>
        <w:rPr>
          <w:rFonts w:ascii="宋体" w:eastAsia="宋体" w:hAnsi="宋体"/>
        </w:rPr>
      </w:pPr>
      <w:r w:rsidRPr="0004712A">
        <w:rPr>
          <w:rFonts w:ascii="宋体" w:eastAsia="宋体" w:hAnsi="宋体" w:hint="eastAsia"/>
        </w:rPr>
        <w:t>托盘的长度、宽度和高度的制造公差为0～5mm；两对角线误差≤</w:t>
      </w:r>
      <w:r w:rsidR="00E028AB">
        <w:rPr>
          <w:rFonts w:ascii="宋体" w:eastAsia="宋体" w:hAnsi="宋体"/>
        </w:rPr>
        <w:t>6</w:t>
      </w:r>
      <w:r w:rsidRPr="0004712A">
        <w:rPr>
          <w:rFonts w:ascii="宋体" w:eastAsia="宋体" w:hAnsi="宋体" w:hint="eastAsia"/>
        </w:rPr>
        <w:t>mm，并保证产品的一致性。</w:t>
      </w:r>
    </w:p>
    <w:p w14:paraId="55DE7B56" w14:textId="21040B40" w:rsidR="002A7DCD" w:rsidRPr="0004712A" w:rsidRDefault="00F771F5" w:rsidP="008F0EA9">
      <w:pPr>
        <w:pStyle w:val="a7"/>
        <w:numPr>
          <w:ilvl w:val="0"/>
          <w:numId w:val="11"/>
        </w:numPr>
        <w:spacing w:beforeLines="50" w:before="156" w:line="360" w:lineRule="auto"/>
        <w:ind w:firstLineChars="0"/>
        <w:contextualSpacing/>
        <w:rPr>
          <w:rFonts w:ascii="宋体" w:eastAsia="宋体" w:hAnsi="宋体"/>
        </w:rPr>
      </w:pPr>
      <w:r w:rsidRPr="0004712A">
        <w:rPr>
          <w:rFonts w:ascii="宋体" w:eastAsia="宋体" w:hAnsi="宋体"/>
        </w:rPr>
        <w:t>防滑措施设计：货叉接触面、传输链条接触面及托盘上承载面均有防滑垫设计，面上安装防滑垫均匀分布</w:t>
      </w:r>
      <w:r w:rsidR="00AC30BA" w:rsidRPr="0004712A">
        <w:rPr>
          <w:rFonts w:ascii="宋体" w:eastAsia="宋体" w:hAnsi="宋体" w:hint="eastAsia"/>
        </w:rPr>
        <w:t>以及平板设置有防滑纹</w:t>
      </w:r>
      <w:r w:rsidRPr="0004712A">
        <w:rPr>
          <w:rFonts w:ascii="宋体" w:eastAsia="宋体" w:hAnsi="宋体"/>
        </w:rPr>
        <w:t>。保证物料在托盘输送设备上输送时具有防滑功能，启动和</w:t>
      </w:r>
      <w:r w:rsidRPr="0004712A">
        <w:rPr>
          <w:rFonts w:ascii="宋体" w:eastAsia="宋体" w:hAnsi="宋体"/>
        </w:rPr>
        <w:lastRenderedPageBreak/>
        <w:t>停止时，物料不会同支承托盘打滑；托盘堆码成组时，托盘间不会打滑错位。</w:t>
      </w:r>
    </w:p>
    <w:p w14:paraId="79196EF7" w14:textId="248CEABE" w:rsidR="00E028AB" w:rsidRPr="00E028AB" w:rsidRDefault="001813EE" w:rsidP="00D25F9A">
      <w:pPr>
        <w:pStyle w:val="a7"/>
        <w:numPr>
          <w:ilvl w:val="0"/>
          <w:numId w:val="11"/>
        </w:numPr>
        <w:spacing w:beforeLines="50" w:before="156" w:line="360" w:lineRule="auto"/>
        <w:ind w:firstLineChars="0"/>
        <w:contextualSpacing/>
        <w:rPr>
          <w:rFonts w:ascii="宋体" w:eastAsia="宋体" w:hAnsi="宋体"/>
        </w:rPr>
      </w:pPr>
      <w:r w:rsidRPr="000F48A3">
        <w:rPr>
          <w:rFonts w:ascii="宋体" w:eastAsia="宋体" w:hAnsi="宋体" w:hint="eastAsia"/>
        </w:rPr>
        <w:t>塑料托盘</w:t>
      </w:r>
      <w:r w:rsidR="0097681E" w:rsidRPr="0097681E">
        <w:rPr>
          <w:rFonts w:ascii="宋体" w:eastAsia="宋体" w:hAnsi="宋体" w:hint="eastAsia"/>
        </w:rPr>
        <w:t>需要有招标人的LOGO</w:t>
      </w:r>
      <w:r w:rsidR="00841D19">
        <w:rPr>
          <w:rFonts w:ascii="宋体" w:eastAsia="宋体" w:hAnsi="宋体" w:hint="eastAsia"/>
        </w:rPr>
        <w:t>（</w:t>
      </w:r>
      <w:r w:rsidR="008E6B5F">
        <w:rPr>
          <w:rFonts w:ascii="宋体" w:eastAsia="宋体" w:hAnsi="宋体" w:hint="eastAsia"/>
        </w:rPr>
        <w:t>对角2个位置设计</w:t>
      </w:r>
      <w:r w:rsidR="00841D19">
        <w:rPr>
          <w:rFonts w:ascii="宋体" w:eastAsia="宋体" w:hAnsi="宋体" w:hint="eastAsia"/>
        </w:rPr>
        <w:t>）</w:t>
      </w:r>
      <w:r w:rsidR="0097681E" w:rsidRPr="0097681E">
        <w:rPr>
          <w:rFonts w:ascii="宋体" w:eastAsia="宋体" w:hAnsi="宋体" w:hint="eastAsia"/>
        </w:rPr>
        <w:t>，待中标后确认具体样式</w:t>
      </w:r>
      <w:r w:rsidR="00E028AB" w:rsidRPr="00E028AB">
        <w:rPr>
          <w:rFonts w:ascii="宋体" w:eastAsia="宋体" w:hAnsi="宋体"/>
        </w:rPr>
        <w:t>。</w:t>
      </w:r>
    </w:p>
    <w:p w14:paraId="28DEC51B" w14:textId="08D89232" w:rsidR="003005FD" w:rsidRPr="0004712A" w:rsidRDefault="002A7DCD" w:rsidP="002A7DCD">
      <w:pPr>
        <w:pStyle w:val="a7"/>
        <w:numPr>
          <w:ilvl w:val="0"/>
          <w:numId w:val="11"/>
        </w:numPr>
        <w:spacing w:beforeLines="50" w:before="156" w:line="360" w:lineRule="auto"/>
        <w:ind w:firstLineChars="0"/>
        <w:contextualSpacing/>
        <w:rPr>
          <w:rFonts w:ascii="宋体" w:eastAsia="宋体" w:hAnsi="宋体"/>
        </w:rPr>
      </w:pPr>
      <w:r w:rsidRPr="0004712A">
        <w:rPr>
          <w:rFonts w:ascii="宋体" w:eastAsia="宋体" w:hAnsi="宋体" w:hint="eastAsia"/>
        </w:rPr>
        <w:t>耐老化性能：＞5年；</w:t>
      </w:r>
    </w:p>
    <w:p w14:paraId="16B94B71" w14:textId="610378CE" w:rsidR="002A7DCD" w:rsidRPr="0004712A" w:rsidRDefault="00400C01" w:rsidP="002A7DCD">
      <w:pPr>
        <w:pStyle w:val="a7"/>
        <w:numPr>
          <w:ilvl w:val="0"/>
          <w:numId w:val="11"/>
        </w:numPr>
        <w:spacing w:beforeLines="50" w:before="156" w:line="360" w:lineRule="auto"/>
        <w:ind w:firstLineChars="0"/>
        <w:contextualSpacing/>
        <w:rPr>
          <w:rFonts w:ascii="宋体" w:eastAsia="宋体" w:hAnsi="宋体"/>
        </w:rPr>
      </w:pPr>
      <w:r w:rsidRPr="00D25F9A">
        <w:rPr>
          <w:rFonts w:ascii="宋体" w:eastAsia="宋体" w:hAnsi="宋体" w:hint="eastAsia"/>
        </w:rPr>
        <w:t>托盘</w:t>
      </w:r>
      <w:r w:rsidR="002A7DCD" w:rsidRPr="00D25F9A">
        <w:rPr>
          <w:rFonts w:ascii="宋体" w:eastAsia="宋体" w:hAnsi="宋体" w:hint="eastAsia"/>
        </w:rPr>
        <w:t>测试</w:t>
      </w:r>
      <w:r w:rsidR="00085836" w:rsidRPr="00D25F9A">
        <w:rPr>
          <w:rFonts w:ascii="宋体" w:eastAsia="宋体" w:hAnsi="宋体" w:hint="eastAsia"/>
        </w:rPr>
        <w:t>要求</w:t>
      </w:r>
      <w:r w:rsidR="002A7DCD" w:rsidRPr="00D25F9A">
        <w:rPr>
          <w:rFonts w:ascii="宋体" w:eastAsia="宋体" w:hAnsi="宋体" w:hint="eastAsia"/>
        </w:rPr>
        <w:t>：</w:t>
      </w:r>
    </w:p>
    <w:p w14:paraId="5D8FF41B" w14:textId="175A84E5" w:rsidR="002A7DCD" w:rsidRPr="00FF755A" w:rsidRDefault="002A7DCD" w:rsidP="00FF755A">
      <w:pPr>
        <w:pStyle w:val="a7"/>
        <w:numPr>
          <w:ilvl w:val="0"/>
          <w:numId w:val="33"/>
        </w:numPr>
        <w:spacing w:line="360" w:lineRule="auto"/>
        <w:ind w:firstLineChars="0"/>
        <w:rPr>
          <w:rFonts w:ascii="宋体" w:eastAsia="宋体" w:hAnsi="宋体"/>
        </w:rPr>
      </w:pPr>
      <w:r w:rsidRPr="00FF755A">
        <w:rPr>
          <w:rFonts w:ascii="宋体" w:eastAsia="宋体" w:hAnsi="宋体" w:hint="eastAsia"/>
        </w:rPr>
        <w:t>4个角可通过对角1</w:t>
      </w:r>
      <w:r w:rsidR="001813EE">
        <w:rPr>
          <w:rFonts w:ascii="宋体" w:eastAsia="宋体" w:hAnsi="宋体" w:hint="eastAsia"/>
        </w:rPr>
        <w:t>米的跌落测试不产生破损。</w:t>
      </w:r>
    </w:p>
    <w:p w14:paraId="7694A9A4" w14:textId="386BB8AB" w:rsidR="002A7DCD" w:rsidRPr="00FF755A" w:rsidRDefault="002A7DCD" w:rsidP="00FF755A">
      <w:pPr>
        <w:pStyle w:val="a7"/>
        <w:numPr>
          <w:ilvl w:val="0"/>
          <w:numId w:val="33"/>
        </w:numPr>
        <w:spacing w:line="360" w:lineRule="auto"/>
        <w:ind w:firstLineChars="0"/>
        <w:rPr>
          <w:rFonts w:ascii="宋体" w:eastAsia="宋体" w:hAnsi="宋体"/>
        </w:rPr>
      </w:pPr>
      <w:r w:rsidRPr="00FF755A">
        <w:rPr>
          <w:rFonts w:ascii="宋体" w:eastAsia="宋体" w:hAnsi="宋体" w:hint="eastAsia"/>
        </w:rPr>
        <w:t>叉车≤10</w:t>
      </w:r>
      <w:r w:rsidR="001813EE">
        <w:rPr>
          <w:rFonts w:ascii="宋体" w:eastAsia="宋体" w:hAnsi="宋体" w:hint="eastAsia"/>
        </w:rPr>
        <w:t>公里时速撞击不会有破裂现象。</w:t>
      </w:r>
    </w:p>
    <w:p w14:paraId="403CDFC1" w14:textId="319AD0A3" w:rsidR="002A7DCD" w:rsidRPr="00FF755A" w:rsidRDefault="001813EE" w:rsidP="00FF755A">
      <w:pPr>
        <w:pStyle w:val="a7"/>
        <w:numPr>
          <w:ilvl w:val="0"/>
          <w:numId w:val="33"/>
        </w:numPr>
        <w:spacing w:line="360" w:lineRule="auto"/>
        <w:ind w:firstLineChars="0"/>
        <w:rPr>
          <w:rFonts w:ascii="宋体" w:eastAsia="宋体" w:hAnsi="宋体"/>
        </w:rPr>
      </w:pPr>
      <w:r>
        <w:rPr>
          <w:rFonts w:ascii="宋体" w:eastAsia="宋体" w:hAnsi="宋体" w:hint="eastAsia"/>
        </w:rPr>
        <w:t>可通过动静载和货架承重测试。</w:t>
      </w:r>
    </w:p>
    <w:p w14:paraId="7A60CD98" w14:textId="318C5A98" w:rsidR="002A7DCD" w:rsidRPr="00FF755A" w:rsidRDefault="002A7DCD" w:rsidP="00FF755A">
      <w:pPr>
        <w:pStyle w:val="a7"/>
        <w:numPr>
          <w:ilvl w:val="0"/>
          <w:numId w:val="33"/>
        </w:numPr>
        <w:spacing w:line="360" w:lineRule="auto"/>
        <w:ind w:firstLineChars="0"/>
        <w:rPr>
          <w:rFonts w:ascii="宋体" w:eastAsia="宋体" w:hAnsi="宋体"/>
        </w:rPr>
      </w:pPr>
      <w:r w:rsidRPr="00FF755A">
        <w:rPr>
          <w:rFonts w:ascii="宋体" w:eastAsia="宋体" w:hAnsi="宋体"/>
        </w:rPr>
        <w:t>与样品密度一致。</w:t>
      </w:r>
    </w:p>
    <w:p w14:paraId="2CF6C957" w14:textId="7C3AA3D9" w:rsidR="00757650" w:rsidRDefault="002A7DCD" w:rsidP="003005FD">
      <w:pPr>
        <w:pStyle w:val="a7"/>
        <w:numPr>
          <w:ilvl w:val="0"/>
          <w:numId w:val="11"/>
        </w:numPr>
        <w:spacing w:beforeLines="50" w:before="156" w:line="360" w:lineRule="auto"/>
        <w:ind w:firstLineChars="0"/>
        <w:contextualSpacing/>
        <w:rPr>
          <w:rFonts w:ascii="宋体" w:eastAsia="宋体" w:hAnsi="宋体"/>
        </w:rPr>
      </w:pPr>
      <w:r w:rsidRPr="0004712A">
        <w:rPr>
          <w:rFonts w:ascii="宋体" w:eastAsia="宋体" w:hAnsi="宋体" w:hint="eastAsia"/>
        </w:rPr>
        <w:t>投标方</w:t>
      </w:r>
      <w:r w:rsidR="00E028AB">
        <w:rPr>
          <w:rFonts w:ascii="宋体" w:eastAsia="宋体" w:hAnsi="宋体" w:hint="eastAsia"/>
        </w:rPr>
        <w:t>供应托盘时需要提供</w:t>
      </w:r>
      <w:r w:rsidR="00F73DBD" w:rsidRPr="000F48A3">
        <w:rPr>
          <w:rFonts w:ascii="宋体" w:eastAsia="宋体" w:hAnsi="宋体" w:hint="eastAsia"/>
        </w:rPr>
        <w:t>市级以上</w:t>
      </w:r>
      <w:r w:rsidR="00F73DBD" w:rsidRPr="000F48A3">
        <w:rPr>
          <w:rFonts w:ascii="宋体" w:eastAsia="宋体" w:hAnsi="宋体"/>
        </w:rPr>
        <w:t>第三方检测</w:t>
      </w:r>
      <w:r w:rsidR="00F73DBD" w:rsidRPr="000F48A3">
        <w:rPr>
          <w:rFonts w:ascii="宋体" w:eastAsia="宋体" w:hAnsi="宋体" w:hint="eastAsia"/>
        </w:rPr>
        <w:t>机构</w:t>
      </w:r>
      <w:r w:rsidR="00E028AB">
        <w:rPr>
          <w:rFonts w:ascii="宋体" w:eastAsia="宋体" w:hAnsi="宋体" w:hint="eastAsia"/>
        </w:rPr>
        <w:t>对托盘的</w:t>
      </w:r>
      <w:r w:rsidRPr="0004712A">
        <w:rPr>
          <w:rFonts w:ascii="宋体" w:eastAsia="宋体" w:hAnsi="宋体" w:hint="eastAsia"/>
        </w:rPr>
        <w:t>材料、性能等</w:t>
      </w:r>
      <w:r w:rsidR="00E028AB">
        <w:rPr>
          <w:rFonts w:ascii="宋体" w:eastAsia="宋体" w:hAnsi="宋体" w:hint="eastAsia"/>
        </w:rPr>
        <w:t>检验</w:t>
      </w:r>
      <w:r w:rsidRPr="0004712A">
        <w:rPr>
          <w:rFonts w:ascii="宋体" w:eastAsia="宋体" w:hAnsi="宋体" w:hint="eastAsia"/>
        </w:rPr>
        <w:t>检测</w:t>
      </w:r>
      <w:r w:rsidR="00E028AB">
        <w:rPr>
          <w:rFonts w:ascii="宋体" w:eastAsia="宋体" w:hAnsi="宋体" w:hint="eastAsia"/>
        </w:rPr>
        <w:t>报告</w:t>
      </w:r>
      <w:r w:rsidRPr="0004712A">
        <w:rPr>
          <w:rFonts w:ascii="宋体" w:eastAsia="宋体" w:hAnsi="宋体" w:hint="eastAsia"/>
        </w:rPr>
        <w:t>。招标方也可另行联系第三方</w:t>
      </w:r>
      <w:r w:rsidR="00473E20">
        <w:rPr>
          <w:rFonts w:ascii="宋体" w:eastAsia="宋体" w:hAnsi="宋体" w:hint="eastAsia"/>
        </w:rPr>
        <w:t>进行</w:t>
      </w:r>
      <w:r w:rsidR="00E028AB">
        <w:rPr>
          <w:rFonts w:ascii="宋体" w:eastAsia="宋体" w:hAnsi="宋体" w:hint="eastAsia"/>
        </w:rPr>
        <w:t>检验</w:t>
      </w:r>
      <w:r w:rsidRPr="0004712A">
        <w:rPr>
          <w:rFonts w:ascii="宋体" w:eastAsia="宋体" w:hAnsi="宋体" w:hint="eastAsia"/>
        </w:rPr>
        <w:t>检测。</w:t>
      </w:r>
    </w:p>
    <w:p w14:paraId="366A85C9" w14:textId="35EFD4E1" w:rsidR="00A1636B" w:rsidRPr="00A1636B" w:rsidRDefault="00A1636B" w:rsidP="00A1636B">
      <w:pPr>
        <w:pStyle w:val="a7"/>
        <w:numPr>
          <w:ilvl w:val="0"/>
          <w:numId w:val="11"/>
        </w:numPr>
        <w:spacing w:beforeLines="50" w:before="156" w:line="360" w:lineRule="auto"/>
        <w:ind w:firstLineChars="0"/>
        <w:contextualSpacing/>
        <w:rPr>
          <w:rFonts w:ascii="宋体" w:eastAsia="宋体" w:hAnsi="宋体"/>
        </w:rPr>
      </w:pPr>
      <w:r w:rsidRPr="00A1636B">
        <w:rPr>
          <w:rFonts w:ascii="宋体" w:eastAsia="宋体" w:hAnsi="宋体" w:hint="eastAsia"/>
        </w:rPr>
        <w:t>招标方有权对投标方所提供的货物根据实际需求抽样（抽样数量不超过</w:t>
      </w:r>
      <w:r w:rsidRPr="00A1636B">
        <w:rPr>
          <w:rFonts w:ascii="宋体" w:eastAsia="宋体" w:hAnsi="宋体"/>
        </w:rPr>
        <w:t>5块），采用加急方式送</w:t>
      </w:r>
      <w:r w:rsidR="00F73DBD">
        <w:rPr>
          <w:rFonts w:ascii="宋体" w:eastAsia="宋体" w:hAnsi="宋体" w:hint="eastAsia"/>
        </w:rPr>
        <w:t>到</w:t>
      </w:r>
      <w:r w:rsidR="00F73DBD" w:rsidRPr="000F48A3">
        <w:rPr>
          <w:rFonts w:ascii="宋体" w:eastAsia="宋体" w:hAnsi="宋体" w:hint="eastAsia"/>
        </w:rPr>
        <w:t>市级以上</w:t>
      </w:r>
      <w:r w:rsidRPr="000F48A3">
        <w:rPr>
          <w:rFonts w:ascii="宋体" w:eastAsia="宋体" w:hAnsi="宋体"/>
        </w:rPr>
        <w:t>第三方检测</w:t>
      </w:r>
      <w:r w:rsidR="00F73DBD" w:rsidRPr="000F48A3">
        <w:rPr>
          <w:rFonts w:ascii="宋体" w:eastAsia="宋体" w:hAnsi="宋体" w:hint="eastAsia"/>
        </w:rPr>
        <w:t>机构</w:t>
      </w:r>
      <w:r w:rsidRPr="00A1636B">
        <w:rPr>
          <w:rFonts w:ascii="宋体" w:eastAsia="宋体" w:hAnsi="宋体"/>
        </w:rPr>
        <w:t>；检测费用由招标方先行垫付，若检测结果不符合相关质量标准规定，检测费用由投标方承担，检测不合格货物无条件免费更换，所产生的一切费用由投标方负责。</w:t>
      </w:r>
    </w:p>
    <w:p w14:paraId="4AEA619C" w14:textId="044352FB" w:rsidR="002C03D7" w:rsidRPr="002C03D7" w:rsidRDefault="002C03D7" w:rsidP="00D25F9A">
      <w:pPr>
        <w:pStyle w:val="a7"/>
        <w:numPr>
          <w:ilvl w:val="0"/>
          <w:numId w:val="11"/>
        </w:numPr>
        <w:spacing w:beforeLines="50" w:before="156" w:line="360" w:lineRule="auto"/>
        <w:ind w:firstLineChars="0"/>
        <w:contextualSpacing/>
        <w:rPr>
          <w:rFonts w:ascii="宋体" w:eastAsia="宋体" w:hAnsi="宋体"/>
        </w:rPr>
      </w:pPr>
      <w:r w:rsidRPr="002C03D7">
        <w:rPr>
          <w:rFonts w:ascii="宋体" w:eastAsia="宋体" w:hAnsi="宋体" w:hint="eastAsia"/>
        </w:rPr>
        <w:t>第一年</w:t>
      </w:r>
      <w:r w:rsidR="00473E20">
        <w:rPr>
          <w:rFonts w:ascii="宋体" w:eastAsia="宋体" w:hAnsi="宋体" w:hint="eastAsia"/>
        </w:rPr>
        <w:t>内非人为的</w:t>
      </w:r>
      <w:r w:rsidR="00473E20" w:rsidRPr="000F48A3">
        <w:rPr>
          <w:rFonts w:ascii="宋体" w:eastAsia="宋体" w:hAnsi="宋体" w:hint="eastAsia"/>
        </w:rPr>
        <w:t>质量损坏</w:t>
      </w:r>
      <w:r w:rsidR="00A3373F" w:rsidRPr="000F48A3">
        <w:rPr>
          <w:rFonts w:ascii="宋体" w:eastAsia="宋体" w:hAnsi="宋体" w:hint="eastAsia"/>
        </w:rPr>
        <w:t>托盘</w:t>
      </w:r>
      <w:r w:rsidRPr="002C03D7">
        <w:rPr>
          <w:rFonts w:ascii="宋体" w:eastAsia="宋体" w:hAnsi="宋体" w:hint="eastAsia"/>
        </w:rPr>
        <w:t>在</w:t>
      </w:r>
      <w:r w:rsidRPr="00A3373F">
        <w:rPr>
          <w:rFonts w:ascii="宋体" w:eastAsia="宋体" w:hAnsi="宋体"/>
          <w:u w:val="single"/>
        </w:rPr>
        <w:t>0.5%到</w:t>
      </w:r>
      <w:r w:rsidR="00A3373F" w:rsidRPr="00A3373F">
        <w:rPr>
          <w:rFonts w:ascii="宋体" w:eastAsia="宋体" w:hAnsi="宋体"/>
          <w:u w:val="single"/>
        </w:rPr>
        <w:t>1%</w:t>
      </w:r>
      <w:r w:rsidRPr="00A3373F">
        <w:rPr>
          <w:rFonts w:ascii="宋体" w:eastAsia="宋体" w:hAnsi="宋体"/>
          <w:u w:val="single"/>
        </w:rPr>
        <w:t>之间</w:t>
      </w:r>
      <w:r w:rsidRPr="002C03D7">
        <w:rPr>
          <w:rFonts w:ascii="宋体" w:eastAsia="宋体" w:hAnsi="宋体"/>
        </w:rPr>
        <w:t>，按质量损坏量的2倍数量更换, 第一年内</w:t>
      </w:r>
      <w:r w:rsidR="00473E20">
        <w:rPr>
          <w:rFonts w:ascii="宋体" w:eastAsia="宋体" w:hAnsi="宋体" w:hint="eastAsia"/>
        </w:rPr>
        <w:t>非人为的质量损坏</w:t>
      </w:r>
      <w:r w:rsidR="00A3373F" w:rsidRPr="002C03D7">
        <w:rPr>
          <w:rFonts w:ascii="宋体" w:eastAsia="宋体" w:hAnsi="宋体"/>
        </w:rPr>
        <w:t>托盘</w:t>
      </w:r>
      <w:r w:rsidR="00A3373F" w:rsidRPr="00A3373F">
        <w:rPr>
          <w:rFonts w:ascii="宋体" w:eastAsia="宋体" w:hAnsi="宋体"/>
          <w:u w:val="single"/>
        </w:rPr>
        <w:t>≥</w:t>
      </w:r>
      <w:r w:rsidRPr="00A3373F">
        <w:rPr>
          <w:rFonts w:ascii="宋体" w:eastAsia="宋体" w:hAnsi="宋体"/>
          <w:u w:val="single"/>
        </w:rPr>
        <w:t>1%</w:t>
      </w:r>
      <w:r w:rsidR="00A3373F">
        <w:rPr>
          <w:rFonts w:ascii="宋体" w:eastAsia="宋体" w:hAnsi="宋体" w:hint="eastAsia"/>
        </w:rPr>
        <w:t>，</w:t>
      </w:r>
      <w:r w:rsidRPr="002C03D7">
        <w:rPr>
          <w:rFonts w:ascii="宋体" w:eastAsia="宋体" w:hAnsi="宋体"/>
        </w:rPr>
        <w:t>则按质量损坏量的3倍数量更换。</w:t>
      </w:r>
    </w:p>
    <w:p w14:paraId="3E41428B" w14:textId="08E282E6" w:rsidR="00F3439C" w:rsidRPr="00CF74D6" w:rsidRDefault="00552186" w:rsidP="00CF74D6">
      <w:pPr>
        <w:spacing w:line="360" w:lineRule="auto"/>
        <w:rPr>
          <w:rFonts w:ascii="宋体" w:eastAsia="宋体" w:hAnsi="宋体"/>
          <w:b/>
        </w:rPr>
      </w:pPr>
      <w:r>
        <w:rPr>
          <w:rFonts w:ascii="宋体" w:eastAsia="宋体" w:hAnsi="宋体" w:hint="eastAsia"/>
          <w:b/>
        </w:rPr>
        <w:t>六</w:t>
      </w:r>
      <w:r w:rsidR="00CF74D6" w:rsidRPr="00CF74D6">
        <w:rPr>
          <w:rFonts w:ascii="宋体" w:eastAsia="宋体" w:hAnsi="宋体"/>
          <w:b/>
        </w:rPr>
        <w:t>、</w:t>
      </w:r>
      <w:r w:rsidR="002A7DCD" w:rsidRPr="00CF74D6">
        <w:rPr>
          <w:rFonts w:ascii="宋体" w:eastAsia="宋体" w:hAnsi="宋体" w:hint="eastAsia"/>
          <w:b/>
        </w:rPr>
        <w:t>服务条件</w:t>
      </w:r>
    </w:p>
    <w:p w14:paraId="6BA3C1DA" w14:textId="3EDDDFD6" w:rsidR="002A7DCD" w:rsidRPr="000D4EA4" w:rsidRDefault="00F3439C" w:rsidP="000D4EA4">
      <w:pPr>
        <w:spacing w:line="360" w:lineRule="auto"/>
        <w:ind w:firstLineChars="200" w:firstLine="420"/>
        <w:rPr>
          <w:rFonts w:ascii="宋体" w:eastAsia="宋体" w:hAnsi="宋体"/>
        </w:rPr>
      </w:pPr>
      <w:r w:rsidRPr="000D4EA4">
        <w:rPr>
          <w:rFonts w:ascii="宋体" w:eastAsia="宋体" w:hAnsi="宋体" w:hint="eastAsia"/>
        </w:rPr>
        <w:t>投</w:t>
      </w:r>
      <w:r w:rsidR="002A7DCD" w:rsidRPr="000D4EA4">
        <w:rPr>
          <w:rFonts w:ascii="宋体" w:eastAsia="宋体" w:hAnsi="宋体" w:hint="eastAsia"/>
        </w:rPr>
        <w:t>标方负责本项目包含的</w:t>
      </w:r>
      <w:r w:rsidRPr="000D4EA4">
        <w:rPr>
          <w:rFonts w:ascii="宋体" w:eastAsia="宋体" w:hAnsi="宋体" w:hint="eastAsia"/>
        </w:rPr>
        <w:t>所有塑料</w:t>
      </w:r>
      <w:r w:rsidR="000D4EA4" w:rsidRPr="000F48A3">
        <w:rPr>
          <w:rFonts w:ascii="宋体" w:eastAsia="宋体" w:hAnsi="宋体" w:hint="eastAsia"/>
        </w:rPr>
        <w:t>托盘的</w:t>
      </w:r>
      <w:r w:rsidRPr="000D4EA4">
        <w:rPr>
          <w:rFonts w:ascii="宋体" w:eastAsia="宋体" w:hAnsi="宋体" w:hint="eastAsia"/>
        </w:rPr>
        <w:t>设计、制作、采购、供货、运输、</w:t>
      </w:r>
      <w:r w:rsidRPr="000D4EA4">
        <w:rPr>
          <w:rFonts w:ascii="宋体" w:eastAsia="宋体" w:hAnsi="宋体"/>
        </w:rPr>
        <w:t>检验</w:t>
      </w:r>
      <w:r w:rsidRPr="000D4EA4">
        <w:rPr>
          <w:rFonts w:ascii="宋体" w:eastAsia="宋体" w:hAnsi="宋体" w:hint="eastAsia"/>
        </w:rPr>
        <w:t>及相关服务</w:t>
      </w:r>
      <w:r w:rsidR="002A7DCD" w:rsidRPr="000D4EA4">
        <w:rPr>
          <w:rFonts w:ascii="宋体" w:eastAsia="宋体" w:hAnsi="宋体" w:hint="eastAsia"/>
        </w:rPr>
        <w:t>，具体包括：</w:t>
      </w:r>
    </w:p>
    <w:p w14:paraId="0450AE07" w14:textId="77777777" w:rsidR="002A7DCD" w:rsidRPr="00CF74D6" w:rsidRDefault="002A7DCD" w:rsidP="00CF74D6">
      <w:pPr>
        <w:pStyle w:val="a7"/>
        <w:numPr>
          <w:ilvl w:val="0"/>
          <w:numId w:val="34"/>
        </w:numPr>
        <w:spacing w:line="360" w:lineRule="auto"/>
        <w:ind w:firstLineChars="0"/>
        <w:rPr>
          <w:rFonts w:ascii="宋体" w:eastAsia="宋体" w:hAnsi="宋体" w:cs="Times New Roman"/>
        </w:rPr>
      </w:pPr>
      <w:r w:rsidRPr="00CF74D6">
        <w:rPr>
          <w:rFonts w:ascii="宋体" w:eastAsia="宋体" w:hAnsi="宋体" w:cs="Times New Roman" w:hint="eastAsia"/>
        </w:rPr>
        <w:t>制作</w:t>
      </w:r>
      <w:r w:rsidRPr="00CF74D6">
        <w:rPr>
          <w:rFonts w:ascii="宋体" w:eastAsia="宋体" w:hAnsi="宋体" w:cs="Times New Roman"/>
        </w:rPr>
        <w:t>:在</w:t>
      </w:r>
      <w:r w:rsidRPr="00CF74D6">
        <w:rPr>
          <w:rFonts w:ascii="宋体" w:eastAsia="宋体" w:hAnsi="宋体" w:cs="Times New Roman" w:hint="eastAsia"/>
        </w:rPr>
        <w:t>产品</w:t>
      </w:r>
      <w:r w:rsidRPr="00CF74D6">
        <w:rPr>
          <w:rFonts w:ascii="宋体" w:eastAsia="宋体" w:hAnsi="宋体" w:cs="Times New Roman"/>
        </w:rPr>
        <w:t>出厂前应做好运输途中的防护工作，对</w:t>
      </w:r>
      <w:r w:rsidRPr="00CF74D6">
        <w:rPr>
          <w:rFonts w:ascii="宋体" w:eastAsia="宋体" w:hAnsi="宋体" w:cs="Times New Roman" w:hint="eastAsia"/>
        </w:rPr>
        <w:t>产品</w:t>
      </w:r>
      <w:r w:rsidRPr="00CF74D6">
        <w:rPr>
          <w:rFonts w:ascii="宋体" w:eastAsia="宋体" w:hAnsi="宋体" w:cs="Times New Roman"/>
        </w:rPr>
        <w:t>应进行必要的包装保护，对于有特殊要求的还应进行特殊处理。</w:t>
      </w:r>
    </w:p>
    <w:p w14:paraId="2630F053" w14:textId="77777777" w:rsidR="002A7DCD" w:rsidRPr="00CF74D6" w:rsidRDefault="002A7DCD" w:rsidP="00CF74D6">
      <w:pPr>
        <w:pStyle w:val="a7"/>
        <w:numPr>
          <w:ilvl w:val="0"/>
          <w:numId w:val="34"/>
        </w:numPr>
        <w:spacing w:line="360" w:lineRule="auto"/>
        <w:ind w:firstLineChars="0"/>
        <w:rPr>
          <w:rFonts w:ascii="宋体" w:eastAsia="宋体" w:hAnsi="宋体" w:cs="Times New Roman"/>
        </w:rPr>
      </w:pPr>
      <w:r w:rsidRPr="00CF74D6">
        <w:rPr>
          <w:rFonts w:ascii="宋体" w:eastAsia="宋体" w:hAnsi="宋体" w:cs="Times New Roman" w:hint="eastAsia"/>
        </w:rPr>
        <w:t>运输：</w:t>
      </w:r>
      <w:r w:rsidRPr="00CF74D6">
        <w:rPr>
          <w:rFonts w:ascii="宋体" w:eastAsia="宋体" w:hAnsi="宋体" w:cs="Times New Roman"/>
        </w:rPr>
        <w:t>由</w:t>
      </w:r>
      <w:r w:rsidRPr="00CF74D6">
        <w:rPr>
          <w:rFonts w:ascii="宋体" w:eastAsia="宋体" w:hAnsi="宋体" w:cs="Times New Roman" w:hint="eastAsia"/>
        </w:rPr>
        <w:t>投标方</w:t>
      </w:r>
      <w:r w:rsidRPr="00CF74D6">
        <w:rPr>
          <w:rFonts w:ascii="宋体" w:eastAsia="宋体" w:hAnsi="宋体" w:cs="Times New Roman"/>
        </w:rPr>
        <w:t>负责运送到</w:t>
      </w:r>
      <w:r w:rsidRPr="00CF74D6">
        <w:rPr>
          <w:rFonts w:ascii="宋体" w:eastAsia="宋体" w:hAnsi="宋体" w:cs="Times New Roman" w:hint="eastAsia"/>
        </w:rPr>
        <w:t>招标方</w:t>
      </w:r>
      <w:r w:rsidRPr="00CF74D6">
        <w:rPr>
          <w:rFonts w:ascii="宋体" w:eastAsia="宋体" w:hAnsi="宋体" w:cs="Times New Roman"/>
        </w:rPr>
        <w:t>的使用地点。</w:t>
      </w:r>
    </w:p>
    <w:p w14:paraId="3E807951" w14:textId="77777777" w:rsidR="002A7DCD" w:rsidRPr="00CF74D6" w:rsidRDefault="002A7DCD" w:rsidP="00CF74D6">
      <w:pPr>
        <w:pStyle w:val="a7"/>
        <w:numPr>
          <w:ilvl w:val="0"/>
          <w:numId w:val="34"/>
        </w:numPr>
        <w:spacing w:line="360" w:lineRule="auto"/>
        <w:ind w:firstLineChars="0"/>
        <w:rPr>
          <w:rFonts w:ascii="宋体" w:eastAsia="宋体" w:hAnsi="宋体" w:cs="Times New Roman"/>
        </w:rPr>
      </w:pPr>
      <w:r w:rsidRPr="00CF74D6">
        <w:rPr>
          <w:rFonts w:ascii="宋体" w:eastAsia="宋体" w:hAnsi="宋体" w:cs="Times New Roman" w:hint="eastAsia"/>
        </w:rPr>
        <w:t>卸货：</w:t>
      </w:r>
      <w:r w:rsidRPr="00CF74D6">
        <w:rPr>
          <w:rFonts w:ascii="宋体" w:eastAsia="宋体" w:hAnsi="宋体" w:cs="Times New Roman"/>
        </w:rPr>
        <w:t>由</w:t>
      </w:r>
      <w:r w:rsidRPr="00CF74D6">
        <w:rPr>
          <w:rFonts w:ascii="宋体" w:eastAsia="宋体" w:hAnsi="宋体" w:cs="Times New Roman" w:hint="eastAsia"/>
        </w:rPr>
        <w:t>投标方</w:t>
      </w:r>
      <w:r w:rsidRPr="00CF74D6">
        <w:rPr>
          <w:rFonts w:ascii="宋体" w:eastAsia="宋体" w:hAnsi="宋体" w:cs="Times New Roman"/>
        </w:rPr>
        <w:t>负责卸货，并根据</w:t>
      </w:r>
      <w:r w:rsidRPr="00CF74D6">
        <w:rPr>
          <w:rFonts w:ascii="宋体" w:eastAsia="宋体" w:hAnsi="宋体" w:cs="Times New Roman" w:hint="eastAsia"/>
        </w:rPr>
        <w:t>招标方</w:t>
      </w:r>
      <w:r w:rsidRPr="00CF74D6">
        <w:rPr>
          <w:rFonts w:ascii="宋体" w:eastAsia="宋体" w:hAnsi="宋体" w:cs="Times New Roman"/>
        </w:rPr>
        <w:t>的场地情况，由</w:t>
      </w:r>
      <w:r w:rsidRPr="00CF74D6">
        <w:rPr>
          <w:rFonts w:ascii="宋体" w:eastAsia="宋体" w:hAnsi="宋体" w:cs="Times New Roman" w:hint="eastAsia"/>
        </w:rPr>
        <w:t>招标方</w:t>
      </w:r>
      <w:r w:rsidRPr="00CF74D6">
        <w:rPr>
          <w:rFonts w:ascii="宋体" w:eastAsia="宋体" w:hAnsi="宋体" w:cs="Times New Roman"/>
        </w:rPr>
        <w:t>的指定卸货地点，</w:t>
      </w:r>
      <w:r w:rsidRPr="00CF74D6">
        <w:rPr>
          <w:rFonts w:ascii="宋体" w:eastAsia="宋体" w:hAnsi="宋体" w:cs="Times New Roman" w:hint="eastAsia"/>
        </w:rPr>
        <w:t>招标方</w:t>
      </w:r>
      <w:r w:rsidRPr="00CF74D6">
        <w:rPr>
          <w:rFonts w:ascii="宋体" w:eastAsia="宋体" w:hAnsi="宋体" w:cs="Times New Roman"/>
        </w:rPr>
        <w:t>协助</w:t>
      </w:r>
      <w:r w:rsidRPr="00CF74D6">
        <w:rPr>
          <w:rFonts w:ascii="宋体" w:eastAsia="宋体" w:hAnsi="宋体" w:cs="Times New Roman" w:hint="eastAsia"/>
        </w:rPr>
        <w:t>投标方</w:t>
      </w:r>
      <w:r w:rsidRPr="00CF74D6">
        <w:rPr>
          <w:rFonts w:ascii="宋体" w:eastAsia="宋体" w:hAnsi="宋体" w:cs="Times New Roman"/>
        </w:rPr>
        <w:t>卸货，确保</w:t>
      </w:r>
      <w:r w:rsidRPr="00CF74D6">
        <w:rPr>
          <w:rFonts w:ascii="宋体" w:eastAsia="宋体" w:hAnsi="宋体" w:cs="Times New Roman" w:hint="eastAsia"/>
        </w:rPr>
        <w:t>产品</w:t>
      </w:r>
      <w:r w:rsidRPr="00CF74D6">
        <w:rPr>
          <w:rFonts w:ascii="宋体" w:eastAsia="宋体" w:hAnsi="宋体" w:cs="Times New Roman"/>
        </w:rPr>
        <w:t>完好。</w:t>
      </w:r>
    </w:p>
    <w:p w14:paraId="61BAF81C" w14:textId="500AD085" w:rsidR="002A7DCD" w:rsidRPr="00CF74D6" w:rsidRDefault="002A7DCD" w:rsidP="00CF74D6">
      <w:pPr>
        <w:pStyle w:val="a7"/>
        <w:numPr>
          <w:ilvl w:val="0"/>
          <w:numId w:val="34"/>
        </w:numPr>
        <w:spacing w:line="360" w:lineRule="auto"/>
        <w:ind w:firstLineChars="0"/>
        <w:rPr>
          <w:rFonts w:ascii="宋体" w:eastAsia="宋体" w:hAnsi="宋体" w:cs="Times New Roman"/>
        </w:rPr>
      </w:pPr>
      <w:r w:rsidRPr="00CF74D6">
        <w:rPr>
          <w:rFonts w:ascii="宋体" w:eastAsia="宋体" w:hAnsi="宋体" w:cs="Times New Roman" w:hint="eastAsia"/>
        </w:rPr>
        <w:t>验收：产品</w:t>
      </w:r>
      <w:r w:rsidRPr="00CF74D6">
        <w:rPr>
          <w:rFonts w:ascii="宋体" w:eastAsia="宋体" w:hAnsi="宋体" w:cs="Times New Roman"/>
        </w:rPr>
        <w:t>的验收由</w:t>
      </w:r>
      <w:r w:rsidRPr="00CF74D6">
        <w:rPr>
          <w:rFonts w:ascii="宋体" w:eastAsia="宋体" w:hAnsi="宋体" w:cs="Times New Roman" w:hint="eastAsia"/>
        </w:rPr>
        <w:t>招标方</w:t>
      </w:r>
      <w:r w:rsidRPr="00CF74D6">
        <w:rPr>
          <w:rFonts w:ascii="宋体" w:eastAsia="宋体" w:hAnsi="宋体" w:cs="Times New Roman"/>
        </w:rPr>
        <w:t>及</w:t>
      </w:r>
      <w:r w:rsidRPr="00CF74D6">
        <w:rPr>
          <w:rFonts w:ascii="宋体" w:eastAsia="宋体" w:hAnsi="宋体" w:cs="Times New Roman" w:hint="eastAsia"/>
        </w:rPr>
        <w:t>投标方</w:t>
      </w:r>
      <w:r w:rsidRPr="00CF74D6">
        <w:rPr>
          <w:rFonts w:ascii="宋体" w:eastAsia="宋体" w:hAnsi="宋体" w:cs="Times New Roman"/>
        </w:rPr>
        <w:t>共同参与完成，根据合同的条款逐一核实后，经双方签名确认，并给出验收结论。</w:t>
      </w:r>
    </w:p>
    <w:p w14:paraId="5CCD2249" w14:textId="77777777" w:rsidR="002A7DCD" w:rsidRPr="00CF74D6" w:rsidRDefault="002A7DCD" w:rsidP="00CF74D6">
      <w:pPr>
        <w:pStyle w:val="a7"/>
        <w:numPr>
          <w:ilvl w:val="0"/>
          <w:numId w:val="34"/>
        </w:numPr>
        <w:spacing w:line="360" w:lineRule="auto"/>
        <w:ind w:firstLineChars="0"/>
        <w:rPr>
          <w:rFonts w:ascii="宋体" w:eastAsia="宋体" w:hAnsi="宋体" w:cs="Times New Roman"/>
        </w:rPr>
      </w:pPr>
      <w:r w:rsidRPr="00CF74D6">
        <w:rPr>
          <w:rFonts w:ascii="宋体" w:eastAsia="宋体" w:hAnsi="宋体" w:cs="Times New Roman" w:hint="eastAsia"/>
        </w:rPr>
        <w:t>费用：投标方</w:t>
      </w:r>
      <w:r w:rsidRPr="00CF74D6">
        <w:rPr>
          <w:rFonts w:ascii="宋体" w:eastAsia="宋体" w:hAnsi="宋体" w:cs="Times New Roman"/>
        </w:rPr>
        <w:t>的包装、运输、卸货</w:t>
      </w:r>
      <w:r w:rsidRPr="00CF74D6">
        <w:rPr>
          <w:rFonts w:ascii="宋体" w:eastAsia="宋体" w:hAnsi="宋体" w:cs="Times New Roman" w:hint="eastAsia"/>
        </w:rPr>
        <w:t>等</w:t>
      </w:r>
      <w:r w:rsidRPr="00CF74D6">
        <w:rPr>
          <w:rFonts w:ascii="宋体" w:eastAsia="宋体" w:hAnsi="宋体" w:cs="Times New Roman"/>
        </w:rPr>
        <w:t>所用的耗材等所发生的费用均由</w:t>
      </w:r>
      <w:r w:rsidRPr="00CF74D6">
        <w:rPr>
          <w:rFonts w:ascii="宋体" w:eastAsia="宋体" w:hAnsi="宋体" w:cs="Times New Roman" w:hint="eastAsia"/>
        </w:rPr>
        <w:t>投标方</w:t>
      </w:r>
      <w:r w:rsidRPr="00CF74D6">
        <w:rPr>
          <w:rFonts w:ascii="宋体" w:eastAsia="宋体" w:hAnsi="宋体" w:cs="Times New Roman"/>
        </w:rPr>
        <w:t>承担；</w:t>
      </w:r>
      <w:r w:rsidRPr="00CF74D6">
        <w:rPr>
          <w:rFonts w:ascii="宋体" w:eastAsia="宋体" w:hAnsi="宋体" w:cs="Times New Roman" w:hint="eastAsia"/>
        </w:rPr>
        <w:t>投标方负责</w:t>
      </w:r>
      <w:r w:rsidRPr="00CF74D6">
        <w:rPr>
          <w:rFonts w:ascii="宋体" w:eastAsia="宋体" w:hAnsi="宋体" w:cs="Times New Roman"/>
        </w:rPr>
        <w:t>人的食宿、差旅费等也应由</w:t>
      </w:r>
      <w:r w:rsidRPr="00CF74D6">
        <w:rPr>
          <w:rFonts w:ascii="宋体" w:eastAsia="宋体" w:hAnsi="宋体" w:cs="Times New Roman" w:hint="eastAsia"/>
        </w:rPr>
        <w:t>投标方</w:t>
      </w:r>
      <w:r w:rsidRPr="00CF74D6">
        <w:rPr>
          <w:rFonts w:ascii="宋体" w:eastAsia="宋体" w:hAnsi="宋体" w:cs="Times New Roman"/>
        </w:rPr>
        <w:t>承担。</w:t>
      </w:r>
    </w:p>
    <w:p w14:paraId="31F1A114" w14:textId="77777777" w:rsidR="005F212B" w:rsidRDefault="005F212B" w:rsidP="00CF74D6">
      <w:pPr>
        <w:spacing w:line="360" w:lineRule="auto"/>
        <w:rPr>
          <w:rFonts w:ascii="宋体" w:eastAsia="宋体" w:hAnsi="宋体"/>
          <w:b/>
        </w:rPr>
      </w:pPr>
    </w:p>
    <w:p w14:paraId="44A93BBC" w14:textId="2C2883CE" w:rsidR="002A7DCD" w:rsidRPr="00CF74D6" w:rsidRDefault="00552186" w:rsidP="00CF74D6">
      <w:pPr>
        <w:spacing w:line="360" w:lineRule="auto"/>
        <w:rPr>
          <w:rFonts w:ascii="宋体" w:eastAsia="宋体" w:hAnsi="宋体"/>
          <w:b/>
        </w:rPr>
      </w:pPr>
      <w:r>
        <w:rPr>
          <w:rFonts w:ascii="宋体" w:eastAsia="宋体" w:hAnsi="宋体" w:hint="eastAsia"/>
          <w:b/>
        </w:rPr>
        <w:t>七</w:t>
      </w:r>
      <w:r w:rsidR="00CF74D6" w:rsidRPr="00CF74D6">
        <w:rPr>
          <w:rFonts w:ascii="宋体" w:eastAsia="宋体" w:hAnsi="宋体"/>
          <w:b/>
        </w:rPr>
        <w:t>、</w:t>
      </w:r>
      <w:r w:rsidR="002A7DCD" w:rsidRPr="00CF74D6">
        <w:rPr>
          <w:rFonts w:ascii="宋体" w:eastAsia="宋体" w:hAnsi="宋体" w:hint="eastAsia"/>
          <w:b/>
        </w:rPr>
        <w:t>验收标准：</w:t>
      </w:r>
    </w:p>
    <w:p w14:paraId="2B6586BF" w14:textId="4DE4D138" w:rsidR="002A7DCD" w:rsidRPr="00CF74D6" w:rsidRDefault="00CF74D6" w:rsidP="00CF74D6">
      <w:pPr>
        <w:spacing w:line="360" w:lineRule="auto"/>
        <w:rPr>
          <w:rFonts w:ascii="宋体" w:eastAsia="宋体" w:hAnsi="宋体"/>
          <w:b/>
        </w:rPr>
      </w:pPr>
      <w:r w:rsidRPr="00CF74D6">
        <w:rPr>
          <w:rFonts w:ascii="宋体" w:eastAsia="宋体" w:hAnsi="宋体" w:hint="eastAsia"/>
          <w:b/>
        </w:rPr>
        <w:lastRenderedPageBreak/>
        <w:t>1、</w:t>
      </w:r>
      <w:r>
        <w:rPr>
          <w:rFonts w:ascii="宋体" w:eastAsia="宋体" w:hAnsi="宋体" w:hint="eastAsia"/>
          <w:b/>
        </w:rPr>
        <w:t>验收方式</w:t>
      </w:r>
    </w:p>
    <w:p w14:paraId="2C734991" w14:textId="12AA3349" w:rsidR="00CF74D6" w:rsidRPr="009542A0" w:rsidRDefault="00CF74D6" w:rsidP="00CF74D6">
      <w:pPr>
        <w:spacing w:line="360" w:lineRule="auto"/>
        <w:rPr>
          <w:rFonts w:ascii="宋体" w:eastAsia="宋体" w:hAnsi="宋体"/>
          <w:color w:val="FF0000"/>
        </w:rPr>
      </w:pPr>
      <w:r w:rsidRPr="00E772E2">
        <w:rPr>
          <w:rFonts w:ascii="宋体" w:eastAsia="宋体" w:hAnsi="宋体" w:hint="eastAsia"/>
          <w:szCs w:val="21"/>
        </w:rPr>
        <w:t>（1</w:t>
      </w:r>
      <w:r w:rsidRPr="00E772E2">
        <w:rPr>
          <w:rFonts w:ascii="宋体" w:eastAsia="宋体" w:hAnsi="宋体"/>
          <w:szCs w:val="21"/>
        </w:rPr>
        <w:t>）</w:t>
      </w:r>
      <w:r w:rsidRPr="00E772E2">
        <w:rPr>
          <w:rFonts w:ascii="宋体" w:eastAsia="宋体" w:hAnsi="宋体" w:hint="eastAsia"/>
          <w:szCs w:val="21"/>
        </w:rPr>
        <w:t>设备验收前提供相关资料（如竣工资料，合同等）。</w:t>
      </w:r>
    </w:p>
    <w:p w14:paraId="70EF12FE" w14:textId="290C31BA" w:rsidR="002A7DCD" w:rsidRPr="00CF74D6" w:rsidRDefault="00CF74D6" w:rsidP="00CF74D6">
      <w:pPr>
        <w:spacing w:line="360" w:lineRule="auto"/>
        <w:rPr>
          <w:rFonts w:ascii="宋体" w:eastAsia="宋体" w:hAnsi="宋体"/>
        </w:rPr>
      </w:pPr>
      <w:r>
        <w:rPr>
          <w:rFonts w:ascii="宋体" w:eastAsia="宋体" w:hAnsi="宋体" w:hint="eastAsia"/>
        </w:rPr>
        <w:t>（2</w:t>
      </w:r>
      <w:r>
        <w:rPr>
          <w:rFonts w:ascii="宋体" w:eastAsia="宋体" w:hAnsi="宋体"/>
        </w:rPr>
        <w:t>）</w:t>
      </w:r>
      <w:r w:rsidR="002A7DCD" w:rsidRPr="00CF74D6">
        <w:rPr>
          <w:rFonts w:ascii="宋体" w:eastAsia="宋体" w:hAnsi="宋体" w:hint="eastAsia"/>
        </w:rPr>
        <w:t>验收分为</w:t>
      </w:r>
      <w:r w:rsidRPr="00D03B23">
        <w:rPr>
          <w:rFonts w:ascii="宋体" w:eastAsia="宋体" w:hAnsi="宋体" w:hint="eastAsia"/>
          <w:color w:val="000000" w:themeColor="text1"/>
          <w:szCs w:val="21"/>
        </w:rPr>
        <w:t>三步</w:t>
      </w:r>
      <w:r w:rsidR="002A7DCD" w:rsidRPr="00CF74D6">
        <w:rPr>
          <w:rFonts w:ascii="宋体" w:eastAsia="宋体" w:hAnsi="宋体" w:hint="eastAsia"/>
        </w:rPr>
        <w:t>：</w:t>
      </w:r>
    </w:p>
    <w:p w14:paraId="1EB890AA" w14:textId="3A6A915E" w:rsidR="002A7DCD" w:rsidRPr="00CF74D6" w:rsidRDefault="00E941BA" w:rsidP="00CF74D6">
      <w:pPr>
        <w:pStyle w:val="a7"/>
        <w:numPr>
          <w:ilvl w:val="0"/>
          <w:numId w:val="35"/>
        </w:numPr>
        <w:spacing w:line="360" w:lineRule="auto"/>
        <w:ind w:firstLineChars="0"/>
        <w:rPr>
          <w:rFonts w:ascii="宋体" w:eastAsia="宋体" w:hAnsi="宋体"/>
        </w:rPr>
      </w:pPr>
      <w:r w:rsidRPr="00CF74D6">
        <w:rPr>
          <w:rFonts w:ascii="宋体" w:eastAsia="宋体" w:hAnsi="宋体" w:hint="eastAsia"/>
        </w:rPr>
        <w:t>塑料</w:t>
      </w:r>
      <w:r w:rsidR="00400C01" w:rsidRPr="00CF74D6">
        <w:rPr>
          <w:rFonts w:ascii="宋体" w:eastAsia="宋体" w:hAnsi="宋体" w:hint="eastAsia"/>
        </w:rPr>
        <w:t>托盘</w:t>
      </w:r>
      <w:r w:rsidR="002A7DCD" w:rsidRPr="00CF74D6">
        <w:rPr>
          <w:rFonts w:ascii="宋体" w:eastAsia="宋体" w:hAnsi="宋体" w:hint="eastAsia"/>
        </w:rPr>
        <w:t>入厂时提供数量清单、检验证明等，招标方组织人员根据合同要求进行清点。</w:t>
      </w:r>
    </w:p>
    <w:p w14:paraId="29927CEF" w14:textId="21A34940" w:rsidR="002A7DCD" w:rsidRPr="00CF74D6" w:rsidRDefault="00E941BA" w:rsidP="00CF74D6">
      <w:pPr>
        <w:pStyle w:val="a7"/>
        <w:numPr>
          <w:ilvl w:val="0"/>
          <w:numId w:val="35"/>
        </w:numPr>
        <w:spacing w:line="360" w:lineRule="auto"/>
        <w:ind w:firstLineChars="0"/>
        <w:rPr>
          <w:rFonts w:ascii="宋体" w:eastAsia="宋体" w:hAnsi="宋体"/>
        </w:rPr>
      </w:pPr>
      <w:r w:rsidRPr="00CF74D6">
        <w:rPr>
          <w:rFonts w:ascii="宋体" w:eastAsia="宋体" w:hAnsi="宋体" w:hint="eastAsia"/>
        </w:rPr>
        <w:t>塑料</w:t>
      </w:r>
      <w:r w:rsidR="00400C01" w:rsidRPr="00CF74D6">
        <w:rPr>
          <w:rFonts w:ascii="宋体" w:eastAsia="宋体" w:hAnsi="宋体" w:hint="eastAsia"/>
        </w:rPr>
        <w:t>托盘</w:t>
      </w:r>
      <w:r w:rsidR="00316186" w:rsidRPr="00E772E2">
        <w:rPr>
          <w:rFonts w:ascii="宋体" w:eastAsia="宋体" w:hAnsi="宋体" w:hint="eastAsia"/>
        </w:rPr>
        <w:t>进场验收合格</w:t>
      </w:r>
      <w:r w:rsidR="00316186">
        <w:rPr>
          <w:rFonts w:ascii="宋体" w:eastAsia="宋体" w:hAnsi="宋体" w:hint="eastAsia"/>
        </w:rPr>
        <w:t>，</w:t>
      </w:r>
      <w:r w:rsidR="002A7DCD" w:rsidRPr="00CF74D6">
        <w:rPr>
          <w:rFonts w:ascii="宋体" w:eastAsia="宋体" w:hAnsi="宋体" w:hint="eastAsia"/>
        </w:rPr>
        <w:t>使用</w:t>
      </w:r>
      <w:r w:rsidR="009F7890" w:rsidRPr="00CF74D6">
        <w:rPr>
          <w:rFonts w:ascii="宋体" w:eastAsia="宋体" w:hAnsi="宋体" w:hint="eastAsia"/>
        </w:rPr>
        <w:t>3</w:t>
      </w:r>
      <w:r w:rsidR="002A7DCD" w:rsidRPr="00CF74D6">
        <w:rPr>
          <w:rFonts w:ascii="宋体" w:eastAsia="宋体" w:hAnsi="宋体" w:hint="eastAsia"/>
        </w:rPr>
        <w:t>个月</w:t>
      </w:r>
      <w:r w:rsidR="00316186">
        <w:rPr>
          <w:rFonts w:ascii="宋体" w:eastAsia="宋体" w:hAnsi="宋体" w:hint="eastAsia"/>
        </w:rPr>
        <w:t>后</w:t>
      </w:r>
      <w:r w:rsidR="002A7DCD" w:rsidRPr="009542A0">
        <w:rPr>
          <w:rFonts w:ascii="宋体" w:eastAsia="宋体" w:hAnsi="宋体" w:hint="eastAsia"/>
        </w:rPr>
        <w:t>，由</w:t>
      </w:r>
      <w:r w:rsidR="002A7DCD" w:rsidRPr="00CF74D6">
        <w:rPr>
          <w:rFonts w:ascii="宋体" w:eastAsia="宋体" w:hAnsi="宋体" w:hint="eastAsia"/>
        </w:rPr>
        <w:t>投标方书面提出验收申请，招标方人员根据合同条款进行正式验收。</w:t>
      </w:r>
    </w:p>
    <w:p w14:paraId="771A5ED3" w14:textId="1D3B0B14" w:rsidR="00E941BA" w:rsidRPr="00CF74D6" w:rsidRDefault="00E941BA" w:rsidP="00CF74D6">
      <w:pPr>
        <w:pStyle w:val="a7"/>
        <w:numPr>
          <w:ilvl w:val="0"/>
          <w:numId w:val="35"/>
        </w:numPr>
        <w:spacing w:line="360" w:lineRule="auto"/>
        <w:ind w:firstLineChars="0"/>
        <w:rPr>
          <w:rFonts w:ascii="宋体" w:eastAsia="宋体" w:hAnsi="宋体"/>
        </w:rPr>
      </w:pPr>
      <w:r w:rsidRPr="00CF74D6">
        <w:rPr>
          <w:rFonts w:ascii="宋体" w:eastAsia="宋体" w:hAnsi="宋体" w:hint="eastAsia"/>
        </w:rPr>
        <w:t>由</w:t>
      </w:r>
      <w:r w:rsidR="009542A0" w:rsidRPr="00E772E2">
        <w:rPr>
          <w:rFonts w:ascii="宋体" w:eastAsia="宋体" w:hAnsi="宋体" w:hint="eastAsia"/>
        </w:rPr>
        <w:t>竣工</w:t>
      </w:r>
      <w:r w:rsidRPr="00CF74D6">
        <w:rPr>
          <w:rFonts w:ascii="宋体" w:eastAsia="宋体" w:hAnsi="宋体" w:hint="eastAsia"/>
        </w:rPr>
        <w:t>验收合格之日起开始计算质保期</w:t>
      </w:r>
      <w:r w:rsidR="00CA3643" w:rsidRPr="00CF74D6">
        <w:rPr>
          <w:rFonts w:ascii="宋体" w:eastAsia="宋体" w:hAnsi="宋体" w:hint="eastAsia"/>
        </w:rPr>
        <w:t>1年</w:t>
      </w:r>
      <w:r w:rsidRPr="00CF74D6">
        <w:rPr>
          <w:rFonts w:ascii="宋体" w:eastAsia="宋体" w:hAnsi="宋体" w:hint="eastAsia"/>
        </w:rPr>
        <w:t>（</w:t>
      </w:r>
      <w:r w:rsidR="00CA3643" w:rsidRPr="00CF74D6">
        <w:rPr>
          <w:rFonts w:ascii="宋体" w:eastAsia="宋体" w:hAnsi="宋体"/>
        </w:rPr>
        <w:t>12</w:t>
      </w:r>
      <w:r w:rsidRPr="00CF74D6">
        <w:rPr>
          <w:rFonts w:ascii="宋体" w:eastAsia="宋体" w:hAnsi="宋体"/>
        </w:rPr>
        <w:t>个月</w:t>
      </w:r>
      <w:r w:rsidRPr="00CF74D6">
        <w:rPr>
          <w:rFonts w:ascii="宋体" w:eastAsia="宋体" w:hAnsi="宋体" w:hint="eastAsia"/>
        </w:rPr>
        <w:t>），质保期满前1个月发起质保验收</w:t>
      </w:r>
      <w:r w:rsidRPr="00CF74D6">
        <w:rPr>
          <w:rFonts w:ascii="宋体" w:eastAsia="宋体" w:hAnsi="宋体"/>
        </w:rPr>
        <w:t>及</w:t>
      </w:r>
      <w:r w:rsidRPr="00CF74D6">
        <w:rPr>
          <w:rFonts w:ascii="宋体" w:eastAsia="宋体" w:hAnsi="宋体" w:hint="eastAsia"/>
        </w:rPr>
        <w:t>落实相关整改，并对验收合格进行确认。</w:t>
      </w:r>
    </w:p>
    <w:p w14:paraId="73CFB8FC" w14:textId="745DDC71" w:rsidR="002A7DCD" w:rsidRPr="009542A0" w:rsidRDefault="009542A0" w:rsidP="00CF74D6">
      <w:pPr>
        <w:spacing w:line="360" w:lineRule="auto"/>
        <w:rPr>
          <w:rFonts w:ascii="宋体" w:eastAsia="宋体" w:hAnsi="宋体"/>
          <w:b/>
        </w:rPr>
      </w:pPr>
      <w:r w:rsidRPr="009542A0">
        <w:rPr>
          <w:rFonts w:ascii="宋体" w:eastAsia="宋体" w:hAnsi="宋体" w:hint="eastAsia"/>
          <w:b/>
        </w:rPr>
        <w:t>2、</w:t>
      </w:r>
      <w:r>
        <w:rPr>
          <w:rFonts w:ascii="宋体" w:eastAsia="宋体" w:hAnsi="宋体" w:hint="eastAsia"/>
          <w:b/>
        </w:rPr>
        <w:t>验收标准</w:t>
      </w:r>
    </w:p>
    <w:p w14:paraId="02F8856D" w14:textId="07674F0D" w:rsidR="002A7DCD" w:rsidRPr="009542A0" w:rsidRDefault="009542A0" w:rsidP="009542A0">
      <w:pPr>
        <w:pStyle w:val="a7"/>
        <w:numPr>
          <w:ilvl w:val="0"/>
          <w:numId w:val="38"/>
        </w:numPr>
        <w:spacing w:line="360" w:lineRule="auto"/>
        <w:ind w:firstLineChars="0"/>
        <w:rPr>
          <w:rFonts w:ascii="宋体" w:eastAsia="宋体" w:hAnsi="宋体"/>
        </w:rPr>
      </w:pPr>
      <w:r>
        <w:rPr>
          <w:rFonts w:ascii="宋体" w:eastAsia="宋体" w:hAnsi="宋体" w:hint="eastAsia"/>
        </w:rPr>
        <w:t>产品质量符合国家相关标准及招标方过程控制标准。</w:t>
      </w:r>
    </w:p>
    <w:p w14:paraId="13234D0A" w14:textId="69419678" w:rsidR="002A7DCD" w:rsidRPr="009542A0" w:rsidRDefault="002A7DCD" w:rsidP="009542A0">
      <w:pPr>
        <w:pStyle w:val="a7"/>
        <w:numPr>
          <w:ilvl w:val="0"/>
          <w:numId w:val="38"/>
        </w:numPr>
        <w:spacing w:line="360" w:lineRule="auto"/>
        <w:ind w:firstLineChars="0"/>
        <w:rPr>
          <w:rFonts w:ascii="宋体" w:eastAsia="宋体" w:hAnsi="宋体"/>
        </w:rPr>
      </w:pPr>
      <w:r w:rsidRPr="009542A0">
        <w:rPr>
          <w:rFonts w:ascii="宋体" w:eastAsia="宋体" w:hAnsi="宋体" w:hint="eastAsia"/>
        </w:rPr>
        <w:t>符合</w:t>
      </w:r>
      <w:r w:rsidR="001A2DAF" w:rsidRPr="009542A0">
        <w:rPr>
          <w:rFonts w:ascii="宋体" w:eastAsia="宋体" w:hAnsi="宋体" w:hint="eastAsia"/>
        </w:rPr>
        <w:t>招标文件</w:t>
      </w:r>
      <w:r w:rsidR="009542A0">
        <w:rPr>
          <w:rFonts w:ascii="宋体" w:eastAsia="宋体" w:hAnsi="宋体" w:hint="eastAsia"/>
        </w:rPr>
        <w:t>要求中的各项条款。</w:t>
      </w:r>
    </w:p>
    <w:p w14:paraId="4C4F3314" w14:textId="062DF857" w:rsidR="002A7DCD" w:rsidRPr="009542A0" w:rsidRDefault="006A72F2" w:rsidP="009542A0">
      <w:pPr>
        <w:pStyle w:val="a7"/>
        <w:numPr>
          <w:ilvl w:val="0"/>
          <w:numId w:val="38"/>
        </w:numPr>
        <w:spacing w:line="360" w:lineRule="auto"/>
        <w:ind w:firstLineChars="0"/>
        <w:rPr>
          <w:rFonts w:ascii="宋体" w:eastAsia="宋体" w:hAnsi="宋体"/>
        </w:rPr>
      </w:pPr>
      <w:r w:rsidRPr="009542A0">
        <w:rPr>
          <w:rFonts w:ascii="宋体" w:eastAsia="宋体" w:hAnsi="宋体" w:hint="eastAsia"/>
        </w:rPr>
        <w:t>塑料</w:t>
      </w:r>
      <w:r w:rsidR="00DC5EA7" w:rsidRPr="009542A0">
        <w:rPr>
          <w:rFonts w:ascii="宋体" w:eastAsia="宋体" w:hAnsi="宋体" w:hint="eastAsia"/>
        </w:rPr>
        <w:t>托盘</w:t>
      </w:r>
      <w:r w:rsidR="002A7DCD" w:rsidRPr="009542A0">
        <w:rPr>
          <w:rFonts w:ascii="宋体" w:eastAsia="宋体" w:hAnsi="宋体" w:hint="eastAsia"/>
        </w:rPr>
        <w:t>的承重满足使用要求</w:t>
      </w:r>
      <w:r w:rsidR="009542A0">
        <w:rPr>
          <w:rFonts w:ascii="宋体" w:eastAsia="宋体" w:hAnsi="宋体" w:hint="eastAsia"/>
        </w:rPr>
        <w:t>。</w:t>
      </w:r>
    </w:p>
    <w:p w14:paraId="77D88458" w14:textId="4DD4907A" w:rsidR="00422600" w:rsidRPr="009542A0" w:rsidRDefault="00422600" w:rsidP="009542A0">
      <w:pPr>
        <w:pStyle w:val="a7"/>
        <w:numPr>
          <w:ilvl w:val="0"/>
          <w:numId w:val="38"/>
        </w:numPr>
        <w:spacing w:line="360" w:lineRule="auto"/>
        <w:ind w:firstLineChars="0"/>
        <w:rPr>
          <w:rFonts w:ascii="宋体" w:eastAsia="宋体" w:hAnsi="宋体"/>
        </w:rPr>
      </w:pPr>
      <w:r w:rsidRPr="009542A0">
        <w:rPr>
          <w:rFonts w:ascii="宋体" w:eastAsia="宋体" w:hAnsi="宋体" w:hint="eastAsia"/>
        </w:rPr>
        <w:t>提供</w:t>
      </w:r>
      <w:r w:rsidR="009542A0" w:rsidRPr="00E772E2">
        <w:rPr>
          <w:rFonts w:ascii="宋体" w:eastAsia="宋体" w:hAnsi="宋体" w:hint="eastAsia"/>
        </w:rPr>
        <w:t>出厂</w:t>
      </w:r>
      <w:r w:rsidR="009542A0" w:rsidRPr="00E772E2">
        <w:rPr>
          <w:rFonts w:ascii="宋体" w:eastAsia="宋体" w:hAnsi="宋体"/>
        </w:rPr>
        <w:t>时</w:t>
      </w:r>
      <w:r w:rsidR="009542A0" w:rsidRPr="00E772E2">
        <w:rPr>
          <w:rFonts w:ascii="宋体" w:eastAsia="宋体" w:hAnsi="宋体" w:hint="eastAsia"/>
        </w:rPr>
        <w:t>的</w:t>
      </w:r>
      <w:r w:rsidR="009542A0" w:rsidRPr="009542A0">
        <w:rPr>
          <w:rFonts w:ascii="宋体" w:eastAsia="宋体" w:hAnsi="宋体" w:hint="eastAsia"/>
        </w:rPr>
        <w:t>相关</w:t>
      </w:r>
      <w:r w:rsidRPr="009542A0">
        <w:rPr>
          <w:rFonts w:ascii="宋体" w:eastAsia="宋体" w:hAnsi="宋体" w:hint="eastAsia"/>
        </w:rPr>
        <w:t>第三方</w:t>
      </w:r>
      <w:r w:rsidR="009542A0">
        <w:rPr>
          <w:rFonts w:ascii="宋体" w:eastAsia="宋体" w:hAnsi="宋体" w:hint="eastAsia"/>
        </w:rPr>
        <w:t>检验检测报告。</w:t>
      </w:r>
    </w:p>
    <w:p w14:paraId="3B79CAFD" w14:textId="47BEFE74" w:rsidR="002A7DCD" w:rsidRPr="009542A0" w:rsidRDefault="00552186" w:rsidP="00CF74D6">
      <w:pPr>
        <w:spacing w:line="360" w:lineRule="auto"/>
        <w:rPr>
          <w:rFonts w:ascii="宋体" w:eastAsia="宋体" w:hAnsi="宋体"/>
          <w:b/>
        </w:rPr>
      </w:pPr>
      <w:r>
        <w:rPr>
          <w:rFonts w:ascii="宋体" w:eastAsia="宋体" w:hAnsi="宋体" w:hint="eastAsia"/>
          <w:b/>
        </w:rPr>
        <w:t>八</w:t>
      </w:r>
      <w:r w:rsidR="009542A0" w:rsidRPr="009542A0">
        <w:rPr>
          <w:rFonts w:ascii="宋体" w:eastAsia="宋体" w:hAnsi="宋体"/>
          <w:b/>
        </w:rPr>
        <w:t>、</w:t>
      </w:r>
      <w:r w:rsidR="009542A0">
        <w:rPr>
          <w:rFonts w:ascii="宋体" w:eastAsia="宋体" w:hAnsi="宋体" w:hint="eastAsia"/>
          <w:b/>
        </w:rPr>
        <w:t>供货周期</w:t>
      </w:r>
    </w:p>
    <w:p w14:paraId="4A6D1770" w14:textId="6EE3D630" w:rsidR="002A7DCD" w:rsidRPr="000D4EA4" w:rsidRDefault="00422600" w:rsidP="000D4EA4">
      <w:pPr>
        <w:pStyle w:val="a7"/>
        <w:numPr>
          <w:ilvl w:val="0"/>
          <w:numId w:val="41"/>
        </w:numPr>
        <w:spacing w:line="360" w:lineRule="auto"/>
        <w:ind w:firstLineChars="0"/>
        <w:rPr>
          <w:rFonts w:ascii="宋体" w:eastAsia="宋体" w:hAnsi="宋体"/>
        </w:rPr>
      </w:pPr>
      <w:r w:rsidRPr="000D4EA4">
        <w:rPr>
          <w:rFonts w:ascii="宋体" w:eastAsia="宋体" w:hAnsi="宋体" w:hint="eastAsia"/>
        </w:rPr>
        <w:t>塑料</w:t>
      </w:r>
      <w:r w:rsidR="00DC5EA7" w:rsidRPr="000D4EA4">
        <w:rPr>
          <w:rFonts w:ascii="宋体" w:eastAsia="宋体" w:hAnsi="宋体" w:hint="eastAsia"/>
        </w:rPr>
        <w:t>托盘</w:t>
      </w:r>
      <w:r w:rsidRPr="000D4EA4">
        <w:rPr>
          <w:rFonts w:ascii="宋体" w:eastAsia="宋体" w:hAnsi="宋体" w:hint="eastAsia"/>
        </w:rPr>
        <w:t>供货要求：从收到中标通知开始起计</w:t>
      </w:r>
      <w:r w:rsidR="00CD3842">
        <w:rPr>
          <w:rFonts w:ascii="宋体" w:eastAsia="宋体" w:hAnsi="宋体"/>
        </w:rPr>
        <w:t>90</w:t>
      </w:r>
      <w:r w:rsidR="00CD3842" w:rsidRPr="00CD3842">
        <w:rPr>
          <w:rFonts w:ascii="宋体" w:eastAsia="宋体" w:hAnsi="宋体" w:hint="eastAsia"/>
        </w:rPr>
        <w:t>个</w:t>
      </w:r>
      <w:r w:rsidRPr="00F101A3">
        <w:rPr>
          <w:rFonts w:ascii="宋体" w:eastAsia="宋体" w:hAnsi="宋体" w:hint="eastAsia"/>
        </w:rPr>
        <w:t>日历天</w:t>
      </w:r>
      <w:r w:rsidRPr="000D4EA4">
        <w:rPr>
          <w:rFonts w:ascii="宋体" w:eastAsia="宋体" w:hAnsi="宋体" w:hint="eastAsia"/>
        </w:rPr>
        <w:t>，货运到招标方要求地点，具体以招标方通知为准。</w:t>
      </w:r>
    </w:p>
    <w:p w14:paraId="4941E118" w14:textId="48DE9DB4" w:rsidR="001F12F7" w:rsidRDefault="00552186" w:rsidP="00CF74D6">
      <w:pPr>
        <w:spacing w:line="360" w:lineRule="auto"/>
        <w:rPr>
          <w:rFonts w:ascii="宋体" w:eastAsia="宋体" w:hAnsi="宋体"/>
        </w:rPr>
      </w:pPr>
      <w:r>
        <w:rPr>
          <w:rFonts w:ascii="宋体" w:eastAsia="宋体" w:hAnsi="宋体" w:hint="eastAsia"/>
          <w:b/>
        </w:rPr>
        <w:t>九</w:t>
      </w:r>
      <w:r w:rsidR="009542A0" w:rsidRPr="009542A0">
        <w:rPr>
          <w:rFonts w:ascii="宋体" w:eastAsia="宋体" w:hAnsi="宋体"/>
          <w:b/>
        </w:rPr>
        <w:t>、</w:t>
      </w:r>
      <w:r w:rsidR="002A7DCD" w:rsidRPr="009542A0">
        <w:rPr>
          <w:rFonts w:ascii="宋体" w:eastAsia="宋体" w:hAnsi="宋体" w:hint="eastAsia"/>
          <w:b/>
        </w:rPr>
        <w:t>交货地点</w:t>
      </w:r>
      <w:r w:rsidR="002A7DCD" w:rsidRPr="00CF74D6">
        <w:rPr>
          <w:rFonts w:ascii="宋体" w:eastAsia="宋体" w:hAnsi="宋体" w:hint="eastAsia"/>
        </w:rPr>
        <w:t>：</w:t>
      </w:r>
      <w:r w:rsidR="009542A0" w:rsidRPr="00AA5D6A">
        <w:rPr>
          <w:rFonts w:ascii="宋体" w:eastAsia="宋体" w:hAnsi="宋体" w:hint="eastAsia"/>
          <w:szCs w:val="21"/>
        </w:rPr>
        <w:t>甘肃省</w:t>
      </w:r>
      <w:r w:rsidR="009542A0" w:rsidRPr="00AA5D6A">
        <w:rPr>
          <w:rFonts w:ascii="宋体" w:eastAsia="宋体" w:hAnsi="宋体"/>
          <w:szCs w:val="21"/>
        </w:rPr>
        <w:t>兰州市</w:t>
      </w:r>
      <w:r w:rsidR="009542A0" w:rsidRPr="00AA5D6A">
        <w:rPr>
          <w:rFonts w:ascii="宋体" w:eastAsia="宋体" w:hAnsi="宋体" w:hint="eastAsia"/>
          <w:szCs w:val="21"/>
        </w:rPr>
        <w:t>榆中县</w:t>
      </w:r>
      <w:r w:rsidR="009542A0" w:rsidRPr="00AA5D6A">
        <w:rPr>
          <w:rFonts w:ascii="宋体" w:eastAsia="宋体" w:hAnsi="宋体"/>
          <w:szCs w:val="21"/>
        </w:rPr>
        <w:t>定远镇兰州高新区定连园区纬二十五路以北、经三路以西</w:t>
      </w:r>
      <w:r w:rsidR="009542A0" w:rsidRPr="00AA5D6A">
        <w:rPr>
          <w:rFonts w:ascii="宋体" w:eastAsia="宋体" w:hAnsi="宋体" w:hint="eastAsia"/>
          <w:szCs w:val="21"/>
        </w:rPr>
        <w:t>王老吉大健康兰州生产基地项目内</w:t>
      </w:r>
      <w:r w:rsidR="008648B2" w:rsidRPr="00CF74D6">
        <w:rPr>
          <w:rFonts w:ascii="宋体" w:eastAsia="宋体" w:hAnsi="宋体" w:hint="eastAsia"/>
        </w:rPr>
        <w:t>。</w:t>
      </w:r>
    </w:p>
    <w:p w14:paraId="6309D046" w14:textId="1F54D50A" w:rsidR="009542A0" w:rsidRPr="00E772E2" w:rsidRDefault="009542A0" w:rsidP="009542A0">
      <w:pPr>
        <w:spacing w:line="360" w:lineRule="auto"/>
        <w:jc w:val="left"/>
        <w:rPr>
          <w:rFonts w:ascii="宋体" w:eastAsia="宋体" w:hAnsi="宋体"/>
          <w:szCs w:val="21"/>
        </w:rPr>
      </w:pPr>
      <w:r w:rsidRPr="00E772E2">
        <w:rPr>
          <w:rFonts w:ascii="宋体" w:eastAsia="宋体" w:hAnsi="宋体" w:hint="eastAsia"/>
          <w:b/>
          <w:szCs w:val="21"/>
        </w:rPr>
        <w:t>十</w:t>
      </w:r>
      <w:r w:rsidRPr="00E772E2">
        <w:rPr>
          <w:rFonts w:ascii="宋体" w:eastAsia="宋体" w:hAnsi="宋体"/>
          <w:b/>
          <w:szCs w:val="21"/>
        </w:rPr>
        <w:t>、</w:t>
      </w:r>
      <w:r w:rsidRPr="00E772E2">
        <w:rPr>
          <w:rFonts w:ascii="宋体" w:eastAsia="宋体" w:hAnsi="宋体" w:hint="eastAsia"/>
          <w:b/>
          <w:szCs w:val="21"/>
        </w:rPr>
        <w:t>质保期：质保期从竣工验收合格之日起算。</w:t>
      </w:r>
    </w:p>
    <w:p w14:paraId="0A87EB18" w14:textId="4DFB6EE0" w:rsidR="00C11279" w:rsidRPr="00E772E2" w:rsidRDefault="00C11279" w:rsidP="00C11279">
      <w:pPr>
        <w:widowControl/>
        <w:numPr>
          <w:ilvl w:val="0"/>
          <w:numId w:val="40"/>
        </w:numPr>
        <w:spacing w:line="360" w:lineRule="auto"/>
        <w:jc w:val="left"/>
        <w:rPr>
          <w:rFonts w:ascii="宋体" w:eastAsia="宋体" w:hAnsi="宋体"/>
          <w:szCs w:val="21"/>
        </w:rPr>
      </w:pPr>
      <w:r w:rsidRPr="00E772E2">
        <w:rPr>
          <w:rFonts w:ascii="宋体" w:eastAsia="宋体" w:hAnsi="宋体" w:hint="eastAsia"/>
          <w:szCs w:val="21"/>
        </w:rPr>
        <w:t>塑料托盘</w:t>
      </w:r>
      <w:r w:rsidR="009542A0" w:rsidRPr="00E772E2">
        <w:rPr>
          <w:rFonts w:ascii="宋体" w:eastAsia="宋体" w:hAnsi="宋体" w:hint="eastAsia"/>
          <w:szCs w:val="21"/>
        </w:rPr>
        <w:t>的质量保证期至少为1年（12个月），从验收双方签字后起算。</w:t>
      </w:r>
    </w:p>
    <w:p w14:paraId="1B52AD25" w14:textId="5AACD702" w:rsidR="009542A0" w:rsidRPr="00E772E2" w:rsidRDefault="009542A0" w:rsidP="009542A0">
      <w:pPr>
        <w:widowControl/>
        <w:numPr>
          <w:ilvl w:val="0"/>
          <w:numId w:val="40"/>
        </w:numPr>
        <w:spacing w:line="360" w:lineRule="auto"/>
        <w:jc w:val="left"/>
        <w:rPr>
          <w:rFonts w:ascii="宋体" w:eastAsia="宋体" w:hAnsi="宋体"/>
          <w:szCs w:val="21"/>
        </w:rPr>
      </w:pPr>
      <w:r w:rsidRPr="00E772E2">
        <w:rPr>
          <w:rFonts w:ascii="宋体" w:eastAsia="宋体" w:hAnsi="宋体" w:hint="eastAsia"/>
          <w:szCs w:val="21"/>
        </w:rPr>
        <w:t>质保期内在正常</w:t>
      </w:r>
      <w:r w:rsidR="00C11279" w:rsidRPr="00E772E2">
        <w:rPr>
          <w:rFonts w:ascii="宋体" w:eastAsia="宋体" w:hAnsi="宋体" w:hint="eastAsia"/>
          <w:szCs w:val="21"/>
        </w:rPr>
        <w:t>使用</w:t>
      </w:r>
      <w:r w:rsidRPr="00E772E2">
        <w:rPr>
          <w:rFonts w:ascii="宋体" w:eastAsia="宋体" w:hAnsi="宋体" w:hint="eastAsia"/>
          <w:szCs w:val="21"/>
        </w:rPr>
        <w:t>条件下出现与合同技术规格书要求的技术条款质量不符的缺陷或故障，投标方负责免费更换、维修</w:t>
      </w:r>
      <w:r w:rsidR="00A823B9" w:rsidRPr="00E772E2">
        <w:rPr>
          <w:rFonts w:ascii="宋体" w:eastAsia="宋体" w:hAnsi="宋体" w:hint="eastAsia"/>
          <w:szCs w:val="21"/>
        </w:rPr>
        <w:t>；若缺陷数量较多，投标方需提供备用托盘，保证招标方正常生产，投标方承担由此产生的一切费用。</w:t>
      </w:r>
    </w:p>
    <w:p w14:paraId="549B4097" w14:textId="77777777" w:rsidR="009542A0" w:rsidRPr="00A823B9" w:rsidRDefault="009542A0" w:rsidP="00CF74D6">
      <w:pPr>
        <w:spacing w:line="360" w:lineRule="auto"/>
        <w:rPr>
          <w:rFonts w:ascii="宋体" w:eastAsia="宋体" w:hAnsi="宋体"/>
        </w:rPr>
      </w:pPr>
    </w:p>
    <w:sectPr w:rsidR="009542A0" w:rsidRPr="00A823B9" w:rsidSect="00254598">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39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E6052" w14:textId="77777777" w:rsidR="00A361BD" w:rsidRDefault="00A361BD" w:rsidP="002A7DCD">
      <w:r>
        <w:separator/>
      </w:r>
    </w:p>
  </w:endnote>
  <w:endnote w:type="continuationSeparator" w:id="0">
    <w:p w14:paraId="7B66348E" w14:textId="77777777" w:rsidR="00A361BD" w:rsidRDefault="00A361BD" w:rsidP="002A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E629" w14:textId="77777777" w:rsidR="00092D5D" w:rsidRDefault="00092D5D">
    <w:pPr>
      <w:pStyle w:val="a5"/>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10704"/>
      <w:docPartObj>
        <w:docPartGallery w:val="Page Numbers (Bottom of Page)"/>
        <w:docPartUnique/>
      </w:docPartObj>
    </w:sdtPr>
    <w:sdtEndPr>
      <w:rPr>
        <w:rFonts w:ascii="宋体" w:eastAsia="宋体" w:hAnsi="宋体"/>
      </w:rPr>
    </w:sdtEndPr>
    <w:sdtContent>
      <w:sdt>
        <w:sdtPr>
          <w:id w:val="1728636285"/>
          <w:docPartObj>
            <w:docPartGallery w:val="Page Numbers (Top of Page)"/>
            <w:docPartUnique/>
          </w:docPartObj>
        </w:sdtPr>
        <w:sdtEndPr>
          <w:rPr>
            <w:rFonts w:ascii="宋体" w:eastAsia="宋体" w:hAnsi="宋体"/>
          </w:rPr>
        </w:sdtEndPr>
        <w:sdtContent>
          <w:p w14:paraId="49F2C96D" w14:textId="33827A66" w:rsidR="00092D5D" w:rsidRPr="00254598" w:rsidRDefault="00254598" w:rsidP="00254598">
            <w:pPr>
              <w:pStyle w:val="a5"/>
              <w:jc w:val="center"/>
              <w:rPr>
                <w:rFonts w:ascii="宋体" w:eastAsia="宋体" w:hAnsi="宋体"/>
              </w:rPr>
            </w:pPr>
            <w:r w:rsidRPr="00E86AB5">
              <w:rPr>
                <w:rFonts w:ascii="宋体" w:eastAsia="宋体" w:hAnsi="宋体"/>
                <w:sz w:val="21"/>
                <w:szCs w:val="21"/>
              </w:rPr>
              <w:t xml:space="preserve"> </w:t>
            </w:r>
            <w:r w:rsidRPr="00E86AB5">
              <w:rPr>
                <w:rFonts w:ascii="宋体" w:eastAsia="宋体" w:hAnsi="宋体"/>
                <w:sz w:val="21"/>
                <w:szCs w:val="21"/>
              </w:rPr>
              <w:fldChar w:fldCharType="begin"/>
            </w:r>
            <w:r w:rsidRPr="00E86AB5">
              <w:rPr>
                <w:rFonts w:ascii="宋体" w:eastAsia="宋体" w:hAnsi="宋体"/>
                <w:sz w:val="21"/>
                <w:szCs w:val="21"/>
              </w:rPr>
              <w:instrText>PAGE</w:instrText>
            </w:r>
            <w:r w:rsidRPr="00E86AB5">
              <w:rPr>
                <w:rFonts w:ascii="宋体" w:eastAsia="宋体" w:hAnsi="宋体"/>
                <w:sz w:val="21"/>
                <w:szCs w:val="21"/>
              </w:rPr>
              <w:fldChar w:fldCharType="separate"/>
            </w:r>
            <w:r w:rsidR="005F212B">
              <w:rPr>
                <w:rFonts w:ascii="宋体" w:eastAsia="宋体" w:hAnsi="宋体"/>
                <w:noProof/>
                <w:sz w:val="21"/>
                <w:szCs w:val="21"/>
              </w:rPr>
              <w:t>4</w:t>
            </w:r>
            <w:r w:rsidRPr="00E86AB5">
              <w:rPr>
                <w:rFonts w:ascii="宋体" w:eastAsia="宋体" w:hAnsi="宋体"/>
                <w:sz w:val="21"/>
                <w:szCs w:val="21"/>
              </w:rPr>
              <w:fldChar w:fldCharType="end"/>
            </w:r>
            <w:r w:rsidRPr="00E86AB5">
              <w:rPr>
                <w:rFonts w:ascii="宋体" w:eastAsia="宋体" w:hAnsi="宋体"/>
                <w:sz w:val="21"/>
                <w:szCs w:val="21"/>
              </w:rPr>
              <w:t xml:space="preserve"> / </w:t>
            </w:r>
            <w:r w:rsidRPr="00E86AB5">
              <w:rPr>
                <w:rFonts w:ascii="宋体" w:eastAsia="宋体" w:hAnsi="宋体"/>
                <w:sz w:val="21"/>
                <w:szCs w:val="21"/>
              </w:rPr>
              <w:fldChar w:fldCharType="begin"/>
            </w:r>
            <w:r w:rsidRPr="00E86AB5">
              <w:rPr>
                <w:rFonts w:ascii="宋体" w:eastAsia="宋体" w:hAnsi="宋体"/>
                <w:sz w:val="21"/>
                <w:szCs w:val="21"/>
              </w:rPr>
              <w:instrText>NUMPAGES</w:instrText>
            </w:r>
            <w:r w:rsidRPr="00E86AB5">
              <w:rPr>
                <w:rFonts w:ascii="宋体" w:eastAsia="宋体" w:hAnsi="宋体"/>
                <w:sz w:val="21"/>
                <w:szCs w:val="21"/>
              </w:rPr>
              <w:fldChar w:fldCharType="separate"/>
            </w:r>
            <w:r w:rsidR="005F212B">
              <w:rPr>
                <w:rFonts w:ascii="宋体" w:eastAsia="宋体" w:hAnsi="宋体"/>
                <w:noProof/>
                <w:sz w:val="21"/>
                <w:szCs w:val="21"/>
              </w:rPr>
              <w:t>4</w:t>
            </w:r>
            <w:r w:rsidRPr="00E86AB5">
              <w:rPr>
                <w:rFonts w:ascii="宋体" w:eastAsia="宋体" w:hAnsi="宋体"/>
                <w:sz w:val="21"/>
                <w:szCs w:val="21"/>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31E6" w14:textId="77777777" w:rsidR="00092D5D" w:rsidRDefault="00092D5D">
    <w:pPr>
      <w:pStyle w:val="a5"/>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26BF9" w14:textId="77777777" w:rsidR="00A361BD" w:rsidRDefault="00A361BD" w:rsidP="002A7DCD">
      <w:r>
        <w:separator/>
      </w:r>
    </w:p>
  </w:footnote>
  <w:footnote w:type="continuationSeparator" w:id="0">
    <w:p w14:paraId="6C8B9645" w14:textId="77777777" w:rsidR="00A361BD" w:rsidRDefault="00A361BD" w:rsidP="002A7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B10B" w14:textId="77777777" w:rsidR="00092D5D" w:rsidRDefault="00092D5D">
    <w:pPr>
      <w:pStyle w:val="a3"/>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CCEF" w14:textId="77777777" w:rsidR="00F16A03" w:rsidRPr="00F16A03" w:rsidRDefault="00F16A03" w:rsidP="00F16A03">
    <w:pPr>
      <w:snapToGrid w:val="0"/>
      <w:spacing w:before="240"/>
      <w:ind w:left="140"/>
      <w:jc w:val="center"/>
      <w:rPr>
        <w:rFonts w:ascii="宋体" w:eastAsia="宋体" w:hAnsi="宋体"/>
        <w:sz w:val="24"/>
        <w:szCs w:val="24"/>
      </w:rPr>
    </w:pPr>
    <w:r w:rsidRPr="00F16A03">
      <w:rPr>
        <w:rFonts w:ascii="宋体" w:eastAsia="宋体" w:hAnsi="宋体" w:hint="eastAsia"/>
        <w:sz w:val="24"/>
        <w:szCs w:val="24"/>
      </w:rPr>
      <w:t>王老吉大健康兰州生产基地项目</w:t>
    </w:r>
  </w:p>
  <w:p w14:paraId="5784EC80" w14:textId="77777777" w:rsidR="00F16A03" w:rsidRPr="00F16A03" w:rsidRDefault="00F16A03" w:rsidP="00F16A03">
    <w:pPr>
      <w:pStyle w:val="a3"/>
      <w:rPr>
        <w:rFonts w:ascii="宋体" w:eastAsia="宋体" w:hAnsi="宋体"/>
        <w:sz w:val="10"/>
        <w:szCs w:val="10"/>
      </w:rPr>
    </w:pPr>
  </w:p>
  <w:p w14:paraId="2171D81F" w14:textId="77777777" w:rsidR="00F16A03" w:rsidRPr="00F16A03" w:rsidRDefault="00F16A03" w:rsidP="00F16A03">
    <w:pPr>
      <w:pStyle w:val="a3"/>
      <w:pBdr>
        <w:bottom w:val="none" w:sz="0" w:space="1" w:color="auto"/>
      </w:pBdr>
      <w:jc w:val="left"/>
      <w:rPr>
        <w:rFonts w:ascii="宋体" w:eastAsia="宋体" w:hAnsi="宋体"/>
      </w:rPr>
    </w:pPr>
    <w:r w:rsidRPr="00F16A03">
      <w:rPr>
        <w:rFonts w:ascii="宋体" w:eastAsia="宋体" w:hAnsi="宋体"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C2C3" w14:textId="77777777" w:rsidR="00092D5D" w:rsidRDefault="00092D5D">
    <w:pPr>
      <w:pStyle w:val="a3"/>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78C7DF"/>
    <w:multiLevelType w:val="singleLevel"/>
    <w:tmpl w:val="C378C7DF"/>
    <w:lvl w:ilvl="0">
      <w:start w:val="1"/>
      <w:numFmt w:val="decimal"/>
      <w:lvlText w:val="%1."/>
      <w:lvlJc w:val="left"/>
      <w:pPr>
        <w:ind w:left="425" w:hanging="425"/>
      </w:pPr>
      <w:rPr>
        <w:rFonts w:hint="default"/>
      </w:rPr>
    </w:lvl>
  </w:abstractNum>
  <w:abstractNum w:abstractNumId="1" w15:restartNumberingAfterBreak="0">
    <w:nsid w:val="003E7BFE"/>
    <w:multiLevelType w:val="hybridMultilevel"/>
    <w:tmpl w:val="262CB4C8"/>
    <w:lvl w:ilvl="0" w:tplc="0409000F">
      <w:start w:val="1"/>
      <w:numFmt w:val="decimal"/>
      <w:lvlText w:val="%1."/>
      <w:lvlJc w:val="left"/>
      <w:pPr>
        <w:ind w:left="630" w:hanging="420"/>
      </w:pPr>
    </w:lvl>
    <w:lvl w:ilvl="1" w:tplc="04090019">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15:restartNumberingAfterBreak="0">
    <w:nsid w:val="03297B4C"/>
    <w:multiLevelType w:val="hybridMultilevel"/>
    <w:tmpl w:val="E7BA84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129"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6E5070"/>
    <w:multiLevelType w:val="hybridMultilevel"/>
    <w:tmpl w:val="33FA78C0"/>
    <w:lvl w:ilvl="0" w:tplc="FFFFFFFF">
      <w:start w:val="1"/>
      <w:numFmt w:val="decimal"/>
      <w:lvlText w:val="%1)"/>
      <w:lvlJc w:val="left"/>
      <w:pPr>
        <w:ind w:left="840" w:hanging="420"/>
      </w:pPr>
    </w:lvl>
    <w:lvl w:ilvl="1" w:tplc="0409000F">
      <w:start w:val="1"/>
      <w:numFmt w:val="decimal"/>
      <w:lvlText w:val="%2."/>
      <w:lvlJc w:val="left"/>
      <w:pPr>
        <w:ind w:left="105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4" w15:restartNumberingAfterBreak="0">
    <w:nsid w:val="0F32208D"/>
    <w:multiLevelType w:val="hybridMultilevel"/>
    <w:tmpl w:val="E21CED60"/>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15:restartNumberingAfterBreak="0">
    <w:nsid w:val="127B1EA1"/>
    <w:multiLevelType w:val="hybridMultilevel"/>
    <w:tmpl w:val="92A42BAE"/>
    <w:lvl w:ilvl="0" w:tplc="04090011">
      <w:start w:val="1"/>
      <w:numFmt w:val="decimal"/>
      <w:lvlText w:val="%1)"/>
      <w:lvlJc w:val="left"/>
      <w:pPr>
        <w:ind w:left="840" w:hanging="420"/>
      </w:pPr>
    </w:lvl>
    <w:lvl w:ilvl="1" w:tplc="04090019">
      <w:start w:val="1"/>
      <w:numFmt w:val="lowerLetter"/>
      <w:lvlText w:val="%2)"/>
      <w:lvlJc w:val="left"/>
      <w:pPr>
        <w:ind w:left="845"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1DBF6AF2"/>
    <w:multiLevelType w:val="hybridMultilevel"/>
    <w:tmpl w:val="A4B0752C"/>
    <w:lvl w:ilvl="0" w:tplc="FFFFFFFF">
      <w:start w:val="1"/>
      <w:numFmt w:val="decimal"/>
      <w:lvlText w:val="%1."/>
      <w:lvlJc w:val="left"/>
      <w:pPr>
        <w:ind w:left="630" w:hanging="420"/>
      </w:pPr>
    </w:lvl>
    <w:lvl w:ilvl="1" w:tplc="0409000F">
      <w:start w:val="1"/>
      <w:numFmt w:val="decimal"/>
      <w:lvlText w:val="%2."/>
      <w:lvlJc w:val="left"/>
      <w:pPr>
        <w:ind w:left="1050" w:hanging="420"/>
      </w:pPr>
    </w:lvl>
    <w:lvl w:ilvl="2" w:tplc="FFFFFFFF" w:tentative="1">
      <w:start w:val="1"/>
      <w:numFmt w:val="lowerRoman"/>
      <w:lvlText w:val="%3."/>
      <w:lvlJc w:val="right"/>
      <w:pPr>
        <w:ind w:left="1470" w:hanging="420"/>
      </w:pPr>
    </w:lvl>
    <w:lvl w:ilvl="3" w:tplc="FFFFFFFF" w:tentative="1">
      <w:start w:val="1"/>
      <w:numFmt w:val="decimal"/>
      <w:lvlText w:val="%4."/>
      <w:lvlJc w:val="left"/>
      <w:pPr>
        <w:ind w:left="1890" w:hanging="420"/>
      </w:pPr>
    </w:lvl>
    <w:lvl w:ilvl="4" w:tplc="FFFFFFFF" w:tentative="1">
      <w:start w:val="1"/>
      <w:numFmt w:val="lowerLetter"/>
      <w:lvlText w:val="%5)"/>
      <w:lvlJc w:val="left"/>
      <w:pPr>
        <w:ind w:left="2310" w:hanging="420"/>
      </w:pPr>
    </w:lvl>
    <w:lvl w:ilvl="5" w:tplc="FFFFFFFF" w:tentative="1">
      <w:start w:val="1"/>
      <w:numFmt w:val="lowerRoman"/>
      <w:lvlText w:val="%6."/>
      <w:lvlJc w:val="right"/>
      <w:pPr>
        <w:ind w:left="2730" w:hanging="420"/>
      </w:pPr>
    </w:lvl>
    <w:lvl w:ilvl="6" w:tplc="FFFFFFFF" w:tentative="1">
      <w:start w:val="1"/>
      <w:numFmt w:val="decimal"/>
      <w:lvlText w:val="%7."/>
      <w:lvlJc w:val="left"/>
      <w:pPr>
        <w:ind w:left="3150" w:hanging="420"/>
      </w:pPr>
    </w:lvl>
    <w:lvl w:ilvl="7" w:tplc="FFFFFFFF" w:tentative="1">
      <w:start w:val="1"/>
      <w:numFmt w:val="lowerLetter"/>
      <w:lvlText w:val="%8)"/>
      <w:lvlJc w:val="left"/>
      <w:pPr>
        <w:ind w:left="3570" w:hanging="420"/>
      </w:pPr>
    </w:lvl>
    <w:lvl w:ilvl="8" w:tplc="FFFFFFFF" w:tentative="1">
      <w:start w:val="1"/>
      <w:numFmt w:val="lowerRoman"/>
      <w:lvlText w:val="%9."/>
      <w:lvlJc w:val="right"/>
      <w:pPr>
        <w:ind w:left="3990" w:hanging="420"/>
      </w:pPr>
    </w:lvl>
  </w:abstractNum>
  <w:abstractNum w:abstractNumId="7" w15:restartNumberingAfterBreak="0">
    <w:nsid w:val="1F035E62"/>
    <w:multiLevelType w:val="hybridMultilevel"/>
    <w:tmpl w:val="5672C16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081DA0"/>
    <w:multiLevelType w:val="hybridMultilevel"/>
    <w:tmpl w:val="861C60BE"/>
    <w:lvl w:ilvl="0" w:tplc="EE5F4DC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3128EB"/>
    <w:multiLevelType w:val="hybridMultilevel"/>
    <w:tmpl w:val="8B525D5E"/>
    <w:lvl w:ilvl="0" w:tplc="E428693A">
      <w:start w:val="1"/>
      <w:numFmt w:val="decimal"/>
      <w:lvlText w:val="%1、"/>
      <w:lvlJc w:val="left"/>
      <w:pPr>
        <w:ind w:left="98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10214CA"/>
    <w:multiLevelType w:val="hybridMultilevel"/>
    <w:tmpl w:val="A05ED0D2"/>
    <w:lvl w:ilvl="0" w:tplc="5164FF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E87EC2"/>
    <w:multiLevelType w:val="hybridMultilevel"/>
    <w:tmpl w:val="622CC9A0"/>
    <w:lvl w:ilvl="0" w:tplc="5164FF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6B29E4"/>
    <w:multiLevelType w:val="hybridMultilevel"/>
    <w:tmpl w:val="7BE8058C"/>
    <w:lvl w:ilvl="0" w:tplc="04090011">
      <w:start w:val="1"/>
      <w:numFmt w:val="decimal"/>
      <w:lvlText w:val="%1)"/>
      <w:lvlJc w:val="left"/>
      <w:pPr>
        <w:ind w:left="562" w:hanging="4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3" w15:restartNumberingAfterBreak="0">
    <w:nsid w:val="27565378"/>
    <w:multiLevelType w:val="hybridMultilevel"/>
    <w:tmpl w:val="F0E28FD6"/>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279E1AAB"/>
    <w:multiLevelType w:val="hybridMultilevel"/>
    <w:tmpl w:val="6FDA9508"/>
    <w:lvl w:ilvl="0" w:tplc="9F18CB7A">
      <w:start w:val="1"/>
      <w:numFmt w:val="decimal"/>
      <w:lvlText w:val="%1）"/>
      <w:lvlJc w:val="left"/>
      <w:pPr>
        <w:ind w:left="630" w:hanging="420"/>
      </w:pPr>
      <w:rPr>
        <w:rFonts w:ascii="宋体" w:eastAsiaTheme="minorEastAsia" w:hAnsi="宋体" w:cstheme="minorBidi"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5" w15:restartNumberingAfterBreak="0">
    <w:nsid w:val="2D65446D"/>
    <w:multiLevelType w:val="hybridMultilevel"/>
    <w:tmpl w:val="4294AB9A"/>
    <w:lvl w:ilvl="0" w:tplc="E428693A">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6" w15:restartNumberingAfterBreak="0">
    <w:nsid w:val="2F0E57FE"/>
    <w:multiLevelType w:val="hybridMultilevel"/>
    <w:tmpl w:val="537E613E"/>
    <w:lvl w:ilvl="0" w:tplc="96907E4A">
      <w:start w:val="19"/>
      <w:numFmt w:val="decimal"/>
      <w:lvlText w:val="%1、"/>
      <w:lvlJc w:val="left"/>
      <w:pPr>
        <w:ind w:left="456" w:hanging="456"/>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3EE7C0F"/>
    <w:multiLevelType w:val="hybridMultilevel"/>
    <w:tmpl w:val="5A421E52"/>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start w:val="1"/>
      <w:numFmt w:val="lowerRoman"/>
      <w:lvlText w:val="%3."/>
      <w:lvlJc w:val="right"/>
      <w:pPr>
        <w:ind w:left="1260" w:hanging="420"/>
      </w:pPr>
    </w:lvl>
    <w:lvl w:ilvl="3" w:tplc="0409000F">
      <w:start w:val="1"/>
      <w:numFmt w:val="decimal"/>
      <w:lvlText w:val="%4."/>
      <w:lvlJc w:val="left"/>
      <w:pPr>
        <w:ind w:left="42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8" w15:restartNumberingAfterBreak="0">
    <w:nsid w:val="34740FC2"/>
    <w:multiLevelType w:val="multilevel"/>
    <w:tmpl w:val="34740FC2"/>
    <w:lvl w:ilvl="0">
      <w:start w:val="1"/>
      <w:numFmt w:val="decimal"/>
      <w:lvlText w:val="%1、"/>
      <w:lvlJc w:val="left"/>
      <w:pPr>
        <w:ind w:left="704" w:hanging="420"/>
      </w:pPr>
      <w:rPr>
        <w:rFonts w:hint="eastAsia"/>
        <w:b w:val="0"/>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9" w15:restartNumberingAfterBreak="0">
    <w:nsid w:val="36644B7E"/>
    <w:multiLevelType w:val="hybridMultilevel"/>
    <w:tmpl w:val="B7D87D98"/>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39ED05BD"/>
    <w:multiLevelType w:val="hybridMultilevel"/>
    <w:tmpl w:val="88EA1FC8"/>
    <w:lvl w:ilvl="0" w:tplc="5164FF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F862DCC"/>
    <w:multiLevelType w:val="hybridMultilevel"/>
    <w:tmpl w:val="813A3576"/>
    <w:lvl w:ilvl="0" w:tplc="AD7E2A98">
      <w:start w:val="1"/>
      <w:numFmt w:val="decimal"/>
      <w:lvlText w:val="%1）"/>
      <w:lvlJc w:val="left"/>
      <w:pPr>
        <w:ind w:left="1020" w:hanging="36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22" w15:restartNumberingAfterBreak="0">
    <w:nsid w:val="48A352CD"/>
    <w:multiLevelType w:val="hybridMultilevel"/>
    <w:tmpl w:val="707222CC"/>
    <w:lvl w:ilvl="0" w:tplc="FFFFFFFF">
      <w:start w:val="1"/>
      <w:numFmt w:val="decimal"/>
      <w:lvlText w:val="%1."/>
      <w:lvlJc w:val="left"/>
      <w:pPr>
        <w:ind w:left="630" w:hanging="420"/>
      </w:pPr>
    </w:lvl>
    <w:lvl w:ilvl="1" w:tplc="04090011">
      <w:start w:val="1"/>
      <w:numFmt w:val="decimal"/>
      <w:lvlText w:val="%2)"/>
      <w:lvlJc w:val="left"/>
      <w:pPr>
        <w:ind w:left="704" w:hanging="420"/>
      </w:pPr>
    </w:lvl>
    <w:lvl w:ilvl="2" w:tplc="FFFFFFFF" w:tentative="1">
      <w:start w:val="1"/>
      <w:numFmt w:val="lowerRoman"/>
      <w:lvlText w:val="%3."/>
      <w:lvlJc w:val="right"/>
      <w:pPr>
        <w:ind w:left="1470" w:hanging="420"/>
      </w:pPr>
    </w:lvl>
    <w:lvl w:ilvl="3" w:tplc="FFFFFFFF" w:tentative="1">
      <w:start w:val="1"/>
      <w:numFmt w:val="decimal"/>
      <w:lvlText w:val="%4."/>
      <w:lvlJc w:val="left"/>
      <w:pPr>
        <w:ind w:left="1890" w:hanging="420"/>
      </w:pPr>
    </w:lvl>
    <w:lvl w:ilvl="4" w:tplc="FFFFFFFF" w:tentative="1">
      <w:start w:val="1"/>
      <w:numFmt w:val="lowerLetter"/>
      <w:lvlText w:val="%5)"/>
      <w:lvlJc w:val="left"/>
      <w:pPr>
        <w:ind w:left="2310" w:hanging="420"/>
      </w:pPr>
    </w:lvl>
    <w:lvl w:ilvl="5" w:tplc="FFFFFFFF" w:tentative="1">
      <w:start w:val="1"/>
      <w:numFmt w:val="lowerRoman"/>
      <w:lvlText w:val="%6."/>
      <w:lvlJc w:val="right"/>
      <w:pPr>
        <w:ind w:left="2730" w:hanging="420"/>
      </w:pPr>
    </w:lvl>
    <w:lvl w:ilvl="6" w:tplc="FFFFFFFF" w:tentative="1">
      <w:start w:val="1"/>
      <w:numFmt w:val="decimal"/>
      <w:lvlText w:val="%7."/>
      <w:lvlJc w:val="left"/>
      <w:pPr>
        <w:ind w:left="3150" w:hanging="420"/>
      </w:pPr>
    </w:lvl>
    <w:lvl w:ilvl="7" w:tplc="FFFFFFFF" w:tentative="1">
      <w:start w:val="1"/>
      <w:numFmt w:val="lowerLetter"/>
      <w:lvlText w:val="%8)"/>
      <w:lvlJc w:val="left"/>
      <w:pPr>
        <w:ind w:left="3570" w:hanging="420"/>
      </w:pPr>
    </w:lvl>
    <w:lvl w:ilvl="8" w:tplc="FFFFFFFF" w:tentative="1">
      <w:start w:val="1"/>
      <w:numFmt w:val="lowerRoman"/>
      <w:lvlText w:val="%9."/>
      <w:lvlJc w:val="right"/>
      <w:pPr>
        <w:ind w:left="3990" w:hanging="420"/>
      </w:pPr>
    </w:lvl>
  </w:abstractNum>
  <w:abstractNum w:abstractNumId="23" w15:restartNumberingAfterBreak="0">
    <w:nsid w:val="491453D2"/>
    <w:multiLevelType w:val="hybridMultilevel"/>
    <w:tmpl w:val="C3089FAE"/>
    <w:lvl w:ilvl="0" w:tplc="3DA8E044">
      <w:start w:val="1"/>
      <w:numFmt w:val="decimal"/>
      <w:lvlText w:val="%1、"/>
      <w:lvlJc w:val="left"/>
      <w:pPr>
        <w:ind w:left="704" w:hanging="420"/>
      </w:pPr>
      <w:rPr>
        <w:rFonts w:hint="default"/>
      </w:rPr>
    </w:lvl>
    <w:lvl w:ilvl="1" w:tplc="04090019" w:tentative="1">
      <w:start w:val="1"/>
      <w:numFmt w:val="lowerLetter"/>
      <w:lvlText w:val="%2)"/>
      <w:lvlJc w:val="left"/>
      <w:pPr>
        <w:ind w:left="1150" w:hanging="420"/>
      </w:pPr>
    </w:lvl>
    <w:lvl w:ilvl="2" w:tplc="0409001B" w:tentative="1">
      <w:start w:val="1"/>
      <w:numFmt w:val="lowerRoman"/>
      <w:lvlText w:val="%3."/>
      <w:lvlJc w:val="right"/>
      <w:pPr>
        <w:ind w:left="1570" w:hanging="420"/>
      </w:pPr>
    </w:lvl>
    <w:lvl w:ilvl="3" w:tplc="0409000F" w:tentative="1">
      <w:start w:val="1"/>
      <w:numFmt w:val="decimal"/>
      <w:lvlText w:val="%4."/>
      <w:lvlJc w:val="left"/>
      <w:pPr>
        <w:ind w:left="1990" w:hanging="420"/>
      </w:pPr>
    </w:lvl>
    <w:lvl w:ilvl="4" w:tplc="04090019" w:tentative="1">
      <w:start w:val="1"/>
      <w:numFmt w:val="lowerLetter"/>
      <w:lvlText w:val="%5)"/>
      <w:lvlJc w:val="left"/>
      <w:pPr>
        <w:ind w:left="2410" w:hanging="420"/>
      </w:pPr>
    </w:lvl>
    <w:lvl w:ilvl="5" w:tplc="0409001B" w:tentative="1">
      <w:start w:val="1"/>
      <w:numFmt w:val="lowerRoman"/>
      <w:lvlText w:val="%6."/>
      <w:lvlJc w:val="right"/>
      <w:pPr>
        <w:ind w:left="2830" w:hanging="420"/>
      </w:pPr>
    </w:lvl>
    <w:lvl w:ilvl="6" w:tplc="0409000F" w:tentative="1">
      <w:start w:val="1"/>
      <w:numFmt w:val="decimal"/>
      <w:lvlText w:val="%7."/>
      <w:lvlJc w:val="left"/>
      <w:pPr>
        <w:ind w:left="3250" w:hanging="420"/>
      </w:pPr>
    </w:lvl>
    <w:lvl w:ilvl="7" w:tplc="04090019" w:tentative="1">
      <w:start w:val="1"/>
      <w:numFmt w:val="lowerLetter"/>
      <w:lvlText w:val="%8)"/>
      <w:lvlJc w:val="left"/>
      <w:pPr>
        <w:ind w:left="3670" w:hanging="420"/>
      </w:pPr>
    </w:lvl>
    <w:lvl w:ilvl="8" w:tplc="0409001B" w:tentative="1">
      <w:start w:val="1"/>
      <w:numFmt w:val="lowerRoman"/>
      <w:lvlText w:val="%9."/>
      <w:lvlJc w:val="right"/>
      <w:pPr>
        <w:ind w:left="4090" w:hanging="420"/>
      </w:pPr>
    </w:lvl>
  </w:abstractNum>
  <w:abstractNum w:abstractNumId="24" w15:restartNumberingAfterBreak="0">
    <w:nsid w:val="49EE79A4"/>
    <w:multiLevelType w:val="hybridMultilevel"/>
    <w:tmpl w:val="9B0CA56A"/>
    <w:lvl w:ilvl="0" w:tplc="5164FF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BF37B6C"/>
    <w:multiLevelType w:val="hybridMultilevel"/>
    <w:tmpl w:val="64965D92"/>
    <w:lvl w:ilvl="0" w:tplc="B1DCFB8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6" w15:restartNumberingAfterBreak="0">
    <w:nsid w:val="4EAC6BD5"/>
    <w:multiLevelType w:val="hybridMultilevel"/>
    <w:tmpl w:val="97A86DD2"/>
    <w:lvl w:ilvl="0" w:tplc="5164FF80">
      <w:start w:val="1"/>
      <w:numFmt w:val="decimal"/>
      <w:lvlText w:val="%1、"/>
      <w:lvlJc w:val="left"/>
      <w:pPr>
        <w:ind w:left="420" w:hanging="420"/>
      </w:pPr>
      <w:rPr>
        <w:rFonts w:hint="eastAsia"/>
      </w:rPr>
    </w:lvl>
    <w:lvl w:ilvl="1" w:tplc="FFFFFFFF" w:tentative="1">
      <w:start w:val="1"/>
      <w:numFmt w:val="lowerLetter"/>
      <w:lvlText w:val="%2)"/>
      <w:lvlJc w:val="left"/>
      <w:pPr>
        <w:ind w:left="273" w:hanging="420"/>
      </w:pPr>
    </w:lvl>
    <w:lvl w:ilvl="2" w:tplc="FFFFFFFF" w:tentative="1">
      <w:start w:val="1"/>
      <w:numFmt w:val="lowerRoman"/>
      <w:lvlText w:val="%3."/>
      <w:lvlJc w:val="right"/>
      <w:pPr>
        <w:ind w:left="693" w:hanging="420"/>
      </w:pPr>
    </w:lvl>
    <w:lvl w:ilvl="3" w:tplc="FFFFFFFF" w:tentative="1">
      <w:start w:val="1"/>
      <w:numFmt w:val="decimal"/>
      <w:lvlText w:val="%4."/>
      <w:lvlJc w:val="left"/>
      <w:pPr>
        <w:ind w:left="1113" w:hanging="420"/>
      </w:pPr>
    </w:lvl>
    <w:lvl w:ilvl="4" w:tplc="FFFFFFFF" w:tentative="1">
      <w:start w:val="1"/>
      <w:numFmt w:val="lowerLetter"/>
      <w:lvlText w:val="%5)"/>
      <w:lvlJc w:val="left"/>
      <w:pPr>
        <w:ind w:left="1533" w:hanging="420"/>
      </w:pPr>
    </w:lvl>
    <w:lvl w:ilvl="5" w:tplc="FFFFFFFF" w:tentative="1">
      <w:start w:val="1"/>
      <w:numFmt w:val="lowerRoman"/>
      <w:lvlText w:val="%6."/>
      <w:lvlJc w:val="right"/>
      <w:pPr>
        <w:ind w:left="1953" w:hanging="420"/>
      </w:pPr>
    </w:lvl>
    <w:lvl w:ilvl="6" w:tplc="FFFFFFFF" w:tentative="1">
      <w:start w:val="1"/>
      <w:numFmt w:val="decimal"/>
      <w:lvlText w:val="%7."/>
      <w:lvlJc w:val="left"/>
      <w:pPr>
        <w:ind w:left="2373" w:hanging="420"/>
      </w:pPr>
    </w:lvl>
    <w:lvl w:ilvl="7" w:tplc="FFFFFFFF" w:tentative="1">
      <w:start w:val="1"/>
      <w:numFmt w:val="lowerLetter"/>
      <w:lvlText w:val="%8)"/>
      <w:lvlJc w:val="left"/>
      <w:pPr>
        <w:ind w:left="2793" w:hanging="420"/>
      </w:pPr>
    </w:lvl>
    <w:lvl w:ilvl="8" w:tplc="FFFFFFFF" w:tentative="1">
      <w:start w:val="1"/>
      <w:numFmt w:val="lowerRoman"/>
      <w:lvlText w:val="%9."/>
      <w:lvlJc w:val="right"/>
      <w:pPr>
        <w:ind w:left="3213" w:hanging="420"/>
      </w:pPr>
    </w:lvl>
  </w:abstractNum>
  <w:abstractNum w:abstractNumId="27" w15:restartNumberingAfterBreak="0">
    <w:nsid w:val="4FFA733B"/>
    <w:multiLevelType w:val="hybridMultilevel"/>
    <w:tmpl w:val="0122DF6A"/>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8" w15:restartNumberingAfterBreak="0">
    <w:nsid w:val="556849B0"/>
    <w:multiLevelType w:val="hybridMultilevel"/>
    <w:tmpl w:val="68CE03BA"/>
    <w:lvl w:ilvl="0" w:tplc="5164FF80">
      <w:start w:val="1"/>
      <w:numFmt w:val="decimal"/>
      <w:lvlText w:val="%1、"/>
      <w:lvlJc w:val="left"/>
      <w:pPr>
        <w:ind w:left="420" w:hanging="420"/>
      </w:pPr>
      <w:rPr>
        <w:rFonts w:hint="eastAsia"/>
      </w:rPr>
    </w:lvl>
    <w:lvl w:ilvl="1" w:tplc="7DB0432A">
      <w:start w:val="1"/>
      <w:numFmt w:val="decimal"/>
      <w:lvlText w:val="%2）"/>
      <w:lvlJc w:val="left"/>
      <w:pPr>
        <w:ind w:left="1140" w:hanging="720"/>
      </w:pPr>
      <w:rPr>
        <w:rFonts w:asciiTheme="minorHAnsi" w:hAnsiTheme="minorHAnsi" w:cstheme="minorBidi" w:hint="default"/>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5C6461A"/>
    <w:multiLevelType w:val="hybridMultilevel"/>
    <w:tmpl w:val="69FEC39A"/>
    <w:lvl w:ilvl="0" w:tplc="0409000F">
      <w:start w:val="1"/>
      <w:numFmt w:val="decimal"/>
      <w:lvlText w:val="%1."/>
      <w:lvlJc w:val="left"/>
      <w:pPr>
        <w:ind w:left="1020" w:hanging="360"/>
      </w:pPr>
      <w:rPr>
        <w:rFonts w:hint="default"/>
      </w:rPr>
    </w:lvl>
    <w:lvl w:ilvl="1" w:tplc="FFFFFFFF" w:tentative="1">
      <w:start w:val="1"/>
      <w:numFmt w:val="lowerLetter"/>
      <w:lvlText w:val="%2)"/>
      <w:lvlJc w:val="left"/>
      <w:pPr>
        <w:ind w:left="1500" w:hanging="420"/>
      </w:pPr>
    </w:lvl>
    <w:lvl w:ilvl="2" w:tplc="FFFFFFFF" w:tentative="1">
      <w:start w:val="1"/>
      <w:numFmt w:val="lowerRoman"/>
      <w:lvlText w:val="%3."/>
      <w:lvlJc w:val="right"/>
      <w:pPr>
        <w:ind w:left="1920" w:hanging="420"/>
      </w:pPr>
    </w:lvl>
    <w:lvl w:ilvl="3" w:tplc="FFFFFFFF" w:tentative="1">
      <w:start w:val="1"/>
      <w:numFmt w:val="decimal"/>
      <w:lvlText w:val="%4."/>
      <w:lvlJc w:val="left"/>
      <w:pPr>
        <w:ind w:left="2340" w:hanging="420"/>
      </w:pPr>
    </w:lvl>
    <w:lvl w:ilvl="4" w:tplc="FFFFFFFF" w:tentative="1">
      <w:start w:val="1"/>
      <w:numFmt w:val="lowerLetter"/>
      <w:lvlText w:val="%5)"/>
      <w:lvlJc w:val="left"/>
      <w:pPr>
        <w:ind w:left="2760" w:hanging="420"/>
      </w:pPr>
    </w:lvl>
    <w:lvl w:ilvl="5" w:tplc="FFFFFFFF" w:tentative="1">
      <w:start w:val="1"/>
      <w:numFmt w:val="lowerRoman"/>
      <w:lvlText w:val="%6."/>
      <w:lvlJc w:val="right"/>
      <w:pPr>
        <w:ind w:left="3180" w:hanging="420"/>
      </w:pPr>
    </w:lvl>
    <w:lvl w:ilvl="6" w:tplc="FFFFFFFF" w:tentative="1">
      <w:start w:val="1"/>
      <w:numFmt w:val="decimal"/>
      <w:lvlText w:val="%7."/>
      <w:lvlJc w:val="left"/>
      <w:pPr>
        <w:ind w:left="3600" w:hanging="420"/>
      </w:pPr>
    </w:lvl>
    <w:lvl w:ilvl="7" w:tplc="FFFFFFFF" w:tentative="1">
      <w:start w:val="1"/>
      <w:numFmt w:val="lowerLetter"/>
      <w:lvlText w:val="%8)"/>
      <w:lvlJc w:val="left"/>
      <w:pPr>
        <w:ind w:left="4020" w:hanging="420"/>
      </w:pPr>
    </w:lvl>
    <w:lvl w:ilvl="8" w:tplc="FFFFFFFF" w:tentative="1">
      <w:start w:val="1"/>
      <w:numFmt w:val="lowerRoman"/>
      <w:lvlText w:val="%9."/>
      <w:lvlJc w:val="right"/>
      <w:pPr>
        <w:ind w:left="4440" w:hanging="420"/>
      </w:pPr>
    </w:lvl>
  </w:abstractNum>
  <w:abstractNum w:abstractNumId="30" w15:restartNumberingAfterBreak="0">
    <w:nsid w:val="566D696C"/>
    <w:multiLevelType w:val="hybridMultilevel"/>
    <w:tmpl w:val="45E8553C"/>
    <w:lvl w:ilvl="0" w:tplc="5164FF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6D61AF9"/>
    <w:multiLevelType w:val="hybridMultilevel"/>
    <w:tmpl w:val="FC4A2CDA"/>
    <w:lvl w:ilvl="0" w:tplc="FFFFFFFF">
      <w:start w:val="1"/>
      <w:numFmt w:val="decimal"/>
      <w:lvlText w:val="%1)"/>
      <w:lvlJc w:val="left"/>
      <w:pPr>
        <w:ind w:left="840" w:hanging="420"/>
      </w:pPr>
    </w:lvl>
    <w:lvl w:ilvl="1" w:tplc="04090011">
      <w:start w:val="1"/>
      <w:numFmt w:val="decimal"/>
      <w:lvlText w:val="%2)"/>
      <w:lvlJc w:val="left"/>
      <w:pPr>
        <w:ind w:left="704"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32" w15:restartNumberingAfterBreak="0">
    <w:nsid w:val="57FE7AA0"/>
    <w:multiLevelType w:val="hybridMultilevel"/>
    <w:tmpl w:val="84147BCA"/>
    <w:lvl w:ilvl="0" w:tplc="3E3A876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9FB36C4"/>
    <w:multiLevelType w:val="multilevel"/>
    <w:tmpl w:val="B5643200"/>
    <w:lvl w:ilvl="0">
      <w:start w:val="1"/>
      <w:numFmt w:val="japaneseCounting"/>
      <w:lvlText w:val="%1、"/>
      <w:lvlJc w:val="left"/>
      <w:pPr>
        <w:ind w:left="720" w:hanging="720"/>
      </w:pPr>
      <w:rPr>
        <w:rFonts w:hint="default"/>
        <w:b/>
        <w:bCs w:val="0"/>
      </w:rPr>
    </w:lvl>
    <w:lvl w:ilvl="1">
      <w:start w:val="1"/>
      <w:numFmt w:val="decimal"/>
      <w:lvlText w:val="%2)"/>
      <w:lvlJc w:val="left"/>
      <w:pPr>
        <w:ind w:left="644" w:hanging="360"/>
      </w:pPr>
      <w:rPr>
        <w:rFonts w:hint="default"/>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DAB2BBC"/>
    <w:multiLevelType w:val="hybridMultilevel"/>
    <w:tmpl w:val="F26849B8"/>
    <w:lvl w:ilvl="0" w:tplc="54F227AA">
      <w:start w:val="20"/>
      <w:numFmt w:val="decimal"/>
      <w:lvlText w:val="%1、"/>
      <w:lvlJc w:val="left"/>
      <w:pPr>
        <w:ind w:left="456" w:hanging="456"/>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F6D16E8"/>
    <w:multiLevelType w:val="hybridMultilevel"/>
    <w:tmpl w:val="E1923640"/>
    <w:lvl w:ilvl="0" w:tplc="5164FF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25E0624"/>
    <w:multiLevelType w:val="hybridMultilevel"/>
    <w:tmpl w:val="088678FC"/>
    <w:lvl w:ilvl="0" w:tplc="9F18CB7A">
      <w:start w:val="1"/>
      <w:numFmt w:val="decimal"/>
      <w:lvlText w:val="%1）"/>
      <w:lvlJc w:val="left"/>
      <w:pPr>
        <w:ind w:left="360" w:hanging="360"/>
      </w:pPr>
      <w:rPr>
        <w:rFonts w:ascii="宋体" w:eastAsiaTheme="minorEastAsia" w:hAnsi="宋体" w:cstheme="minorBidi"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46A51EB"/>
    <w:multiLevelType w:val="multilevel"/>
    <w:tmpl w:val="746A51EB"/>
    <w:lvl w:ilvl="0">
      <w:start w:val="1"/>
      <w:numFmt w:val="decimal"/>
      <w:lvlText w:val="%1."/>
      <w:lvlJc w:val="left"/>
      <w:pPr>
        <w:ind w:left="704" w:hanging="420"/>
      </w:pPr>
    </w:lvl>
    <w:lvl w:ilvl="1">
      <w:start w:val="1"/>
      <w:numFmt w:val="decimal"/>
      <w:lvlText w:val="%2）"/>
      <w:lvlJc w:val="left"/>
      <w:pPr>
        <w:ind w:left="703" w:hanging="420"/>
      </w:pPr>
      <w:rPr>
        <w:rFonts w:hint="default"/>
      </w:rPr>
    </w:lvl>
    <w:lvl w:ilvl="2">
      <w:start w:val="1"/>
      <w:numFmt w:val="decimal"/>
      <w:lvlText w:val="%3、"/>
      <w:lvlJc w:val="left"/>
      <w:pPr>
        <w:ind w:left="360" w:hanging="36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4A22E59"/>
    <w:multiLevelType w:val="hybridMultilevel"/>
    <w:tmpl w:val="98BA7D2A"/>
    <w:lvl w:ilvl="0" w:tplc="04090011">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9" w15:restartNumberingAfterBreak="0">
    <w:nsid w:val="77DB6037"/>
    <w:multiLevelType w:val="hybridMultilevel"/>
    <w:tmpl w:val="D52ED102"/>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0" w15:restartNumberingAfterBreak="0">
    <w:nsid w:val="79771B21"/>
    <w:multiLevelType w:val="multilevel"/>
    <w:tmpl w:val="EC62EB34"/>
    <w:lvl w:ilvl="0">
      <w:start w:val="1"/>
      <w:numFmt w:val="decimal"/>
      <w:lvlText w:val="%1."/>
      <w:lvlJc w:val="left"/>
      <w:pPr>
        <w:ind w:left="562" w:hanging="420"/>
      </w:pPr>
      <w:rPr>
        <w:rFonts w:hint="eastAsia"/>
        <w:b w:val="0"/>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num w:numId="1" w16cid:durableId="138616292">
    <w:abstractNumId w:val="33"/>
  </w:num>
  <w:num w:numId="2" w16cid:durableId="1808085197">
    <w:abstractNumId w:val="40"/>
  </w:num>
  <w:num w:numId="3" w16cid:durableId="818573035">
    <w:abstractNumId w:val="18"/>
  </w:num>
  <w:num w:numId="4" w16cid:durableId="541477297">
    <w:abstractNumId w:val="36"/>
  </w:num>
  <w:num w:numId="5" w16cid:durableId="1171142871">
    <w:abstractNumId w:val="9"/>
  </w:num>
  <w:num w:numId="6" w16cid:durableId="1577085517">
    <w:abstractNumId w:val="15"/>
  </w:num>
  <w:num w:numId="7" w16cid:durableId="1443840704">
    <w:abstractNumId w:val="14"/>
  </w:num>
  <w:num w:numId="8" w16cid:durableId="2009945756">
    <w:abstractNumId w:val="16"/>
  </w:num>
  <w:num w:numId="9" w16cid:durableId="747072095">
    <w:abstractNumId w:val="21"/>
  </w:num>
  <w:num w:numId="10" w16cid:durableId="590546152">
    <w:abstractNumId w:val="34"/>
  </w:num>
  <w:num w:numId="11" w16cid:durableId="44724238">
    <w:abstractNumId w:val="28"/>
  </w:num>
  <w:num w:numId="12" w16cid:durableId="162210535">
    <w:abstractNumId w:val="25"/>
  </w:num>
  <w:num w:numId="13" w16cid:durableId="2084253515">
    <w:abstractNumId w:val="23"/>
  </w:num>
  <w:num w:numId="14" w16cid:durableId="774010777">
    <w:abstractNumId w:val="1"/>
  </w:num>
  <w:num w:numId="15" w16cid:durableId="694580724">
    <w:abstractNumId w:val="6"/>
  </w:num>
  <w:num w:numId="16" w16cid:durableId="172961089">
    <w:abstractNumId w:val="5"/>
  </w:num>
  <w:num w:numId="17" w16cid:durableId="440340324">
    <w:abstractNumId w:val="3"/>
  </w:num>
  <w:num w:numId="18" w16cid:durableId="960187573">
    <w:abstractNumId w:val="27"/>
  </w:num>
  <w:num w:numId="19" w16cid:durableId="1509127618">
    <w:abstractNumId w:val="29"/>
  </w:num>
  <w:num w:numId="20" w16cid:durableId="715736283">
    <w:abstractNumId w:val="26"/>
  </w:num>
  <w:num w:numId="21" w16cid:durableId="1986813524">
    <w:abstractNumId w:val="37"/>
  </w:num>
  <w:num w:numId="22" w16cid:durableId="1269123464">
    <w:abstractNumId w:val="0"/>
  </w:num>
  <w:num w:numId="23" w16cid:durableId="1819490740">
    <w:abstractNumId w:val="2"/>
  </w:num>
  <w:num w:numId="24" w16cid:durableId="1646281829">
    <w:abstractNumId w:val="17"/>
  </w:num>
  <w:num w:numId="25" w16cid:durableId="1988238076">
    <w:abstractNumId w:val="38"/>
  </w:num>
  <w:num w:numId="26" w16cid:durableId="1372459374">
    <w:abstractNumId w:val="32"/>
  </w:num>
  <w:num w:numId="27" w16cid:durableId="333411645">
    <w:abstractNumId w:val="35"/>
  </w:num>
  <w:num w:numId="28" w16cid:durableId="543097894">
    <w:abstractNumId w:val="24"/>
  </w:num>
  <w:num w:numId="29" w16cid:durableId="1826898099">
    <w:abstractNumId w:val="11"/>
  </w:num>
  <w:num w:numId="30" w16cid:durableId="409812274">
    <w:abstractNumId w:val="22"/>
  </w:num>
  <w:num w:numId="31" w16cid:durableId="2033604620">
    <w:abstractNumId w:val="31"/>
  </w:num>
  <w:num w:numId="32" w16cid:durableId="1139038063">
    <w:abstractNumId w:val="4"/>
  </w:num>
  <w:num w:numId="33" w16cid:durableId="1867139082">
    <w:abstractNumId w:val="19"/>
  </w:num>
  <w:num w:numId="34" w16cid:durableId="1839464978">
    <w:abstractNumId w:val="20"/>
  </w:num>
  <w:num w:numId="35" w16cid:durableId="1483693748">
    <w:abstractNumId w:val="39"/>
  </w:num>
  <w:num w:numId="36" w16cid:durableId="987562338">
    <w:abstractNumId w:val="7"/>
  </w:num>
  <w:num w:numId="37" w16cid:durableId="1594584663">
    <w:abstractNumId w:val="8"/>
  </w:num>
  <w:num w:numId="38" w16cid:durableId="1171140287">
    <w:abstractNumId w:val="12"/>
  </w:num>
  <w:num w:numId="39" w16cid:durableId="1123768937">
    <w:abstractNumId w:val="13"/>
  </w:num>
  <w:num w:numId="40" w16cid:durableId="1023288460">
    <w:abstractNumId w:val="30"/>
  </w:num>
  <w:num w:numId="41" w16cid:durableId="8550755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6BE"/>
    <w:rsid w:val="0000757D"/>
    <w:rsid w:val="00033C80"/>
    <w:rsid w:val="00034CC8"/>
    <w:rsid w:val="0004354E"/>
    <w:rsid w:val="0004712A"/>
    <w:rsid w:val="00060062"/>
    <w:rsid w:val="0008406D"/>
    <w:rsid w:val="00085836"/>
    <w:rsid w:val="00092D5D"/>
    <w:rsid w:val="000B0C36"/>
    <w:rsid w:val="000D4EA4"/>
    <w:rsid w:val="000F48A3"/>
    <w:rsid w:val="00120668"/>
    <w:rsid w:val="00125489"/>
    <w:rsid w:val="00130B76"/>
    <w:rsid w:val="001328AB"/>
    <w:rsid w:val="00143DBF"/>
    <w:rsid w:val="001702B1"/>
    <w:rsid w:val="001813EE"/>
    <w:rsid w:val="001A2DAF"/>
    <w:rsid w:val="001C4049"/>
    <w:rsid w:val="001E6EFF"/>
    <w:rsid w:val="001F12F7"/>
    <w:rsid w:val="001F16A1"/>
    <w:rsid w:val="00227233"/>
    <w:rsid w:val="00254598"/>
    <w:rsid w:val="00255C76"/>
    <w:rsid w:val="00265B58"/>
    <w:rsid w:val="002750A2"/>
    <w:rsid w:val="002845D3"/>
    <w:rsid w:val="00291579"/>
    <w:rsid w:val="002929DE"/>
    <w:rsid w:val="002A7DCD"/>
    <w:rsid w:val="002C03D7"/>
    <w:rsid w:val="002D7E2B"/>
    <w:rsid w:val="003005FD"/>
    <w:rsid w:val="0030176B"/>
    <w:rsid w:val="00303B1A"/>
    <w:rsid w:val="00316186"/>
    <w:rsid w:val="00353E0D"/>
    <w:rsid w:val="003947A1"/>
    <w:rsid w:val="003A2305"/>
    <w:rsid w:val="003B6866"/>
    <w:rsid w:val="003D211B"/>
    <w:rsid w:val="00400C01"/>
    <w:rsid w:val="00410593"/>
    <w:rsid w:val="00422600"/>
    <w:rsid w:val="0042371D"/>
    <w:rsid w:val="004317F3"/>
    <w:rsid w:val="00467B4A"/>
    <w:rsid w:val="00473E20"/>
    <w:rsid w:val="00497008"/>
    <w:rsid w:val="004A6CEE"/>
    <w:rsid w:val="004D186D"/>
    <w:rsid w:val="004E07FC"/>
    <w:rsid w:val="0054573A"/>
    <w:rsid w:val="00552186"/>
    <w:rsid w:val="005617E6"/>
    <w:rsid w:val="0056308F"/>
    <w:rsid w:val="00586DB6"/>
    <w:rsid w:val="00591CF9"/>
    <w:rsid w:val="0059700C"/>
    <w:rsid w:val="005A6062"/>
    <w:rsid w:val="005B0A33"/>
    <w:rsid w:val="005B73ED"/>
    <w:rsid w:val="005C69E4"/>
    <w:rsid w:val="005F212B"/>
    <w:rsid w:val="00615A61"/>
    <w:rsid w:val="0062471B"/>
    <w:rsid w:val="0063165F"/>
    <w:rsid w:val="006466BE"/>
    <w:rsid w:val="00647773"/>
    <w:rsid w:val="00651325"/>
    <w:rsid w:val="006A72F2"/>
    <w:rsid w:val="006A738B"/>
    <w:rsid w:val="006C47C9"/>
    <w:rsid w:val="00700718"/>
    <w:rsid w:val="007258D5"/>
    <w:rsid w:val="00757650"/>
    <w:rsid w:val="00773551"/>
    <w:rsid w:val="007A41A8"/>
    <w:rsid w:val="007B1595"/>
    <w:rsid w:val="007B6A7A"/>
    <w:rsid w:val="007C32BA"/>
    <w:rsid w:val="007D63D4"/>
    <w:rsid w:val="007F44EE"/>
    <w:rsid w:val="007F79B8"/>
    <w:rsid w:val="00802A2F"/>
    <w:rsid w:val="00811E69"/>
    <w:rsid w:val="0081703E"/>
    <w:rsid w:val="00841D19"/>
    <w:rsid w:val="00850545"/>
    <w:rsid w:val="008648B2"/>
    <w:rsid w:val="00880234"/>
    <w:rsid w:val="008849BD"/>
    <w:rsid w:val="008865AE"/>
    <w:rsid w:val="008866D7"/>
    <w:rsid w:val="0088786C"/>
    <w:rsid w:val="008B1B37"/>
    <w:rsid w:val="008B412C"/>
    <w:rsid w:val="008C446C"/>
    <w:rsid w:val="008E6B5F"/>
    <w:rsid w:val="008F0EA9"/>
    <w:rsid w:val="009542A0"/>
    <w:rsid w:val="00961D2A"/>
    <w:rsid w:val="0097681E"/>
    <w:rsid w:val="009954B0"/>
    <w:rsid w:val="009964D2"/>
    <w:rsid w:val="009A62C3"/>
    <w:rsid w:val="009B7282"/>
    <w:rsid w:val="009D3707"/>
    <w:rsid w:val="009D59B3"/>
    <w:rsid w:val="009D6EF5"/>
    <w:rsid w:val="009D7F37"/>
    <w:rsid w:val="009F7890"/>
    <w:rsid w:val="00A038A0"/>
    <w:rsid w:val="00A03CBA"/>
    <w:rsid w:val="00A04E87"/>
    <w:rsid w:val="00A14197"/>
    <w:rsid w:val="00A158CB"/>
    <w:rsid w:val="00A1636B"/>
    <w:rsid w:val="00A1666F"/>
    <w:rsid w:val="00A3373F"/>
    <w:rsid w:val="00A361BD"/>
    <w:rsid w:val="00A8155C"/>
    <w:rsid w:val="00A823B9"/>
    <w:rsid w:val="00AC291F"/>
    <w:rsid w:val="00AC30BA"/>
    <w:rsid w:val="00AC3ED3"/>
    <w:rsid w:val="00AC5DAC"/>
    <w:rsid w:val="00AE369A"/>
    <w:rsid w:val="00AE61F1"/>
    <w:rsid w:val="00AF507B"/>
    <w:rsid w:val="00AF519F"/>
    <w:rsid w:val="00B0262E"/>
    <w:rsid w:val="00B125CF"/>
    <w:rsid w:val="00B23DA6"/>
    <w:rsid w:val="00B26920"/>
    <w:rsid w:val="00B2794E"/>
    <w:rsid w:val="00B36111"/>
    <w:rsid w:val="00B80FC9"/>
    <w:rsid w:val="00B82E6D"/>
    <w:rsid w:val="00B91781"/>
    <w:rsid w:val="00BB6F9E"/>
    <w:rsid w:val="00BB73BE"/>
    <w:rsid w:val="00BB789D"/>
    <w:rsid w:val="00BC43CA"/>
    <w:rsid w:val="00BC7DC9"/>
    <w:rsid w:val="00C016A0"/>
    <w:rsid w:val="00C017AC"/>
    <w:rsid w:val="00C030A7"/>
    <w:rsid w:val="00C11279"/>
    <w:rsid w:val="00C233F6"/>
    <w:rsid w:val="00C25B6B"/>
    <w:rsid w:val="00C31B96"/>
    <w:rsid w:val="00C338F2"/>
    <w:rsid w:val="00C41A16"/>
    <w:rsid w:val="00C54EF0"/>
    <w:rsid w:val="00C86461"/>
    <w:rsid w:val="00C97AC4"/>
    <w:rsid w:val="00CA0C2B"/>
    <w:rsid w:val="00CA3643"/>
    <w:rsid w:val="00CB08EE"/>
    <w:rsid w:val="00CD3842"/>
    <w:rsid w:val="00CE69D4"/>
    <w:rsid w:val="00CF3EC9"/>
    <w:rsid w:val="00CF74D6"/>
    <w:rsid w:val="00D13B5C"/>
    <w:rsid w:val="00D25F9A"/>
    <w:rsid w:val="00D80C4C"/>
    <w:rsid w:val="00D84607"/>
    <w:rsid w:val="00DA1AF2"/>
    <w:rsid w:val="00DC2016"/>
    <w:rsid w:val="00DC5EA7"/>
    <w:rsid w:val="00DD5B54"/>
    <w:rsid w:val="00DD7654"/>
    <w:rsid w:val="00DF28FD"/>
    <w:rsid w:val="00E028AB"/>
    <w:rsid w:val="00E45F17"/>
    <w:rsid w:val="00E63742"/>
    <w:rsid w:val="00E772E2"/>
    <w:rsid w:val="00E833E9"/>
    <w:rsid w:val="00E86AB5"/>
    <w:rsid w:val="00E941BA"/>
    <w:rsid w:val="00EA5C88"/>
    <w:rsid w:val="00EB3DDA"/>
    <w:rsid w:val="00F101A3"/>
    <w:rsid w:val="00F1377A"/>
    <w:rsid w:val="00F16A03"/>
    <w:rsid w:val="00F3439C"/>
    <w:rsid w:val="00F66496"/>
    <w:rsid w:val="00F73DBD"/>
    <w:rsid w:val="00F771F5"/>
    <w:rsid w:val="00F82E5A"/>
    <w:rsid w:val="00FD3B10"/>
    <w:rsid w:val="00FD58DA"/>
    <w:rsid w:val="00FD7097"/>
    <w:rsid w:val="00FD7144"/>
    <w:rsid w:val="00FF5EFA"/>
    <w:rsid w:val="00FF63B5"/>
    <w:rsid w:val="00FF7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1009E"/>
  <w15:docId w15:val="{2053AA43-1F08-426D-AF2C-9FAEEFBC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2A7DC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qFormat/>
    <w:rsid w:val="002A7DCD"/>
    <w:rPr>
      <w:sz w:val="18"/>
      <w:szCs w:val="18"/>
    </w:rPr>
  </w:style>
  <w:style w:type="paragraph" w:styleId="a5">
    <w:name w:val="footer"/>
    <w:basedOn w:val="a"/>
    <w:link w:val="a6"/>
    <w:uiPriority w:val="99"/>
    <w:unhideWhenUsed/>
    <w:rsid w:val="002A7DCD"/>
    <w:pPr>
      <w:tabs>
        <w:tab w:val="center" w:pos="4153"/>
        <w:tab w:val="right" w:pos="8306"/>
      </w:tabs>
      <w:snapToGrid w:val="0"/>
      <w:jc w:val="left"/>
    </w:pPr>
    <w:rPr>
      <w:sz w:val="18"/>
      <w:szCs w:val="18"/>
    </w:rPr>
  </w:style>
  <w:style w:type="character" w:customStyle="1" w:styleId="a6">
    <w:name w:val="页脚 字符"/>
    <w:basedOn w:val="a0"/>
    <w:link w:val="a5"/>
    <w:uiPriority w:val="99"/>
    <w:rsid w:val="002A7DCD"/>
    <w:rPr>
      <w:sz w:val="18"/>
      <w:szCs w:val="18"/>
    </w:rPr>
  </w:style>
  <w:style w:type="paragraph" w:styleId="a7">
    <w:name w:val="List Paragraph"/>
    <w:basedOn w:val="a"/>
    <w:uiPriority w:val="34"/>
    <w:qFormat/>
    <w:rsid w:val="002A7DCD"/>
    <w:pPr>
      <w:ind w:firstLineChars="200" w:firstLine="420"/>
    </w:pPr>
  </w:style>
  <w:style w:type="paragraph" w:customStyle="1" w:styleId="CharCharCharCharCharCharCharCharCharCharCharCharChar">
    <w:name w:val="Char Char Char Char Char Char Char Char Char Char Char Char Char"/>
    <w:basedOn w:val="a"/>
    <w:rsid w:val="009542A0"/>
    <w:pPr>
      <w:widowControl/>
      <w:snapToGrid w:val="0"/>
      <w:spacing w:before="120" w:after="160" w:line="360" w:lineRule="auto"/>
      <w:ind w:right="-360"/>
      <w:jc w:val="left"/>
    </w:pPr>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1088</TotalTime>
  <Pages>4</Pages>
  <Words>420</Words>
  <Characters>2397</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超烺</dc:creator>
  <cp:keywords/>
  <dc:description/>
  <cp:lastModifiedBy>启贵 李</cp:lastModifiedBy>
  <cp:revision>187</cp:revision>
  <cp:lastPrinted>2023-08-02T01:28:00Z</cp:lastPrinted>
  <dcterms:created xsi:type="dcterms:W3CDTF">2022-07-14T01:26:00Z</dcterms:created>
  <dcterms:modified xsi:type="dcterms:W3CDTF">2023-11-20T02:48:00Z</dcterms:modified>
</cp:coreProperties>
</file>