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eastAsia="宋体"/>
          <w:color w:val="000000"/>
          <w:sz w:val="32"/>
          <w:szCs w:val="32"/>
          <w:u w:val="single"/>
        </w:rPr>
      </w:pPr>
    </w:p>
    <w:p>
      <w:pPr>
        <w:spacing w:line="360" w:lineRule="auto"/>
        <w:jc w:val="right"/>
        <w:rPr>
          <w:rFonts w:hint="eastAsia" w:ascii="宋体" w:hAnsi="宋体" w:eastAsia="宋体"/>
          <w:color w:val="000000"/>
          <w:sz w:val="32"/>
          <w:szCs w:val="32"/>
          <w:u w:val="single"/>
        </w:rPr>
      </w:pPr>
    </w:p>
    <w:p>
      <w:pPr>
        <w:spacing w:line="360" w:lineRule="auto"/>
        <w:jc w:val="right"/>
        <w:rPr>
          <w:rFonts w:hint="eastAsia" w:ascii="宋体" w:hAnsi="宋体" w:eastAsia="宋体"/>
          <w:color w:val="000000"/>
          <w:sz w:val="32"/>
          <w:szCs w:val="32"/>
          <w:u w:val="single"/>
        </w:rPr>
      </w:pPr>
    </w:p>
    <w:p>
      <w:pPr>
        <w:spacing w:line="360" w:lineRule="auto"/>
        <w:jc w:val="right"/>
        <w:rPr>
          <w:rFonts w:hint="eastAsia" w:ascii="宋体" w:hAnsi="宋体" w:eastAsia="宋体"/>
          <w:color w:val="000000"/>
          <w:sz w:val="32"/>
          <w:szCs w:val="32"/>
          <w:u w:val="single"/>
        </w:rPr>
      </w:pPr>
    </w:p>
    <w:p>
      <w:pPr>
        <w:spacing w:line="360" w:lineRule="auto"/>
        <w:jc w:val="center"/>
        <w:rPr>
          <w:rFonts w:hint="eastAsia" w:ascii="宋体" w:hAnsi="宋体" w:eastAsia="宋体" w:cs="黑体"/>
          <w:b/>
          <w:bCs/>
          <w:color w:val="000000"/>
          <w:spacing w:val="-40"/>
          <w:kern w:val="0"/>
          <w:sz w:val="52"/>
          <w:szCs w:val="52"/>
        </w:rPr>
      </w:pPr>
      <w:r>
        <w:rPr>
          <w:rFonts w:hint="eastAsia" w:ascii="宋体" w:hAnsi="宋体" w:eastAsia="宋体" w:cs="黑体"/>
          <w:b/>
          <w:bCs/>
          <w:color w:val="000000"/>
          <w:spacing w:val="-40"/>
          <w:kern w:val="0"/>
          <w:sz w:val="52"/>
          <w:szCs w:val="52"/>
        </w:rPr>
        <w:t>建  设  工  程  施  工  合  同</w:t>
      </w:r>
    </w:p>
    <w:p>
      <w:pPr>
        <w:spacing w:line="360" w:lineRule="auto"/>
        <w:jc w:val="center"/>
        <w:rPr>
          <w:rFonts w:hint="eastAsia" w:ascii="宋体" w:hAnsi="宋体" w:eastAsia="宋体"/>
          <w:color w:val="000000"/>
          <w:sz w:val="32"/>
          <w:szCs w:val="32"/>
          <w:lang w:eastAsia="zh-CN"/>
        </w:rPr>
      </w:pPr>
      <w:r>
        <w:rPr>
          <w:rFonts w:hint="eastAsia" w:ascii="宋体" w:hAnsi="宋体" w:eastAsia="宋体"/>
          <w:color w:val="000000"/>
          <w:sz w:val="32"/>
          <w:szCs w:val="32"/>
          <w:lang w:eastAsia="zh-CN"/>
        </w:rPr>
        <w:t>（版本）</w:t>
      </w:r>
    </w:p>
    <w:p>
      <w:pPr>
        <w:spacing w:line="360" w:lineRule="auto"/>
        <w:rPr>
          <w:rFonts w:hint="eastAsia" w:ascii="宋体" w:hAnsi="宋体" w:eastAsia="宋体"/>
          <w:color w:val="000000"/>
          <w:sz w:val="32"/>
          <w:szCs w:val="32"/>
        </w:rPr>
      </w:pPr>
    </w:p>
    <w:p>
      <w:pPr>
        <w:spacing w:before="312" w:beforeLines="100" w:after="156" w:afterLines="50" w:line="360" w:lineRule="auto"/>
        <w:ind w:left="2580" w:leftChars="68" w:hanging="2437" w:hangingChars="677"/>
        <w:rPr>
          <w:rFonts w:hint="eastAsia" w:ascii="宋体" w:hAnsi="宋体" w:eastAsia="宋体"/>
          <w:color w:val="000000"/>
          <w:sz w:val="36"/>
          <w:szCs w:val="36"/>
        </w:rPr>
      </w:pPr>
    </w:p>
    <w:p>
      <w:pPr>
        <w:spacing w:before="312" w:beforeLines="100" w:after="156" w:afterLines="50" w:line="360" w:lineRule="auto"/>
        <w:ind w:left="2580" w:leftChars="68" w:hanging="2437" w:hangingChars="677"/>
        <w:rPr>
          <w:rFonts w:hint="eastAsia" w:ascii="宋体" w:hAnsi="宋体" w:eastAsia="宋体"/>
          <w:color w:val="000000"/>
          <w:sz w:val="36"/>
          <w:szCs w:val="36"/>
        </w:rPr>
      </w:pPr>
    </w:p>
    <w:p>
      <w:pPr>
        <w:spacing w:before="312" w:beforeLines="100" w:after="156" w:afterLines="50" w:line="360" w:lineRule="auto"/>
        <w:ind w:left="1635" w:leftChars="67" w:hanging="1494" w:hangingChars="473"/>
        <w:rPr>
          <w:rFonts w:hint="eastAsia" w:ascii="宋体" w:hAnsi="宋体" w:eastAsia="宋体"/>
          <w:color w:val="000000"/>
          <w:w w:val="99"/>
          <w:sz w:val="32"/>
          <w:szCs w:val="32"/>
          <w:u w:val="single"/>
          <w:lang w:eastAsia="zh-CN"/>
        </w:rPr>
      </w:pPr>
      <w:r>
        <w:rPr>
          <w:rFonts w:hint="eastAsia" w:ascii="宋体" w:hAnsi="宋体" w:eastAsia="宋体"/>
          <w:color w:val="000000"/>
          <w:w w:val="99"/>
          <w:sz w:val="32"/>
          <w:szCs w:val="32"/>
        </w:rPr>
        <w:t>工程名称：</w:t>
      </w:r>
      <w:r>
        <w:rPr>
          <w:rFonts w:hint="eastAsia" w:ascii="宋体" w:hAnsi="宋体" w:eastAsia="宋体"/>
          <w:color w:val="000000"/>
          <w:w w:val="99"/>
          <w:sz w:val="32"/>
          <w:szCs w:val="32"/>
          <w:u w:val="single"/>
          <w:lang w:eastAsia="zh-CN"/>
        </w:rPr>
        <w:t>广州市番禺区职业技术学校南校区雨污分流工程项目</w:t>
      </w:r>
    </w:p>
    <w:p>
      <w:pPr>
        <w:spacing w:before="312" w:beforeLines="100" w:after="312" w:afterLines="100" w:line="360" w:lineRule="auto"/>
        <w:ind w:left="2309" w:leftChars="68" w:hanging="2166" w:hangingChars="677"/>
        <w:rPr>
          <w:rFonts w:hint="eastAsia" w:ascii="宋体" w:hAnsi="宋体" w:eastAsia="宋体"/>
          <w:color w:val="000000"/>
          <w:sz w:val="32"/>
          <w:szCs w:val="32"/>
        </w:rPr>
      </w:pPr>
      <w:r>
        <w:rPr>
          <w:rFonts w:hint="eastAsia" w:ascii="宋体" w:hAnsi="宋体" w:eastAsia="宋体"/>
          <w:color w:val="000000"/>
          <w:sz w:val="32"/>
          <w:szCs w:val="32"/>
        </w:rPr>
        <w:t>工程编号：</w:t>
      </w:r>
      <w:r>
        <w:rPr>
          <w:rFonts w:hint="eastAsia" w:ascii="宋体" w:hAnsi="宋体" w:eastAsia="宋体"/>
          <w:color w:val="000000"/>
          <w:sz w:val="32"/>
          <w:szCs w:val="32"/>
          <w:u w:val="single"/>
        </w:rPr>
        <w:t xml:space="preserve"> </w:t>
      </w:r>
      <w:r>
        <w:rPr>
          <w:rFonts w:hint="eastAsia" w:ascii="宋体" w:hAnsi="宋体" w:eastAsia="宋体" w:cs="Times New Roman"/>
          <w:color w:val="000000"/>
          <w:sz w:val="32"/>
          <w:szCs w:val="32"/>
          <w:u w:val="single"/>
        </w:rPr>
        <w:t xml:space="preserve"> </w:t>
      </w:r>
      <w:r>
        <w:rPr>
          <w:rFonts w:hint="eastAsia" w:ascii="宋体" w:hAnsi="宋体" w:eastAsia="宋体" w:cs="Times New Roman"/>
          <w:color w:val="000000"/>
          <w:sz w:val="32"/>
          <w:szCs w:val="32"/>
          <w:u w:val="single"/>
          <w:lang w:val="en-US" w:eastAsia="zh-CN"/>
        </w:rPr>
        <w:t xml:space="preserve">             </w:t>
      </w:r>
      <w:r>
        <w:rPr>
          <w:rFonts w:hint="eastAsia" w:ascii="宋体" w:hAnsi="宋体" w:eastAsia="宋体"/>
          <w:color w:val="000000"/>
          <w:sz w:val="32"/>
          <w:szCs w:val="32"/>
          <w:u w:val="single"/>
        </w:rPr>
        <w:t xml:space="preserve">  </w:t>
      </w:r>
    </w:p>
    <w:p>
      <w:pPr>
        <w:spacing w:before="312" w:beforeLines="100" w:after="312" w:afterLines="100" w:line="360" w:lineRule="auto"/>
        <w:ind w:left="389" w:leftChars="68" w:hanging="246" w:hangingChars="77"/>
        <w:rPr>
          <w:rFonts w:hint="eastAsia" w:ascii="宋体" w:hAnsi="宋体" w:eastAsia="宋体"/>
          <w:color w:val="000000"/>
          <w:sz w:val="32"/>
          <w:szCs w:val="32"/>
        </w:rPr>
      </w:pPr>
      <w:r>
        <w:rPr>
          <w:rFonts w:hint="eastAsia" w:ascii="宋体" w:hAnsi="宋体" w:eastAsia="宋体"/>
          <w:color w:val="000000"/>
          <w:sz w:val="32"/>
          <w:szCs w:val="32"/>
        </w:rPr>
        <w:t>工程地点：</w:t>
      </w:r>
      <w:r>
        <w:rPr>
          <w:rFonts w:hint="eastAsia" w:ascii="宋体" w:hAnsi="宋体" w:eastAsia="宋体"/>
          <w:color w:val="000000"/>
          <w:sz w:val="32"/>
          <w:szCs w:val="32"/>
          <w:u w:val="single"/>
          <w:lang w:eastAsia="zh-CN"/>
        </w:rPr>
        <w:t>广州市番禺区职业技术学校南校区</w:t>
      </w:r>
    </w:p>
    <w:p>
      <w:pPr>
        <w:spacing w:before="312" w:beforeLines="100" w:after="312" w:afterLines="100" w:line="360" w:lineRule="auto"/>
        <w:ind w:left="389" w:leftChars="68" w:hanging="246" w:hangingChars="77"/>
        <w:rPr>
          <w:rFonts w:hint="eastAsia" w:ascii="宋体" w:hAnsi="宋体" w:eastAsia="宋体"/>
          <w:color w:val="000000"/>
          <w:sz w:val="32"/>
          <w:szCs w:val="32"/>
          <w:u w:val="single"/>
          <w:lang w:eastAsia="zh-CN"/>
        </w:rPr>
      </w:pPr>
      <w:r>
        <w:rPr>
          <w:rFonts w:hint="eastAsia" w:ascii="宋体" w:hAnsi="宋体" w:eastAsia="宋体"/>
          <w:color w:val="000000"/>
          <w:sz w:val="32"/>
          <w:szCs w:val="32"/>
        </w:rPr>
        <w:t>发 包 人：</w:t>
      </w:r>
      <w:r>
        <w:rPr>
          <w:rFonts w:hint="eastAsia" w:ascii="宋体" w:hAnsi="宋体" w:eastAsia="宋体"/>
          <w:color w:val="000000"/>
          <w:sz w:val="32"/>
          <w:szCs w:val="32"/>
          <w:u w:val="single"/>
          <w:lang w:eastAsia="zh-CN"/>
        </w:rPr>
        <w:t>广州市番禺区职业技术学校</w:t>
      </w:r>
    </w:p>
    <w:p>
      <w:pPr>
        <w:spacing w:before="312" w:beforeLines="100" w:after="312" w:afterLines="100" w:line="360" w:lineRule="auto"/>
        <w:ind w:left="389" w:leftChars="68" w:hanging="246" w:hangingChars="77"/>
        <w:rPr>
          <w:rFonts w:hint="default" w:ascii="宋体" w:hAnsi="宋体" w:eastAsia="宋体"/>
          <w:color w:val="000000"/>
          <w:sz w:val="32"/>
          <w:szCs w:val="32"/>
          <w:u w:val="single"/>
          <w:lang w:val="en-US"/>
        </w:rPr>
      </w:pPr>
      <w:r>
        <w:rPr>
          <w:rFonts w:hint="eastAsia" w:ascii="宋体" w:hAnsi="宋体" w:eastAsia="宋体"/>
          <w:color w:val="000000"/>
          <w:sz w:val="32"/>
          <w:szCs w:val="32"/>
        </w:rPr>
        <w:t>承 包 人：</w:t>
      </w:r>
      <w:r>
        <w:rPr>
          <w:rFonts w:hint="eastAsia" w:ascii="宋体" w:hAnsi="宋体" w:eastAsia="宋体" w:cs="Times New Roman"/>
          <w:color w:val="000000"/>
          <w:sz w:val="32"/>
          <w:szCs w:val="32"/>
          <w:u w:val="single"/>
          <w:lang w:val="en-US" w:eastAsia="zh-CN"/>
        </w:rPr>
        <w:t xml:space="preserve">                            </w:t>
      </w:r>
    </w:p>
    <w:p>
      <w:pPr>
        <w:spacing w:line="360" w:lineRule="auto"/>
        <w:ind w:firstLine="2538" w:firstLineChars="790"/>
        <w:jc w:val="left"/>
        <w:rPr>
          <w:rFonts w:ascii="宋体" w:hAnsi="宋体" w:eastAsia="宋体"/>
          <w:b/>
          <w:bCs/>
          <w:snapToGrid w:val="0"/>
          <w:color w:val="000000"/>
          <w:kern w:val="13"/>
          <w:sz w:val="32"/>
        </w:rPr>
        <w:sectPr>
          <w:footerReference r:id="rId3" w:type="default"/>
          <w:pgSz w:w="11906" w:h="16838"/>
          <w:pgMar w:top="1440" w:right="1287" w:bottom="1440" w:left="1797" w:header="851" w:footer="992" w:gutter="0"/>
          <w:cols w:space="720" w:num="1"/>
          <w:docGrid w:type="lines" w:linePitch="312" w:charSpace="0"/>
        </w:sectPr>
      </w:pPr>
    </w:p>
    <w:p>
      <w:pPr>
        <w:spacing w:line="360" w:lineRule="auto"/>
        <w:ind w:firstLine="2538" w:firstLineChars="790"/>
        <w:jc w:val="left"/>
        <w:rPr>
          <w:rFonts w:hint="eastAsia" w:ascii="宋体" w:hAnsi="宋体" w:eastAsia="宋体"/>
          <w:b/>
          <w:bCs/>
          <w:snapToGrid w:val="0"/>
          <w:color w:val="000000"/>
          <w:kern w:val="13"/>
          <w:sz w:val="32"/>
        </w:rPr>
      </w:pPr>
      <w:r>
        <w:rPr>
          <w:rFonts w:hint="eastAsia" w:ascii="宋体" w:hAnsi="宋体" w:eastAsia="宋体"/>
          <w:b/>
          <w:bCs/>
          <w:snapToGrid w:val="0"/>
          <w:color w:val="000000"/>
          <w:kern w:val="13"/>
          <w:sz w:val="32"/>
        </w:rPr>
        <w:t>第一部分 协议书（总则）</w:t>
      </w:r>
    </w:p>
    <w:p>
      <w:pPr>
        <w:spacing w:line="360" w:lineRule="auto"/>
        <w:ind w:firstLine="482" w:firstLineChars="200"/>
        <w:rPr>
          <w:rFonts w:hint="eastAsia" w:ascii="宋体" w:hAnsi="宋体" w:eastAsia="宋体"/>
          <w:b/>
          <w:snapToGrid w:val="0"/>
          <w:color w:val="000000"/>
          <w:kern w:val="13"/>
          <w:sz w:val="24"/>
        </w:rPr>
      </w:pP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olor w:val="000000"/>
          <w:sz w:val="24"/>
          <w:szCs w:val="24"/>
          <w:u w:val="single"/>
          <w:lang w:eastAsia="zh-CN"/>
        </w:rPr>
      </w:pPr>
      <w:r>
        <w:rPr>
          <w:rFonts w:hint="eastAsia" w:ascii="宋体" w:hAnsi="宋体" w:eastAsia="宋体"/>
          <w:b/>
          <w:snapToGrid w:val="0"/>
          <w:color w:val="000000"/>
          <w:kern w:val="13"/>
          <w:sz w:val="24"/>
        </w:rPr>
        <w:t>发包</w:t>
      </w:r>
      <w:r>
        <w:rPr>
          <w:rFonts w:hint="eastAsia" w:ascii="宋体" w:hAnsi="宋体" w:eastAsia="宋体"/>
          <w:b/>
          <w:snapToGrid w:val="0"/>
          <w:color w:val="000000"/>
          <w:kern w:val="13"/>
          <w:sz w:val="24"/>
          <w:szCs w:val="24"/>
        </w:rPr>
        <w:t>人(全称)：</w:t>
      </w:r>
      <w:r>
        <w:rPr>
          <w:rFonts w:hint="eastAsia" w:ascii="宋体" w:hAnsi="宋体" w:eastAsia="宋体"/>
          <w:color w:val="000000"/>
          <w:sz w:val="24"/>
          <w:szCs w:val="24"/>
          <w:u w:val="single"/>
          <w:lang w:eastAsia="zh-CN"/>
        </w:rPr>
        <w:t>广州市番禺区职业技术学校</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宋体" w:hAnsi="宋体" w:eastAsia="宋体"/>
          <w:b/>
          <w:snapToGrid w:val="0"/>
          <w:color w:val="000000"/>
          <w:kern w:val="13"/>
          <w:sz w:val="24"/>
          <w:szCs w:val="24"/>
          <w:u w:val="single"/>
          <w:lang w:val="en-US"/>
        </w:rPr>
      </w:pPr>
      <w:r>
        <w:rPr>
          <w:rFonts w:hint="eastAsia" w:ascii="宋体" w:hAnsi="宋体" w:eastAsia="宋体"/>
          <w:b/>
          <w:snapToGrid w:val="0"/>
          <w:color w:val="000000"/>
          <w:kern w:val="13"/>
          <w:sz w:val="24"/>
          <w:szCs w:val="24"/>
        </w:rPr>
        <w:t>承包人(全称)：</w:t>
      </w:r>
      <w:r>
        <w:rPr>
          <w:rFonts w:hint="eastAsia" w:ascii="宋体" w:hAnsi="宋体" w:eastAsia="宋体" w:cs="Times New Roman"/>
          <w:color w:val="000000"/>
          <w:sz w:val="24"/>
          <w:szCs w:val="24"/>
          <w:u w:val="single"/>
          <w:lang w:val="en-US" w:eastAsia="zh-CN"/>
        </w:rPr>
        <w:t xml:space="preserve">                                    </w:t>
      </w:r>
    </w:p>
    <w:p>
      <w:pPr>
        <w:spacing w:before="156" w:beforeLines="50" w:line="360" w:lineRule="auto"/>
        <w:ind w:firstLine="480" w:firstLineChars="200"/>
        <w:rPr>
          <w:rFonts w:ascii="宋体" w:hAnsi="宋体" w:eastAsia="宋体"/>
          <w:snapToGrid w:val="0"/>
          <w:color w:val="000000"/>
          <w:kern w:val="13"/>
          <w:sz w:val="24"/>
        </w:rPr>
      </w:pPr>
      <w:r>
        <w:rPr>
          <w:rFonts w:hint="eastAsia" w:ascii="宋体" w:hAnsi="宋体" w:eastAsia="宋体"/>
          <w:snapToGrid w:val="0"/>
          <w:color w:val="000000"/>
          <w:kern w:val="13"/>
          <w:sz w:val="24"/>
          <w:szCs w:val="24"/>
        </w:rPr>
        <w:t>依照《中华人民共和国民法典》、《中华</w:t>
      </w:r>
      <w:r>
        <w:rPr>
          <w:rFonts w:hint="eastAsia" w:ascii="宋体" w:hAnsi="宋体" w:eastAsia="宋体"/>
          <w:snapToGrid w:val="0"/>
          <w:color w:val="000000"/>
          <w:kern w:val="13"/>
          <w:sz w:val="24"/>
        </w:rPr>
        <w:t>人民共和国建筑法》及其他有关法律、行政法规、遵照平等、自愿、公平和诚实信用的原则，双方就本建设工程施工事项协商一致，订立本合同。</w:t>
      </w:r>
    </w:p>
    <w:p>
      <w:pPr>
        <w:spacing w:line="360" w:lineRule="auto"/>
        <w:ind w:firstLine="480" w:firstLineChars="200"/>
        <w:rPr>
          <w:rFonts w:ascii="宋体" w:hAnsi="宋体" w:eastAsia="宋体"/>
          <w:snapToGrid w:val="0"/>
          <w:color w:val="000000"/>
          <w:kern w:val="13"/>
          <w:sz w:val="24"/>
        </w:rPr>
      </w:pPr>
      <w:r>
        <w:rPr>
          <w:rFonts w:hint="eastAsia" w:ascii="宋体" w:hAnsi="宋体" w:eastAsia="宋体"/>
          <w:snapToGrid w:val="0"/>
          <w:color w:val="000000"/>
          <w:kern w:val="13"/>
          <w:sz w:val="24"/>
        </w:rPr>
        <w:t>一、工程概况：</w:t>
      </w:r>
    </w:p>
    <w:p>
      <w:pPr>
        <w:spacing w:line="360" w:lineRule="auto"/>
        <w:ind w:firstLine="480" w:firstLineChars="200"/>
        <w:rPr>
          <w:rFonts w:hint="eastAsia" w:ascii="宋体" w:hAnsi="宋体" w:eastAsia="宋体"/>
          <w:color w:val="000000"/>
          <w:sz w:val="24"/>
          <w:szCs w:val="24"/>
          <w:u w:val="single"/>
          <w:lang w:eastAsia="zh-CN"/>
        </w:rPr>
      </w:pPr>
      <w:r>
        <w:rPr>
          <w:rFonts w:hint="eastAsia" w:ascii="宋体" w:hAnsi="宋体" w:eastAsia="宋体"/>
          <w:snapToGrid w:val="0"/>
          <w:color w:val="000000"/>
          <w:kern w:val="13"/>
          <w:sz w:val="24"/>
        </w:rPr>
        <w:t>工</w:t>
      </w:r>
      <w:r>
        <w:rPr>
          <w:rFonts w:hint="eastAsia" w:ascii="宋体" w:hAnsi="宋体" w:eastAsia="宋体"/>
          <w:snapToGrid w:val="0"/>
          <w:color w:val="000000"/>
          <w:kern w:val="13"/>
          <w:sz w:val="24"/>
          <w:szCs w:val="24"/>
        </w:rPr>
        <w:t>程名称：</w:t>
      </w:r>
      <w:r>
        <w:rPr>
          <w:rFonts w:hint="eastAsia" w:ascii="宋体" w:hAnsi="宋体" w:eastAsia="宋体"/>
          <w:color w:val="000000"/>
          <w:sz w:val="24"/>
          <w:szCs w:val="24"/>
          <w:u w:val="single"/>
          <w:lang w:eastAsia="zh-CN"/>
        </w:rPr>
        <w:t>广州市番禺区职业技术学校南校区雨污分流工程项目</w:t>
      </w:r>
    </w:p>
    <w:p>
      <w:pPr>
        <w:spacing w:line="360" w:lineRule="auto"/>
        <w:ind w:firstLine="480" w:firstLineChars="200"/>
        <w:rPr>
          <w:rFonts w:hint="eastAsia" w:ascii="宋体" w:hAnsi="宋体" w:eastAsia="宋体"/>
          <w:color w:val="000000"/>
          <w:sz w:val="24"/>
          <w:szCs w:val="24"/>
          <w:u w:val="single"/>
        </w:rPr>
      </w:pPr>
      <w:r>
        <w:rPr>
          <w:rFonts w:hint="eastAsia" w:ascii="宋体" w:hAnsi="宋体" w:eastAsia="宋体"/>
          <w:snapToGrid w:val="0"/>
          <w:color w:val="000000"/>
          <w:kern w:val="13"/>
          <w:sz w:val="24"/>
          <w:szCs w:val="24"/>
        </w:rPr>
        <w:t>工程地点：</w:t>
      </w:r>
      <w:r>
        <w:rPr>
          <w:rFonts w:hint="eastAsia" w:ascii="宋体" w:hAnsi="宋体" w:eastAsia="宋体"/>
          <w:color w:val="000000"/>
          <w:sz w:val="24"/>
          <w:szCs w:val="24"/>
          <w:u w:val="single"/>
          <w:lang w:eastAsia="zh-CN"/>
        </w:rPr>
        <w:t>广州市番禺区职业技术学校南校区</w:t>
      </w:r>
    </w:p>
    <w:p>
      <w:pPr>
        <w:spacing w:line="480" w:lineRule="auto"/>
        <w:ind w:firstLine="424" w:firstLineChars="177"/>
        <w:rPr>
          <w:rFonts w:hint="eastAsia" w:ascii="宋体" w:hAnsi="宋体" w:eastAsia="宋体"/>
          <w:color w:val="000000"/>
          <w:sz w:val="24"/>
          <w:szCs w:val="24"/>
          <w:u w:val="single"/>
        </w:rPr>
      </w:pPr>
      <w:r>
        <w:rPr>
          <w:rFonts w:hint="eastAsia" w:ascii="宋体" w:hAnsi="宋体" w:eastAsia="宋体"/>
          <w:snapToGrid w:val="0"/>
          <w:color w:val="000000"/>
          <w:kern w:val="13"/>
          <w:sz w:val="24"/>
          <w:szCs w:val="24"/>
        </w:rPr>
        <w:t>工程内容：</w:t>
      </w:r>
      <w:r>
        <w:rPr>
          <w:rFonts w:hint="eastAsia" w:ascii="宋体" w:hAnsi="宋体" w:eastAsia="宋体" w:cs="Times New Roman"/>
          <w:color w:val="000000"/>
          <w:sz w:val="24"/>
          <w:szCs w:val="24"/>
          <w:u w:val="single"/>
          <w:lang w:val="en-US" w:eastAsia="zh-CN"/>
        </w:rPr>
        <w:t>本工程为</w:t>
      </w:r>
      <w:r>
        <w:rPr>
          <w:rFonts w:hint="eastAsia" w:ascii="宋体" w:hAnsi="宋体" w:eastAsia="宋体" w:cs="Times New Roman"/>
          <w:color w:val="000000"/>
          <w:sz w:val="24"/>
          <w:szCs w:val="24"/>
          <w:u w:val="single"/>
          <w:lang w:eastAsia="zh-CN"/>
        </w:rPr>
        <w:t>广州市番禺区职业技术学校南校区雨污分流工程</w:t>
      </w:r>
      <w:r>
        <w:rPr>
          <w:rFonts w:hint="eastAsia" w:ascii="宋体" w:hAnsi="宋体" w:eastAsia="宋体" w:cs="Times New Roman"/>
          <w:color w:val="000000"/>
          <w:sz w:val="24"/>
          <w:szCs w:val="24"/>
          <w:u w:val="single"/>
          <w:lang w:val="en-US" w:eastAsia="zh-CN"/>
        </w:rPr>
        <w:t>项目，主要包括各类型各规格雨污管敷设总长约800m及各检查井共34座</w:t>
      </w:r>
      <w:r>
        <w:rPr>
          <w:rFonts w:hint="eastAsia" w:ascii="宋体" w:hAnsi="宋体" w:eastAsia="宋体" w:cs="Times New Roman"/>
          <w:color w:val="000000"/>
          <w:sz w:val="24"/>
          <w:szCs w:val="24"/>
          <w:u w:val="single"/>
          <w:lang w:eastAsia="zh-CN"/>
        </w:rPr>
        <w:t>等全部内容（</w:t>
      </w:r>
      <w:r>
        <w:rPr>
          <w:rFonts w:hint="eastAsia" w:ascii="宋体" w:hAnsi="宋体" w:eastAsia="宋体" w:cs="Times New Roman"/>
          <w:color w:val="000000"/>
          <w:sz w:val="24"/>
          <w:szCs w:val="24"/>
          <w:u w:val="single"/>
          <w:lang w:val="en-US" w:eastAsia="zh-CN"/>
        </w:rPr>
        <w:t>具体以工程量清单、施工图纸及相关资料为准）。</w:t>
      </w:r>
    </w:p>
    <w:p>
      <w:pPr>
        <w:tabs>
          <w:tab w:val="left" w:pos="4320"/>
        </w:tabs>
        <w:spacing w:line="360" w:lineRule="auto"/>
        <w:ind w:firstLine="480" w:firstLineChars="200"/>
        <w:rPr>
          <w:rFonts w:ascii="宋体" w:hAnsi="宋体" w:eastAsia="宋体"/>
          <w:snapToGrid w:val="0"/>
          <w:color w:val="000000"/>
          <w:kern w:val="13"/>
          <w:sz w:val="24"/>
          <w:u w:val="single"/>
        </w:rPr>
      </w:pPr>
      <w:r>
        <w:rPr>
          <w:rFonts w:hint="eastAsia" w:ascii="宋体" w:hAnsi="宋体" w:eastAsia="宋体"/>
          <w:snapToGrid w:val="0"/>
          <w:color w:val="000000"/>
          <w:kern w:val="13"/>
          <w:sz w:val="24"/>
          <w:szCs w:val="24"/>
        </w:rPr>
        <w:t>工程立项批准文号：</w:t>
      </w:r>
      <w:r>
        <w:rPr>
          <w:rFonts w:hint="eastAsia" w:ascii="宋体" w:hAnsi="宋体" w:eastAsia="宋体"/>
          <w:color w:val="000000"/>
          <w:kern w:val="0"/>
          <w:sz w:val="24"/>
          <w:szCs w:val="24"/>
          <w:u w:val="single"/>
        </w:rPr>
        <w:t xml:space="preserve">      /</w:t>
      </w:r>
      <w:r>
        <w:rPr>
          <w:rFonts w:hint="eastAsia" w:ascii="宋体" w:hAnsi="宋体" w:eastAsia="宋体"/>
          <w:color w:val="000000"/>
          <w:kern w:val="0"/>
          <w:sz w:val="24"/>
          <w:u w:val="single"/>
        </w:rPr>
        <w:t xml:space="preserve">       </w:t>
      </w:r>
    </w:p>
    <w:p>
      <w:pPr>
        <w:tabs>
          <w:tab w:val="left" w:pos="3420"/>
        </w:tabs>
        <w:spacing w:line="360" w:lineRule="auto"/>
        <w:ind w:firstLine="480" w:firstLineChars="200"/>
        <w:rPr>
          <w:rFonts w:hint="eastAsia" w:ascii="宋体" w:hAnsi="宋体" w:eastAsia="宋体"/>
          <w:color w:val="000000"/>
          <w:sz w:val="24"/>
          <w:szCs w:val="24"/>
          <w:u w:val="single"/>
        </w:rPr>
      </w:pPr>
      <w:r>
        <w:rPr>
          <w:rFonts w:hint="eastAsia" w:ascii="宋体" w:hAnsi="宋体" w:eastAsia="宋体"/>
          <w:color w:val="000000"/>
          <w:sz w:val="24"/>
          <w:szCs w:val="24"/>
        </w:rPr>
        <w:t>资金来源：</w:t>
      </w:r>
      <w:r>
        <w:rPr>
          <w:rFonts w:hint="eastAsia" w:ascii="宋体" w:hAnsi="宋体" w:eastAsia="宋体"/>
          <w:color w:val="000000"/>
          <w:sz w:val="24"/>
          <w:szCs w:val="24"/>
          <w:u w:val="single"/>
        </w:rPr>
        <w:t>财政资金</w:t>
      </w:r>
    </w:p>
    <w:p>
      <w:pPr>
        <w:spacing w:line="360" w:lineRule="auto"/>
        <w:ind w:firstLine="480" w:firstLineChars="200"/>
        <w:rPr>
          <w:rFonts w:ascii="宋体" w:hAnsi="宋体" w:eastAsia="宋体"/>
          <w:snapToGrid w:val="0"/>
          <w:color w:val="000000"/>
          <w:kern w:val="13"/>
          <w:sz w:val="24"/>
        </w:rPr>
      </w:pPr>
      <w:r>
        <w:rPr>
          <w:rFonts w:hint="eastAsia" w:ascii="宋体" w:hAnsi="宋体" w:eastAsia="宋体"/>
          <w:snapToGrid w:val="0"/>
          <w:color w:val="000000"/>
          <w:kern w:val="13"/>
          <w:sz w:val="24"/>
        </w:rPr>
        <w:t>二、工程承包范围</w:t>
      </w:r>
    </w:p>
    <w:p>
      <w:pPr>
        <w:spacing w:line="360" w:lineRule="auto"/>
        <w:ind w:firstLine="480" w:firstLineChars="200"/>
        <w:rPr>
          <w:rFonts w:hint="eastAsia" w:ascii="宋体" w:hAnsi="宋体" w:eastAsia="宋体"/>
          <w:color w:val="000000"/>
          <w:sz w:val="24"/>
          <w:szCs w:val="24"/>
          <w:u w:val="single"/>
        </w:rPr>
      </w:pPr>
      <w:r>
        <w:rPr>
          <w:rFonts w:hint="eastAsia" w:ascii="宋体" w:hAnsi="宋体" w:eastAsia="宋体"/>
          <w:snapToGrid w:val="0"/>
          <w:color w:val="000000"/>
          <w:kern w:val="13"/>
          <w:sz w:val="24"/>
        </w:rPr>
        <w:t>承包</w:t>
      </w:r>
      <w:r>
        <w:rPr>
          <w:rFonts w:hint="eastAsia" w:ascii="宋体" w:hAnsi="宋体" w:eastAsia="宋体"/>
          <w:snapToGrid w:val="0"/>
          <w:color w:val="000000"/>
          <w:kern w:val="13"/>
          <w:sz w:val="24"/>
          <w:szCs w:val="24"/>
        </w:rPr>
        <w:t>范围：</w:t>
      </w:r>
      <w:r>
        <w:rPr>
          <w:rFonts w:hint="eastAsia" w:ascii="宋体" w:hAnsi="宋体" w:eastAsia="宋体" w:cs="Times New Roman"/>
          <w:snapToGrid w:val="0"/>
          <w:color w:val="000000"/>
          <w:kern w:val="13"/>
          <w:sz w:val="24"/>
          <w:u w:val="single"/>
        </w:rPr>
        <w:t>按招标人提供的交易公告、工程量清单、全套施工图纸、设计说明及补充说明等资料，承包本项目施工图纸以及招标过程中发布的招标文件所包含的全部内容。（具体内容以图纸及</w:t>
      </w:r>
      <w:r>
        <w:rPr>
          <w:rFonts w:hint="eastAsia" w:ascii="宋体" w:hAnsi="宋体" w:eastAsia="宋体"/>
          <w:snapToGrid w:val="0"/>
          <w:color w:val="000000"/>
          <w:kern w:val="13"/>
          <w:sz w:val="24"/>
          <w:u w:val="single"/>
        </w:rPr>
        <w:t>相关资料为准）</w:t>
      </w:r>
    </w:p>
    <w:p>
      <w:pPr>
        <w:spacing w:line="360" w:lineRule="auto"/>
        <w:ind w:firstLine="480" w:firstLineChars="200"/>
        <w:rPr>
          <w:rFonts w:hint="eastAsia" w:ascii="宋体" w:hAnsi="宋体" w:eastAsia="宋体"/>
          <w:snapToGrid w:val="0"/>
          <w:color w:val="000000"/>
          <w:kern w:val="13"/>
          <w:sz w:val="24"/>
        </w:rPr>
      </w:pPr>
      <w:r>
        <w:rPr>
          <w:rFonts w:hint="eastAsia" w:ascii="宋体" w:hAnsi="宋体" w:eastAsia="宋体"/>
          <w:snapToGrid w:val="0"/>
          <w:color w:val="000000"/>
          <w:kern w:val="13"/>
          <w:sz w:val="24"/>
        </w:rPr>
        <w:t>承包方式：</w:t>
      </w:r>
      <w:r>
        <w:rPr>
          <w:rFonts w:hint="eastAsia" w:ascii="宋体" w:hAnsi="宋体" w:eastAsia="宋体"/>
          <w:snapToGrid w:val="0"/>
          <w:color w:val="000000"/>
          <w:kern w:val="13"/>
          <w:sz w:val="24"/>
          <w:u w:val="single"/>
        </w:rPr>
        <w:t>包工、包料、包工期、包质量、包安全、包文明施工。按图纸及招标过程中所发布文件固定总价大包干。</w:t>
      </w:r>
    </w:p>
    <w:p>
      <w:pPr>
        <w:spacing w:line="360" w:lineRule="auto"/>
        <w:ind w:firstLine="480" w:firstLineChars="200"/>
        <w:rPr>
          <w:rFonts w:ascii="宋体" w:hAnsi="宋体" w:eastAsia="宋体"/>
          <w:snapToGrid w:val="0"/>
          <w:color w:val="000000"/>
          <w:kern w:val="13"/>
          <w:sz w:val="24"/>
        </w:rPr>
      </w:pPr>
      <w:r>
        <w:rPr>
          <w:rFonts w:hint="eastAsia" w:ascii="宋体" w:hAnsi="宋体" w:eastAsia="宋体"/>
          <w:snapToGrid w:val="0"/>
          <w:color w:val="000000"/>
          <w:kern w:val="13"/>
          <w:sz w:val="24"/>
        </w:rPr>
        <w:t>三、合同工期</w:t>
      </w:r>
    </w:p>
    <w:p>
      <w:pPr>
        <w:spacing w:line="360" w:lineRule="auto"/>
        <w:ind w:firstLine="480" w:firstLineChars="200"/>
        <w:rPr>
          <w:rFonts w:hint="eastAsia" w:ascii="宋体" w:hAnsi="宋体" w:eastAsia="宋体"/>
          <w:snapToGrid w:val="0"/>
          <w:color w:val="000000"/>
          <w:kern w:val="13"/>
          <w:sz w:val="24"/>
        </w:rPr>
      </w:pPr>
      <w:r>
        <w:rPr>
          <w:rFonts w:hint="eastAsia" w:ascii="宋体" w:hAnsi="宋体" w:eastAsia="宋体"/>
          <w:snapToGrid w:val="0"/>
          <w:color w:val="000000"/>
          <w:kern w:val="13"/>
          <w:sz w:val="24"/>
        </w:rPr>
        <w:t>开工日期：</w:t>
      </w:r>
      <w:r>
        <w:rPr>
          <w:rFonts w:hint="eastAsia" w:ascii="宋体" w:hAnsi="宋体" w:eastAsia="宋体"/>
          <w:snapToGrid w:val="0"/>
          <w:color w:val="000000"/>
          <w:kern w:val="13"/>
          <w:sz w:val="24"/>
          <w:u w:val="single"/>
        </w:rPr>
        <w:t>以发包人书面通知时间为准。</w:t>
      </w:r>
      <w:r>
        <w:rPr>
          <w:rFonts w:hint="eastAsia" w:ascii="宋体" w:hAnsi="宋体" w:eastAsia="宋体"/>
          <w:snapToGrid w:val="0"/>
          <w:color w:val="000000"/>
          <w:kern w:val="13"/>
          <w:sz w:val="24"/>
        </w:rPr>
        <w:t xml:space="preserve">    </w:t>
      </w:r>
    </w:p>
    <w:p>
      <w:pPr>
        <w:spacing w:line="360" w:lineRule="auto"/>
        <w:ind w:firstLine="480" w:firstLineChars="200"/>
        <w:rPr>
          <w:rFonts w:ascii="宋体" w:hAnsi="宋体" w:eastAsia="宋体"/>
          <w:snapToGrid w:val="0"/>
          <w:color w:val="000000"/>
          <w:kern w:val="13"/>
          <w:sz w:val="24"/>
          <w:u w:val="single"/>
        </w:rPr>
      </w:pPr>
      <w:r>
        <w:rPr>
          <w:rFonts w:hint="eastAsia" w:ascii="宋体" w:hAnsi="宋体" w:eastAsia="宋体"/>
          <w:snapToGrid w:val="0"/>
          <w:color w:val="000000"/>
          <w:kern w:val="13"/>
          <w:sz w:val="24"/>
        </w:rPr>
        <w:t>竣工日期：</w:t>
      </w:r>
      <w:r>
        <w:rPr>
          <w:rFonts w:hint="eastAsia" w:ascii="宋体" w:hAnsi="宋体" w:eastAsia="宋体"/>
          <w:snapToGrid w:val="0"/>
          <w:color w:val="000000"/>
          <w:kern w:val="13"/>
          <w:sz w:val="24"/>
          <w:u w:val="single"/>
        </w:rPr>
        <w:t>从发包人书面通知开工日起计第</w:t>
      </w:r>
      <w:r>
        <w:rPr>
          <w:rFonts w:hint="eastAsia" w:ascii="宋体" w:hAnsi="宋体" w:eastAsia="宋体"/>
          <w:b/>
          <w:snapToGrid w:val="0"/>
          <w:color w:val="000000"/>
          <w:kern w:val="13"/>
          <w:sz w:val="24"/>
          <w:u w:val="single"/>
          <w:lang w:val="en-US" w:eastAsia="zh-CN"/>
        </w:rPr>
        <w:t>60</w:t>
      </w:r>
      <w:r>
        <w:rPr>
          <w:rFonts w:hint="eastAsia" w:ascii="宋体" w:hAnsi="宋体" w:eastAsia="宋体"/>
          <w:snapToGrid w:val="0"/>
          <w:color w:val="000000"/>
          <w:kern w:val="13"/>
          <w:sz w:val="24"/>
          <w:u w:val="single"/>
        </w:rPr>
        <w:t>个日历天。</w:t>
      </w:r>
    </w:p>
    <w:p>
      <w:pPr>
        <w:spacing w:line="360" w:lineRule="auto"/>
        <w:ind w:firstLine="480" w:firstLineChars="200"/>
        <w:rPr>
          <w:rFonts w:ascii="宋体" w:hAnsi="宋体" w:eastAsia="宋体"/>
          <w:snapToGrid w:val="0"/>
          <w:color w:val="000000"/>
          <w:kern w:val="13"/>
          <w:sz w:val="24"/>
        </w:rPr>
      </w:pPr>
      <w:r>
        <w:rPr>
          <w:rFonts w:hint="eastAsia" w:ascii="宋体" w:hAnsi="宋体" w:eastAsia="宋体"/>
          <w:snapToGrid w:val="0"/>
          <w:color w:val="000000"/>
          <w:kern w:val="13"/>
          <w:sz w:val="24"/>
        </w:rPr>
        <w:t>合同工期总日历天数</w:t>
      </w:r>
      <w:r>
        <w:rPr>
          <w:rFonts w:hint="eastAsia" w:ascii="宋体" w:hAnsi="宋体" w:eastAsia="宋体"/>
          <w:b/>
          <w:snapToGrid w:val="0"/>
          <w:color w:val="000000"/>
          <w:kern w:val="13"/>
          <w:sz w:val="24"/>
          <w:u w:val="single"/>
          <w:lang w:val="en-US" w:eastAsia="zh-CN"/>
        </w:rPr>
        <w:t>60</w:t>
      </w:r>
      <w:r>
        <w:rPr>
          <w:rFonts w:hint="eastAsia" w:ascii="宋体" w:hAnsi="宋体" w:eastAsia="宋体"/>
          <w:snapToGrid w:val="0"/>
          <w:color w:val="000000"/>
          <w:kern w:val="13"/>
          <w:sz w:val="24"/>
        </w:rPr>
        <w:t xml:space="preserve">天。  </w:t>
      </w:r>
    </w:p>
    <w:p>
      <w:pPr>
        <w:spacing w:line="360" w:lineRule="auto"/>
        <w:ind w:firstLine="480" w:firstLineChars="200"/>
        <w:rPr>
          <w:rFonts w:ascii="宋体" w:hAnsi="宋体" w:eastAsia="宋体"/>
          <w:snapToGrid w:val="0"/>
          <w:color w:val="000000"/>
          <w:kern w:val="13"/>
          <w:sz w:val="24"/>
        </w:rPr>
      </w:pPr>
      <w:r>
        <w:rPr>
          <w:rFonts w:hint="eastAsia" w:ascii="宋体" w:hAnsi="宋体" w:eastAsia="宋体"/>
          <w:snapToGrid w:val="0"/>
          <w:color w:val="000000"/>
          <w:kern w:val="13"/>
          <w:sz w:val="24"/>
        </w:rPr>
        <w:t>四、质量标准</w:t>
      </w:r>
    </w:p>
    <w:p>
      <w:pPr>
        <w:spacing w:line="360" w:lineRule="auto"/>
        <w:ind w:firstLine="480" w:firstLineChars="200"/>
        <w:rPr>
          <w:rFonts w:ascii="宋体" w:hAnsi="宋体" w:eastAsia="宋体"/>
          <w:snapToGrid w:val="0"/>
          <w:color w:val="000000"/>
          <w:kern w:val="13"/>
          <w:sz w:val="24"/>
          <w:u w:val="single"/>
        </w:rPr>
      </w:pPr>
      <w:r>
        <w:rPr>
          <w:rFonts w:hint="eastAsia" w:ascii="宋体" w:hAnsi="宋体" w:eastAsia="宋体"/>
          <w:snapToGrid w:val="0"/>
          <w:color w:val="000000"/>
          <w:kern w:val="13"/>
          <w:sz w:val="24"/>
        </w:rPr>
        <w:t>工程质量标准：</w:t>
      </w:r>
      <w:r>
        <w:rPr>
          <w:rFonts w:hint="eastAsia" w:ascii="宋体" w:hAnsi="宋体" w:eastAsia="宋体"/>
          <w:snapToGrid w:val="0"/>
          <w:color w:val="000000"/>
          <w:kern w:val="13"/>
          <w:sz w:val="24"/>
          <w:u w:val="single"/>
        </w:rPr>
        <w:t xml:space="preserve">符合《工程施工质量验收规范》的合格标准。 </w:t>
      </w:r>
    </w:p>
    <w:p>
      <w:pPr>
        <w:spacing w:line="360" w:lineRule="auto"/>
        <w:ind w:firstLine="480" w:firstLineChars="200"/>
        <w:rPr>
          <w:rFonts w:hint="eastAsia" w:ascii="宋体" w:hAnsi="宋体" w:eastAsia="宋体"/>
          <w:snapToGrid w:val="0"/>
          <w:color w:val="000000"/>
          <w:kern w:val="13"/>
          <w:sz w:val="24"/>
        </w:rPr>
      </w:pPr>
    </w:p>
    <w:p>
      <w:pPr>
        <w:spacing w:line="360" w:lineRule="auto"/>
        <w:ind w:firstLine="480" w:firstLineChars="200"/>
        <w:rPr>
          <w:rFonts w:ascii="宋体" w:hAnsi="宋体" w:eastAsia="宋体"/>
          <w:snapToGrid w:val="0"/>
          <w:color w:val="000000"/>
          <w:kern w:val="13"/>
          <w:sz w:val="24"/>
        </w:rPr>
      </w:pPr>
      <w:r>
        <w:rPr>
          <w:rFonts w:hint="eastAsia" w:ascii="宋体" w:hAnsi="宋体" w:eastAsia="宋体"/>
          <w:snapToGrid w:val="0"/>
          <w:color w:val="000000"/>
          <w:kern w:val="13"/>
          <w:sz w:val="24"/>
        </w:rPr>
        <w:t>五、合同价款</w:t>
      </w:r>
    </w:p>
    <w:p>
      <w:pPr>
        <w:spacing w:line="360" w:lineRule="auto"/>
        <w:ind w:firstLine="480" w:firstLineChars="200"/>
        <w:rPr>
          <w:rFonts w:ascii="宋体" w:hAnsi="宋体" w:eastAsia="宋体"/>
          <w:snapToGrid w:val="0"/>
          <w:color w:val="000000"/>
          <w:kern w:val="13"/>
          <w:sz w:val="24"/>
          <w:szCs w:val="24"/>
        </w:rPr>
      </w:pPr>
      <w:r>
        <w:rPr>
          <w:rFonts w:hint="eastAsia" w:ascii="宋体" w:hAnsi="宋体" w:eastAsia="宋体"/>
          <w:snapToGrid w:val="0"/>
          <w:color w:val="000000"/>
          <w:kern w:val="13"/>
          <w:sz w:val="24"/>
          <w:szCs w:val="24"/>
        </w:rPr>
        <w:t>金额(大写)：</w:t>
      </w:r>
      <w:r>
        <w:rPr>
          <w:rFonts w:hint="eastAsia" w:ascii="宋体" w:hAnsi="宋体" w:eastAsia="宋体"/>
          <w:color w:val="000000"/>
          <w:sz w:val="24"/>
          <w:szCs w:val="24"/>
          <w:u w:val="single"/>
          <w:lang w:val="en-US" w:eastAsia="zh-CN"/>
        </w:rPr>
        <w:t xml:space="preserve">                 </w:t>
      </w:r>
      <w:r>
        <w:rPr>
          <w:rFonts w:hint="eastAsia" w:ascii="宋体" w:hAnsi="宋体" w:eastAsia="宋体"/>
          <w:snapToGrid w:val="0"/>
          <w:color w:val="000000"/>
          <w:kern w:val="13"/>
          <w:sz w:val="24"/>
          <w:szCs w:val="24"/>
        </w:rPr>
        <w:t xml:space="preserve"> (人民币) </w:t>
      </w:r>
    </w:p>
    <w:p>
      <w:pPr>
        <w:spacing w:line="360" w:lineRule="auto"/>
        <w:ind w:firstLine="480" w:firstLineChars="200"/>
        <w:rPr>
          <w:rFonts w:hint="eastAsia" w:ascii="宋体" w:hAnsi="宋体" w:eastAsia="宋体"/>
          <w:snapToGrid w:val="0"/>
          <w:color w:val="000000"/>
          <w:kern w:val="13"/>
          <w:sz w:val="24"/>
          <w:szCs w:val="24"/>
        </w:rPr>
      </w:pPr>
      <w:r>
        <w:rPr>
          <w:rFonts w:hint="eastAsia" w:ascii="宋体" w:hAnsi="宋体" w:eastAsia="宋体"/>
          <w:snapToGrid w:val="0"/>
          <w:color w:val="000000"/>
          <w:kern w:val="13"/>
          <w:sz w:val="24"/>
          <w:szCs w:val="24"/>
        </w:rPr>
        <w:t xml:space="preserve">        ￥：</w:t>
      </w:r>
      <w:r>
        <w:rPr>
          <w:rFonts w:hint="eastAsia" w:ascii="宋体" w:hAnsi="宋体" w:eastAsia="宋体" w:cs="Times New Roman"/>
          <w:color w:val="000000"/>
          <w:sz w:val="24"/>
          <w:szCs w:val="24"/>
          <w:u w:val="single"/>
          <w:lang w:val="en-US" w:eastAsia="zh-CN"/>
        </w:rPr>
        <w:t xml:space="preserve">               </w:t>
      </w:r>
      <w:r>
        <w:rPr>
          <w:rFonts w:hint="eastAsia" w:ascii="宋体" w:hAnsi="宋体" w:eastAsia="宋体"/>
          <w:snapToGrid w:val="0"/>
          <w:color w:val="000000"/>
          <w:kern w:val="13"/>
          <w:sz w:val="24"/>
          <w:szCs w:val="24"/>
        </w:rPr>
        <w:t>（其中安全文明施工费、余泥渣土运输与排放费、人工费已经包含在合同价内）。</w:t>
      </w:r>
    </w:p>
    <w:p>
      <w:pPr>
        <w:spacing w:line="360" w:lineRule="auto"/>
        <w:ind w:firstLine="480" w:firstLineChars="200"/>
        <w:rPr>
          <w:rFonts w:ascii="宋体" w:hAnsi="宋体" w:eastAsia="宋体"/>
          <w:snapToGrid w:val="0"/>
          <w:color w:val="000000"/>
          <w:kern w:val="13"/>
          <w:sz w:val="24"/>
        </w:rPr>
      </w:pPr>
      <w:r>
        <w:rPr>
          <w:rFonts w:hint="eastAsia" w:ascii="宋体" w:hAnsi="宋体" w:eastAsia="宋体"/>
          <w:snapToGrid w:val="0"/>
          <w:color w:val="000000"/>
          <w:kern w:val="13"/>
          <w:sz w:val="24"/>
        </w:rPr>
        <w:t>六、组成合同的文件</w:t>
      </w:r>
    </w:p>
    <w:p>
      <w:pPr>
        <w:spacing w:line="360" w:lineRule="auto"/>
        <w:ind w:firstLine="480" w:firstLineChars="200"/>
        <w:rPr>
          <w:rFonts w:ascii="宋体" w:hAnsi="宋体" w:eastAsia="宋体"/>
          <w:snapToGrid w:val="0"/>
          <w:color w:val="000000"/>
          <w:kern w:val="13"/>
          <w:sz w:val="24"/>
        </w:rPr>
      </w:pPr>
      <w:r>
        <w:rPr>
          <w:rFonts w:hint="eastAsia" w:ascii="宋体" w:hAnsi="宋体" w:eastAsia="宋体"/>
          <w:snapToGrid w:val="0"/>
          <w:color w:val="000000"/>
          <w:kern w:val="13"/>
          <w:sz w:val="24"/>
        </w:rPr>
        <w:t xml:space="preserve">组成本合同的文件包括：  </w:t>
      </w:r>
    </w:p>
    <w:p>
      <w:pPr>
        <w:spacing w:line="360" w:lineRule="auto"/>
        <w:ind w:firstLine="480" w:firstLineChars="200"/>
        <w:rPr>
          <w:rFonts w:ascii="宋体" w:hAnsi="宋体" w:eastAsia="宋体"/>
          <w:snapToGrid w:val="0"/>
          <w:color w:val="000000"/>
          <w:kern w:val="13"/>
          <w:sz w:val="24"/>
        </w:rPr>
      </w:pPr>
      <w:r>
        <w:rPr>
          <w:rFonts w:hint="eastAsia" w:ascii="宋体" w:hAnsi="宋体" w:eastAsia="宋体"/>
          <w:snapToGrid w:val="0"/>
          <w:color w:val="000000"/>
          <w:kern w:val="13"/>
          <w:sz w:val="24"/>
        </w:rPr>
        <w:t xml:space="preserve">1、本合同协议书    </w:t>
      </w:r>
    </w:p>
    <w:p>
      <w:pPr>
        <w:spacing w:line="360" w:lineRule="auto"/>
        <w:ind w:firstLine="480" w:firstLineChars="200"/>
        <w:rPr>
          <w:rFonts w:ascii="宋体" w:hAnsi="宋体" w:eastAsia="宋体"/>
          <w:snapToGrid w:val="0"/>
          <w:color w:val="000000"/>
          <w:kern w:val="13"/>
          <w:sz w:val="24"/>
        </w:rPr>
      </w:pPr>
      <w:r>
        <w:rPr>
          <w:rFonts w:hint="eastAsia" w:ascii="宋体" w:hAnsi="宋体" w:eastAsia="宋体"/>
          <w:snapToGrid w:val="0"/>
          <w:color w:val="000000"/>
          <w:kern w:val="13"/>
          <w:sz w:val="24"/>
        </w:rPr>
        <w:t xml:space="preserve">2、中标通知书    </w:t>
      </w:r>
    </w:p>
    <w:p>
      <w:pPr>
        <w:spacing w:line="360" w:lineRule="auto"/>
        <w:ind w:firstLine="480" w:firstLineChars="200"/>
        <w:rPr>
          <w:rFonts w:ascii="宋体" w:hAnsi="宋体" w:eastAsia="宋体"/>
          <w:snapToGrid w:val="0"/>
          <w:color w:val="000000"/>
          <w:kern w:val="13"/>
          <w:sz w:val="24"/>
        </w:rPr>
      </w:pPr>
      <w:r>
        <w:rPr>
          <w:rFonts w:hint="eastAsia" w:ascii="宋体" w:hAnsi="宋体" w:eastAsia="宋体"/>
          <w:snapToGrid w:val="0"/>
          <w:color w:val="000000"/>
          <w:kern w:val="13"/>
          <w:sz w:val="24"/>
        </w:rPr>
        <w:t>3、招标文件及其附件、投标书及其附件</w:t>
      </w:r>
    </w:p>
    <w:p>
      <w:pPr>
        <w:spacing w:line="360" w:lineRule="auto"/>
        <w:ind w:firstLine="480" w:firstLineChars="200"/>
        <w:rPr>
          <w:rFonts w:ascii="宋体" w:hAnsi="宋体" w:eastAsia="宋体"/>
          <w:snapToGrid w:val="0"/>
          <w:color w:val="000000"/>
          <w:kern w:val="13"/>
          <w:sz w:val="24"/>
        </w:rPr>
      </w:pPr>
      <w:r>
        <w:rPr>
          <w:rFonts w:hint="eastAsia" w:ascii="宋体" w:hAnsi="宋体" w:eastAsia="宋体"/>
          <w:snapToGrid w:val="0"/>
          <w:color w:val="000000"/>
          <w:kern w:val="13"/>
          <w:sz w:val="24"/>
        </w:rPr>
        <w:t>4、本合同专用条款</w:t>
      </w:r>
    </w:p>
    <w:p>
      <w:pPr>
        <w:spacing w:line="360" w:lineRule="auto"/>
        <w:ind w:firstLine="480" w:firstLineChars="200"/>
        <w:rPr>
          <w:rFonts w:ascii="宋体" w:hAnsi="宋体" w:eastAsia="宋体"/>
          <w:snapToGrid w:val="0"/>
          <w:color w:val="000000"/>
          <w:kern w:val="13"/>
          <w:sz w:val="24"/>
        </w:rPr>
      </w:pPr>
      <w:r>
        <w:rPr>
          <w:rFonts w:hint="eastAsia" w:ascii="宋体" w:hAnsi="宋体" w:eastAsia="宋体"/>
          <w:snapToGrid w:val="0"/>
          <w:color w:val="000000"/>
          <w:kern w:val="13"/>
          <w:sz w:val="24"/>
        </w:rPr>
        <w:t>5、本合同通用条款</w:t>
      </w:r>
    </w:p>
    <w:p>
      <w:pPr>
        <w:spacing w:line="360" w:lineRule="auto"/>
        <w:ind w:firstLine="480" w:firstLineChars="200"/>
        <w:rPr>
          <w:rFonts w:ascii="宋体" w:hAnsi="宋体" w:eastAsia="宋体"/>
          <w:snapToGrid w:val="0"/>
          <w:color w:val="000000"/>
          <w:kern w:val="13"/>
          <w:sz w:val="24"/>
        </w:rPr>
      </w:pPr>
      <w:r>
        <w:rPr>
          <w:rFonts w:hint="eastAsia" w:ascii="宋体" w:hAnsi="宋体" w:eastAsia="宋体"/>
          <w:snapToGrid w:val="0"/>
          <w:color w:val="000000"/>
          <w:kern w:val="13"/>
          <w:sz w:val="24"/>
        </w:rPr>
        <w:t>6、标准、规范及有关技术文件</w:t>
      </w:r>
    </w:p>
    <w:p>
      <w:pPr>
        <w:spacing w:line="360" w:lineRule="auto"/>
        <w:ind w:firstLine="480" w:firstLineChars="200"/>
        <w:rPr>
          <w:rFonts w:ascii="宋体" w:hAnsi="宋体" w:eastAsia="宋体"/>
          <w:snapToGrid w:val="0"/>
          <w:color w:val="000000"/>
          <w:kern w:val="13"/>
          <w:sz w:val="24"/>
        </w:rPr>
      </w:pPr>
      <w:r>
        <w:rPr>
          <w:rFonts w:hint="eastAsia" w:ascii="宋体" w:hAnsi="宋体" w:eastAsia="宋体"/>
          <w:snapToGrid w:val="0"/>
          <w:color w:val="000000"/>
          <w:kern w:val="13"/>
          <w:sz w:val="24"/>
        </w:rPr>
        <w:t xml:space="preserve">7、图纸 </w:t>
      </w:r>
    </w:p>
    <w:p>
      <w:pPr>
        <w:spacing w:line="360" w:lineRule="auto"/>
        <w:ind w:firstLine="480" w:firstLineChars="200"/>
        <w:rPr>
          <w:rFonts w:hint="eastAsia" w:ascii="宋体" w:hAnsi="宋体" w:eastAsia="宋体"/>
          <w:snapToGrid w:val="0"/>
          <w:color w:val="000000"/>
          <w:kern w:val="13"/>
          <w:sz w:val="24"/>
        </w:rPr>
      </w:pPr>
      <w:r>
        <w:rPr>
          <w:rFonts w:hint="eastAsia" w:ascii="宋体" w:hAnsi="宋体" w:eastAsia="宋体"/>
          <w:snapToGrid w:val="0"/>
          <w:color w:val="000000"/>
          <w:kern w:val="13"/>
          <w:sz w:val="24"/>
        </w:rPr>
        <w:t>8、工程报价单或预算书</w:t>
      </w:r>
    </w:p>
    <w:p>
      <w:pPr>
        <w:spacing w:line="360" w:lineRule="auto"/>
        <w:ind w:firstLine="480" w:firstLineChars="200"/>
        <w:rPr>
          <w:rFonts w:ascii="宋体" w:hAnsi="宋体" w:eastAsia="宋体"/>
          <w:snapToGrid w:val="0"/>
          <w:color w:val="000000"/>
          <w:kern w:val="13"/>
          <w:sz w:val="24"/>
        </w:rPr>
      </w:pPr>
      <w:r>
        <w:rPr>
          <w:rFonts w:hint="eastAsia" w:ascii="宋体" w:hAnsi="宋体" w:eastAsia="宋体"/>
          <w:snapToGrid w:val="0"/>
          <w:color w:val="000000"/>
          <w:kern w:val="13"/>
          <w:sz w:val="24"/>
        </w:rPr>
        <w:t>9、本合同的附件</w:t>
      </w:r>
    </w:p>
    <w:p>
      <w:pPr>
        <w:spacing w:line="360" w:lineRule="auto"/>
        <w:ind w:firstLine="480" w:firstLineChars="200"/>
        <w:rPr>
          <w:rFonts w:ascii="宋体" w:hAnsi="宋体" w:eastAsia="宋体"/>
          <w:snapToGrid w:val="0"/>
          <w:color w:val="000000"/>
          <w:kern w:val="13"/>
          <w:sz w:val="24"/>
        </w:rPr>
      </w:pPr>
      <w:r>
        <w:rPr>
          <w:rFonts w:hint="eastAsia" w:ascii="宋体" w:hAnsi="宋体" w:eastAsia="宋体"/>
          <w:snapToGrid w:val="0"/>
          <w:color w:val="000000"/>
          <w:kern w:val="13"/>
          <w:sz w:val="24"/>
        </w:rPr>
        <w:t>双方有关工程的洽商、变更等书面协议或文件视为本合同的组成部分。</w:t>
      </w:r>
    </w:p>
    <w:p>
      <w:pPr>
        <w:spacing w:line="360" w:lineRule="auto"/>
        <w:ind w:firstLine="480" w:firstLineChars="200"/>
        <w:rPr>
          <w:rFonts w:ascii="宋体" w:hAnsi="宋体" w:eastAsia="宋体"/>
          <w:snapToGrid w:val="0"/>
          <w:color w:val="000000"/>
          <w:kern w:val="13"/>
          <w:sz w:val="24"/>
        </w:rPr>
      </w:pPr>
      <w:r>
        <w:rPr>
          <w:rFonts w:hint="eastAsia" w:ascii="宋体" w:hAnsi="宋体" w:eastAsia="宋体"/>
          <w:snapToGrid w:val="0"/>
          <w:color w:val="000000"/>
          <w:kern w:val="13"/>
          <w:sz w:val="24"/>
        </w:rPr>
        <w:t>七、本协议书中有关词语含义与本合同第二部分《通用条款》中分别赋予它们的定义相同。</w:t>
      </w:r>
    </w:p>
    <w:p>
      <w:pPr>
        <w:spacing w:line="360" w:lineRule="auto"/>
        <w:ind w:firstLine="480" w:firstLineChars="200"/>
        <w:rPr>
          <w:rFonts w:ascii="宋体" w:hAnsi="宋体" w:eastAsia="宋体"/>
          <w:snapToGrid w:val="0"/>
          <w:color w:val="000000"/>
          <w:kern w:val="13"/>
          <w:sz w:val="24"/>
        </w:rPr>
      </w:pPr>
      <w:r>
        <w:rPr>
          <w:rFonts w:hint="eastAsia" w:ascii="宋体" w:hAnsi="宋体" w:eastAsia="宋体"/>
          <w:snapToGrid w:val="0"/>
          <w:color w:val="000000"/>
          <w:kern w:val="13"/>
          <w:sz w:val="24"/>
        </w:rPr>
        <w:t>八、承包人向发包人承诺按照合同约定进行的施工、竣工并在质量保修期内承担工程质量保修责任。</w:t>
      </w:r>
    </w:p>
    <w:p>
      <w:pPr>
        <w:spacing w:line="360" w:lineRule="auto"/>
        <w:ind w:firstLine="480" w:firstLineChars="200"/>
        <w:rPr>
          <w:rFonts w:ascii="宋体" w:hAnsi="宋体" w:eastAsia="宋体"/>
          <w:snapToGrid w:val="0"/>
          <w:color w:val="000000"/>
          <w:kern w:val="13"/>
          <w:sz w:val="24"/>
        </w:rPr>
      </w:pPr>
      <w:r>
        <w:rPr>
          <w:rFonts w:hint="eastAsia" w:ascii="宋体" w:hAnsi="宋体" w:eastAsia="宋体"/>
          <w:snapToGrid w:val="0"/>
          <w:color w:val="000000"/>
          <w:kern w:val="13"/>
          <w:sz w:val="24"/>
        </w:rPr>
        <w:t>九、发包人向承包人承诺按照合同约定的期限和方式支付合同价款及其他应当支付的款项。</w:t>
      </w:r>
    </w:p>
    <w:p>
      <w:pPr>
        <w:spacing w:line="360" w:lineRule="auto"/>
        <w:ind w:firstLine="480" w:firstLineChars="200"/>
        <w:rPr>
          <w:rFonts w:ascii="宋体" w:hAnsi="宋体" w:eastAsia="宋体"/>
          <w:snapToGrid w:val="0"/>
          <w:color w:val="000000"/>
          <w:kern w:val="13"/>
          <w:sz w:val="24"/>
        </w:rPr>
      </w:pPr>
      <w:r>
        <w:rPr>
          <w:rFonts w:hint="eastAsia" w:ascii="宋体" w:hAnsi="宋体" w:eastAsia="宋体"/>
          <w:snapToGrid w:val="0"/>
          <w:color w:val="000000"/>
          <w:kern w:val="13"/>
          <w:sz w:val="24"/>
        </w:rPr>
        <w:t>十、合同生效</w:t>
      </w:r>
    </w:p>
    <w:p>
      <w:pPr>
        <w:spacing w:line="360" w:lineRule="auto"/>
        <w:ind w:firstLine="480" w:firstLineChars="200"/>
        <w:rPr>
          <w:rFonts w:ascii="宋体" w:hAnsi="宋体" w:eastAsia="宋体"/>
          <w:snapToGrid w:val="0"/>
          <w:color w:val="000000"/>
          <w:kern w:val="13"/>
          <w:sz w:val="24"/>
        </w:rPr>
      </w:pPr>
      <w:r>
        <w:rPr>
          <w:rFonts w:hint="eastAsia" w:ascii="宋体" w:hAnsi="宋体" w:eastAsia="宋体"/>
          <w:snapToGrid w:val="0"/>
          <w:color w:val="000000"/>
          <w:kern w:val="13"/>
          <w:sz w:val="24"/>
        </w:rPr>
        <w:t>合同订立时间：</w:t>
      </w:r>
      <w:r>
        <w:rPr>
          <w:rFonts w:hint="eastAsia" w:ascii="宋体" w:hAnsi="宋体" w:eastAsia="宋体"/>
          <w:snapToGrid w:val="0"/>
          <w:color w:val="000000"/>
          <w:kern w:val="13"/>
          <w:sz w:val="24"/>
          <w:u w:val="single"/>
        </w:rPr>
        <w:t xml:space="preserve"> </w:t>
      </w:r>
      <w:r>
        <w:rPr>
          <w:rFonts w:hint="eastAsia" w:ascii="宋体" w:hAnsi="宋体" w:eastAsia="宋体"/>
          <w:snapToGrid w:val="0"/>
          <w:color w:val="000000"/>
          <w:kern w:val="13"/>
          <w:sz w:val="24"/>
          <w:u w:val="single"/>
          <w:lang w:val="en-US" w:eastAsia="zh-CN"/>
        </w:rPr>
        <w:t xml:space="preserve">      </w:t>
      </w:r>
      <w:r>
        <w:rPr>
          <w:rFonts w:hint="eastAsia" w:ascii="宋体" w:hAnsi="宋体" w:eastAsia="宋体"/>
          <w:snapToGrid w:val="0"/>
          <w:color w:val="000000"/>
          <w:kern w:val="13"/>
          <w:sz w:val="24"/>
          <w:u w:val="single"/>
        </w:rPr>
        <w:t xml:space="preserve"> </w:t>
      </w:r>
      <w:r>
        <w:rPr>
          <w:rFonts w:hint="eastAsia" w:ascii="宋体" w:hAnsi="宋体" w:eastAsia="宋体"/>
          <w:snapToGrid w:val="0"/>
          <w:color w:val="000000"/>
          <w:kern w:val="13"/>
          <w:sz w:val="24"/>
        </w:rPr>
        <w:t>年</w:t>
      </w:r>
      <w:r>
        <w:rPr>
          <w:rFonts w:hint="eastAsia" w:ascii="宋体" w:hAnsi="宋体" w:eastAsia="宋体"/>
          <w:snapToGrid w:val="0"/>
          <w:color w:val="000000"/>
          <w:kern w:val="13"/>
          <w:sz w:val="24"/>
          <w:u w:val="single"/>
        </w:rPr>
        <w:t xml:space="preserve">  </w:t>
      </w:r>
      <w:r>
        <w:rPr>
          <w:rFonts w:hint="eastAsia" w:ascii="宋体" w:hAnsi="宋体" w:eastAsia="宋体"/>
          <w:snapToGrid w:val="0"/>
          <w:color w:val="000000"/>
          <w:kern w:val="13"/>
          <w:sz w:val="24"/>
          <w:u w:val="single"/>
          <w:lang w:val="en-US" w:eastAsia="zh-CN"/>
        </w:rPr>
        <w:t xml:space="preserve"> </w:t>
      </w:r>
      <w:r>
        <w:rPr>
          <w:rFonts w:hint="eastAsia" w:ascii="宋体" w:hAnsi="宋体" w:eastAsia="宋体"/>
          <w:snapToGrid w:val="0"/>
          <w:color w:val="000000"/>
          <w:kern w:val="13"/>
          <w:sz w:val="24"/>
          <w:u w:val="single"/>
        </w:rPr>
        <w:t xml:space="preserve">  </w:t>
      </w:r>
      <w:r>
        <w:rPr>
          <w:rFonts w:hint="eastAsia" w:ascii="宋体" w:hAnsi="宋体" w:eastAsia="宋体"/>
          <w:snapToGrid w:val="0"/>
          <w:color w:val="000000"/>
          <w:kern w:val="13"/>
          <w:sz w:val="24"/>
        </w:rPr>
        <w:t>月</w:t>
      </w:r>
      <w:r>
        <w:rPr>
          <w:rFonts w:hint="eastAsia" w:ascii="宋体" w:hAnsi="宋体" w:eastAsia="宋体"/>
          <w:snapToGrid w:val="0"/>
          <w:color w:val="000000"/>
          <w:kern w:val="13"/>
          <w:sz w:val="24"/>
          <w:u w:val="single"/>
        </w:rPr>
        <w:t xml:space="preserve">   </w:t>
      </w:r>
      <w:r>
        <w:rPr>
          <w:rFonts w:hint="eastAsia" w:ascii="宋体" w:hAnsi="宋体" w:eastAsia="宋体"/>
          <w:snapToGrid w:val="0"/>
          <w:color w:val="000000"/>
          <w:kern w:val="13"/>
          <w:sz w:val="24"/>
          <w:u w:val="single"/>
          <w:lang w:val="en-US" w:eastAsia="zh-CN"/>
        </w:rPr>
        <w:t xml:space="preserve"> </w:t>
      </w:r>
      <w:r>
        <w:rPr>
          <w:rFonts w:hint="eastAsia" w:ascii="宋体" w:hAnsi="宋体" w:eastAsia="宋体"/>
          <w:snapToGrid w:val="0"/>
          <w:color w:val="000000"/>
          <w:kern w:val="13"/>
          <w:sz w:val="24"/>
          <w:u w:val="single"/>
        </w:rPr>
        <w:t xml:space="preserve"> </w:t>
      </w:r>
      <w:r>
        <w:rPr>
          <w:rFonts w:hint="eastAsia" w:ascii="宋体" w:hAnsi="宋体" w:eastAsia="宋体"/>
          <w:snapToGrid w:val="0"/>
          <w:color w:val="000000"/>
          <w:kern w:val="13"/>
          <w:sz w:val="24"/>
        </w:rPr>
        <w:t>日</w:t>
      </w:r>
    </w:p>
    <w:p>
      <w:pPr>
        <w:spacing w:line="360" w:lineRule="auto"/>
        <w:ind w:firstLine="480" w:firstLineChars="200"/>
        <w:rPr>
          <w:rFonts w:ascii="宋体" w:hAnsi="宋体" w:eastAsia="宋体"/>
          <w:snapToGrid w:val="0"/>
          <w:color w:val="000000"/>
          <w:kern w:val="13"/>
          <w:sz w:val="24"/>
        </w:rPr>
      </w:pPr>
      <w:r>
        <w:rPr>
          <w:rFonts w:hint="eastAsia" w:ascii="宋体" w:hAnsi="宋体" w:eastAsia="宋体"/>
          <w:snapToGrid w:val="0"/>
          <w:color w:val="000000"/>
          <w:kern w:val="13"/>
          <w:sz w:val="24"/>
        </w:rPr>
        <w:t>合同订立地点：</w:t>
      </w:r>
      <w:r>
        <w:rPr>
          <w:rFonts w:hint="eastAsia" w:ascii="宋体" w:hAnsi="宋体" w:eastAsia="宋体"/>
          <w:snapToGrid w:val="0"/>
          <w:color w:val="000000"/>
          <w:kern w:val="13"/>
          <w:sz w:val="24"/>
          <w:u w:val="single"/>
        </w:rPr>
        <w:t xml:space="preserve">广州市番禺区 </w:t>
      </w:r>
    </w:p>
    <w:p>
      <w:pPr>
        <w:spacing w:line="360" w:lineRule="auto"/>
        <w:ind w:firstLine="480" w:firstLineChars="200"/>
        <w:rPr>
          <w:rFonts w:ascii="宋体" w:hAnsi="宋体" w:eastAsia="宋体"/>
          <w:snapToGrid w:val="0"/>
          <w:color w:val="000000"/>
          <w:kern w:val="13"/>
          <w:sz w:val="24"/>
        </w:rPr>
      </w:pPr>
      <w:r>
        <w:rPr>
          <w:rFonts w:hint="eastAsia" w:ascii="宋体" w:hAnsi="宋体" w:eastAsia="宋体"/>
          <w:snapToGrid w:val="0"/>
          <w:color w:val="000000"/>
          <w:kern w:val="13"/>
          <w:sz w:val="24"/>
        </w:rPr>
        <w:t>本合同双方约定：</w:t>
      </w:r>
      <w:r>
        <w:rPr>
          <w:rFonts w:hint="eastAsia" w:ascii="宋体" w:hAnsi="宋体" w:eastAsia="宋体"/>
          <w:snapToGrid w:val="0"/>
          <w:color w:val="000000"/>
          <w:kern w:val="13"/>
          <w:sz w:val="24"/>
          <w:u w:val="single"/>
        </w:rPr>
        <w:t>双方盖章及双方法定代表人或授权委托人签章</w:t>
      </w:r>
      <w:r>
        <w:rPr>
          <w:rFonts w:hint="eastAsia" w:ascii="宋体" w:hAnsi="宋体" w:eastAsia="宋体"/>
          <w:snapToGrid w:val="0"/>
          <w:color w:val="000000"/>
          <w:kern w:val="13"/>
          <w:sz w:val="24"/>
        </w:rPr>
        <w:t>后生效。</w:t>
      </w:r>
    </w:p>
    <w:p>
      <w:pPr>
        <w:pStyle w:val="5"/>
        <w:spacing w:before="0" w:after="0" w:line="400" w:lineRule="exact"/>
        <w:ind w:firstLine="480" w:firstLineChars="200"/>
        <w:rPr>
          <w:rFonts w:hint="eastAsia"/>
          <w:snapToGrid w:val="0"/>
          <w:color w:val="000000"/>
          <w:kern w:val="13"/>
        </w:rPr>
      </w:pPr>
      <w:r>
        <w:rPr>
          <w:rFonts w:hint="eastAsia"/>
          <w:snapToGrid w:val="0"/>
          <w:color w:val="000000"/>
          <w:kern w:val="13"/>
        </w:rPr>
        <w:br w:type="page"/>
      </w:r>
    </w:p>
    <w:tbl>
      <w:tblPr>
        <w:tblStyle w:val="7"/>
        <w:tblW w:w="0" w:type="auto"/>
        <w:tblInd w:w="0" w:type="dxa"/>
        <w:tblLayout w:type="fixed"/>
        <w:tblCellMar>
          <w:top w:w="0" w:type="dxa"/>
          <w:left w:w="108" w:type="dxa"/>
          <w:bottom w:w="0" w:type="dxa"/>
          <w:right w:w="108" w:type="dxa"/>
        </w:tblCellMar>
      </w:tblPr>
      <w:tblGrid>
        <w:gridCol w:w="4816"/>
        <w:gridCol w:w="4222"/>
      </w:tblGrid>
      <w:tr>
        <w:tblPrEx>
          <w:tblCellMar>
            <w:top w:w="0" w:type="dxa"/>
            <w:left w:w="108" w:type="dxa"/>
            <w:bottom w:w="0" w:type="dxa"/>
            <w:right w:w="108" w:type="dxa"/>
          </w:tblCellMar>
        </w:tblPrEx>
        <w:trPr>
          <w:trHeight w:val="889" w:hRule="atLeast"/>
        </w:trPr>
        <w:tc>
          <w:tcPr>
            <w:tcW w:w="4816" w:type="dxa"/>
            <w:noWrap w:val="0"/>
            <w:vAlign w:val="top"/>
          </w:tcPr>
          <w:p>
            <w:pPr>
              <w:spacing w:line="240" w:lineRule="auto"/>
              <w:rPr>
                <w:rFonts w:hint="eastAsia" w:ascii="宋体" w:hAnsi="宋体" w:eastAsia="宋体" w:cs="Times New Roman"/>
                <w:snapToGrid w:val="0"/>
                <w:color w:val="000000"/>
                <w:kern w:val="13"/>
                <w:sz w:val="24"/>
                <w:szCs w:val="24"/>
                <w:lang w:val="en-US" w:eastAsia="zh-CN"/>
              </w:rPr>
            </w:pPr>
            <w:r>
              <w:rPr>
                <w:rFonts w:hint="eastAsia" w:ascii="宋体" w:hAnsi="宋体" w:eastAsia="宋体" w:cs="Times New Roman"/>
                <w:snapToGrid w:val="0"/>
                <w:color w:val="000000"/>
                <w:kern w:val="13"/>
                <w:sz w:val="24"/>
                <w:szCs w:val="24"/>
                <w:lang w:val="en-US" w:eastAsia="zh-CN"/>
              </w:rPr>
              <w:t>发包人：（公章）</w:t>
            </w:r>
          </w:p>
          <w:p>
            <w:pPr>
              <w:spacing w:line="240" w:lineRule="auto"/>
              <w:rPr>
                <w:rFonts w:hint="eastAsia" w:ascii="宋体" w:hAnsi="宋体" w:eastAsia="宋体" w:cs="Times New Roman"/>
                <w:snapToGrid w:val="0"/>
                <w:color w:val="000000"/>
                <w:kern w:val="13"/>
                <w:sz w:val="24"/>
                <w:szCs w:val="24"/>
                <w:lang w:val="en-US" w:eastAsia="zh-CN"/>
              </w:rPr>
            </w:pPr>
          </w:p>
        </w:tc>
        <w:tc>
          <w:tcPr>
            <w:tcW w:w="4222" w:type="dxa"/>
            <w:noWrap w:val="0"/>
            <w:vAlign w:val="top"/>
          </w:tcPr>
          <w:p>
            <w:pPr>
              <w:spacing w:line="240" w:lineRule="auto"/>
              <w:rPr>
                <w:rFonts w:hint="eastAsia" w:ascii="宋体" w:hAnsi="宋体" w:eastAsia="宋体" w:cs="Times New Roman"/>
                <w:snapToGrid w:val="0"/>
                <w:color w:val="000000"/>
                <w:kern w:val="13"/>
                <w:sz w:val="24"/>
                <w:szCs w:val="24"/>
                <w:lang w:val="en-US" w:eastAsia="zh-CN"/>
              </w:rPr>
            </w:pPr>
            <w:r>
              <w:rPr>
                <w:rFonts w:hint="eastAsia" w:ascii="宋体" w:hAnsi="宋体" w:eastAsia="宋体" w:cs="Times New Roman"/>
                <w:snapToGrid w:val="0"/>
                <w:color w:val="000000"/>
                <w:kern w:val="13"/>
                <w:sz w:val="24"/>
                <w:szCs w:val="24"/>
                <w:lang w:val="en-US" w:eastAsia="zh-CN"/>
              </w:rPr>
              <w:t>承包人：（公章）</w:t>
            </w:r>
          </w:p>
          <w:p>
            <w:pPr>
              <w:spacing w:line="240" w:lineRule="auto"/>
              <w:rPr>
                <w:rFonts w:hint="eastAsia" w:ascii="宋体" w:hAnsi="宋体" w:eastAsia="宋体" w:cs="Times New Roman"/>
                <w:snapToGrid w:val="0"/>
                <w:color w:val="000000"/>
                <w:kern w:val="13"/>
                <w:sz w:val="24"/>
                <w:szCs w:val="24"/>
                <w:lang w:val="en-US" w:eastAsia="zh-CN"/>
              </w:rPr>
            </w:pPr>
          </w:p>
        </w:tc>
      </w:tr>
      <w:tr>
        <w:tblPrEx>
          <w:tblCellMar>
            <w:top w:w="0" w:type="dxa"/>
            <w:left w:w="108" w:type="dxa"/>
            <w:bottom w:w="0" w:type="dxa"/>
            <w:right w:w="108" w:type="dxa"/>
          </w:tblCellMar>
        </w:tblPrEx>
        <w:trPr>
          <w:trHeight w:val="1087" w:hRule="atLeast"/>
        </w:trPr>
        <w:tc>
          <w:tcPr>
            <w:tcW w:w="4816" w:type="dxa"/>
            <w:noWrap w:val="0"/>
            <w:vAlign w:val="top"/>
          </w:tcPr>
          <w:p>
            <w:pPr>
              <w:pStyle w:val="5"/>
              <w:spacing w:line="400" w:lineRule="exact"/>
              <w:rPr>
                <w:rFonts w:hint="eastAsia" w:ascii="宋体" w:hAnsi="宋体" w:eastAsia="宋体" w:cs="Times New Roman"/>
                <w:snapToGrid w:val="0"/>
                <w:color w:val="000000"/>
                <w:kern w:val="13"/>
                <w:sz w:val="24"/>
                <w:szCs w:val="24"/>
                <w:lang w:val="en-US" w:eastAsia="zh-CN" w:bidi="ar-SA"/>
              </w:rPr>
            </w:pPr>
            <w:r>
              <w:rPr>
                <w:rFonts w:hint="eastAsia" w:ascii="宋体" w:hAnsi="宋体" w:eastAsia="宋体" w:cs="Times New Roman"/>
                <w:snapToGrid w:val="0"/>
                <w:color w:val="000000"/>
                <w:kern w:val="13"/>
                <w:sz w:val="24"/>
                <w:szCs w:val="24"/>
                <w:lang w:val="en-US" w:eastAsia="zh-CN" w:bidi="ar-SA"/>
              </w:rPr>
              <w:t>住所：</w:t>
            </w:r>
          </w:p>
        </w:tc>
        <w:tc>
          <w:tcPr>
            <w:tcW w:w="4222" w:type="dxa"/>
            <w:noWrap w:val="0"/>
            <w:vAlign w:val="top"/>
          </w:tcPr>
          <w:p>
            <w:pPr>
              <w:pStyle w:val="5"/>
              <w:spacing w:line="400" w:lineRule="exact"/>
              <w:ind w:left="720" w:hanging="720" w:hangingChars="300"/>
              <w:rPr>
                <w:rFonts w:hint="eastAsia" w:ascii="宋体" w:hAnsi="宋体" w:eastAsia="宋体" w:cs="Times New Roman"/>
                <w:snapToGrid w:val="0"/>
                <w:color w:val="000000"/>
                <w:kern w:val="13"/>
                <w:sz w:val="24"/>
                <w:szCs w:val="24"/>
                <w:lang w:val="en-US" w:eastAsia="zh-CN" w:bidi="ar-SA"/>
              </w:rPr>
            </w:pPr>
            <w:r>
              <w:rPr>
                <w:rFonts w:hint="eastAsia" w:ascii="宋体" w:hAnsi="宋体" w:eastAsia="宋体" w:cs="Times New Roman"/>
                <w:snapToGrid w:val="0"/>
                <w:color w:val="000000"/>
                <w:kern w:val="13"/>
                <w:sz w:val="24"/>
                <w:szCs w:val="24"/>
                <w:lang w:val="en-US" w:eastAsia="zh-CN" w:bidi="ar-SA"/>
              </w:rPr>
              <w:t>住所：</w:t>
            </w:r>
          </w:p>
        </w:tc>
      </w:tr>
      <w:tr>
        <w:tblPrEx>
          <w:tblCellMar>
            <w:top w:w="0" w:type="dxa"/>
            <w:left w:w="108" w:type="dxa"/>
            <w:bottom w:w="0" w:type="dxa"/>
            <w:right w:w="108" w:type="dxa"/>
          </w:tblCellMar>
        </w:tblPrEx>
        <w:trPr>
          <w:trHeight w:val="1135" w:hRule="atLeast"/>
        </w:trPr>
        <w:tc>
          <w:tcPr>
            <w:tcW w:w="4816" w:type="dxa"/>
            <w:noWrap w:val="0"/>
            <w:vAlign w:val="top"/>
          </w:tcPr>
          <w:p>
            <w:pPr>
              <w:rPr>
                <w:rFonts w:hint="eastAsia" w:ascii="宋体" w:hAnsi="宋体" w:eastAsia="宋体"/>
                <w:snapToGrid w:val="0"/>
                <w:color w:val="000000"/>
                <w:kern w:val="13"/>
                <w:sz w:val="24"/>
                <w:szCs w:val="24"/>
              </w:rPr>
            </w:pPr>
            <w:r>
              <w:rPr>
                <w:rFonts w:hint="eastAsia" w:ascii="宋体" w:hAnsi="宋体" w:eastAsia="宋体"/>
                <w:snapToGrid w:val="0"/>
                <w:color w:val="000000"/>
                <w:kern w:val="13"/>
                <w:sz w:val="24"/>
                <w:szCs w:val="24"/>
              </w:rPr>
              <w:t>法定代表人：</w:t>
            </w:r>
          </w:p>
        </w:tc>
        <w:tc>
          <w:tcPr>
            <w:tcW w:w="4222" w:type="dxa"/>
            <w:noWrap w:val="0"/>
            <w:vAlign w:val="top"/>
          </w:tcPr>
          <w:p>
            <w:pPr>
              <w:rPr>
                <w:rFonts w:hint="eastAsia" w:ascii="宋体" w:hAnsi="宋体" w:eastAsia="宋体"/>
                <w:snapToGrid w:val="0"/>
                <w:color w:val="000000"/>
                <w:kern w:val="13"/>
                <w:sz w:val="24"/>
                <w:szCs w:val="24"/>
              </w:rPr>
            </w:pPr>
            <w:r>
              <w:rPr>
                <w:rFonts w:hint="eastAsia" w:ascii="宋体" w:hAnsi="宋体" w:eastAsia="宋体"/>
                <w:snapToGrid w:val="0"/>
                <w:color w:val="000000"/>
                <w:kern w:val="13"/>
                <w:sz w:val="24"/>
                <w:szCs w:val="24"/>
              </w:rPr>
              <w:t>法定代表人：</w:t>
            </w:r>
          </w:p>
        </w:tc>
      </w:tr>
      <w:tr>
        <w:tblPrEx>
          <w:tblCellMar>
            <w:top w:w="0" w:type="dxa"/>
            <w:left w:w="108" w:type="dxa"/>
            <w:bottom w:w="0" w:type="dxa"/>
            <w:right w:w="108" w:type="dxa"/>
          </w:tblCellMar>
        </w:tblPrEx>
        <w:trPr>
          <w:trHeight w:val="998" w:hRule="atLeast"/>
        </w:trPr>
        <w:tc>
          <w:tcPr>
            <w:tcW w:w="4816" w:type="dxa"/>
            <w:noWrap w:val="0"/>
            <w:vAlign w:val="top"/>
          </w:tcPr>
          <w:p>
            <w:pPr>
              <w:rPr>
                <w:rFonts w:hint="eastAsia" w:ascii="宋体" w:hAnsi="宋体" w:eastAsia="宋体"/>
                <w:snapToGrid w:val="0"/>
                <w:color w:val="000000"/>
                <w:kern w:val="13"/>
                <w:sz w:val="24"/>
                <w:szCs w:val="24"/>
              </w:rPr>
            </w:pPr>
            <w:r>
              <w:rPr>
                <w:rFonts w:hint="eastAsia" w:ascii="宋体" w:hAnsi="宋体" w:eastAsia="宋体"/>
                <w:snapToGrid w:val="0"/>
                <w:color w:val="000000"/>
                <w:kern w:val="13"/>
                <w:sz w:val="24"/>
                <w:szCs w:val="24"/>
              </w:rPr>
              <w:t>委托代理人：</w:t>
            </w:r>
          </w:p>
        </w:tc>
        <w:tc>
          <w:tcPr>
            <w:tcW w:w="4222" w:type="dxa"/>
            <w:noWrap w:val="0"/>
            <w:vAlign w:val="top"/>
          </w:tcPr>
          <w:p>
            <w:pPr>
              <w:rPr>
                <w:rFonts w:ascii="宋体" w:hAnsi="宋体" w:eastAsia="宋体"/>
                <w:color w:val="000000"/>
                <w:sz w:val="24"/>
                <w:szCs w:val="24"/>
              </w:rPr>
            </w:pPr>
            <w:r>
              <w:rPr>
                <w:rFonts w:hint="eastAsia" w:ascii="宋体" w:hAnsi="宋体" w:eastAsia="宋体"/>
                <w:snapToGrid w:val="0"/>
                <w:color w:val="000000"/>
                <w:kern w:val="13"/>
                <w:sz w:val="24"/>
                <w:szCs w:val="24"/>
              </w:rPr>
              <w:t>委托代理人：</w:t>
            </w:r>
          </w:p>
        </w:tc>
      </w:tr>
      <w:tr>
        <w:tblPrEx>
          <w:tblCellMar>
            <w:top w:w="0" w:type="dxa"/>
            <w:left w:w="108" w:type="dxa"/>
            <w:bottom w:w="0" w:type="dxa"/>
            <w:right w:w="108" w:type="dxa"/>
          </w:tblCellMar>
        </w:tblPrEx>
        <w:trPr>
          <w:trHeight w:val="780" w:hRule="atLeast"/>
        </w:trPr>
        <w:tc>
          <w:tcPr>
            <w:tcW w:w="4816" w:type="dxa"/>
            <w:noWrap w:val="0"/>
            <w:vAlign w:val="top"/>
          </w:tcPr>
          <w:p>
            <w:pPr>
              <w:rPr>
                <w:rFonts w:hint="eastAsia" w:ascii="宋体" w:hAnsi="宋体" w:eastAsia="宋体"/>
                <w:color w:val="000000"/>
                <w:sz w:val="24"/>
                <w:szCs w:val="24"/>
              </w:rPr>
            </w:pPr>
            <w:r>
              <w:rPr>
                <w:rFonts w:hint="eastAsia" w:ascii="宋体" w:hAnsi="宋体" w:eastAsia="宋体"/>
                <w:snapToGrid w:val="0"/>
                <w:color w:val="000000"/>
                <w:kern w:val="13"/>
                <w:sz w:val="24"/>
                <w:szCs w:val="24"/>
              </w:rPr>
              <w:t>电话：</w:t>
            </w:r>
          </w:p>
        </w:tc>
        <w:tc>
          <w:tcPr>
            <w:tcW w:w="4222" w:type="dxa"/>
            <w:noWrap w:val="0"/>
            <w:vAlign w:val="top"/>
          </w:tcPr>
          <w:p>
            <w:pPr>
              <w:rPr>
                <w:rFonts w:hint="eastAsia" w:ascii="宋体" w:hAnsi="宋体" w:eastAsia="宋体"/>
                <w:snapToGrid w:val="0"/>
                <w:color w:val="000000"/>
                <w:kern w:val="13"/>
                <w:sz w:val="24"/>
                <w:szCs w:val="24"/>
              </w:rPr>
            </w:pPr>
            <w:r>
              <w:rPr>
                <w:rFonts w:hint="eastAsia" w:ascii="宋体" w:hAnsi="宋体" w:eastAsia="宋体"/>
                <w:snapToGrid w:val="0"/>
                <w:color w:val="000000"/>
                <w:kern w:val="13"/>
                <w:sz w:val="24"/>
                <w:szCs w:val="24"/>
              </w:rPr>
              <w:t>电话：</w:t>
            </w:r>
          </w:p>
        </w:tc>
      </w:tr>
      <w:tr>
        <w:tblPrEx>
          <w:tblCellMar>
            <w:top w:w="0" w:type="dxa"/>
            <w:left w:w="108" w:type="dxa"/>
            <w:bottom w:w="0" w:type="dxa"/>
            <w:right w:w="108" w:type="dxa"/>
          </w:tblCellMar>
        </w:tblPrEx>
        <w:trPr>
          <w:trHeight w:val="780" w:hRule="atLeast"/>
        </w:trPr>
        <w:tc>
          <w:tcPr>
            <w:tcW w:w="4816" w:type="dxa"/>
            <w:noWrap w:val="0"/>
            <w:vAlign w:val="top"/>
          </w:tcPr>
          <w:p>
            <w:pPr>
              <w:rPr>
                <w:rFonts w:hint="eastAsia" w:ascii="宋体" w:hAnsi="宋体" w:eastAsia="宋体"/>
                <w:color w:val="000000"/>
                <w:sz w:val="24"/>
                <w:szCs w:val="24"/>
              </w:rPr>
            </w:pPr>
            <w:r>
              <w:rPr>
                <w:rFonts w:hint="eastAsia" w:ascii="宋体" w:hAnsi="宋体" w:eastAsia="宋体"/>
                <w:snapToGrid w:val="0"/>
                <w:color w:val="000000"/>
                <w:kern w:val="13"/>
                <w:sz w:val="24"/>
                <w:szCs w:val="24"/>
              </w:rPr>
              <w:t>传真：</w:t>
            </w:r>
          </w:p>
        </w:tc>
        <w:tc>
          <w:tcPr>
            <w:tcW w:w="4222" w:type="dxa"/>
            <w:noWrap w:val="0"/>
            <w:vAlign w:val="top"/>
          </w:tcPr>
          <w:p>
            <w:pPr>
              <w:rPr>
                <w:rFonts w:ascii="宋体" w:hAnsi="宋体" w:eastAsia="宋体"/>
                <w:color w:val="000000"/>
                <w:sz w:val="24"/>
                <w:szCs w:val="24"/>
              </w:rPr>
            </w:pPr>
            <w:r>
              <w:rPr>
                <w:rFonts w:hint="eastAsia" w:ascii="宋体" w:hAnsi="宋体" w:eastAsia="宋体"/>
                <w:snapToGrid w:val="0"/>
                <w:color w:val="000000"/>
                <w:kern w:val="13"/>
                <w:sz w:val="24"/>
                <w:szCs w:val="24"/>
              </w:rPr>
              <w:t>传真：</w:t>
            </w:r>
          </w:p>
        </w:tc>
      </w:tr>
      <w:tr>
        <w:tblPrEx>
          <w:tblCellMar>
            <w:top w:w="0" w:type="dxa"/>
            <w:left w:w="108" w:type="dxa"/>
            <w:bottom w:w="0" w:type="dxa"/>
            <w:right w:w="108" w:type="dxa"/>
          </w:tblCellMar>
        </w:tblPrEx>
        <w:trPr>
          <w:trHeight w:val="780" w:hRule="atLeast"/>
        </w:trPr>
        <w:tc>
          <w:tcPr>
            <w:tcW w:w="4816" w:type="dxa"/>
            <w:noWrap w:val="0"/>
            <w:vAlign w:val="top"/>
          </w:tcPr>
          <w:p>
            <w:pPr>
              <w:rPr>
                <w:rFonts w:hint="eastAsia" w:ascii="宋体" w:hAnsi="宋体" w:eastAsia="宋体"/>
                <w:snapToGrid w:val="0"/>
                <w:color w:val="000000"/>
                <w:kern w:val="13"/>
                <w:sz w:val="24"/>
                <w:szCs w:val="24"/>
              </w:rPr>
            </w:pPr>
            <w:r>
              <w:rPr>
                <w:rFonts w:hint="eastAsia" w:ascii="宋体" w:hAnsi="宋体" w:eastAsia="宋体"/>
                <w:snapToGrid w:val="0"/>
                <w:color w:val="000000"/>
                <w:kern w:val="13"/>
                <w:sz w:val="24"/>
                <w:szCs w:val="24"/>
              </w:rPr>
              <w:t>开户银行：</w:t>
            </w:r>
          </w:p>
        </w:tc>
        <w:tc>
          <w:tcPr>
            <w:tcW w:w="4222" w:type="dxa"/>
            <w:noWrap w:val="0"/>
            <w:vAlign w:val="top"/>
          </w:tcPr>
          <w:p>
            <w:pPr>
              <w:rPr>
                <w:rFonts w:hint="eastAsia" w:ascii="宋体" w:hAnsi="宋体" w:eastAsia="宋体"/>
                <w:snapToGrid w:val="0"/>
                <w:color w:val="000000"/>
                <w:kern w:val="13"/>
                <w:sz w:val="24"/>
                <w:szCs w:val="24"/>
              </w:rPr>
            </w:pPr>
            <w:r>
              <w:rPr>
                <w:rFonts w:hint="eastAsia" w:ascii="宋体" w:hAnsi="宋体" w:eastAsia="宋体"/>
                <w:snapToGrid w:val="0"/>
                <w:color w:val="000000"/>
                <w:kern w:val="13"/>
                <w:sz w:val="24"/>
                <w:szCs w:val="24"/>
              </w:rPr>
              <w:t>开户银行：</w:t>
            </w:r>
          </w:p>
        </w:tc>
      </w:tr>
      <w:tr>
        <w:tblPrEx>
          <w:tblCellMar>
            <w:top w:w="0" w:type="dxa"/>
            <w:left w:w="108" w:type="dxa"/>
            <w:bottom w:w="0" w:type="dxa"/>
            <w:right w:w="108" w:type="dxa"/>
          </w:tblCellMar>
        </w:tblPrEx>
        <w:trPr>
          <w:trHeight w:val="780" w:hRule="atLeast"/>
        </w:trPr>
        <w:tc>
          <w:tcPr>
            <w:tcW w:w="4816" w:type="dxa"/>
            <w:noWrap w:val="0"/>
            <w:vAlign w:val="top"/>
          </w:tcPr>
          <w:p>
            <w:pPr>
              <w:rPr>
                <w:rFonts w:hint="eastAsia" w:ascii="宋体" w:hAnsi="宋体" w:eastAsia="宋体"/>
                <w:snapToGrid w:val="0"/>
                <w:color w:val="000000"/>
                <w:kern w:val="13"/>
                <w:sz w:val="24"/>
                <w:szCs w:val="24"/>
              </w:rPr>
            </w:pPr>
            <w:r>
              <w:rPr>
                <w:rFonts w:hint="eastAsia" w:ascii="宋体" w:hAnsi="宋体" w:eastAsia="宋体"/>
                <w:snapToGrid w:val="0"/>
                <w:color w:val="000000"/>
                <w:kern w:val="13"/>
                <w:sz w:val="24"/>
                <w:szCs w:val="24"/>
              </w:rPr>
              <w:t>账号：</w:t>
            </w:r>
          </w:p>
        </w:tc>
        <w:tc>
          <w:tcPr>
            <w:tcW w:w="4222" w:type="dxa"/>
            <w:noWrap w:val="0"/>
            <w:vAlign w:val="top"/>
          </w:tcPr>
          <w:p>
            <w:pPr>
              <w:rPr>
                <w:rFonts w:hint="eastAsia" w:ascii="宋体" w:hAnsi="宋体" w:eastAsia="宋体"/>
                <w:snapToGrid w:val="0"/>
                <w:color w:val="000000"/>
                <w:kern w:val="13"/>
                <w:sz w:val="24"/>
                <w:szCs w:val="24"/>
              </w:rPr>
            </w:pPr>
            <w:r>
              <w:rPr>
                <w:rFonts w:hint="eastAsia" w:ascii="宋体" w:hAnsi="宋体" w:eastAsia="宋体"/>
                <w:snapToGrid w:val="0"/>
                <w:color w:val="000000"/>
                <w:kern w:val="13"/>
                <w:sz w:val="24"/>
                <w:szCs w:val="24"/>
              </w:rPr>
              <w:t>账号：</w:t>
            </w:r>
          </w:p>
        </w:tc>
      </w:tr>
      <w:tr>
        <w:tblPrEx>
          <w:tblCellMar>
            <w:top w:w="0" w:type="dxa"/>
            <w:left w:w="108" w:type="dxa"/>
            <w:bottom w:w="0" w:type="dxa"/>
            <w:right w:w="108" w:type="dxa"/>
          </w:tblCellMar>
        </w:tblPrEx>
        <w:trPr>
          <w:trHeight w:val="780" w:hRule="atLeast"/>
        </w:trPr>
        <w:tc>
          <w:tcPr>
            <w:tcW w:w="4816" w:type="dxa"/>
            <w:noWrap w:val="0"/>
            <w:vAlign w:val="top"/>
          </w:tcPr>
          <w:p>
            <w:pPr>
              <w:rPr>
                <w:rFonts w:hint="eastAsia" w:ascii="宋体" w:hAnsi="宋体" w:eastAsia="宋体"/>
                <w:color w:val="000000"/>
                <w:sz w:val="24"/>
                <w:szCs w:val="24"/>
              </w:rPr>
            </w:pPr>
            <w:r>
              <w:rPr>
                <w:rFonts w:hint="eastAsia" w:ascii="宋体" w:hAnsi="宋体" w:eastAsia="宋体"/>
                <w:snapToGrid w:val="0"/>
                <w:color w:val="000000"/>
                <w:kern w:val="13"/>
                <w:sz w:val="24"/>
                <w:szCs w:val="24"/>
              </w:rPr>
              <w:t>邮政编码：</w:t>
            </w:r>
          </w:p>
        </w:tc>
        <w:tc>
          <w:tcPr>
            <w:tcW w:w="4222" w:type="dxa"/>
            <w:noWrap w:val="0"/>
            <w:vAlign w:val="top"/>
          </w:tcPr>
          <w:p>
            <w:pPr>
              <w:rPr>
                <w:rFonts w:hint="eastAsia" w:ascii="宋体" w:hAnsi="宋体" w:eastAsia="宋体"/>
                <w:snapToGrid w:val="0"/>
                <w:color w:val="000000"/>
                <w:kern w:val="13"/>
                <w:sz w:val="24"/>
                <w:szCs w:val="24"/>
              </w:rPr>
            </w:pPr>
            <w:r>
              <w:rPr>
                <w:rFonts w:hint="eastAsia" w:ascii="宋体" w:hAnsi="宋体" w:eastAsia="宋体"/>
                <w:snapToGrid w:val="0"/>
                <w:color w:val="000000"/>
                <w:kern w:val="13"/>
                <w:sz w:val="24"/>
                <w:szCs w:val="24"/>
              </w:rPr>
              <w:t>邮政编码：</w:t>
            </w:r>
          </w:p>
        </w:tc>
      </w:tr>
    </w:tbl>
    <w:p>
      <w:pPr>
        <w:pStyle w:val="5"/>
        <w:spacing w:before="0" w:after="0" w:line="400" w:lineRule="exact"/>
        <w:ind w:firstLine="480" w:firstLineChars="200"/>
        <w:rPr>
          <w:rFonts w:hint="eastAsia"/>
          <w:snapToGrid w:val="0"/>
          <w:color w:val="000000"/>
          <w:kern w:val="13"/>
        </w:rPr>
      </w:pPr>
    </w:p>
    <w:p>
      <w:pPr>
        <w:pStyle w:val="5"/>
        <w:spacing w:before="0" w:after="0" w:line="400" w:lineRule="exact"/>
        <w:ind w:firstLine="420"/>
        <w:rPr>
          <w:rFonts w:hint="eastAsia"/>
          <w:b/>
          <w:bCs/>
          <w:snapToGrid w:val="0"/>
          <w:color w:val="000000"/>
          <w:kern w:val="13"/>
          <w:sz w:val="32"/>
        </w:rPr>
      </w:pPr>
    </w:p>
    <w:p>
      <w:pPr>
        <w:pStyle w:val="5"/>
        <w:spacing w:before="0" w:after="0" w:line="400" w:lineRule="exact"/>
        <w:ind w:firstLine="420"/>
        <w:rPr>
          <w:rFonts w:hint="eastAsia"/>
          <w:b/>
          <w:bCs/>
          <w:snapToGrid w:val="0"/>
          <w:color w:val="000000"/>
          <w:kern w:val="13"/>
          <w:sz w:val="32"/>
        </w:rPr>
      </w:pPr>
    </w:p>
    <w:p>
      <w:pPr>
        <w:pStyle w:val="5"/>
        <w:spacing w:before="0" w:after="0" w:line="400" w:lineRule="exact"/>
        <w:rPr>
          <w:rFonts w:hint="eastAsia"/>
          <w:b/>
          <w:bCs/>
          <w:snapToGrid w:val="0"/>
          <w:color w:val="000000"/>
          <w:kern w:val="13"/>
          <w:sz w:val="32"/>
        </w:rPr>
      </w:pPr>
    </w:p>
    <w:p>
      <w:pPr>
        <w:pStyle w:val="5"/>
        <w:spacing w:before="0" w:after="0" w:line="400" w:lineRule="exact"/>
        <w:ind w:firstLine="420"/>
        <w:jc w:val="center"/>
        <w:rPr>
          <w:rFonts w:hint="eastAsia"/>
          <w:b/>
          <w:bCs/>
          <w:snapToGrid w:val="0"/>
          <w:color w:val="000000"/>
          <w:kern w:val="13"/>
          <w:sz w:val="32"/>
        </w:rPr>
      </w:pPr>
      <w:r>
        <w:rPr>
          <w:b/>
          <w:bCs/>
          <w:snapToGrid w:val="0"/>
          <w:color w:val="000000"/>
          <w:kern w:val="13"/>
          <w:sz w:val="32"/>
        </w:rPr>
        <w:br w:type="page"/>
      </w:r>
      <w:r>
        <w:rPr>
          <w:rFonts w:hint="eastAsia"/>
          <w:b/>
          <w:bCs/>
          <w:snapToGrid w:val="0"/>
          <w:color w:val="000000"/>
          <w:kern w:val="13"/>
          <w:sz w:val="32"/>
        </w:rPr>
        <w:t>第二部分   通用条款</w:t>
      </w:r>
    </w:p>
    <w:p>
      <w:pPr>
        <w:pStyle w:val="6"/>
        <w:spacing w:before="50" w:after="50" w:line="360" w:lineRule="auto"/>
        <w:ind w:firstLine="0"/>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一、词语定义及合同文件</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１、词语定义</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下列词语除专用条款另有约定外，应具有本条所赋予的定义：</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1.1通用条款： 是根据法律、行政法规规定及建设工程施工的需要订立，通用于建设工程施工的条款。</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1.2专用条款： 是发包人与承包人根据法律、行政法规规定，结合具体工程实际，经协商达成一致意见的条款，是对通用条款的具体化、补充或修改。</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1.3发包人： 指在总则中约定，具有工程发包主体资格和支付工程价款能力的当事人以及取得该当事人资格的合法继承人。</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1.4承包人： 指在总则中约定，被发包人接受的具有工程施工承包主体资格的当事人以及取得该当事人资格的合法继承人。</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1.5项目经理：指承包人在专用条款中指定的负责施工管理和合同履行的代表。</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1.6设计单位：指发包人委托的负责本工程项目设计并取得相应工程设计资质等级证书的单位。</w:t>
      </w:r>
    </w:p>
    <w:p>
      <w:pPr>
        <w:pStyle w:val="6"/>
        <w:tabs>
          <w:tab w:val="left" w:pos="1620"/>
        </w:tabs>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1.7监理单位：指发包人委托的负责本工程监理并取得相应工程监理资质等级证书的单位。</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1.8工程师： 指本工程监理单位委派的总监理工程师或发包人指定的履行本合同的代表，其具体身份和职权由发包人和承包人在专用条款中约定。</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1.9工程造价管理部门： 指国务院有关部门、县级以上人民政府建设行政主管部门或其委托的工程造价管理机构。</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1.10工程：指发包人与承包人在总则中约定的承包范围内的工程。</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1.11合同价款：指发包人与承包人在总则中约定，发包人用以支付给承包人按照合同约定完成承包范围内全部工程并承担质量保修责任的款项。</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1.12追加合同价款：指在合同履行中发生需要增加合同价款的情况，是按合同价款计算的方法算出并经发包人确认后增加的合同价款。</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1.13费用：指不包含在合同价款之内的应当由发包人或承包人承担的经济支出。</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1.14工期：指发包人与承包人在总则中约定，按总日历天数（包括法定节假日）计算的承包天数。</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1.15开工日期：指发包人与承包人在总则中约定，承包人开始施工的绝对或相对的日期。</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1.16竣工日期：指发包人与承包人在总则中约定，承包人完成承包范围内工程的绝对或相对的日期。</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1.17图纸：指由发包人提供或由承包人提供并经发包人核准，满足承包人施工需要的所有图纸（包括配套说明和有关资料）。</w:t>
      </w:r>
    </w:p>
    <w:p>
      <w:pPr>
        <w:pStyle w:val="6"/>
        <w:spacing w:before="50" w:after="50" w:line="360" w:lineRule="auto"/>
        <w:ind w:left="-44" w:leftChars="-21" w:firstLine="600" w:firstLineChars="250"/>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1.18施工场地：指由发包人提供的用于工程施工的场所，以及发包人在图纸中具体指定的供施工使用的任何其他场所。</w:t>
      </w:r>
    </w:p>
    <w:p>
      <w:pPr>
        <w:pStyle w:val="6"/>
        <w:spacing w:before="50" w:after="50" w:line="360" w:lineRule="auto"/>
        <w:ind w:left="-44" w:leftChars="-21" w:firstLine="600" w:firstLineChars="250"/>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1.19书面形式：指合同书、信件和数据电文（包括电报、电传、传真、电子数据交换和电子邮件）等可以有形地表现所载内容的形式。</w:t>
      </w:r>
    </w:p>
    <w:p>
      <w:pPr>
        <w:pStyle w:val="6"/>
        <w:spacing w:before="50" w:after="50" w:line="360" w:lineRule="auto"/>
        <w:ind w:left="-44" w:leftChars="-21" w:firstLine="600" w:firstLineChars="250"/>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1.20违约责任：指合同一方不履行合同义务或履行合同义务不符合约定所应承担的责任。</w:t>
      </w:r>
    </w:p>
    <w:p>
      <w:pPr>
        <w:pStyle w:val="6"/>
        <w:spacing w:before="50" w:after="50" w:line="360" w:lineRule="auto"/>
        <w:ind w:left="-44" w:leftChars="-21" w:firstLine="600" w:firstLineChars="250"/>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1.21索赔：指在合同履行过程中，对于并非自己的过错引致，就属于应由对方承担责任的情况造成的实际损失，而向对方提出经济补偿和（或）工期顺延的要求。</w:t>
      </w:r>
    </w:p>
    <w:p>
      <w:pPr>
        <w:pStyle w:val="6"/>
        <w:spacing w:before="50" w:after="50" w:line="360" w:lineRule="auto"/>
        <w:ind w:left="-44" w:leftChars="-21" w:firstLine="600" w:firstLineChars="250"/>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1.22不可抗力：指不能预见、不能避免并不能克服的客观情况。</w:t>
      </w:r>
    </w:p>
    <w:p>
      <w:pPr>
        <w:pStyle w:val="6"/>
        <w:spacing w:before="50" w:after="50" w:line="360" w:lineRule="auto"/>
        <w:ind w:left="-44" w:leftChars="-21" w:firstLine="600" w:firstLineChars="250"/>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pStyle w:val="6"/>
        <w:spacing w:before="50" w:after="50" w:line="360" w:lineRule="auto"/>
        <w:ind w:left="-44" w:leftChars="-21" w:firstLine="600" w:firstLineChars="250"/>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２、合同文件及解释顺序</w:t>
      </w:r>
    </w:p>
    <w:p>
      <w:pPr>
        <w:pStyle w:val="6"/>
        <w:spacing w:before="50" w:after="50" w:line="360" w:lineRule="auto"/>
        <w:ind w:left="-44" w:leftChars="-21" w:firstLine="600" w:firstLineChars="250"/>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2.1合同文件应能相互解释， 互为说明。除专用条款另有约定外，组成本合同的文件及优先解释顺序如下：</w:t>
      </w:r>
    </w:p>
    <w:p>
      <w:pPr>
        <w:pStyle w:val="6"/>
        <w:spacing w:before="50" w:after="50" w:line="360" w:lineRule="auto"/>
        <w:ind w:left="-44" w:leftChars="-21" w:firstLine="600" w:firstLineChars="250"/>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（1）本合同总则及附件1、附件2</w:t>
      </w:r>
    </w:p>
    <w:p>
      <w:pPr>
        <w:pStyle w:val="6"/>
        <w:spacing w:before="50" w:after="50" w:line="360" w:lineRule="auto"/>
        <w:ind w:left="-44" w:leftChars="-21" w:firstLine="600" w:firstLineChars="250"/>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（2）中标通知书</w:t>
      </w:r>
    </w:p>
    <w:p>
      <w:pPr>
        <w:pStyle w:val="6"/>
        <w:spacing w:before="50" w:after="50" w:line="360" w:lineRule="auto"/>
        <w:ind w:left="-44" w:leftChars="-21" w:firstLine="600" w:firstLineChars="250"/>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（3）投标书及其附件</w:t>
      </w:r>
    </w:p>
    <w:p>
      <w:pPr>
        <w:pStyle w:val="6"/>
        <w:spacing w:before="50" w:after="50" w:line="360" w:lineRule="auto"/>
        <w:ind w:left="-44" w:leftChars="-21" w:firstLine="600" w:firstLineChars="250"/>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（4）本合同专用条款</w:t>
      </w:r>
    </w:p>
    <w:p>
      <w:pPr>
        <w:pStyle w:val="6"/>
        <w:spacing w:before="50" w:after="50" w:line="360" w:lineRule="auto"/>
        <w:ind w:left="-44" w:leftChars="-21" w:firstLine="600" w:firstLineChars="250"/>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（5）本合同通用条款</w:t>
      </w:r>
    </w:p>
    <w:p>
      <w:pPr>
        <w:pStyle w:val="6"/>
        <w:spacing w:before="50" w:after="50" w:line="360" w:lineRule="auto"/>
        <w:ind w:left="-44" w:leftChars="-21" w:firstLine="600" w:firstLineChars="250"/>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（6）标准、规范及有关技术文件</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（7）图纸</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（8）工程量清单</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（9）工程报价单或预算书</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合同履行中，发包人与承包人有关工程的洽商、变更等书面协议或文件视为本合同的组成部分。</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2.2当合同文件内容含糊不清或不相一致时， 在不影响工程正常进行的情况下，由发包人与承包人协商解决。双方也可以提请负责监理的工程师作出解释。双方协商不成或不同意负责监理的工程师的解释时，按本通用条款第37条关于争议的约定处理。</w:t>
      </w:r>
    </w:p>
    <w:p>
      <w:pPr>
        <w:pStyle w:val="6"/>
        <w:spacing w:before="50" w:after="50" w:line="360" w:lineRule="auto"/>
        <w:ind w:left="-44" w:leftChars="-21" w:firstLine="600" w:firstLineChars="250"/>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３、语言文字和适用法律、标准及规范 </w:t>
      </w:r>
    </w:p>
    <w:p>
      <w:pPr>
        <w:pStyle w:val="6"/>
        <w:spacing w:before="50" w:after="50" w:line="360" w:lineRule="auto"/>
        <w:ind w:left="-44" w:leftChars="-21" w:firstLine="600" w:firstLineChars="250"/>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3.1语言文字</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本合同文件使用汉语语言文字书写、解释和说明。如专用条款约定使用两种以上（含两种）语言文字时，汉语应为解释和说明本合同的标准语言文字。</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在少数民族地区，双方可以约定使用少数民族语言文字书写和解释、说明本合同。</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3.2适用法律和法规</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本合同文件适用国家的法律和行政法规。需要明示的法律、行政法规，由双方在专用条款中约定。</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3.3适用标准、规范</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国内没有相应标准、规范的，由发包人按专用条款约定的时间向承包人提出施工技术要求，承包人按约定的时间和要求提出施工工艺，经发包人认可后执行。发包人要求使用国外标准、规范的，应负责提供中文译本。</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本条所发生的购买、翻译标准、规范或制定施工工艺的费用，由发包人承担。</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４、图纸</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4.1发包人应按专用条款约定的日期和套数， 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4.2承包人未经发包人同意， 不得将本工程图纸转给第三人。工程质量保修期满后，除承包人存档需要的图纸外，应将全部图纸退还给发包人。</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4.3承包人应在施工现场保留一套完整图纸， 供工程师及有关人员进行工程检查时使用。</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w:t>
      </w:r>
    </w:p>
    <w:p>
      <w:pPr>
        <w:pStyle w:val="6"/>
        <w:spacing w:before="50" w:after="50" w:line="360" w:lineRule="auto"/>
        <w:ind w:left="-44" w:leftChars="-21" w:firstLine="43" w:firstLineChars="18"/>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二、双方一般权利和义务</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５、工程师</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5.1实行工程监理的， 发包人应在实施监理前将委托的监理单位名称、监理内容及监理权限以书面形式通知承包人。</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5.4合同履行中， 发生影响发包人承包人双方权利或义务的事件时，负责监理的工程师应依据合同在其职权范围内客观公正地进行处理。一方对工程师的处理有异议时，按本通用条款第37款关于争议的约定处理。</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5.5除合同内有明确约定或经发包人同意外， 负责监理的工程师无权解除本合同约定的承包人的任何权利与义务。</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5.6不实行工程监理的， 本合同中工程师专指发包人派驻施工场地履行合同的代表，其具体职权由发包人在专用条款内写明。</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６、工程师的委派和指令</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6.1工程师可委派工程师代表， 行使合同约定的自己的职权， 并可在认为必要时撤回委派。委派和撤回均应提前7天以书面形式通知承包人，负责监理的工程师还应将委派和撤回通知发包人。委派书和撤回通知作为本合同附件。</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除工程师或工程师代表外，发包人派驻工地的其他人员均无权向承包人发出任何指令。</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6.2工程师的指令、 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 承包人应于工程师发出口头指令后7天内提出书面确认要求。工程师在承包人提出确认要求后48小时内不予答复的，视为口头指令已被确认。</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本项规定同样适用于由工程师代表发出的指令、通知。</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6.4如需更换工程师，发包人应至少提前7天以书面形式通知承包人，后任继续行使合同文件约定的前任的职权，履行前任的义务。</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７、项目经理</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7.1项目经理的姓名、职务在专用条款内写明。</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7.2承包人依据合同发出的通知， 以书面形式由项目经理签字后送交工程师，工程师在回执上签署姓名和收到时间后生效。</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的，由发包人承担由此发生的追加合同价款，相应顺延工期；责任在承包人的，由承包人承担费用，不顺延工期。</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7.4承包人如需要更换项目经理，应至少提前7天以书面形式通知发包人，并征得发包人同意。后任继续行使合同文件约定的前任的职权，履行前任的义务。</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7.5发包人可以与承包人协商， 建议更换其认为不称职的项目经理。</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８、发包人工作</w:t>
      </w:r>
    </w:p>
    <w:p>
      <w:pPr>
        <w:pStyle w:val="6"/>
        <w:spacing w:before="50" w:after="50" w:line="360" w:lineRule="auto"/>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8.1发包人按专用条款约定的内容和时间完成以下工作：</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（1）办理土地征用、拆迁补偿、平整施工场地等工作，使施工场地具备施工条件，在开工后继续负责解决以上事项遗留问题；</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（2）将施工所需水、电、电讯线路从施工场地外部接至专用条款约定地点，保证施工期间的需要；</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（3）开通施工场地与城乡公共道路的通道，以及专用条款约定的施工场地内的主要道路，满足施工运输的需要，保证施工期间的畅通；</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（4）向承包人提供施工场地的工程地质和地下管线资料，对资料的真实准确性负责；</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（5）办理施工许可证及其他施工所需证件、批件和临时用地、停水、停电、中断道路交通、爆破作业等的申请批准手续（证明承包人自身资质的证件除外）；</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（6）确定水准点与座标控制点，以书面形式交给承包人，并进行现场交验；</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（7）组织承包人和设计单位进行图纸会审和设计交底；</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（8）协调处理施工场地周围地下管线和邻近建筑物、构筑物（包括文物保护建筑）、古树名木的保护工作；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（9）发包人应做的其他工作及应承担的费用，双方在专用条款内约定。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8.2发包人可以将8.1项部分工作委托承包人办理，相关事宜双方在专用条款内约定。</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8.3发包人未能履行8.1项各项义务，导致工期延误或给承包人造成损失的，发包人赔偿承包人有关损失，顺延延误的工期。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９、承包人工作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9.1承包人按专用条款约定的内容和时间完成以下工作：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（1）根据发包人委托，在其设计资质等级和业务允许的范围内，完成施工图设计或与工程配套的设计，经工程师确认后使用，由此发生的费用另行约定；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（2）向工程师提供年、季、月度工程进度计划及相应进度统计报表；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（3）根据工程需要，提供和维修非夜间施工使用的照明、围栏设施，并负责安全保卫；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（4）按专用条款约定的数量和要求，免费向发包人提供施工场地办公和生活的房屋及设施；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（5）遵守政府有关主管部门对施工场地交通、施工噪音以及环境保护和安全生产等的管理规定，按规定办理有关手续，并以书面形式通知发包人，承担由此发生的费用，包括因承包人责任造成的罚款；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6）已竣工工程未交付发包人之前，承包人按专用条款约定负责已完工程的保护工作，保护期间发生损坏，承包人自费予以修复；发包人要求承包人采取特殊措施保护的工程部位和相应的追加合同价款，双方在专用条款内约定；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（7）按专用条款约定做好施工场地地下管线和邻近建筑物、构筑物（包括文物保护建筑）、古树名木的保护工作；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（8）保证施工场地清洁符合环境卫生管理的有关规定，交工前清理现场达到专用条款约定的要求，承担因自身原因违反有关规定造成的损失和罚款；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（9）承包人应做的其他工作，双方在专用条款内约定。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9.2承包人未能履行9.1项各项义务，造成发包人损失的，承包人赔偿发包人有关损失。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w:t>
      </w:r>
    </w:p>
    <w:p>
      <w:pPr>
        <w:pStyle w:val="6"/>
        <w:spacing w:before="50" w:after="50" w:line="360" w:lineRule="auto"/>
        <w:ind w:firstLine="0"/>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三、施工组织设计和工期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１０、进度计划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10.1承包人应按专用条款约定的日期，将施工组织设计和工程进度计划提交修改意见，逾期不确认也不提出书面意见的，视为同意。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10.2群体工程中单位工程分期进行施工的，承包人应按照发包人提供图纸及有关资料的时间，按单位工程编制进度计划，其具体内容双方在专用条款中约定。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pPr>
        <w:pStyle w:val="6"/>
        <w:spacing w:before="50" w:after="50" w:line="360" w:lineRule="auto"/>
        <w:ind w:left="-44" w:leftChars="-21" w:firstLine="600" w:firstLineChars="250"/>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１１、开工及延期开工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因发包人原因不能按照总则约定的开工日期开工，工程师应以书面形式通知承包人，推迟开工日期。发包人赔偿承包人因延期开工造成的损失，并相应顺延工期。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１２、暂停施工 </w:t>
      </w:r>
    </w:p>
    <w:p>
      <w:pPr>
        <w:pStyle w:val="6"/>
        <w:spacing w:before="50" w:after="50" w:line="360" w:lineRule="auto"/>
        <w:ind w:left="-44" w:firstLine="584"/>
        <w:jc w:val="left"/>
        <w:rPr>
          <w:rFonts w:ascii="宋体" w:hAnsi="宋体" w:eastAsia="宋体"/>
          <w:bCs/>
          <w:snapToGrid w:val="0"/>
          <w:kern w:val="13"/>
          <w:sz w:val="24"/>
          <w:szCs w:val="24"/>
        </w:rPr>
      </w:pPr>
      <w:r>
        <w:rPr>
          <w:rFonts w:hint="eastAsia" w:ascii="宋体" w:hAnsi="宋体" w:eastAsia="宋体"/>
          <w:bCs/>
          <w:snapToGrid w:val="0"/>
          <w:kern w:val="13"/>
          <w:sz w:val="24"/>
          <w:szCs w:val="24"/>
        </w:rPr>
        <w:t xml:space="preserve">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１３、工期延误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13.1因以下原因造成工期延误，经工程师确认，工期相应顺延：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（1）发包人未能按专用条款的约定提供图纸及开工条件；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（2）发包人未能按约定日期支付工程预付款、进度款，致使施工不能正常进行；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（3）工程师未按合同约定提供所需指令、批准等，致使施工不能正常进行；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（4）设计变更和工程量增加；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（5）一周内非承包人原因停水、停电、停气造成停工累计超过8小时；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（6）不可抗力；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（7）专用条款中约定或工程师同意工期顺延的其他情况。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13.2承包人在本合同通用条款第13.1项情况发生后14天内，就延误的工期以书面形式向工程师提出报告，逾期不提出报告的，视为无须顺延工期。工程师在收到报告后14天内予以确认，逾期不予确认也不提出修改意见，视为同意顺延工期。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１４、工程竣工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14.1承包人必须按照协议书约定的竣工日期或工程师同意顺延的工期竣工。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14.2因承包人原因不能按照协议书约定的竣工日期或工程师同意顺延的工期竣工的，承包人承担违约责任。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w:t>
      </w:r>
    </w:p>
    <w:p>
      <w:pPr>
        <w:pStyle w:val="6"/>
        <w:spacing w:before="50" w:after="50" w:line="360" w:lineRule="auto"/>
        <w:ind w:firstLine="0"/>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四、质量与检验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１５、工程质量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15.1工程质量应当达到协议书约定的质量标准，质量标准的评定以国家或行业的质量检验评定标准为依据。因承包人原因工程质量达不到约定的质量标准，承包人承担违约责任。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15.2双方对工程质量有争议，由双方同意的工程质量检测机构鉴定，所需费用及因此造成的损失，由责任方承担。双方均有责任的，由双方根据其责任分别承担。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１６、检查和返工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16.1承包人应认真按照标准、规范和设计图纸要求以及工程师依据合同发出的指令施工，随时接受工程师的检查检验，并为检查检验提供便利条件。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16.2工程质量达不到约定标准的部分，按工程师的要求拆除和重新施工，直到符合约定标准。因承包人原因达不到约定标准，由承包人承担拆除和重新施工的费用，工期不予顺延。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16.3工程师的检查检验不应影响施工正常进行。如影响施工正常进行，检查检验不合格时，影响正常施工的费用由承包人承担。如影响正常施工的，但检查检验合格时发生的追加合同价款由发包人承担，相应顺延工期。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16.4因工程师指令失误或其他因发包人原因发生的追加合同价款，由发包人承担。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１７、隐蔽工程和中间验收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17.2工程师不能按时进行验收，应在验收前24小时以书面形式向承包人提出延期要求，延期不能超过48小时。工程师未能按以上时间提出延期要求，不进行验收，承包人可自行组织验收，工程师应承认验收记录。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17.3经工程师验收，工程质量符合标准、规范和设计图纸等要求，验收24小时后，工程师不在验收记录上签字，视为工程师已经认可验收记录，承包人可进行隐蔽或继续施工。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１８、重新检验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１９、工程试车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19.1双方约定需要试车的，试车内容应与承包人承包的安装范围相一致。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19.3工程师不能按时参加试车，须在开始试车前24小时以书面形式向承包人提出延期要求，不参加试车，应承认试车记录。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19.4设备安装工程具备无负荷联动试车条件，发包人组织试车，并将试车内容、时间、地点和对承包人的要求，在试车前48小时以书面形式通知承包人，承包人按要求做好准备工作。试车合格，双方在试车记录上签字。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19.5双方责任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（1）由于设计原因试车达不到验收要求，发包人应要求设计单位修改设计，承包人按修改后的设计重新安装。发包人承担修改设计、拆除及重新安装的全部费用和追加合同价款，工期相应顺延。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（3）由于承包人施工原因试车达不到验收要求，承包人按工程师要求重新安装和试车，并承担重新安装和试车的费用，工期不予顺延。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（4）试车费用除已包括在合同价款之内或专用条款另有约定外，均由发包人承担。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（5）工程师在试车合格后不在试车记录上签字，试车结束24小时后，视为工程师已经认可试车记录，承包人可继续施工或办理竣工手续。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19.6投料试车应在工程竣工验收后由发包人负责，如发包人要求在工程竣工验收前进行或需要承包人配合时，应征得承包人同意，另行签订补充协议。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w:t>
      </w:r>
    </w:p>
    <w:p>
      <w:pPr>
        <w:pStyle w:val="6"/>
        <w:spacing w:before="50" w:after="50" w:line="360" w:lineRule="auto"/>
        <w:ind w:firstLine="0"/>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五、安全施工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２０、安全施工与检查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20.2发包人应对其在施工场地的工作人员进行安全教育，并对他们的安全负责。发包人不得要求承包人违反安全管理的规定进行施工。因发包人原因导致的安全事故，由发包人承担相应责任及发生的费用。</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２１、安全防护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21.1承包人在动力设备、输电线路、地下管道、密封防震车间、易燃易爆地段以及临街交通要道附近施工时，施工开始前应向工程师提出安全防护措施，经工程师认可后实施，防护措施费用由发包人承担。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21.2实施爆破作业，在放射、毒害性环境中施工（含储存、运输、使用）及使用毒害性、腐蚀性物品施工时，承包人应在施工前14天以书面通知工程师，并提出相应的安全防护措施，经工程师认可后实施，由发包人承担安全防护措施费用。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２２、事故处理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22.1发生重大伤亡及其他安全事故，承包人应按有关规定立即上报有关部门并通知工程师，同时按政府有关部门要求处理，由事故责任方承担发生的费用。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22.2发包人承包人对事故责任有争议时，应按政府有关部门的认定处理。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w:t>
      </w:r>
    </w:p>
    <w:p>
      <w:pPr>
        <w:pStyle w:val="6"/>
        <w:spacing w:before="50" w:after="50" w:line="360" w:lineRule="auto"/>
        <w:ind w:firstLine="0"/>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六、合同价款与支付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２３、合同价款及调整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23.1招标工程的合同价款由发包人承包人依据中标通知书中的中标价格在总则内约定。非招标工程的合同价款由发包人承包人依据工程预算书在总则内约定。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23.2合同价款在总则内约定后，任何一方不得擅自改变。下列三种确定合同价款的方式，双方可在专用条款内约定采用其中一种：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（1）固定价格合同。双方在专用条款内约定合同价款包含的风险范围和风险费用的计算方法，在约定的风险范围内合同价款不再调整。风险范围以外的合同价款调整方法。应当在专用条款内约定。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（2）可调价格合同。合同价款可根据双方的约定而调整，双方在专用条款内约定合同价款调整方法。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（3）成本加酬金合同。合同价款包括成本和酬金两部分，双方在专用条款内约定成本构成和酬金的计算方法。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23.3可调价格合同中合同价款的调整因素包括：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 法律、行政法规和国家有关政策变化影响合同价款；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（2）工程造价管理部门公布的价格调整；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（3）一周内非承包人原因停水、停电、停气造成停工累计超过8小时；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（4）双方约定的其他因素。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23.4承包人应当在本合同通用条款第23.3项情况发生后14天内，将调整原因、金额以书面形式通知工程师，工程师确认调整金额后作为追加合同价款，与工程款同期支付。工程师收到承包人通知后14天内不予确认也不提出修改意见，视为已经同意该项调整。承包人没有在前述时间内书面通知的，视为不须调整。</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２４、工程预付款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实行工程预付款的，双方应当在专用条款内约定发包人向承包人预付工程款的时间和数额，开工后按约定的时间和比例逐次扣回。 预付时间应不迟于约定的开工日期前7天。发包人不按约定预付， 承包人在约定预付时间7天后向发包人发出要求预付的通知，发包人收到通知后仍不能按要求预付， 承包人可在发出通知后7天停止施工，发包人应从约定应付之日起向承包人支付应付款的贷款利息，并承担违约责任。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２５、工程量的确认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25.1承包人应按专用条款约定的时间，向工程师提交已完工程量的报告。 工程师接到报告后7天内按设计图纸核实已完工程量（以下称计量），并在计量前24小时通知承包人，承包人为计量提供便利条件并派人参加。承包人收到通知后不参加计量，计量结果有效，作为工程价款支付的依据。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25.2工程师收到承包人报告后7天内未进行计量，从第8天起，承包人报告中开列的工程量即视为被确认，作为工程价款支付的依据。工程师不按约定时间通知承包人，致承包人未能参加计量，计量结果无效。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25.3对承包人超出设计图纸范围和因承包人原因造成返工的工程量，工程师不予计量。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２６、工程款（进度款）支付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26.1在确认计量结果后14天内，发包人应向承包人支付工程款（进度款）。按约定时间发包人应扣回的预付款，与工程款（进度款）同期结算。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26.2本通用条款第23款确定调整的合同价款，第31款工程变更调整的合同价款及其他条款中约定的追加合同价款，在本合同项下工程竣工验收进行总结算，并经财政部门审定后支付。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26.3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应付款的贷款利息。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26.4发包人不按合同约定支付工程款（进度款），双方又未达成延期付款协议，导致施工无法进行，承包人可停止施工，由发包人承担违约责任。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七、材料设备供应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２７、发包人供应材料设备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27.1实行发包人供应材料设备的，双方应当约定发包人供应材料设备的一览表， 作为本合同附件。一览表包括发包人供应材料设备的品种、规格、型号、数量、单价、质量等级、提供时间和地点。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27.2发包人按一览表约定的内容提供材料设备，并向承包人提供产品合格证明，对其质量负责。发包人在所供材料设备到货前24小时，以书面形式通知承包人，由承包人派人与发包人共同清点。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27.3发包人供应的材料设备，承包人派人参加清点后由承包人妥善保管，并承担保管费用。因承包人原因发生丢失损坏，由承包人负责赔偿。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发包人未通知承包人清点，承包人不负责材料设备的保管，丢失损坏由发包人负责。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27.4发包人供应的材料设备与一览表不符时，发包人承担有关责任。发包人应承担责任的具体内容，双方根据下列情况在专用条款内约定：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（1）材料设备单价与一览表不符，由发包人承担所有价差；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（2）材料设备的品种、规格、型号、质量等级与一览表不符，承包人可拒绝接收保管，由发包人运出施工场地并重新采购；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（3）发包人供应的材料规格、型号与一览表不符，经发包人同意，承包人可代为调剂串换，由发包人承担相应费用；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（4）到货地点与一览表不符，由发包人负责运至一览表指定地点；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（5）供应数量少于一览表约定的数量时，由发包人补齐，多于一览表约定数量时，发包人负责将多出部分运出施工场地；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（6）到货时间早于一览表约定时间，由发包人承担因此发生的保管费用；到货时间迟于一览表约定的供应时间，发包人赔偿由此造成的承包人损失，造成工期延误的，相应顺延工期；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27.5发包人供应的材料设备使用前，由承包人负责检验或试验，不合格的不得使用，检验或试验费用已包含在本合同的总价款内。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27.6发包人供应材料设备的结算方法，双方在专用条款内约定。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２８、承包人采购材料设备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28.1承包人负责采购材料设备的，应按照专用条款约定及设计和有关标准要求采购，并提供产品合格证明，对材料设备质量负责。承包人在材料设备到货前24小时通知工程师清点。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28.2承包人采购的材料设备与设计标准要求不符时，承包人应按工程师要求的时间运出施工场地，重新采购符合要求的产品，承担由此发生的费用，由此延误的工期不予顺延。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28.3承包人采购的材料设备在使用前，承包人应按工程师的要求进行检验或试验，不合格的不得使用，检验或试验费用由承包人承担。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28.4工程师发现承包人采购并使用不符合设计和标准要求的材料设备时，应要求承包人负责修复、拆除或重新采购，由承包人承担发生的费用，由此延误的工期不予顺延。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28.5因原约定使用的材料设备缺乏无法采购，承包人需要使用代用材料时，应经工程师认可后才能使用，由此增减的合同价款双方以书面形式议定。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28.6由承包人采购的材料设备，发包人不得指定生产厂或供应商。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w:t>
      </w:r>
    </w:p>
    <w:p>
      <w:pPr>
        <w:pStyle w:val="6"/>
        <w:spacing w:before="50" w:after="50" w:line="360" w:lineRule="auto"/>
        <w:ind w:firstLine="0"/>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八、工程变更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2９、工程设计变更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29.1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（1）更改工程有关部分的标高、基线、位置和尺寸；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（2）增减合同中约定的工程量；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（3）改变有关工程的施工时间和顺序；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（4）其他有关工程变更需要的附加工作。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因变更导致合同价款的增减及造成的承包人损失，由发包人承担，延误的工期相应顺延。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29.2施工中承包人不得对原工程设计进行变更。因承包人擅自变更设计发生的费用和由此导致发包人的直接损失，由承包人承担，延误的工期不予顺延。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工程师同意采用承包人合理化建议，所发生的费用和获得的收益，发包人承包人另行约定分担或分享。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３０、其他变更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合同履行中发包人要求变更工程质量标准及发生其他实质性变更，由双方协商解决。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３１、确定变更价款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31.1承包人在工程变更确定后14天内，提出变更工程价款的报告，经工程师确认后调整合同价款。变更合同价款按下列方法进行：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（1）合同中已有适用于变更工程的价格，按合同已有的价格变更合同价款；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（2）合同中只有类似于变更工程的价格，可以参照类似价格变更合同介款；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（3）合同中没有适用或类似于变更工程的价格，由承包人提出适当的变更价格，经工程师确认后执行。</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31.2承包人在双方确定变更后14天内不向工程师提出变更工程价款报告时，视为该项变更不涉及合同价款的变更。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31.3工程师应在收到变更工程价款报告之日起14天内予以确认，工程师无正当理由不确认时，自变更工程价款报告送达之日起14天后视为变更工程价款报告已被确认。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31.4工程师不同意承包人提出的变更价款，按本合同通用条款第37款关于争议的约定处理。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31.5工程师确认增加的工程变更价款作为追加合同价款，按本合同通用条款第26.2项约定处理。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31.6因承包人自身原因导致的工程变更，承包人无权要求追加合同价款。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w:t>
      </w:r>
    </w:p>
    <w:p>
      <w:pPr>
        <w:pStyle w:val="6"/>
        <w:spacing w:before="50" w:after="50" w:line="360" w:lineRule="auto"/>
        <w:ind w:firstLine="0"/>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九、竣工验收与结算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３２、竣工验收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32.1工程具备竣工验收条件，承包人按国家工程竣工验收有关规定，向发包人提供完整竣工资料及竣工验收报告。双方约定由承包人提供竣工图的，应当在专用条款内约定提供的日期和份数。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32.2发包人收到竣工验收报告后28天内组织有关单位验收，并在验收后14天内给予认可或提出修改意见。承包人按要求修改，并承担由自身原因造成修改的费用。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32.3发包人收到承包人送交的竣工验收报告后28天内不组织验收，或验收后14天内不提出修改意见，视为竣工验收报告已被认可。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32.4工程竣工验收通过，承包人送交竣工验收报告的日期为实际竣工日期。工程按发包人要求修改后通过竣工验收的，实际竣工日期为承包人修改后提请发包人验收的日期。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32.5发包人收到承包人竣工验收报告后28天内不组织验收，从第29天起承担工程保管及一切意外责任。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32.6中间交工工程的范围和竣工时间，双方在专用条款内约定，其验收程序按本通用条款第32.1项至第32.4项办理。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32.7因特殊原因，发包人要求部分单位工程或工程部位甩项竣工的，双方另行签订甩项竣工协议，明确双方责任和工程价款的支付方法。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32.8工程未经竣工验收或竣工验收未通过的，发包人不得使用。发包人强行使用时，由此发生的质量问题及其他问题，由发包人承担责任。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３３、竣工结算 </w:t>
      </w:r>
    </w:p>
    <w:p>
      <w:pPr>
        <w:pStyle w:val="6"/>
        <w:spacing w:before="50" w:after="50" w:line="360" w:lineRule="auto"/>
        <w:ind w:left="-44" w:leftChars="-21" w:firstLine="600" w:firstLineChars="250"/>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33.1工程竣工验收报告经发包人认可后28天内，承包人向发包人递交竣工结算报告及完整的结算资料，双方按照总则约定的合同价款及专用条款约定的合同价款调整内容，进行工程竣工结算。 </w:t>
      </w:r>
    </w:p>
    <w:p>
      <w:pPr>
        <w:pStyle w:val="6"/>
        <w:spacing w:before="50" w:after="50" w:line="360" w:lineRule="auto"/>
        <w:ind w:left="-44" w:leftChars="-21" w:firstLine="600" w:firstLineChars="250"/>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33.2发包人收到承包人递交的竣工结算报告及结算资料后28天内进行核实，给予确认或者提出修改意见。发包人确认竣工结算报告通知经办银行向承包人支付工程竣工结算价款。承包人收到竣工结算价款后14天内将竣工工程交付发包人。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33.3发包人收到竣工结算报告及结算资料后28天内无正当理由不支付工程竣工结算价款，从第29天起按承包人同期向银行贷款利率支付拖欠工程价款的利息，并承担违约责任。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33.4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33.5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33.6发包人承包人对工程竣工结算价款发生争议时，按本通用条款第37款关于争议的约定处理。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３４、质量保修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34.1承包人应按法律、行政法规或国家关于工程质量保修的在关规定，对交付发包人使用的工程在质量保修期内承担质量保修责任。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34.2质量保修工作的实施。承包人应在工程竣工验收之前，与发包人签订质量保修书，作为本合同附件（附件1）。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34.3质量保修书的主要内容包括：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（1）质量保修项目内容及范围；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（2）质量保修期；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（3）质量保修责任；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（4）质量保修金的支付方法。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w:t>
      </w:r>
    </w:p>
    <w:p>
      <w:pPr>
        <w:pStyle w:val="6"/>
        <w:spacing w:before="50" w:after="50" w:line="360" w:lineRule="auto"/>
        <w:ind w:firstLine="0"/>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十、违约、索赔和争议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３５、违约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35.1 发包人违约。当发生下列情况时：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（1）本通用条款第24款提到的发包人不按时支付工程预付款；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（2）本通用条款第26.4项提到的发包人不按合同约定支付工程款，导致施工无法进行；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（3）本通用条款第33.3项提到的发包人无正当理由不支付工程竣工结算价款；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（4）发包人不履行合同义务或不按合同约定履行义务的其他情况。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发包人承担违约责任，赔偿因其违约给承包人造成的经济损失，顺延延误的工期。双方在专用条款内约定发包人赔偿承包人损失的计算方法或者发包人应当支付违约金的数额或计算方法。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35.2承包人违约。当发生下列情况时：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（1）本通用条款第14.2项提到的因承包人原因不能按照协议书约定的竣工日期或工程师同意顺延的工期竣工；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（2）本通用条款第15.1项提到的因承包人原因工程质量达不到协议书约定的质量标准；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 承包人不履行合同义务或不按合同约定履行义务的其他情况。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承包人承担违约责任，赔偿因其违约给发包人造成的损失。双方在专用条款内约定承包人赔偿发包人损失的计算方法或者承包人应当支付的违约金数额的计算方法。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35.3一方违约后，另一方要求违约方继续履行合同时，违约方承担上述违约责任后仍应继续履行合同。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３６、索赔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36.1当一方向另一方提出索赔时，要有正当索赔理由，且有索赔事件发生时的有效证据。 </w:t>
      </w:r>
    </w:p>
    <w:p>
      <w:pPr>
        <w:pStyle w:val="6"/>
        <w:spacing w:before="50" w:after="50" w:line="360" w:lineRule="auto"/>
        <w:ind w:left="-44" w:leftChars="-21" w:firstLine="580" w:firstLineChars="242"/>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36.2发包人未能按合同约定履行自己的各项义务或发生错误以及应由发包人承担责任的其他情况，造成工期延误和（或）承包人不能及时得到合同价款及承包人的其他经济损失，承包人可按下列程序以书面形式向发包人索赔： </w:t>
      </w:r>
    </w:p>
    <w:p>
      <w:pPr>
        <w:pStyle w:val="6"/>
        <w:spacing w:before="50" w:after="50" w:line="360" w:lineRule="auto"/>
        <w:ind w:left="-44" w:leftChars="-21" w:firstLine="600" w:firstLineChars="250"/>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（1）索赔事件发生后28天内，向工程师发出索赔意向通知； </w:t>
      </w:r>
    </w:p>
    <w:p>
      <w:pPr>
        <w:pStyle w:val="6"/>
        <w:spacing w:before="50" w:after="50" w:line="360" w:lineRule="auto"/>
        <w:ind w:left="-44" w:leftChars="-21" w:firstLine="600" w:firstLineChars="250"/>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（2）发出索赔意向通知后28天内，向工程师提出延长工期和（或）补偿经济损失的索赔报告及有关资料；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（3）工程师在收到承包人送交的索赔报告和有关资料后，于28天内给予答复，或要求承包人进一步补充索赔理由和证据；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（4）工程师在收到承包人送交的索赔报告和有关资料后28天内未予答复或未对承包人作进一步要求，视为该项索赔已经认可；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（5）当该索赔事件持续进行时，承包人应当阶段性向工程师发出索赔意向，在索赔事件终了后28天内，向工程师送交索赔的有关资料和最终索赔报告。索赔答复程序与本项第（3）、（4）点规定相同。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36.3承包人未能按合同约定履行自己的各项义务或发生错误，给发包人造成经济损失，发包人可按本通用条款第36.2项确定的方式和时限向承包人提出索赔，该项的索赔处理方式适用于发包人的索赔。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３７、争议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37.1发包人承包人在履行合同时发生争议，可以和解或者要求有关主管部门调解。当事人不愿和解、调解或者和解、调解不成的，双方可以在专用条款内约定以下一种方式解决争议： 第一种解决方式：双方达成仲裁协议，向约定的仲裁委员会申请仲裁；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第二种解决方式：向有管辖权的人民法院起诉。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37.2发生争议后，除非出现下列情况的，双方都应继续履行合同，保持施工连续，保护好已完工程：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（1）单方违约导致合同确已无法履行，双方协议停止施工；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（2）调解要求停止施工，且为双方接受；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（3）仲裁机构要求停止施工；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（4）法院要求停止施工。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w:t>
      </w:r>
    </w:p>
    <w:p>
      <w:pPr>
        <w:pStyle w:val="6"/>
        <w:spacing w:before="50" w:after="50" w:line="360" w:lineRule="auto"/>
        <w:ind w:firstLine="0"/>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十一、其他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３８、工程分包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38.1承包人按专用条款的约定分包所承包的部分工程，并与分包单位签订分包合同。非经发包人同意，承包人不得将承包工程的任何部分分包。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38.2承包人不得将其承包的全部工程转包给他人，也不得将其承包的全部工程肢解以后以分包的名义分别转包给他人。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38.3工程分包不能解除承包人任何责任与义务。承包人应在分包场地派驻相应管理人员，保证本合同的履行。分包单位的任何违约行为或疏忽导致工程损害或给发包人造成其他损失，承包人承担连带责任。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38.4分包工程价款由承包人与分包单位结算。发包人未经承包人同意不得以任何形式向分包单位支付各种工程款项。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３９、不可抗力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39.1不可抗力包括因战争、动乱、空中飞行物体坠落或其他非发包人承包人责任造成的爆炸、火灾，以及专用条款约定的风雨、雪、洪、震等自然灾害。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39.2不可抗力事件发生后，承包人应立即通知工程师，并在力所能及的条件下迅速采取措施，尽力减少损失，发包人应协助承包人采取措施。不可抗力事件结束后48小时内承包人向工程师通报受害情况和损失情况，及预计清理和修复的费用。 不可抗力事件持续发生，承包人应每隔7天向工程师报告一次受害情况。不可抗力事件结束后14天内，承包人向工程师提交清理和修复费用的正式报告及有关资料。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39.3因不可抗力事件导致的费用及延误的工期由双方按以下方法分别承担：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（1）工程本身的损害、因工程损害导致第三人人员伤亡和财产损失以及运至施工场地用于施工的材料和待安装的设备的损害，由发包人承担；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（2）发包人承包人人员伤亡由其所在单位负责，并承担相应费用；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（3）承包人机械设备损坏及停工损失，由承包人承担；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（4）停工期间，承包人应工程师要求留在施工场地的必要的管理人员及保卫人员的费用由发包人承担；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（5）工程所需清理、修复费用，由发包人承担； </w:t>
      </w:r>
    </w:p>
    <w:p>
      <w:pPr>
        <w:pStyle w:val="6"/>
        <w:spacing w:before="50" w:after="50" w:line="360" w:lineRule="auto"/>
        <w:ind w:left="-44" w:leftChars="-21" w:firstLine="600" w:firstLineChars="250"/>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（6）延误的工期相应顺延。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39.4因合同一方迟延履行合同后发生不可抗力的，不能免除迟延履行方的相应责任。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４０、保险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40.1工程开工前，发包人为建设工程和施工场内的自有人员及第三人人员生命财产办理保险，支付保险费用。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40.2运至施工场地内用于工程的材料和待安装设备，由发包人办理保险，并支付保险费用。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40.3发包人可以将有关保险事项委托承包人办理，费用由发包人承担。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40.4承包人必须为从事危险作业的职工办理意外伤害保险，并为施工场地内自有人员生命财产和施工机械设备办理保险，支付保险费用。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40.5保险事故发生时，发包人承包人有责任尽力采取必要的措施，防止或者减少损失。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40.6具体投保内容和相关责任，发包人承包人在专用条款中约定。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４１、担保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41.1发包人承包人为了全面履行合同，应互相提供以下担保：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（1）发包人向承包人提供履约担保，按合同约定支付工程价款及履行合同约定的其他义务。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（2）承包人向发包人提供履约担保，按合同约定履行自己的各项义务。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41.2一方违约后，另一方可要求提供担保的第三人承担相应责任。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41.3提供担保的内容、方式和相关责任，发包人承包人除在专用条款中约定外，被担保方与担保方还应签订担保合同，作为本合同附件。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４２、专利技术及特殊工艺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42.1发包人要求使用专利技术或特殊工艺，就负责办理相应的申报手续，承担申报、试验、使用等费用；承包人提出使用专利技术或特殊工艺，应取得工程师认可，承包人负责办理申报手续并承担有关费用。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42.2擅自使用专利技术侵犯他人专利权的，责任者依法承担相应责任。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４３、文物和地下障碍物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43.1在施工中发现古墓、古建筑遗址等文物及化石或其他有考古、地质研究等价值的物品时，承包人应立即保护好现场并于4小时内以书面形式通知工程师， 工程师应于收到书面通知后24小时内报告当地文物管理部门，发包人承包人按文物管理部门的要求采取妥善保护措施。发包人承担由此发生的费用，顺延延误的工期。如发现后隐瞒不报，致使文物遭受破坏，责任者依法承担相应责任。</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43.2施工中发现影响施工的地下障碍物时，承包人应于8小时内以书面形式通知工程师， 同时提出处置方案，工程师收到处置方案后24小时内予以认可或提出修正方案。发包人承担由此发生的费用，顺延延误的工期。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所发现的地下障碍物有归属单位时，发包人应报请有关部门协同处置。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４４、合同解除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44.1发包人承包人协商一致，可以解除合同。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44.2发生本通用条款第26.4项情况，停止施工超过56天，发包人仍不支付工程款（进度款），承包人有权解除合同。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44.3发生本通用条款第38.2项禁止的情况，承包人将其承包的全部工程转包给他人或者肢解以后以分包的名义分别转包给他人，发包人有权解除合同。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44.4有下列情形之一的，发包人承包人可以解除合同：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（1）因不可抗力致使合同无法履行；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（2）因一方违约（包括因发包人原因造成工程停建或缓建）致使合同无法履行。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44.5一方依据本款第44.2、44.3、44.4项约定要求解除合同的，应以书面形式向对方发出解除合同的通知，并在发出通知前7天告知对方， 通知到达对方时合同解除。对解除合同有争议的，按本通用条款第37款关于争议的约定处理。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44.6合同解除后，承包人应妥善做好已完工程和已购材料、设备的保护和移交工作，按发包人要求将自有机械设备和人员撤出施工场地。发包人应为承包人撤出提供必要条件，但无须为此支付撤场费用，已完工工程价款按合同约定支付。已经订货的材料、设备由订货方负责退货或解除订货合同，不能退还的货款和因退货、解除订货合同发生的费用各自负责，因未及时退货造成的损失由责任方承担。除此之外，有过错的一方应当赔偿因合同解除给对方造成的损失。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44.7合同解除后，不影响双方在合同中约定的结算和清理条款的效力。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４５、合同生效与终止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45.1双方在总则中约定合同生效方式。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45.2除本通用条款第34款外，发包人承包人履行完合同全部义务，竣工结算价款支付完毕，承包人向发包人交付竣工工程后，本合同即告终止。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45.3合同的权利义务终止后，发包人承包人应当遵循诚实信用原则，履行通知、协助、保密等义务。</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４６、合同份数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46.1本合同正本两份，具有同等效力，由发包人承包人分别保存一份。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46.2本合同副本份数，由双方根据需要在专用条款内约定。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 xml:space="preserve">４７、补充条款 </w:t>
      </w:r>
    </w:p>
    <w:p>
      <w:pPr>
        <w:pStyle w:val="6"/>
        <w:spacing w:before="50" w:after="50" w:line="360" w:lineRule="auto"/>
        <w:ind w:left="-44" w:firstLine="584"/>
        <w:jc w:val="left"/>
        <w:rPr>
          <w:rFonts w:hint="eastAsia" w:ascii="宋体" w:hAnsi="宋体" w:eastAsia="宋体"/>
          <w:bCs/>
          <w:snapToGrid w:val="0"/>
          <w:kern w:val="13"/>
          <w:sz w:val="24"/>
          <w:szCs w:val="24"/>
        </w:rPr>
      </w:pPr>
      <w:r>
        <w:rPr>
          <w:rFonts w:hint="eastAsia" w:ascii="宋体" w:hAnsi="宋体" w:eastAsia="宋体"/>
          <w:bCs/>
          <w:snapToGrid w:val="0"/>
          <w:kern w:val="13"/>
          <w:sz w:val="24"/>
          <w:szCs w:val="24"/>
        </w:rPr>
        <w:t>双方根据有关法律、行政法规规定，结合工程实际经协商一致后，可对本通用条款内容具体化、补充或修改，在专用条款内约定。</w:t>
      </w:r>
    </w:p>
    <w:p>
      <w:pPr>
        <w:pStyle w:val="6"/>
        <w:spacing w:before="50" w:after="50" w:line="360" w:lineRule="auto"/>
        <w:ind w:left="-44" w:firstLine="584"/>
        <w:jc w:val="center"/>
        <w:rPr>
          <w:rFonts w:hint="eastAsia" w:ascii="宋体" w:hAnsi="宋体" w:eastAsia="宋体"/>
          <w:b/>
          <w:snapToGrid w:val="0"/>
          <w:color w:val="000000"/>
          <w:kern w:val="13"/>
          <w:sz w:val="32"/>
          <w:szCs w:val="32"/>
        </w:rPr>
      </w:pPr>
      <w:r>
        <w:rPr>
          <w:rFonts w:ascii="宋体" w:hAnsi="宋体" w:eastAsia="宋体"/>
          <w:bCs/>
          <w:snapToGrid w:val="0"/>
          <w:kern w:val="13"/>
          <w:sz w:val="24"/>
          <w:szCs w:val="24"/>
        </w:rPr>
        <w:br w:type="page"/>
      </w:r>
      <w:r>
        <w:rPr>
          <w:rFonts w:hint="eastAsia" w:ascii="宋体" w:hAnsi="宋体" w:eastAsia="宋体"/>
          <w:b/>
          <w:snapToGrid w:val="0"/>
          <w:color w:val="000000"/>
          <w:kern w:val="13"/>
          <w:sz w:val="32"/>
          <w:szCs w:val="32"/>
        </w:rPr>
        <w:t>第三部分  专用条款</w:t>
      </w:r>
    </w:p>
    <w:p>
      <w:pPr>
        <w:pStyle w:val="5"/>
        <w:spacing w:before="0" w:after="0" w:line="440" w:lineRule="exact"/>
        <w:ind w:left="-21" w:leftChars="-10" w:firstLine="477" w:firstLineChars="199"/>
        <w:rPr>
          <w:rFonts w:hint="eastAsia"/>
          <w:color w:val="000000"/>
          <w:sz w:val="28"/>
          <w:szCs w:val="28"/>
        </w:rPr>
      </w:pPr>
      <w:r>
        <w:rPr>
          <w:rFonts w:hint="eastAsia"/>
          <w:color w:val="000000"/>
        </w:rPr>
        <w:t xml:space="preserve">一、词语定义及合同文件 </w:t>
      </w:r>
    </w:p>
    <w:p>
      <w:pPr>
        <w:ind w:left="-21" w:firstLine="561"/>
        <w:rPr>
          <w:rFonts w:ascii="宋体" w:hAnsi="宋体" w:eastAsia="宋体"/>
          <w:bCs/>
          <w:color w:val="000000"/>
          <w:spacing w:val="20"/>
          <w:sz w:val="24"/>
        </w:rPr>
      </w:pPr>
      <w:r>
        <w:rPr>
          <w:rFonts w:hint="eastAsia" w:ascii="宋体" w:hAnsi="宋体" w:eastAsia="宋体"/>
          <w:bCs/>
          <w:color w:val="000000"/>
          <w:spacing w:val="20"/>
          <w:sz w:val="24"/>
        </w:rPr>
        <w:t>2.合同文件及解释顺序</w:t>
      </w:r>
    </w:p>
    <w:p>
      <w:pPr>
        <w:ind w:left="-21" w:firstLine="561"/>
        <w:rPr>
          <w:rFonts w:hint="eastAsia" w:ascii="宋体" w:hAnsi="宋体" w:eastAsia="宋体"/>
          <w:bCs/>
          <w:color w:val="000000"/>
          <w:spacing w:val="20"/>
          <w:sz w:val="24"/>
        </w:rPr>
      </w:pPr>
      <w:r>
        <w:rPr>
          <w:rFonts w:hint="eastAsia" w:ascii="宋体" w:hAnsi="宋体" w:eastAsia="宋体"/>
          <w:color w:val="000000"/>
          <w:spacing w:val="20"/>
          <w:sz w:val="24"/>
        </w:rPr>
        <w:t>2.1合同文件组成及解释顺序：</w:t>
      </w:r>
      <w:r>
        <w:rPr>
          <w:rFonts w:hint="eastAsia" w:ascii="宋体" w:hAnsi="宋体" w:eastAsia="宋体"/>
          <w:bCs/>
          <w:color w:val="000000"/>
          <w:spacing w:val="20"/>
          <w:sz w:val="24"/>
          <w:u w:val="single"/>
        </w:rPr>
        <w:t>按通用条款的解释顺序</w:t>
      </w:r>
      <w:r>
        <w:rPr>
          <w:rFonts w:hint="eastAsia" w:ascii="宋体" w:hAnsi="宋体" w:eastAsia="宋体"/>
          <w:bCs/>
          <w:color w:val="000000"/>
          <w:spacing w:val="20"/>
          <w:sz w:val="24"/>
        </w:rPr>
        <w:t>。</w:t>
      </w:r>
    </w:p>
    <w:p>
      <w:pPr>
        <w:tabs>
          <w:tab w:val="left" w:pos="1440"/>
        </w:tabs>
        <w:ind w:left="-21" w:firstLine="561"/>
        <w:rPr>
          <w:rFonts w:ascii="宋体" w:hAnsi="宋体" w:eastAsia="宋体"/>
          <w:bCs/>
          <w:color w:val="000000"/>
          <w:spacing w:val="20"/>
          <w:sz w:val="24"/>
        </w:rPr>
      </w:pPr>
    </w:p>
    <w:p>
      <w:pPr>
        <w:ind w:left="-21" w:firstLine="561"/>
        <w:rPr>
          <w:rFonts w:hint="eastAsia" w:ascii="宋体" w:hAnsi="宋体" w:eastAsia="宋体"/>
          <w:bCs/>
          <w:color w:val="000000"/>
          <w:spacing w:val="20"/>
          <w:sz w:val="24"/>
        </w:rPr>
      </w:pPr>
      <w:r>
        <w:rPr>
          <w:rFonts w:hint="eastAsia" w:ascii="宋体" w:hAnsi="宋体" w:eastAsia="宋体"/>
          <w:bCs/>
          <w:color w:val="000000"/>
          <w:spacing w:val="20"/>
          <w:sz w:val="24"/>
        </w:rPr>
        <w:t>3.语言文字和适用法律、标准及规范</w:t>
      </w:r>
    </w:p>
    <w:p>
      <w:pPr>
        <w:ind w:left="-21" w:firstLine="561"/>
        <w:rPr>
          <w:rFonts w:hint="eastAsia" w:ascii="宋体" w:hAnsi="宋体" w:eastAsia="宋体"/>
          <w:color w:val="000000"/>
          <w:spacing w:val="20"/>
          <w:sz w:val="24"/>
        </w:rPr>
      </w:pPr>
      <w:r>
        <w:rPr>
          <w:rFonts w:hint="eastAsia" w:ascii="宋体" w:hAnsi="宋体" w:eastAsia="宋体"/>
          <w:color w:val="000000"/>
          <w:spacing w:val="20"/>
          <w:sz w:val="24"/>
        </w:rPr>
        <w:t>3.1本合同除使用汉语外，还使用</w:t>
      </w:r>
      <w:r>
        <w:rPr>
          <w:rFonts w:hint="eastAsia" w:ascii="宋体" w:hAnsi="宋体" w:eastAsia="宋体"/>
          <w:color w:val="000000"/>
          <w:spacing w:val="20"/>
          <w:sz w:val="24"/>
          <w:u w:val="single"/>
        </w:rPr>
        <w:t xml:space="preserve">     /     </w:t>
      </w:r>
      <w:r>
        <w:rPr>
          <w:rFonts w:hint="eastAsia" w:ascii="宋体" w:hAnsi="宋体" w:eastAsia="宋体"/>
          <w:color w:val="000000"/>
          <w:spacing w:val="20"/>
          <w:sz w:val="24"/>
        </w:rPr>
        <w:t>语言文字。</w:t>
      </w:r>
    </w:p>
    <w:p>
      <w:pPr>
        <w:ind w:left="-21" w:firstLine="561"/>
        <w:rPr>
          <w:rFonts w:hint="eastAsia" w:ascii="宋体" w:hAnsi="宋体" w:eastAsia="宋体"/>
          <w:color w:val="000000"/>
          <w:spacing w:val="20"/>
          <w:sz w:val="24"/>
        </w:rPr>
      </w:pPr>
      <w:r>
        <w:rPr>
          <w:rFonts w:hint="eastAsia" w:ascii="宋体" w:hAnsi="宋体" w:eastAsia="宋体"/>
          <w:color w:val="000000"/>
          <w:spacing w:val="20"/>
          <w:sz w:val="24"/>
        </w:rPr>
        <w:t>3.2适用法律和法规</w:t>
      </w:r>
    </w:p>
    <w:p>
      <w:pPr>
        <w:tabs>
          <w:tab w:val="left" w:pos="900"/>
          <w:tab w:val="left" w:pos="1440"/>
        </w:tabs>
        <w:ind w:left="-21" w:firstLine="561"/>
        <w:rPr>
          <w:rFonts w:hint="eastAsia" w:ascii="宋体" w:hAnsi="宋体" w:eastAsia="宋体"/>
          <w:color w:val="000000"/>
          <w:spacing w:val="20"/>
          <w:sz w:val="24"/>
        </w:rPr>
      </w:pPr>
      <w:r>
        <w:rPr>
          <w:rFonts w:hint="eastAsia" w:ascii="宋体" w:hAnsi="宋体" w:eastAsia="宋体"/>
          <w:color w:val="000000"/>
          <w:spacing w:val="20"/>
          <w:sz w:val="24"/>
        </w:rPr>
        <w:t>需要明示法律、行政法规：</w:t>
      </w:r>
      <w:r>
        <w:rPr>
          <w:rFonts w:hint="eastAsia" w:ascii="宋体" w:hAnsi="宋体" w:eastAsia="宋体"/>
          <w:color w:val="000000"/>
          <w:spacing w:val="20"/>
          <w:sz w:val="24"/>
          <w:u w:val="single"/>
        </w:rPr>
        <w:t>《中华人民共和国民法典》、《中华人民共和国建筑法》、《建筑工程质量管理条例》、《建设工程安全生产管理条例》及其相关法律、法规文件</w:t>
      </w:r>
      <w:r>
        <w:rPr>
          <w:rFonts w:hint="eastAsia" w:ascii="宋体" w:hAnsi="宋体" w:eastAsia="宋体"/>
          <w:color w:val="000000"/>
          <w:spacing w:val="20"/>
          <w:sz w:val="24"/>
        </w:rPr>
        <w:t>。</w:t>
      </w:r>
    </w:p>
    <w:p>
      <w:pPr>
        <w:ind w:left="-21" w:firstLine="561"/>
        <w:rPr>
          <w:rFonts w:hint="eastAsia" w:ascii="宋体" w:hAnsi="宋体" w:eastAsia="宋体"/>
          <w:color w:val="000000"/>
          <w:spacing w:val="20"/>
          <w:sz w:val="24"/>
        </w:rPr>
      </w:pPr>
      <w:r>
        <w:rPr>
          <w:rFonts w:hint="eastAsia" w:ascii="宋体" w:hAnsi="宋体" w:eastAsia="宋体"/>
          <w:color w:val="000000"/>
          <w:spacing w:val="20"/>
          <w:sz w:val="24"/>
        </w:rPr>
        <w:t>3.3适用标准、规范</w:t>
      </w:r>
    </w:p>
    <w:p>
      <w:pPr>
        <w:ind w:left="-21" w:firstLine="561"/>
        <w:rPr>
          <w:rFonts w:hint="eastAsia" w:ascii="宋体" w:hAnsi="宋体" w:eastAsia="宋体"/>
          <w:color w:val="000000"/>
          <w:spacing w:val="20"/>
          <w:sz w:val="24"/>
        </w:rPr>
      </w:pPr>
      <w:r>
        <w:rPr>
          <w:rFonts w:hint="eastAsia" w:ascii="宋体" w:hAnsi="宋体" w:eastAsia="宋体"/>
          <w:color w:val="000000"/>
          <w:spacing w:val="20"/>
          <w:sz w:val="24"/>
        </w:rPr>
        <w:t>适用标准、规范的名称：</w:t>
      </w:r>
      <w:r>
        <w:rPr>
          <w:rFonts w:hint="eastAsia" w:ascii="宋体" w:hAnsi="宋体" w:eastAsia="宋体"/>
          <w:color w:val="000000"/>
          <w:spacing w:val="20"/>
          <w:sz w:val="24"/>
          <w:u w:val="single"/>
        </w:rPr>
        <w:t>按国家的有关标准和规范执行</w:t>
      </w:r>
      <w:r>
        <w:rPr>
          <w:rFonts w:hint="eastAsia" w:ascii="宋体" w:hAnsi="宋体" w:eastAsia="宋体"/>
          <w:color w:val="000000"/>
          <w:spacing w:val="20"/>
          <w:sz w:val="24"/>
        </w:rPr>
        <w:t>。</w:t>
      </w:r>
    </w:p>
    <w:p>
      <w:pPr>
        <w:ind w:left="-21" w:firstLine="561"/>
        <w:rPr>
          <w:rFonts w:hint="eastAsia" w:ascii="宋体" w:hAnsi="宋体" w:eastAsia="宋体"/>
          <w:color w:val="000000"/>
          <w:spacing w:val="20"/>
          <w:sz w:val="24"/>
        </w:rPr>
      </w:pPr>
      <w:r>
        <w:rPr>
          <w:rFonts w:hint="eastAsia" w:ascii="宋体" w:hAnsi="宋体" w:eastAsia="宋体"/>
          <w:color w:val="000000"/>
          <w:spacing w:val="20"/>
          <w:sz w:val="24"/>
        </w:rPr>
        <w:t>发包人提供标准、规范的时间：</w:t>
      </w:r>
      <w:r>
        <w:rPr>
          <w:rFonts w:hint="eastAsia" w:ascii="宋体" w:hAnsi="宋体" w:eastAsia="宋体"/>
          <w:color w:val="000000"/>
          <w:spacing w:val="20"/>
          <w:sz w:val="24"/>
          <w:u w:val="single"/>
        </w:rPr>
        <w:t xml:space="preserve">         /         </w:t>
      </w:r>
    </w:p>
    <w:p>
      <w:pPr>
        <w:ind w:left="-21" w:firstLine="561"/>
        <w:rPr>
          <w:rFonts w:hint="eastAsia" w:ascii="宋体" w:hAnsi="宋体" w:eastAsia="宋体"/>
          <w:color w:val="000000"/>
          <w:spacing w:val="20"/>
          <w:sz w:val="24"/>
          <w:u w:val="single"/>
        </w:rPr>
      </w:pPr>
      <w:r>
        <w:rPr>
          <w:rFonts w:hint="eastAsia" w:ascii="宋体" w:hAnsi="宋体" w:eastAsia="宋体"/>
          <w:color w:val="000000"/>
          <w:spacing w:val="20"/>
          <w:sz w:val="24"/>
        </w:rPr>
        <w:t>国内没有相应标准、规范时的约定：</w:t>
      </w:r>
      <w:r>
        <w:rPr>
          <w:rFonts w:hint="eastAsia" w:ascii="宋体" w:hAnsi="宋体" w:eastAsia="宋体"/>
          <w:color w:val="000000"/>
          <w:spacing w:val="20"/>
          <w:sz w:val="24"/>
          <w:u w:val="single"/>
        </w:rPr>
        <w:t>行业标准</w:t>
      </w:r>
      <w:r>
        <w:rPr>
          <w:rFonts w:hint="eastAsia" w:ascii="宋体" w:hAnsi="宋体" w:eastAsia="宋体"/>
          <w:color w:val="000000"/>
          <w:spacing w:val="20"/>
          <w:sz w:val="24"/>
        </w:rPr>
        <w:t>。</w:t>
      </w:r>
    </w:p>
    <w:p>
      <w:pPr>
        <w:tabs>
          <w:tab w:val="left" w:pos="900"/>
        </w:tabs>
        <w:ind w:left="-21" w:firstLine="561"/>
        <w:rPr>
          <w:rFonts w:hint="eastAsia" w:ascii="宋体" w:hAnsi="宋体" w:eastAsia="宋体"/>
          <w:color w:val="000000"/>
          <w:spacing w:val="20"/>
          <w:sz w:val="24"/>
        </w:rPr>
      </w:pPr>
    </w:p>
    <w:p>
      <w:pPr>
        <w:ind w:left="-21" w:firstLine="561"/>
        <w:rPr>
          <w:rFonts w:hint="eastAsia" w:ascii="宋体" w:hAnsi="宋体" w:eastAsia="宋体"/>
          <w:bCs/>
          <w:color w:val="000000"/>
          <w:spacing w:val="20"/>
          <w:sz w:val="24"/>
        </w:rPr>
      </w:pPr>
      <w:r>
        <w:rPr>
          <w:rFonts w:hint="eastAsia" w:ascii="宋体" w:hAnsi="宋体" w:eastAsia="宋体"/>
          <w:bCs/>
          <w:color w:val="000000"/>
          <w:spacing w:val="20"/>
          <w:sz w:val="24"/>
        </w:rPr>
        <w:t>4.图纸</w:t>
      </w:r>
    </w:p>
    <w:p>
      <w:pPr>
        <w:ind w:left="-21" w:firstLine="561"/>
        <w:rPr>
          <w:rFonts w:hint="eastAsia" w:ascii="宋体" w:hAnsi="宋体" w:eastAsia="宋体"/>
          <w:color w:val="000000"/>
          <w:spacing w:val="20"/>
          <w:sz w:val="24"/>
          <w:u w:val="single"/>
        </w:rPr>
      </w:pPr>
      <w:r>
        <w:rPr>
          <w:rFonts w:hint="eastAsia" w:ascii="宋体" w:hAnsi="宋体" w:eastAsia="宋体"/>
          <w:color w:val="000000"/>
          <w:spacing w:val="20"/>
          <w:sz w:val="24"/>
        </w:rPr>
        <w:t>4.1发包人向承包人提供图纸日期和套数：</w:t>
      </w:r>
      <w:r>
        <w:rPr>
          <w:rFonts w:hint="eastAsia" w:ascii="宋体" w:hAnsi="宋体" w:eastAsia="宋体"/>
          <w:bCs/>
          <w:color w:val="000000"/>
          <w:sz w:val="24"/>
          <w:u w:val="single"/>
        </w:rPr>
        <w:t xml:space="preserve">    </w:t>
      </w:r>
      <w:r>
        <w:rPr>
          <w:rFonts w:hint="eastAsia" w:ascii="宋体" w:hAnsi="宋体" w:eastAsia="宋体"/>
          <w:bCs/>
          <w:color w:val="000000"/>
          <w:sz w:val="24"/>
          <w:u w:val="single"/>
          <w:lang w:val="en-US" w:eastAsia="zh-CN"/>
        </w:rPr>
        <w:t xml:space="preserve">  </w:t>
      </w:r>
      <w:r>
        <w:rPr>
          <w:rFonts w:hint="eastAsia" w:ascii="宋体" w:hAnsi="宋体" w:eastAsia="宋体"/>
          <w:bCs/>
          <w:color w:val="000000"/>
          <w:sz w:val="24"/>
          <w:u w:val="single"/>
        </w:rPr>
        <w:t>年  月  日，图纸  套。</w:t>
      </w:r>
    </w:p>
    <w:p>
      <w:pPr>
        <w:ind w:left="-21" w:firstLine="561"/>
        <w:rPr>
          <w:rFonts w:hint="eastAsia" w:ascii="宋体" w:hAnsi="宋体" w:eastAsia="宋体"/>
          <w:color w:val="000000"/>
          <w:spacing w:val="20"/>
          <w:sz w:val="24"/>
        </w:rPr>
      </w:pPr>
      <w:r>
        <w:rPr>
          <w:rFonts w:hint="eastAsia" w:ascii="宋体" w:hAnsi="宋体" w:eastAsia="宋体"/>
          <w:color w:val="000000"/>
          <w:spacing w:val="20"/>
          <w:sz w:val="24"/>
        </w:rPr>
        <w:t>发包人对图纸的保密要求：</w:t>
      </w:r>
      <w:r>
        <w:rPr>
          <w:rFonts w:hint="eastAsia" w:ascii="宋体" w:hAnsi="宋体" w:eastAsia="宋体"/>
          <w:color w:val="000000"/>
          <w:spacing w:val="20"/>
          <w:sz w:val="24"/>
          <w:u w:val="single"/>
        </w:rPr>
        <w:t>承包人应履行保密义务，按通用条款4</w:t>
      </w:r>
      <w:r>
        <w:rPr>
          <w:rFonts w:ascii="宋体" w:hAnsi="宋体" w:eastAsia="宋体"/>
          <w:color w:val="000000"/>
          <w:spacing w:val="20"/>
          <w:sz w:val="24"/>
          <w:u w:val="single"/>
        </w:rPr>
        <w:t>.2</w:t>
      </w:r>
      <w:r>
        <w:rPr>
          <w:rFonts w:hint="eastAsia" w:ascii="宋体" w:hAnsi="宋体" w:eastAsia="宋体"/>
          <w:color w:val="000000"/>
          <w:spacing w:val="20"/>
          <w:sz w:val="24"/>
          <w:u w:val="single"/>
        </w:rPr>
        <w:t>条执行</w:t>
      </w:r>
      <w:r>
        <w:rPr>
          <w:rFonts w:hint="eastAsia" w:ascii="宋体" w:hAnsi="宋体" w:eastAsia="宋体"/>
          <w:color w:val="000000"/>
          <w:spacing w:val="20"/>
          <w:sz w:val="24"/>
        </w:rPr>
        <w:t>。</w:t>
      </w:r>
    </w:p>
    <w:p>
      <w:pPr>
        <w:ind w:left="-21" w:firstLine="561"/>
        <w:rPr>
          <w:rFonts w:hint="eastAsia" w:ascii="宋体" w:hAnsi="宋体" w:eastAsia="宋体"/>
          <w:color w:val="000000"/>
          <w:spacing w:val="20"/>
          <w:sz w:val="24"/>
          <w:u w:val="single"/>
        </w:rPr>
      </w:pPr>
      <w:r>
        <w:rPr>
          <w:rFonts w:hint="eastAsia" w:ascii="宋体" w:hAnsi="宋体" w:eastAsia="宋体"/>
          <w:color w:val="000000"/>
          <w:spacing w:val="20"/>
          <w:sz w:val="24"/>
        </w:rPr>
        <w:t>使用国外图纸的要求及费用承担：</w:t>
      </w:r>
      <w:r>
        <w:rPr>
          <w:rFonts w:hint="eastAsia" w:ascii="宋体" w:hAnsi="宋体" w:eastAsia="宋体"/>
          <w:color w:val="000000"/>
          <w:spacing w:val="20"/>
          <w:sz w:val="24"/>
          <w:u w:val="single"/>
        </w:rPr>
        <w:t xml:space="preserve">        /               </w:t>
      </w:r>
    </w:p>
    <w:p>
      <w:pPr>
        <w:ind w:left="-21" w:firstLine="561"/>
        <w:rPr>
          <w:rFonts w:hint="eastAsia" w:ascii="宋体" w:hAnsi="宋体" w:eastAsia="宋体"/>
          <w:color w:val="000000"/>
          <w:spacing w:val="20"/>
          <w:sz w:val="24"/>
        </w:rPr>
      </w:pPr>
    </w:p>
    <w:p>
      <w:pPr>
        <w:numPr>
          <w:ilvl w:val="0"/>
          <w:numId w:val="1"/>
        </w:numPr>
        <w:tabs>
          <w:tab w:val="left" w:pos="0"/>
        </w:tabs>
        <w:ind w:left="-21" w:firstLine="561"/>
        <w:rPr>
          <w:rFonts w:hint="eastAsia" w:ascii="宋体" w:hAnsi="宋体" w:eastAsia="宋体"/>
          <w:bCs/>
          <w:color w:val="000000"/>
          <w:spacing w:val="20"/>
          <w:sz w:val="24"/>
        </w:rPr>
      </w:pPr>
      <w:r>
        <w:rPr>
          <w:rFonts w:hint="eastAsia" w:ascii="宋体" w:hAnsi="宋体" w:eastAsia="宋体"/>
          <w:bCs/>
          <w:color w:val="000000"/>
          <w:spacing w:val="20"/>
          <w:sz w:val="24"/>
        </w:rPr>
        <w:t>双方一般权利和义务</w:t>
      </w:r>
    </w:p>
    <w:p>
      <w:pPr>
        <w:ind w:left="-21" w:firstLine="561"/>
        <w:rPr>
          <w:rFonts w:hint="eastAsia" w:ascii="宋体" w:hAnsi="宋体" w:eastAsia="宋体"/>
          <w:bCs/>
          <w:color w:val="000000"/>
          <w:spacing w:val="20"/>
          <w:sz w:val="24"/>
        </w:rPr>
      </w:pPr>
    </w:p>
    <w:p>
      <w:pPr>
        <w:ind w:left="-21" w:firstLine="561"/>
        <w:rPr>
          <w:rFonts w:hint="eastAsia" w:ascii="宋体" w:hAnsi="宋体" w:eastAsia="宋体"/>
          <w:color w:val="000000"/>
          <w:spacing w:val="20"/>
          <w:sz w:val="24"/>
        </w:rPr>
      </w:pPr>
      <w:r>
        <w:rPr>
          <w:rFonts w:hint="eastAsia" w:ascii="宋体" w:hAnsi="宋体" w:eastAsia="宋体"/>
          <w:bCs/>
          <w:color w:val="000000"/>
          <w:spacing w:val="20"/>
          <w:sz w:val="24"/>
        </w:rPr>
        <w:t>5.工程师</w:t>
      </w:r>
    </w:p>
    <w:p>
      <w:pPr>
        <w:ind w:left="-21" w:firstLine="561"/>
        <w:rPr>
          <w:rFonts w:hint="eastAsia" w:ascii="宋体" w:hAnsi="宋体" w:eastAsia="宋体"/>
          <w:color w:val="000000"/>
          <w:spacing w:val="20"/>
          <w:sz w:val="24"/>
        </w:rPr>
      </w:pPr>
      <w:r>
        <w:rPr>
          <w:rFonts w:hint="eastAsia" w:ascii="宋体" w:hAnsi="宋体" w:eastAsia="宋体"/>
          <w:color w:val="000000"/>
          <w:spacing w:val="20"/>
          <w:sz w:val="24"/>
        </w:rPr>
        <w:t>5.1监理单位委派的工程师</w:t>
      </w:r>
    </w:p>
    <w:p>
      <w:pPr>
        <w:tabs>
          <w:tab w:val="left" w:pos="0"/>
        </w:tabs>
        <w:ind w:left="-21" w:firstLine="561"/>
        <w:rPr>
          <w:rFonts w:hint="eastAsia" w:ascii="宋体" w:hAnsi="宋体" w:eastAsia="宋体"/>
          <w:color w:val="000000"/>
          <w:spacing w:val="20"/>
          <w:sz w:val="24"/>
        </w:rPr>
      </w:pPr>
      <w:r>
        <w:rPr>
          <w:rFonts w:hint="eastAsia" w:ascii="宋体" w:hAnsi="宋体" w:eastAsia="宋体"/>
          <w:color w:val="000000"/>
          <w:spacing w:val="20"/>
          <w:sz w:val="24"/>
        </w:rPr>
        <w:t>姓名：</w:t>
      </w:r>
      <w:r>
        <w:rPr>
          <w:rFonts w:hint="eastAsia" w:ascii="宋体" w:hAnsi="宋体" w:eastAsia="宋体"/>
          <w:color w:val="000000"/>
          <w:spacing w:val="20"/>
          <w:sz w:val="24"/>
          <w:u w:val="single"/>
        </w:rPr>
        <w:t xml:space="preserve">        </w:t>
      </w:r>
      <w:r>
        <w:rPr>
          <w:rFonts w:hint="eastAsia" w:ascii="宋体" w:hAnsi="宋体" w:eastAsia="宋体"/>
          <w:color w:val="000000"/>
          <w:spacing w:val="20"/>
          <w:sz w:val="24"/>
        </w:rPr>
        <w:t xml:space="preserve">      职务：</w:t>
      </w:r>
      <w:r>
        <w:rPr>
          <w:rFonts w:hint="eastAsia" w:ascii="宋体" w:hAnsi="宋体" w:eastAsia="宋体"/>
          <w:color w:val="000000"/>
          <w:spacing w:val="20"/>
          <w:sz w:val="24"/>
          <w:u w:val="single"/>
        </w:rPr>
        <w:t>总监理工程师</w:t>
      </w:r>
      <w:r>
        <w:rPr>
          <w:rFonts w:hint="eastAsia" w:ascii="宋体" w:hAnsi="宋体" w:eastAsia="宋体"/>
          <w:color w:val="000000"/>
          <w:spacing w:val="20"/>
          <w:sz w:val="24"/>
        </w:rPr>
        <w:t xml:space="preserve"> </w:t>
      </w:r>
    </w:p>
    <w:p>
      <w:pPr>
        <w:tabs>
          <w:tab w:val="left" w:pos="0"/>
        </w:tabs>
        <w:ind w:left="-21" w:firstLine="561"/>
        <w:rPr>
          <w:rFonts w:hint="eastAsia" w:ascii="宋体" w:hAnsi="宋体" w:eastAsia="宋体"/>
          <w:color w:val="000000"/>
          <w:spacing w:val="20"/>
          <w:sz w:val="24"/>
        </w:rPr>
      </w:pPr>
      <w:r>
        <w:rPr>
          <w:rFonts w:hint="eastAsia" w:ascii="宋体" w:hAnsi="宋体" w:eastAsia="宋体"/>
          <w:color w:val="000000"/>
          <w:spacing w:val="20"/>
          <w:sz w:val="24"/>
        </w:rPr>
        <w:t>发包人委托的职权：</w:t>
      </w:r>
      <w:r>
        <w:rPr>
          <w:rFonts w:hint="eastAsia" w:ascii="宋体" w:hAnsi="宋体" w:eastAsia="宋体"/>
          <w:color w:val="000000"/>
          <w:spacing w:val="20"/>
          <w:sz w:val="24"/>
          <w:u w:val="single"/>
        </w:rPr>
        <w:t>本工程将按国家的规定，实行工程监理，工程监理内容及权限，按发包人与监理单位签订的合同执行</w:t>
      </w:r>
      <w:r>
        <w:rPr>
          <w:rFonts w:hint="eastAsia" w:ascii="宋体" w:hAnsi="宋体" w:eastAsia="宋体"/>
          <w:color w:val="000000"/>
          <w:spacing w:val="20"/>
          <w:sz w:val="24"/>
        </w:rPr>
        <w:t>。</w:t>
      </w:r>
    </w:p>
    <w:p>
      <w:pPr>
        <w:tabs>
          <w:tab w:val="left" w:pos="0"/>
        </w:tabs>
        <w:ind w:left="-21" w:firstLine="561"/>
        <w:rPr>
          <w:rFonts w:hint="eastAsia" w:ascii="宋体" w:hAnsi="宋体" w:eastAsia="宋体"/>
          <w:color w:val="000000"/>
          <w:spacing w:val="20"/>
          <w:sz w:val="24"/>
        </w:rPr>
      </w:pPr>
      <w:r>
        <w:rPr>
          <w:rFonts w:hint="eastAsia" w:ascii="宋体" w:hAnsi="宋体" w:eastAsia="宋体"/>
          <w:color w:val="000000"/>
          <w:spacing w:val="20"/>
          <w:sz w:val="24"/>
        </w:rPr>
        <w:t>需要取得发包人批准才能行使的职权：</w:t>
      </w:r>
      <w:r>
        <w:rPr>
          <w:rFonts w:hint="eastAsia" w:ascii="宋体" w:hAnsi="宋体" w:eastAsia="宋体"/>
          <w:color w:val="000000"/>
          <w:spacing w:val="20"/>
          <w:sz w:val="24"/>
          <w:u w:val="single"/>
        </w:rPr>
        <w:t xml:space="preserve">       </w:t>
      </w:r>
      <w:r>
        <w:rPr>
          <w:rFonts w:ascii="宋体" w:hAnsi="宋体" w:eastAsia="宋体"/>
          <w:color w:val="000000"/>
          <w:spacing w:val="20"/>
          <w:sz w:val="24"/>
          <w:u w:val="single"/>
        </w:rPr>
        <w:t>/</w:t>
      </w:r>
      <w:r>
        <w:rPr>
          <w:rFonts w:hint="eastAsia" w:ascii="宋体" w:hAnsi="宋体" w:eastAsia="宋体"/>
          <w:color w:val="000000"/>
          <w:spacing w:val="20"/>
          <w:sz w:val="24"/>
          <w:u w:val="single"/>
        </w:rPr>
        <w:t xml:space="preserve">           </w:t>
      </w:r>
    </w:p>
    <w:p>
      <w:pPr>
        <w:ind w:left="-21" w:firstLine="561"/>
        <w:rPr>
          <w:rFonts w:hint="eastAsia" w:ascii="宋体" w:hAnsi="宋体" w:eastAsia="宋体"/>
          <w:color w:val="000000"/>
          <w:spacing w:val="20"/>
          <w:sz w:val="24"/>
        </w:rPr>
      </w:pPr>
      <w:r>
        <w:rPr>
          <w:rFonts w:hint="eastAsia" w:ascii="宋体" w:hAnsi="宋体" w:eastAsia="宋体"/>
          <w:color w:val="000000"/>
          <w:spacing w:val="20"/>
          <w:sz w:val="24"/>
        </w:rPr>
        <w:t>5.2发包人派驻的工程师</w:t>
      </w:r>
    </w:p>
    <w:p>
      <w:pPr>
        <w:tabs>
          <w:tab w:val="left" w:pos="0"/>
        </w:tabs>
        <w:ind w:left="-21" w:firstLine="561"/>
        <w:rPr>
          <w:rFonts w:hint="eastAsia" w:ascii="宋体" w:hAnsi="宋体" w:eastAsia="宋体"/>
          <w:color w:val="000000"/>
          <w:spacing w:val="20"/>
          <w:sz w:val="24"/>
        </w:rPr>
      </w:pPr>
      <w:r>
        <w:rPr>
          <w:rFonts w:hint="eastAsia" w:ascii="宋体" w:hAnsi="宋体" w:eastAsia="宋体"/>
          <w:color w:val="000000"/>
          <w:spacing w:val="20"/>
          <w:sz w:val="24"/>
        </w:rPr>
        <w:t>姓名：</w:t>
      </w:r>
      <w:r>
        <w:rPr>
          <w:rFonts w:hint="eastAsia" w:ascii="宋体" w:hAnsi="宋体" w:eastAsia="宋体"/>
          <w:color w:val="000000"/>
          <w:spacing w:val="20"/>
          <w:sz w:val="24"/>
          <w:u w:val="single"/>
        </w:rPr>
        <w:t xml:space="preserve">             </w:t>
      </w:r>
      <w:r>
        <w:rPr>
          <w:rFonts w:hint="eastAsia" w:ascii="宋体" w:hAnsi="宋体" w:eastAsia="宋体"/>
          <w:color w:val="000000"/>
          <w:spacing w:val="20"/>
          <w:sz w:val="24"/>
        </w:rPr>
        <w:t xml:space="preserve"> 职务：</w:t>
      </w:r>
      <w:r>
        <w:rPr>
          <w:rFonts w:hint="eastAsia" w:ascii="宋体" w:hAnsi="宋体" w:eastAsia="宋体"/>
          <w:color w:val="000000"/>
          <w:spacing w:val="20"/>
          <w:sz w:val="24"/>
          <w:u w:val="single"/>
        </w:rPr>
        <w:t xml:space="preserve">                 </w:t>
      </w:r>
    </w:p>
    <w:p>
      <w:pPr>
        <w:tabs>
          <w:tab w:val="left" w:pos="0"/>
        </w:tabs>
        <w:ind w:left="-21" w:firstLine="561"/>
        <w:rPr>
          <w:rFonts w:hint="eastAsia" w:ascii="宋体" w:hAnsi="宋体" w:eastAsia="宋体"/>
          <w:color w:val="000000"/>
          <w:spacing w:val="20"/>
          <w:sz w:val="24"/>
        </w:rPr>
      </w:pPr>
      <w:r>
        <w:rPr>
          <w:rFonts w:hint="eastAsia" w:ascii="宋体" w:hAnsi="宋体" w:eastAsia="宋体"/>
          <w:color w:val="000000"/>
          <w:spacing w:val="20"/>
          <w:sz w:val="24"/>
        </w:rPr>
        <w:t>职权：</w:t>
      </w:r>
      <w:r>
        <w:rPr>
          <w:rFonts w:hint="eastAsia" w:ascii="宋体" w:hAnsi="宋体" w:eastAsia="宋体"/>
          <w:color w:val="000000"/>
          <w:spacing w:val="20"/>
          <w:sz w:val="24"/>
          <w:u w:val="single"/>
        </w:rPr>
        <w:t>代表发包人行使发包人的权利和义务</w:t>
      </w:r>
      <w:r>
        <w:rPr>
          <w:rFonts w:hint="eastAsia" w:ascii="宋体" w:hAnsi="宋体" w:eastAsia="宋体"/>
          <w:color w:val="000000"/>
          <w:spacing w:val="20"/>
          <w:sz w:val="24"/>
        </w:rPr>
        <w:t>。</w:t>
      </w:r>
    </w:p>
    <w:p>
      <w:pPr>
        <w:tabs>
          <w:tab w:val="left" w:pos="0"/>
        </w:tabs>
        <w:ind w:left="-21" w:firstLine="561"/>
        <w:rPr>
          <w:rFonts w:hint="eastAsia" w:ascii="宋体" w:hAnsi="宋体" w:eastAsia="宋体"/>
          <w:color w:val="000000"/>
          <w:spacing w:val="20"/>
          <w:sz w:val="24"/>
          <w:u w:val="single"/>
        </w:rPr>
      </w:pPr>
      <w:r>
        <w:rPr>
          <w:rFonts w:hint="eastAsia" w:ascii="宋体" w:hAnsi="宋体" w:eastAsia="宋体"/>
          <w:color w:val="000000"/>
          <w:spacing w:val="20"/>
          <w:sz w:val="24"/>
        </w:rPr>
        <w:t>不实行监理的，工程师的职权：</w:t>
      </w:r>
      <w:r>
        <w:rPr>
          <w:rFonts w:hint="eastAsia" w:ascii="宋体" w:hAnsi="宋体" w:eastAsia="宋体"/>
          <w:color w:val="000000"/>
          <w:spacing w:val="20"/>
          <w:sz w:val="24"/>
          <w:u w:val="single"/>
        </w:rPr>
        <w:t xml:space="preserve">       </w:t>
      </w:r>
      <w:r>
        <w:rPr>
          <w:rFonts w:ascii="宋体" w:hAnsi="宋体" w:eastAsia="宋体"/>
          <w:color w:val="000000"/>
          <w:spacing w:val="20"/>
          <w:sz w:val="24"/>
          <w:u w:val="single"/>
        </w:rPr>
        <w:t>/</w:t>
      </w:r>
      <w:r>
        <w:rPr>
          <w:rFonts w:hint="eastAsia" w:ascii="宋体" w:hAnsi="宋体" w:eastAsia="宋体"/>
          <w:color w:val="000000"/>
          <w:spacing w:val="20"/>
          <w:sz w:val="24"/>
          <w:u w:val="single"/>
        </w:rPr>
        <w:t xml:space="preserve">       </w:t>
      </w:r>
    </w:p>
    <w:p>
      <w:pPr>
        <w:tabs>
          <w:tab w:val="left" w:pos="0"/>
        </w:tabs>
        <w:ind w:left="-21" w:firstLine="561"/>
        <w:rPr>
          <w:rFonts w:hint="eastAsia" w:ascii="宋体" w:hAnsi="宋体" w:eastAsia="宋体"/>
          <w:color w:val="000000"/>
          <w:spacing w:val="20"/>
          <w:sz w:val="24"/>
        </w:rPr>
      </w:pPr>
      <w:r>
        <w:rPr>
          <w:rFonts w:hint="eastAsia" w:ascii="宋体" w:hAnsi="宋体" w:eastAsia="宋体"/>
          <w:color w:val="000000"/>
          <w:spacing w:val="20"/>
          <w:sz w:val="24"/>
        </w:rPr>
        <w:t xml:space="preserve">    </w:t>
      </w:r>
    </w:p>
    <w:p>
      <w:pPr>
        <w:tabs>
          <w:tab w:val="left" w:pos="0"/>
        </w:tabs>
        <w:ind w:left="-21" w:firstLine="561"/>
        <w:rPr>
          <w:rFonts w:hint="eastAsia" w:ascii="宋体" w:hAnsi="宋体" w:eastAsia="宋体"/>
          <w:color w:val="000000"/>
          <w:spacing w:val="20"/>
          <w:sz w:val="24"/>
        </w:rPr>
      </w:pPr>
      <w:r>
        <w:rPr>
          <w:rFonts w:hint="eastAsia" w:ascii="宋体" w:hAnsi="宋体" w:eastAsia="宋体"/>
          <w:color w:val="000000"/>
          <w:spacing w:val="20"/>
          <w:sz w:val="24"/>
        </w:rPr>
        <w:t>7.</w:t>
      </w:r>
      <w:r>
        <w:rPr>
          <w:rFonts w:hint="eastAsia" w:ascii="宋体" w:hAnsi="宋体" w:eastAsia="宋体"/>
          <w:bCs/>
          <w:color w:val="000000"/>
          <w:spacing w:val="20"/>
          <w:sz w:val="24"/>
        </w:rPr>
        <w:t>项目负责人</w:t>
      </w:r>
    </w:p>
    <w:p>
      <w:pPr>
        <w:tabs>
          <w:tab w:val="left" w:pos="0"/>
        </w:tabs>
        <w:ind w:left="-21" w:firstLine="561"/>
        <w:rPr>
          <w:rFonts w:hint="eastAsia" w:ascii="宋体" w:hAnsi="宋体" w:eastAsia="宋体"/>
          <w:color w:val="000000"/>
          <w:spacing w:val="20"/>
          <w:sz w:val="24"/>
        </w:rPr>
      </w:pPr>
      <w:r>
        <w:rPr>
          <w:rFonts w:hint="eastAsia" w:ascii="宋体" w:hAnsi="宋体" w:eastAsia="宋体"/>
          <w:color w:val="000000"/>
          <w:spacing w:val="20"/>
          <w:sz w:val="24"/>
        </w:rPr>
        <w:t>姓名：</w:t>
      </w:r>
      <w:r>
        <w:rPr>
          <w:rFonts w:hint="eastAsia" w:ascii="宋体" w:hAnsi="宋体" w:eastAsia="宋体"/>
          <w:color w:val="000000"/>
          <w:spacing w:val="20"/>
          <w:sz w:val="24"/>
          <w:u w:val="single"/>
        </w:rPr>
        <w:t xml:space="preserve">       </w:t>
      </w:r>
      <w:r>
        <w:rPr>
          <w:rFonts w:hint="eastAsia" w:ascii="宋体" w:hAnsi="宋体" w:eastAsia="宋体"/>
          <w:color w:val="000000"/>
          <w:spacing w:val="20"/>
          <w:sz w:val="24"/>
        </w:rPr>
        <w:t xml:space="preserve">       职权：</w:t>
      </w:r>
      <w:r>
        <w:rPr>
          <w:rFonts w:hint="eastAsia" w:ascii="宋体" w:hAnsi="宋体" w:eastAsia="宋体"/>
          <w:color w:val="000000"/>
          <w:spacing w:val="20"/>
          <w:sz w:val="24"/>
          <w:u w:val="single"/>
        </w:rPr>
        <w:t>项目负责人</w:t>
      </w:r>
      <w:r>
        <w:rPr>
          <w:rFonts w:hint="eastAsia" w:ascii="宋体" w:hAnsi="宋体" w:eastAsia="宋体"/>
          <w:color w:val="000000"/>
          <w:spacing w:val="20"/>
          <w:sz w:val="24"/>
        </w:rPr>
        <w:t>。</w:t>
      </w:r>
    </w:p>
    <w:p>
      <w:pPr>
        <w:tabs>
          <w:tab w:val="left" w:pos="0"/>
        </w:tabs>
        <w:ind w:left="-21" w:firstLine="561"/>
        <w:rPr>
          <w:rFonts w:hint="eastAsia" w:ascii="宋体" w:hAnsi="宋体" w:eastAsia="宋体"/>
          <w:color w:val="000000"/>
          <w:spacing w:val="20"/>
          <w:sz w:val="24"/>
        </w:rPr>
      </w:pPr>
    </w:p>
    <w:p>
      <w:pPr>
        <w:ind w:left="-21" w:firstLine="561"/>
        <w:rPr>
          <w:rFonts w:hint="eastAsia" w:ascii="宋体" w:hAnsi="宋体" w:eastAsia="宋体"/>
          <w:bCs/>
          <w:color w:val="000000"/>
          <w:spacing w:val="20"/>
          <w:sz w:val="24"/>
        </w:rPr>
      </w:pPr>
      <w:r>
        <w:rPr>
          <w:rFonts w:hint="eastAsia" w:ascii="宋体" w:hAnsi="宋体" w:eastAsia="宋体"/>
          <w:bCs/>
          <w:color w:val="000000"/>
          <w:spacing w:val="20"/>
          <w:sz w:val="24"/>
        </w:rPr>
        <w:t>8.发包人工作</w:t>
      </w:r>
    </w:p>
    <w:p>
      <w:pPr>
        <w:ind w:left="-21" w:firstLine="561"/>
        <w:rPr>
          <w:rFonts w:hint="eastAsia" w:ascii="宋体" w:hAnsi="宋体" w:eastAsia="宋体"/>
          <w:color w:val="000000"/>
          <w:spacing w:val="20"/>
          <w:sz w:val="24"/>
        </w:rPr>
      </w:pPr>
      <w:r>
        <w:rPr>
          <w:rFonts w:hint="eastAsia" w:ascii="宋体" w:hAnsi="宋体" w:eastAsia="宋体"/>
          <w:color w:val="000000"/>
          <w:spacing w:val="20"/>
          <w:sz w:val="24"/>
        </w:rPr>
        <w:t>8.1发包人应按约定的时间和要求完成以下工作：</w:t>
      </w:r>
    </w:p>
    <w:p>
      <w:pPr>
        <w:numPr>
          <w:ilvl w:val="2"/>
          <w:numId w:val="2"/>
        </w:numPr>
        <w:ind w:left="-30" w:firstLine="561"/>
        <w:rPr>
          <w:rFonts w:hint="eastAsia" w:ascii="宋体" w:hAnsi="宋体" w:eastAsia="宋体"/>
          <w:color w:val="000000"/>
          <w:spacing w:val="12"/>
          <w:sz w:val="24"/>
        </w:rPr>
      </w:pPr>
      <w:r>
        <w:rPr>
          <w:rFonts w:hint="eastAsia" w:ascii="宋体" w:hAnsi="宋体" w:eastAsia="宋体"/>
          <w:color w:val="000000"/>
          <w:spacing w:val="12"/>
          <w:sz w:val="24"/>
        </w:rPr>
        <w:t>施工场地具备施工条件的要求及完成的时间：</w:t>
      </w:r>
      <w:r>
        <w:rPr>
          <w:rFonts w:hint="eastAsia" w:ascii="宋体" w:hAnsi="宋体" w:eastAsia="宋体"/>
          <w:color w:val="000000"/>
          <w:spacing w:val="12"/>
          <w:sz w:val="24"/>
          <w:u w:val="single"/>
        </w:rPr>
        <w:t>已具备</w:t>
      </w:r>
      <w:r>
        <w:rPr>
          <w:rFonts w:hint="eastAsia" w:ascii="宋体" w:hAnsi="宋体" w:eastAsia="宋体"/>
          <w:color w:val="000000"/>
          <w:spacing w:val="12"/>
          <w:sz w:val="24"/>
        </w:rPr>
        <w:t>。</w:t>
      </w:r>
    </w:p>
    <w:p>
      <w:pPr>
        <w:numPr>
          <w:ilvl w:val="2"/>
          <w:numId w:val="2"/>
        </w:numPr>
        <w:ind w:left="-30" w:firstLine="561"/>
        <w:rPr>
          <w:rFonts w:hint="eastAsia" w:ascii="宋体" w:hAnsi="宋体" w:eastAsia="宋体"/>
          <w:color w:val="000000"/>
          <w:spacing w:val="12"/>
          <w:sz w:val="24"/>
        </w:rPr>
      </w:pPr>
      <w:r>
        <w:rPr>
          <w:rFonts w:hint="eastAsia" w:ascii="宋体" w:hAnsi="宋体" w:eastAsia="宋体"/>
          <w:color w:val="000000"/>
          <w:spacing w:val="12"/>
          <w:sz w:val="24"/>
        </w:rPr>
        <w:t>将施工所需的水、电、电讯线路接至施工场地的时间、地点和供应要求：发包人提供水、电接驳点。</w:t>
      </w:r>
    </w:p>
    <w:p>
      <w:pPr>
        <w:numPr>
          <w:ilvl w:val="2"/>
          <w:numId w:val="2"/>
        </w:numPr>
        <w:ind w:left="-30" w:firstLine="561"/>
        <w:rPr>
          <w:rFonts w:hint="eastAsia" w:ascii="宋体" w:hAnsi="宋体" w:eastAsia="宋体"/>
          <w:color w:val="000000"/>
          <w:spacing w:val="12"/>
          <w:sz w:val="24"/>
        </w:rPr>
      </w:pPr>
      <w:r>
        <w:rPr>
          <w:rFonts w:hint="eastAsia" w:ascii="宋体" w:hAnsi="宋体" w:eastAsia="宋体"/>
          <w:color w:val="000000"/>
          <w:spacing w:val="12"/>
          <w:sz w:val="24"/>
        </w:rPr>
        <w:t>施工场地与公共道路的通道开通时间和要求：</w:t>
      </w:r>
      <w:r>
        <w:rPr>
          <w:rFonts w:hint="eastAsia" w:ascii="宋体" w:hAnsi="宋体" w:eastAsia="宋体"/>
          <w:color w:val="000000"/>
          <w:spacing w:val="12"/>
          <w:sz w:val="24"/>
          <w:u w:val="single"/>
        </w:rPr>
        <w:t>已开通</w:t>
      </w:r>
      <w:r>
        <w:rPr>
          <w:rFonts w:hint="eastAsia" w:ascii="宋体" w:hAnsi="宋体" w:eastAsia="宋体"/>
          <w:color w:val="000000"/>
          <w:spacing w:val="12"/>
          <w:sz w:val="24"/>
        </w:rPr>
        <w:t>。</w:t>
      </w:r>
    </w:p>
    <w:p>
      <w:pPr>
        <w:numPr>
          <w:ilvl w:val="2"/>
          <w:numId w:val="2"/>
        </w:numPr>
        <w:ind w:left="-30" w:firstLine="561"/>
        <w:rPr>
          <w:rFonts w:hint="eastAsia" w:ascii="宋体" w:hAnsi="宋体" w:eastAsia="宋体"/>
          <w:color w:val="000000"/>
          <w:spacing w:val="12"/>
          <w:sz w:val="24"/>
        </w:rPr>
      </w:pPr>
      <w:r>
        <w:rPr>
          <w:rFonts w:hint="eastAsia" w:ascii="宋体" w:hAnsi="宋体" w:eastAsia="宋体"/>
          <w:color w:val="000000"/>
          <w:spacing w:val="12"/>
          <w:sz w:val="24"/>
        </w:rPr>
        <w:t>工程地质和地下管线资料的提供时间：</w:t>
      </w:r>
      <w:r>
        <w:rPr>
          <w:rFonts w:hint="eastAsia" w:ascii="宋体" w:hAnsi="宋体" w:eastAsia="宋体"/>
          <w:color w:val="000000"/>
          <w:spacing w:val="12"/>
          <w:sz w:val="24"/>
          <w:u w:val="single"/>
        </w:rPr>
        <w:t xml:space="preserve">    /          </w:t>
      </w:r>
      <w:r>
        <w:rPr>
          <w:rFonts w:hint="eastAsia" w:ascii="宋体" w:hAnsi="宋体" w:eastAsia="宋体"/>
          <w:color w:val="000000"/>
          <w:spacing w:val="12"/>
          <w:sz w:val="24"/>
        </w:rPr>
        <w:t xml:space="preserve">    </w:t>
      </w:r>
    </w:p>
    <w:p>
      <w:pPr>
        <w:numPr>
          <w:ilvl w:val="2"/>
          <w:numId w:val="2"/>
        </w:numPr>
        <w:ind w:left="-30" w:firstLine="561"/>
        <w:rPr>
          <w:rFonts w:hint="eastAsia" w:ascii="宋体" w:hAnsi="宋体" w:eastAsia="宋体"/>
          <w:color w:val="000000"/>
          <w:spacing w:val="12"/>
          <w:sz w:val="24"/>
        </w:rPr>
      </w:pPr>
      <w:r>
        <w:rPr>
          <w:rFonts w:hint="eastAsia" w:ascii="宋体" w:hAnsi="宋体" w:eastAsia="宋体"/>
          <w:color w:val="000000"/>
          <w:spacing w:val="12"/>
          <w:sz w:val="24"/>
        </w:rPr>
        <w:t>由发包人办理的施工所需证件、批件的名称和完成时间：</w:t>
      </w:r>
      <w:r>
        <w:rPr>
          <w:rFonts w:hint="eastAsia" w:ascii="宋体" w:hAnsi="宋体" w:eastAsia="宋体"/>
          <w:color w:val="000000"/>
          <w:spacing w:val="12"/>
          <w:sz w:val="24"/>
          <w:u w:val="single"/>
        </w:rPr>
        <w:t xml:space="preserve">   /       </w:t>
      </w:r>
    </w:p>
    <w:p>
      <w:pPr>
        <w:numPr>
          <w:ilvl w:val="2"/>
          <w:numId w:val="2"/>
        </w:numPr>
        <w:ind w:left="-30" w:firstLine="561"/>
        <w:rPr>
          <w:rFonts w:hint="eastAsia" w:ascii="宋体" w:hAnsi="宋体" w:eastAsia="宋体"/>
          <w:color w:val="000000"/>
          <w:spacing w:val="12"/>
          <w:sz w:val="24"/>
        </w:rPr>
      </w:pPr>
      <w:r>
        <w:rPr>
          <w:rFonts w:hint="eastAsia" w:ascii="宋体" w:hAnsi="宋体" w:eastAsia="宋体"/>
          <w:color w:val="000000"/>
          <w:spacing w:val="12"/>
          <w:sz w:val="24"/>
        </w:rPr>
        <w:t>水准点与座标控制点交验要求：</w:t>
      </w:r>
      <w:r>
        <w:rPr>
          <w:rFonts w:hint="eastAsia" w:ascii="宋体" w:hAnsi="宋体" w:eastAsia="宋体"/>
          <w:color w:val="000000"/>
          <w:sz w:val="24"/>
          <w:u w:val="single"/>
        </w:rPr>
        <w:t>开工前三天完成。</w:t>
      </w:r>
      <w:r>
        <w:rPr>
          <w:rFonts w:hint="eastAsia" w:ascii="宋体" w:hAnsi="宋体" w:eastAsia="宋体"/>
          <w:color w:val="000000"/>
          <w:spacing w:val="12"/>
          <w:sz w:val="24"/>
        </w:rPr>
        <w:t xml:space="preserve">    </w:t>
      </w:r>
    </w:p>
    <w:p>
      <w:pPr>
        <w:numPr>
          <w:ilvl w:val="2"/>
          <w:numId w:val="2"/>
        </w:numPr>
        <w:ind w:left="-30" w:firstLine="561"/>
        <w:rPr>
          <w:rFonts w:hint="eastAsia" w:ascii="宋体" w:hAnsi="宋体" w:eastAsia="宋体"/>
          <w:color w:val="000000"/>
          <w:spacing w:val="12"/>
          <w:sz w:val="24"/>
          <w:u w:val="single"/>
        </w:rPr>
      </w:pPr>
      <w:r>
        <w:rPr>
          <w:rFonts w:hint="eastAsia" w:ascii="宋体" w:hAnsi="宋体" w:eastAsia="宋体"/>
          <w:color w:val="000000"/>
          <w:spacing w:val="12"/>
          <w:sz w:val="24"/>
        </w:rPr>
        <w:t>图纸会审和设计交底时间：</w:t>
      </w:r>
      <w:r>
        <w:rPr>
          <w:rFonts w:hint="eastAsia" w:ascii="宋体" w:hAnsi="宋体" w:eastAsia="宋体"/>
          <w:color w:val="000000"/>
          <w:sz w:val="24"/>
          <w:u w:val="single"/>
        </w:rPr>
        <w:t>开工前三天完成。</w:t>
      </w:r>
    </w:p>
    <w:p>
      <w:pPr>
        <w:numPr>
          <w:ilvl w:val="2"/>
          <w:numId w:val="2"/>
        </w:numPr>
        <w:ind w:left="-30" w:firstLine="561"/>
        <w:rPr>
          <w:rFonts w:hint="eastAsia" w:ascii="宋体" w:hAnsi="宋体" w:eastAsia="宋体"/>
          <w:color w:val="000000"/>
          <w:spacing w:val="12"/>
          <w:sz w:val="24"/>
          <w:u w:val="single"/>
        </w:rPr>
      </w:pPr>
      <w:r>
        <w:rPr>
          <w:rFonts w:hint="eastAsia" w:ascii="宋体" w:hAnsi="宋体" w:eastAsia="宋体"/>
          <w:color w:val="000000"/>
          <w:spacing w:val="12"/>
          <w:sz w:val="24"/>
        </w:rPr>
        <w:t>协调处理施工场地周围地下管线和邻近建筑物、构筑物(含文物保护建筑)、古树名木的保护工作：</w:t>
      </w:r>
      <w:r>
        <w:rPr>
          <w:rFonts w:hint="eastAsia" w:ascii="宋体" w:hAnsi="宋体" w:eastAsia="宋体"/>
          <w:color w:val="000000"/>
          <w:spacing w:val="12"/>
          <w:sz w:val="24"/>
          <w:u w:val="single"/>
        </w:rPr>
        <w:t xml:space="preserve"> / </w:t>
      </w:r>
    </w:p>
    <w:p>
      <w:pPr>
        <w:numPr>
          <w:ilvl w:val="2"/>
          <w:numId w:val="2"/>
        </w:numPr>
        <w:ind w:left="-30" w:firstLine="561"/>
        <w:rPr>
          <w:rFonts w:hint="eastAsia" w:ascii="宋体" w:hAnsi="宋体" w:eastAsia="宋体"/>
          <w:color w:val="000000"/>
          <w:spacing w:val="20"/>
          <w:sz w:val="24"/>
          <w:u w:val="single"/>
        </w:rPr>
      </w:pPr>
      <w:r>
        <w:rPr>
          <w:rFonts w:hint="eastAsia" w:ascii="宋体" w:hAnsi="宋体" w:eastAsia="宋体"/>
          <w:color w:val="000000"/>
          <w:spacing w:val="12"/>
          <w:sz w:val="24"/>
        </w:rPr>
        <w:t>双方约定发包人应做的其他工作：</w:t>
      </w:r>
      <w:r>
        <w:rPr>
          <w:rFonts w:hint="eastAsia" w:ascii="宋体" w:hAnsi="宋体" w:eastAsia="宋体"/>
          <w:color w:val="000000"/>
          <w:spacing w:val="12"/>
          <w:sz w:val="24"/>
          <w:u w:val="single"/>
        </w:rPr>
        <w:t xml:space="preserve">       /      </w:t>
      </w:r>
    </w:p>
    <w:p>
      <w:pPr>
        <w:ind w:left="-21" w:firstLine="561"/>
        <w:rPr>
          <w:rFonts w:hint="eastAsia" w:ascii="宋体" w:hAnsi="宋体" w:eastAsia="宋体"/>
          <w:color w:val="000000"/>
          <w:spacing w:val="20"/>
          <w:sz w:val="24"/>
          <w:u w:val="single"/>
        </w:rPr>
      </w:pPr>
      <w:r>
        <w:rPr>
          <w:rFonts w:hint="eastAsia" w:ascii="宋体" w:hAnsi="宋体" w:eastAsia="宋体"/>
          <w:color w:val="000000"/>
          <w:spacing w:val="20"/>
          <w:sz w:val="24"/>
        </w:rPr>
        <w:t>8.2发包人委托承包人办理的工作：</w:t>
      </w:r>
    </w:p>
    <w:p>
      <w:pPr>
        <w:spacing w:line="276" w:lineRule="auto"/>
        <w:ind w:left="720" w:leftChars="57" w:hanging="600" w:hangingChars="250"/>
        <w:rPr>
          <w:rFonts w:hint="eastAsia" w:ascii="宋体" w:hAnsi="宋体" w:eastAsia="宋体"/>
          <w:color w:val="000000"/>
          <w:sz w:val="24"/>
          <w:u w:val="single"/>
        </w:rPr>
      </w:pPr>
      <w:r>
        <w:rPr>
          <w:rFonts w:hint="eastAsia" w:ascii="宋体" w:hAnsi="宋体" w:eastAsia="宋体"/>
          <w:color w:val="000000"/>
          <w:sz w:val="24"/>
        </w:rPr>
        <w:t>（1）</w:t>
      </w:r>
      <w:r>
        <w:rPr>
          <w:rFonts w:hint="eastAsia" w:ascii="宋体" w:hAnsi="宋体" w:eastAsia="宋体"/>
          <w:color w:val="000000"/>
          <w:sz w:val="24"/>
          <w:u w:val="single"/>
        </w:rPr>
        <w:t>场地清理（包含地上建、构筑物的拆除）、平整等工作由承包人负责（如承包人不具备相应资质，则由承包人分包给具备相应资质的单位实施），费用已包含在合同价中，发包人不另行计量支付。承包人须在开工前三天完成上述工作。</w:t>
      </w:r>
    </w:p>
    <w:p>
      <w:pPr>
        <w:spacing w:line="276" w:lineRule="auto"/>
        <w:ind w:left="720" w:leftChars="57" w:hanging="600" w:hangingChars="250"/>
        <w:rPr>
          <w:rFonts w:hint="eastAsia" w:ascii="宋体" w:hAnsi="宋体" w:eastAsia="宋体"/>
          <w:color w:val="000000"/>
          <w:sz w:val="24"/>
          <w:u w:val="single"/>
        </w:rPr>
      </w:pPr>
      <w:r>
        <w:rPr>
          <w:rFonts w:hint="eastAsia" w:ascii="宋体" w:hAnsi="宋体" w:eastAsia="宋体"/>
          <w:color w:val="000000"/>
          <w:sz w:val="24"/>
        </w:rPr>
        <w:t>（2）</w:t>
      </w:r>
      <w:r>
        <w:rPr>
          <w:rFonts w:hint="eastAsia" w:ascii="宋体" w:hAnsi="宋体" w:eastAsia="宋体"/>
          <w:color w:val="000000"/>
          <w:sz w:val="24"/>
          <w:u w:val="single"/>
        </w:rPr>
        <w:t>发包人提供水、电接驳点，通讯由承包人自行负责。接驳水、电管线和用电、用水等费用已包含在本合同价款内，承包人安装独立的施工用水、用电计量表，按水表、电表实际用量缴回水电费给供给单位。承包人为保证工期和质量而采取的其他措施（包括自行发电、自行供水等）所发生的相关费用由承包人负责。承包人须在开工前完成上述工作。</w:t>
      </w:r>
    </w:p>
    <w:p>
      <w:pPr>
        <w:spacing w:line="276" w:lineRule="auto"/>
        <w:ind w:left="720" w:leftChars="57" w:hanging="600" w:hangingChars="250"/>
        <w:rPr>
          <w:rFonts w:hint="eastAsia" w:ascii="宋体" w:hAnsi="宋体" w:eastAsia="宋体"/>
          <w:color w:val="000000"/>
          <w:sz w:val="24"/>
          <w:u w:val="single"/>
        </w:rPr>
      </w:pPr>
      <w:r>
        <w:rPr>
          <w:rFonts w:hint="eastAsia" w:ascii="宋体" w:hAnsi="宋体" w:eastAsia="宋体"/>
          <w:color w:val="000000"/>
          <w:sz w:val="24"/>
        </w:rPr>
        <w:t>（3）</w:t>
      </w:r>
      <w:r>
        <w:rPr>
          <w:rFonts w:hint="eastAsia" w:ascii="宋体" w:hAnsi="宋体" w:eastAsia="宋体"/>
          <w:color w:val="000000"/>
          <w:sz w:val="24"/>
          <w:u w:val="single"/>
        </w:rPr>
        <w:t>施工场地与公共道路的通道开通，由承包人负责，费用已包含在合同价中，发包人不另行计量支付。承包人须在开工前三天完成上述工作。</w:t>
      </w:r>
    </w:p>
    <w:p>
      <w:pPr>
        <w:spacing w:line="276" w:lineRule="auto"/>
        <w:ind w:left="720" w:leftChars="57" w:hanging="600" w:hangingChars="250"/>
        <w:rPr>
          <w:rFonts w:hint="eastAsia" w:ascii="宋体" w:hAnsi="宋体" w:eastAsia="宋体"/>
          <w:color w:val="000000"/>
          <w:sz w:val="24"/>
          <w:u w:val="single"/>
        </w:rPr>
      </w:pPr>
      <w:r>
        <w:rPr>
          <w:rFonts w:hint="eastAsia" w:ascii="宋体" w:hAnsi="宋体" w:eastAsia="宋体"/>
          <w:color w:val="000000"/>
          <w:sz w:val="24"/>
        </w:rPr>
        <w:t>（4）</w:t>
      </w:r>
      <w:r>
        <w:rPr>
          <w:rFonts w:hint="eastAsia" w:ascii="宋体" w:hAnsi="宋体" w:eastAsia="宋体"/>
          <w:color w:val="000000"/>
          <w:sz w:val="24"/>
          <w:u w:val="single"/>
        </w:rPr>
        <w:t>招标时发包人提供地质资料和地下管线资料，资料提供后承包人必须对施工现场的地下管线进行复核勘测，确保安全施工，勘测费用包含在本合同总价款内，如若因承包人盲目施工造成管线的损坏，修复、赔偿费用及由此造成的后果由承包人负责。</w:t>
      </w:r>
    </w:p>
    <w:p>
      <w:pPr>
        <w:spacing w:line="276" w:lineRule="auto"/>
        <w:ind w:left="720" w:leftChars="57" w:hanging="600" w:hangingChars="250"/>
        <w:rPr>
          <w:rFonts w:hint="eastAsia" w:ascii="宋体" w:hAnsi="宋体" w:eastAsia="宋体"/>
          <w:color w:val="000000"/>
          <w:sz w:val="24"/>
          <w:u w:val="single"/>
        </w:rPr>
      </w:pPr>
      <w:r>
        <w:rPr>
          <w:rFonts w:hint="eastAsia" w:ascii="宋体" w:hAnsi="宋体" w:eastAsia="宋体"/>
          <w:color w:val="000000"/>
          <w:sz w:val="24"/>
        </w:rPr>
        <w:t>（5）</w:t>
      </w:r>
      <w:r>
        <w:rPr>
          <w:rFonts w:hint="eastAsia" w:ascii="宋体" w:hAnsi="宋体" w:eastAsia="宋体"/>
          <w:color w:val="000000"/>
          <w:sz w:val="24"/>
          <w:u w:val="single"/>
        </w:rPr>
        <w:t>施工临时用地、停水、停电、中断道路交通、爆破作业等申请批准手续由承包人自行办理。承包人须在开工前三天完成上述工作。</w:t>
      </w:r>
    </w:p>
    <w:p>
      <w:pPr>
        <w:spacing w:line="276" w:lineRule="auto"/>
        <w:ind w:left="720" w:leftChars="57" w:hanging="600" w:hangingChars="250"/>
        <w:rPr>
          <w:rFonts w:hint="eastAsia" w:ascii="宋体" w:hAnsi="宋体" w:eastAsia="宋体"/>
          <w:color w:val="000000"/>
          <w:spacing w:val="20"/>
          <w:sz w:val="24"/>
          <w:u w:val="single"/>
        </w:rPr>
      </w:pPr>
      <w:r>
        <w:rPr>
          <w:rFonts w:hint="eastAsia" w:ascii="宋体" w:hAnsi="宋体" w:eastAsia="宋体"/>
          <w:color w:val="000000"/>
          <w:sz w:val="24"/>
        </w:rPr>
        <w:t>（6）</w:t>
      </w:r>
      <w:r>
        <w:rPr>
          <w:rFonts w:hint="eastAsia" w:ascii="宋体" w:hAnsi="宋体" w:eastAsia="宋体"/>
          <w:color w:val="000000"/>
          <w:sz w:val="24"/>
          <w:u w:val="single"/>
        </w:rPr>
        <w:t>由承包人自行勘查和负责保护（不含迁改）施工影响或可能影响的地下管线和建筑物、构筑物（含文物保护建筑）、古树名木，有关费用已包含在本合同总价款内，发包人不再承担任何费用。</w:t>
      </w:r>
    </w:p>
    <w:p>
      <w:pPr>
        <w:tabs>
          <w:tab w:val="left" w:pos="1440"/>
        </w:tabs>
        <w:ind w:left="-21" w:firstLine="561"/>
        <w:rPr>
          <w:rFonts w:ascii="宋体" w:hAnsi="宋体" w:eastAsia="宋体"/>
          <w:color w:val="000000"/>
          <w:spacing w:val="20"/>
          <w:sz w:val="24"/>
        </w:rPr>
      </w:pPr>
    </w:p>
    <w:p>
      <w:pPr>
        <w:ind w:left="-21" w:firstLine="561"/>
        <w:rPr>
          <w:rFonts w:hint="eastAsia" w:ascii="宋体" w:hAnsi="宋体" w:eastAsia="宋体"/>
          <w:bCs/>
          <w:color w:val="000000"/>
          <w:spacing w:val="20"/>
          <w:sz w:val="24"/>
        </w:rPr>
      </w:pPr>
      <w:r>
        <w:rPr>
          <w:rFonts w:hint="eastAsia" w:ascii="宋体" w:hAnsi="宋体" w:eastAsia="宋体"/>
          <w:bCs/>
          <w:color w:val="000000"/>
          <w:spacing w:val="20"/>
          <w:sz w:val="24"/>
        </w:rPr>
        <w:t>9.承包人工作</w:t>
      </w:r>
    </w:p>
    <w:p>
      <w:pPr>
        <w:ind w:left="-21" w:firstLine="561"/>
        <w:rPr>
          <w:rFonts w:hint="eastAsia" w:ascii="宋体" w:hAnsi="宋体" w:eastAsia="宋体"/>
          <w:color w:val="000000"/>
          <w:spacing w:val="20"/>
          <w:sz w:val="24"/>
        </w:rPr>
      </w:pPr>
      <w:r>
        <w:rPr>
          <w:rFonts w:hint="eastAsia" w:ascii="宋体" w:hAnsi="宋体" w:eastAsia="宋体"/>
          <w:color w:val="000000"/>
          <w:spacing w:val="20"/>
          <w:sz w:val="24"/>
        </w:rPr>
        <w:t>9.1承包人应按约定时间和要求完成以下工作：</w:t>
      </w:r>
    </w:p>
    <w:p>
      <w:pPr>
        <w:numPr>
          <w:ilvl w:val="2"/>
          <w:numId w:val="3"/>
        </w:numPr>
        <w:tabs>
          <w:tab w:val="left" w:pos="1060"/>
          <w:tab w:val="left" w:pos="1470"/>
        </w:tabs>
        <w:ind w:firstLine="41"/>
        <w:rPr>
          <w:rFonts w:hint="eastAsia" w:ascii="宋体" w:hAnsi="宋体" w:eastAsia="宋体"/>
          <w:color w:val="000000"/>
          <w:spacing w:val="12"/>
          <w:sz w:val="24"/>
        </w:rPr>
      </w:pPr>
      <w:r>
        <w:rPr>
          <w:rFonts w:hint="eastAsia" w:ascii="宋体" w:hAnsi="宋体" w:eastAsia="宋体"/>
          <w:color w:val="000000"/>
          <w:spacing w:val="12"/>
          <w:sz w:val="24"/>
        </w:rPr>
        <w:t>需由设计资质等级和业务范</w:t>
      </w:r>
      <w:r>
        <w:rPr>
          <w:rFonts w:hint="eastAsia" w:ascii="宋体" w:hAnsi="宋体" w:eastAsia="宋体"/>
          <w:color w:val="000000"/>
          <w:spacing w:val="12"/>
          <w:sz w:val="24"/>
          <w:lang w:eastAsia="zh-CN"/>
        </w:rPr>
        <w:t>围</w:t>
      </w:r>
      <w:r>
        <w:rPr>
          <w:rFonts w:hint="eastAsia" w:ascii="宋体" w:hAnsi="宋体" w:eastAsia="宋体"/>
          <w:color w:val="000000"/>
          <w:spacing w:val="12"/>
          <w:sz w:val="24"/>
        </w:rPr>
        <w:t>允许的承包人完成的设计文件提交时间：生产性图纸由承包人制作，在合理时间内或在工程师要求时，向发包方提交。</w:t>
      </w:r>
    </w:p>
    <w:p>
      <w:pPr>
        <w:numPr>
          <w:ilvl w:val="2"/>
          <w:numId w:val="3"/>
        </w:numPr>
        <w:tabs>
          <w:tab w:val="left" w:pos="1060"/>
          <w:tab w:val="left" w:pos="1470"/>
        </w:tabs>
        <w:ind w:firstLine="41"/>
        <w:rPr>
          <w:rFonts w:hint="eastAsia" w:ascii="宋体" w:hAnsi="宋体" w:eastAsia="宋体"/>
          <w:color w:val="000000"/>
          <w:spacing w:val="12"/>
          <w:sz w:val="24"/>
        </w:rPr>
      </w:pPr>
      <w:r>
        <w:rPr>
          <w:rFonts w:hint="eastAsia" w:ascii="宋体" w:hAnsi="宋体" w:eastAsia="宋体"/>
          <w:color w:val="000000"/>
          <w:spacing w:val="12"/>
          <w:sz w:val="24"/>
        </w:rPr>
        <w:t xml:space="preserve">应提供计划、报表的名称及完成时间：按通用条款。 </w:t>
      </w:r>
    </w:p>
    <w:p>
      <w:pPr>
        <w:numPr>
          <w:ilvl w:val="2"/>
          <w:numId w:val="3"/>
        </w:numPr>
        <w:tabs>
          <w:tab w:val="left" w:pos="1060"/>
          <w:tab w:val="left" w:pos="1470"/>
        </w:tabs>
        <w:ind w:firstLine="41"/>
        <w:rPr>
          <w:rFonts w:hint="eastAsia" w:ascii="宋体" w:hAnsi="宋体" w:eastAsia="宋体"/>
          <w:color w:val="000000"/>
          <w:spacing w:val="12"/>
          <w:sz w:val="24"/>
        </w:rPr>
      </w:pPr>
      <w:r>
        <w:rPr>
          <w:rFonts w:hint="eastAsia" w:ascii="宋体" w:hAnsi="宋体" w:eastAsia="宋体"/>
          <w:color w:val="000000"/>
          <w:spacing w:val="12"/>
          <w:sz w:val="24"/>
          <w:szCs w:val="22"/>
        </w:rPr>
        <w:t>承担</w:t>
      </w:r>
      <w:r>
        <w:rPr>
          <w:rFonts w:hint="eastAsia" w:ascii="宋体" w:hAnsi="宋体" w:eastAsia="宋体"/>
          <w:color w:val="000000"/>
          <w:spacing w:val="12"/>
          <w:sz w:val="24"/>
        </w:rPr>
        <w:t>施工安全保卫工作及非夜间施工照明的责任和要求：按通用条款。</w:t>
      </w:r>
    </w:p>
    <w:p>
      <w:pPr>
        <w:numPr>
          <w:ilvl w:val="2"/>
          <w:numId w:val="3"/>
        </w:numPr>
        <w:tabs>
          <w:tab w:val="left" w:pos="1060"/>
          <w:tab w:val="left" w:pos="1470"/>
        </w:tabs>
        <w:ind w:firstLine="41"/>
        <w:rPr>
          <w:rFonts w:hint="eastAsia" w:ascii="宋体" w:hAnsi="宋体" w:eastAsia="宋体"/>
          <w:color w:val="000000"/>
          <w:spacing w:val="12"/>
          <w:sz w:val="24"/>
        </w:rPr>
      </w:pPr>
      <w:r>
        <w:rPr>
          <w:rFonts w:hint="eastAsia" w:ascii="宋体" w:hAnsi="宋体" w:eastAsia="宋体"/>
          <w:color w:val="000000"/>
          <w:spacing w:val="12"/>
          <w:sz w:val="24"/>
        </w:rPr>
        <w:t>向</w:t>
      </w:r>
      <w:r>
        <w:rPr>
          <w:rFonts w:hint="eastAsia" w:ascii="宋体" w:hAnsi="宋体" w:eastAsia="宋体"/>
          <w:color w:val="000000"/>
          <w:spacing w:val="12"/>
          <w:sz w:val="24"/>
          <w:szCs w:val="22"/>
        </w:rPr>
        <w:t>发包</w:t>
      </w:r>
      <w:r>
        <w:rPr>
          <w:rFonts w:hint="eastAsia" w:ascii="宋体" w:hAnsi="宋体" w:eastAsia="宋体"/>
          <w:color w:val="000000"/>
          <w:spacing w:val="12"/>
          <w:sz w:val="24"/>
        </w:rPr>
        <w:t>人提供的办公和生活房屋及设施的要求：</w:t>
      </w:r>
      <w:r>
        <w:rPr>
          <w:rFonts w:hint="eastAsia" w:ascii="宋体" w:hAnsi="宋体" w:eastAsia="宋体"/>
          <w:color w:val="000000"/>
          <w:spacing w:val="12"/>
          <w:sz w:val="24"/>
          <w:u w:val="single"/>
        </w:rPr>
        <w:t xml:space="preserve">  /  </w:t>
      </w:r>
      <w:r>
        <w:rPr>
          <w:rFonts w:hint="eastAsia" w:ascii="宋体" w:hAnsi="宋体" w:eastAsia="宋体"/>
          <w:color w:val="000000"/>
          <w:spacing w:val="12"/>
          <w:sz w:val="24"/>
        </w:rPr>
        <w:t>。</w:t>
      </w:r>
    </w:p>
    <w:p>
      <w:pPr>
        <w:numPr>
          <w:ilvl w:val="2"/>
          <w:numId w:val="3"/>
        </w:numPr>
        <w:tabs>
          <w:tab w:val="left" w:pos="1060"/>
          <w:tab w:val="left" w:pos="1470"/>
        </w:tabs>
        <w:ind w:firstLine="41"/>
        <w:rPr>
          <w:rFonts w:hint="eastAsia" w:ascii="宋体" w:hAnsi="宋体" w:eastAsia="宋体"/>
          <w:color w:val="000000"/>
          <w:spacing w:val="12"/>
          <w:sz w:val="24"/>
        </w:rPr>
      </w:pPr>
      <w:r>
        <w:rPr>
          <w:rFonts w:hint="eastAsia" w:ascii="宋体" w:hAnsi="宋体" w:eastAsia="宋体"/>
          <w:color w:val="000000"/>
          <w:spacing w:val="12"/>
          <w:sz w:val="24"/>
        </w:rPr>
        <w:t>需</w:t>
      </w:r>
      <w:r>
        <w:rPr>
          <w:rFonts w:hint="eastAsia" w:ascii="宋体" w:hAnsi="宋体" w:eastAsia="宋体"/>
          <w:color w:val="000000"/>
          <w:spacing w:val="12"/>
          <w:sz w:val="24"/>
          <w:szCs w:val="22"/>
        </w:rPr>
        <w:t>承包人</w:t>
      </w:r>
      <w:r>
        <w:rPr>
          <w:rFonts w:hint="eastAsia" w:ascii="宋体" w:hAnsi="宋体" w:eastAsia="宋体"/>
          <w:color w:val="000000"/>
          <w:spacing w:val="12"/>
          <w:sz w:val="24"/>
        </w:rPr>
        <w:t>办理的有关施工场地交通、环卫和施工噪音管理等手续：承包人负责办理有关手续，费用已包括在原合同总价内。</w:t>
      </w:r>
    </w:p>
    <w:p>
      <w:pPr>
        <w:numPr>
          <w:ilvl w:val="2"/>
          <w:numId w:val="3"/>
        </w:numPr>
        <w:tabs>
          <w:tab w:val="left" w:pos="1060"/>
          <w:tab w:val="left" w:pos="1470"/>
        </w:tabs>
        <w:spacing w:line="276" w:lineRule="auto"/>
        <w:ind w:firstLine="41"/>
        <w:rPr>
          <w:rFonts w:hint="eastAsia" w:ascii="宋体" w:hAnsi="宋体" w:eastAsia="宋体"/>
          <w:color w:val="000000"/>
          <w:spacing w:val="12"/>
          <w:sz w:val="24"/>
        </w:rPr>
      </w:pPr>
      <w:r>
        <w:rPr>
          <w:rFonts w:hint="eastAsia" w:ascii="宋体" w:hAnsi="宋体" w:eastAsia="宋体"/>
          <w:color w:val="000000"/>
          <w:spacing w:val="12"/>
          <w:sz w:val="24"/>
        </w:rPr>
        <w:t xml:space="preserve">已完工程成品保护的特殊要求及费用承担：承包人须负全责保护所有成品，直至工程移交为止，其费用已包括在合同价款内。    </w:t>
      </w:r>
    </w:p>
    <w:p>
      <w:pPr>
        <w:numPr>
          <w:ilvl w:val="2"/>
          <w:numId w:val="3"/>
        </w:numPr>
        <w:tabs>
          <w:tab w:val="left" w:pos="1060"/>
          <w:tab w:val="left" w:pos="1470"/>
        </w:tabs>
        <w:spacing w:line="276" w:lineRule="auto"/>
        <w:ind w:firstLine="41"/>
        <w:rPr>
          <w:rFonts w:hint="eastAsia" w:ascii="宋体" w:hAnsi="宋体" w:eastAsia="宋体"/>
          <w:color w:val="000000"/>
          <w:spacing w:val="12"/>
          <w:sz w:val="24"/>
        </w:rPr>
      </w:pPr>
      <w:r>
        <w:rPr>
          <w:rFonts w:hint="eastAsia" w:ascii="宋体" w:hAnsi="宋体" w:eastAsia="宋体"/>
          <w:color w:val="000000"/>
          <w:spacing w:val="12"/>
          <w:sz w:val="24"/>
        </w:rPr>
        <w:t xml:space="preserve">施工场地周围地下管线和邻近建筑物、构筑物(含文物保护建筑)、古树名木的保护要求及费用承担：承包人应自行调查及核实所有可能受工程影响的所有地下管线和邻近建筑物、构筑物、古树名木并进行适当的保护。应用人力进行任何现有管线附近的土方工程。承包人并负责直接或间接因工程而导致的任何上述项目的损坏，一切用以调查，核实及保护的费用，已包括在合同价款内。   </w:t>
      </w:r>
    </w:p>
    <w:p>
      <w:pPr>
        <w:numPr>
          <w:ilvl w:val="2"/>
          <w:numId w:val="3"/>
        </w:numPr>
        <w:tabs>
          <w:tab w:val="left" w:pos="1060"/>
          <w:tab w:val="left" w:pos="1470"/>
        </w:tabs>
        <w:spacing w:line="276" w:lineRule="auto"/>
        <w:ind w:firstLine="41"/>
        <w:rPr>
          <w:rFonts w:hint="eastAsia" w:ascii="宋体" w:hAnsi="宋体" w:eastAsia="宋体"/>
          <w:color w:val="000000"/>
          <w:spacing w:val="12"/>
          <w:sz w:val="24"/>
        </w:rPr>
      </w:pPr>
      <w:r>
        <w:rPr>
          <w:rFonts w:hint="eastAsia" w:ascii="宋体" w:hAnsi="宋体" w:eastAsia="宋体"/>
          <w:color w:val="000000"/>
          <w:spacing w:val="12"/>
          <w:sz w:val="24"/>
        </w:rPr>
        <w:t>施工场地清洁卫生的要求：</w:t>
      </w:r>
      <w:r>
        <w:rPr>
          <w:rFonts w:hint="eastAsia" w:ascii="宋体" w:hAnsi="宋体" w:eastAsia="宋体"/>
          <w:color w:val="000000"/>
          <w:kern w:val="0"/>
          <w:sz w:val="24"/>
          <w:u w:val="single"/>
        </w:rPr>
        <w:t>承包人必须按广州市文明施工管理有关规定执行，做好施工场地的文明施工措施，符合有关部门的文明施工要求；在竣工后搬走所有施工机械、垃圾及剩余材料，并确保竣工现场干净、整齐。</w:t>
      </w:r>
      <w:r>
        <w:rPr>
          <w:rFonts w:hint="eastAsia" w:ascii="宋体" w:hAnsi="宋体" w:eastAsia="宋体"/>
          <w:color w:val="000000"/>
          <w:sz w:val="24"/>
          <w:u w:val="single"/>
        </w:rPr>
        <w:t>严格遵守建设工程余泥渣土运输与排放管理制度，执行“一不准进、三不准出”规定，如违反建设工程余泥渣土运输与排放管理制度，将自愿接受：通报批评，记录不良行为，列入黑名单，并暂停责任企业投标报名一年，对责任项目负责人暂停投标报名二年。多次违规的，暂停投标报名二至三年，并提请资质审批部门降低或吊销企业资质、项目经理的建造师从业资格和专职安全员安全培训考核证书。在竣工后搬走所有施工机械、垃圾及剩余材料，并使竣工现场干净、整齐。有关费用已包含在合同价款内。承包人文明施工措施不能满足施工合同约定，发包人不予支付文明施工措施费用。</w:t>
      </w:r>
    </w:p>
    <w:p>
      <w:pPr>
        <w:numPr>
          <w:ilvl w:val="2"/>
          <w:numId w:val="3"/>
        </w:numPr>
        <w:tabs>
          <w:tab w:val="left" w:pos="1060"/>
          <w:tab w:val="left" w:pos="1470"/>
        </w:tabs>
        <w:spacing w:line="276" w:lineRule="auto"/>
        <w:ind w:firstLine="41"/>
        <w:rPr>
          <w:rFonts w:hint="eastAsia" w:ascii="宋体" w:hAnsi="宋体" w:eastAsia="宋体"/>
          <w:color w:val="000000"/>
          <w:spacing w:val="12"/>
          <w:sz w:val="24"/>
        </w:rPr>
      </w:pPr>
      <w:r>
        <w:rPr>
          <w:rFonts w:hint="eastAsia" w:ascii="宋体" w:hAnsi="宋体" w:eastAsia="宋体"/>
          <w:color w:val="000000"/>
          <w:spacing w:val="12"/>
          <w:sz w:val="24"/>
        </w:rPr>
        <w:t>双方约定承包人应做的其他工作：</w:t>
      </w:r>
    </w:p>
    <w:p>
      <w:pPr>
        <w:tabs>
          <w:tab w:val="left" w:pos="1060"/>
          <w:tab w:val="left" w:pos="1470"/>
        </w:tabs>
        <w:spacing w:line="276" w:lineRule="auto"/>
        <w:ind w:left="640"/>
        <w:rPr>
          <w:rFonts w:hint="eastAsia" w:ascii="宋体" w:hAnsi="宋体" w:eastAsia="宋体"/>
          <w:color w:val="000000"/>
          <w:spacing w:val="20"/>
          <w:sz w:val="24"/>
          <w:u w:val="single"/>
        </w:rPr>
      </w:pPr>
      <w:r>
        <w:rPr>
          <w:rFonts w:hint="eastAsia" w:ascii="宋体" w:hAnsi="宋体" w:eastAsia="宋体"/>
          <w:color w:val="000000"/>
          <w:spacing w:val="12"/>
          <w:sz w:val="24"/>
          <w:u w:val="single"/>
        </w:rPr>
        <w:t>发包人提供施工临时用水、用电接驳点，承包人负责安装独立水表、电表及场地内水电管线，水电费每月按实际用量向发包人缴纳。</w:t>
      </w:r>
    </w:p>
    <w:p>
      <w:pPr>
        <w:ind w:left="-21" w:firstLine="561"/>
        <w:rPr>
          <w:rFonts w:hint="eastAsia" w:ascii="宋体" w:hAnsi="宋体" w:eastAsia="宋体"/>
          <w:color w:val="000000"/>
          <w:spacing w:val="20"/>
          <w:sz w:val="24"/>
        </w:rPr>
      </w:pPr>
    </w:p>
    <w:p>
      <w:pPr>
        <w:numPr>
          <w:ilvl w:val="0"/>
          <w:numId w:val="1"/>
        </w:numPr>
        <w:tabs>
          <w:tab w:val="left" w:pos="0"/>
        </w:tabs>
        <w:ind w:left="-21" w:firstLine="561"/>
        <w:rPr>
          <w:rFonts w:hint="eastAsia" w:ascii="宋体" w:hAnsi="宋体" w:eastAsia="宋体"/>
          <w:bCs/>
          <w:color w:val="000000"/>
          <w:spacing w:val="20"/>
          <w:sz w:val="24"/>
        </w:rPr>
      </w:pPr>
      <w:r>
        <w:rPr>
          <w:rFonts w:hint="eastAsia" w:ascii="宋体" w:hAnsi="宋体" w:eastAsia="宋体"/>
          <w:bCs/>
          <w:color w:val="000000"/>
          <w:spacing w:val="20"/>
          <w:sz w:val="24"/>
        </w:rPr>
        <w:t>施工组织设计和工期</w:t>
      </w:r>
    </w:p>
    <w:p>
      <w:pPr>
        <w:tabs>
          <w:tab w:val="left" w:pos="900"/>
          <w:tab w:val="left" w:pos="1080"/>
        </w:tabs>
        <w:ind w:left="-21" w:firstLine="561"/>
        <w:rPr>
          <w:rFonts w:hint="eastAsia" w:ascii="宋体" w:hAnsi="宋体" w:eastAsia="宋体"/>
          <w:bCs/>
          <w:color w:val="000000"/>
          <w:spacing w:val="20"/>
          <w:sz w:val="24"/>
        </w:rPr>
      </w:pPr>
    </w:p>
    <w:p>
      <w:pPr>
        <w:tabs>
          <w:tab w:val="left" w:pos="900"/>
          <w:tab w:val="left" w:pos="1080"/>
        </w:tabs>
        <w:ind w:left="-21" w:firstLine="561"/>
        <w:rPr>
          <w:rFonts w:hint="eastAsia" w:ascii="宋体" w:hAnsi="宋体" w:eastAsia="宋体"/>
          <w:bCs/>
          <w:color w:val="000000"/>
          <w:spacing w:val="20"/>
          <w:sz w:val="24"/>
        </w:rPr>
      </w:pPr>
      <w:r>
        <w:rPr>
          <w:rFonts w:hint="eastAsia" w:ascii="宋体" w:hAnsi="宋体" w:eastAsia="宋体"/>
          <w:bCs/>
          <w:color w:val="000000"/>
          <w:spacing w:val="20"/>
          <w:sz w:val="24"/>
        </w:rPr>
        <w:t>10.进度计划</w:t>
      </w:r>
    </w:p>
    <w:p>
      <w:pPr>
        <w:ind w:left="-21" w:firstLine="561"/>
        <w:rPr>
          <w:rFonts w:hint="eastAsia" w:ascii="宋体" w:hAnsi="宋体" w:eastAsia="宋体"/>
          <w:color w:val="000000"/>
          <w:spacing w:val="20"/>
          <w:sz w:val="24"/>
        </w:rPr>
      </w:pPr>
      <w:r>
        <w:rPr>
          <w:rFonts w:hint="eastAsia" w:ascii="宋体" w:hAnsi="宋体" w:eastAsia="宋体"/>
          <w:color w:val="000000"/>
          <w:spacing w:val="20"/>
          <w:sz w:val="24"/>
        </w:rPr>
        <w:t>10.1承包人提供施工组织设计(施工方案)和进度计划的时间：</w:t>
      </w:r>
      <w:r>
        <w:rPr>
          <w:rFonts w:hint="eastAsia" w:ascii="宋体" w:hAnsi="宋体" w:eastAsia="宋体"/>
          <w:color w:val="000000"/>
          <w:spacing w:val="20"/>
          <w:sz w:val="24"/>
          <w:u w:val="single"/>
        </w:rPr>
        <w:t>开工日之前</w:t>
      </w:r>
      <w:r>
        <w:rPr>
          <w:rFonts w:hint="eastAsia" w:ascii="宋体" w:hAnsi="宋体" w:eastAsia="宋体"/>
          <w:color w:val="000000"/>
          <w:spacing w:val="20"/>
          <w:sz w:val="24"/>
        </w:rPr>
        <w:t>。</w:t>
      </w:r>
    </w:p>
    <w:p>
      <w:pPr>
        <w:ind w:left="-21" w:firstLine="561"/>
        <w:rPr>
          <w:rFonts w:hint="eastAsia" w:ascii="宋体" w:hAnsi="宋体" w:eastAsia="宋体"/>
          <w:color w:val="000000"/>
          <w:spacing w:val="20"/>
          <w:sz w:val="24"/>
        </w:rPr>
      </w:pPr>
      <w:r>
        <w:rPr>
          <w:rFonts w:hint="eastAsia" w:ascii="宋体" w:hAnsi="宋体" w:eastAsia="宋体"/>
          <w:color w:val="000000"/>
          <w:spacing w:val="20"/>
          <w:sz w:val="24"/>
        </w:rPr>
        <w:t>工程师确认的时间：</w:t>
      </w:r>
      <w:r>
        <w:rPr>
          <w:rFonts w:hint="eastAsia" w:ascii="宋体" w:hAnsi="宋体" w:eastAsia="宋体"/>
          <w:color w:val="000000"/>
          <w:spacing w:val="20"/>
          <w:sz w:val="24"/>
          <w:u w:val="single"/>
        </w:rPr>
        <w:t>正式收到文件后七天内</w:t>
      </w:r>
      <w:r>
        <w:rPr>
          <w:rFonts w:hint="eastAsia" w:ascii="宋体" w:hAnsi="宋体" w:eastAsia="宋体"/>
          <w:color w:val="000000"/>
          <w:spacing w:val="20"/>
          <w:sz w:val="24"/>
        </w:rPr>
        <w:t>。</w:t>
      </w:r>
    </w:p>
    <w:p>
      <w:pPr>
        <w:ind w:left="-21" w:firstLine="561"/>
        <w:rPr>
          <w:rFonts w:hint="eastAsia" w:ascii="宋体" w:hAnsi="宋体" w:eastAsia="宋体"/>
          <w:color w:val="000000"/>
          <w:spacing w:val="20"/>
          <w:sz w:val="24"/>
        </w:rPr>
      </w:pPr>
      <w:r>
        <w:rPr>
          <w:rFonts w:hint="eastAsia" w:ascii="宋体" w:hAnsi="宋体" w:eastAsia="宋体"/>
          <w:color w:val="000000"/>
          <w:spacing w:val="20"/>
          <w:sz w:val="24"/>
        </w:rPr>
        <w:t>10.2群体工程中有关进度计划的要求：</w:t>
      </w:r>
      <w:r>
        <w:rPr>
          <w:rFonts w:hint="eastAsia" w:ascii="宋体" w:hAnsi="宋体" w:eastAsia="宋体"/>
          <w:color w:val="000000"/>
          <w:spacing w:val="20"/>
          <w:sz w:val="24"/>
          <w:u w:val="single"/>
        </w:rPr>
        <w:t xml:space="preserve">        /       </w:t>
      </w:r>
    </w:p>
    <w:p>
      <w:pPr>
        <w:ind w:left="-21" w:firstLine="561"/>
        <w:rPr>
          <w:rFonts w:hint="eastAsia" w:ascii="宋体" w:hAnsi="宋体" w:eastAsia="宋体"/>
          <w:color w:val="000000"/>
          <w:spacing w:val="20"/>
          <w:sz w:val="24"/>
        </w:rPr>
      </w:pPr>
      <w:r>
        <w:rPr>
          <w:rFonts w:hint="eastAsia" w:ascii="宋体" w:hAnsi="宋体" w:eastAsia="宋体"/>
          <w:color w:val="000000"/>
          <w:spacing w:val="20"/>
          <w:sz w:val="24"/>
        </w:rPr>
        <w:t xml:space="preserve">                     </w:t>
      </w:r>
    </w:p>
    <w:p>
      <w:pPr>
        <w:ind w:left="-21" w:firstLine="561"/>
        <w:rPr>
          <w:rFonts w:hint="eastAsia" w:ascii="宋体" w:hAnsi="宋体" w:eastAsia="宋体"/>
          <w:color w:val="000000"/>
          <w:spacing w:val="20"/>
          <w:sz w:val="24"/>
        </w:rPr>
      </w:pPr>
      <w:r>
        <w:rPr>
          <w:rFonts w:hint="eastAsia" w:ascii="宋体" w:hAnsi="宋体" w:eastAsia="宋体"/>
          <w:color w:val="000000"/>
          <w:spacing w:val="20"/>
          <w:sz w:val="24"/>
        </w:rPr>
        <w:t>13</w:t>
      </w:r>
      <w:r>
        <w:rPr>
          <w:rFonts w:hint="eastAsia" w:ascii="宋体" w:hAnsi="宋体" w:eastAsia="宋体"/>
          <w:bCs/>
          <w:color w:val="000000"/>
          <w:spacing w:val="20"/>
          <w:sz w:val="24"/>
        </w:rPr>
        <w:t>工期延误</w:t>
      </w:r>
    </w:p>
    <w:p>
      <w:pPr>
        <w:ind w:left="-21" w:firstLine="561"/>
        <w:rPr>
          <w:rFonts w:ascii="宋体" w:hAnsi="宋体" w:eastAsia="宋体"/>
          <w:color w:val="000000"/>
          <w:spacing w:val="20"/>
          <w:sz w:val="24"/>
        </w:rPr>
      </w:pPr>
      <w:r>
        <w:rPr>
          <w:rFonts w:hint="eastAsia" w:ascii="宋体" w:hAnsi="宋体" w:eastAsia="宋体"/>
          <w:color w:val="000000"/>
          <w:spacing w:val="20"/>
          <w:sz w:val="24"/>
        </w:rPr>
        <w:t>13.1双方约定工期顺延的其他情况：</w:t>
      </w:r>
      <w:r>
        <w:rPr>
          <w:rFonts w:hint="eastAsia" w:ascii="宋体" w:hAnsi="宋体" w:eastAsia="宋体"/>
          <w:color w:val="000000"/>
          <w:spacing w:val="20"/>
          <w:sz w:val="24"/>
          <w:u w:val="single"/>
        </w:rPr>
        <w:t>因现场修改和增加工程而向发包人申请同意；发包方的变更通知及不可抗力因素</w:t>
      </w:r>
      <w:r>
        <w:rPr>
          <w:rFonts w:hint="eastAsia" w:ascii="宋体" w:hAnsi="宋体" w:eastAsia="宋体"/>
          <w:color w:val="000000"/>
          <w:spacing w:val="20"/>
          <w:sz w:val="24"/>
        </w:rPr>
        <w:t>。</w:t>
      </w:r>
    </w:p>
    <w:p>
      <w:pPr>
        <w:ind w:left="-21" w:firstLine="561"/>
        <w:rPr>
          <w:rFonts w:hint="eastAsia" w:ascii="宋体" w:hAnsi="宋体" w:eastAsia="宋体"/>
          <w:color w:val="000000"/>
          <w:spacing w:val="20"/>
          <w:sz w:val="24"/>
        </w:rPr>
      </w:pPr>
    </w:p>
    <w:p>
      <w:pPr>
        <w:numPr>
          <w:ilvl w:val="0"/>
          <w:numId w:val="1"/>
        </w:numPr>
        <w:tabs>
          <w:tab w:val="left" w:pos="0"/>
        </w:tabs>
        <w:ind w:left="-21" w:firstLine="561"/>
        <w:rPr>
          <w:rFonts w:hint="eastAsia" w:ascii="宋体" w:hAnsi="宋体" w:eastAsia="宋体"/>
          <w:bCs/>
          <w:color w:val="000000"/>
          <w:spacing w:val="20"/>
          <w:sz w:val="24"/>
        </w:rPr>
      </w:pPr>
      <w:r>
        <w:rPr>
          <w:rFonts w:hint="eastAsia" w:ascii="宋体" w:hAnsi="宋体" w:eastAsia="宋体"/>
          <w:bCs/>
          <w:color w:val="000000"/>
          <w:spacing w:val="20"/>
          <w:sz w:val="24"/>
        </w:rPr>
        <w:t>质量与验收</w:t>
      </w:r>
    </w:p>
    <w:p>
      <w:pPr>
        <w:tabs>
          <w:tab w:val="left" w:pos="900"/>
          <w:tab w:val="left" w:pos="1080"/>
        </w:tabs>
        <w:ind w:left="-21" w:firstLine="561"/>
        <w:rPr>
          <w:rFonts w:hint="eastAsia" w:ascii="宋体" w:hAnsi="宋体" w:eastAsia="宋体"/>
          <w:bCs/>
          <w:color w:val="000000"/>
          <w:spacing w:val="20"/>
          <w:sz w:val="24"/>
        </w:rPr>
      </w:pPr>
    </w:p>
    <w:p>
      <w:pPr>
        <w:tabs>
          <w:tab w:val="left" w:pos="900"/>
          <w:tab w:val="left" w:pos="1080"/>
        </w:tabs>
        <w:ind w:left="-21" w:firstLine="561"/>
        <w:rPr>
          <w:rFonts w:hint="eastAsia" w:ascii="宋体" w:hAnsi="宋体" w:eastAsia="宋体"/>
          <w:bCs/>
          <w:color w:val="000000"/>
          <w:spacing w:val="20"/>
          <w:sz w:val="24"/>
        </w:rPr>
      </w:pPr>
      <w:r>
        <w:rPr>
          <w:rFonts w:hint="eastAsia" w:ascii="宋体" w:hAnsi="宋体" w:eastAsia="宋体"/>
          <w:bCs/>
          <w:color w:val="000000"/>
          <w:spacing w:val="20"/>
          <w:sz w:val="24"/>
        </w:rPr>
        <w:t>17.隐蔽工程和中间验收</w:t>
      </w:r>
    </w:p>
    <w:p>
      <w:pPr>
        <w:ind w:left="-26" w:firstLine="561"/>
        <w:rPr>
          <w:rFonts w:hint="eastAsia" w:ascii="宋体" w:hAnsi="宋体" w:eastAsia="宋体"/>
          <w:color w:val="000000"/>
          <w:spacing w:val="16"/>
          <w:sz w:val="24"/>
        </w:rPr>
      </w:pPr>
      <w:r>
        <w:rPr>
          <w:rFonts w:hint="eastAsia" w:ascii="宋体" w:hAnsi="宋体" w:eastAsia="宋体"/>
          <w:color w:val="000000"/>
          <w:spacing w:val="16"/>
          <w:sz w:val="24"/>
        </w:rPr>
        <w:t>17.1双方约定中间验收部位：</w:t>
      </w:r>
      <w:r>
        <w:rPr>
          <w:rFonts w:hint="eastAsia" w:ascii="宋体" w:hAnsi="宋体" w:eastAsia="宋体"/>
          <w:color w:val="000000"/>
          <w:spacing w:val="16"/>
          <w:sz w:val="24"/>
          <w:u w:val="single"/>
        </w:rPr>
        <w:t>属隐蔽工程的由双方验收签证</w:t>
      </w:r>
      <w:r>
        <w:rPr>
          <w:rFonts w:hint="eastAsia" w:ascii="宋体" w:hAnsi="宋体" w:eastAsia="宋体"/>
          <w:color w:val="000000"/>
          <w:spacing w:val="16"/>
          <w:sz w:val="24"/>
        </w:rPr>
        <w:t>。</w:t>
      </w:r>
    </w:p>
    <w:p>
      <w:pPr>
        <w:ind w:left="-26" w:firstLine="561"/>
        <w:rPr>
          <w:rFonts w:hint="eastAsia" w:ascii="宋体" w:hAnsi="宋体" w:eastAsia="宋体"/>
          <w:color w:val="000000"/>
          <w:spacing w:val="16"/>
          <w:sz w:val="24"/>
        </w:rPr>
      </w:pPr>
    </w:p>
    <w:p>
      <w:pPr>
        <w:numPr>
          <w:ilvl w:val="2"/>
          <w:numId w:val="4"/>
        </w:numPr>
        <w:tabs>
          <w:tab w:val="clear" w:pos="1259"/>
        </w:tabs>
        <w:ind w:left="-21" w:firstLine="561"/>
        <w:rPr>
          <w:rFonts w:hint="eastAsia" w:ascii="宋体" w:hAnsi="宋体" w:eastAsia="宋体"/>
          <w:bCs/>
          <w:color w:val="000000"/>
          <w:spacing w:val="20"/>
          <w:sz w:val="24"/>
        </w:rPr>
      </w:pPr>
      <w:r>
        <w:rPr>
          <w:rFonts w:hint="eastAsia" w:ascii="宋体" w:hAnsi="宋体" w:eastAsia="宋体"/>
          <w:bCs/>
          <w:color w:val="000000"/>
          <w:spacing w:val="20"/>
          <w:sz w:val="24"/>
        </w:rPr>
        <w:t>工程试车</w:t>
      </w:r>
    </w:p>
    <w:p>
      <w:pPr>
        <w:numPr>
          <w:ilvl w:val="3"/>
          <w:numId w:val="4"/>
        </w:numPr>
        <w:tabs>
          <w:tab w:val="clear" w:pos="1980"/>
        </w:tabs>
        <w:ind w:left="-21" w:firstLine="561"/>
        <w:rPr>
          <w:rFonts w:hint="eastAsia" w:ascii="宋体" w:hAnsi="宋体" w:eastAsia="宋体"/>
          <w:color w:val="000000"/>
          <w:spacing w:val="20"/>
          <w:sz w:val="24"/>
        </w:rPr>
      </w:pPr>
      <w:r>
        <w:rPr>
          <w:rFonts w:hint="eastAsia" w:ascii="宋体" w:hAnsi="宋体" w:eastAsia="宋体"/>
          <w:color w:val="000000"/>
          <w:spacing w:val="20"/>
          <w:sz w:val="24"/>
        </w:rPr>
        <w:t>试车费用的承担：</w:t>
      </w:r>
      <w:r>
        <w:rPr>
          <w:rFonts w:hint="eastAsia" w:ascii="宋体" w:hAnsi="宋体" w:eastAsia="宋体"/>
          <w:color w:val="000000"/>
          <w:spacing w:val="20"/>
          <w:sz w:val="24"/>
          <w:u w:val="single"/>
        </w:rPr>
        <w:t xml:space="preserve">             /             </w:t>
      </w:r>
    </w:p>
    <w:p>
      <w:pPr>
        <w:ind w:left="-21" w:firstLine="561"/>
        <w:rPr>
          <w:rFonts w:hint="eastAsia" w:ascii="宋体" w:hAnsi="宋体" w:eastAsia="宋体"/>
          <w:color w:val="000000"/>
          <w:spacing w:val="20"/>
          <w:sz w:val="24"/>
        </w:rPr>
      </w:pPr>
    </w:p>
    <w:p>
      <w:pPr>
        <w:numPr>
          <w:ilvl w:val="0"/>
          <w:numId w:val="1"/>
        </w:numPr>
        <w:tabs>
          <w:tab w:val="left" w:pos="0"/>
        </w:tabs>
        <w:ind w:left="-21" w:firstLine="561"/>
        <w:rPr>
          <w:rFonts w:hint="eastAsia" w:ascii="宋体" w:hAnsi="宋体" w:eastAsia="宋体"/>
          <w:bCs/>
          <w:color w:val="000000"/>
          <w:spacing w:val="20"/>
          <w:sz w:val="24"/>
        </w:rPr>
      </w:pPr>
      <w:r>
        <w:rPr>
          <w:rFonts w:hint="eastAsia" w:ascii="宋体" w:hAnsi="宋体" w:eastAsia="宋体"/>
          <w:bCs/>
          <w:color w:val="000000"/>
          <w:spacing w:val="20"/>
          <w:sz w:val="24"/>
        </w:rPr>
        <w:t>安全施工</w:t>
      </w:r>
    </w:p>
    <w:p>
      <w:pPr>
        <w:tabs>
          <w:tab w:val="left" w:pos="0"/>
        </w:tabs>
        <w:ind w:left="-21" w:firstLine="561"/>
        <w:rPr>
          <w:rFonts w:hint="eastAsia" w:ascii="宋体" w:hAnsi="宋体" w:eastAsia="宋体"/>
          <w:bCs/>
          <w:color w:val="000000"/>
          <w:spacing w:val="20"/>
          <w:sz w:val="24"/>
        </w:rPr>
      </w:pPr>
    </w:p>
    <w:p>
      <w:pPr>
        <w:ind w:left="-21" w:firstLine="561"/>
        <w:rPr>
          <w:rFonts w:hint="eastAsia" w:ascii="宋体" w:hAnsi="宋体" w:eastAsia="宋体"/>
          <w:bCs/>
          <w:color w:val="000000"/>
          <w:spacing w:val="20"/>
          <w:sz w:val="24"/>
        </w:rPr>
      </w:pPr>
      <w:r>
        <w:rPr>
          <w:rFonts w:hint="eastAsia" w:ascii="宋体" w:hAnsi="宋体" w:eastAsia="宋体"/>
          <w:bCs/>
          <w:color w:val="000000"/>
          <w:spacing w:val="20"/>
          <w:sz w:val="24"/>
        </w:rPr>
        <w:t>20.安全施工与检查</w:t>
      </w:r>
    </w:p>
    <w:p>
      <w:pPr>
        <w:ind w:left="-21" w:firstLine="561"/>
        <w:rPr>
          <w:rFonts w:hint="eastAsia" w:ascii="宋体" w:hAnsi="宋体" w:eastAsia="宋体"/>
          <w:color w:val="000000"/>
          <w:spacing w:val="20"/>
          <w:sz w:val="24"/>
        </w:rPr>
      </w:pPr>
      <w:r>
        <w:rPr>
          <w:rFonts w:hint="eastAsia" w:ascii="宋体" w:hAnsi="宋体" w:eastAsia="宋体"/>
          <w:color w:val="000000"/>
          <w:spacing w:val="20"/>
          <w:sz w:val="24"/>
        </w:rPr>
        <w:t>按《通用条款》增加以下内容：</w:t>
      </w:r>
    </w:p>
    <w:p>
      <w:pPr>
        <w:ind w:left="-21" w:firstLine="561"/>
        <w:rPr>
          <w:rFonts w:hint="eastAsia" w:ascii="宋体" w:hAnsi="宋体" w:eastAsia="宋体"/>
          <w:color w:val="000000"/>
          <w:spacing w:val="20"/>
          <w:sz w:val="24"/>
          <w:u w:val="single"/>
        </w:rPr>
      </w:pPr>
      <w:r>
        <w:rPr>
          <w:rFonts w:hint="eastAsia" w:ascii="宋体" w:hAnsi="宋体" w:eastAsia="宋体"/>
          <w:color w:val="000000"/>
          <w:spacing w:val="20"/>
          <w:sz w:val="24"/>
          <w:u w:val="single"/>
        </w:rPr>
        <w:t>20.1承包人按规定健全现场安全生产、保卫措施，采取严格的安全防护措施，做到文明、安全施工，承担由于措施不力造成的事故、责任和所发生的费用；在工程进行期间，因承包人责任造成与本工程有关或本工程引致的人身意外伤亡、财产损失、破坏或罚款，由承包人承担全部的经济和法律责任</w:t>
      </w:r>
      <w:r>
        <w:rPr>
          <w:rFonts w:hint="eastAsia" w:ascii="宋体" w:hAnsi="宋体" w:eastAsia="宋体"/>
          <w:color w:val="000000"/>
          <w:spacing w:val="20"/>
          <w:sz w:val="24"/>
        </w:rPr>
        <w:t>。</w:t>
      </w:r>
    </w:p>
    <w:p>
      <w:pPr>
        <w:tabs>
          <w:tab w:val="left" w:pos="1620"/>
        </w:tabs>
        <w:ind w:left="-21" w:firstLine="561"/>
        <w:rPr>
          <w:rFonts w:hint="eastAsia" w:ascii="宋体" w:hAnsi="宋体" w:eastAsia="宋体"/>
          <w:color w:val="000000"/>
          <w:spacing w:val="20"/>
          <w:sz w:val="24"/>
          <w:u w:val="single"/>
        </w:rPr>
      </w:pPr>
    </w:p>
    <w:p>
      <w:pPr>
        <w:ind w:left="-21" w:firstLine="561"/>
        <w:rPr>
          <w:rFonts w:hint="eastAsia" w:ascii="宋体" w:hAnsi="宋体" w:eastAsia="宋体"/>
          <w:bCs/>
          <w:color w:val="000000"/>
          <w:spacing w:val="20"/>
          <w:sz w:val="24"/>
        </w:rPr>
      </w:pPr>
      <w:r>
        <w:rPr>
          <w:rFonts w:hint="eastAsia" w:ascii="宋体" w:hAnsi="宋体" w:eastAsia="宋体"/>
          <w:bCs/>
          <w:color w:val="000000"/>
          <w:spacing w:val="20"/>
          <w:sz w:val="24"/>
        </w:rPr>
        <w:t>21.安全防护</w:t>
      </w:r>
    </w:p>
    <w:p>
      <w:pPr>
        <w:ind w:left="-21" w:firstLine="561"/>
        <w:rPr>
          <w:rFonts w:hint="eastAsia" w:ascii="宋体" w:hAnsi="宋体" w:eastAsia="宋体"/>
          <w:color w:val="000000"/>
          <w:spacing w:val="20"/>
          <w:sz w:val="24"/>
        </w:rPr>
      </w:pPr>
      <w:r>
        <w:rPr>
          <w:rFonts w:hint="eastAsia" w:ascii="宋体" w:hAnsi="宋体" w:eastAsia="宋体"/>
          <w:color w:val="000000"/>
          <w:spacing w:val="20"/>
          <w:sz w:val="24"/>
        </w:rPr>
        <w:t>按《通用条款》增加以下内容：</w:t>
      </w:r>
    </w:p>
    <w:p>
      <w:pPr>
        <w:ind w:left="-21" w:firstLine="561"/>
        <w:rPr>
          <w:rFonts w:hint="eastAsia" w:ascii="宋体" w:hAnsi="宋体" w:eastAsia="宋体"/>
          <w:color w:val="000000"/>
          <w:spacing w:val="20"/>
          <w:sz w:val="24"/>
          <w:u w:val="single"/>
        </w:rPr>
      </w:pPr>
      <w:r>
        <w:rPr>
          <w:rFonts w:hint="eastAsia" w:ascii="宋体" w:hAnsi="宋体" w:eastAsia="宋体"/>
          <w:color w:val="000000"/>
          <w:spacing w:val="20"/>
          <w:sz w:val="24"/>
          <w:u w:val="single"/>
        </w:rPr>
        <w:t>21.1所有安全防护措施的费用已包括在合同价款内</w:t>
      </w:r>
      <w:r>
        <w:rPr>
          <w:rFonts w:hint="eastAsia" w:ascii="宋体" w:hAnsi="宋体" w:eastAsia="宋体"/>
          <w:color w:val="000000"/>
          <w:spacing w:val="20"/>
          <w:sz w:val="24"/>
        </w:rPr>
        <w:t>。</w:t>
      </w:r>
    </w:p>
    <w:p>
      <w:pPr>
        <w:ind w:left="-21" w:firstLine="561"/>
        <w:rPr>
          <w:rFonts w:hint="eastAsia" w:ascii="宋体" w:hAnsi="宋体" w:eastAsia="宋体"/>
          <w:color w:val="000000"/>
          <w:spacing w:val="20"/>
          <w:sz w:val="24"/>
          <w:u w:val="single"/>
        </w:rPr>
      </w:pPr>
      <w:r>
        <w:rPr>
          <w:rFonts w:hint="eastAsia" w:ascii="宋体" w:hAnsi="宋体" w:eastAsia="宋体"/>
          <w:bCs/>
          <w:color w:val="000000"/>
          <w:spacing w:val="20"/>
          <w:sz w:val="24"/>
          <w:u w:val="single"/>
        </w:rPr>
        <w:t>21.2</w:t>
      </w:r>
      <w:r>
        <w:rPr>
          <w:rFonts w:hint="eastAsia" w:ascii="宋体" w:hAnsi="宋体" w:eastAsia="宋体"/>
          <w:color w:val="000000"/>
          <w:sz w:val="24"/>
          <w:u w:val="single"/>
        </w:rPr>
        <w:t>承包人必须严格执行穗建筑[2003]106号文所规定的建筑工程安全生产措施。文明施工要求：按穗建筑（2006）411号文、穗建质[2008]937号文、穗建质[2008]1008号文、广州市人民政府令第62号(2012年)执行，各文件内容之间如有矛盾，以最新文件内容执行。</w:t>
      </w:r>
      <w:r>
        <w:rPr>
          <w:rFonts w:hint="eastAsia" w:ascii="宋体" w:hAnsi="宋体" w:eastAsia="宋体"/>
          <w:color w:val="000000"/>
          <w:spacing w:val="20"/>
          <w:sz w:val="24"/>
        </w:rPr>
        <w:t>。</w:t>
      </w:r>
    </w:p>
    <w:p>
      <w:pPr>
        <w:ind w:left="-21" w:firstLine="561"/>
        <w:rPr>
          <w:rFonts w:hint="eastAsia" w:ascii="宋体" w:hAnsi="宋体" w:eastAsia="宋体"/>
          <w:color w:val="000000"/>
          <w:spacing w:val="20"/>
          <w:sz w:val="24"/>
          <w:u w:val="single"/>
        </w:rPr>
      </w:pPr>
    </w:p>
    <w:p>
      <w:pPr>
        <w:ind w:left="-21" w:firstLine="561"/>
        <w:rPr>
          <w:rFonts w:hint="eastAsia" w:ascii="宋体" w:hAnsi="宋体" w:eastAsia="宋体"/>
          <w:bCs/>
          <w:color w:val="000000"/>
          <w:spacing w:val="20"/>
          <w:sz w:val="24"/>
        </w:rPr>
      </w:pPr>
      <w:r>
        <w:rPr>
          <w:rFonts w:hint="eastAsia" w:ascii="宋体" w:hAnsi="宋体" w:eastAsia="宋体"/>
          <w:bCs/>
          <w:color w:val="000000"/>
          <w:spacing w:val="20"/>
          <w:sz w:val="24"/>
        </w:rPr>
        <w:t>22.事故处理</w:t>
      </w:r>
    </w:p>
    <w:p>
      <w:pPr>
        <w:ind w:left="-21" w:firstLine="561"/>
        <w:rPr>
          <w:rFonts w:hint="eastAsia" w:ascii="宋体" w:hAnsi="宋体" w:eastAsia="宋体"/>
          <w:color w:val="000000"/>
          <w:spacing w:val="20"/>
          <w:sz w:val="24"/>
        </w:rPr>
      </w:pPr>
      <w:r>
        <w:rPr>
          <w:rFonts w:hint="eastAsia" w:ascii="宋体" w:hAnsi="宋体" w:eastAsia="宋体"/>
          <w:color w:val="000000"/>
          <w:spacing w:val="20"/>
          <w:sz w:val="24"/>
        </w:rPr>
        <w:t>按《通用条款》增加以下内容：</w:t>
      </w:r>
    </w:p>
    <w:p>
      <w:pPr>
        <w:ind w:left="-21" w:firstLine="561"/>
        <w:rPr>
          <w:rFonts w:hint="eastAsia" w:ascii="宋体" w:hAnsi="宋体" w:eastAsia="宋体"/>
          <w:color w:val="000000"/>
          <w:spacing w:val="20"/>
          <w:sz w:val="24"/>
          <w:u w:val="single"/>
        </w:rPr>
      </w:pPr>
      <w:r>
        <w:rPr>
          <w:rFonts w:hint="eastAsia" w:ascii="宋体" w:hAnsi="宋体" w:eastAsia="宋体"/>
          <w:color w:val="000000"/>
          <w:spacing w:val="20"/>
          <w:sz w:val="24"/>
          <w:u w:val="single"/>
        </w:rPr>
        <w:t>22.1因承包人责任过失造成的一般工程质量事故或质量问题，由承包人负责赔偿</w:t>
      </w:r>
      <w:r>
        <w:rPr>
          <w:rFonts w:hint="eastAsia" w:ascii="宋体" w:hAnsi="宋体" w:eastAsia="宋体"/>
          <w:color w:val="000000"/>
          <w:spacing w:val="20"/>
          <w:sz w:val="24"/>
        </w:rPr>
        <w:t>。</w:t>
      </w:r>
    </w:p>
    <w:p>
      <w:pPr>
        <w:ind w:left="-21" w:firstLine="561"/>
        <w:rPr>
          <w:rFonts w:hint="eastAsia" w:ascii="宋体" w:hAnsi="宋体" w:eastAsia="宋体"/>
          <w:color w:val="000000"/>
          <w:spacing w:val="20"/>
          <w:sz w:val="24"/>
          <w:u w:val="single"/>
        </w:rPr>
      </w:pPr>
    </w:p>
    <w:p>
      <w:pPr>
        <w:numPr>
          <w:ilvl w:val="0"/>
          <w:numId w:val="1"/>
        </w:numPr>
        <w:tabs>
          <w:tab w:val="left" w:pos="0"/>
        </w:tabs>
        <w:ind w:left="-21" w:firstLine="561"/>
        <w:rPr>
          <w:rFonts w:hint="eastAsia" w:ascii="宋体" w:hAnsi="宋体" w:eastAsia="宋体"/>
          <w:bCs/>
          <w:color w:val="000000"/>
          <w:spacing w:val="20"/>
          <w:sz w:val="24"/>
        </w:rPr>
      </w:pPr>
      <w:r>
        <w:rPr>
          <w:rFonts w:hint="eastAsia" w:ascii="宋体" w:hAnsi="宋体" w:eastAsia="宋体"/>
          <w:bCs/>
          <w:color w:val="000000"/>
          <w:spacing w:val="20"/>
          <w:sz w:val="24"/>
        </w:rPr>
        <w:t>合同价款与支付</w:t>
      </w:r>
    </w:p>
    <w:p>
      <w:pPr>
        <w:tabs>
          <w:tab w:val="left" w:pos="0"/>
        </w:tabs>
        <w:ind w:left="-21" w:firstLine="561"/>
        <w:rPr>
          <w:rFonts w:hint="eastAsia" w:ascii="宋体" w:hAnsi="宋体" w:eastAsia="宋体"/>
          <w:bCs/>
          <w:color w:val="000000"/>
          <w:spacing w:val="20"/>
          <w:sz w:val="24"/>
        </w:rPr>
      </w:pPr>
    </w:p>
    <w:p>
      <w:pPr>
        <w:ind w:left="-21" w:firstLine="561"/>
        <w:rPr>
          <w:rFonts w:hint="eastAsia" w:ascii="宋体" w:hAnsi="宋体" w:eastAsia="宋体"/>
          <w:bCs/>
          <w:color w:val="000000"/>
          <w:spacing w:val="20"/>
          <w:sz w:val="24"/>
        </w:rPr>
      </w:pPr>
      <w:r>
        <w:rPr>
          <w:rFonts w:hint="eastAsia" w:ascii="宋体" w:hAnsi="宋体" w:eastAsia="宋体"/>
          <w:bCs/>
          <w:color w:val="000000"/>
          <w:spacing w:val="20"/>
          <w:sz w:val="24"/>
        </w:rPr>
        <w:t>23.合同价款及调整</w:t>
      </w:r>
    </w:p>
    <w:p>
      <w:pPr>
        <w:spacing w:line="360" w:lineRule="auto"/>
        <w:ind w:left="-21" w:firstLine="561"/>
        <w:rPr>
          <w:rFonts w:hint="eastAsia" w:ascii="宋体" w:hAnsi="宋体" w:eastAsia="宋体"/>
          <w:color w:val="000000"/>
          <w:sz w:val="24"/>
          <w:u w:val="single"/>
        </w:rPr>
      </w:pPr>
      <w:r>
        <w:rPr>
          <w:rFonts w:hint="eastAsia" w:ascii="宋体" w:hAnsi="宋体" w:eastAsia="宋体"/>
          <w:color w:val="000000"/>
          <w:spacing w:val="20"/>
          <w:sz w:val="24"/>
        </w:rPr>
        <w:t>23.1</w:t>
      </w:r>
      <w:r>
        <w:rPr>
          <w:rFonts w:hint="eastAsia" w:ascii="宋体" w:hAnsi="宋体" w:eastAsia="宋体"/>
          <w:bCs/>
          <w:color w:val="000000"/>
          <w:sz w:val="24"/>
        </w:rPr>
        <w:t>本合同价款采用</w:t>
      </w:r>
      <w:r>
        <w:rPr>
          <w:rFonts w:hint="eastAsia" w:ascii="宋体" w:hAnsi="宋体" w:eastAsia="宋体"/>
          <w:b/>
          <w:color w:val="000000"/>
          <w:sz w:val="24"/>
          <w:u w:val="single"/>
        </w:rPr>
        <w:t>固定价格合同</w:t>
      </w:r>
      <w:r>
        <w:rPr>
          <w:rFonts w:hint="eastAsia" w:ascii="宋体" w:hAnsi="宋体" w:eastAsia="宋体"/>
          <w:bCs/>
          <w:color w:val="000000"/>
          <w:sz w:val="24"/>
        </w:rPr>
        <w:t>方式确定。</w:t>
      </w:r>
      <w:r>
        <w:rPr>
          <w:rFonts w:hint="eastAsia" w:ascii="宋体" w:hAnsi="宋体" w:eastAsia="宋体"/>
          <w:color w:val="000000"/>
          <w:sz w:val="24"/>
          <w:u w:val="single"/>
        </w:rPr>
        <w:t>本工程的合同总价以招标图纸（包括发包人确认的招标有关资料）总价包干。</w:t>
      </w:r>
    </w:p>
    <w:p>
      <w:pPr>
        <w:ind w:left="-21" w:firstLine="561"/>
        <w:rPr>
          <w:rFonts w:hint="eastAsia" w:ascii="宋体" w:hAnsi="宋体" w:eastAsia="宋体"/>
          <w:color w:val="000000"/>
          <w:spacing w:val="20"/>
          <w:sz w:val="24"/>
        </w:rPr>
      </w:pPr>
      <w:r>
        <w:rPr>
          <w:rFonts w:hint="eastAsia" w:ascii="宋体" w:hAnsi="宋体" w:eastAsia="宋体"/>
          <w:color w:val="000000"/>
          <w:spacing w:val="20"/>
          <w:sz w:val="24"/>
        </w:rPr>
        <w:t>(1)</w:t>
      </w:r>
      <w:r>
        <w:rPr>
          <w:rFonts w:hint="eastAsia" w:ascii="宋体" w:hAnsi="宋体" w:eastAsia="宋体"/>
          <w:color w:val="000000"/>
          <w:sz w:val="24"/>
          <w:u w:val="single"/>
        </w:rPr>
        <w:t xml:space="preserve"> 采用固定价格合同，合同价款中包括的风险范围：除非合同中另有规定，本合同总价款应包括施工设备、临时用水、用电、进场道路、临时设施费、赶工措施费、交通安全维护设施费、技术措施费、材料检测费、试验费用、劳务、管理、材料、安装、维护、保险、利润、税金和政策性文件规定及合同包含内的所有风险、责任等各项应有费用。并包括执行和完成本合同工程时所有附带工作及费用，不论它们是否在合同文件中有所说明。风险包括但不限于：①承包人的投标报价包含施工过程风险的报价，承包人在施工过程所需的施工风险处理费用及不可预见费用已包含在合同价款中。承包人在施工过程造成附近建筑物、构筑物及现场已完成的构件破坏，需要恢复的费用由承包人承担；②凡施工图纸中未有详细注明的做法，则按国家及广东省有关设计规范及施工验收规范进行施工，承包人在投标报价时须将此因素考虑在内；③施工用的临时运输道路及临时征地的使用；④承包人对完成本工程内容（包括变更工程）的所有施工措施必须满足施工需要和有关规定和监理单位的要求，承包人不得以施工方案变更为借口提出增加相应的措施费用的要求；⑤负责施工阶段涉及的市政、公路、水利、海事、航运等相关职能部门的报批审工作及费用；⑥负责因施工造成的市政设施、绿化、农用地等破损后的原状恢复费用，并满足当地各业主的验收要求；⑦发包人不提供地下管线资料，承包人必须自行详细查勘，采取合理有效的措施确保工程施工质量安全以及原地下管线设施的安全和正常运作，承包人有关费用已包含在本合同总价款内。由于承包人不查勘或查勘有误导致的开挖事故造成的一切经济损失和法律责任风险全部由承包人承担；⑧在合同期内，除政府颁布强制性调价文件外，合同范围内工程材料、人工、机械价格不再调整；⑨在施工过程中因承包人原因对周围环境造成破坏、对第三者造成的伤害而引起的赔偿或为减少环境破坏而增加的措施费、与地方有关单位的工程配合（管理费）由承包人承担。</w:t>
      </w:r>
      <w:r>
        <w:rPr>
          <w:rFonts w:hint="eastAsia" w:ascii="宋体" w:hAnsi="宋体" w:eastAsia="宋体"/>
          <w:color w:val="000000"/>
          <w:spacing w:val="20"/>
          <w:sz w:val="24"/>
        </w:rPr>
        <w:t>风险费用的计算方法：</w:t>
      </w:r>
      <w:r>
        <w:rPr>
          <w:rFonts w:hint="eastAsia" w:ascii="宋体" w:hAnsi="宋体" w:eastAsia="宋体"/>
          <w:color w:val="000000"/>
          <w:sz w:val="24"/>
          <w:u w:val="single"/>
        </w:rPr>
        <w:t>风险费用已包括在合同中，发包方不再承担有关风险费用。</w:t>
      </w:r>
      <w:r>
        <w:rPr>
          <w:rFonts w:hint="eastAsia" w:ascii="宋体" w:hAnsi="宋体" w:eastAsia="宋体"/>
          <w:color w:val="000000"/>
          <w:spacing w:val="20"/>
          <w:sz w:val="24"/>
          <w:u w:val="single"/>
        </w:rPr>
        <w:t xml:space="preserve">      </w:t>
      </w:r>
    </w:p>
    <w:p>
      <w:pPr>
        <w:tabs>
          <w:tab w:val="left" w:pos="0"/>
        </w:tabs>
        <w:ind w:left="-21" w:firstLine="561"/>
        <w:rPr>
          <w:rFonts w:hint="eastAsia" w:ascii="宋体" w:hAnsi="宋体" w:eastAsia="宋体"/>
          <w:color w:val="000000"/>
          <w:spacing w:val="20"/>
          <w:sz w:val="24"/>
        </w:rPr>
      </w:pPr>
      <w:r>
        <w:rPr>
          <w:rFonts w:hint="eastAsia" w:ascii="宋体" w:hAnsi="宋体" w:eastAsia="宋体"/>
          <w:color w:val="000000"/>
          <w:spacing w:val="20"/>
          <w:sz w:val="24"/>
        </w:rPr>
        <w:t>风险范围以外合同价款调整方法：</w:t>
      </w:r>
      <w:r>
        <w:rPr>
          <w:rFonts w:hint="eastAsia" w:ascii="宋体" w:hAnsi="宋体" w:eastAsia="宋体"/>
          <w:color w:val="000000"/>
          <w:sz w:val="24"/>
          <w:u w:val="single"/>
        </w:rPr>
        <w:t>按照变更工程计价办法执行</w:t>
      </w:r>
      <w:r>
        <w:rPr>
          <w:rFonts w:hint="eastAsia" w:ascii="宋体" w:hAnsi="宋体" w:eastAsia="宋体"/>
          <w:color w:val="000000"/>
          <w:spacing w:val="20"/>
          <w:sz w:val="24"/>
          <w:u w:val="single"/>
        </w:rPr>
        <w:t xml:space="preserve">     </w:t>
      </w:r>
    </w:p>
    <w:p>
      <w:pPr>
        <w:ind w:left="-21" w:firstLine="561"/>
        <w:rPr>
          <w:rFonts w:hint="eastAsia" w:ascii="宋体" w:hAnsi="宋体" w:eastAsia="宋体"/>
          <w:color w:val="000000"/>
          <w:spacing w:val="20"/>
          <w:sz w:val="24"/>
        </w:rPr>
      </w:pPr>
      <w:r>
        <w:rPr>
          <w:rFonts w:hint="eastAsia" w:ascii="宋体" w:hAnsi="宋体" w:eastAsia="宋体"/>
          <w:color w:val="000000"/>
          <w:spacing w:val="20"/>
          <w:sz w:val="24"/>
        </w:rPr>
        <w:t>(1)采用可调价格合同，合同价款调整方法：</w:t>
      </w:r>
      <w:r>
        <w:rPr>
          <w:rFonts w:hint="eastAsia" w:ascii="宋体" w:hAnsi="宋体" w:eastAsia="宋体"/>
          <w:color w:val="000000"/>
          <w:spacing w:val="20"/>
          <w:sz w:val="24"/>
          <w:u w:val="single"/>
        </w:rPr>
        <w:t xml:space="preserve">   /  </w:t>
      </w:r>
      <w:r>
        <w:rPr>
          <w:rFonts w:hint="eastAsia" w:ascii="宋体" w:hAnsi="宋体" w:eastAsia="宋体"/>
          <w:color w:val="000000"/>
          <w:spacing w:val="20"/>
          <w:sz w:val="24"/>
        </w:rPr>
        <w:t xml:space="preserve">                      </w:t>
      </w:r>
    </w:p>
    <w:p>
      <w:pPr>
        <w:ind w:left="-21" w:firstLine="561"/>
        <w:rPr>
          <w:rFonts w:hint="eastAsia" w:ascii="宋体" w:hAnsi="宋体" w:eastAsia="宋体"/>
          <w:color w:val="000000"/>
          <w:spacing w:val="20"/>
          <w:sz w:val="24"/>
        </w:rPr>
      </w:pPr>
      <w:r>
        <w:rPr>
          <w:rFonts w:hint="eastAsia" w:ascii="宋体" w:hAnsi="宋体" w:eastAsia="宋体"/>
          <w:color w:val="000000"/>
          <w:spacing w:val="20"/>
          <w:sz w:val="24"/>
        </w:rPr>
        <w:t>(2)采用成本加酬金合同，有关成本和酬金的约定：</w:t>
      </w:r>
      <w:r>
        <w:rPr>
          <w:rFonts w:hint="eastAsia" w:ascii="宋体" w:hAnsi="宋体" w:eastAsia="宋体"/>
          <w:color w:val="000000"/>
          <w:spacing w:val="20"/>
          <w:sz w:val="24"/>
          <w:u w:val="single"/>
        </w:rPr>
        <w:t xml:space="preserve"> /                    </w:t>
      </w:r>
    </w:p>
    <w:p>
      <w:pPr>
        <w:ind w:left="-21" w:firstLine="561"/>
        <w:rPr>
          <w:rFonts w:hint="eastAsia" w:ascii="宋体" w:hAnsi="宋体" w:eastAsia="宋体"/>
          <w:color w:val="000000"/>
          <w:spacing w:val="20"/>
          <w:sz w:val="24"/>
        </w:rPr>
      </w:pPr>
      <w:r>
        <w:rPr>
          <w:rFonts w:hint="eastAsia" w:ascii="宋体" w:hAnsi="宋体" w:eastAsia="宋体"/>
          <w:color w:val="000000"/>
          <w:spacing w:val="20"/>
          <w:sz w:val="24"/>
        </w:rPr>
        <w:t>23.2双方约定合同款的其他调整因素：</w:t>
      </w:r>
      <w:r>
        <w:rPr>
          <w:rFonts w:hint="eastAsia" w:ascii="宋体" w:hAnsi="宋体" w:eastAsia="宋体"/>
          <w:color w:val="000000"/>
          <w:kern w:val="0"/>
          <w:sz w:val="24"/>
          <w:u w:val="single"/>
        </w:rPr>
        <w:t>①设计变更修改（施工单位原因造成的除外）；②发包人指派新的工作。</w:t>
      </w:r>
    </w:p>
    <w:p>
      <w:pPr>
        <w:ind w:left="-21" w:firstLine="561"/>
        <w:rPr>
          <w:rFonts w:hint="eastAsia" w:ascii="宋体" w:hAnsi="宋体" w:eastAsia="宋体"/>
          <w:color w:val="000000"/>
          <w:spacing w:val="20"/>
          <w:sz w:val="24"/>
        </w:rPr>
      </w:pPr>
    </w:p>
    <w:p>
      <w:pPr>
        <w:ind w:left="-21" w:firstLine="561"/>
        <w:rPr>
          <w:rFonts w:hint="eastAsia" w:ascii="宋体" w:hAnsi="宋体" w:eastAsia="宋体"/>
          <w:bCs/>
          <w:color w:val="000000"/>
          <w:spacing w:val="20"/>
          <w:sz w:val="24"/>
        </w:rPr>
      </w:pPr>
      <w:r>
        <w:rPr>
          <w:rFonts w:hint="eastAsia" w:ascii="宋体" w:hAnsi="宋体" w:eastAsia="宋体"/>
          <w:bCs/>
          <w:color w:val="000000"/>
          <w:spacing w:val="20"/>
          <w:sz w:val="24"/>
        </w:rPr>
        <w:t>24.工程预付款</w:t>
      </w:r>
    </w:p>
    <w:p>
      <w:pPr>
        <w:ind w:left="-21" w:firstLine="561"/>
        <w:rPr>
          <w:rFonts w:hint="eastAsia" w:ascii="宋体" w:hAnsi="宋体" w:eastAsia="宋体"/>
          <w:color w:val="000000"/>
          <w:spacing w:val="20"/>
          <w:sz w:val="24"/>
          <w:u w:val="single"/>
        </w:rPr>
      </w:pPr>
      <w:r>
        <w:rPr>
          <w:rFonts w:hint="eastAsia" w:ascii="宋体" w:hAnsi="宋体" w:eastAsia="宋体"/>
          <w:color w:val="000000"/>
          <w:spacing w:val="20"/>
          <w:sz w:val="24"/>
        </w:rPr>
        <w:t>发包人向承包人预付工程款的时间和金额或占合同价款总额的比例：</w:t>
      </w:r>
    </w:p>
    <w:p>
      <w:pPr>
        <w:ind w:left="-21" w:firstLine="561"/>
        <w:rPr>
          <w:rFonts w:hint="eastAsia" w:ascii="宋体" w:hAnsi="宋体" w:eastAsia="宋体"/>
          <w:color w:val="000000"/>
          <w:spacing w:val="20"/>
          <w:sz w:val="24"/>
          <w:u w:val="single"/>
        </w:rPr>
      </w:pPr>
      <w:r>
        <w:rPr>
          <w:rFonts w:hint="eastAsia" w:ascii="宋体" w:hAnsi="宋体" w:eastAsia="宋体"/>
          <w:color w:val="000000"/>
          <w:spacing w:val="20"/>
          <w:sz w:val="24"/>
          <w:u w:val="single"/>
        </w:rPr>
        <w:t xml:space="preserve">                        /                   </w:t>
      </w:r>
    </w:p>
    <w:p>
      <w:pPr>
        <w:ind w:left="-21" w:firstLine="561"/>
        <w:rPr>
          <w:rFonts w:hint="eastAsia" w:ascii="宋体" w:hAnsi="宋体" w:eastAsia="宋体"/>
          <w:color w:val="000000"/>
          <w:spacing w:val="20"/>
          <w:sz w:val="24"/>
          <w:u w:val="single"/>
        </w:rPr>
      </w:pPr>
      <w:r>
        <w:rPr>
          <w:rFonts w:hint="eastAsia" w:ascii="宋体" w:hAnsi="宋体" w:eastAsia="宋体"/>
          <w:color w:val="000000"/>
          <w:spacing w:val="20"/>
          <w:sz w:val="24"/>
        </w:rPr>
        <w:t>扣回工程款的时间、比例：</w:t>
      </w:r>
      <w:r>
        <w:rPr>
          <w:rFonts w:hint="eastAsia" w:ascii="宋体" w:hAnsi="宋体" w:eastAsia="宋体"/>
          <w:color w:val="000000"/>
          <w:spacing w:val="20"/>
          <w:sz w:val="24"/>
          <w:u w:val="single"/>
        </w:rPr>
        <w:t xml:space="preserve">             /           </w:t>
      </w:r>
    </w:p>
    <w:p>
      <w:pPr>
        <w:ind w:left="-21" w:firstLine="561"/>
        <w:rPr>
          <w:rFonts w:ascii="宋体" w:hAnsi="宋体" w:eastAsia="宋体"/>
          <w:color w:val="000000"/>
          <w:spacing w:val="20"/>
          <w:sz w:val="24"/>
        </w:rPr>
      </w:pPr>
      <w:r>
        <w:rPr>
          <w:rFonts w:hint="eastAsia" w:ascii="宋体" w:hAnsi="宋体" w:eastAsia="宋体"/>
          <w:color w:val="000000"/>
          <w:spacing w:val="20"/>
          <w:sz w:val="24"/>
        </w:rPr>
        <w:t xml:space="preserve">          </w:t>
      </w:r>
    </w:p>
    <w:p>
      <w:pPr>
        <w:ind w:left="-21" w:firstLine="561"/>
        <w:rPr>
          <w:rFonts w:hint="eastAsia" w:ascii="宋体" w:hAnsi="宋体" w:eastAsia="宋体"/>
          <w:bCs/>
          <w:color w:val="000000"/>
          <w:spacing w:val="20"/>
          <w:sz w:val="24"/>
        </w:rPr>
      </w:pPr>
      <w:r>
        <w:rPr>
          <w:rFonts w:hint="eastAsia" w:ascii="宋体" w:hAnsi="宋体" w:eastAsia="宋体"/>
          <w:bCs/>
          <w:color w:val="000000"/>
          <w:spacing w:val="20"/>
          <w:sz w:val="24"/>
        </w:rPr>
        <w:t>25.工程量确认</w:t>
      </w:r>
    </w:p>
    <w:p>
      <w:pPr>
        <w:ind w:left="-30" w:firstLine="561"/>
        <w:rPr>
          <w:rFonts w:hint="eastAsia" w:ascii="宋体" w:hAnsi="宋体" w:eastAsia="宋体"/>
          <w:color w:val="000000"/>
          <w:spacing w:val="20"/>
          <w:sz w:val="24"/>
        </w:rPr>
      </w:pPr>
      <w:r>
        <w:rPr>
          <w:rFonts w:hint="eastAsia" w:ascii="宋体" w:hAnsi="宋体" w:eastAsia="宋体"/>
          <w:color w:val="000000"/>
          <w:spacing w:val="12"/>
          <w:sz w:val="24"/>
        </w:rPr>
        <w:t>25.1承包人向工程师提交己完工程量报告的时间：</w:t>
      </w:r>
      <w:r>
        <w:rPr>
          <w:rFonts w:hint="eastAsia" w:ascii="宋体" w:hAnsi="宋体" w:eastAsia="宋体"/>
          <w:color w:val="000000"/>
          <w:spacing w:val="12"/>
          <w:sz w:val="24"/>
          <w:u w:val="single"/>
        </w:rPr>
        <w:t>每月的5日</w:t>
      </w:r>
      <w:r>
        <w:rPr>
          <w:rFonts w:hint="eastAsia" w:ascii="宋体" w:hAnsi="宋体" w:eastAsia="宋体"/>
          <w:color w:val="000000"/>
          <w:spacing w:val="20"/>
          <w:sz w:val="24"/>
        </w:rPr>
        <w:t>。</w:t>
      </w:r>
    </w:p>
    <w:p>
      <w:pPr>
        <w:ind w:left="-21" w:firstLine="561"/>
        <w:rPr>
          <w:rFonts w:hint="eastAsia" w:ascii="宋体" w:hAnsi="宋体" w:eastAsia="宋体"/>
          <w:color w:val="000000"/>
          <w:spacing w:val="20"/>
          <w:sz w:val="24"/>
        </w:rPr>
      </w:pPr>
    </w:p>
    <w:p>
      <w:pPr>
        <w:ind w:left="-21" w:firstLine="561"/>
        <w:rPr>
          <w:rFonts w:hint="eastAsia" w:ascii="宋体" w:hAnsi="宋体" w:eastAsia="宋体"/>
          <w:bCs/>
          <w:color w:val="000000"/>
          <w:spacing w:val="20"/>
          <w:sz w:val="24"/>
        </w:rPr>
      </w:pPr>
      <w:r>
        <w:rPr>
          <w:rFonts w:hint="eastAsia" w:ascii="宋体" w:hAnsi="宋体" w:eastAsia="宋体"/>
          <w:bCs/>
          <w:color w:val="000000"/>
          <w:spacing w:val="20"/>
          <w:sz w:val="24"/>
        </w:rPr>
        <w:t>26.工程款(进度款)支付</w:t>
      </w:r>
    </w:p>
    <w:p>
      <w:pPr>
        <w:tabs>
          <w:tab w:val="left" w:pos="4017"/>
        </w:tabs>
        <w:ind w:left="-21" w:firstLine="561"/>
        <w:rPr>
          <w:rFonts w:hint="eastAsia" w:ascii="宋体" w:hAnsi="宋体" w:eastAsia="宋体"/>
          <w:color w:val="000000"/>
          <w:spacing w:val="20"/>
          <w:sz w:val="24"/>
        </w:rPr>
      </w:pPr>
      <w:r>
        <w:rPr>
          <w:rFonts w:hint="eastAsia" w:ascii="宋体" w:hAnsi="宋体" w:eastAsia="宋体"/>
          <w:color w:val="000000"/>
          <w:spacing w:val="20"/>
          <w:sz w:val="24"/>
        </w:rPr>
        <w:t>双方约定的工程款（进度款）支付的方式和时间：</w:t>
      </w:r>
      <w:r>
        <w:rPr>
          <w:rFonts w:hint="eastAsia" w:ascii="宋体" w:hAnsi="宋体" w:eastAsia="宋体"/>
          <w:color w:val="000000"/>
          <w:spacing w:val="12"/>
          <w:sz w:val="24"/>
        </w:rPr>
        <w:t xml:space="preserve"> </w:t>
      </w:r>
    </w:p>
    <w:p>
      <w:pPr>
        <w:numPr>
          <w:ilvl w:val="0"/>
          <w:numId w:val="5"/>
        </w:numPr>
        <w:spacing w:line="500" w:lineRule="exact"/>
        <w:ind w:firstLine="566" w:firstLineChars="235"/>
        <w:rPr>
          <w:rFonts w:hint="eastAsia" w:ascii="宋体" w:hAnsi="宋体" w:eastAsia="宋体"/>
          <w:b/>
          <w:bCs/>
          <w:sz w:val="24"/>
          <w:highlight w:val="yellow"/>
          <w:u w:val="single"/>
        </w:rPr>
      </w:pPr>
      <w:r>
        <w:rPr>
          <w:rFonts w:hint="eastAsia" w:ascii="宋体" w:hAnsi="宋体" w:eastAsia="宋体"/>
          <w:b/>
          <w:bCs/>
          <w:sz w:val="24"/>
          <w:highlight w:val="yellow"/>
          <w:u w:val="single"/>
          <w:lang w:eastAsia="zh-CN"/>
        </w:rPr>
        <w:t>进场开工后</w:t>
      </w:r>
      <w:r>
        <w:rPr>
          <w:rFonts w:hint="eastAsia" w:ascii="宋体" w:hAnsi="宋体" w:eastAsia="宋体"/>
          <w:b/>
          <w:bCs/>
          <w:sz w:val="24"/>
          <w:highlight w:val="yellow"/>
          <w:u w:val="single"/>
        </w:rPr>
        <w:t>，交齐请款所需资料，支付至合同价的</w:t>
      </w:r>
      <w:r>
        <w:rPr>
          <w:rFonts w:hint="eastAsia" w:ascii="宋体" w:hAnsi="宋体" w:eastAsia="宋体"/>
          <w:b/>
          <w:bCs/>
          <w:sz w:val="24"/>
          <w:highlight w:val="yellow"/>
          <w:u w:val="single"/>
          <w:lang w:val="en-US" w:eastAsia="zh-CN"/>
        </w:rPr>
        <w:t>3</w:t>
      </w:r>
      <w:r>
        <w:rPr>
          <w:rFonts w:hint="eastAsia" w:ascii="宋体" w:hAnsi="宋体" w:eastAsia="宋体"/>
          <w:b/>
          <w:bCs/>
          <w:sz w:val="24"/>
          <w:highlight w:val="yellow"/>
          <w:u w:val="single"/>
        </w:rPr>
        <w:t>0%；</w:t>
      </w:r>
    </w:p>
    <w:p>
      <w:pPr>
        <w:numPr>
          <w:ilvl w:val="0"/>
          <w:numId w:val="5"/>
        </w:numPr>
        <w:spacing w:line="500" w:lineRule="exact"/>
        <w:ind w:firstLine="566" w:firstLineChars="235"/>
        <w:rPr>
          <w:rFonts w:hint="eastAsia" w:ascii="宋体" w:hAnsi="宋体" w:eastAsia="宋体"/>
          <w:b/>
          <w:bCs/>
          <w:sz w:val="24"/>
          <w:highlight w:val="yellow"/>
          <w:u w:val="single"/>
        </w:rPr>
      </w:pPr>
      <w:r>
        <w:rPr>
          <w:rFonts w:hint="eastAsia" w:ascii="宋体" w:hAnsi="宋体" w:eastAsia="宋体"/>
          <w:b/>
          <w:bCs/>
          <w:sz w:val="24"/>
          <w:highlight w:val="yellow"/>
          <w:u w:val="single"/>
        </w:rPr>
        <w:t>工程竣工验收合格</w:t>
      </w:r>
      <w:r>
        <w:rPr>
          <w:rFonts w:hint="eastAsia" w:ascii="宋体" w:hAnsi="宋体" w:eastAsia="宋体"/>
          <w:b/>
          <w:bCs/>
          <w:sz w:val="24"/>
          <w:highlight w:val="yellow"/>
          <w:u w:val="single"/>
          <w:lang w:eastAsia="zh-CN"/>
        </w:rPr>
        <w:t>，</w:t>
      </w:r>
      <w:r>
        <w:rPr>
          <w:rFonts w:hint="eastAsia" w:ascii="宋体" w:hAnsi="宋体" w:eastAsia="宋体"/>
          <w:b/>
          <w:bCs/>
          <w:sz w:val="24"/>
          <w:highlight w:val="yellow"/>
          <w:u w:val="single"/>
        </w:rPr>
        <w:t>交齐请款所需资料，支付至合同价的</w:t>
      </w:r>
      <w:r>
        <w:rPr>
          <w:rFonts w:hint="eastAsia" w:ascii="宋体" w:hAnsi="宋体" w:eastAsia="宋体"/>
          <w:b/>
          <w:bCs/>
          <w:sz w:val="24"/>
          <w:highlight w:val="yellow"/>
          <w:u w:val="single"/>
          <w:lang w:val="en-US" w:eastAsia="zh-CN"/>
        </w:rPr>
        <w:t>8</w:t>
      </w:r>
      <w:r>
        <w:rPr>
          <w:rFonts w:hint="eastAsia" w:ascii="宋体" w:hAnsi="宋体" w:eastAsia="宋体"/>
          <w:b/>
          <w:bCs/>
          <w:sz w:val="24"/>
          <w:highlight w:val="yellow"/>
          <w:u w:val="single"/>
        </w:rPr>
        <w:t>0%；</w:t>
      </w:r>
    </w:p>
    <w:p>
      <w:pPr>
        <w:numPr>
          <w:ilvl w:val="0"/>
          <w:numId w:val="5"/>
        </w:numPr>
        <w:spacing w:line="500" w:lineRule="exact"/>
        <w:ind w:firstLine="566" w:firstLineChars="235"/>
        <w:rPr>
          <w:rFonts w:hint="eastAsia" w:ascii="宋体" w:hAnsi="宋体" w:eastAsia="宋体"/>
          <w:b/>
          <w:bCs/>
          <w:sz w:val="24"/>
          <w:highlight w:val="yellow"/>
          <w:u w:val="single"/>
        </w:rPr>
      </w:pPr>
      <w:r>
        <w:rPr>
          <w:rFonts w:hint="eastAsia" w:ascii="宋体" w:hAnsi="宋体" w:eastAsia="宋体"/>
          <w:b/>
          <w:color w:val="000000"/>
          <w:sz w:val="24"/>
          <w:szCs w:val="24"/>
          <w:highlight w:val="yellow"/>
          <w:u w:val="single"/>
        </w:rPr>
        <w:t>通过结算评审，交齐请款所需资料，支付至合同结算总价的97%。</w:t>
      </w:r>
    </w:p>
    <w:p>
      <w:pPr>
        <w:numPr>
          <w:ilvl w:val="0"/>
          <w:numId w:val="5"/>
        </w:numPr>
        <w:spacing w:line="360" w:lineRule="auto"/>
        <w:ind w:firstLine="567"/>
        <w:rPr>
          <w:rFonts w:ascii="宋体" w:hAnsi="宋体" w:eastAsia="宋体"/>
          <w:b/>
          <w:color w:val="000000"/>
          <w:sz w:val="24"/>
          <w:szCs w:val="24"/>
          <w:highlight w:val="yellow"/>
        </w:rPr>
      </w:pPr>
      <w:r>
        <w:rPr>
          <w:rFonts w:hint="eastAsia" w:ascii="宋体" w:hAnsi="宋体" w:eastAsia="宋体"/>
          <w:b/>
          <w:color w:val="000000"/>
          <w:sz w:val="24"/>
          <w:szCs w:val="24"/>
          <w:highlight w:val="yellow"/>
          <w:u w:val="single"/>
        </w:rPr>
        <w:t>剩余工程结算总价的3%作为工程质量保修金，待保修期满一年后且完成全部的保修项目一个月内，由发包人一次性无息付清。</w:t>
      </w:r>
    </w:p>
    <w:p>
      <w:pPr>
        <w:numPr>
          <w:ilvl w:val="0"/>
          <w:numId w:val="5"/>
        </w:numPr>
        <w:spacing w:line="360" w:lineRule="auto"/>
        <w:ind w:firstLine="567"/>
        <w:rPr>
          <w:rFonts w:hint="eastAsia" w:ascii="宋体" w:hAnsi="宋体" w:eastAsia="宋体" w:cs="Times New Roman"/>
          <w:b/>
          <w:color w:val="000000"/>
          <w:sz w:val="24"/>
          <w:szCs w:val="24"/>
          <w:highlight w:val="yellow"/>
          <w:u w:val="single"/>
        </w:rPr>
      </w:pPr>
      <w:r>
        <w:rPr>
          <w:rFonts w:hint="eastAsia" w:ascii="宋体" w:hAnsi="宋体" w:eastAsia="宋体" w:cs="Times New Roman"/>
          <w:b/>
          <w:color w:val="000000"/>
          <w:sz w:val="24"/>
          <w:szCs w:val="24"/>
          <w:highlight w:val="yellow"/>
          <w:u w:val="single"/>
        </w:rPr>
        <w:t>发包人支付工程款时，承包人应按规定在工</w:t>
      </w:r>
      <w:bookmarkStart w:id="1" w:name="_GoBack"/>
      <w:bookmarkEnd w:id="1"/>
      <w:r>
        <w:rPr>
          <w:rFonts w:hint="eastAsia" w:ascii="宋体" w:hAnsi="宋体" w:eastAsia="宋体" w:cs="Times New Roman"/>
          <w:b/>
          <w:color w:val="000000"/>
          <w:sz w:val="24"/>
          <w:szCs w:val="24"/>
          <w:highlight w:val="yellow"/>
          <w:u w:val="single"/>
        </w:rPr>
        <w:t>程所在地缴纳税款开具发票。</w:t>
      </w:r>
    </w:p>
    <w:p>
      <w:pPr>
        <w:spacing w:line="500" w:lineRule="exact"/>
        <w:ind w:firstLine="566" w:firstLineChars="235"/>
        <w:rPr>
          <w:rFonts w:hint="eastAsia" w:ascii="宋体" w:hAnsi="宋体" w:eastAsia="宋体"/>
          <w:b/>
          <w:spacing w:val="12"/>
          <w:sz w:val="24"/>
          <w:highlight w:val="yellow"/>
          <w:u w:val="single"/>
        </w:rPr>
      </w:pPr>
      <w:r>
        <w:rPr>
          <w:rFonts w:hint="eastAsia" w:ascii="宋体" w:hAnsi="宋体" w:eastAsia="宋体"/>
          <w:b/>
          <w:color w:val="000000"/>
          <w:sz w:val="24"/>
          <w:szCs w:val="24"/>
          <w:highlight w:val="yellow"/>
          <w:u w:val="single"/>
        </w:rPr>
        <w:t>注：根据《关于印发广州市建设领域工人工资支付分账管理实施细则的通知》（穗建规字[2020]37号）的规定，承包人以工程项目为单位，在商业银行设立建设领域工作工资支付专用账户用于支付工人工资，工程进度款中的工人工资款比例施工合同中的人工费金额除以施工总价金额计算。本项目所有款项支付时间根据相关部门最终的拨款时间确定。</w:t>
      </w:r>
    </w:p>
    <w:p>
      <w:pPr>
        <w:spacing w:line="360" w:lineRule="auto"/>
        <w:ind w:firstLine="361" w:firstLineChars="150"/>
        <w:rPr>
          <w:rFonts w:hint="eastAsia" w:ascii="宋体" w:hAnsi="宋体" w:eastAsia="宋体"/>
          <w:b/>
          <w:color w:val="000000"/>
          <w:sz w:val="24"/>
          <w:szCs w:val="24"/>
          <w:u w:val="single"/>
        </w:rPr>
      </w:pPr>
    </w:p>
    <w:p>
      <w:pPr>
        <w:numPr>
          <w:ilvl w:val="0"/>
          <w:numId w:val="1"/>
        </w:numPr>
        <w:ind w:left="-21" w:right="91" w:firstLine="561"/>
        <w:rPr>
          <w:rFonts w:hint="eastAsia" w:ascii="宋体" w:hAnsi="宋体" w:eastAsia="宋体"/>
          <w:bCs/>
          <w:color w:val="000000"/>
          <w:spacing w:val="20"/>
          <w:sz w:val="24"/>
        </w:rPr>
      </w:pPr>
      <w:r>
        <w:rPr>
          <w:rFonts w:hint="eastAsia" w:ascii="宋体" w:hAnsi="宋体" w:eastAsia="宋体"/>
          <w:bCs/>
          <w:color w:val="000000"/>
          <w:spacing w:val="20"/>
          <w:sz w:val="24"/>
        </w:rPr>
        <w:t>材料设备供应</w:t>
      </w:r>
    </w:p>
    <w:p>
      <w:pPr>
        <w:tabs>
          <w:tab w:val="left" w:pos="900"/>
        </w:tabs>
        <w:ind w:left="-21" w:firstLine="561"/>
        <w:rPr>
          <w:rFonts w:hint="eastAsia" w:ascii="宋体" w:hAnsi="宋体" w:eastAsia="宋体"/>
          <w:bCs/>
          <w:color w:val="000000"/>
          <w:spacing w:val="20"/>
          <w:sz w:val="24"/>
        </w:rPr>
      </w:pPr>
    </w:p>
    <w:p>
      <w:pPr>
        <w:tabs>
          <w:tab w:val="left" w:pos="900"/>
        </w:tabs>
        <w:ind w:left="-21" w:firstLine="561"/>
        <w:rPr>
          <w:rFonts w:hint="eastAsia" w:ascii="宋体" w:hAnsi="宋体" w:eastAsia="宋体"/>
          <w:bCs/>
          <w:color w:val="000000"/>
          <w:spacing w:val="20"/>
          <w:sz w:val="24"/>
        </w:rPr>
      </w:pPr>
      <w:r>
        <w:rPr>
          <w:rFonts w:hint="eastAsia" w:ascii="宋体" w:hAnsi="宋体" w:eastAsia="宋体"/>
          <w:bCs/>
          <w:color w:val="000000"/>
          <w:spacing w:val="20"/>
          <w:sz w:val="24"/>
        </w:rPr>
        <w:t>27.发包人供应的材料设备</w:t>
      </w:r>
    </w:p>
    <w:p>
      <w:pPr>
        <w:ind w:left="-21" w:firstLine="561"/>
        <w:rPr>
          <w:rFonts w:hint="eastAsia" w:ascii="宋体" w:hAnsi="宋体" w:eastAsia="宋体"/>
          <w:color w:val="000000"/>
          <w:spacing w:val="20"/>
          <w:sz w:val="24"/>
        </w:rPr>
      </w:pPr>
      <w:r>
        <w:rPr>
          <w:rFonts w:hint="eastAsia" w:ascii="宋体" w:hAnsi="宋体" w:eastAsia="宋体"/>
          <w:color w:val="000000"/>
          <w:spacing w:val="20"/>
          <w:sz w:val="24"/>
        </w:rPr>
        <w:t>27.1发包人供应的材料设备与—览表不符时，双方约定发包人承担责任如下：</w:t>
      </w:r>
    </w:p>
    <w:p>
      <w:pPr>
        <w:numPr>
          <w:ilvl w:val="1"/>
          <w:numId w:val="6"/>
        </w:numPr>
        <w:tabs>
          <w:tab w:val="clear" w:pos="1540"/>
        </w:tabs>
        <w:ind w:left="-21" w:firstLine="561"/>
        <w:rPr>
          <w:rFonts w:hint="eastAsia" w:ascii="宋体" w:hAnsi="宋体" w:eastAsia="宋体"/>
          <w:color w:val="000000"/>
          <w:spacing w:val="20"/>
          <w:sz w:val="24"/>
        </w:rPr>
      </w:pPr>
      <w:r>
        <w:rPr>
          <w:rFonts w:hint="eastAsia" w:ascii="宋体" w:hAnsi="宋体" w:eastAsia="宋体"/>
          <w:color w:val="000000"/>
          <w:spacing w:val="20"/>
          <w:sz w:val="24"/>
        </w:rPr>
        <w:t>材料设备单价与一览表不符：</w:t>
      </w:r>
      <w:r>
        <w:rPr>
          <w:rFonts w:hint="eastAsia" w:ascii="宋体" w:hAnsi="宋体" w:eastAsia="宋体"/>
          <w:color w:val="000000"/>
          <w:spacing w:val="20"/>
          <w:sz w:val="24"/>
          <w:u w:val="single"/>
        </w:rPr>
        <w:t xml:space="preserve">        /                             </w:t>
      </w:r>
    </w:p>
    <w:p>
      <w:pPr>
        <w:numPr>
          <w:ilvl w:val="1"/>
          <w:numId w:val="6"/>
        </w:numPr>
        <w:tabs>
          <w:tab w:val="clear" w:pos="1540"/>
        </w:tabs>
        <w:ind w:left="-21" w:firstLine="561"/>
        <w:rPr>
          <w:rFonts w:hint="eastAsia" w:ascii="宋体" w:hAnsi="宋体" w:eastAsia="宋体"/>
          <w:color w:val="000000"/>
          <w:spacing w:val="20"/>
          <w:sz w:val="24"/>
          <w:u w:val="single"/>
        </w:rPr>
      </w:pPr>
      <w:r>
        <w:rPr>
          <w:rFonts w:hint="eastAsia" w:ascii="宋体" w:hAnsi="宋体" w:eastAsia="宋体"/>
          <w:color w:val="000000"/>
          <w:spacing w:val="20"/>
          <w:sz w:val="24"/>
        </w:rPr>
        <w:t>材料设备的品种、规格、型号、质量等级与一览表不符：</w:t>
      </w:r>
      <w:r>
        <w:rPr>
          <w:rFonts w:hint="eastAsia" w:ascii="宋体" w:hAnsi="宋体" w:eastAsia="宋体"/>
          <w:color w:val="000000"/>
          <w:spacing w:val="20"/>
          <w:sz w:val="24"/>
          <w:u w:val="single"/>
        </w:rPr>
        <w:t xml:space="preserve">/     </w:t>
      </w:r>
    </w:p>
    <w:p>
      <w:pPr>
        <w:numPr>
          <w:ilvl w:val="1"/>
          <w:numId w:val="6"/>
        </w:numPr>
        <w:tabs>
          <w:tab w:val="clear" w:pos="1540"/>
        </w:tabs>
        <w:ind w:left="-21" w:firstLine="561"/>
        <w:rPr>
          <w:rFonts w:hint="eastAsia" w:ascii="宋体" w:hAnsi="宋体" w:eastAsia="宋体"/>
          <w:color w:val="000000"/>
          <w:spacing w:val="20"/>
          <w:sz w:val="24"/>
        </w:rPr>
      </w:pPr>
      <w:r>
        <w:rPr>
          <w:rFonts w:hint="eastAsia" w:ascii="宋体" w:hAnsi="宋体" w:eastAsia="宋体"/>
          <w:color w:val="000000"/>
          <w:spacing w:val="20"/>
          <w:sz w:val="24"/>
        </w:rPr>
        <w:t>承包人可代为调剂串换的材料：</w:t>
      </w:r>
      <w:r>
        <w:rPr>
          <w:rFonts w:hint="eastAsia" w:ascii="宋体" w:hAnsi="宋体" w:eastAsia="宋体"/>
          <w:color w:val="000000"/>
          <w:spacing w:val="20"/>
          <w:sz w:val="24"/>
          <w:u w:val="single"/>
        </w:rPr>
        <w:t xml:space="preserve">       /         </w:t>
      </w:r>
      <w:r>
        <w:rPr>
          <w:rFonts w:hint="eastAsia" w:ascii="宋体" w:hAnsi="宋体" w:eastAsia="宋体"/>
          <w:color w:val="000000"/>
          <w:spacing w:val="20"/>
          <w:sz w:val="24"/>
        </w:rPr>
        <w:t xml:space="preserve">  </w:t>
      </w:r>
    </w:p>
    <w:p>
      <w:pPr>
        <w:numPr>
          <w:ilvl w:val="1"/>
          <w:numId w:val="6"/>
        </w:numPr>
        <w:tabs>
          <w:tab w:val="clear" w:pos="1540"/>
        </w:tabs>
        <w:ind w:left="-21" w:firstLine="561"/>
        <w:rPr>
          <w:rFonts w:hint="eastAsia" w:ascii="宋体" w:hAnsi="宋体" w:eastAsia="宋体"/>
          <w:color w:val="000000"/>
          <w:spacing w:val="20"/>
          <w:sz w:val="24"/>
        </w:rPr>
      </w:pPr>
      <w:r>
        <w:rPr>
          <w:rFonts w:hint="eastAsia" w:ascii="宋体" w:hAnsi="宋体" w:eastAsia="宋体"/>
          <w:color w:val="000000"/>
          <w:spacing w:val="20"/>
          <w:sz w:val="24"/>
        </w:rPr>
        <w:t>到货地点与一览表不符：</w:t>
      </w:r>
      <w:r>
        <w:rPr>
          <w:rFonts w:hint="eastAsia" w:ascii="宋体" w:hAnsi="宋体" w:eastAsia="宋体"/>
          <w:color w:val="000000"/>
          <w:spacing w:val="20"/>
          <w:sz w:val="24"/>
          <w:u w:val="single"/>
        </w:rPr>
        <w:t xml:space="preserve">         /       </w:t>
      </w:r>
      <w:r>
        <w:rPr>
          <w:rFonts w:hint="eastAsia" w:ascii="宋体" w:hAnsi="宋体" w:eastAsia="宋体"/>
          <w:color w:val="000000"/>
          <w:spacing w:val="20"/>
          <w:sz w:val="24"/>
        </w:rPr>
        <w:t xml:space="preserve">       </w:t>
      </w:r>
    </w:p>
    <w:p>
      <w:pPr>
        <w:numPr>
          <w:ilvl w:val="1"/>
          <w:numId w:val="6"/>
        </w:numPr>
        <w:tabs>
          <w:tab w:val="clear" w:pos="1540"/>
        </w:tabs>
        <w:ind w:left="-21" w:firstLine="561"/>
        <w:rPr>
          <w:rFonts w:hint="eastAsia" w:ascii="宋体" w:hAnsi="宋体" w:eastAsia="宋体"/>
          <w:color w:val="000000"/>
          <w:spacing w:val="20"/>
          <w:sz w:val="24"/>
        </w:rPr>
      </w:pPr>
      <w:r>
        <w:rPr>
          <w:rFonts w:hint="eastAsia" w:ascii="宋体" w:hAnsi="宋体" w:eastAsia="宋体"/>
          <w:color w:val="000000"/>
          <w:spacing w:val="20"/>
          <w:sz w:val="24"/>
        </w:rPr>
        <w:t>供应数量与一览表不符：</w:t>
      </w:r>
      <w:r>
        <w:rPr>
          <w:rFonts w:hint="eastAsia" w:ascii="宋体" w:hAnsi="宋体" w:eastAsia="宋体"/>
          <w:color w:val="000000"/>
          <w:spacing w:val="20"/>
          <w:sz w:val="24"/>
          <w:u w:val="single"/>
        </w:rPr>
        <w:t xml:space="preserve">         /         </w:t>
      </w:r>
      <w:r>
        <w:rPr>
          <w:rFonts w:hint="eastAsia" w:ascii="宋体" w:hAnsi="宋体" w:eastAsia="宋体"/>
          <w:color w:val="000000"/>
          <w:spacing w:val="20"/>
          <w:sz w:val="24"/>
        </w:rPr>
        <w:t xml:space="preserve">       </w:t>
      </w:r>
    </w:p>
    <w:p>
      <w:pPr>
        <w:numPr>
          <w:ilvl w:val="1"/>
          <w:numId w:val="6"/>
        </w:numPr>
        <w:tabs>
          <w:tab w:val="clear" w:pos="1540"/>
        </w:tabs>
        <w:ind w:left="-21" w:firstLine="561"/>
        <w:rPr>
          <w:rFonts w:hint="eastAsia" w:ascii="宋体" w:hAnsi="宋体" w:eastAsia="宋体"/>
          <w:color w:val="000000"/>
          <w:spacing w:val="20"/>
          <w:sz w:val="24"/>
        </w:rPr>
      </w:pPr>
      <w:r>
        <w:rPr>
          <w:rFonts w:hint="eastAsia" w:ascii="宋体" w:hAnsi="宋体" w:eastAsia="宋体"/>
          <w:color w:val="000000"/>
          <w:spacing w:val="20"/>
          <w:sz w:val="24"/>
        </w:rPr>
        <w:t>到货时间与一览表不符：</w:t>
      </w:r>
      <w:r>
        <w:rPr>
          <w:rFonts w:hint="eastAsia" w:ascii="宋体" w:hAnsi="宋体" w:eastAsia="宋体"/>
          <w:color w:val="000000"/>
          <w:spacing w:val="20"/>
          <w:sz w:val="24"/>
          <w:u w:val="single"/>
        </w:rPr>
        <w:t xml:space="preserve">          /        </w:t>
      </w:r>
      <w:r>
        <w:rPr>
          <w:rFonts w:hint="eastAsia" w:ascii="宋体" w:hAnsi="宋体" w:eastAsia="宋体"/>
          <w:color w:val="000000"/>
          <w:spacing w:val="20"/>
          <w:sz w:val="24"/>
        </w:rPr>
        <w:t xml:space="preserve">   </w:t>
      </w:r>
    </w:p>
    <w:p>
      <w:pPr>
        <w:ind w:left="-21" w:firstLine="561"/>
        <w:rPr>
          <w:rFonts w:hint="eastAsia" w:ascii="宋体" w:hAnsi="宋体" w:eastAsia="宋体"/>
          <w:color w:val="000000"/>
          <w:spacing w:val="20"/>
          <w:sz w:val="24"/>
        </w:rPr>
      </w:pPr>
      <w:r>
        <w:rPr>
          <w:rFonts w:hint="eastAsia" w:ascii="宋体" w:hAnsi="宋体" w:eastAsia="宋体"/>
          <w:color w:val="000000"/>
          <w:spacing w:val="20"/>
          <w:sz w:val="24"/>
        </w:rPr>
        <w:t>27.2发包人供应材料设备的结算方法：</w:t>
      </w:r>
      <w:r>
        <w:rPr>
          <w:rFonts w:hint="eastAsia" w:ascii="宋体" w:hAnsi="宋体" w:eastAsia="宋体"/>
          <w:color w:val="000000"/>
          <w:spacing w:val="20"/>
          <w:sz w:val="24"/>
          <w:u w:val="single"/>
        </w:rPr>
        <w:t xml:space="preserve">       /      </w:t>
      </w:r>
    </w:p>
    <w:p>
      <w:pPr>
        <w:ind w:left="-21" w:firstLine="561"/>
        <w:rPr>
          <w:rFonts w:hint="eastAsia" w:ascii="宋体" w:hAnsi="宋体" w:eastAsia="宋体"/>
          <w:color w:val="000000"/>
          <w:spacing w:val="20"/>
          <w:sz w:val="24"/>
        </w:rPr>
      </w:pPr>
    </w:p>
    <w:p>
      <w:pPr>
        <w:ind w:left="-21" w:firstLine="561"/>
        <w:rPr>
          <w:rFonts w:hint="eastAsia" w:ascii="宋体" w:hAnsi="宋体" w:eastAsia="宋体"/>
          <w:color w:val="000000"/>
          <w:spacing w:val="20"/>
          <w:sz w:val="24"/>
        </w:rPr>
      </w:pPr>
      <w:r>
        <w:rPr>
          <w:rFonts w:hint="eastAsia" w:ascii="宋体" w:hAnsi="宋体" w:eastAsia="宋体"/>
          <w:color w:val="000000"/>
          <w:spacing w:val="20"/>
          <w:sz w:val="24"/>
        </w:rPr>
        <w:t>28.</w:t>
      </w:r>
      <w:r>
        <w:rPr>
          <w:rFonts w:hint="eastAsia" w:ascii="宋体" w:hAnsi="宋体" w:eastAsia="宋体"/>
          <w:bCs/>
          <w:color w:val="000000"/>
          <w:spacing w:val="20"/>
          <w:sz w:val="24"/>
        </w:rPr>
        <w:t>承包人采购材料设备</w:t>
      </w:r>
    </w:p>
    <w:p>
      <w:pPr>
        <w:numPr>
          <w:ilvl w:val="3"/>
          <w:numId w:val="6"/>
        </w:numPr>
        <w:tabs>
          <w:tab w:val="clear" w:pos="2380"/>
        </w:tabs>
        <w:ind w:left="-21" w:firstLine="561"/>
        <w:rPr>
          <w:rFonts w:hint="eastAsia" w:ascii="宋体" w:hAnsi="宋体" w:eastAsia="宋体"/>
          <w:color w:val="000000"/>
          <w:spacing w:val="20"/>
          <w:sz w:val="24"/>
        </w:rPr>
      </w:pPr>
      <w:r>
        <w:rPr>
          <w:rFonts w:hint="eastAsia" w:ascii="宋体" w:hAnsi="宋体" w:eastAsia="宋体" w:cs="宋体"/>
          <w:color w:val="000000"/>
          <w:spacing w:val="20"/>
          <w:sz w:val="24"/>
          <w:u w:val="single"/>
        </w:rPr>
        <w:t>工程的材料由承包人严格按要求的规格、型号及国家相关标准进行采购（但承包人所采购材料的产品质量档次必须高于或相当于发包人在招标时所列明之生产厂家生产的材料），承包人采购之材料所需费用均已包含在本合同约定的工程造价之中，该工程造价将不因材料、人工价格的变动而作任何调整。材料采购前，承包人必须先将拟采购之材料的样板送监理单位和甲方认可后并送</w:t>
      </w:r>
      <w:r>
        <w:rPr>
          <w:rFonts w:hint="eastAsia" w:ascii="宋体" w:hAnsi="宋体" w:eastAsia="宋体" w:cs="宋体"/>
          <w:bCs/>
          <w:color w:val="000000"/>
          <w:spacing w:val="20"/>
          <w:sz w:val="24"/>
          <w:u w:val="single"/>
        </w:rPr>
        <w:t>有关检测中心</w:t>
      </w:r>
      <w:r>
        <w:rPr>
          <w:rFonts w:hint="eastAsia" w:ascii="宋体" w:hAnsi="宋体" w:eastAsia="宋体" w:cs="宋体"/>
          <w:color w:val="000000"/>
          <w:spacing w:val="20"/>
          <w:sz w:val="24"/>
          <w:u w:val="single"/>
        </w:rPr>
        <w:t>检测合格方可组织供应</w:t>
      </w:r>
      <w:r>
        <w:rPr>
          <w:rFonts w:hint="eastAsia" w:ascii="宋体" w:hAnsi="宋体" w:eastAsia="宋体" w:cs="宋体"/>
          <w:color w:val="000000"/>
          <w:spacing w:val="20"/>
          <w:sz w:val="24"/>
        </w:rPr>
        <w:t>。</w:t>
      </w:r>
    </w:p>
    <w:p>
      <w:pPr>
        <w:numPr>
          <w:ilvl w:val="3"/>
          <w:numId w:val="6"/>
        </w:numPr>
        <w:tabs>
          <w:tab w:val="clear" w:pos="2380"/>
        </w:tabs>
        <w:ind w:left="-21" w:firstLine="561"/>
        <w:rPr>
          <w:rFonts w:hint="eastAsia" w:ascii="宋体" w:hAnsi="宋体" w:eastAsia="宋体" w:cs="宋体"/>
          <w:color w:val="000000"/>
          <w:spacing w:val="20"/>
          <w:sz w:val="24"/>
          <w:u w:val="single"/>
        </w:rPr>
      </w:pPr>
      <w:r>
        <w:rPr>
          <w:rFonts w:hint="eastAsia" w:ascii="宋体" w:hAnsi="宋体" w:eastAsia="宋体" w:cs="宋体"/>
          <w:color w:val="000000"/>
          <w:spacing w:val="20"/>
          <w:sz w:val="24"/>
          <w:u w:val="single"/>
        </w:rPr>
        <w:t>承包人所采购的材料、设备在保修期内如出现产品质量问题，承包人必须负责免费更换，必要时承包人须向发包人提供有关产品资料和技术指导及零配件供应等售后服务。</w:t>
      </w:r>
    </w:p>
    <w:p>
      <w:pPr>
        <w:numPr>
          <w:ilvl w:val="3"/>
          <w:numId w:val="6"/>
        </w:numPr>
        <w:tabs>
          <w:tab w:val="clear" w:pos="2380"/>
        </w:tabs>
        <w:ind w:left="-21" w:firstLine="561"/>
        <w:rPr>
          <w:rFonts w:hint="eastAsia" w:ascii="宋体" w:hAnsi="宋体" w:eastAsia="宋体" w:cs="宋体"/>
          <w:color w:val="000000"/>
          <w:spacing w:val="20"/>
          <w:sz w:val="24"/>
          <w:u w:val="single"/>
        </w:rPr>
      </w:pPr>
      <w:r>
        <w:rPr>
          <w:rFonts w:hint="eastAsia" w:ascii="宋体" w:hAnsi="宋体" w:eastAsia="宋体" w:cs="宋体"/>
          <w:color w:val="000000"/>
          <w:spacing w:val="20"/>
          <w:sz w:val="24"/>
          <w:u w:val="single"/>
        </w:rPr>
        <w:t>全部建筑材料需按要求提供有关质量证明和按规范见证取样送检试验并提供试验报告，经发包人、监理单位审核后方可使用。</w:t>
      </w:r>
    </w:p>
    <w:p>
      <w:pPr>
        <w:numPr>
          <w:ilvl w:val="3"/>
          <w:numId w:val="6"/>
        </w:numPr>
        <w:tabs>
          <w:tab w:val="clear" w:pos="2380"/>
        </w:tabs>
        <w:ind w:left="-21" w:firstLine="561"/>
        <w:rPr>
          <w:rFonts w:hint="eastAsia" w:ascii="宋体" w:hAnsi="宋体" w:eastAsia="宋体" w:cs="宋体"/>
          <w:color w:val="000000"/>
          <w:spacing w:val="20"/>
          <w:sz w:val="24"/>
          <w:u w:val="single"/>
        </w:rPr>
      </w:pPr>
      <w:r>
        <w:rPr>
          <w:rFonts w:hint="eastAsia" w:ascii="宋体" w:hAnsi="宋体" w:eastAsia="宋体" w:cs="宋体"/>
          <w:color w:val="000000"/>
          <w:spacing w:val="20"/>
          <w:sz w:val="24"/>
          <w:u w:val="single"/>
        </w:rPr>
        <w:t>施工期间材料及人工价差一律不予调整。</w:t>
      </w:r>
    </w:p>
    <w:p>
      <w:pPr>
        <w:numPr>
          <w:ilvl w:val="3"/>
          <w:numId w:val="6"/>
        </w:numPr>
        <w:tabs>
          <w:tab w:val="clear" w:pos="2380"/>
        </w:tabs>
        <w:ind w:left="-21" w:firstLine="561"/>
        <w:rPr>
          <w:rFonts w:hint="eastAsia" w:ascii="宋体" w:hAnsi="宋体" w:eastAsia="宋体" w:cs="宋体"/>
          <w:color w:val="000000"/>
          <w:spacing w:val="20"/>
          <w:sz w:val="24"/>
          <w:u w:val="single"/>
        </w:rPr>
      </w:pPr>
      <w:r>
        <w:rPr>
          <w:rFonts w:hint="eastAsia" w:ascii="宋体" w:hAnsi="宋体" w:eastAsia="宋体"/>
          <w:bCs/>
          <w:color w:val="000000"/>
          <w:sz w:val="24"/>
          <w:u w:val="single"/>
        </w:rPr>
        <w:t>凡因承包人使用不合格产品或材料而造成的工程质量事故或人身伤亡事故，均由承包人负责赔偿并承担责任。承包人所采购的材料、设备在保修期内如出现产品质量问题，承包人必须负责更换，必要时承包人须向发包人提供有关产品资料和技术指导及零配件供应等售后服务。</w:t>
      </w:r>
    </w:p>
    <w:p>
      <w:pPr>
        <w:ind w:left="-21" w:firstLine="561"/>
        <w:rPr>
          <w:rFonts w:hint="eastAsia" w:ascii="宋体" w:hAnsi="宋体" w:eastAsia="宋体"/>
          <w:color w:val="000000"/>
          <w:spacing w:val="20"/>
          <w:sz w:val="24"/>
          <w:u w:val="single"/>
        </w:rPr>
      </w:pPr>
    </w:p>
    <w:p>
      <w:pPr>
        <w:numPr>
          <w:ilvl w:val="0"/>
          <w:numId w:val="1"/>
        </w:numPr>
        <w:ind w:left="-21" w:firstLine="561"/>
        <w:rPr>
          <w:rFonts w:hint="eastAsia" w:ascii="宋体" w:hAnsi="宋体" w:eastAsia="宋体"/>
          <w:bCs/>
          <w:color w:val="000000"/>
          <w:spacing w:val="20"/>
          <w:sz w:val="24"/>
          <w:u w:val="single"/>
        </w:rPr>
      </w:pPr>
      <w:r>
        <w:rPr>
          <w:rFonts w:hint="eastAsia" w:ascii="宋体" w:hAnsi="宋体" w:eastAsia="宋体"/>
          <w:bCs/>
          <w:color w:val="000000"/>
          <w:spacing w:val="20"/>
          <w:sz w:val="24"/>
        </w:rPr>
        <w:t>工程变更：</w:t>
      </w:r>
    </w:p>
    <w:p>
      <w:pPr>
        <w:ind w:left="-21" w:firstLine="561"/>
        <w:rPr>
          <w:rFonts w:hint="eastAsia" w:ascii="宋体" w:hAnsi="宋体" w:eastAsia="宋体"/>
          <w:bCs/>
          <w:color w:val="000000"/>
          <w:spacing w:val="20"/>
          <w:sz w:val="24"/>
          <w:u w:val="single"/>
        </w:rPr>
      </w:pPr>
    </w:p>
    <w:p>
      <w:pPr>
        <w:ind w:left="-21" w:leftChars="-10" w:firstLine="560" w:firstLineChars="200"/>
        <w:rPr>
          <w:rFonts w:hint="eastAsia" w:ascii="宋体" w:hAnsi="宋体" w:eastAsia="宋体"/>
          <w:color w:val="000000"/>
          <w:spacing w:val="20"/>
          <w:sz w:val="24"/>
          <w:u w:val="single"/>
        </w:rPr>
      </w:pPr>
      <w:r>
        <w:rPr>
          <w:rFonts w:hint="eastAsia" w:ascii="宋体" w:hAnsi="宋体" w:eastAsia="宋体"/>
          <w:color w:val="000000"/>
          <w:spacing w:val="20"/>
          <w:sz w:val="24"/>
          <w:u w:val="single"/>
        </w:rPr>
        <w:t>承包人在招标期间未对财政评审预算工程量提出质疑，即视为承包人对本项目财政评审预算工程量的认可，以及财政评审预算已包含图纸中的全部工程内容，且没有出现量差、漏项或重复计算等情况，承包人不得以任何理由要求发包人增加工程量或项目。</w:t>
      </w:r>
    </w:p>
    <w:p>
      <w:pPr>
        <w:ind w:left="-21" w:leftChars="-10" w:firstLine="560" w:firstLineChars="200"/>
        <w:rPr>
          <w:rFonts w:hint="eastAsia" w:ascii="宋体" w:hAnsi="宋体" w:eastAsia="宋体"/>
          <w:color w:val="000000"/>
          <w:spacing w:val="20"/>
          <w:sz w:val="24"/>
          <w:u w:val="single"/>
        </w:rPr>
      </w:pPr>
      <w:r>
        <w:rPr>
          <w:rFonts w:hint="eastAsia" w:ascii="宋体" w:hAnsi="宋体" w:eastAsia="宋体"/>
          <w:color w:val="000000"/>
          <w:spacing w:val="20"/>
          <w:sz w:val="24"/>
          <w:u w:val="single"/>
        </w:rPr>
        <w:t>在本合同专用条款中要求承包人负责的工作，已在各综合单价中综合考虑并包含在内，发包人不另外支付。</w:t>
      </w:r>
    </w:p>
    <w:p>
      <w:pPr>
        <w:ind w:left="-21" w:leftChars="-10" w:firstLine="560" w:firstLineChars="200"/>
        <w:rPr>
          <w:rFonts w:hint="eastAsia" w:ascii="宋体" w:hAnsi="宋体" w:eastAsia="宋体"/>
          <w:color w:val="000000"/>
          <w:spacing w:val="20"/>
          <w:sz w:val="24"/>
          <w:u w:val="single"/>
        </w:rPr>
      </w:pPr>
      <w:r>
        <w:rPr>
          <w:rFonts w:hint="eastAsia" w:ascii="宋体" w:hAnsi="宋体" w:eastAsia="宋体"/>
          <w:color w:val="000000"/>
          <w:spacing w:val="20"/>
          <w:sz w:val="24"/>
          <w:u w:val="single"/>
        </w:rPr>
        <w:t>严格控制工程变更，确需变更的，必须经监理人和发包人同意确认后实施；变更工程完成后的七天内，现场签证单须交发包人、监理人确认，逾期不再补签证；变更手续按发包人的有关规定审批，变更工程按以下办法确定价格：</w:t>
      </w:r>
    </w:p>
    <w:p>
      <w:pPr>
        <w:ind w:firstLine="560" w:firstLineChars="200"/>
        <w:rPr>
          <w:rFonts w:hint="eastAsia" w:ascii="宋体" w:hAnsi="宋体" w:eastAsia="宋体"/>
          <w:color w:val="000000"/>
          <w:spacing w:val="20"/>
          <w:sz w:val="24"/>
          <w:u w:val="single"/>
        </w:rPr>
      </w:pPr>
      <w:r>
        <w:rPr>
          <w:rFonts w:hint="eastAsia" w:ascii="宋体" w:hAnsi="宋体" w:eastAsia="宋体"/>
          <w:color w:val="000000"/>
          <w:spacing w:val="20"/>
          <w:sz w:val="24"/>
          <w:u w:val="single"/>
        </w:rPr>
        <w:t>（1）财政评审预算工程量中已有相同项目的适用综合单价，则沿用；</w:t>
      </w:r>
    </w:p>
    <w:p>
      <w:pPr>
        <w:ind w:left="-21" w:leftChars="-10" w:firstLine="560" w:firstLineChars="200"/>
        <w:rPr>
          <w:rFonts w:hint="eastAsia" w:ascii="宋体" w:hAnsi="宋体" w:eastAsia="宋体"/>
          <w:color w:val="000000"/>
          <w:spacing w:val="20"/>
          <w:sz w:val="24"/>
          <w:u w:val="single"/>
        </w:rPr>
      </w:pPr>
      <w:r>
        <w:rPr>
          <w:rFonts w:hint="eastAsia" w:ascii="宋体" w:hAnsi="宋体" w:eastAsia="宋体"/>
          <w:color w:val="000000"/>
          <w:spacing w:val="20"/>
          <w:sz w:val="24"/>
          <w:u w:val="single"/>
        </w:rPr>
        <w:t>（2）财政评审预算工程量中已有类似项目的综合单价，则按类似项目的综合单价对相应子目、消耗量、单价等进行调整换算，原管理费、利润水平不变。如财政评审预算工程量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综合价格》计算，《广州地区建设工程常用材料综合价格》没有的材料单价，则参照广州市造价管理站同期《广州地区建设工程材料（设备）厂商价格信息》并进行市场询价；对《广州地区建设工程材料（设备）厂商价格信息》仍然没有的材料单价，则由承包人提出适当的材料单价，经招标人和监理单位确认后执行。</w:t>
      </w:r>
    </w:p>
    <w:p>
      <w:pPr>
        <w:ind w:firstLine="560" w:firstLineChars="200"/>
        <w:rPr>
          <w:rFonts w:hint="eastAsia" w:ascii="宋体" w:hAnsi="宋体" w:eastAsia="宋体"/>
          <w:color w:val="000000"/>
          <w:sz w:val="24"/>
          <w:szCs w:val="24"/>
          <w:u w:val="single"/>
        </w:rPr>
      </w:pPr>
      <w:r>
        <w:rPr>
          <w:rFonts w:hint="eastAsia" w:ascii="宋体" w:hAnsi="宋体" w:eastAsia="宋体"/>
          <w:color w:val="000000"/>
          <w:spacing w:val="20"/>
          <w:sz w:val="24"/>
          <w:u w:val="single"/>
        </w:rPr>
        <w:t>（3）财政评审预算工程量中没有相同项目或类似项目的，则可套取广东省相关计价办法及计价定额，材料价格则按广州市造价管理站同期《广州地区建设工程常用材料综合价格》计算，如同期《广州地区建设工程常用材料综合价格》中没有相应的材料单价，则参照广州市造价管理站同期《广州地区建设工程材料（设备）厂商价格信息》并进行市场询价；对《广州地区建设工程材料（设备）厂商价格信息》仍然没有的材料单价，则由承包人提出适当的材料单价，经发包人和监理单位确认后执行。</w:t>
      </w:r>
    </w:p>
    <w:p>
      <w:pPr>
        <w:ind w:firstLine="600" w:firstLineChars="250"/>
        <w:rPr>
          <w:rFonts w:hint="eastAsia" w:ascii="宋体" w:hAnsi="宋体" w:eastAsia="宋体"/>
          <w:color w:val="000000"/>
          <w:sz w:val="24"/>
          <w:szCs w:val="24"/>
          <w:u w:val="single"/>
        </w:rPr>
      </w:pPr>
      <w:r>
        <w:rPr>
          <w:rFonts w:hint="eastAsia" w:ascii="宋体" w:hAnsi="宋体" w:eastAsia="宋体"/>
          <w:color w:val="000000"/>
          <w:sz w:val="24"/>
          <w:szCs w:val="24"/>
          <w:u w:val="single"/>
        </w:rPr>
        <w:t>（4）变更工程按上述计价依据计价后作为变更工程造价，最终以评审机构审定的造价为准。</w:t>
      </w:r>
    </w:p>
    <w:p>
      <w:pPr>
        <w:ind w:left="-21" w:leftChars="-10" w:firstLine="679" w:firstLineChars="283"/>
        <w:rPr>
          <w:rFonts w:hint="eastAsia" w:ascii="宋体" w:hAnsi="宋体" w:eastAsia="宋体"/>
          <w:color w:val="000000"/>
          <w:sz w:val="24"/>
          <w:szCs w:val="24"/>
          <w:u w:val="single"/>
        </w:rPr>
      </w:pPr>
      <w:r>
        <w:rPr>
          <w:rFonts w:hint="eastAsia" w:ascii="宋体" w:hAnsi="宋体" w:eastAsia="宋体"/>
          <w:color w:val="000000"/>
          <w:sz w:val="24"/>
          <w:szCs w:val="24"/>
          <w:u w:val="single"/>
        </w:rPr>
        <w:t>（5）工程变更只是指</w:t>
      </w:r>
      <w:r>
        <w:rPr>
          <w:rFonts w:hint="eastAsia" w:ascii="宋体" w:hAnsi="宋体" w:eastAsia="宋体"/>
          <w:color w:val="000000"/>
          <w:kern w:val="0"/>
          <w:sz w:val="24"/>
          <w:u w:val="single"/>
        </w:rPr>
        <w:t>设计变更修改（施工单位原因造成的除外）或发包人指派新的工作</w:t>
      </w:r>
      <w:r>
        <w:rPr>
          <w:rFonts w:hint="eastAsia" w:ascii="宋体" w:hAnsi="宋体" w:eastAsia="宋体"/>
          <w:color w:val="000000"/>
          <w:sz w:val="24"/>
          <w:szCs w:val="24"/>
          <w:u w:val="single"/>
        </w:rPr>
        <w:t>的情况下产生的工程量变化。</w:t>
      </w:r>
    </w:p>
    <w:p>
      <w:pPr>
        <w:ind w:left="-21" w:leftChars="-10" w:firstLine="679" w:firstLineChars="283"/>
        <w:rPr>
          <w:rFonts w:hint="eastAsia" w:ascii="宋体" w:hAnsi="宋体" w:eastAsia="宋体"/>
          <w:color w:val="000000"/>
          <w:sz w:val="24"/>
          <w:szCs w:val="24"/>
          <w:u w:val="single"/>
        </w:rPr>
      </w:pPr>
    </w:p>
    <w:p>
      <w:pPr>
        <w:ind w:left="-21" w:firstLine="561"/>
        <w:rPr>
          <w:rFonts w:hint="eastAsia" w:ascii="宋体" w:hAnsi="宋体" w:eastAsia="宋体"/>
          <w:color w:val="000000"/>
          <w:spacing w:val="20"/>
          <w:sz w:val="24"/>
          <w:u w:val="single"/>
        </w:rPr>
      </w:pPr>
    </w:p>
    <w:p>
      <w:pPr>
        <w:numPr>
          <w:ilvl w:val="0"/>
          <w:numId w:val="1"/>
        </w:numPr>
        <w:ind w:left="-21" w:firstLine="561"/>
        <w:rPr>
          <w:rFonts w:hint="eastAsia" w:ascii="宋体" w:hAnsi="宋体" w:eastAsia="宋体"/>
          <w:bCs/>
          <w:color w:val="000000"/>
          <w:spacing w:val="20"/>
          <w:sz w:val="24"/>
        </w:rPr>
      </w:pPr>
      <w:r>
        <w:rPr>
          <w:rFonts w:hint="eastAsia" w:ascii="宋体" w:hAnsi="宋体" w:eastAsia="宋体"/>
          <w:bCs/>
          <w:color w:val="000000"/>
          <w:spacing w:val="20"/>
          <w:sz w:val="24"/>
        </w:rPr>
        <w:t>竣工验收与结算</w:t>
      </w:r>
    </w:p>
    <w:p>
      <w:pPr>
        <w:ind w:left="-21" w:firstLine="561"/>
        <w:rPr>
          <w:rFonts w:hint="eastAsia" w:ascii="宋体" w:hAnsi="宋体" w:eastAsia="宋体"/>
          <w:bCs/>
          <w:color w:val="000000"/>
          <w:spacing w:val="20"/>
          <w:sz w:val="24"/>
        </w:rPr>
      </w:pPr>
    </w:p>
    <w:p>
      <w:pPr>
        <w:ind w:left="-21" w:firstLine="561"/>
        <w:rPr>
          <w:rFonts w:hint="eastAsia" w:ascii="宋体" w:hAnsi="宋体" w:eastAsia="宋体"/>
          <w:bCs/>
          <w:color w:val="000000"/>
          <w:spacing w:val="20"/>
          <w:sz w:val="24"/>
        </w:rPr>
      </w:pPr>
      <w:r>
        <w:rPr>
          <w:rFonts w:hint="eastAsia" w:ascii="宋体" w:hAnsi="宋体" w:eastAsia="宋体"/>
          <w:bCs/>
          <w:color w:val="000000"/>
          <w:spacing w:val="20"/>
          <w:sz w:val="24"/>
        </w:rPr>
        <w:t>32.竣工验收</w:t>
      </w:r>
    </w:p>
    <w:p>
      <w:pPr>
        <w:ind w:left="-21" w:firstLine="561"/>
        <w:rPr>
          <w:rFonts w:hint="eastAsia" w:ascii="宋体" w:hAnsi="宋体" w:eastAsia="宋体"/>
          <w:color w:val="000000"/>
          <w:spacing w:val="20"/>
          <w:sz w:val="24"/>
        </w:rPr>
      </w:pPr>
      <w:r>
        <w:rPr>
          <w:rFonts w:hint="eastAsia" w:ascii="宋体" w:hAnsi="宋体" w:eastAsia="宋体"/>
          <w:color w:val="000000"/>
          <w:spacing w:val="20"/>
          <w:sz w:val="24"/>
        </w:rPr>
        <w:t>32.1承包人提供竣工图的约定：</w:t>
      </w:r>
      <w:r>
        <w:rPr>
          <w:rFonts w:hint="eastAsia" w:ascii="宋体" w:hAnsi="宋体" w:eastAsia="宋体"/>
          <w:color w:val="000000"/>
          <w:spacing w:val="20"/>
          <w:sz w:val="24"/>
          <w:u w:val="single"/>
        </w:rPr>
        <w:t xml:space="preserve"> /  </w:t>
      </w:r>
      <w:r>
        <w:rPr>
          <w:rFonts w:hint="eastAsia" w:ascii="宋体" w:hAnsi="宋体" w:eastAsia="宋体"/>
          <w:color w:val="000000"/>
          <w:spacing w:val="20"/>
          <w:sz w:val="24"/>
        </w:rPr>
        <w:t>。</w:t>
      </w:r>
    </w:p>
    <w:p>
      <w:pPr>
        <w:ind w:left="-21" w:firstLine="561"/>
        <w:rPr>
          <w:rFonts w:hint="eastAsia" w:ascii="宋体" w:hAnsi="宋体" w:eastAsia="宋体"/>
          <w:color w:val="000000"/>
          <w:spacing w:val="20"/>
          <w:sz w:val="24"/>
        </w:rPr>
      </w:pPr>
      <w:r>
        <w:rPr>
          <w:rFonts w:hint="eastAsia" w:ascii="宋体" w:hAnsi="宋体" w:eastAsia="宋体"/>
          <w:color w:val="000000"/>
          <w:spacing w:val="20"/>
          <w:sz w:val="24"/>
        </w:rPr>
        <w:t>32.2中间交工工程的范围和竣工时间：</w:t>
      </w:r>
      <w:r>
        <w:rPr>
          <w:rFonts w:hint="eastAsia" w:ascii="宋体" w:hAnsi="宋体" w:eastAsia="宋体"/>
          <w:color w:val="000000"/>
          <w:spacing w:val="20"/>
          <w:sz w:val="24"/>
          <w:u w:val="single"/>
        </w:rPr>
        <w:t xml:space="preserve">        /                             </w:t>
      </w:r>
    </w:p>
    <w:p>
      <w:pPr>
        <w:ind w:firstLine="540" w:firstLineChars="225"/>
        <w:outlineLvl w:val="0"/>
        <w:rPr>
          <w:rFonts w:hint="eastAsia" w:ascii="宋体" w:hAnsi="宋体" w:eastAsia="宋体"/>
          <w:color w:val="000000"/>
          <w:kern w:val="0"/>
          <w:sz w:val="24"/>
        </w:rPr>
      </w:pPr>
      <w:bookmarkStart w:id="0" w:name="_Toc416858922"/>
      <w:r>
        <w:rPr>
          <w:rFonts w:hint="eastAsia" w:ascii="宋体" w:hAnsi="宋体" w:eastAsia="宋体"/>
          <w:color w:val="000000"/>
          <w:kern w:val="0"/>
          <w:sz w:val="24"/>
        </w:rPr>
        <w:t>32.3竣工验收标准</w:t>
      </w:r>
      <w:bookmarkEnd w:id="0"/>
    </w:p>
    <w:p>
      <w:pPr>
        <w:ind w:firstLine="120" w:firstLineChars="50"/>
        <w:rPr>
          <w:rFonts w:hint="eastAsia" w:ascii="宋体" w:hAnsi="宋体" w:eastAsia="宋体"/>
          <w:color w:val="000000"/>
          <w:kern w:val="0"/>
          <w:sz w:val="24"/>
        </w:rPr>
      </w:pPr>
      <w:r>
        <w:rPr>
          <w:rFonts w:hint="eastAsia" w:ascii="宋体" w:hAnsi="宋体" w:eastAsia="宋体"/>
          <w:color w:val="000000"/>
          <w:kern w:val="0"/>
          <w:sz w:val="24"/>
        </w:rPr>
        <w:t xml:space="preserve">   合同工程竣工验收标准：</w:t>
      </w:r>
      <w:r>
        <w:rPr>
          <w:rFonts w:hint="eastAsia" w:ascii="宋体" w:hAnsi="宋体" w:eastAsia="宋体"/>
          <w:color w:val="000000"/>
          <w:kern w:val="0"/>
          <w:sz w:val="24"/>
          <w:u w:val="single"/>
        </w:rPr>
        <w:t xml:space="preserve"> </w:t>
      </w:r>
      <w:r>
        <w:rPr>
          <w:rFonts w:hint="eastAsia" w:ascii="宋体" w:hAnsi="宋体" w:eastAsia="宋体"/>
          <w:color w:val="000000"/>
          <w:sz w:val="24"/>
          <w:szCs w:val="18"/>
          <w:u w:val="single"/>
        </w:rPr>
        <w:t>按照国家或行业的质量验收标准执行。</w:t>
      </w:r>
    </w:p>
    <w:p>
      <w:pPr>
        <w:ind w:firstLine="120" w:firstLineChars="50"/>
        <w:rPr>
          <w:rFonts w:hint="eastAsia" w:ascii="宋体" w:hAnsi="宋体" w:eastAsia="宋体"/>
          <w:color w:val="000000"/>
          <w:kern w:val="0"/>
          <w:sz w:val="24"/>
        </w:rPr>
      </w:pPr>
      <w:r>
        <w:rPr>
          <w:rFonts w:hint="eastAsia" w:ascii="宋体" w:hAnsi="宋体" w:eastAsia="宋体"/>
          <w:color w:val="000000"/>
          <w:kern w:val="0"/>
          <w:sz w:val="24"/>
        </w:rPr>
        <w:t xml:space="preserve"> </w:t>
      </w:r>
    </w:p>
    <w:p>
      <w:pPr>
        <w:ind w:firstLine="540" w:firstLineChars="225"/>
        <w:rPr>
          <w:rFonts w:hint="eastAsia" w:ascii="宋体" w:hAnsi="宋体" w:eastAsia="宋体"/>
          <w:color w:val="000000"/>
          <w:kern w:val="0"/>
          <w:sz w:val="24"/>
          <w:u w:val="single"/>
        </w:rPr>
      </w:pPr>
      <w:r>
        <w:rPr>
          <w:rFonts w:hint="eastAsia" w:ascii="宋体" w:hAnsi="宋体" w:eastAsia="宋体"/>
          <w:color w:val="000000"/>
          <w:kern w:val="0"/>
          <w:sz w:val="24"/>
        </w:rPr>
        <w:t>32.4</w:t>
      </w:r>
      <w:r>
        <w:rPr>
          <w:rFonts w:hint="eastAsia" w:ascii="宋体" w:hAnsi="宋体" w:eastAsia="宋体"/>
          <w:color w:val="000000"/>
          <w:kern w:val="0"/>
          <w:sz w:val="24"/>
          <w:u w:val="single"/>
        </w:rPr>
        <w:t>经监理人对工程质量进行评估，提出《工程质量评估报告》，经总监理工程师签署意见和监理人法定代表人审核签名并加盖公章后，在计划竣工验收10个工作日前报送发包人。</w:t>
      </w:r>
    </w:p>
    <w:p>
      <w:pPr>
        <w:ind w:firstLine="120" w:firstLineChars="50"/>
        <w:rPr>
          <w:rFonts w:hint="eastAsia" w:ascii="宋体" w:hAnsi="宋体" w:eastAsia="宋体"/>
          <w:color w:val="000000"/>
          <w:kern w:val="0"/>
          <w:sz w:val="24"/>
        </w:rPr>
      </w:pPr>
    </w:p>
    <w:p>
      <w:pPr>
        <w:ind w:firstLine="540" w:firstLineChars="225"/>
        <w:rPr>
          <w:rFonts w:hint="eastAsia" w:ascii="宋体" w:hAnsi="宋体" w:eastAsia="宋体"/>
          <w:color w:val="000000"/>
          <w:kern w:val="0"/>
          <w:sz w:val="24"/>
        </w:rPr>
      </w:pPr>
      <w:r>
        <w:rPr>
          <w:rFonts w:hint="eastAsia" w:ascii="宋体" w:hAnsi="宋体" w:eastAsia="宋体"/>
          <w:color w:val="000000"/>
          <w:kern w:val="0"/>
          <w:sz w:val="24"/>
        </w:rPr>
        <w:t>32.4</w:t>
      </w:r>
      <w:r>
        <w:rPr>
          <w:rFonts w:hint="eastAsia" w:ascii="宋体" w:hAnsi="宋体" w:eastAsia="宋体"/>
          <w:color w:val="000000"/>
          <w:kern w:val="0"/>
          <w:sz w:val="24"/>
          <w:u w:val="single"/>
        </w:rPr>
        <w:t>发包人对符合竣工验收要求的工程，组织勘察、设计、施工、监理等单位和其他有关方面的专家组成验收组，制定验收方案。并在计划竣工验收15个工作日前将验收组成员名单、验收方案连同工程技术资料和《工程竣工验收条件审核表》提交质监机构检查，并按原计划如期进行验收。对不符合验收条件的，发出整改通知书，待整改完毕后，再行验收。</w:t>
      </w:r>
    </w:p>
    <w:p>
      <w:pPr>
        <w:ind w:firstLine="120" w:firstLineChars="50"/>
        <w:rPr>
          <w:rFonts w:hint="eastAsia" w:ascii="宋体" w:hAnsi="宋体" w:eastAsia="宋体"/>
          <w:color w:val="000000"/>
          <w:kern w:val="0"/>
          <w:sz w:val="24"/>
        </w:rPr>
      </w:pPr>
    </w:p>
    <w:p>
      <w:pPr>
        <w:ind w:firstLine="540" w:firstLineChars="225"/>
        <w:rPr>
          <w:rFonts w:hint="eastAsia" w:ascii="宋体" w:hAnsi="宋体" w:eastAsia="宋体"/>
          <w:color w:val="000000"/>
          <w:kern w:val="0"/>
          <w:sz w:val="24"/>
          <w:u w:val="single"/>
        </w:rPr>
      </w:pPr>
      <w:r>
        <w:rPr>
          <w:rFonts w:hint="eastAsia" w:ascii="宋体" w:hAnsi="宋体" w:eastAsia="宋体"/>
          <w:color w:val="000000"/>
          <w:kern w:val="0"/>
          <w:sz w:val="24"/>
        </w:rPr>
        <w:t>32.5</w:t>
      </w:r>
      <w:r>
        <w:rPr>
          <w:rFonts w:hint="eastAsia" w:ascii="宋体" w:hAnsi="宋体" w:eastAsia="宋体"/>
          <w:color w:val="000000"/>
          <w:kern w:val="0"/>
          <w:sz w:val="24"/>
          <w:u w:val="single"/>
        </w:rPr>
        <w:t>承包人在竣工验收后10个工作日内向发包人提供完整竣工验收档案2套、安全文明施工管理竣工档案2套（按《广东省建筑施工安全管理资料统一用表》要求编制），竣工验收报告4份、竣工图纸4套、竣工图电子文件光盘2套。竣工验收档案须按工程档案管理的有关要求编制成册，竣工图纸制作费用已包含在合同总价款内。</w:t>
      </w:r>
    </w:p>
    <w:p>
      <w:pPr>
        <w:ind w:firstLine="480" w:firstLineChars="200"/>
        <w:rPr>
          <w:rFonts w:hint="eastAsia" w:ascii="宋体" w:hAnsi="宋体" w:eastAsia="宋体"/>
          <w:color w:val="000000"/>
          <w:kern w:val="0"/>
          <w:sz w:val="24"/>
          <w:u w:val="single"/>
        </w:rPr>
      </w:pPr>
      <w:r>
        <w:rPr>
          <w:rFonts w:hint="eastAsia" w:ascii="宋体" w:hAnsi="宋体" w:eastAsia="宋体"/>
          <w:color w:val="000000"/>
          <w:kern w:val="0"/>
          <w:sz w:val="24"/>
          <w:u w:val="single"/>
        </w:rPr>
        <w:t>如承包人不能在项目竣工验收后10个工作日内按规定收集、整理、装订并向发包人移交上述档案、报告、图纸和电子文件光盘，承包人须按合同价款的千分之五向发包人支付违约金。</w:t>
      </w:r>
    </w:p>
    <w:p>
      <w:pPr>
        <w:ind w:left="-21" w:firstLine="561"/>
        <w:rPr>
          <w:rFonts w:hint="eastAsia" w:ascii="宋体" w:hAnsi="宋体" w:eastAsia="宋体"/>
          <w:color w:val="000000"/>
          <w:spacing w:val="20"/>
          <w:sz w:val="24"/>
        </w:rPr>
      </w:pPr>
    </w:p>
    <w:p>
      <w:pPr>
        <w:numPr>
          <w:ilvl w:val="0"/>
          <w:numId w:val="1"/>
        </w:numPr>
        <w:ind w:left="-21" w:firstLine="561"/>
        <w:rPr>
          <w:rFonts w:hint="eastAsia" w:ascii="宋体" w:hAnsi="宋体" w:eastAsia="宋体"/>
          <w:bCs/>
          <w:color w:val="000000"/>
          <w:spacing w:val="20"/>
          <w:sz w:val="24"/>
        </w:rPr>
      </w:pPr>
      <w:r>
        <w:rPr>
          <w:rFonts w:hint="eastAsia" w:ascii="宋体" w:hAnsi="宋体" w:eastAsia="宋体"/>
          <w:bCs/>
          <w:color w:val="000000"/>
          <w:spacing w:val="20"/>
          <w:sz w:val="24"/>
        </w:rPr>
        <w:t>违约、索赔和争议</w:t>
      </w:r>
    </w:p>
    <w:p>
      <w:pPr>
        <w:ind w:left="-21" w:firstLine="561"/>
        <w:rPr>
          <w:rFonts w:hint="eastAsia" w:ascii="宋体" w:hAnsi="宋体" w:eastAsia="宋体"/>
          <w:bCs/>
          <w:color w:val="000000"/>
          <w:spacing w:val="20"/>
          <w:sz w:val="24"/>
        </w:rPr>
      </w:pPr>
    </w:p>
    <w:p>
      <w:pPr>
        <w:ind w:left="-21" w:firstLine="561"/>
        <w:rPr>
          <w:rFonts w:hint="eastAsia" w:ascii="宋体" w:hAnsi="宋体" w:eastAsia="宋体"/>
          <w:bCs/>
          <w:color w:val="000000"/>
          <w:spacing w:val="20"/>
          <w:sz w:val="24"/>
        </w:rPr>
      </w:pPr>
      <w:r>
        <w:rPr>
          <w:rFonts w:hint="eastAsia" w:ascii="宋体" w:hAnsi="宋体" w:eastAsia="宋体"/>
          <w:bCs/>
          <w:color w:val="000000"/>
          <w:spacing w:val="20"/>
          <w:sz w:val="24"/>
        </w:rPr>
        <w:t>35.违约</w:t>
      </w:r>
    </w:p>
    <w:p>
      <w:pPr>
        <w:ind w:left="-21" w:firstLine="561"/>
        <w:rPr>
          <w:rFonts w:hint="eastAsia" w:ascii="宋体" w:hAnsi="宋体" w:eastAsia="宋体"/>
          <w:color w:val="000000"/>
          <w:spacing w:val="20"/>
          <w:sz w:val="24"/>
        </w:rPr>
      </w:pPr>
      <w:r>
        <w:rPr>
          <w:rFonts w:hint="eastAsia" w:ascii="宋体" w:hAnsi="宋体" w:eastAsia="宋体"/>
          <w:color w:val="000000"/>
          <w:spacing w:val="20"/>
          <w:sz w:val="24"/>
        </w:rPr>
        <w:t>35.1本合同中关于发包人违约的具体责任如下：</w:t>
      </w:r>
    </w:p>
    <w:p>
      <w:pPr>
        <w:ind w:left="-21" w:firstLine="561"/>
        <w:rPr>
          <w:rFonts w:hint="eastAsia" w:ascii="宋体" w:hAnsi="宋体" w:eastAsia="宋体"/>
          <w:bCs/>
          <w:color w:val="000000"/>
          <w:spacing w:val="20"/>
          <w:sz w:val="24"/>
        </w:rPr>
      </w:pPr>
      <w:r>
        <w:rPr>
          <w:rFonts w:hint="eastAsia" w:ascii="宋体" w:hAnsi="宋体" w:eastAsia="宋体"/>
          <w:color w:val="000000"/>
          <w:spacing w:val="20"/>
          <w:sz w:val="24"/>
        </w:rPr>
        <w:t>本合同通用条款第24条约定发包人违约应承担的违约责任：</w:t>
      </w:r>
      <w:r>
        <w:rPr>
          <w:rFonts w:hint="eastAsia" w:ascii="宋体" w:hAnsi="宋体" w:eastAsia="宋体"/>
          <w:bCs/>
          <w:color w:val="000000"/>
          <w:spacing w:val="20"/>
          <w:sz w:val="24"/>
          <w:u w:val="single"/>
        </w:rPr>
        <w:t xml:space="preserve">               /     </w:t>
      </w:r>
      <w:r>
        <w:rPr>
          <w:rFonts w:hint="eastAsia" w:ascii="宋体" w:hAnsi="宋体" w:eastAsia="宋体"/>
          <w:bCs/>
          <w:color w:val="000000"/>
          <w:spacing w:val="20"/>
          <w:sz w:val="24"/>
        </w:rPr>
        <w:t xml:space="preserve">。 </w:t>
      </w:r>
    </w:p>
    <w:p>
      <w:pPr>
        <w:tabs>
          <w:tab w:val="left" w:pos="360"/>
        </w:tabs>
        <w:ind w:left="-21" w:firstLine="561"/>
        <w:rPr>
          <w:rFonts w:hint="eastAsia" w:ascii="宋体" w:hAnsi="宋体" w:eastAsia="宋体"/>
          <w:bCs/>
          <w:color w:val="000000"/>
          <w:spacing w:val="20"/>
          <w:sz w:val="24"/>
        </w:rPr>
      </w:pPr>
      <w:r>
        <w:rPr>
          <w:rFonts w:hint="eastAsia" w:ascii="宋体" w:hAnsi="宋体" w:eastAsia="宋体"/>
          <w:color w:val="000000"/>
          <w:spacing w:val="20"/>
          <w:sz w:val="24"/>
        </w:rPr>
        <w:t>本合同通用条款第26</w:t>
      </w:r>
      <w:r>
        <w:rPr>
          <w:rFonts w:ascii="宋体" w:hAnsi="宋体" w:eastAsia="宋体"/>
          <w:color w:val="000000"/>
          <w:spacing w:val="20"/>
          <w:sz w:val="24"/>
        </w:rPr>
        <w:t>.</w:t>
      </w:r>
      <w:r>
        <w:rPr>
          <w:rFonts w:hint="eastAsia" w:ascii="宋体" w:hAnsi="宋体" w:eastAsia="宋体"/>
          <w:color w:val="000000"/>
          <w:spacing w:val="20"/>
          <w:sz w:val="24"/>
        </w:rPr>
        <w:t>4款约定发包人违约应承担的违约责任：</w:t>
      </w:r>
      <w:r>
        <w:rPr>
          <w:rFonts w:hint="eastAsia" w:ascii="宋体" w:hAnsi="宋体" w:eastAsia="宋体"/>
          <w:color w:val="000000"/>
          <w:spacing w:val="20"/>
          <w:sz w:val="24"/>
          <w:u w:val="single"/>
        </w:rPr>
        <w:t xml:space="preserve">             /        </w:t>
      </w:r>
      <w:r>
        <w:rPr>
          <w:rFonts w:hint="eastAsia" w:ascii="宋体" w:hAnsi="宋体" w:eastAsia="宋体"/>
          <w:bCs/>
          <w:color w:val="000000"/>
          <w:spacing w:val="20"/>
          <w:sz w:val="24"/>
        </w:rPr>
        <w:t xml:space="preserve">。 </w:t>
      </w:r>
    </w:p>
    <w:p>
      <w:pPr>
        <w:tabs>
          <w:tab w:val="left" w:pos="360"/>
        </w:tabs>
        <w:spacing w:line="360" w:lineRule="auto"/>
        <w:ind w:left="-21" w:firstLine="561"/>
        <w:rPr>
          <w:rFonts w:hint="eastAsia" w:ascii="宋体" w:hAnsi="宋体" w:eastAsia="宋体"/>
          <w:bCs/>
          <w:color w:val="000000"/>
          <w:spacing w:val="20"/>
          <w:sz w:val="24"/>
        </w:rPr>
      </w:pPr>
      <w:r>
        <w:rPr>
          <w:rFonts w:hint="eastAsia" w:ascii="宋体" w:hAnsi="宋体" w:eastAsia="宋体"/>
          <w:color w:val="000000"/>
          <w:spacing w:val="20"/>
          <w:sz w:val="24"/>
        </w:rPr>
        <w:t>本合同通用条款第33</w:t>
      </w:r>
      <w:r>
        <w:rPr>
          <w:rFonts w:ascii="宋体" w:hAnsi="宋体" w:eastAsia="宋体"/>
          <w:color w:val="000000"/>
          <w:spacing w:val="20"/>
          <w:sz w:val="24"/>
        </w:rPr>
        <w:t>.</w:t>
      </w:r>
      <w:r>
        <w:rPr>
          <w:rFonts w:hint="eastAsia" w:ascii="宋体" w:hAnsi="宋体" w:eastAsia="宋体"/>
          <w:color w:val="000000"/>
          <w:spacing w:val="20"/>
          <w:sz w:val="24"/>
        </w:rPr>
        <w:t>3款约定发包人违约应承担的违约责任：</w:t>
      </w:r>
      <w:r>
        <w:rPr>
          <w:rFonts w:hint="eastAsia" w:ascii="宋体" w:hAnsi="宋体" w:eastAsia="宋体"/>
          <w:bCs/>
          <w:color w:val="000000"/>
          <w:spacing w:val="20"/>
          <w:sz w:val="24"/>
          <w:u w:val="single"/>
        </w:rPr>
        <w:t>每日以延期付款款额的万分之五，向承包人支付延期付款赔偿金</w:t>
      </w:r>
      <w:r>
        <w:rPr>
          <w:rFonts w:hint="eastAsia" w:ascii="宋体" w:hAnsi="宋体" w:eastAsia="宋体"/>
          <w:bCs/>
          <w:color w:val="000000"/>
          <w:spacing w:val="20"/>
          <w:sz w:val="24"/>
        </w:rPr>
        <w:t xml:space="preserve">。 </w:t>
      </w:r>
    </w:p>
    <w:p>
      <w:pPr>
        <w:tabs>
          <w:tab w:val="left" w:pos="360"/>
        </w:tabs>
        <w:ind w:left="-21" w:firstLine="561"/>
        <w:rPr>
          <w:rFonts w:hint="eastAsia" w:ascii="宋体" w:hAnsi="宋体" w:eastAsia="宋体"/>
          <w:color w:val="000000"/>
          <w:spacing w:val="20"/>
          <w:sz w:val="24"/>
        </w:rPr>
      </w:pPr>
      <w:r>
        <w:rPr>
          <w:rFonts w:hint="eastAsia" w:ascii="宋体" w:hAnsi="宋体" w:eastAsia="宋体"/>
          <w:color w:val="000000"/>
          <w:spacing w:val="20"/>
          <w:sz w:val="24"/>
        </w:rPr>
        <w:t>双方约定的发包人其他违约责任：</w:t>
      </w:r>
      <w:r>
        <w:rPr>
          <w:rFonts w:hint="eastAsia" w:ascii="宋体" w:hAnsi="宋体" w:eastAsia="宋体"/>
          <w:color w:val="000000"/>
          <w:spacing w:val="20"/>
          <w:sz w:val="24"/>
          <w:u w:val="single"/>
        </w:rPr>
        <w:t xml:space="preserve">         /                            </w:t>
      </w:r>
    </w:p>
    <w:p>
      <w:pPr>
        <w:ind w:left="-21" w:firstLine="561"/>
        <w:rPr>
          <w:rFonts w:hint="eastAsia" w:ascii="宋体" w:hAnsi="宋体" w:eastAsia="宋体"/>
          <w:color w:val="000000"/>
          <w:spacing w:val="20"/>
          <w:sz w:val="24"/>
        </w:rPr>
      </w:pPr>
      <w:r>
        <w:rPr>
          <w:rFonts w:hint="eastAsia" w:ascii="宋体" w:hAnsi="宋体" w:eastAsia="宋体"/>
          <w:color w:val="000000"/>
          <w:spacing w:val="20"/>
          <w:sz w:val="24"/>
        </w:rPr>
        <w:t>35.2本合同中关于承包人违约的具体责任如下：</w:t>
      </w:r>
    </w:p>
    <w:p>
      <w:pPr>
        <w:tabs>
          <w:tab w:val="left" w:pos="360"/>
        </w:tabs>
        <w:spacing w:line="360" w:lineRule="auto"/>
        <w:ind w:left="-21" w:firstLine="561"/>
        <w:rPr>
          <w:rFonts w:hint="eastAsia" w:ascii="宋体" w:hAnsi="宋体" w:eastAsia="宋体"/>
          <w:bCs/>
          <w:color w:val="000000"/>
          <w:spacing w:val="20"/>
          <w:sz w:val="24"/>
        </w:rPr>
      </w:pPr>
      <w:r>
        <w:rPr>
          <w:rFonts w:hint="eastAsia" w:ascii="宋体" w:hAnsi="宋体" w:eastAsia="宋体"/>
          <w:color w:val="000000"/>
          <w:spacing w:val="20"/>
          <w:sz w:val="24"/>
        </w:rPr>
        <w:t>本合同通用条款第14</w:t>
      </w:r>
      <w:r>
        <w:rPr>
          <w:rFonts w:ascii="宋体" w:hAnsi="宋体" w:eastAsia="宋体"/>
          <w:color w:val="000000"/>
          <w:spacing w:val="20"/>
          <w:sz w:val="24"/>
        </w:rPr>
        <w:t>.</w:t>
      </w:r>
      <w:r>
        <w:rPr>
          <w:rFonts w:hint="eastAsia" w:ascii="宋体" w:hAnsi="宋体" w:eastAsia="宋体"/>
          <w:color w:val="000000"/>
          <w:spacing w:val="20"/>
          <w:sz w:val="24"/>
        </w:rPr>
        <w:t>2款约定承包人违约应承担的违约责任：</w:t>
      </w:r>
      <w:r>
        <w:rPr>
          <w:rFonts w:hint="eastAsia" w:ascii="宋体" w:hAnsi="宋体" w:eastAsia="宋体"/>
          <w:color w:val="000000"/>
          <w:kern w:val="0"/>
          <w:sz w:val="24"/>
          <w:u w:val="single"/>
        </w:rPr>
        <w:t>每日历天应赔偿额度为若延误工期在15天内（含15天），每天按工程总造价的0.2‰向发包人支付违约金，超过15天，每天按工程总造价的0.3‰向发包人支付违约金，所扣违约金在工程结算款中扣除</w:t>
      </w:r>
      <w:r>
        <w:rPr>
          <w:rFonts w:hint="eastAsia" w:ascii="宋体" w:hAnsi="宋体" w:eastAsia="宋体"/>
          <w:color w:val="000000"/>
          <w:kern w:val="0"/>
          <w:sz w:val="24"/>
        </w:rPr>
        <w:t>。</w:t>
      </w:r>
    </w:p>
    <w:p>
      <w:pPr>
        <w:tabs>
          <w:tab w:val="left" w:pos="360"/>
        </w:tabs>
        <w:ind w:left="-21" w:firstLine="561"/>
        <w:rPr>
          <w:rFonts w:hint="eastAsia" w:ascii="宋体" w:hAnsi="宋体" w:eastAsia="宋体"/>
          <w:color w:val="000000"/>
          <w:spacing w:val="20"/>
          <w:sz w:val="24"/>
        </w:rPr>
      </w:pPr>
      <w:r>
        <w:rPr>
          <w:rFonts w:hint="eastAsia" w:ascii="宋体" w:hAnsi="宋体" w:eastAsia="宋体"/>
          <w:color w:val="000000"/>
          <w:spacing w:val="20"/>
          <w:sz w:val="24"/>
        </w:rPr>
        <w:t>本合同通用条款第15</w:t>
      </w:r>
      <w:r>
        <w:rPr>
          <w:rFonts w:ascii="宋体" w:hAnsi="宋体" w:eastAsia="宋体"/>
          <w:color w:val="000000"/>
          <w:spacing w:val="20"/>
          <w:sz w:val="24"/>
        </w:rPr>
        <w:t>.</w:t>
      </w:r>
      <w:r>
        <w:rPr>
          <w:rFonts w:hint="eastAsia" w:ascii="宋体" w:hAnsi="宋体" w:eastAsia="宋体"/>
          <w:color w:val="000000"/>
          <w:spacing w:val="20"/>
          <w:sz w:val="24"/>
        </w:rPr>
        <w:t>1款约定承包人违约应承担的违约责任：</w:t>
      </w:r>
      <w:r>
        <w:rPr>
          <w:rFonts w:hint="eastAsia" w:ascii="宋体" w:hAnsi="宋体" w:eastAsia="宋体"/>
          <w:color w:val="000000"/>
          <w:spacing w:val="20"/>
          <w:sz w:val="24"/>
          <w:u w:val="single"/>
        </w:rPr>
        <w:t xml:space="preserve">        /     </w:t>
      </w:r>
    </w:p>
    <w:p>
      <w:pPr>
        <w:tabs>
          <w:tab w:val="left" w:pos="360"/>
        </w:tabs>
        <w:ind w:left="-21" w:firstLine="561"/>
        <w:rPr>
          <w:rFonts w:hint="eastAsia" w:ascii="宋体" w:hAnsi="宋体" w:eastAsia="宋体"/>
          <w:color w:val="000000"/>
          <w:spacing w:val="20"/>
          <w:sz w:val="24"/>
          <w:u w:val="single"/>
        </w:rPr>
      </w:pPr>
      <w:r>
        <w:rPr>
          <w:rFonts w:hint="eastAsia" w:ascii="宋体" w:hAnsi="宋体" w:eastAsia="宋体"/>
          <w:color w:val="000000"/>
          <w:spacing w:val="20"/>
          <w:sz w:val="24"/>
        </w:rPr>
        <w:t>双方约定的承包人其他违约责任：</w:t>
      </w:r>
      <w:r>
        <w:rPr>
          <w:rFonts w:hint="eastAsia" w:ascii="宋体" w:hAnsi="宋体" w:eastAsia="宋体"/>
          <w:color w:val="000000"/>
          <w:spacing w:val="20"/>
          <w:sz w:val="24"/>
          <w:u w:val="single"/>
        </w:rPr>
        <w:t xml:space="preserve">         /      </w:t>
      </w:r>
    </w:p>
    <w:p>
      <w:pPr>
        <w:tabs>
          <w:tab w:val="left" w:pos="360"/>
        </w:tabs>
        <w:ind w:left="-21" w:firstLine="561"/>
        <w:rPr>
          <w:rFonts w:hint="eastAsia" w:ascii="宋体" w:hAnsi="宋体" w:eastAsia="宋体"/>
          <w:color w:val="000000"/>
          <w:spacing w:val="20"/>
          <w:sz w:val="24"/>
        </w:rPr>
      </w:pPr>
      <w:r>
        <w:rPr>
          <w:rFonts w:hint="eastAsia" w:ascii="宋体" w:hAnsi="宋体" w:eastAsia="宋体"/>
          <w:color w:val="000000"/>
          <w:spacing w:val="20"/>
          <w:sz w:val="24"/>
        </w:rPr>
        <w:t xml:space="preserve">                       </w:t>
      </w:r>
    </w:p>
    <w:p>
      <w:pPr>
        <w:ind w:left="-21" w:firstLine="561"/>
        <w:rPr>
          <w:rFonts w:hint="eastAsia" w:ascii="宋体" w:hAnsi="宋体" w:eastAsia="宋体"/>
          <w:bCs/>
          <w:color w:val="000000"/>
          <w:spacing w:val="20"/>
          <w:sz w:val="24"/>
        </w:rPr>
      </w:pPr>
      <w:r>
        <w:rPr>
          <w:rFonts w:hint="eastAsia" w:ascii="宋体" w:hAnsi="宋体" w:eastAsia="宋体"/>
          <w:bCs/>
          <w:color w:val="000000"/>
          <w:spacing w:val="20"/>
          <w:sz w:val="24"/>
        </w:rPr>
        <w:t>37.争议</w:t>
      </w:r>
    </w:p>
    <w:p>
      <w:pPr>
        <w:ind w:left="-21" w:firstLine="561"/>
        <w:rPr>
          <w:rFonts w:hint="eastAsia" w:ascii="宋体" w:hAnsi="宋体" w:eastAsia="宋体"/>
          <w:color w:val="000000"/>
          <w:spacing w:val="20"/>
          <w:sz w:val="24"/>
        </w:rPr>
      </w:pPr>
      <w:r>
        <w:rPr>
          <w:rFonts w:hint="eastAsia" w:ascii="宋体" w:hAnsi="宋体" w:eastAsia="宋体"/>
          <w:color w:val="000000"/>
          <w:spacing w:val="20"/>
          <w:sz w:val="24"/>
        </w:rPr>
        <w:t>37.1双方约定，在履行合同过程中产生争议时：</w:t>
      </w:r>
    </w:p>
    <w:p>
      <w:pPr>
        <w:tabs>
          <w:tab w:val="left" w:pos="2340"/>
        </w:tabs>
        <w:ind w:left="-21" w:firstLine="561"/>
        <w:rPr>
          <w:rFonts w:hint="eastAsia" w:ascii="宋体" w:hAnsi="宋体" w:eastAsia="宋体"/>
          <w:color w:val="000000"/>
          <w:spacing w:val="20"/>
          <w:sz w:val="24"/>
        </w:rPr>
      </w:pPr>
      <w:r>
        <w:rPr>
          <w:rFonts w:hint="eastAsia" w:ascii="宋体" w:hAnsi="宋体" w:eastAsia="宋体"/>
          <w:color w:val="000000"/>
          <w:spacing w:val="20"/>
          <w:sz w:val="24"/>
        </w:rPr>
        <w:t>(1)请</w:t>
      </w:r>
      <w:r>
        <w:rPr>
          <w:rFonts w:hint="eastAsia" w:ascii="宋体" w:hAnsi="宋体" w:eastAsia="宋体"/>
          <w:color w:val="000000"/>
          <w:spacing w:val="20"/>
          <w:sz w:val="24"/>
          <w:u w:val="single"/>
        </w:rPr>
        <w:t>建设主管部门</w:t>
      </w:r>
      <w:r>
        <w:rPr>
          <w:rFonts w:hint="eastAsia" w:ascii="宋体" w:hAnsi="宋体" w:eastAsia="宋体"/>
          <w:color w:val="000000"/>
          <w:spacing w:val="20"/>
          <w:sz w:val="24"/>
        </w:rPr>
        <w:t>调解；</w:t>
      </w:r>
    </w:p>
    <w:p>
      <w:pPr>
        <w:tabs>
          <w:tab w:val="left" w:pos="2340"/>
        </w:tabs>
        <w:ind w:left="-26" w:firstLine="561"/>
        <w:rPr>
          <w:rFonts w:hint="eastAsia" w:ascii="宋体" w:hAnsi="宋体" w:eastAsia="宋体"/>
          <w:color w:val="000000"/>
          <w:spacing w:val="16"/>
          <w:sz w:val="24"/>
        </w:rPr>
      </w:pPr>
      <w:r>
        <w:rPr>
          <w:rFonts w:hint="eastAsia" w:ascii="宋体" w:hAnsi="宋体" w:eastAsia="宋体"/>
          <w:color w:val="000000"/>
          <w:spacing w:val="16"/>
          <w:sz w:val="24"/>
        </w:rPr>
        <w:t>(2)采取第</w:t>
      </w:r>
      <w:r>
        <w:rPr>
          <w:rFonts w:hint="eastAsia" w:ascii="宋体" w:hAnsi="宋体" w:eastAsia="宋体"/>
          <w:color w:val="000000"/>
          <w:spacing w:val="16"/>
          <w:sz w:val="24"/>
          <w:u w:val="single"/>
        </w:rPr>
        <w:t>二</w:t>
      </w:r>
      <w:r>
        <w:rPr>
          <w:rFonts w:hint="eastAsia" w:ascii="宋体" w:hAnsi="宋体" w:eastAsia="宋体"/>
          <w:color w:val="000000"/>
          <w:spacing w:val="16"/>
          <w:sz w:val="24"/>
        </w:rPr>
        <w:t>种方式解决，并约定向</w:t>
      </w:r>
      <w:r>
        <w:rPr>
          <w:rFonts w:hint="eastAsia" w:ascii="宋体" w:hAnsi="宋体" w:eastAsia="宋体"/>
          <w:color w:val="000000"/>
          <w:spacing w:val="16"/>
          <w:sz w:val="24"/>
          <w:u w:val="single"/>
        </w:rPr>
        <w:t xml:space="preserve">     /     </w:t>
      </w:r>
      <w:r>
        <w:rPr>
          <w:rFonts w:hint="eastAsia" w:ascii="宋体" w:hAnsi="宋体" w:eastAsia="宋体"/>
          <w:color w:val="000000"/>
          <w:spacing w:val="16"/>
          <w:sz w:val="24"/>
        </w:rPr>
        <w:t xml:space="preserve"> 仲裁委员会提请仲裁或向</w:t>
      </w:r>
      <w:r>
        <w:rPr>
          <w:rFonts w:hint="eastAsia" w:ascii="宋体" w:hAnsi="宋体" w:eastAsia="宋体"/>
          <w:color w:val="000000"/>
          <w:spacing w:val="16"/>
          <w:sz w:val="24"/>
          <w:u w:val="single"/>
        </w:rPr>
        <w:t>番禺区</w:t>
      </w:r>
      <w:r>
        <w:rPr>
          <w:rFonts w:hint="eastAsia" w:ascii="宋体" w:hAnsi="宋体" w:eastAsia="宋体"/>
          <w:color w:val="000000"/>
          <w:spacing w:val="16"/>
          <w:sz w:val="24"/>
        </w:rPr>
        <w:t>人民法院提起诉讼。</w:t>
      </w:r>
    </w:p>
    <w:p>
      <w:pPr>
        <w:ind w:left="-21" w:firstLine="561"/>
        <w:rPr>
          <w:rFonts w:hint="eastAsia" w:ascii="宋体" w:hAnsi="宋体" w:eastAsia="宋体"/>
          <w:color w:val="000000"/>
          <w:spacing w:val="20"/>
          <w:sz w:val="24"/>
        </w:rPr>
      </w:pPr>
    </w:p>
    <w:p>
      <w:pPr>
        <w:ind w:left="-21" w:firstLine="561"/>
        <w:rPr>
          <w:rFonts w:hint="eastAsia" w:ascii="宋体" w:hAnsi="宋体" w:eastAsia="宋体"/>
          <w:color w:val="000000"/>
          <w:spacing w:val="20"/>
          <w:sz w:val="24"/>
        </w:rPr>
      </w:pPr>
    </w:p>
    <w:p>
      <w:pPr>
        <w:numPr>
          <w:ilvl w:val="0"/>
          <w:numId w:val="1"/>
        </w:numPr>
        <w:tabs>
          <w:tab w:val="left" w:pos="0"/>
          <w:tab w:val="left" w:pos="540"/>
          <w:tab w:val="left" w:pos="900"/>
        </w:tabs>
        <w:ind w:left="-21" w:firstLine="561"/>
        <w:rPr>
          <w:rFonts w:hint="eastAsia" w:ascii="宋体" w:hAnsi="宋体" w:eastAsia="宋体"/>
          <w:bCs/>
          <w:color w:val="000000"/>
          <w:spacing w:val="20"/>
          <w:sz w:val="24"/>
        </w:rPr>
      </w:pPr>
      <w:r>
        <w:rPr>
          <w:rFonts w:hint="eastAsia" w:ascii="宋体" w:hAnsi="宋体" w:eastAsia="宋体"/>
          <w:bCs/>
          <w:color w:val="000000"/>
          <w:spacing w:val="20"/>
          <w:sz w:val="24"/>
        </w:rPr>
        <w:t>其他</w:t>
      </w:r>
    </w:p>
    <w:p>
      <w:pPr>
        <w:ind w:left="-21" w:firstLine="561"/>
        <w:rPr>
          <w:rFonts w:hint="eastAsia" w:ascii="宋体" w:hAnsi="宋体" w:eastAsia="宋体"/>
          <w:bCs/>
          <w:color w:val="000000"/>
          <w:spacing w:val="20"/>
          <w:sz w:val="24"/>
        </w:rPr>
      </w:pPr>
      <w:r>
        <w:rPr>
          <w:rFonts w:hint="eastAsia" w:ascii="宋体" w:hAnsi="宋体" w:eastAsia="宋体"/>
          <w:bCs/>
          <w:color w:val="000000"/>
          <w:spacing w:val="20"/>
          <w:sz w:val="24"/>
        </w:rPr>
        <w:t>38.工程分包</w:t>
      </w:r>
    </w:p>
    <w:p>
      <w:pPr>
        <w:ind w:left="-21" w:firstLine="561"/>
        <w:rPr>
          <w:rFonts w:hint="eastAsia" w:ascii="宋体" w:hAnsi="宋体" w:eastAsia="宋体"/>
          <w:bCs/>
          <w:color w:val="000000"/>
          <w:spacing w:val="20"/>
          <w:sz w:val="24"/>
        </w:rPr>
      </w:pPr>
      <w:r>
        <w:rPr>
          <w:rFonts w:hint="eastAsia" w:ascii="宋体" w:hAnsi="宋体" w:eastAsia="宋体"/>
          <w:bCs/>
          <w:color w:val="000000"/>
          <w:spacing w:val="20"/>
          <w:sz w:val="24"/>
        </w:rPr>
        <w:t>38.1</w:t>
      </w:r>
      <w:r>
        <w:rPr>
          <w:rFonts w:hint="eastAsia" w:ascii="宋体" w:hAnsi="宋体" w:eastAsia="宋体"/>
          <w:color w:val="000000"/>
          <w:spacing w:val="20"/>
          <w:sz w:val="24"/>
        </w:rPr>
        <w:t>本工程发包人同意承包人分包的工程：</w:t>
      </w:r>
      <w:r>
        <w:rPr>
          <w:rFonts w:hint="eastAsia" w:ascii="宋体" w:hAnsi="宋体" w:eastAsia="宋体"/>
          <w:color w:val="000000"/>
          <w:spacing w:val="20"/>
          <w:sz w:val="24"/>
          <w:u w:val="single"/>
        </w:rPr>
        <w:t xml:space="preserve">      /                             </w:t>
      </w:r>
    </w:p>
    <w:p>
      <w:pPr>
        <w:tabs>
          <w:tab w:val="left" w:pos="0"/>
        </w:tabs>
        <w:ind w:left="-21" w:firstLine="561"/>
        <w:rPr>
          <w:rFonts w:hint="eastAsia" w:ascii="宋体" w:hAnsi="宋体" w:eastAsia="宋体"/>
          <w:color w:val="000000"/>
          <w:spacing w:val="20"/>
          <w:sz w:val="24"/>
          <w:u w:val="single"/>
        </w:rPr>
      </w:pPr>
      <w:r>
        <w:rPr>
          <w:rFonts w:hint="eastAsia" w:ascii="宋体" w:hAnsi="宋体" w:eastAsia="宋体"/>
          <w:color w:val="000000"/>
          <w:spacing w:val="20"/>
          <w:sz w:val="24"/>
        </w:rPr>
        <w:t>分包施工单位为：</w:t>
      </w:r>
      <w:r>
        <w:rPr>
          <w:rFonts w:hint="eastAsia" w:ascii="宋体" w:hAnsi="宋体" w:eastAsia="宋体"/>
          <w:color w:val="000000"/>
          <w:spacing w:val="20"/>
          <w:sz w:val="24"/>
          <w:u w:val="single"/>
        </w:rPr>
        <w:t xml:space="preserve">            /           </w:t>
      </w:r>
    </w:p>
    <w:p>
      <w:pPr>
        <w:tabs>
          <w:tab w:val="left" w:pos="0"/>
        </w:tabs>
        <w:ind w:left="-21" w:firstLine="561"/>
        <w:rPr>
          <w:rFonts w:hint="eastAsia" w:ascii="宋体" w:hAnsi="宋体" w:eastAsia="宋体"/>
          <w:bCs/>
          <w:color w:val="000000"/>
          <w:spacing w:val="20"/>
          <w:sz w:val="24"/>
        </w:rPr>
      </w:pPr>
      <w:r>
        <w:rPr>
          <w:rFonts w:hint="eastAsia" w:ascii="宋体" w:hAnsi="宋体" w:eastAsia="宋体"/>
          <w:color w:val="000000"/>
          <w:spacing w:val="20"/>
          <w:sz w:val="24"/>
        </w:rPr>
        <w:t xml:space="preserve">          </w:t>
      </w:r>
      <w:r>
        <w:rPr>
          <w:rFonts w:hint="eastAsia" w:ascii="宋体" w:hAnsi="宋体" w:eastAsia="宋体"/>
          <w:bCs/>
          <w:color w:val="000000"/>
          <w:spacing w:val="20"/>
          <w:sz w:val="24"/>
        </w:rPr>
        <w:t xml:space="preserve">                  </w:t>
      </w:r>
    </w:p>
    <w:p>
      <w:pPr>
        <w:ind w:left="-21" w:firstLine="561"/>
        <w:rPr>
          <w:rFonts w:hint="eastAsia" w:ascii="宋体" w:hAnsi="宋体" w:eastAsia="宋体"/>
          <w:bCs/>
          <w:color w:val="000000"/>
          <w:spacing w:val="20"/>
          <w:sz w:val="24"/>
        </w:rPr>
      </w:pPr>
      <w:r>
        <w:rPr>
          <w:rFonts w:hint="eastAsia" w:ascii="宋体" w:hAnsi="宋体" w:eastAsia="宋体"/>
          <w:bCs/>
          <w:color w:val="000000"/>
          <w:spacing w:val="20"/>
          <w:sz w:val="24"/>
        </w:rPr>
        <w:t>39.不可抗力</w:t>
      </w:r>
    </w:p>
    <w:p>
      <w:pPr>
        <w:ind w:left="-21" w:firstLine="561"/>
        <w:rPr>
          <w:rFonts w:hint="eastAsia" w:ascii="宋体" w:hAnsi="宋体" w:eastAsia="宋体"/>
          <w:color w:val="000000"/>
          <w:spacing w:val="20"/>
          <w:sz w:val="24"/>
        </w:rPr>
      </w:pPr>
      <w:r>
        <w:rPr>
          <w:rFonts w:hint="eastAsia" w:ascii="宋体" w:hAnsi="宋体" w:eastAsia="宋体"/>
          <w:color w:val="000000"/>
          <w:spacing w:val="20"/>
          <w:sz w:val="24"/>
        </w:rPr>
        <w:t>39.1双方关于不可抗力的约定：</w:t>
      </w:r>
      <w:r>
        <w:rPr>
          <w:rFonts w:hint="eastAsia" w:ascii="宋体" w:hAnsi="宋体" w:eastAsia="宋体"/>
          <w:color w:val="000000"/>
          <w:spacing w:val="20"/>
          <w:sz w:val="24"/>
          <w:u w:val="single"/>
        </w:rPr>
        <w:t xml:space="preserve">         /           </w:t>
      </w:r>
    </w:p>
    <w:p>
      <w:pPr>
        <w:ind w:left="-21" w:firstLine="561"/>
        <w:rPr>
          <w:rFonts w:hint="eastAsia" w:ascii="宋体" w:hAnsi="宋体" w:eastAsia="宋体"/>
          <w:color w:val="000000"/>
          <w:spacing w:val="20"/>
          <w:sz w:val="24"/>
        </w:rPr>
      </w:pPr>
      <w:r>
        <w:rPr>
          <w:rFonts w:hint="eastAsia" w:ascii="宋体" w:hAnsi="宋体" w:eastAsia="宋体"/>
          <w:color w:val="000000"/>
          <w:spacing w:val="20"/>
          <w:sz w:val="24"/>
        </w:rPr>
        <w:t xml:space="preserve">  </w:t>
      </w:r>
    </w:p>
    <w:p>
      <w:pPr>
        <w:ind w:left="-21" w:firstLine="561"/>
        <w:rPr>
          <w:rFonts w:hint="eastAsia" w:ascii="宋体" w:hAnsi="宋体" w:eastAsia="宋体"/>
          <w:bCs/>
          <w:color w:val="000000"/>
          <w:spacing w:val="20"/>
          <w:sz w:val="24"/>
        </w:rPr>
      </w:pPr>
      <w:r>
        <w:rPr>
          <w:rFonts w:hint="eastAsia" w:ascii="宋体" w:hAnsi="宋体" w:eastAsia="宋体"/>
          <w:bCs/>
          <w:color w:val="000000"/>
          <w:spacing w:val="20"/>
          <w:sz w:val="24"/>
        </w:rPr>
        <w:t>40.保险</w:t>
      </w:r>
    </w:p>
    <w:p>
      <w:pPr>
        <w:tabs>
          <w:tab w:val="left" w:pos="1980"/>
        </w:tabs>
        <w:ind w:left="-21" w:firstLine="561"/>
        <w:rPr>
          <w:rFonts w:hint="eastAsia" w:ascii="宋体" w:hAnsi="宋体" w:eastAsia="宋体"/>
          <w:color w:val="000000"/>
          <w:spacing w:val="20"/>
          <w:sz w:val="24"/>
        </w:rPr>
      </w:pPr>
      <w:r>
        <w:rPr>
          <w:rFonts w:hint="eastAsia" w:ascii="宋体" w:hAnsi="宋体" w:eastAsia="宋体"/>
          <w:color w:val="000000"/>
          <w:spacing w:val="20"/>
          <w:sz w:val="24"/>
        </w:rPr>
        <w:t>40.1本工程双方约定投保内容如下：</w:t>
      </w:r>
    </w:p>
    <w:p>
      <w:pPr>
        <w:tabs>
          <w:tab w:val="left" w:pos="2700"/>
        </w:tabs>
        <w:ind w:left="-21" w:firstLine="561"/>
        <w:rPr>
          <w:rFonts w:hint="eastAsia" w:ascii="宋体" w:hAnsi="宋体" w:eastAsia="宋体"/>
          <w:color w:val="000000"/>
          <w:spacing w:val="20"/>
          <w:sz w:val="24"/>
        </w:rPr>
      </w:pPr>
      <w:r>
        <w:rPr>
          <w:rFonts w:hint="eastAsia" w:ascii="宋体" w:hAnsi="宋体" w:eastAsia="宋体"/>
          <w:color w:val="000000"/>
          <w:spacing w:val="20"/>
          <w:sz w:val="24"/>
        </w:rPr>
        <w:t>(1)发包人投保内容：</w:t>
      </w:r>
      <w:r>
        <w:rPr>
          <w:rFonts w:hint="eastAsia" w:ascii="宋体" w:hAnsi="宋体" w:eastAsia="宋体"/>
          <w:color w:val="000000"/>
          <w:spacing w:val="20"/>
          <w:sz w:val="24"/>
          <w:u w:val="single"/>
        </w:rPr>
        <w:t xml:space="preserve">           /    </w:t>
      </w:r>
    </w:p>
    <w:p>
      <w:pPr>
        <w:tabs>
          <w:tab w:val="left" w:pos="0"/>
        </w:tabs>
        <w:ind w:left="-21" w:firstLine="561"/>
        <w:rPr>
          <w:rFonts w:hint="eastAsia" w:ascii="宋体" w:hAnsi="宋体" w:eastAsia="宋体"/>
          <w:color w:val="000000"/>
          <w:spacing w:val="20"/>
          <w:sz w:val="24"/>
        </w:rPr>
      </w:pPr>
      <w:r>
        <w:rPr>
          <w:rFonts w:hint="eastAsia" w:ascii="宋体" w:hAnsi="宋体" w:eastAsia="宋体"/>
          <w:color w:val="000000"/>
          <w:spacing w:val="20"/>
          <w:sz w:val="24"/>
        </w:rPr>
        <w:t>发包人委托承包人办理保险事项：</w:t>
      </w:r>
      <w:r>
        <w:rPr>
          <w:rFonts w:hint="eastAsia" w:ascii="宋体" w:hAnsi="宋体" w:eastAsia="宋体"/>
          <w:color w:val="000000"/>
          <w:spacing w:val="20"/>
          <w:sz w:val="24"/>
          <w:u w:val="single"/>
        </w:rPr>
        <w:t xml:space="preserve">     /                             </w:t>
      </w:r>
    </w:p>
    <w:p>
      <w:pPr>
        <w:tabs>
          <w:tab w:val="left" w:pos="2700"/>
        </w:tabs>
        <w:ind w:left="-21" w:firstLine="561"/>
        <w:rPr>
          <w:rFonts w:hint="eastAsia" w:ascii="宋体" w:hAnsi="宋体" w:eastAsia="宋体"/>
          <w:color w:val="000000"/>
          <w:spacing w:val="20"/>
          <w:sz w:val="24"/>
          <w:u w:val="single"/>
        </w:rPr>
      </w:pPr>
      <w:r>
        <w:rPr>
          <w:rFonts w:hint="eastAsia" w:ascii="宋体" w:hAnsi="宋体" w:eastAsia="宋体"/>
          <w:color w:val="000000"/>
          <w:spacing w:val="20"/>
          <w:sz w:val="24"/>
        </w:rPr>
        <w:t>(2)承包人投保内容：</w:t>
      </w:r>
      <w:r>
        <w:rPr>
          <w:rFonts w:hint="eastAsia" w:ascii="宋体" w:hAnsi="宋体" w:eastAsia="宋体"/>
          <w:color w:val="000000"/>
          <w:spacing w:val="20"/>
          <w:sz w:val="24"/>
          <w:u w:val="single"/>
        </w:rPr>
        <w:t>施工人员人身保险，第三者责任保险，工程意外保险。</w:t>
      </w:r>
    </w:p>
    <w:p>
      <w:pPr>
        <w:ind w:left="-21" w:firstLine="561"/>
        <w:rPr>
          <w:rFonts w:hint="eastAsia" w:ascii="宋体" w:hAnsi="宋体" w:eastAsia="宋体"/>
          <w:bCs/>
          <w:color w:val="000000"/>
          <w:spacing w:val="20"/>
          <w:sz w:val="24"/>
        </w:rPr>
      </w:pPr>
      <w:r>
        <w:rPr>
          <w:rFonts w:hint="eastAsia" w:ascii="宋体" w:hAnsi="宋体" w:eastAsia="宋体"/>
          <w:bCs/>
          <w:color w:val="000000"/>
          <w:spacing w:val="20"/>
          <w:sz w:val="24"/>
        </w:rPr>
        <w:t>41.担保</w:t>
      </w:r>
    </w:p>
    <w:p>
      <w:pPr>
        <w:tabs>
          <w:tab w:val="left" w:pos="1800"/>
          <w:tab w:val="left" w:pos="1980"/>
        </w:tabs>
        <w:ind w:left="-21" w:right="-107" w:firstLine="561"/>
        <w:rPr>
          <w:rFonts w:hint="eastAsia" w:ascii="宋体" w:hAnsi="宋体" w:eastAsia="宋体"/>
          <w:color w:val="000000"/>
          <w:spacing w:val="20"/>
          <w:sz w:val="24"/>
        </w:rPr>
      </w:pPr>
      <w:r>
        <w:rPr>
          <w:rFonts w:hint="eastAsia" w:ascii="宋体" w:hAnsi="宋体" w:eastAsia="宋体"/>
          <w:color w:val="000000"/>
          <w:spacing w:val="20"/>
          <w:sz w:val="24"/>
        </w:rPr>
        <w:t>41.1本工程双方约定担保事项如下：</w:t>
      </w:r>
    </w:p>
    <w:p>
      <w:pPr>
        <w:tabs>
          <w:tab w:val="left" w:pos="2700"/>
        </w:tabs>
        <w:ind w:left="-21" w:firstLine="561"/>
        <w:rPr>
          <w:rFonts w:hint="eastAsia" w:ascii="宋体" w:hAnsi="宋体" w:eastAsia="宋体"/>
          <w:color w:val="000000"/>
          <w:spacing w:val="20"/>
          <w:sz w:val="24"/>
        </w:rPr>
      </w:pPr>
      <w:r>
        <w:rPr>
          <w:rFonts w:hint="eastAsia" w:ascii="宋体" w:hAnsi="宋体" w:eastAsia="宋体"/>
          <w:color w:val="000000"/>
          <w:spacing w:val="20"/>
          <w:sz w:val="24"/>
        </w:rPr>
        <w:t>(1)发包人向承包人提供履约担保，担保方式为：</w:t>
      </w:r>
      <w:r>
        <w:rPr>
          <w:rFonts w:hint="eastAsia" w:ascii="宋体" w:hAnsi="宋体" w:eastAsia="宋体"/>
          <w:color w:val="000000"/>
          <w:spacing w:val="20"/>
          <w:sz w:val="24"/>
          <w:u w:val="single"/>
        </w:rPr>
        <w:t xml:space="preserve">   /    </w:t>
      </w:r>
      <w:r>
        <w:rPr>
          <w:rFonts w:hint="eastAsia" w:ascii="宋体" w:hAnsi="宋体" w:eastAsia="宋体"/>
          <w:color w:val="000000"/>
          <w:spacing w:val="20"/>
          <w:sz w:val="24"/>
        </w:rPr>
        <w:t>担保合同作为本合同附件。</w:t>
      </w:r>
    </w:p>
    <w:p>
      <w:pPr>
        <w:tabs>
          <w:tab w:val="left" w:pos="2700"/>
        </w:tabs>
        <w:ind w:left="-21" w:firstLine="561"/>
        <w:rPr>
          <w:rFonts w:hint="eastAsia" w:ascii="宋体" w:hAnsi="宋体" w:eastAsia="宋体"/>
          <w:b/>
          <w:color w:val="000000"/>
          <w:kern w:val="0"/>
          <w:sz w:val="24"/>
          <w:u w:val="single"/>
        </w:rPr>
      </w:pPr>
      <w:r>
        <w:rPr>
          <w:rFonts w:hint="eastAsia" w:ascii="宋体" w:hAnsi="宋体" w:eastAsia="宋体"/>
          <w:color w:val="000000"/>
          <w:spacing w:val="20"/>
          <w:sz w:val="24"/>
        </w:rPr>
        <w:t>(2)承包人向发包人提供履约担保，担保方式为：</w:t>
      </w:r>
      <w:r>
        <w:rPr>
          <w:rFonts w:hint="eastAsia" w:ascii="宋体" w:hAnsi="宋体" w:eastAsia="宋体"/>
          <w:color w:val="000000"/>
          <w:spacing w:val="20"/>
          <w:sz w:val="24"/>
          <w:u w:val="single"/>
        </w:rPr>
        <w:t xml:space="preserve">   /    </w:t>
      </w:r>
      <w:r>
        <w:rPr>
          <w:rFonts w:hint="eastAsia" w:ascii="宋体" w:hAnsi="宋体" w:eastAsia="宋体"/>
          <w:color w:val="000000"/>
          <w:spacing w:val="20"/>
          <w:sz w:val="24"/>
        </w:rPr>
        <w:t>担保合同作为本合同附件。</w:t>
      </w:r>
    </w:p>
    <w:p>
      <w:pPr>
        <w:tabs>
          <w:tab w:val="left" w:pos="2700"/>
        </w:tabs>
        <w:ind w:firstLine="280" w:firstLineChars="100"/>
        <w:rPr>
          <w:rFonts w:hint="eastAsia" w:ascii="宋体" w:hAnsi="宋体" w:eastAsia="宋体"/>
          <w:color w:val="000000"/>
          <w:spacing w:val="20"/>
          <w:sz w:val="24"/>
        </w:rPr>
      </w:pPr>
      <w:r>
        <w:rPr>
          <w:rFonts w:hint="eastAsia" w:ascii="宋体" w:hAnsi="宋体" w:eastAsia="宋体"/>
          <w:color w:val="000000"/>
          <w:spacing w:val="20"/>
          <w:sz w:val="24"/>
        </w:rPr>
        <w:t xml:space="preserve"> (3)双方约定的其他担保事项：</w:t>
      </w:r>
      <w:r>
        <w:rPr>
          <w:rFonts w:hint="eastAsia" w:ascii="宋体" w:hAnsi="宋体" w:eastAsia="宋体"/>
          <w:color w:val="000000"/>
          <w:spacing w:val="20"/>
          <w:sz w:val="24"/>
          <w:u w:val="single"/>
        </w:rPr>
        <w:t xml:space="preserve">      /      </w:t>
      </w:r>
    </w:p>
    <w:p>
      <w:pPr>
        <w:tabs>
          <w:tab w:val="left" w:pos="2700"/>
        </w:tabs>
        <w:ind w:left="-21" w:firstLine="561"/>
        <w:rPr>
          <w:rFonts w:hint="eastAsia" w:ascii="宋体" w:hAnsi="宋体" w:eastAsia="宋体"/>
          <w:bCs/>
          <w:color w:val="000000"/>
          <w:spacing w:val="20"/>
          <w:sz w:val="24"/>
        </w:rPr>
      </w:pPr>
      <w:r>
        <w:rPr>
          <w:rFonts w:hint="eastAsia" w:ascii="宋体" w:hAnsi="宋体" w:eastAsia="宋体"/>
          <w:bCs/>
          <w:color w:val="000000"/>
          <w:spacing w:val="20"/>
          <w:sz w:val="24"/>
        </w:rPr>
        <w:t xml:space="preserve">                         </w:t>
      </w:r>
    </w:p>
    <w:p>
      <w:pPr>
        <w:ind w:left="-21" w:firstLine="561"/>
        <w:rPr>
          <w:rFonts w:hint="eastAsia" w:ascii="宋体" w:hAnsi="宋体" w:eastAsia="宋体"/>
          <w:bCs/>
          <w:color w:val="000000"/>
          <w:spacing w:val="20"/>
          <w:sz w:val="24"/>
        </w:rPr>
      </w:pPr>
      <w:r>
        <w:rPr>
          <w:rFonts w:hint="eastAsia" w:ascii="宋体" w:hAnsi="宋体" w:eastAsia="宋体"/>
          <w:bCs/>
          <w:color w:val="000000"/>
          <w:spacing w:val="20"/>
          <w:sz w:val="24"/>
        </w:rPr>
        <w:t>46.合同份数</w:t>
      </w:r>
    </w:p>
    <w:p>
      <w:pPr>
        <w:tabs>
          <w:tab w:val="left" w:pos="1800"/>
          <w:tab w:val="left" w:pos="1980"/>
        </w:tabs>
        <w:ind w:left="-21" w:firstLine="561"/>
        <w:rPr>
          <w:rFonts w:hint="eastAsia" w:ascii="宋体" w:hAnsi="宋体" w:eastAsia="宋体"/>
          <w:color w:val="000000"/>
          <w:spacing w:val="20"/>
          <w:sz w:val="24"/>
        </w:rPr>
      </w:pPr>
      <w:r>
        <w:rPr>
          <w:rFonts w:hint="eastAsia" w:ascii="宋体" w:hAnsi="宋体" w:eastAsia="宋体"/>
          <w:color w:val="000000"/>
          <w:spacing w:val="20"/>
          <w:sz w:val="24"/>
        </w:rPr>
        <w:t>46.1双方约定合同份数：</w:t>
      </w:r>
    </w:p>
    <w:p>
      <w:pPr>
        <w:tabs>
          <w:tab w:val="left" w:pos="1800"/>
          <w:tab w:val="left" w:pos="1980"/>
        </w:tabs>
        <w:ind w:left="-21" w:firstLine="561"/>
        <w:rPr>
          <w:rFonts w:hint="eastAsia" w:ascii="宋体" w:hAnsi="宋体" w:eastAsia="宋体"/>
          <w:color w:val="000000"/>
          <w:spacing w:val="20"/>
          <w:sz w:val="24"/>
        </w:rPr>
      </w:pPr>
      <w:r>
        <w:rPr>
          <w:rFonts w:hint="eastAsia" w:ascii="宋体" w:hAnsi="宋体" w:eastAsia="宋体"/>
          <w:color w:val="000000"/>
          <w:spacing w:val="20"/>
          <w:sz w:val="24"/>
        </w:rPr>
        <w:t>正本</w:t>
      </w:r>
      <w:r>
        <w:rPr>
          <w:rFonts w:hint="eastAsia" w:ascii="宋体" w:hAnsi="宋体" w:eastAsia="宋体"/>
          <w:color w:val="000000"/>
          <w:spacing w:val="20"/>
          <w:sz w:val="24"/>
          <w:u w:val="single"/>
          <w:lang w:val="en-US" w:eastAsia="zh-CN"/>
        </w:rPr>
        <w:t xml:space="preserve"> </w:t>
      </w:r>
      <w:r>
        <w:rPr>
          <w:rFonts w:hint="eastAsia" w:ascii="宋体" w:hAnsi="宋体" w:eastAsia="宋体"/>
          <w:b w:val="0"/>
          <w:bCs w:val="0"/>
          <w:color w:val="000000"/>
          <w:spacing w:val="20"/>
          <w:sz w:val="24"/>
          <w:u w:val="single"/>
        </w:rPr>
        <w:t>贰</w:t>
      </w:r>
      <w:r>
        <w:rPr>
          <w:rFonts w:hint="eastAsia" w:ascii="宋体" w:hAnsi="宋体" w:eastAsia="宋体"/>
          <w:b w:val="0"/>
          <w:bCs w:val="0"/>
          <w:color w:val="000000"/>
          <w:spacing w:val="20"/>
          <w:sz w:val="24"/>
          <w:u w:val="single"/>
          <w:lang w:val="en-US" w:eastAsia="zh-CN"/>
        </w:rPr>
        <w:t xml:space="preserve"> </w:t>
      </w:r>
      <w:r>
        <w:rPr>
          <w:rFonts w:hint="eastAsia" w:ascii="宋体" w:hAnsi="宋体" w:eastAsia="宋体"/>
          <w:color w:val="000000"/>
          <w:spacing w:val="20"/>
          <w:sz w:val="24"/>
        </w:rPr>
        <w:t>份，其中发包人</w:t>
      </w:r>
      <w:r>
        <w:rPr>
          <w:rFonts w:hint="eastAsia" w:ascii="宋体" w:hAnsi="宋体" w:eastAsia="宋体"/>
          <w:color w:val="000000"/>
          <w:spacing w:val="20"/>
          <w:sz w:val="24"/>
          <w:u w:val="single"/>
        </w:rPr>
        <w:t>壹</w:t>
      </w:r>
      <w:r>
        <w:rPr>
          <w:rFonts w:hint="eastAsia" w:ascii="宋体" w:hAnsi="宋体" w:eastAsia="宋体"/>
          <w:color w:val="000000"/>
          <w:spacing w:val="20"/>
          <w:sz w:val="24"/>
        </w:rPr>
        <w:t>份，承包人</w:t>
      </w:r>
      <w:r>
        <w:rPr>
          <w:rFonts w:hint="eastAsia" w:ascii="宋体" w:hAnsi="宋体" w:eastAsia="宋体" w:cs="Times New Roman"/>
          <w:color w:val="000000"/>
          <w:spacing w:val="20"/>
          <w:sz w:val="24"/>
          <w:u w:val="single"/>
          <w:lang w:eastAsia="zh-CN"/>
        </w:rPr>
        <w:t>壹</w:t>
      </w:r>
      <w:r>
        <w:rPr>
          <w:rFonts w:hint="eastAsia" w:ascii="宋体" w:hAnsi="宋体" w:eastAsia="宋体"/>
          <w:color w:val="000000"/>
          <w:spacing w:val="20"/>
          <w:sz w:val="24"/>
        </w:rPr>
        <w:t>份；</w:t>
      </w:r>
    </w:p>
    <w:p>
      <w:pPr>
        <w:tabs>
          <w:tab w:val="left" w:pos="1800"/>
          <w:tab w:val="left" w:pos="1980"/>
        </w:tabs>
        <w:ind w:left="-21" w:firstLine="561"/>
        <w:rPr>
          <w:rFonts w:hint="eastAsia" w:ascii="宋体" w:hAnsi="宋体" w:eastAsia="宋体"/>
          <w:color w:val="000000"/>
          <w:spacing w:val="20"/>
          <w:sz w:val="24"/>
        </w:rPr>
      </w:pPr>
      <w:r>
        <w:rPr>
          <w:rFonts w:hint="eastAsia" w:ascii="宋体" w:hAnsi="宋体" w:eastAsia="宋体"/>
          <w:color w:val="000000"/>
          <w:spacing w:val="20"/>
          <w:sz w:val="24"/>
        </w:rPr>
        <w:t>副本</w:t>
      </w:r>
      <w:r>
        <w:rPr>
          <w:rFonts w:hint="eastAsia" w:ascii="宋体" w:hAnsi="宋体" w:eastAsia="宋体"/>
          <w:color w:val="000000"/>
          <w:spacing w:val="20"/>
          <w:sz w:val="24"/>
          <w:u w:val="single"/>
          <w:lang w:val="en-US" w:eastAsia="zh-CN"/>
        </w:rPr>
        <w:t xml:space="preserve"> </w:t>
      </w:r>
      <w:r>
        <w:rPr>
          <w:rFonts w:hint="eastAsia" w:ascii="宋体" w:hAnsi="宋体" w:eastAsia="宋体"/>
          <w:b w:val="0"/>
          <w:bCs w:val="0"/>
          <w:color w:val="000000"/>
          <w:spacing w:val="20"/>
          <w:sz w:val="24"/>
          <w:u w:val="single"/>
          <w:lang w:eastAsia="zh-CN"/>
        </w:rPr>
        <w:t>陆</w:t>
      </w:r>
      <w:r>
        <w:rPr>
          <w:rFonts w:hint="eastAsia" w:ascii="宋体" w:hAnsi="宋体" w:eastAsia="宋体"/>
          <w:b w:val="0"/>
          <w:bCs w:val="0"/>
          <w:color w:val="000000"/>
          <w:spacing w:val="20"/>
          <w:sz w:val="24"/>
          <w:u w:val="single"/>
          <w:lang w:val="en-US" w:eastAsia="zh-CN"/>
        </w:rPr>
        <w:t xml:space="preserve"> </w:t>
      </w:r>
      <w:r>
        <w:rPr>
          <w:rFonts w:hint="eastAsia" w:ascii="宋体" w:hAnsi="宋体" w:eastAsia="宋体"/>
          <w:color w:val="000000"/>
          <w:spacing w:val="20"/>
          <w:sz w:val="24"/>
        </w:rPr>
        <w:t>份，其中发包人</w:t>
      </w:r>
      <w:r>
        <w:rPr>
          <w:rFonts w:hint="eastAsia" w:ascii="宋体" w:hAnsi="宋体" w:eastAsia="宋体"/>
          <w:color w:val="000000"/>
          <w:spacing w:val="20"/>
          <w:sz w:val="24"/>
          <w:u w:val="single"/>
          <w:lang w:eastAsia="zh-CN"/>
        </w:rPr>
        <w:t>肆</w:t>
      </w:r>
      <w:r>
        <w:rPr>
          <w:rFonts w:hint="eastAsia" w:ascii="宋体" w:hAnsi="宋体" w:eastAsia="宋体"/>
          <w:color w:val="000000"/>
          <w:spacing w:val="20"/>
          <w:sz w:val="24"/>
        </w:rPr>
        <w:t>份，承包人</w:t>
      </w:r>
      <w:r>
        <w:rPr>
          <w:rFonts w:hint="eastAsia" w:ascii="宋体" w:hAnsi="宋体" w:eastAsia="宋体" w:cs="Times New Roman"/>
          <w:color w:val="000000"/>
          <w:spacing w:val="20"/>
          <w:sz w:val="24"/>
          <w:u w:val="single"/>
          <w:lang w:eastAsia="zh-CN"/>
        </w:rPr>
        <w:t>贰</w:t>
      </w:r>
      <w:r>
        <w:rPr>
          <w:rFonts w:hint="eastAsia" w:ascii="宋体" w:hAnsi="宋体" w:eastAsia="宋体"/>
          <w:color w:val="000000"/>
          <w:spacing w:val="20"/>
          <w:sz w:val="24"/>
        </w:rPr>
        <w:t>份。</w:t>
      </w:r>
    </w:p>
    <w:p>
      <w:pPr>
        <w:tabs>
          <w:tab w:val="left" w:pos="1800"/>
          <w:tab w:val="left" w:pos="1980"/>
        </w:tabs>
        <w:ind w:left="-21" w:firstLine="561"/>
        <w:rPr>
          <w:rFonts w:hint="eastAsia" w:ascii="宋体" w:hAnsi="宋体" w:eastAsia="宋体"/>
          <w:color w:val="000000"/>
          <w:spacing w:val="20"/>
          <w:sz w:val="24"/>
        </w:rPr>
      </w:pPr>
      <w:r>
        <w:rPr>
          <w:rFonts w:hint="eastAsia" w:ascii="宋体" w:hAnsi="宋体" w:eastAsia="宋体"/>
          <w:color w:val="000000"/>
          <w:sz w:val="24"/>
        </w:rPr>
        <w:t>合同正、副本具有同等法律效力，当正、副本所表述的内容不一致时，以正本为准。</w:t>
      </w:r>
    </w:p>
    <w:p>
      <w:pPr>
        <w:tabs>
          <w:tab w:val="left" w:pos="1440"/>
          <w:tab w:val="left" w:pos="1620"/>
        </w:tabs>
        <w:ind w:left="-21" w:firstLine="561"/>
        <w:rPr>
          <w:rFonts w:hint="eastAsia" w:ascii="宋体" w:hAnsi="宋体" w:eastAsia="宋体"/>
          <w:color w:val="000000"/>
          <w:spacing w:val="20"/>
          <w:sz w:val="24"/>
        </w:rPr>
      </w:pPr>
    </w:p>
    <w:p>
      <w:pPr>
        <w:ind w:left="-21" w:firstLine="561"/>
        <w:rPr>
          <w:rFonts w:hint="eastAsia" w:ascii="宋体" w:hAnsi="宋体" w:eastAsia="宋体"/>
          <w:bCs/>
          <w:color w:val="000000"/>
          <w:spacing w:val="20"/>
          <w:sz w:val="24"/>
        </w:rPr>
      </w:pPr>
      <w:r>
        <w:rPr>
          <w:rFonts w:hint="eastAsia" w:ascii="宋体" w:hAnsi="宋体" w:eastAsia="宋体"/>
          <w:bCs/>
          <w:color w:val="000000"/>
          <w:spacing w:val="20"/>
          <w:sz w:val="24"/>
        </w:rPr>
        <w:t>47.补充条款：</w:t>
      </w:r>
    </w:p>
    <w:p>
      <w:pPr>
        <w:spacing w:line="440" w:lineRule="exact"/>
        <w:ind w:left="-21" w:firstLine="561"/>
        <w:rPr>
          <w:rFonts w:hint="eastAsia" w:ascii="宋体" w:hAnsi="宋体" w:eastAsia="宋体"/>
          <w:color w:val="000000"/>
          <w:spacing w:val="20"/>
          <w:sz w:val="24"/>
          <w:u w:val="single"/>
        </w:rPr>
      </w:pPr>
      <w:r>
        <w:rPr>
          <w:rFonts w:hint="eastAsia" w:ascii="宋体" w:hAnsi="宋体" w:eastAsia="宋体"/>
          <w:color w:val="000000"/>
          <w:spacing w:val="20"/>
          <w:sz w:val="24"/>
          <w:u w:val="single"/>
        </w:rPr>
        <w:t>47.1承包人必须按广州市、番禺区等有关文明施工的规定执行，其费用已包含在合同总价中。</w:t>
      </w:r>
    </w:p>
    <w:p>
      <w:pPr>
        <w:spacing w:line="440" w:lineRule="exact"/>
        <w:ind w:left="-21" w:firstLine="561"/>
        <w:rPr>
          <w:rFonts w:hint="eastAsia" w:ascii="宋体" w:hAnsi="宋体" w:eastAsia="宋体"/>
          <w:color w:val="000000"/>
          <w:spacing w:val="20"/>
          <w:sz w:val="24"/>
          <w:u w:val="single"/>
        </w:rPr>
      </w:pPr>
      <w:r>
        <w:rPr>
          <w:rFonts w:hint="eastAsia" w:ascii="宋体" w:hAnsi="宋体" w:eastAsia="宋体"/>
          <w:color w:val="000000"/>
          <w:spacing w:val="20"/>
          <w:sz w:val="24"/>
          <w:u w:val="single"/>
        </w:rPr>
        <w:t>47.2承包人必须严格执行穗建筑[2003]106号文所规定的建筑工程安全生产措施。</w:t>
      </w:r>
    </w:p>
    <w:p>
      <w:pPr>
        <w:spacing w:line="440" w:lineRule="exact"/>
        <w:ind w:left="-21" w:firstLine="561"/>
        <w:rPr>
          <w:rFonts w:hint="eastAsia" w:ascii="宋体" w:hAnsi="宋体" w:eastAsia="宋体"/>
          <w:color w:val="000000"/>
          <w:spacing w:val="20"/>
          <w:sz w:val="24"/>
          <w:u w:val="single"/>
        </w:rPr>
      </w:pPr>
      <w:r>
        <w:rPr>
          <w:rFonts w:hint="eastAsia" w:ascii="宋体" w:hAnsi="宋体" w:eastAsia="宋体"/>
          <w:color w:val="000000"/>
          <w:spacing w:val="20"/>
          <w:sz w:val="24"/>
          <w:u w:val="single"/>
        </w:rPr>
        <w:t>47.3本工程的安全生产措施费的支付方式为：随工程款一起支付。</w:t>
      </w:r>
    </w:p>
    <w:p>
      <w:pPr>
        <w:tabs>
          <w:tab w:val="left" w:pos="0"/>
        </w:tabs>
        <w:spacing w:line="440" w:lineRule="exact"/>
        <w:ind w:firstLine="560" w:firstLineChars="200"/>
        <w:rPr>
          <w:rFonts w:hint="eastAsia" w:ascii="宋体" w:hAnsi="宋体" w:eastAsia="宋体"/>
          <w:color w:val="000000"/>
          <w:spacing w:val="20"/>
          <w:sz w:val="24"/>
          <w:u w:val="single"/>
        </w:rPr>
      </w:pPr>
      <w:r>
        <w:rPr>
          <w:rFonts w:hint="eastAsia" w:ascii="宋体" w:hAnsi="宋体" w:eastAsia="宋体"/>
          <w:color w:val="000000"/>
          <w:spacing w:val="20"/>
          <w:sz w:val="24"/>
          <w:u w:val="single"/>
        </w:rPr>
        <w:t>47.4承包人应根据现场实际情况考虑切实可行的施工方案及费用，发包人一旦接受承包人的方案，发包人不再补偿因施工方案改变而引起的任何费用。施工过程中由于承包人的施工方案未考虑周全而造成的经济损失（包括调整施工方案所增加的费用）由承包人负责，情况严重时发包人可终止合同。</w:t>
      </w:r>
    </w:p>
    <w:p>
      <w:pPr>
        <w:tabs>
          <w:tab w:val="left" w:pos="0"/>
        </w:tabs>
        <w:spacing w:line="440" w:lineRule="exact"/>
        <w:ind w:firstLine="560" w:firstLineChars="200"/>
        <w:rPr>
          <w:rFonts w:hint="eastAsia" w:ascii="宋体" w:hAnsi="宋体" w:eastAsia="宋体"/>
          <w:color w:val="000000"/>
          <w:spacing w:val="20"/>
          <w:sz w:val="24"/>
          <w:u w:val="single"/>
        </w:rPr>
      </w:pPr>
      <w:r>
        <w:rPr>
          <w:rFonts w:hint="eastAsia" w:ascii="宋体" w:hAnsi="宋体" w:eastAsia="宋体"/>
          <w:color w:val="000000"/>
          <w:spacing w:val="20"/>
          <w:sz w:val="24"/>
          <w:u w:val="single"/>
        </w:rPr>
        <w:t>47.5施工期间承包人应遵守并执行国家、省、市有关防火、爆破和施工安全以及文明卫生施工、环卫、环保噪音等规定，建立规章制度和防护措施。否则，因此造成的损失或被有关部门处罚，均由承包人负责。</w:t>
      </w:r>
    </w:p>
    <w:p>
      <w:pPr>
        <w:tabs>
          <w:tab w:val="left" w:pos="0"/>
        </w:tabs>
        <w:spacing w:line="440" w:lineRule="exact"/>
        <w:ind w:firstLine="560" w:firstLineChars="200"/>
        <w:rPr>
          <w:rFonts w:hint="eastAsia" w:ascii="宋体" w:hAnsi="宋体" w:eastAsia="宋体"/>
          <w:color w:val="000000"/>
          <w:spacing w:val="20"/>
          <w:sz w:val="24"/>
          <w:u w:val="single"/>
        </w:rPr>
      </w:pPr>
      <w:r>
        <w:rPr>
          <w:rFonts w:hint="eastAsia" w:ascii="宋体" w:hAnsi="宋体" w:eastAsia="宋体"/>
          <w:color w:val="000000"/>
          <w:spacing w:val="20"/>
          <w:sz w:val="24"/>
          <w:u w:val="single"/>
        </w:rPr>
        <w:t>47.6项目负责人及现场管理人员要求：</w:t>
      </w:r>
    </w:p>
    <w:p>
      <w:pPr>
        <w:tabs>
          <w:tab w:val="left" w:pos="0"/>
        </w:tabs>
        <w:spacing w:line="440" w:lineRule="exact"/>
        <w:ind w:firstLine="560" w:firstLineChars="200"/>
        <w:rPr>
          <w:rFonts w:hint="eastAsia" w:ascii="宋体" w:hAnsi="宋体" w:eastAsia="宋体"/>
          <w:color w:val="000000"/>
          <w:spacing w:val="20"/>
          <w:sz w:val="24"/>
          <w:u w:val="single"/>
        </w:rPr>
      </w:pPr>
      <w:r>
        <w:rPr>
          <w:rFonts w:hint="eastAsia" w:ascii="宋体" w:hAnsi="宋体" w:eastAsia="宋体"/>
          <w:color w:val="000000"/>
          <w:spacing w:val="20"/>
          <w:sz w:val="24"/>
          <w:u w:val="single"/>
        </w:rPr>
        <w:t>承包人必须派出投标文件中列出的项目负责人及现场管理人员负责本工程施工的管理工作，承包人有特殊情况需更换项目负责人或相关管理人员，须征得发包人同意并按有关规定报有关管理部门备案。</w:t>
      </w:r>
    </w:p>
    <w:p>
      <w:pPr>
        <w:tabs>
          <w:tab w:val="left" w:pos="0"/>
        </w:tabs>
        <w:spacing w:line="440" w:lineRule="exact"/>
        <w:ind w:firstLine="560" w:firstLineChars="200"/>
        <w:rPr>
          <w:rFonts w:hint="eastAsia" w:ascii="宋体" w:hAnsi="宋体" w:eastAsia="宋体"/>
          <w:color w:val="000000"/>
          <w:spacing w:val="20"/>
          <w:sz w:val="24"/>
          <w:u w:val="single"/>
        </w:rPr>
      </w:pPr>
      <w:r>
        <w:rPr>
          <w:rFonts w:hint="eastAsia" w:ascii="宋体" w:hAnsi="宋体" w:eastAsia="宋体"/>
          <w:color w:val="000000"/>
          <w:spacing w:val="20"/>
          <w:sz w:val="24"/>
          <w:u w:val="single"/>
        </w:rPr>
        <w:t>项目负责人和现场管理人员每月驻工地时间不得少于24天。在施工过程中，发包人和监理单位将对项目负责人和技术负责人、施工员、质量员、安全员实施考勤登记制度，项目负责人、技术负责人、施工员、质量员、安全员因事离开施工现场两天（含两天）以上的，必须书面向监理工程师报告。未经发包人书面同意，项目负责人、技术负责人、施工员、质量员、安全员每月驻工地时间少于24天的，发包人将按照每人每天500元的金额对承包人进行罚款处理。并在结算中予以扣除；</w:t>
      </w:r>
    </w:p>
    <w:p>
      <w:pPr>
        <w:spacing w:line="440" w:lineRule="exact"/>
        <w:ind w:firstLine="560" w:firstLineChars="200"/>
        <w:rPr>
          <w:rFonts w:hint="eastAsia" w:ascii="宋体" w:hAnsi="宋体" w:eastAsia="宋体"/>
          <w:color w:val="000000"/>
          <w:spacing w:val="20"/>
          <w:sz w:val="24"/>
          <w:u w:val="single"/>
        </w:rPr>
      </w:pPr>
      <w:r>
        <w:rPr>
          <w:rFonts w:hint="eastAsia" w:ascii="宋体" w:hAnsi="宋体" w:eastAsia="宋体"/>
          <w:color w:val="000000"/>
          <w:spacing w:val="20"/>
          <w:sz w:val="24"/>
          <w:u w:val="single"/>
        </w:rPr>
        <w:t>项目负责人和安全员必须每日填写安全施工日志备查；施工单位必须提交项目施工总结；竣工验收时，同施工日记一并提交存档。</w:t>
      </w:r>
    </w:p>
    <w:p>
      <w:pPr>
        <w:spacing w:line="440" w:lineRule="exact"/>
        <w:ind w:firstLine="560" w:firstLineChars="200"/>
        <w:rPr>
          <w:rFonts w:hint="eastAsia" w:ascii="宋体" w:hAnsi="宋体" w:eastAsia="宋体"/>
          <w:color w:val="000000"/>
          <w:spacing w:val="20"/>
          <w:sz w:val="24"/>
          <w:u w:val="single"/>
        </w:rPr>
      </w:pPr>
      <w:r>
        <w:rPr>
          <w:rFonts w:hint="eastAsia" w:ascii="宋体" w:hAnsi="宋体" w:eastAsia="宋体"/>
          <w:color w:val="000000"/>
          <w:spacing w:val="20"/>
          <w:sz w:val="24"/>
          <w:u w:val="single"/>
        </w:rPr>
        <w:t>47.7 本合同在履行时如发生争议，承包人在协商解决过程中不得因此停止施工，否则，发包人为确保工程按时竣工，有权委托其他施工单位进行施工，发生的费用由承包人承担；情况严重时发包人有权终止合同和要求承包人先行退场，退场后再进行工程结算。</w:t>
      </w:r>
    </w:p>
    <w:p>
      <w:pPr>
        <w:spacing w:line="440" w:lineRule="exact"/>
        <w:ind w:firstLine="461"/>
        <w:rPr>
          <w:rFonts w:hint="eastAsia" w:ascii="宋体" w:hAnsi="宋体" w:eastAsia="宋体"/>
          <w:color w:val="000000"/>
          <w:spacing w:val="20"/>
          <w:sz w:val="24"/>
          <w:u w:val="single"/>
        </w:rPr>
      </w:pPr>
      <w:r>
        <w:rPr>
          <w:rFonts w:hint="eastAsia" w:ascii="宋体" w:hAnsi="宋体" w:eastAsia="宋体"/>
          <w:color w:val="000000"/>
          <w:spacing w:val="20"/>
          <w:sz w:val="24"/>
          <w:u w:val="single"/>
        </w:rPr>
        <w:t>47.8本工程使用的工程材料，须有建材质检部门的产品合格证、生产许可证及出厂合格证的优等品。</w:t>
      </w:r>
    </w:p>
    <w:p>
      <w:pPr>
        <w:spacing w:line="440" w:lineRule="exact"/>
        <w:ind w:firstLine="480"/>
        <w:rPr>
          <w:rFonts w:hint="eastAsia" w:ascii="宋体" w:hAnsi="宋体" w:eastAsia="宋体"/>
          <w:color w:val="000000"/>
          <w:spacing w:val="20"/>
          <w:sz w:val="24"/>
          <w:u w:val="single"/>
        </w:rPr>
      </w:pPr>
      <w:r>
        <w:rPr>
          <w:rFonts w:hint="eastAsia" w:ascii="宋体" w:hAnsi="宋体" w:eastAsia="宋体"/>
          <w:color w:val="000000"/>
          <w:spacing w:val="20"/>
          <w:sz w:val="24"/>
          <w:u w:val="single"/>
        </w:rPr>
        <w:t>47.9本工程使用的主要材料，订货前，承包人应提供生产厂家的合格证书及试验报告，主要装饰材料须提供样板并经发包人及监理单位确认，符合工程要求，方可使用。如发生货不对板，监理单位有权拒用，并由承包人承担损失。</w:t>
      </w:r>
    </w:p>
    <w:p>
      <w:pPr>
        <w:spacing w:line="440" w:lineRule="exact"/>
        <w:ind w:firstLine="560" w:firstLineChars="200"/>
        <w:jc w:val="left"/>
        <w:rPr>
          <w:rFonts w:hint="eastAsia" w:ascii="宋体" w:hAnsi="宋体" w:eastAsia="宋体"/>
          <w:color w:val="000000"/>
          <w:spacing w:val="20"/>
          <w:sz w:val="24"/>
          <w:u w:val="single"/>
        </w:rPr>
      </w:pPr>
      <w:r>
        <w:rPr>
          <w:rFonts w:hint="eastAsia" w:ascii="宋体" w:hAnsi="宋体" w:eastAsia="宋体"/>
          <w:color w:val="000000"/>
          <w:spacing w:val="20"/>
          <w:sz w:val="24"/>
          <w:u w:val="single"/>
        </w:rPr>
        <w:t>47.10因工程需要，经发包人同意的相关施工单位（包括但不限于：供水、供电、燃气、通讯、绿化等）可进入承包人施工范围平行施工，承包人应提供相应便利及及配合，相关费用已包含在合同价中，承包人不再另行增加费用及工期。</w:t>
      </w:r>
    </w:p>
    <w:p>
      <w:pPr>
        <w:spacing w:line="440" w:lineRule="exact"/>
        <w:ind w:firstLine="560" w:firstLineChars="200"/>
        <w:jc w:val="left"/>
        <w:rPr>
          <w:rFonts w:hint="eastAsia" w:ascii="宋体" w:hAnsi="宋体" w:eastAsia="宋体"/>
          <w:color w:val="000000"/>
          <w:spacing w:val="20"/>
          <w:sz w:val="24"/>
          <w:u w:val="single"/>
        </w:rPr>
      </w:pPr>
      <w:r>
        <w:rPr>
          <w:rFonts w:hint="eastAsia" w:ascii="宋体" w:hAnsi="宋体" w:eastAsia="宋体"/>
          <w:color w:val="000000"/>
          <w:spacing w:val="20"/>
          <w:sz w:val="24"/>
          <w:u w:val="single"/>
        </w:rPr>
        <w:t>47.11若承包人收到工程款后没有专款专用，或拖欠工人薪酬、或拖欠材料款、或拖欠分包单位进度款，或与第三人发生纠纷导致不能完成施工计划进度、或导致工程停工达30天、或导致发包人的财产或在建工程或支付的工程进度款被采取强制措施影响工程施工的，发包人有权扣除本工程相应工程款直接支付工人薪酬或直接支付给供应本工程的机械、材料等供应商、分包单位，且发包人可视情况的进展有权经书面通知后即解除本合同；因此所造成的所有损失由承包人负责。</w:t>
      </w:r>
    </w:p>
    <w:p>
      <w:pPr>
        <w:spacing w:line="440" w:lineRule="exact"/>
        <w:ind w:firstLine="560" w:firstLineChars="200"/>
        <w:jc w:val="left"/>
        <w:rPr>
          <w:rFonts w:hint="eastAsia" w:ascii="宋体" w:hAnsi="宋体" w:eastAsia="宋体"/>
          <w:color w:val="000000"/>
          <w:spacing w:val="20"/>
          <w:sz w:val="24"/>
          <w:u w:val="single"/>
        </w:rPr>
      </w:pPr>
      <w:r>
        <w:rPr>
          <w:rFonts w:hint="eastAsia" w:ascii="宋体" w:hAnsi="宋体" w:eastAsia="宋体"/>
          <w:color w:val="000000"/>
          <w:spacing w:val="20"/>
          <w:sz w:val="24"/>
          <w:u w:val="single"/>
        </w:rPr>
        <w:t>47.12合同签订后3天内承包人的项目负责人与投标文件中配备的人员须到发包人处报到，否则发包人有权解除合同，并且承包人需向发包人赔偿因此而造成的一切损失。</w:t>
      </w:r>
    </w:p>
    <w:p>
      <w:pPr>
        <w:spacing w:line="440" w:lineRule="exact"/>
        <w:ind w:firstLine="560" w:firstLineChars="200"/>
        <w:rPr>
          <w:rFonts w:hint="eastAsia" w:ascii="宋体" w:hAnsi="宋体" w:eastAsia="宋体"/>
          <w:color w:val="000000"/>
          <w:spacing w:val="20"/>
          <w:sz w:val="24"/>
          <w:u w:val="single"/>
        </w:rPr>
      </w:pPr>
      <w:r>
        <w:rPr>
          <w:rFonts w:hint="eastAsia" w:ascii="宋体" w:hAnsi="宋体" w:eastAsia="宋体"/>
          <w:color w:val="000000"/>
          <w:spacing w:val="20"/>
          <w:sz w:val="24"/>
          <w:u w:val="single"/>
        </w:rPr>
        <w:t>47.13为了保护本合同工程无遭损坏，或为了现场附近和过往群众的安全与方便，在确有必要的时候和地方，或当监理工程师或有关主管部门要求时，承包人应提供照明、警卫、护栅、警告标志等安全防护设施，有关费用由承包人承担。施工期间的交通组织方案由承包人负责向交警部门审批，与此相关的报批及施工过程的交通维护费用，全部由承包人承担。</w:t>
      </w:r>
    </w:p>
    <w:p>
      <w:pPr>
        <w:ind w:left="-21" w:firstLine="561"/>
        <w:rPr>
          <w:rFonts w:hint="eastAsia" w:ascii="宋体" w:hAnsi="宋体" w:eastAsia="宋体"/>
          <w:color w:val="000000"/>
          <w:spacing w:val="20"/>
          <w:sz w:val="24"/>
          <w:u w:val="single"/>
        </w:rPr>
      </w:pPr>
      <w:r>
        <w:rPr>
          <w:rFonts w:hint="eastAsia" w:ascii="宋体" w:hAnsi="宋体" w:eastAsia="宋体"/>
          <w:color w:val="000000"/>
          <w:spacing w:val="20"/>
          <w:sz w:val="24"/>
          <w:u w:val="single"/>
        </w:rPr>
        <w:t>47.14未尽事宜，按招标文件、附件及相关法规等有关规定协商处理。</w:t>
      </w:r>
    </w:p>
    <w:p>
      <w:pPr>
        <w:ind w:left="-21" w:firstLine="561"/>
        <w:rPr>
          <w:rFonts w:hint="eastAsia" w:ascii="宋体" w:hAnsi="宋体" w:eastAsia="宋体"/>
          <w:color w:val="000000"/>
          <w:spacing w:val="20"/>
          <w:sz w:val="24"/>
          <w:u w:val="single"/>
        </w:rPr>
      </w:pPr>
    </w:p>
    <w:p>
      <w:pPr>
        <w:spacing w:line="360" w:lineRule="auto"/>
        <w:ind w:firstLine="361" w:firstLineChars="150"/>
        <w:rPr>
          <w:rFonts w:hint="eastAsia" w:ascii="宋体" w:hAnsi="宋体" w:eastAsia="宋体"/>
          <w:color w:val="000000"/>
          <w:kern w:val="0"/>
          <w:sz w:val="24"/>
        </w:rPr>
      </w:pPr>
      <w:r>
        <w:rPr>
          <w:rFonts w:hint="eastAsia" w:ascii="宋体" w:hAnsi="宋体" w:eastAsia="宋体"/>
          <w:b/>
          <w:color w:val="000000"/>
          <w:sz w:val="24"/>
        </w:rPr>
        <w:t>---本页以下空白---</w:t>
      </w:r>
    </w:p>
    <w:p>
      <w:pPr>
        <w:spacing w:line="360" w:lineRule="auto"/>
        <w:outlineLvl w:val="0"/>
        <w:rPr>
          <w:rFonts w:hint="eastAsia" w:ascii="宋体" w:hAnsi="宋体" w:eastAsia="宋体"/>
          <w:b/>
          <w:color w:val="000000"/>
          <w:sz w:val="52"/>
        </w:rPr>
      </w:pPr>
    </w:p>
    <w:p>
      <w:pPr>
        <w:spacing w:line="360" w:lineRule="auto"/>
        <w:outlineLvl w:val="0"/>
        <w:rPr>
          <w:rFonts w:hint="eastAsia" w:ascii="宋体" w:hAnsi="宋体" w:eastAsia="宋体"/>
          <w:b/>
          <w:color w:val="000000"/>
          <w:sz w:val="52"/>
        </w:rPr>
      </w:pPr>
    </w:p>
    <w:p>
      <w:pPr>
        <w:spacing w:line="360" w:lineRule="auto"/>
        <w:outlineLvl w:val="0"/>
        <w:rPr>
          <w:rFonts w:hint="eastAsia" w:ascii="宋体" w:hAnsi="宋体" w:eastAsia="宋体"/>
          <w:b/>
          <w:color w:val="000000"/>
          <w:sz w:val="52"/>
        </w:rPr>
      </w:pPr>
    </w:p>
    <w:p>
      <w:pPr>
        <w:spacing w:line="360" w:lineRule="auto"/>
        <w:outlineLvl w:val="0"/>
        <w:rPr>
          <w:rFonts w:hint="eastAsia" w:ascii="宋体" w:hAnsi="宋体" w:eastAsia="宋体"/>
          <w:b/>
          <w:color w:val="000000"/>
          <w:sz w:val="52"/>
        </w:rPr>
      </w:pPr>
    </w:p>
    <w:p>
      <w:pPr>
        <w:spacing w:line="360" w:lineRule="auto"/>
        <w:outlineLvl w:val="0"/>
        <w:rPr>
          <w:rFonts w:hint="eastAsia" w:ascii="宋体" w:hAnsi="宋体" w:eastAsia="宋体"/>
          <w:b/>
          <w:color w:val="000000"/>
          <w:sz w:val="52"/>
        </w:rPr>
      </w:pPr>
    </w:p>
    <w:p>
      <w:pPr>
        <w:pStyle w:val="6"/>
        <w:ind w:firstLine="0"/>
        <w:rPr>
          <w:rFonts w:hint="eastAsia" w:ascii="宋体" w:hAnsi="宋体" w:eastAsia="宋体"/>
          <w:b/>
          <w:color w:val="000000"/>
        </w:rPr>
      </w:pPr>
      <w:r>
        <w:rPr>
          <w:rFonts w:ascii="宋体" w:hAnsi="宋体" w:eastAsia="宋体"/>
          <w:b/>
          <w:color w:val="000000"/>
        </w:rPr>
        <w:br w:type="page"/>
      </w:r>
      <w:r>
        <w:rPr>
          <w:rFonts w:hint="eastAsia" w:ascii="宋体" w:hAnsi="宋体" w:eastAsia="宋体"/>
          <w:b/>
          <w:color w:val="000000"/>
        </w:rPr>
        <w:t>施工合同附件1：</w:t>
      </w:r>
    </w:p>
    <w:p>
      <w:pPr>
        <w:pStyle w:val="6"/>
        <w:ind w:firstLine="0"/>
        <w:jc w:val="center"/>
        <w:rPr>
          <w:rFonts w:hint="eastAsia" w:ascii="宋体" w:hAnsi="宋体" w:eastAsia="宋体"/>
          <w:b/>
          <w:bCs/>
          <w:color w:val="000000"/>
          <w:sz w:val="32"/>
          <w:szCs w:val="32"/>
        </w:rPr>
      </w:pPr>
      <w:r>
        <w:rPr>
          <w:rFonts w:hint="eastAsia" w:ascii="宋体" w:hAnsi="宋体" w:eastAsia="宋体"/>
          <w:b/>
          <w:bCs/>
          <w:color w:val="000000"/>
          <w:sz w:val="32"/>
          <w:szCs w:val="32"/>
        </w:rPr>
        <w:t>工程质量保修书</w:t>
      </w:r>
    </w:p>
    <w:p>
      <w:pPr>
        <w:tabs>
          <w:tab w:val="left" w:pos="0"/>
        </w:tabs>
        <w:spacing w:line="360" w:lineRule="auto"/>
        <w:rPr>
          <w:rFonts w:hint="eastAsia" w:ascii="宋体" w:hAnsi="宋体" w:eastAsia="宋体"/>
          <w:b/>
          <w:color w:val="000000"/>
          <w:sz w:val="24"/>
          <w:szCs w:val="24"/>
          <w:u w:val="single"/>
          <w:lang w:eastAsia="zh-CN"/>
        </w:rPr>
      </w:pPr>
      <w:r>
        <w:rPr>
          <w:rFonts w:hint="eastAsia" w:ascii="宋体" w:hAnsi="宋体" w:eastAsia="宋体"/>
          <w:color w:val="000000"/>
          <w:sz w:val="24"/>
        </w:rPr>
        <w:t>发包</w:t>
      </w:r>
      <w:r>
        <w:rPr>
          <w:rFonts w:hint="eastAsia" w:ascii="宋体" w:hAnsi="宋体" w:eastAsia="宋体"/>
          <w:color w:val="000000"/>
          <w:sz w:val="24"/>
          <w:szCs w:val="24"/>
        </w:rPr>
        <w:t>人（全称）：</w:t>
      </w:r>
      <w:r>
        <w:rPr>
          <w:rFonts w:hint="eastAsia" w:ascii="宋体" w:hAnsi="宋体" w:eastAsia="宋体"/>
          <w:b/>
          <w:color w:val="000000"/>
          <w:sz w:val="24"/>
          <w:szCs w:val="24"/>
          <w:u w:val="single"/>
          <w:lang w:eastAsia="zh-CN"/>
        </w:rPr>
        <w:t>广州市番禺区职业技术学校</w:t>
      </w:r>
    </w:p>
    <w:p>
      <w:pPr>
        <w:tabs>
          <w:tab w:val="left" w:pos="0"/>
        </w:tabs>
        <w:spacing w:line="360" w:lineRule="auto"/>
        <w:rPr>
          <w:rFonts w:hint="default" w:ascii="宋体" w:hAnsi="宋体" w:eastAsia="宋体"/>
          <w:color w:val="000000"/>
          <w:sz w:val="24"/>
          <w:szCs w:val="24"/>
          <w:lang w:val="en-US"/>
        </w:rPr>
      </w:pPr>
      <w:r>
        <w:rPr>
          <w:rFonts w:hint="eastAsia" w:ascii="宋体" w:hAnsi="宋体" w:eastAsia="宋体"/>
          <w:color w:val="000000"/>
          <w:sz w:val="24"/>
          <w:szCs w:val="24"/>
        </w:rPr>
        <w:t>承包人（全称）：</w:t>
      </w:r>
      <w:r>
        <w:rPr>
          <w:rFonts w:hint="eastAsia" w:ascii="宋体" w:hAnsi="宋体" w:eastAsia="宋体" w:cs="Times New Roman"/>
          <w:b/>
          <w:color w:val="000000"/>
          <w:sz w:val="24"/>
          <w:szCs w:val="24"/>
          <w:u w:val="single"/>
          <w:lang w:val="en-US" w:eastAsia="zh-CN"/>
        </w:rPr>
        <w:t xml:space="preserve">                                </w:t>
      </w:r>
    </w:p>
    <w:p>
      <w:pPr>
        <w:tabs>
          <w:tab w:val="left" w:pos="0"/>
        </w:tabs>
        <w:spacing w:before="156" w:beforeLines="50" w:line="360" w:lineRule="auto"/>
        <w:ind w:left="-45" w:firstLine="584"/>
        <w:rPr>
          <w:rFonts w:hint="eastAsia" w:ascii="宋体" w:hAnsi="宋体" w:eastAsia="宋体"/>
          <w:color w:val="000000"/>
          <w:sz w:val="24"/>
        </w:rPr>
      </w:pPr>
      <w:r>
        <w:rPr>
          <w:rFonts w:hint="eastAsia" w:ascii="宋体" w:hAnsi="宋体" w:eastAsia="宋体"/>
          <w:color w:val="000000"/>
          <w:sz w:val="24"/>
          <w:szCs w:val="24"/>
        </w:rPr>
        <w:t>为保证</w:t>
      </w:r>
      <w:r>
        <w:rPr>
          <w:rFonts w:hint="eastAsia" w:ascii="宋体" w:hAnsi="宋体" w:eastAsia="宋体"/>
          <w:b/>
          <w:color w:val="000000"/>
          <w:sz w:val="24"/>
          <w:szCs w:val="24"/>
          <w:u w:val="single"/>
          <w:lang w:eastAsia="zh-CN"/>
        </w:rPr>
        <w:t>广州市番禺区职业技术学校南校区雨污分流工程项目</w:t>
      </w:r>
      <w:r>
        <w:rPr>
          <w:rFonts w:hint="eastAsia" w:ascii="宋体" w:hAnsi="宋体" w:eastAsia="宋体"/>
          <w:color w:val="000000"/>
          <w:sz w:val="24"/>
          <w:szCs w:val="24"/>
        </w:rPr>
        <w:t>在合理使用期限内正常使用，根据</w:t>
      </w:r>
      <w:r>
        <w:rPr>
          <w:rFonts w:ascii="宋体" w:hAnsi="宋体" w:eastAsia="宋体"/>
          <w:color w:val="000000"/>
          <w:sz w:val="24"/>
          <w:szCs w:val="24"/>
        </w:rPr>
        <w:t>《中华人民共和国建筑法》</w:t>
      </w:r>
      <w:r>
        <w:rPr>
          <w:rFonts w:hint="eastAsia" w:ascii="宋体" w:hAnsi="宋体" w:eastAsia="宋体"/>
          <w:color w:val="000000"/>
          <w:sz w:val="24"/>
          <w:szCs w:val="24"/>
        </w:rPr>
        <w:t>、《</w:t>
      </w:r>
      <w:r>
        <w:rPr>
          <w:rFonts w:ascii="宋体" w:hAnsi="宋体" w:eastAsia="宋体"/>
          <w:color w:val="000000"/>
          <w:sz w:val="24"/>
          <w:szCs w:val="24"/>
        </w:rPr>
        <w:t>建设工程质量管理条例</w:t>
      </w:r>
      <w:r>
        <w:rPr>
          <w:rFonts w:hint="eastAsia" w:ascii="宋体" w:hAnsi="宋体" w:eastAsia="宋体"/>
          <w:color w:val="000000"/>
          <w:sz w:val="24"/>
          <w:szCs w:val="24"/>
        </w:rPr>
        <w:t>》（</w:t>
      </w:r>
      <w:r>
        <w:rPr>
          <w:rFonts w:ascii="宋体" w:hAnsi="宋体" w:eastAsia="宋体"/>
          <w:color w:val="000000"/>
          <w:sz w:val="24"/>
          <w:szCs w:val="24"/>
        </w:rPr>
        <w:t>国务院令第279号</w:t>
      </w:r>
      <w:r>
        <w:rPr>
          <w:rFonts w:hint="eastAsia" w:ascii="宋体" w:hAnsi="宋体" w:eastAsia="宋体"/>
          <w:color w:val="000000"/>
          <w:sz w:val="24"/>
          <w:szCs w:val="24"/>
        </w:rPr>
        <w:t>）和《</w:t>
      </w:r>
      <w:r>
        <w:rPr>
          <w:rFonts w:ascii="宋体" w:hAnsi="宋体" w:eastAsia="宋体"/>
          <w:color w:val="000000"/>
          <w:sz w:val="24"/>
          <w:szCs w:val="24"/>
        </w:rPr>
        <w:t>房屋建筑工程质量保修办法</w:t>
      </w:r>
      <w:r>
        <w:rPr>
          <w:rFonts w:hint="eastAsia" w:ascii="宋体" w:hAnsi="宋体" w:eastAsia="宋体"/>
          <w:color w:val="000000"/>
          <w:sz w:val="24"/>
          <w:szCs w:val="24"/>
        </w:rPr>
        <w:t>》（</w:t>
      </w:r>
      <w:r>
        <w:rPr>
          <w:rFonts w:ascii="宋体" w:hAnsi="宋体" w:eastAsia="宋体"/>
          <w:color w:val="000000"/>
          <w:sz w:val="24"/>
          <w:szCs w:val="24"/>
        </w:rPr>
        <w:t>建设部令第80号</w:t>
      </w:r>
      <w:r>
        <w:rPr>
          <w:rFonts w:hint="eastAsia" w:ascii="宋体" w:hAnsi="宋体" w:eastAsia="宋体"/>
          <w:color w:val="000000"/>
          <w:sz w:val="24"/>
          <w:szCs w:val="24"/>
        </w:rPr>
        <w:t>）等有关规定，发包人与承包人协商一致签订工程质量保修书。承包人在质</w:t>
      </w:r>
      <w:r>
        <w:rPr>
          <w:rFonts w:hint="eastAsia" w:ascii="宋体" w:hAnsi="宋体" w:eastAsia="宋体"/>
          <w:color w:val="000000"/>
          <w:sz w:val="24"/>
        </w:rPr>
        <w:t>量保修期内按照双方约定承担工程质量保修责任。</w:t>
      </w:r>
    </w:p>
    <w:p>
      <w:pPr>
        <w:tabs>
          <w:tab w:val="left" w:pos="0"/>
        </w:tabs>
        <w:spacing w:line="360" w:lineRule="auto"/>
        <w:rPr>
          <w:rFonts w:hint="eastAsia" w:ascii="宋体" w:hAnsi="宋体" w:eastAsia="宋体"/>
          <w:b/>
          <w:color w:val="000000"/>
          <w:sz w:val="24"/>
        </w:rPr>
      </w:pPr>
      <w:r>
        <w:rPr>
          <w:rFonts w:hint="eastAsia" w:ascii="宋体" w:hAnsi="宋体" w:eastAsia="宋体"/>
          <w:b/>
          <w:color w:val="000000"/>
          <w:sz w:val="24"/>
        </w:rPr>
        <w:t>一、工程质量保修范围和内容</w:t>
      </w:r>
    </w:p>
    <w:p>
      <w:pPr>
        <w:spacing w:line="360" w:lineRule="auto"/>
        <w:ind w:left="-44" w:firstLine="584"/>
        <w:rPr>
          <w:rFonts w:hint="eastAsia" w:ascii="宋体" w:hAnsi="宋体" w:eastAsia="宋体"/>
          <w:color w:val="000000"/>
          <w:sz w:val="24"/>
          <w:szCs w:val="24"/>
          <w:u w:val="single"/>
        </w:rPr>
      </w:pPr>
      <w:r>
        <w:rPr>
          <w:rFonts w:hint="eastAsia" w:ascii="宋体" w:hAnsi="宋体" w:eastAsia="宋体"/>
          <w:color w:val="000000"/>
          <w:sz w:val="24"/>
        </w:rPr>
        <w:t>质量保修范围包括地基基础工程、主体结构工程；屋面防水工程、有防水要求的卫生间、房间和外墙面的防渗漏；供热与供冷系统；电气管线、给排水管道设备安装和装修工程，以及双方约定的其他项目。具</w:t>
      </w:r>
      <w:r>
        <w:rPr>
          <w:rFonts w:hint="eastAsia" w:ascii="宋体" w:hAnsi="宋体" w:eastAsia="宋体"/>
          <w:color w:val="000000"/>
          <w:sz w:val="24"/>
          <w:szCs w:val="24"/>
        </w:rPr>
        <w:t>体质量保修内容双方约定为：承包人负责保修</w:t>
      </w:r>
      <w:r>
        <w:rPr>
          <w:rFonts w:hint="eastAsia" w:ascii="宋体" w:hAnsi="宋体" w:eastAsia="宋体"/>
          <w:b/>
          <w:color w:val="000000"/>
          <w:sz w:val="24"/>
          <w:szCs w:val="24"/>
          <w:u w:val="single"/>
          <w:lang w:eastAsia="zh-CN"/>
        </w:rPr>
        <w:t>广州市番禺区职业技术学校南校区雨污分流工程项目</w:t>
      </w:r>
      <w:r>
        <w:rPr>
          <w:rFonts w:hint="eastAsia" w:ascii="宋体" w:hAnsi="宋体" w:eastAsia="宋体"/>
          <w:color w:val="000000"/>
          <w:sz w:val="24"/>
          <w:szCs w:val="24"/>
        </w:rPr>
        <w:t>包含的由承包人承包施工的全部工程内容。</w:t>
      </w:r>
    </w:p>
    <w:p>
      <w:pPr>
        <w:tabs>
          <w:tab w:val="left" w:pos="0"/>
        </w:tabs>
        <w:spacing w:line="360" w:lineRule="auto"/>
        <w:rPr>
          <w:rFonts w:hint="eastAsia" w:ascii="宋体" w:hAnsi="宋体" w:eastAsia="宋体"/>
          <w:b/>
          <w:color w:val="000000"/>
          <w:sz w:val="24"/>
          <w:szCs w:val="24"/>
        </w:rPr>
      </w:pPr>
      <w:r>
        <w:rPr>
          <w:rFonts w:hint="eastAsia" w:ascii="宋体" w:hAnsi="宋体" w:eastAsia="宋体"/>
          <w:b/>
          <w:color w:val="000000"/>
          <w:sz w:val="24"/>
          <w:szCs w:val="24"/>
        </w:rPr>
        <w:t>二、质量保修期</w:t>
      </w:r>
    </w:p>
    <w:p>
      <w:pPr>
        <w:tabs>
          <w:tab w:val="left" w:pos="0"/>
        </w:tabs>
        <w:spacing w:line="360" w:lineRule="auto"/>
        <w:ind w:left="-50" w:firstLine="584"/>
        <w:rPr>
          <w:rFonts w:ascii="宋体" w:hAnsi="宋体" w:eastAsia="宋体"/>
          <w:color w:val="000000"/>
          <w:spacing w:val="-6"/>
          <w:sz w:val="24"/>
        </w:rPr>
      </w:pPr>
      <w:r>
        <w:rPr>
          <w:rFonts w:hint="eastAsia" w:ascii="宋体" w:hAnsi="宋体" w:eastAsia="宋体"/>
          <w:color w:val="000000"/>
          <w:spacing w:val="-6"/>
          <w:sz w:val="24"/>
        </w:rPr>
        <w:t>质量保修期从工程实际竣工之日算起，分单项竣工验收的工程，按分项工程分别计算质量保修期。双方根据国家有关规定，结合具体工程约定质量保修期如下：</w:t>
      </w:r>
      <w:r>
        <w:rPr>
          <w:rFonts w:ascii="宋体" w:hAnsi="宋体" w:eastAsia="宋体"/>
          <w:color w:val="000000"/>
          <w:spacing w:val="-6"/>
          <w:sz w:val="24"/>
        </w:rPr>
        <w:t>　</w:t>
      </w:r>
    </w:p>
    <w:p>
      <w:pPr>
        <w:widowControl/>
        <w:spacing w:line="360" w:lineRule="auto"/>
        <w:ind w:left="-44" w:firstLine="584"/>
        <w:jc w:val="left"/>
        <w:rPr>
          <w:rFonts w:ascii="宋体" w:hAnsi="宋体" w:eastAsia="宋体"/>
          <w:color w:val="000000"/>
          <w:sz w:val="24"/>
        </w:rPr>
      </w:pPr>
      <w:r>
        <w:rPr>
          <w:rFonts w:ascii="宋体" w:hAnsi="宋体" w:eastAsia="宋体"/>
          <w:color w:val="000000"/>
          <w:sz w:val="24"/>
        </w:rPr>
        <w:t>（一）基础设施工程、房屋建筑的地基基础工程和主体结构工程，为设计文件规定的该工程的合理使用年限；</w:t>
      </w:r>
    </w:p>
    <w:p>
      <w:pPr>
        <w:widowControl/>
        <w:tabs>
          <w:tab w:val="left" w:pos="540"/>
        </w:tabs>
        <w:spacing w:line="360" w:lineRule="auto"/>
        <w:ind w:left="-53" w:firstLine="584"/>
        <w:jc w:val="left"/>
        <w:rPr>
          <w:rFonts w:ascii="宋体" w:hAnsi="宋体" w:eastAsia="宋体"/>
          <w:color w:val="000000"/>
          <w:spacing w:val="-8"/>
          <w:sz w:val="24"/>
        </w:rPr>
      </w:pPr>
      <w:r>
        <w:rPr>
          <w:rFonts w:ascii="宋体" w:hAnsi="宋体" w:eastAsia="宋体"/>
          <w:color w:val="000000"/>
          <w:spacing w:val="-8"/>
          <w:sz w:val="24"/>
        </w:rPr>
        <w:t>（二）屋面防水工程、有防水要求的卫生间、房间和外墙面的防渗漏，为</w:t>
      </w:r>
      <w:r>
        <w:rPr>
          <w:rFonts w:hint="eastAsia" w:ascii="宋体" w:hAnsi="宋体" w:eastAsia="宋体"/>
          <w:color w:val="000000"/>
          <w:spacing w:val="-8"/>
          <w:sz w:val="24"/>
          <w:u w:val="single"/>
        </w:rPr>
        <w:t xml:space="preserve"> </w:t>
      </w:r>
      <w:r>
        <w:rPr>
          <w:rFonts w:hint="eastAsia" w:ascii="宋体" w:hAnsi="宋体" w:eastAsia="宋体"/>
          <w:color w:val="000000"/>
          <w:spacing w:val="-8"/>
          <w:sz w:val="24"/>
          <w:u w:val="single"/>
          <w:lang w:val="en-US" w:eastAsia="zh-CN"/>
        </w:rPr>
        <w:t>5</w:t>
      </w:r>
      <w:r>
        <w:rPr>
          <w:rFonts w:hint="eastAsia" w:ascii="宋体" w:hAnsi="宋体" w:eastAsia="宋体"/>
          <w:color w:val="000000"/>
          <w:spacing w:val="-8"/>
          <w:sz w:val="24"/>
          <w:u w:val="single"/>
        </w:rPr>
        <w:t xml:space="preserve"> </w:t>
      </w:r>
      <w:r>
        <w:rPr>
          <w:rFonts w:ascii="宋体" w:hAnsi="宋体" w:eastAsia="宋体"/>
          <w:color w:val="000000"/>
          <w:spacing w:val="-8"/>
          <w:sz w:val="24"/>
        </w:rPr>
        <w:t>年；</w:t>
      </w:r>
    </w:p>
    <w:p>
      <w:pPr>
        <w:widowControl/>
        <w:spacing w:line="360" w:lineRule="auto"/>
        <w:ind w:left="-44" w:firstLine="584"/>
        <w:jc w:val="left"/>
        <w:rPr>
          <w:rFonts w:ascii="宋体" w:hAnsi="宋体" w:eastAsia="宋体"/>
          <w:color w:val="000000"/>
          <w:sz w:val="24"/>
        </w:rPr>
      </w:pPr>
      <w:r>
        <w:rPr>
          <w:rFonts w:ascii="宋体" w:hAnsi="宋体" w:eastAsia="宋体"/>
          <w:color w:val="000000"/>
          <w:sz w:val="24"/>
        </w:rPr>
        <w:t>（三）供热与供冷系统，为</w:t>
      </w:r>
      <w:r>
        <w:rPr>
          <w:rFonts w:hint="eastAsia" w:ascii="宋体" w:hAnsi="宋体" w:eastAsia="宋体"/>
          <w:color w:val="000000"/>
          <w:sz w:val="24"/>
          <w:u w:val="single"/>
        </w:rPr>
        <w:t xml:space="preserve"> / </w:t>
      </w:r>
      <w:r>
        <w:rPr>
          <w:rFonts w:ascii="宋体" w:hAnsi="宋体" w:eastAsia="宋体"/>
          <w:color w:val="000000"/>
          <w:sz w:val="24"/>
        </w:rPr>
        <w:t>个采暖期、供冷期；</w:t>
      </w:r>
    </w:p>
    <w:p>
      <w:pPr>
        <w:widowControl/>
        <w:spacing w:line="360" w:lineRule="auto"/>
        <w:ind w:left="-44" w:firstLine="584"/>
        <w:jc w:val="left"/>
        <w:rPr>
          <w:rFonts w:hint="eastAsia" w:ascii="宋体" w:hAnsi="宋体" w:eastAsia="宋体"/>
          <w:color w:val="000000"/>
          <w:sz w:val="24"/>
        </w:rPr>
      </w:pPr>
      <w:r>
        <w:rPr>
          <w:rFonts w:ascii="宋体" w:hAnsi="宋体" w:eastAsia="宋体"/>
          <w:color w:val="000000"/>
          <w:sz w:val="24"/>
        </w:rPr>
        <w:t>（四）电气管线、给排水管道、设备安装和装修工程</w:t>
      </w:r>
      <w:r>
        <w:rPr>
          <w:rFonts w:hint="eastAsia" w:ascii="宋体" w:hAnsi="宋体" w:eastAsia="宋体"/>
          <w:color w:val="000000"/>
          <w:sz w:val="24"/>
        </w:rPr>
        <w:t>，</w:t>
      </w:r>
      <w:r>
        <w:rPr>
          <w:rFonts w:ascii="宋体" w:hAnsi="宋体" w:eastAsia="宋体"/>
          <w:color w:val="000000"/>
          <w:sz w:val="24"/>
        </w:rPr>
        <w:t>为</w:t>
      </w:r>
      <w:r>
        <w:rPr>
          <w:rFonts w:hint="eastAsia" w:ascii="宋体" w:hAnsi="宋体" w:eastAsia="宋体"/>
          <w:color w:val="000000"/>
          <w:sz w:val="24"/>
          <w:u w:val="single"/>
        </w:rPr>
        <w:t xml:space="preserve"> / </w:t>
      </w:r>
      <w:r>
        <w:rPr>
          <w:rFonts w:ascii="宋体" w:hAnsi="宋体" w:eastAsia="宋体"/>
          <w:color w:val="000000"/>
          <w:sz w:val="24"/>
        </w:rPr>
        <w:t>年</w:t>
      </w:r>
      <w:r>
        <w:rPr>
          <w:rFonts w:hint="eastAsia" w:ascii="宋体" w:hAnsi="宋体" w:eastAsia="宋体"/>
          <w:color w:val="000000"/>
          <w:sz w:val="24"/>
        </w:rPr>
        <w:t>；</w:t>
      </w:r>
    </w:p>
    <w:p>
      <w:pPr>
        <w:widowControl/>
        <w:spacing w:line="360" w:lineRule="auto"/>
        <w:ind w:left="-44" w:firstLine="584"/>
        <w:jc w:val="left"/>
        <w:rPr>
          <w:rFonts w:hint="eastAsia" w:ascii="宋体" w:hAnsi="宋体" w:eastAsia="宋体"/>
          <w:color w:val="000000"/>
          <w:sz w:val="24"/>
        </w:rPr>
      </w:pPr>
      <w:r>
        <w:rPr>
          <w:rFonts w:hint="eastAsia" w:ascii="宋体" w:hAnsi="宋体" w:eastAsia="宋体"/>
          <w:color w:val="000000"/>
          <w:sz w:val="24"/>
        </w:rPr>
        <w:t>（五）绿化工程保修期为</w:t>
      </w:r>
      <w:r>
        <w:rPr>
          <w:rFonts w:hint="eastAsia" w:ascii="宋体" w:hAnsi="宋体" w:eastAsia="宋体"/>
          <w:color w:val="000000"/>
          <w:sz w:val="24"/>
          <w:u w:val="single"/>
        </w:rPr>
        <w:t xml:space="preserve">  /</w:t>
      </w:r>
      <w:r>
        <w:rPr>
          <w:rFonts w:hint="eastAsia" w:ascii="宋体" w:hAnsi="宋体" w:eastAsia="宋体"/>
          <w:b/>
          <w:color w:val="000000"/>
          <w:sz w:val="24"/>
          <w:u w:val="single"/>
        </w:rPr>
        <w:t xml:space="preserve"> </w:t>
      </w:r>
      <w:r>
        <w:rPr>
          <w:rFonts w:hint="eastAsia" w:ascii="宋体" w:hAnsi="宋体" w:eastAsia="宋体"/>
          <w:color w:val="000000"/>
          <w:sz w:val="24"/>
        </w:rPr>
        <w:t>年；</w:t>
      </w:r>
    </w:p>
    <w:p>
      <w:pPr>
        <w:widowControl/>
        <w:spacing w:line="360" w:lineRule="auto"/>
        <w:ind w:left="-44" w:firstLine="584"/>
        <w:jc w:val="left"/>
        <w:rPr>
          <w:rFonts w:hint="eastAsia" w:ascii="宋体" w:hAnsi="宋体" w:eastAsia="宋体"/>
          <w:color w:val="000000"/>
          <w:sz w:val="28"/>
          <w:szCs w:val="28"/>
        </w:rPr>
      </w:pPr>
      <w:r>
        <w:rPr>
          <w:rFonts w:hint="eastAsia" w:ascii="宋体" w:hAnsi="宋体" w:eastAsia="宋体"/>
          <w:color w:val="000000"/>
          <w:sz w:val="24"/>
        </w:rPr>
        <w:t>（六）</w:t>
      </w:r>
      <w:r>
        <w:rPr>
          <w:rFonts w:ascii="宋体" w:hAnsi="宋体" w:eastAsia="宋体"/>
          <w:color w:val="000000"/>
          <w:sz w:val="24"/>
        </w:rPr>
        <w:t>其他项目的保修期限</w:t>
      </w:r>
      <w:r>
        <w:rPr>
          <w:rFonts w:hint="eastAsia" w:ascii="宋体" w:hAnsi="宋体" w:eastAsia="宋体"/>
          <w:color w:val="000000"/>
          <w:sz w:val="24"/>
        </w:rPr>
        <w:t>约</w:t>
      </w:r>
      <w:r>
        <w:rPr>
          <w:rFonts w:ascii="宋体" w:hAnsi="宋体" w:eastAsia="宋体"/>
          <w:color w:val="000000"/>
          <w:sz w:val="24"/>
        </w:rPr>
        <w:t>定</w:t>
      </w:r>
      <w:r>
        <w:rPr>
          <w:rFonts w:hint="eastAsia" w:ascii="宋体" w:hAnsi="宋体" w:eastAsia="宋体"/>
          <w:color w:val="000000"/>
          <w:sz w:val="24"/>
        </w:rPr>
        <w:t>：</w:t>
      </w:r>
      <w:r>
        <w:rPr>
          <w:rFonts w:hint="eastAsia" w:ascii="宋体" w:hAnsi="宋体" w:eastAsia="宋体"/>
          <w:b/>
          <w:color w:val="000000"/>
          <w:sz w:val="24"/>
          <w:u w:val="single"/>
        </w:rPr>
        <w:t>其他项目保修期为1年。</w:t>
      </w:r>
    </w:p>
    <w:p>
      <w:pPr>
        <w:tabs>
          <w:tab w:val="left" w:pos="0"/>
        </w:tabs>
        <w:spacing w:line="360" w:lineRule="auto"/>
        <w:rPr>
          <w:rFonts w:hint="eastAsia" w:ascii="宋体" w:hAnsi="宋体" w:eastAsia="宋体"/>
          <w:b/>
          <w:color w:val="000000"/>
          <w:sz w:val="24"/>
        </w:rPr>
      </w:pPr>
      <w:r>
        <w:rPr>
          <w:rFonts w:hint="eastAsia" w:ascii="宋体" w:hAnsi="宋体" w:eastAsia="宋体"/>
          <w:b/>
          <w:color w:val="000000"/>
          <w:sz w:val="24"/>
        </w:rPr>
        <w:t>三、质量保修责任</w:t>
      </w:r>
    </w:p>
    <w:p>
      <w:pPr>
        <w:tabs>
          <w:tab w:val="left" w:pos="0"/>
        </w:tabs>
        <w:spacing w:line="360" w:lineRule="auto"/>
        <w:ind w:left="-44" w:firstLine="584"/>
        <w:rPr>
          <w:rFonts w:hint="eastAsia" w:ascii="宋体" w:hAnsi="宋体" w:eastAsia="宋体"/>
          <w:color w:val="000000"/>
          <w:sz w:val="24"/>
        </w:rPr>
      </w:pPr>
      <w:r>
        <w:rPr>
          <w:rFonts w:hint="eastAsia" w:ascii="宋体" w:hAnsi="宋体" w:eastAsia="宋体"/>
          <w:color w:val="000000"/>
          <w:sz w:val="24"/>
        </w:rPr>
        <w:t>1.</w:t>
      </w:r>
      <w:r>
        <w:rPr>
          <w:rFonts w:ascii="宋体" w:hAnsi="宋体" w:eastAsia="宋体"/>
          <w:color w:val="000000"/>
          <w:sz w:val="24"/>
        </w:rPr>
        <w:t>工程在保修期限内出现质量缺陷，</w:t>
      </w:r>
      <w:r>
        <w:rPr>
          <w:rFonts w:hint="eastAsia" w:ascii="宋体" w:hAnsi="宋体" w:eastAsia="宋体"/>
          <w:color w:val="000000"/>
          <w:sz w:val="24"/>
        </w:rPr>
        <w:t>发包</w:t>
      </w:r>
      <w:r>
        <w:rPr>
          <w:rFonts w:ascii="宋体" w:hAnsi="宋体" w:eastAsia="宋体"/>
          <w:color w:val="000000"/>
          <w:sz w:val="24"/>
        </w:rPr>
        <w:t>人应当向施工单位发出保修通知，</w:t>
      </w:r>
      <w:r>
        <w:rPr>
          <w:rFonts w:hint="eastAsia" w:ascii="宋体" w:hAnsi="宋体" w:eastAsia="宋体"/>
          <w:color w:val="000000"/>
          <w:sz w:val="24"/>
        </w:rPr>
        <w:t>属于保修范围和内容的项目，承包人应在接到修理通知之日后7天内派人修理。承包人不在约定期限内派人修理，发包人可委托其他人员修理，保修费用从质量保修金内扣除。</w:t>
      </w:r>
    </w:p>
    <w:p>
      <w:pPr>
        <w:tabs>
          <w:tab w:val="left" w:pos="0"/>
        </w:tabs>
        <w:spacing w:line="360" w:lineRule="auto"/>
        <w:ind w:left="-44" w:firstLine="584"/>
        <w:rPr>
          <w:rFonts w:hint="eastAsia" w:ascii="宋体" w:hAnsi="宋体" w:eastAsia="宋体"/>
          <w:color w:val="000000"/>
          <w:sz w:val="24"/>
        </w:rPr>
      </w:pPr>
      <w:r>
        <w:rPr>
          <w:rFonts w:hint="eastAsia" w:ascii="宋体" w:hAnsi="宋体" w:eastAsia="宋体"/>
          <w:color w:val="000000"/>
          <w:sz w:val="24"/>
        </w:rPr>
        <w:t>2.发生紧急抢修事故（如</w:t>
      </w:r>
      <w:r>
        <w:rPr>
          <w:rFonts w:ascii="宋体" w:hAnsi="宋体" w:eastAsia="宋体"/>
          <w:color w:val="000000"/>
          <w:sz w:val="24"/>
        </w:rPr>
        <w:t>涉及结构安全</w:t>
      </w:r>
      <w:r>
        <w:rPr>
          <w:rFonts w:hint="eastAsia" w:ascii="宋体" w:hAnsi="宋体" w:eastAsia="宋体"/>
          <w:color w:val="000000"/>
          <w:sz w:val="24"/>
        </w:rPr>
        <w:t>的质量缺陷、上下水道或管线漏水、暖气漏水漏气、燃气漏气等</w:t>
      </w:r>
      <w:r>
        <w:rPr>
          <w:rFonts w:ascii="宋体" w:hAnsi="宋体" w:eastAsia="宋体"/>
          <w:color w:val="000000"/>
          <w:sz w:val="24"/>
        </w:rPr>
        <w:t>严重影响使用功能的紧急抢修</w:t>
      </w:r>
      <w:r>
        <w:rPr>
          <w:rFonts w:hint="eastAsia" w:ascii="宋体" w:hAnsi="宋体" w:eastAsia="宋体"/>
          <w:color w:val="000000"/>
          <w:sz w:val="24"/>
        </w:rPr>
        <w:t>），承包人接到事故通知后，应立即到达事故现场抢修。</w:t>
      </w:r>
    </w:p>
    <w:p>
      <w:pPr>
        <w:tabs>
          <w:tab w:val="left" w:pos="0"/>
        </w:tabs>
        <w:spacing w:line="360" w:lineRule="auto"/>
        <w:ind w:left="-44" w:firstLine="584"/>
        <w:rPr>
          <w:rFonts w:hint="eastAsia" w:ascii="宋体" w:hAnsi="宋体" w:eastAsia="宋体"/>
          <w:color w:val="000000"/>
          <w:sz w:val="24"/>
        </w:rPr>
      </w:pPr>
      <w:r>
        <w:rPr>
          <w:rFonts w:hint="eastAsia" w:ascii="宋体" w:hAnsi="宋体" w:eastAsia="宋体"/>
          <w:color w:val="000000"/>
          <w:sz w:val="24"/>
        </w:rPr>
        <w:t>3.</w:t>
      </w:r>
      <w:r>
        <w:rPr>
          <w:rFonts w:ascii="宋体" w:hAnsi="宋体" w:eastAsia="宋体"/>
          <w:color w:val="000000"/>
          <w:sz w:val="24"/>
        </w:rPr>
        <w:t>对于涉及结构安全的质量问题，应当按照《房屋建筑工程质量保修办法》的规定，立即向当地建设行政主管部门报告，采取安全防范措施；由原设计单位或者具有相应资质等级的设计单位提出保修方案，承包人实</w:t>
      </w:r>
      <w:r>
        <w:rPr>
          <w:rFonts w:hint="eastAsia" w:ascii="宋体" w:hAnsi="宋体" w:eastAsia="宋体"/>
          <w:color w:val="000000"/>
          <w:sz w:val="24"/>
        </w:rPr>
        <w:t>施</w:t>
      </w:r>
      <w:r>
        <w:rPr>
          <w:rFonts w:ascii="宋体" w:hAnsi="宋体" w:eastAsia="宋体"/>
          <w:color w:val="000000"/>
          <w:sz w:val="24"/>
        </w:rPr>
        <w:t>保修。</w:t>
      </w:r>
      <w:r>
        <w:rPr>
          <w:rFonts w:hint="eastAsia" w:ascii="宋体" w:hAnsi="宋体" w:eastAsia="宋体"/>
          <w:color w:val="000000"/>
          <w:sz w:val="24"/>
        </w:rPr>
        <w:t xml:space="preserve"> </w:t>
      </w:r>
    </w:p>
    <w:p>
      <w:pPr>
        <w:tabs>
          <w:tab w:val="left" w:pos="0"/>
        </w:tabs>
        <w:spacing w:line="360" w:lineRule="auto"/>
        <w:ind w:left="-44" w:firstLine="584"/>
        <w:rPr>
          <w:rFonts w:hint="eastAsia" w:ascii="宋体" w:hAnsi="宋体" w:eastAsia="宋体"/>
          <w:color w:val="000000"/>
          <w:sz w:val="24"/>
        </w:rPr>
      </w:pPr>
      <w:r>
        <w:rPr>
          <w:rFonts w:hint="eastAsia" w:ascii="宋体" w:hAnsi="宋体" w:eastAsia="宋体"/>
          <w:color w:val="000000"/>
          <w:sz w:val="24"/>
        </w:rPr>
        <w:t>4.在国家规定的工程合理使用期限内，承包人确保地基基础工程和主体结构的质量。因承包人原因致使工程在合理使用期限内造成人身和财产损害的，承包人应承担损害赔偿责任。</w:t>
      </w:r>
    </w:p>
    <w:p>
      <w:pPr>
        <w:tabs>
          <w:tab w:val="left" w:pos="0"/>
        </w:tabs>
        <w:spacing w:line="360" w:lineRule="auto"/>
        <w:ind w:left="-44" w:firstLine="584"/>
        <w:rPr>
          <w:rFonts w:hint="eastAsia" w:ascii="宋体" w:hAnsi="宋体" w:eastAsia="宋体"/>
          <w:color w:val="000000"/>
          <w:sz w:val="24"/>
        </w:rPr>
      </w:pPr>
      <w:r>
        <w:rPr>
          <w:rFonts w:hint="eastAsia" w:ascii="宋体" w:hAnsi="宋体" w:eastAsia="宋体"/>
          <w:color w:val="000000"/>
          <w:sz w:val="24"/>
        </w:rPr>
        <w:t>5.</w:t>
      </w:r>
      <w:r>
        <w:rPr>
          <w:rFonts w:ascii="宋体" w:hAnsi="宋体" w:eastAsia="宋体"/>
          <w:color w:val="000000"/>
          <w:sz w:val="24"/>
        </w:rPr>
        <w:t>保修完成后，由</w:t>
      </w:r>
      <w:r>
        <w:rPr>
          <w:rFonts w:hint="eastAsia" w:ascii="宋体" w:hAnsi="宋体" w:eastAsia="宋体"/>
          <w:color w:val="000000"/>
          <w:sz w:val="24"/>
        </w:rPr>
        <w:t>发包人</w:t>
      </w:r>
      <w:r>
        <w:rPr>
          <w:rFonts w:ascii="宋体" w:hAnsi="宋体" w:eastAsia="宋体"/>
          <w:color w:val="000000"/>
          <w:sz w:val="24"/>
        </w:rPr>
        <w:t>组织验收</w:t>
      </w:r>
      <w:r>
        <w:rPr>
          <w:rFonts w:hint="eastAsia" w:ascii="宋体" w:hAnsi="宋体" w:eastAsia="宋体"/>
          <w:color w:val="000000"/>
          <w:sz w:val="24"/>
        </w:rPr>
        <w:t>。</w:t>
      </w:r>
    </w:p>
    <w:p>
      <w:pPr>
        <w:tabs>
          <w:tab w:val="left" w:pos="0"/>
        </w:tabs>
        <w:spacing w:line="360" w:lineRule="auto"/>
        <w:ind w:left="-44" w:firstLine="584"/>
        <w:rPr>
          <w:rFonts w:hint="eastAsia" w:ascii="宋体" w:hAnsi="宋体" w:eastAsia="宋体"/>
          <w:color w:val="000000"/>
          <w:sz w:val="24"/>
        </w:rPr>
      </w:pPr>
      <w:r>
        <w:rPr>
          <w:rFonts w:hint="eastAsia" w:ascii="宋体" w:hAnsi="宋体" w:eastAsia="宋体"/>
          <w:color w:val="000000"/>
          <w:sz w:val="24"/>
        </w:rPr>
        <w:t>6.</w:t>
      </w:r>
      <w:r>
        <w:rPr>
          <w:rFonts w:ascii="宋体" w:hAnsi="宋体" w:eastAsia="宋体"/>
          <w:color w:val="000000"/>
          <w:sz w:val="24"/>
        </w:rPr>
        <w:t>保修费用由造成质量缺陷的责任方承担。</w:t>
      </w:r>
    </w:p>
    <w:p>
      <w:pPr>
        <w:tabs>
          <w:tab w:val="left" w:pos="0"/>
        </w:tabs>
        <w:spacing w:line="360" w:lineRule="auto"/>
        <w:rPr>
          <w:rFonts w:hint="eastAsia" w:ascii="宋体" w:hAnsi="宋体" w:eastAsia="宋体"/>
          <w:b/>
          <w:color w:val="000000"/>
          <w:sz w:val="24"/>
        </w:rPr>
      </w:pPr>
      <w:r>
        <w:rPr>
          <w:rFonts w:hint="eastAsia" w:ascii="宋体" w:hAnsi="宋体" w:eastAsia="宋体"/>
          <w:b/>
          <w:color w:val="000000"/>
          <w:sz w:val="24"/>
        </w:rPr>
        <w:t>四、质量保证金的支付</w:t>
      </w:r>
    </w:p>
    <w:p>
      <w:pPr>
        <w:tabs>
          <w:tab w:val="left" w:pos="0"/>
        </w:tabs>
        <w:spacing w:line="360" w:lineRule="auto"/>
        <w:ind w:left="-44" w:firstLine="584"/>
        <w:rPr>
          <w:rFonts w:hint="eastAsia" w:ascii="宋体" w:hAnsi="宋体" w:eastAsia="宋体"/>
          <w:color w:val="000000"/>
          <w:sz w:val="24"/>
        </w:rPr>
      </w:pPr>
      <w:r>
        <w:rPr>
          <w:rFonts w:hint="eastAsia" w:ascii="宋体" w:hAnsi="宋体" w:eastAsia="宋体"/>
          <w:color w:val="000000"/>
          <w:sz w:val="24"/>
        </w:rPr>
        <w:t>本工程约定的工程质量保证金为工程合同结算价的</w:t>
      </w:r>
      <w:r>
        <w:rPr>
          <w:rFonts w:hint="eastAsia" w:ascii="宋体" w:hAnsi="宋体" w:eastAsia="宋体"/>
          <w:color w:val="000000"/>
          <w:sz w:val="24"/>
          <w:u w:val="single"/>
        </w:rPr>
        <w:t xml:space="preserve"> 3 %</w:t>
      </w:r>
      <w:r>
        <w:rPr>
          <w:rFonts w:hint="eastAsia" w:ascii="宋体" w:hAnsi="宋体" w:eastAsia="宋体"/>
          <w:color w:val="000000"/>
          <w:sz w:val="24"/>
        </w:rPr>
        <w:t>。</w:t>
      </w:r>
    </w:p>
    <w:p>
      <w:pPr>
        <w:tabs>
          <w:tab w:val="left" w:pos="0"/>
        </w:tabs>
        <w:spacing w:line="360" w:lineRule="auto"/>
        <w:ind w:left="-57" w:firstLine="584"/>
        <w:rPr>
          <w:rFonts w:hint="eastAsia" w:ascii="宋体" w:hAnsi="宋体" w:eastAsia="宋体"/>
          <w:color w:val="000000"/>
          <w:sz w:val="24"/>
        </w:rPr>
      </w:pPr>
      <w:r>
        <w:rPr>
          <w:rFonts w:hint="eastAsia" w:ascii="宋体" w:hAnsi="宋体" w:eastAsia="宋体"/>
          <w:color w:val="000000"/>
          <w:sz w:val="24"/>
        </w:rPr>
        <w:t>本工程双方约定发包人向承包人支付工程质量保修金金额为人民币</w:t>
      </w:r>
      <w:r>
        <w:rPr>
          <w:rFonts w:hint="eastAsia" w:ascii="宋体" w:hAnsi="宋体" w:eastAsia="宋体"/>
          <w:sz w:val="24"/>
          <w:u w:val="single"/>
        </w:rPr>
        <w:t xml:space="preserve">   /     </w:t>
      </w:r>
      <w:r>
        <w:rPr>
          <w:rFonts w:hint="eastAsia" w:ascii="宋体" w:hAnsi="宋体" w:eastAsia="宋体"/>
          <w:sz w:val="24"/>
        </w:rPr>
        <w:t>元（大写：</w:t>
      </w:r>
      <w:r>
        <w:rPr>
          <w:rFonts w:hint="eastAsia" w:ascii="宋体" w:hAnsi="宋体" w:eastAsia="宋体"/>
          <w:sz w:val="24"/>
          <w:u w:val="single"/>
        </w:rPr>
        <w:t xml:space="preserve">       /       </w:t>
      </w:r>
      <w:r>
        <w:rPr>
          <w:rFonts w:hint="eastAsia" w:ascii="宋体" w:hAnsi="宋体" w:eastAsia="宋体"/>
          <w:sz w:val="24"/>
        </w:rPr>
        <w:t>元整）。质量保修金利率为</w:t>
      </w:r>
      <w:r>
        <w:rPr>
          <w:rFonts w:hint="eastAsia" w:ascii="宋体" w:hAnsi="宋体" w:eastAsia="宋体"/>
          <w:sz w:val="24"/>
          <w:u w:val="single"/>
        </w:rPr>
        <w:t xml:space="preserve">  零  </w:t>
      </w:r>
      <w:r>
        <w:rPr>
          <w:rFonts w:hint="eastAsia" w:ascii="宋体" w:hAnsi="宋体" w:eastAsia="宋体"/>
          <w:sz w:val="24"/>
        </w:rPr>
        <w:t>。</w:t>
      </w:r>
    </w:p>
    <w:p>
      <w:pPr>
        <w:tabs>
          <w:tab w:val="left" w:pos="0"/>
        </w:tabs>
        <w:spacing w:line="360" w:lineRule="auto"/>
        <w:rPr>
          <w:rFonts w:hint="eastAsia" w:ascii="宋体" w:hAnsi="宋体" w:eastAsia="宋体"/>
          <w:b/>
          <w:color w:val="000000"/>
          <w:sz w:val="24"/>
        </w:rPr>
      </w:pPr>
      <w:r>
        <w:rPr>
          <w:rFonts w:hint="eastAsia" w:ascii="宋体" w:hAnsi="宋体" w:eastAsia="宋体"/>
          <w:b/>
          <w:color w:val="000000"/>
          <w:sz w:val="24"/>
        </w:rPr>
        <w:t>五、质量保证金的返还</w:t>
      </w:r>
    </w:p>
    <w:p>
      <w:pPr>
        <w:tabs>
          <w:tab w:val="left" w:pos="0"/>
        </w:tabs>
        <w:spacing w:line="360" w:lineRule="auto"/>
        <w:ind w:left="-44" w:firstLine="584"/>
        <w:rPr>
          <w:rFonts w:hint="eastAsia" w:ascii="宋体" w:hAnsi="宋体" w:eastAsia="宋体"/>
          <w:color w:val="000000"/>
          <w:sz w:val="24"/>
        </w:rPr>
      </w:pPr>
      <w:r>
        <w:rPr>
          <w:rFonts w:hint="eastAsia" w:ascii="宋体" w:hAnsi="宋体" w:eastAsia="宋体"/>
          <w:color w:val="000000"/>
          <w:sz w:val="24"/>
        </w:rPr>
        <w:t xml:space="preserve">自竣工验收合格之日起满 </w:t>
      </w:r>
      <w:r>
        <w:rPr>
          <w:rFonts w:hint="eastAsia" w:ascii="宋体" w:hAnsi="宋体" w:eastAsia="宋体"/>
          <w:b/>
          <w:color w:val="000000"/>
          <w:sz w:val="24"/>
        </w:rPr>
        <w:t xml:space="preserve">壹 </w:t>
      </w:r>
      <w:r>
        <w:rPr>
          <w:rFonts w:hint="eastAsia" w:ascii="宋体" w:hAnsi="宋体" w:eastAsia="宋体"/>
          <w:color w:val="000000"/>
          <w:sz w:val="24"/>
        </w:rPr>
        <w:t>年且承包人完成全部保修项目后一个月内，发包人向承包人无息返还质量保证金，发包人按照约定从质量保证金内扣除的保修费用不予返还。</w:t>
      </w:r>
    </w:p>
    <w:p>
      <w:pPr>
        <w:tabs>
          <w:tab w:val="left" w:pos="0"/>
        </w:tabs>
        <w:spacing w:line="360" w:lineRule="auto"/>
        <w:ind w:left="-44" w:firstLine="584"/>
        <w:rPr>
          <w:rFonts w:hint="eastAsia" w:ascii="宋体" w:hAnsi="宋体" w:eastAsia="宋体"/>
          <w:color w:val="000000"/>
          <w:sz w:val="24"/>
        </w:rPr>
      </w:pPr>
      <w:r>
        <w:rPr>
          <w:rFonts w:hint="eastAsia" w:ascii="宋体" w:hAnsi="宋体" w:eastAsia="宋体"/>
          <w:color w:val="000000"/>
          <w:sz w:val="24"/>
        </w:rPr>
        <w:t>质量保证金返还后承包人须按照约定继续承担工程质量保修责任。</w:t>
      </w:r>
    </w:p>
    <w:p>
      <w:pPr>
        <w:tabs>
          <w:tab w:val="left" w:pos="0"/>
        </w:tabs>
        <w:spacing w:line="360" w:lineRule="auto"/>
        <w:rPr>
          <w:rFonts w:hint="eastAsia" w:ascii="宋体" w:hAnsi="宋体" w:eastAsia="宋体"/>
          <w:b/>
          <w:color w:val="000000"/>
          <w:sz w:val="24"/>
        </w:rPr>
      </w:pPr>
      <w:r>
        <w:rPr>
          <w:rFonts w:hint="eastAsia" w:ascii="宋体" w:hAnsi="宋体" w:eastAsia="宋体"/>
          <w:b/>
          <w:color w:val="000000"/>
          <w:sz w:val="24"/>
        </w:rPr>
        <w:t>六、其他</w:t>
      </w:r>
    </w:p>
    <w:p>
      <w:pPr>
        <w:tabs>
          <w:tab w:val="left" w:pos="0"/>
        </w:tabs>
        <w:spacing w:line="360" w:lineRule="auto"/>
        <w:ind w:left="-44" w:firstLine="584"/>
        <w:rPr>
          <w:rFonts w:hint="eastAsia" w:ascii="宋体" w:hAnsi="宋体" w:eastAsia="宋体"/>
          <w:color w:val="000000"/>
          <w:sz w:val="24"/>
        </w:rPr>
      </w:pPr>
      <w:r>
        <w:rPr>
          <w:rFonts w:hint="eastAsia" w:ascii="宋体" w:hAnsi="宋体" w:eastAsia="宋体"/>
          <w:color w:val="000000"/>
          <w:sz w:val="24"/>
        </w:rPr>
        <w:t>双方约定的其他事项：</w:t>
      </w:r>
      <w:r>
        <w:rPr>
          <w:rFonts w:hint="eastAsia" w:ascii="宋体" w:hAnsi="宋体" w:eastAsia="宋体"/>
          <w:color w:val="000000"/>
          <w:sz w:val="24"/>
          <w:u w:val="single"/>
        </w:rPr>
        <w:t>无约定</w:t>
      </w:r>
      <w:r>
        <w:rPr>
          <w:rFonts w:hint="eastAsia" w:ascii="宋体" w:hAnsi="宋体" w:eastAsia="宋体"/>
          <w:color w:val="000000"/>
          <w:sz w:val="24"/>
        </w:rPr>
        <w:t>。</w:t>
      </w:r>
    </w:p>
    <w:p>
      <w:pPr>
        <w:tabs>
          <w:tab w:val="left" w:pos="0"/>
        </w:tabs>
        <w:spacing w:line="360" w:lineRule="auto"/>
        <w:ind w:left="-44" w:firstLine="584"/>
        <w:rPr>
          <w:rFonts w:hint="eastAsia" w:ascii="宋体" w:hAnsi="宋体" w:eastAsia="宋体"/>
          <w:color w:val="000000"/>
          <w:sz w:val="24"/>
        </w:rPr>
      </w:pPr>
      <w:r>
        <w:rPr>
          <w:rFonts w:ascii="宋体" w:hAnsi="宋体" w:eastAsia="宋体"/>
          <w:color w:val="000000"/>
          <w:sz w:val="24"/>
        </w:rPr>
        <w:t>本工程质</w:t>
      </w:r>
      <w:r>
        <w:rPr>
          <w:rFonts w:hint="eastAsia" w:ascii="宋体" w:hAnsi="宋体" w:eastAsia="宋体"/>
          <w:color w:val="000000"/>
          <w:sz w:val="24"/>
        </w:rPr>
        <w:t>量</w:t>
      </w:r>
      <w:r>
        <w:rPr>
          <w:rFonts w:ascii="宋体" w:hAnsi="宋体" w:eastAsia="宋体"/>
          <w:color w:val="000000"/>
          <w:sz w:val="24"/>
        </w:rPr>
        <w:t>保修书由施工合同发包人</w:t>
      </w:r>
      <w:r>
        <w:rPr>
          <w:rFonts w:hint="eastAsia" w:ascii="宋体" w:hAnsi="宋体" w:eastAsia="宋体"/>
          <w:color w:val="000000"/>
          <w:sz w:val="24"/>
        </w:rPr>
        <w:t>和</w:t>
      </w:r>
      <w:r>
        <w:rPr>
          <w:rFonts w:ascii="宋体" w:hAnsi="宋体" w:eastAsia="宋体"/>
          <w:color w:val="000000"/>
          <w:sz w:val="24"/>
        </w:rPr>
        <w:t>承包人双方在竣工验收前共同签署，作为施工合同附件</w:t>
      </w:r>
      <w:r>
        <w:rPr>
          <w:rFonts w:hint="eastAsia" w:ascii="宋体" w:hAnsi="宋体" w:eastAsia="宋体"/>
          <w:color w:val="000000"/>
          <w:sz w:val="24"/>
        </w:rPr>
        <w:t>，</w:t>
      </w:r>
      <w:r>
        <w:rPr>
          <w:rFonts w:ascii="宋体" w:hAnsi="宋体" w:eastAsia="宋体"/>
          <w:color w:val="000000"/>
          <w:sz w:val="24"/>
        </w:rPr>
        <w:t>其有效期限至保修期满。</w:t>
      </w:r>
    </w:p>
    <w:p>
      <w:pPr>
        <w:tabs>
          <w:tab w:val="left" w:pos="0"/>
        </w:tabs>
        <w:spacing w:line="360" w:lineRule="auto"/>
        <w:ind w:left="-44" w:firstLine="584"/>
        <w:rPr>
          <w:rFonts w:hint="eastAsia" w:ascii="宋体" w:hAnsi="宋体" w:eastAsia="宋体"/>
          <w:color w:val="000000"/>
          <w:sz w:val="24"/>
        </w:rPr>
      </w:pPr>
    </w:p>
    <w:p>
      <w:pPr>
        <w:tabs>
          <w:tab w:val="left" w:pos="0"/>
        </w:tabs>
        <w:spacing w:line="480" w:lineRule="auto"/>
        <w:rPr>
          <w:rFonts w:hint="eastAsia" w:ascii="宋体" w:hAnsi="宋体" w:eastAsia="宋体"/>
          <w:color w:val="000000"/>
          <w:sz w:val="24"/>
        </w:rPr>
      </w:pPr>
      <w:r>
        <w:rPr>
          <w:rFonts w:hint="eastAsia" w:ascii="宋体" w:hAnsi="宋体" w:eastAsia="宋体"/>
          <w:color w:val="000000"/>
          <w:sz w:val="24"/>
        </w:rPr>
        <w:t xml:space="preserve">发 包 人（公章）：                       承 包 人（公章）： </w:t>
      </w:r>
    </w:p>
    <w:p>
      <w:pPr>
        <w:tabs>
          <w:tab w:val="left" w:pos="0"/>
        </w:tabs>
        <w:spacing w:line="480" w:lineRule="auto"/>
        <w:rPr>
          <w:rFonts w:hint="eastAsia" w:ascii="宋体" w:hAnsi="宋体" w:eastAsia="宋体"/>
          <w:color w:val="000000"/>
          <w:sz w:val="24"/>
        </w:rPr>
      </w:pPr>
      <w:r>
        <w:rPr>
          <w:rFonts w:hint="eastAsia" w:ascii="宋体" w:hAnsi="宋体" w:eastAsia="宋体"/>
          <w:color w:val="000000"/>
          <w:sz w:val="24"/>
        </w:rPr>
        <w:t xml:space="preserve">法定代表人（签字）：                     法定代表人（签字）：  </w:t>
      </w:r>
    </w:p>
    <w:p>
      <w:pPr>
        <w:adjustRightInd w:val="0"/>
        <w:spacing w:line="480" w:lineRule="auto"/>
        <w:ind w:firstLine="840" w:firstLineChars="350"/>
        <w:rPr>
          <w:rFonts w:hint="eastAsia" w:ascii="宋体" w:hAnsi="宋体" w:eastAsia="宋体"/>
          <w:b/>
          <w:color w:val="000000"/>
        </w:rPr>
      </w:pPr>
      <w:r>
        <w:rPr>
          <w:rFonts w:hint="eastAsia" w:ascii="宋体" w:hAnsi="宋体" w:eastAsia="宋体"/>
          <w:color w:val="000000"/>
          <w:sz w:val="24"/>
        </w:rPr>
        <w:t xml:space="preserve">年  </w:t>
      </w:r>
      <w:r>
        <w:rPr>
          <w:rFonts w:hint="eastAsia" w:ascii="宋体" w:hAnsi="宋体" w:eastAsia="宋体"/>
          <w:color w:val="000000"/>
          <w:sz w:val="24"/>
          <w:lang w:val="en-US" w:eastAsia="zh-CN"/>
        </w:rPr>
        <w:t xml:space="preserve"> </w:t>
      </w:r>
      <w:r>
        <w:rPr>
          <w:rFonts w:hint="eastAsia" w:ascii="宋体" w:hAnsi="宋体" w:eastAsia="宋体"/>
          <w:color w:val="000000"/>
          <w:sz w:val="24"/>
        </w:rPr>
        <w:t xml:space="preserve"> 月 </w:t>
      </w:r>
      <w:r>
        <w:rPr>
          <w:rFonts w:hint="eastAsia" w:ascii="宋体" w:hAnsi="宋体" w:eastAsia="宋体"/>
          <w:color w:val="000000"/>
          <w:sz w:val="24"/>
          <w:lang w:val="en-US" w:eastAsia="zh-CN"/>
        </w:rPr>
        <w:t xml:space="preserve"> </w:t>
      </w:r>
      <w:r>
        <w:rPr>
          <w:rFonts w:hint="eastAsia" w:ascii="宋体" w:hAnsi="宋体" w:eastAsia="宋体"/>
          <w:color w:val="000000"/>
          <w:sz w:val="24"/>
        </w:rPr>
        <w:t xml:space="preserve">  日                        </w:t>
      </w:r>
      <w:r>
        <w:rPr>
          <w:rFonts w:hint="eastAsia" w:ascii="宋体" w:hAnsi="宋体" w:eastAsia="宋体"/>
          <w:color w:val="000000"/>
          <w:sz w:val="24"/>
          <w:lang w:val="en-US" w:eastAsia="zh-CN"/>
        </w:rPr>
        <w:t xml:space="preserve">   </w:t>
      </w:r>
      <w:r>
        <w:rPr>
          <w:rFonts w:hint="eastAsia" w:ascii="宋体" w:hAnsi="宋体" w:eastAsia="宋体"/>
          <w:color w:val="000000"/>
          <w:sz w:val="24"/>
        </w:rPr>
        <w:t xml:space="preserve">年  </w:t>
      </w:r>
      <w:r>
        <w:rPr>
          <w:rFonts w:hint="eastAsia" w:ascii="宋体" w:hAnsi="宋体" w:eastAsia="宋体"/>
          <w:color w:val="000000"/>
          <w:sz w:val="24"/>
          <w:lang w:val="en-US" w:eastAsia="zh-CN"/>
        </w:rPr>
        <w:t xml:space="preserve"> </w:t>
      </w:r>
      <w:r>
        <w:rPr>
          <w:rFonts w:hint="eastAsia" w:ascii="宋体" w:hAnsi="宋体" w:eastAsia="宋体"/>
          <w:color w:val="000000"/>
          <w:sz w:val="24"/>
        </w:rPr>
        <w:t xml:space="preserve"> 月 </w:t>
      </w:r>
      <w:r>
        <w:rPr>
          <w:rFonts w:hint="eastAsia" w:ascii="宋体" w:hAnsi="宋体" w:eastAsia="宋体"/>
          <w:color w:val="000000"/>
          <w:sz w:val="24"/>
          <w:lang w:val="en-US" w:eastAsia="zh-CN"/>
        </w:rPr>
        <w:t xml:space="preserve"> </w:t>
      </w:r>
      <w:r>
        <w:rPr>
          <w:rFonts w:hint="eastAsia" w:ascii="宋体" w:hAnsi="宋体" w:eastAsia="宋体"/>
          <w:color w:val="000000"/>
          <w:sz w:val="24"/>
        </w:rPr>
        <w:t xml:space="preserve">  日</w:t>
      </w:r>
      <w:r>
        <w:rPr>
          <w:rFonts w:ascii="宋体" w:hAnsi="宋体" w:eastAsia="宋体"/>
          <w:b/>
          <w:color w:val="000000"/>
        </w:rPr>
        <w:br w:type="page"/>
      </w:r>
      <w:r>
        <w:rPr>
          <w:rFonts w:hint="eastAsia" w:ascii="宋体" w:hAnsi="宋体" w:eastAsia="宋体"/>
          <w:b/>
          <w:color w:val="000000"/>
        </w:rPr>
        <w:t>施工合同附件2：</w:t>
      </w:r>
    </w:p>
    <w:p>
      <w:pPr>
        <w:spacing w:line="360" w:lineRule="auto"/>
        <w:jc w:val="center"/>
        <w:rPr>
          <w:rFonts w:hint="eastAsia" w:ascii="宋体" w:hAnsi="宋体" w:eastAsia="宋体"/>
          <w:b/>
          <w:color w:val="000000"/>
          <w:sz w:val="36"/>
          <w:szCs w:val="36"/>
        </w:rPr>
      </w:pPr>
      <w:r>
        <w:rPr>
          <w:rFonts w:hint="eastAsia" w:ascii="宋体" w:hAnsi="宋体" w:eastAsia="宋体"/>
          <w:b/>
          <w:color w:val="000000"/>
          <w:sz w:val="36"/>
          <w:szCs w:val="36"/>
        </w:rPr>
        <w:t>廉 政 合 同</w:t>
      </w:r>
    </w:p>
    <w:p>
      <w:pPr>
        <w:tabs>
          <w:tab w:val="left" w:pos="0"/>
        </w:tabs>
        <w:spacing w:line="360" w:lineRule="auto"/>
        <w:rPr>
          <w:rFonts w:hint="eastAsia" w:ascii="宋体" w:hAnsi="宋体" w:eastAsia="宋体"/>
          <w:b/>
          <w:color w:val="000000"/>
          <w:sz w:val="24"/>
          <w:szCs w:val="24"/>
          <w:u w:val="single"/>
          <w:lang w:eastAsia="zh-CN"/>
        </w:rPr>
      </w:pPr>
      <w:r>
        <w:rPr>
          <w:rFonts w:hint="eastAsia" w:ascii="宋体" w:hAnsi="宋体" w:eastAsia="宋体"/>
          <w:color w:val="000000"/>
          <w:sz w:val="24"/>
        </w:rPr>
        <w:t>发包人：（全称）</w:t>
      </w:r>
      <w:r>
        <w:rPr>
          <w:rFonts w:hint="eastAsia" w:ascii="宋体" w:hAnsi="宋体" w:eastAsia="宋体"/>
          <w:b/>
          <w:color w:val="000000"/>
          <w:sz w:val="24"/>
          <w:szCs w:val="24"/>
          <w:u w:val="single"/>
          <w:lang w:eastAsia="zh-CN"/>
        </w:rPr>
        <w:t>广州市番禺区职业技术学校</w:t>
      </w:r>
    </w:p>
    <w:p>
      <w:pPr>
        <w:spacing w:line="400" w:lineRule="exact"/>
        <w:rPr>
          <w:rFonts w:hint="default" w:ascii="宋体" w:hAnsi="宋体" w:eastAsia="宋体"/>
          <w:color w:val="000000"/>
          <w:sz w:val="24"/>
          <w:u w:val="single"/>
          <w:lang w:val="en-US"/>
        </w:rPr>
      </w:pPr>
      <w:r>
        <w:rPr>
          <w:rFonts w:hint="eastAsia" w:ascii="宋体" w:hAnsi="宋体" w:eastAsia="宋体"/>
          <w:color w:val="000000"/>
          <w:sz w:val="24"/>
        </w:rPr>
        <w:t>承包人：（全称）</w:t>
      </w:r>
      <w:r>
        <w:rPr>
          <w:rFonts w:hint="eastAsia" w:ascii="宋体" w:hAnsi="宋体" w:eastAsia="宋体" w:cs="Times New Roman"/>
          <w:b/>
          <w:color w:val="000000"/>
          <w:sz w:val="24"/>
          <w:szCs w:val="24"/>
          <w:u w:val="single"/>
          <w:lang w:val="en-US" w:eastAsia="zh-CN"/>
        </w:rPr>
        <w:t xml:space="preserve">                                  </w:t>
      </w:r>
    </w:p>
    <w:p>
      <w:pPr>
        <w:spacing w:line="400" w:lineRule="exact"/>
        <w:ind w:firstLine="480" w:firstLineChars="200"/>
        <w:jc w:val="left"/>
        <w:rPr>
          <w:rFonts w:hint="eastAsia" w:ascii="宋体" w:hAnsi="宋体" w:eastAsia="宋体"/>
          <w:color w:val="000000"/>
          <w:sz w:val="24"/>
        </w:rPr>
      </w:pPr>
      <w:r>
        <w:rPr>
          <w:rFonts w:hint="eastAsia" w:ascii="宋体" w:hAnsi="宋体" w:eastAsia="宋体" w:cs="宋体"/>
          <w:color w:val="000000"/>
          <w:kern w:val="0"/>
          <w:sz w:val="24"/>
          <w:lang w:val="zh-CN"/>
        </w:rPr>
        <w:t>根据国家、省有关廉政建设的规定，为做好合同工程的廉政建设，保证工程质量与施工安</w:t>
      </w:r>
      <w:r>
        <w:rPr>
          <w:rFonts w:hint="eastAsia" w:ascii="宋体" w:hAnsi="宋体" w:eastAsia="宋体" w:cs="Arial"/>
          <w:color w:val="000000"/>
          <w:kern w:val="0"/>
          <w:sz w:val="24"/>
        </w:rPr>
        <w:t xml:space="preserve"> </w:t>
      </w:r>
      <w:r>
        <w:rPr>
          <w:rFonts w:hint="eastAsia" w:ascii="宋体" w:hAnsi="宋体" w:eastAsia="宋体" w:cs="宋体"/>
          <w:color w:val="000000"/>
          <w:kern w:val="0"/>
          <w:sz w:val="24"/>
          <w:lang w:val="zh-CN"/>
        </w:rPr>
        <w:t>全，提高建设资金的有效使用和投资效益，合同双方当事人就加强合同工程的廉政建设，订立</w:t>
      </w:r>
      <w:r>
        <w:rPr>
          <w:rFonts w:hint="eastAsia" w:ascii="宋体" w:hAnsi="宋体" w:eastAsia="宋体" w:cs="Arial"/>
          <w:color w:val="000000"/>
          <w:kern w:val="0"/>
          <w:sz w:val="24"/>
        </w:rPr>
        <w:t xml:space="preserve"> </w:t>
      </w:r>
      <w:r>
        <w:rPr>
          <w:rFonts w:hint="eastAsia" w:ascii="宋体" w:hAnsi="宋体" w:eastAsia="宋体" w:cs="宋体"/>
          <w:color w:val="000000"/>
          <w:kern w:val="0"/>
          <w:sz w:val="24"/>
          <w:lang w:val="zh-CN"/>
        </w:rPr>
        <w:t>本合同</w:t>
      </w:r>
      <w:r>
        <w:rPr>
          <w:rFonts w:hint="eastAsia" w:ascii="宋体" w:hAnsi="宋体" w:eastAsia="宋体"/>
          <w:color w:val="000000"/>
          <w:sz w:val="24"/>
        </w:rPr>
        <w:t>。</w:t>
      </w:r>
    </w:p>
    <w:p>
      <w:pPr>
        <w:spacing w:line="400" w:lineRule="exact"/>
        <w:ind w:firstLine="562" w:firstLineChars="200"/>
        <w:jc w:val="left"/>
        <w:rPr>
          <w:rFonts w:hint="eastAsia" w:ascii="宋体" w:hAnsi="宋体" w:eastAsia="宋体"/>
          <w:b/>
          <w:bCs/>
          <w:color w:val="000000"/>
          <w:sz w:val="28"/>
          <w:szCs w:val="28"/>
        </w:rPr>
      </w:pPr>
      <w:r>
        <w:rPr>
          <w:rFonts w:hint="eastAsia" w:ascii="宋体" w:hAnsi="宋体" w:eastAsia="宋体"/>
          <w:b/>
          <w:bCs/>
          <w:color w:val="000000"/>
          <w:sz w:val="28"/>
          <w:szCs w:val="28"/>
        </w:rPr>
        <w:t>1  双方权利和义务</w:t>
      </w:r>
    </w:p>
    <w:p>
      <w:pPr>
        <w:spacing w:line="400" w:lineRule="exact"/>
        <w:ind w:firstLine="480" w:firstLineChars="200"/>
        <w:jc w:val="left"/>
        <w:rPr>
          <w:rFonts w:hint="eastAsia" w:ascii="宋体" w:hAnsi="宋体" w:eastAsia="宋体"/>
          <w:color w:val="000000"/>
          <w:sz w:val="24"/>
          <w:szCs w:val="24"/>
        </w:rPr>
      </w:pPr>
      <w:r>
        <w:rPr>
          <w:rFonts w:hint="eastAsia" w:ascii="宋体" w:hAnsi="宋体" w:eastAsia="宋体"/>
          <w:color w:val="000000"/>
          <w:sz w:val="24"/>
        </w:rPr>
        <w:t>1.1  严格遵守国家、省有关法律法规的规定。</w:t>
      </w:r>
    </w:p>
    <w:p>
      <w:pPr>
        <w:spacing w:line="400" w:lineRule="exact"/>
        <w:ind w:firstLine="480" w:firstLineChars="200"/>
        <w:rPr>
          <w:rFonts w:hint="eastAsia" w:ascii="宋体" w:hAnsi="宋体" w:eastAsia="宋体"/>
          <w:color w:val="000000"/>
          <w:sz w:val="24"/>
        </w:rPr>
      </w:pPr>
      <w:r>
        <w:rPr>
          <w:rFonts w:hint="eastAsia" w:ascii="宋体" w:hAnsi="宋体" w:eastAsia="宋体"/>
          <w:color w:val="000000"/>
          <w:sz w:val="24"/>
        </w:rPr>
        <w:t>1.2  严格执行合同工程一切合同文件，自觉按合同办事。</w:t>
      </w:r>
    </w:p>
    <w:p>
      <w:pPr>
        <w:spacing w:line="400" w:lineRule="exact"/>
        <w:ind w:firstLine="480" w:firstLineChars="200"/>
        <w:rPr>
          <w:rFonts w:hint="eastAsia" w:ascii="宋体" w:hAnsi="宋体" w:eastAsia="宋体"/>
          <w:color w:val="000000"/>
          <w:sz w:val="24"/>
        </w:rPr>
      </w:pPr>
      <w:r>
        <w:rPr>
          <w:rFonts w:hint="eastAsia" w:ascii="宋体" w:hAnsi="宋体" w:eastAsia="宋体"/>
          <w:color w:val="000000"/>
          <w:sz w:val="24"/>
        </w:rPr>
        <w:t xml:space="preserve">1.3  </w:t>
      </w:r>
      <w:r>
        <w:rPr>
          <w:rFonts w:hint="eastAsia" w:ascii="宋体" w:hAnsi="宋体" w:eastAsia="宋体" w:cs="宋体"/>
          <w:color w:val="000000"/>
          <w:kern w:val="0"/>
          <w:sz w:val="24"/>
          <w:lang w:val="zh-CN"/>
        </w:rPr>
        <w:t>合同双方当事人的业务活动应坚持公平、公开、公正和诚信的原则（法律认定的商业</w:t>
      </w:r>
      <w:r>
        <w:rPr>
          <w:rFonts w:hint="eastAsia" w:ascii="宋体" w:hAnsi="宋体" w:eastAsia="宋体" w:cs="Arial"/>
          <w:color w:val="000000"/>
          <w:kern w:val="0"/>
          <w:sz w:val="24"/>
        </w:rPr>
        <w:t xml:space="preserve"> </w:t>
      </w:r>
      <w:r>
        <w:rPr>
          <w:rFonts w:hint="eastAsia" w:ascii="宋体" w:hAnsi="宋体" w:eastAsia="宋体" w:cs="宋体"/>
          <w:color w:val="000000"/>
          <w:kern w:val="0"/>
          <w:sz w:val="24"/>
          <w:lang w:val="zh-CN"/>
        </w:rPr>
        <w:t>秘密和合同文件另有规定除外），不得损害国家和集体利益，不得违反工程建设管理规章制度</w:t>
      </w:r>
      <w:r>
        <w:rPr>
          <w:rFonts w:hint="eastAsia" w:ascii="宋体" w:hAnsi="宋体" w:eastAsia="宋体"/>
          <w:color w:val="000000"/>
          <w:sz w:val="24"/>
        </w:rPr>
        <w:t>。</w:t>
      </w:r>
    </w:p>
    <w:p>
      <w:pPr>
        <w:spacing w:line="400" w:lineRule="exact"/>
        <w:ind w:firstLine="480" w:firstLineChars="200"/>
        <w:rPr>
          <w:rFonts w:hint="eastAsia" w:ascii="宋体" w:hAnsi="宋体" w:eastAsia="宋体"/>
          <w:color w:val="000000"/>
          <w:sz w:val="24"/>
        </w:rPr>
      </w:pPr>
      <w:r>
        <w:rPr>
          <w:rFonts w:hint="eastAsia" w:ascii="宋体" w:hAnsi="宋体" w:eastAsia="宋体"/>
          <w:color w:val="000000"/>
          <w:sz w:val="24"/>
        </w:rPr>
        <w:t>1.4  建立健全廉政制度，开展廉政教育，设立廉政告示牌，公布举报电话，监督并认真查处违法违纪行为。</w:t>
      </w:r>
    </w:p>
    <w:p>
      <w:pPr>
        <w:spacing w:line="400" w:lineRule="exact"/>
        <w:ind w:firstLine="480" w:firstLineChars="200"/>
        <w:rPr>
          <w:rFonts w:hint="eastAsia" w:ascii="宋体" w:hAnsi="宋体" w:eastAsia="宋体"/>
          <w:color w:val="000000"/>
          <w:sz w:val="24"/>
        </w:rPr>
      </w:pPr>
      <w:r>
        <w:rPr>
          <w:rFonts w:hint="eastAsia" w:ascii="宋体" w:hAnsi="宋体" w:eastAsia="宋体"/>
          <w:color w:val="000000"/>
          <w:sz w:val="24"/>
        </w:rPr>
        <w:t>1.5  发现对方在业务活动中有违反廉政建设规定的行为，应及时给予提醒和纠正。</w:t>
      </w:r>
    </w:p>
    <w:p>
      <w:pPr>
        <w:spacing w:line="400" w:lineRule="exact"/>
        <w:ind w:firstLine="480" w:firstLineChars="200"/>
        <w:jc w:val="left"/>
        <w:rPr>
          <w:rFonts w:hint="eastAsia" w:ascii="宋体" w:hAnsi="宋体" w:eastAsia="宋体"/>
          <w:color w:val="000000"/>
          <w:sz w:val="24"/>
        </w:rPr>
      </w:pPr>
      <w:r>
        <w:rPr>
          <w:rFonts w:hint="eastAsia" w:ascii="宋体" w:hAnsi="宋体" w:eastAsia="宋体"/>
          <w:color w:val="000000"/>
          <w:sz w:val="24"/>
        </w:rPr>
        <w:t>1.6  发现对方严重违反合同的行为，有向其上级部门举报、建议给予处理并要求告知处理结果的权利。没有上级部门的，</w:t>
      </w:r>
      <w:r>
        <w:rPr>
          <w:rFonts w:hint="eastAsia" w:ascii="宋体" w:hAnsi="宋体" w:eastAsia="宋体" w:cs="宋体"/>
          <w:color w:val="000000"/>
          <w:kern w:val="0"/>
          <w:sz w:val="24"/>
          <w:lang w:val="zh-CN"/>
        </w:rPr>
        <w:t>可按本合同第二部分《通用条款》第</w:t>
      </w:r>
      <w:r>
        <w:rPr>
          <w:rFonts w:hint="eastAsia" w:ascii="宋体" w:hAnsi="宋体" w:eastAsia="宋体"/>
          <w:color w:val="000000"/>
          <w:kern w:val="0"/>
          <w:sz w:val="24"/>
        </w:rPr>
        <w:t xml:space="preserve"> 87</w:t>
      </w:r>
      <w:r>
        <w:rPr>
          <w:rFonts w:hint="eastAsia" w:ascii="宋体" w:hAnsi="宋体" w:eastAsia="宋体" w:cs="Arial"/>
          <w:color w:val="000000"/>
          <w:kern w:val="0"/>
          <w:sz w:val="24"/>
        </w:rPr>
        <w:t xml:space="preserve"> </w:t>
      </w:r>
      <w:r>
        <w:rPr>
          <w:rFonts w:hint="eastAsia" w:ascii="宋体" w:hAnsi="宋体" w:eastAsia="宋体" w:cs="宋体"/>
          <w:color w:val="000000"/>
          <w:kern w:val="0"/>
          <w:sz w:val="24"/>
          <w:lang w:val="zh-CN"/>
        </w:rPr>
        <w:t>条规定处</w:t>
      </w:r>
      <w:r>
        <w:rPr>
          <w:rFonts w:hint="eastAsia" w:ascii="宋体" w:hAnsi="宋体" w:eastAsia="宋体"/>
          <w:color w:val="000000"/>
          <w:sz w:val="24"/>
        </w:rPr>
        <w:t>。</w:t>
      </w:r>
    </w:p>
    <w:p>
      <w:pPr>
        <w:spacing w:line="400" w:lineRule="exact"/>
        <w:ind w:firstLine="562" w:firstLineChars="200"/>
        <w:jc w:val="left"/>
        <w:rPr>
          <w:rFonts w:hint="eastAsia" w:ascii="宋体" w:hAnsi="宋体" w:eastAsia="宋体"/>
          <w:b/>
          <w:bCs/>
          <w:color w:val="000000"/>
          <w:sz w:val="28"/>
          <w:szCs w:val="28"/>
        </w:rPr>
      </w:pPr>
      <w:r>
        <w:rPr>
          <w:rFonts w:hint="eastAsia" w:ascii="宋体" w:hAnsi="宋体" w:eastAsia="宋体"/>
          <w:b/>
          <w:bCs/>
          <w:color w:val="000000"/>
          <w:sz w:val="28"/>
          <w:szCs w:val="28"/>
        </w:rPr>
        <w:t>2  发包人义务</w:t>
      </w:r>
    </w:p>
    <w:p>
      <w:pPr>
        <w:spacing w:line="400" w:lineRule="exact"/>
        <w:ind w:firstLine="480" w:firstLineChars="200"/>
        <w:jc w:val="left"/>
        <w:rPr>
          <w:rFonts w:hint="eastAsia" w:ascii="宋体" w:hAnsi="宋体" w:eastAsia="宋体"/>
          <w:color w:val="000000"/>
          <w:sz w:val="24"/>
          <w:szCs w:val="24"/>
        </w:rPr>
      </w:pPr>
      <w:r>
        <w:rPr>
          <w:rFonts w:hint="eastAsia" w:ascii="宋体" w:hAnsi="宋体" w:eastAsia="宋体"/>
          <w:color w:val="000000"/>
          <w:sz w:val="24"/>
        </w:rPr>
        <w:t>2.1  发包人及其工作人员不得索要或接受承包人的礼金、有价证券和贵重物品，不得在承包人报销任何应由发包人或工作人员个人支付的费用等。</w:t>
      </w:r>
    </w:p>
    <w:p>
      <w:pPr>
        <w:spacing w:line="400" w:lineRule="exact"/>
        <w:ind w:firstLine="480" w:firstLineChars="200"/>
        <w:rPr>
          <w:rFonts w:hint="eastAsia" w:ascii="宋体" w:hAnsi="宋体" w:eastAsia="宋体"/>
          <w:color w:val="000000"/>
          <w:sz w:val="24"/>
        </w:rPr>
      </w:pPr>
      <w:r>
        <w:rPr>
          <w:rFonts w:hint="eastAsia" w:ascii="宋体" w:hAnsi="宋体" w:eastAsia="宋体"/>
          <w:color w:val="000000"/>
          <w:sz w:val="24"/>
        </w:rPr>
        <w:t>2.2  发包人及其工作人员不得参加承包人安排的宴请（工作餐除外）和娱乐活动；不得接受承包人提供的通讯工具、交通工具和高档办公用品等。</w:t>
      </w:r>
    </w:p>
    <w:p>
      <w:pPr>
        <w:spacing w:line="400" w:lineRule="exact"/>
        <w:ind w:firstLine="480" w:firstLineChars="200"/>
        <w:rPr>
          <w:rFonts w:hint="eastAsia" w:ascii="宋体" w:hAnsi="宋体" w:eastAsia="宋体"/>
          <w:color w:val="000000"/>
          <w:sz w:val="24"/>
        </w:rPr>
      </w:pPr>
      <w:r>
        <w:rPr>
          <w:rFonts w:hint="eastAsia" w:ascii="宋体" w:hAnsi="宋体" w:eastAsia="宋体"/>
          <w:color w:val="000000"/>
          <w:sz w:val="24"/>
        </w:rPr>
        <w:t>2.3  发包人及其工作人员不得要求或者接受承包人为其住房装修、婚丧嫁娶活动、配偶子女的工作安排以及出国出境、旅游等提供方便等。</w:t>
      </w:r>
    </w:p>
    <w:p>
      <w:pPr>
        <w:spacing w:line="400" w:lineRule="exact"/>
        <w:ind w:firstLine="480" w:firstLineChars="200"/>
        <w:rPr>
          <w:rFonts w:hint="eastAsia" w:ascii="宋体" w:hAnsi="宋体" w:eastAsia="宋体"/>
          <w:color w:val="000000"/>
          <w:sz w:val="24"/>
        </w:rPr>
      </w:pPr>
      <w:r>
        <w:rPr>
          <w:rFonts w:hint="eastAsia" w:ascii="宋体" w:hAnsi="宋体" w:eastAsia="宋体"/>
          <w:color w:val="000000"/>
          <w:sz w:val="24"/>
        </w:rPr>
        <w:t xml:space="preserve">2.4  </w:t>
      </w:r>
      <w:r>
        <w:rPr>
          <w:rFonts w:hint="eastAsia" w:ascii="宋体" w:hAnsi="宋体" w:eastAsia="宋体" w:cs="宋体"/>
          <w:color w:val="000000"/>
          <w:kern w:val="0"/>
          <w:sz w:val="24"/>
          <w:lang w:val="zh-CN"/>
        </w:rPr>
        <w:t>发包人及其工作人员不得以任何理由向承包人推荐分包人、推销材料和工程设备，不得要求承包人购买合同以外的材料和工程设备</w:t>
      </w:r>
      <w:r>
        <w:rPr>
          <w:rFonts w:hint="eastAsia" w:ascii="宋体" w:hAnsi="宋体" w:eastAsia="宋体"/>
          <w:color w:val="000000"/>
          <w:sz w:val="24"/>
        </w:rPr>
        <w:t>。</w:t>
      </w:r>
    </w:p>
    <w:p>
      <w:pPr>
        <w:spacing w:line="400" w:lineRule="exact"/>
        <w:ind w:firstLine="480" w:firstLineChars="200"/>
        <w:rPr>
          <w:rFonts w:hint="eastAsia" w:ascii="宋体" w:hAnsi="宋体" w:eastAsia="宋体"/>
          <w:color w:val="000000"/>
          <w:sz w:val="24"/>
        </w:rPr>
      </w:pPr>
      <w:r>
        <w:rPr>
          <w:rFonts w:hint="eastAsia" w:ascii="宋体" w:hAnsi="宋体" w:eastAsia="宋体"/>
          <w:color w:val="000000"/>
          <w:sz w:val="24"/>
        </w:rPr>
        <w:t xml:space="preserve">2.5  </w:t>
      </w:r>
      <w:r>
        <w:rPr>
          <w:rFonts w:hint="eastAsia" w:ascii="宋体" w:hAnsi="宋体" w:eastAsia="宋体" w:cs="宋体"/>
          <w:color w:val="000000"/>
          <w:kern w:val="0"/>
          <w:sz w:val="24"/>
          <w:lang w:val="zh-CN"/>
        </w:rPr>
        <w:t>发包人及其工作人员要秉公办事，不准营私舞弊，不准利用职权私自为合同工程安排施工队伍，也不得从事与合同工程有关的各种有偿中介活动</w:t>
      </w:r>
      <w:r>
        <w:rPr>
          <w:rFonts w:hint="eastAsia" w:ascii="宋体" w:hAnsi="宋体" w:eastAsia="宋体"/>
          <w:color w:val="000000"/>
          <w:sz w:val="24"/>
        </w:rPr>
        <w:t>。</w:t>
      </w:r>
    </w:p>
    <w:p>
      <w:pPr>
        <w:spacing w:line="400" w:lineRule="exact"/>
        <w:ind w:firstLine="480" w:firstLineChars="200"/>
        <w:rPr>
          <w:rFonts w:hint="eastAsia" w:ascii="宋体" w:hAnsi="宋体" w:eastAsia="宋体"/>
          <w:color w:val="000000"/>
          <w:sz w:val="24"/>
        </w:rPr>
      </w:pPr>
      <w:r>
        <w:rPr>
          <w:rFonts w:hint="eastAsia" w:ascii="宋体" w:hAnsi="宋体" w:eastAsia="宋体"/>
          <w:color w:val="000000"/>
          <w:sz w:val="24"/>
        </w:rPr>
        <w:t xml:space="preserve">2.6  </w:t>
      </w:r>
      <w:r>
        <w:rPr>
          <w:rFonts w:hint="eastAsia" w:ascii="宋体" w:hAnsi="宋体" w:eastAsia="宋体" w:cs="宋体"/>
          <w:color w:val="000000"/>
          <w:kern w:val="0"/>
          <w:sz w:val="24"/>
          <w:lang w:val="zh-CN"/>
        </w:rPr>
        <w:t>发包人及其工作人员（含其配偶、子女）不得从事与合同工程有关的材料和工程设备供应、工程分包、劳务等经济活动</w:t>
      </w:r>
      <w:r>
        <w:rPr>
          <w:rFonts w:hint="eastAsia" w:ascii="宋体" w:hAnsi="宋体" w:eastAsia="宋体"/>
          <w:color w:val="000000"/>
          <w:sz w:val="24"/>
        </w:rPr>
        <w:t>。</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b/>
          <w:bCs/>
          <w:color w:val="000000"/>
          <w:sz w:val="28"/>
          <w:szCs w:val="28"/>
        </w:rPr>
      </w:pPr>
      <w:r>
        <w:rPr>
          <w:rFonts w:hint="eastAsia" w:ascii="宋体" w:hAnsi="宋体" w:eastAsia="宋体"/>
          <w:b/>
          <w:bCs/>
          <w:color w:val="000000"/>
          <w:sz w:val="28"/>
          <w:szCs w:val="28"/>
        </w:rPr>
        <w:t>3  承包人义务</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olor w:val="000000"/>
          <w:sz w:val="24"/>
          <w:szCs w:val="24"/>
        </w:rPr>
      </w:pPr>
      <w:r>
        <w:rPr>
          <w:rFonts w:hint="eastAsia" w:ascii="宋体" w:hAnsi="宋体" w:eastAsia="宋体"/>
          <w:color w:val="000000"/>
          <w:sz w:val="24"/>
        </w:rPr>
        <w:t>3.1  承包人不得以任何理由向发包人及其工作人员行贿或馈赠礼金、有价证券、贵重礼品。</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olor w:val="000000"/>
          <w:sz w:val="24"/>
        </w:rPr>
      </w:pPr>
      <w:r>
        <w:rPr>
          <w:rFonts w:hint="eastAsia" w:ascii="宋体" w:hAnsi="宋体" w:eastAsia="宋体"/>
          <w:color w:val="000000"/>
          <w:sz w:val="24"/>
        </w:rPr>
        <w:t>3.2  承包人不得以任何名义为发包人及其工作人员报销应由发包人或工作人员个人支付的任何费用。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olor w:val="000000"/>
          <w:sz w:val="24"/>
        </w:rPr>
      </w:pPr>
      <w:r>
        <w:rPr>
          <w:rFonts w:hint="eastAsia" w:ascii="宋体" w:hAnsi="宋体" w:eastAsia="宋体"/>
          <w:color w:val="000000"/>
          <w:sz w:val="24"/>
        </w:rPr>
        <w:t>3.3  承包人不得以任何理由安排发包人及其工作人员参加宴请（工作餐除外）及娱乐活动。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olor w:val="000000"/>
          <w:sz w:val="24"/>
        </w:rPr>
      </w:pPr>
      <w:r>
        <w:rPr>
          <w:rFonts w:hint="eastAsia" w:ascii="宋体" w:hAnsi="宋体" w:eastAsia="宋体"/>
          <w:color w:val="000000"/>
          <w:sz w:val="24"/>
        </w:rPr>
        <w:t>3.4  承包人不得为发包人和个人购置或提供通讯工具、交通工具和高档办公用品等。</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olor w:val="000000"/>
          <w:sz w:val="24"/>
        </w:rPr>
      </w:pPr>
      <w:r>
        <w:rPr>
          <w:rFonts w:hint="eastAsia" w:ascii="宋体" w:hAnsi="宋体" w:eastAsia="宋体"/>
          <w:color w:val="000000"/>
          <w:sz w:val="24"/>
        </w:rPr>
        <w:t xml:space="preserve">3.5  </w:t>
      </w:r>
      <w:r>
        <w:rPr>
          <w:rFonts w:hint="eastAsia" w:ascii="宋体" w:hAnsi="宋体" w:eastAsia="宋体" w:cs="宋体"/>
          <w:color w:val="000000"/>
          <w:kern w:val="0"/>
          <w:sz w:val="24"/>
          <w:lang w:val="zh-CN"/>
        </w:rPr>
        <w:t>承包人不得为发包人及其工作人员的住房装修、婚丧嫁娶活动、配偶子女工作安排以及出国出境、旅游等提供方便。</w:t>
      </w:r>
    </w:p>
    <w:p>
      <w:pPr>
        <w:keepNext w:val="0"/>
        <w:keepLines w:val="0"/>
        <w:pageBreakBefore w:val="0"/>
        <w:widowControl w:val="0"/>
        <w:tabs>
          <w:tab w:val="left" w:pos="900"/>
        </w:tabs>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b/>
          <w:bCs/>
          <w:color w:val="000000"/>
          <w:sz w:val="28"/>
          <w:szCs w:val="28"/>
        </w:rPr>
      </w:pPr>
      <w:r>
        <w:rPr>
          <w:rFonts w:hint="eastAsia" w:ascii="宋体" w:hAnsi="宋体" w:eastAsia="宋体"/>
          <w:b/>
          <w:bCs/>
          <w:color w:val="000000"/>
          <w:sz w:val="28"/>
          <w:szCs w:val="28"/>
        </w:rPr>
        <w:t>4  违约责任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olor w:val="000000"/>
          <w:sz w:val="24"/>
          <w:szCs w:val="24"/>
        </w:rPr>
      </w:pPr>
      <w:r>
        <w:rPr>
          <w:rFonts w:hint="eastAsia" w:ascii="宋体" w:hAnsi="宋体" w:eastAsia="宋体"/>
          <w:color w:val="000000"/>
          <w:sz w:val="24"/>
        </w:rPr>
        <w:t>4.1  发包人及其工作人员违反本合同第1条和第2条规定，应依据有关规定给予廉政建设规定的处分；涉嫌犯罪的，移交司法机关追究刑事责任；给承包人造成经济损失的，应予赔偿。</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olor w:val="000000"/>
          <w:sz w:val="24"/>
        </w:rPr>
      </w:pPr>
      <w:r>
        <w:rPr>
          <w:rFonts w:hint="eastAsia" w:ascii="宋体" w:hAnsi="宋体" w:eastAsia="宋体"/>
          <w:color w:val="000000"/>
          <w:sz w:val="24"/>
        </w:rPr>
        <w:t xml:space="preserve">4.2  </w:t>
      </w:r>
      <w:r>
        <w:rPr>
          <w:rFonts w:hint="eastAsia" w:ascii="宋体" w:hAnsi="宋体" w:eastAsia="宋体" w:cs="宋体"/>
          <w:color w:val="000000"/>
          <w:kern w:val="0"/>
          <w:sz w:val="24"/>
          <w:lang w:val="zh-CN"/>
        </w:rPr>
        <w:t>承包人及其工作人员违反本合同第</w:t>
      </w:r>
      <w:r>
        <w:rPr>
          <w:rFonts w:hint="eastAsia" w:ascii="宋体" w:hAnsi="宋体" w:eastAsia="宋体"/>
          <w:color w:val="000000"/>
          <w:kern w:val="0"/>
          <w:sz w:val="24"/>
        </w:rPr>
        <w:t xml:space="preserve"> 1</w:t>
      </w:r>
      <w:r>
        <w:rPr>
          <w:rFonts w:hint="eastAsia" w:ascii="宋体" w:hAnsi="宋体" w:eastAsia="宋体" w:cs="Arial"/>
          <w:color w:val="000000"/>
          <w:kern w:val="0"/>
          <w:sz w:val="24"/>
        </w:rPr>
        <w:t xml:space="preserve"> </w:t>
      </w:r>
      <w:r>
        <w:rPr>
          <w:rFonts w:hint="eastAsia" w:ascii="宋体" w:hAnsi="宋体" w:eastAsia="宋体" w:cs="宋体"/>
          <w:color w:val="000000"/>
          <w:kern w:val="0"/>
          <w:sz w:val="24"/>
          <w:lang w:val="zh-CN"/>
        </w:rPr>
        <w:t>条和第</w:t>
      </w:r>
      <w:r>
        <w:rPr>
          <w:rFonts w:hint="eastAsia" w:ascii="宋体" w:hAnsi="宋体" w:eastAsia="宋体"/>
          <w:color w:val="000000"/>
          <w:kern w:val="0"/>
          <w:sz w:val="24"/>
        </w:rPr>
        <w:t xml:space="preserve"> 3</w:t>
      </w:r>
      <w:r>
        <w:rPr>
          <w:rFonts w:hint="eastAsia" w:ascii="宋体" w:hAnsi="宋体" w:eastAsia="宋体" w:cs="Arial"/>
          <w:color w:val="000000"/>
          <w:kern w:val="0"/>
          <w:sz w:val="24"/>
        </w:rPr>
        <w:t xml:space="preserve"> </w:t>
      </w:r>
      <w:r>
        <w:rPr>
          <w:rFonts w:hint="eastAsia" w:ascii="宋体" w:hAnsi="宋体" w:eastAsia="宋体" w:cs="宋体"/>
          <w:color w:val="000000"/>
          <w:kern w:val="0"/>
          <w:sz w:val="24"/>
          <w:lang w:val="zh-CN"/>
        </w:rPr>
        <w:t>条规定，应按照廉政建设的有关规定给</w:t>
      </w:r>
      <w:r>
        <w:rPr>
          <w:rFonts w:hint="eastAsia" w:ascii="宋体" w:hAnsi="宋体" w:eastAsia="宋体" w:cs="Arial"/>
          <w:color w:val="000000"/>
          <w:kern w:val="0"/>
          <w:sz w:val="24"/>
        </w:rPr>
        <w:t xml:space="preserve"> </w:t>
      </w:r>
      <w:r>
        <w:rPr>
          <w:rFonts w:hint="eastAsia" w:ascii="宋体" w:hAnsi="宋体" w:eastAsia="宋体" w:cs="宋体"/>
          <w:color w:val="000000"/>
          <w:kern w:val="0"/>
          <w:sz w:val="24"/>
          <w:lang w:val="zh-CN"/>
        </w:rPr>
        <w:t>予处分；情节严重的，给予承包人</w:t>
      </w:r>
      <w:r>
        <w:rPr>
          <w:rFonts w:hint="eastAsia" w:ascii="宋体" w:hAnsi="宋体" w:eastAsia="宋体" w:cs="Arial"/>
          <w:color w:val="000000"/>
          <w:kern w:val="0"/>
          <w:sz w:val="24"/>
        </w:rPr>
        <w:t xml:space="preserve"> 1</w:t>
      </w:r>
      <w:r>
        <w:rPr>
          <w:rFonts w:hint="eastAsia" w:ascii="宋体" w:hAnsi="宋体" w:eastAsia="宋体" w:cs="宋体"/>
          <w:color w:val="000000"/>
          <w:kern w:val="0"/>
          <w:sz w:val="24"/>
          <w:lang w:val="zh-CN"/>
        </w:rPr>
        <w:t>～</w:t>
      </w:r>
      <w:r>
        <w:rPr>
          <w:rFonts w:hint="eastAsia" w:ascii="宋体" w:hAnsi="宋体" w:eastAsia="宋体"/>
          <w:color w:val="000000"/>
          <w:kern w:val="0"/>
          <w:sz w:val="24"/>
        </w:rPr>
        <w:t>3</w:t>
      </w:r>
      <w:r>
        <w:rPr>
          <w:rFonts w:hint="eastAsia" w:ascii="宋体" w:hAnsi="宋体" w:eastAsia="宋体" w:cs="Arial"/>
          <w:color w:val="000000"/>
          <w:kern w:val="0"/>
          <w:sz w:val="24"/>
        </w:rPr>
        <w:t xml:space="preserve"> </w:t>
      </w:r>
      <w:r>
        <w:rPr>
          <w:rFonts w:hint="eastAsia" w:ascii="宋体" w:hAnsi="宋体" w:eastAsia="宋体" w:cs="宋体"/>
          <w:color w:val="000000"/>
          <w:kern w:val="0"/>
          <w:sz w:val="24"/>
          <w:lang w:val="zh-CN"/>
        </w:rPr>
        <w:t>年内不得进入工程建设市场的处罚；涉嫌犯罪的，移交</w:t>
      </w:r>
      <w:r>
        <w:rPr>
          <w:rFonts w:hint="eastAsia" w:ascii="宋体" w:hAnsi="宋体" w:eastAsia="宋体" w:cs="Arial"/>
          <w:color w:val="000000"/>
          <w:kern w:val="0"/>
          <w:sz w:val="24"/>
        </w:rPr>
        <w:t xml:space="preserve"> </w:t>
      </w:r>
      <w:r>
        <w:rPr>
          <w:rFonts w:hint="eastAsia" w:ascii="宋体" w:hAnsi="宋体" w:eastAsia="宋体" w:cs="宋体"/>
          <w:color w:val="000000"/>
          <w:kern w:val="0"/>
          <w:sz w:val="24"/>
          <w:lang w:val="zh-CN"/>
        </w:rPr>
        <w:t>司法机关追究刑事责任；给发包人造成损失的，应予赔偿；</w:t>
      </w:r>
    </w:p>
    <w:p>
      <w:pPr>
        <w:keepNext w:val="0"/>
        <w:keepLines w:val="0"/>
        <w:pageBreakBefore w:val="0"/>
        <w:widowControl w:val="0"/>
        <w:numPr>
          <w:ilvl w:val="0"/>
          <w:numId w:val="7"/>
        </w:numPr>
        <w:kinsoku/>
        <w:wordWrap/>
        <w:overflowPunct/>
        <w:topLinePunct w:val="0"/>
        <w:autoSpaceDE/>
        <w:autoSpaceDN/>
        <w:bidi w:val="0"/>
        <w:adjustRightInd/>
        <w:snapToGrid/>
        <w:spacing w:line="380" w:lineRule="exact"/>
        <w:textAlignment w:val="auto"/>
        <w:rPr>
          <w:rFonts w:hint="eastAsia" w:ascii="宋体" w:hAnsi="宋体" w:eastAsia="宋体"/>
          <w:b/>
          <w:bCs/>
          <w:color w:val="000000"/>
          <w:sz w:val="28"/>
          <w:szCs w:val="28"/>
        </w:rPr>
      </w:pPr>
      <w:r>
        <w:rPr>
          <w:rFonts w:hint="eastAsia" w:ascii="宋体" w:hAnsi="宋体" w:eastAsia="宋体"/>
          <w:b/>
          <w:bCs/>
          <w:color w:val="000000"/>
          <w:sz w:val="28"/>
          <w:szCs w:val="28"/>
        </w:rPr>
        <w:t>双方约定</w:t>
      </w:r>
    </w:p>
    <w:p>
      <w:pPr>
        <w:pStyle w:val="3"/>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olor w:val="000000"/>
          <w:sz w:val="24"/>
          <w:szCs w:val="24"/>
        </w:rPr>
      </w:pPr>
      <w:r>
        <w:rPr>
          <w:rFonts w:hint="eastAsia" w:ascii="宋体" w:hAnsi="宋体" w:eastAsia="宋体" w:cs="宋体"/>
          <w:color w:val="000000"/>
          <w:kern w:val="0"/>
          <w:sz w:val="24"/>
          <w:szCs w:val="24"/>
          <w:lang w:val="zh-CN"/>
        </w:rPr>
        <w:t>本合同由合同双方当事人或其上级部门负责监督执行，并由合同双方当事人或其上级部门</w:t>
      </w:r>
      <w:r>
        <w:rPr>
          <w:rFonts w:hint="eastAsia" w:ascii="宋体" w:hAnsi="宋体" w:eastAsia="宋体" w:cs="Arial"/>
          <w:color w:val="000000"/>
          <w:kern w:val="0"/>
          <w:sz w:val="24"/>
          <w:szCs w:val="24"/>
        </w:rPr>
        <w:t xml:space="preserve"> </w:t>
      </w:r>
      <w:r>
        <w:rPr>
          <w:rFonts w:hint="eastAsia" w:ascii="宋体" w:hAnsi="宋体" w:eastAsia="宋体" w:cs="宋体"/>
          <w:color w:val="000000"/>
          <w:kern w:val="0"/>
          <w:sz w:val="24"/>
          <w:szCs w:val="24"/>
          <w:lang w:val="zh-CN"/>
        </w:rPr>
        <w:t>相互约请对本合同执行情况进行检查</w:t>
      </w:r>
      <w:r>
        <w:rPr>
          <w:rFonts w:hint="eastAsia" w:ascii="宋体" w:hAnsi="宋体" w:eastAsia="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宋体" w:hAnsi="宋体" w:eastAsia="宋体"/>
          <w:b/>
          <w:bCs/>
          <w:color w:val="000000"/>
          <w:sz w:val="28"/>
          <w:szCs w:val="28"/>
        </w:rPr>
      </w:pPr>
      <w:r>
        <w:rPr>
          <w:rFonts w:hint="eastAsia" w:ascii="宋体" w:hAnsi="宋体" w:eastAsia="宋体"/>
          <w:b/>
          <w:bCs/>
          <w:color w:val="000000"/>
          <w:sz w:val="28"/>
          <w:szCs w:val="28"/>
        </w:rPr>
        <w:t>6  合同法律效力</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olor w:val="000000"/>
          <w:sz w:val="24"/>
          <w:szCs w:val="24"/>
        </w:rPr>
      </w:pPr>
      <w:r>
        <w:rPr>
          <w:rFonts w:hint="eastAsia" w:ascii="宋体" w:hAnsi="宋体" w:eastAsia="宋体"/>
          <w:color w:val="000000"/>
          <w:sz w:val="24"/>
        </w:rPr>
        <w:t>本合同作为</w:t>
      </w:r>
      <w:r>
        <w:rPr>
          <w:rFonts w:hint="eastAsia" w:ascii="宋体" w:hAnsi="宋体" w:eastAsia="宋体"/>
          <w:b/>
          <w:color w:val="000000"/>
          <w:sz w:val="24"/>
          <w:szCs w:val="24"/>
          <w:u w:val="single"/>
          <w:lang w:eastAsia="zh-CN"/>
        </w:rPr>
        <w:t>广州市番禺区职业技术学校南校区雨污分流工程项目</w:t>
      </w:r>
      <w:r>
        <w:rPr>
          <w:rFonts w:hint="eastAsia" w:ascii="宋体" w:hAnsi="宋体" w:eastAsia="宋体"/>
          <w:color w:val="000000"/>
          <w:sz w:val="24"/>
        </w:rPr>
        <w:t>（工程名称）施工合同的附件，与施工合同具有同等的法律效力。</w:t>
      </w:r>
    </w:p>
    <w:p>
      <w:pPr>
        <w:keepNext w:val="0"/>
        <w:keepLines w:val="0"/>
        <w:pageBreakBefore w:val="0"/>
        <w:widowControl w:val="0"/>
        <w:kinsoku/>
        <w:wordWrap/>
        <w:overflowPunct/>
        <w:topLinePunct w:val="0"/>
        <w:autoSpaceDE/>
        <w:autoSpaceDN/>
        <w:bidi w:val="0"/>
        <w:adjustRightInd/>
        <w:snapToGrid/>
        <w:spacing w:line="380" w:lineRule="exact"/>
        <w:ind w:firstLine="551" w:firstLineChars="196"/>
        <w:textAlignment w:val="auto"/>
        <w:rPr>
          <w:rFonts w:hint="eastAsia" w:ascii="宋体" w:hAnsi="宋体" w:eastAsia="宋体"/>
          <w:b/>
          <w:bCs/>
          <w:color w:val="000000"/>
          <w:sz w:val="28"/>
          <w:szCs w:val="28"/>
        </w:rPr>
      </w:pPr>
      <w:r>
        <w:rPr>
          <w:rFonts w:hint="eastAsia" w:ascii="宋体" w:hAnsi="宋体" w:eastAsia="宋体"/>
          <w:b/>
          <w:bCs/>
          <w:color w:val="000000"/>
          <w:sz w:val="28"/>
          <w:szCs w:val="28"/>
        </w:rPr>
        <w:t>7  合同份数</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olor w:val="000000"/>
          <w:sz w:val="24"/>
          <w:szCs w:val="24"/>
        </w:rPr>
      </w:pPr>
      <w:r>
        <w:rPr>
          <w:rFonts w:hint="eastAsia" w:ascii="宋体" w:hAnsi="宋体" w:eastAsia="宋体"/>
          <w:color w:val="000000"/>
          <w:sz w:val="24"/>
        </w:rPr>
        <w:t>本合同一式</w:t>
      </w:r>
      <w:r>
        <w:rPr>
          <w:rFonts w:hint="eastAsia" w:ascii="宋体" w:hAnsi="宋体" w:eastAsia="宋体"/>
          <w:color w:val="000000"/>
          <w:sz w:val="24"/>
          <w:u w:val="single"/>
        </w:rPr>
        <w:t xml:space="preserve"> </w:t>
      </w:r>
      <w:r>
        <w:rPr>
          <w:rFonts w:hint="eastAsia" w:ascii="宋体" w:hAnsi="宋体" w:eastAsia="宋体"/>
          <w:color w:val="000000"/>
          <w:sz w:val="24"/>
          <w:u w:val="single"/>
          <w:lang w:eastAsia="zh-CN"/>
        </w:rPr>
        <w:t>捌</w:t>
      </w:r>
      <w:r>
        <w:rPr>
          <w:rFonts w:hint="eastAsia" w:ascii="宋体" w:hAnsi="宋体" w:eastAsia="宋体"/>
          <w:color w:val="000000"/>
          <w:sz w:val="24"/>
          <w:u w:val="single"/>
        </w:rPr>
        <w:t xml:space="preserve"> </w:t>
      </w:r>
      <w:r>
        <w:rPr>
          <w:rFonts w:hint="eastAsia" w:ascii="宋体" w:hAnsi="宋体" w:eastAsia="宋体"/>
          <w:color w:val="000000"/>
          <w:sz w:val="24"/>
        </w:rPr>
        <w:t>份，</w:t>
      </w:r>
      <w:r>
        <w:rPr>
          <w:rFonts w:hint="eastAsia" w:ascii="宋体" w:hAnsi="宋体" w:eastAsia="宋体"/>
          <w:color w:val="000000"/>
          <w:sz w:val="24"/>
          <w:lang w:eastAsia="zh-CN"/>
        </w:rPr>
        <w:t>发包人执</w:t>
      </w:r>
      <w:r>
        <w:rPr>
          <w:rFonts w:hint="eastAsia" w:ascii="宋体" w:hAnsi="宋体" w:eastAsia="宋体"/>
          <w:color w:val="000000"/>
          <w:sz w:val="24"/>
          <w:u w:val="single"/>
          <w:lang w:val="en-US" w:eastAsia="zh-CN"/>
        </w:rPr>
        <w:t xml:space="preserve"> </w:t>
      </w:r>
      <w:r>
        <w:rPr>
          <w:rFonts w:hint="eastAsia" w:ascii="宋体" w:hAnsi="宋体" w:eastAsia="宋体"/>
          <w:color w:val="000000"/>
          <w:sz w:val="24"/>
          <w:u w:val="single"/>
          <w:lang w:eastAsia="zh-CN"/>
        </w:rPr>
        <w:t>伍</w:t>
      </w:r>
      <w:r>
        <w:rPr>
          <w:rFonts w:hint="eastAsia" w:ascii="宋体" w:hAnsi="宋体" w:eastAsia="宋体"/>
          <w:color w:val="000000"/>
          <w:sz w:val="24"/>
          <w:u w:val="single"/>
          <w:lang w:val="en-US" w:eastAsia="zh-CN"/>
        </w:rPr>
        <w:t xml:space="preserve"> </w:t>
      </w:r>
      <w:r>
        <w:rPr>
          <w:rFonts w:hint="eastAsia" w:ascii="宋体" w:hAnsi="宋体" w:eastAsia="宋体"/>
          <w:color w:val="000000"/>
          <w:sz w:val="24"/>
          <w:lang w:eastAsia="zh-CN"/>
        </w:rPr>
        <w:t>份，承包人执</w:t>
      </w:r>
      <w:r>
        <w:rPr>
          <w:rFonts w:hint="eastAsia" w:ascii="宋体" w:hAnsi="宋体" w:eastAsia="宋体"/>
          <w:color w:val="000000"/>
          <w:sz w:val="24"/>
          <w:u w:val="single"/>
          <w:lang w:val="en-US" w:eastAsia="zh-CN"/>
        </w:rPr>
        <w:t xml:space="preserve"> </w:t>
      </w:r>
      <w:r>
        <w:rPr>
          <w:rFonts w:hint="eastAsia" w:ascii="宋体" w:hAnsi="宋体" w:eastAsia="宋体"/>
          <w:color w:val="000000"/>
          <w:sz w:val="24"/>
          <w:u w:val="single"/>
          <w:lang w:eastAsia="zh-CN"/>
        </w:rPr>
        <w:t>叁</w:t>
      </w:r>
      <w:r>
        <w:rPr>
          <w:rFonts w:hint="eastAsia" w:ascii="宋体" w:hAnsi="宋体" w:eastAsia="宋体"/>
          <w:color w:val="000000"/>
          <w:sz w:val="24"/>
          <w:u w:val="single"/>
          <w:lang w:val="en-US" w:eastAsia="zh-CN"/>
        </w:rPr>
        <w:t xml:space="preserve"> </w:t>
      </w:r>
      <w:r>
        <w:rPr>
          <w:rFonts w:hint="eastAsia" w:ascii="宋体" w:hAnsi="宋体" w:eastAsia="宋体"/>
          <w:color w:val="000000"/>
          <w:sz w:val="24"/>
          <w:lang w:eastAsia="zh-CN"/>
        </w:rPr>
        <w:t>份</w:t>
      </w:r>
      <w:r>
        <w:rPr>
          <w:rFonts w:hint="eastAsia" w:ascii="宋体" w:hAnsi="宋体" w:eastAsia="宋体"/>
          <w:color w:val="000000"/>
          <w:sz w:val="24"/>
        </w:rPr>
        <w:t>。有上级部门的，合同双方当事人应送交其上级部门各</w:t>
      </w:r>
      <w:r>
        <w:rPr>
          <w:rFonts w:hint="eastAsia" w:ascii="宋体" w:hAnsi="宋体" w:eastAsia="宋体"/>
          <w:color w:val="000000"/>
          <w:sz w:val="24"/>
          <w:u w:val="single"/>
        </w:rPr>
        <w:t>壹</w:t>
      </w:r>
      <w:r>
        <w:rPr>
          <w:rFonts w:hint="eastAsia" w:ascii="宋体" w:hAnsi="宋体" w:eastAsia="宋体"/>
          <w:color w:val="000000"/>
          <w:sz w:val="24"/>
        </w:rPr>
        <w:t>份。</w:t>
      </w:r>
    </w:p>
    <w:p>
      <w:pPr>
        <w:spacing w:line="400" w:lineRule="exact"/>
        <w:ind w:firstLine="480" w:firstLineChars="200"/>
        <w:rPr>
          <w:rFonts w:hint="eastAsia" w:ascii="宋体" w:hAnsi="宋体" w:eastAsia="宋体"/>
          <w:color w:val="000000"/>
          <w:sz w:val="24"/>
        </w:rPr>
      </w:pP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olor w:val="000000"/>
          <w:sz w:val="24"/>
        </w:rPr>
      </w:pPr>
      <w:r>
        <w:rPr>
          <w:rFonts w:hint="eastAsia" w:ascii="宋体" w:hAnsi="宋体" w:eastAsia="宋体"/>
          <w:color w:val="000000"/>
          <w:sz w:val="24"/>
        </w:rPr>
        <w:t>发 包 人：（盖章）                        承 包 人：（盖章）</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olor w:val="000000"/>
          <w:sz w:val="24"/>
        </w:rPr>
      </w:pPr>
      <w:r>
        <w:rPr>
          <w:rFonts w:hint="eastAsia" w:ascii="宋体" w:hAnsi="宋体" w:eastAsia="宋体"/>
          <w:color w:val="000000"/>
          <w:sz w:val="24"/>
        </w:rPr>
        <w:t>法定代表人：（签字）                      法定代表人：（签字）</w:t>
      </w:r>
    </w:p>
    <w:p>
      <w:pPr>
        <w:keepNext w:val="0"/>
        <w:keepLines w:val="0"/>
        <w:pageBreakBefore w:val="0"/>
        <w:widowControl w:val="0"/>
        <w:kinsoku/>
        <w:wordWrap/>
        <w:overflowPunct/>
        <w:topLinePunct w:val="0"/>
        <w:autoSpaceDE/>
        <w:autoSpaceDN/>
        <w:bidi w:val="0"/>
        <w:spacing w:line="460" w:lineRule="exact"/>
        <w:jc w:val="left"/>
        <w:textAlignment w:val="auto"/>
        <w:rPr>
          <w:rFonts w:hint="eastAsia" w:ascii="宋体" w:hAnsi="宋体" w:eastAsia="宋体"/>
          <w:color w:val="000000"/>
          <w:sz w:val="24"/>
          <w:u w:val="single"/>
        </w:rPr>
      </w:pPr>
      <w:r>
        <w:rPr>
          <w:rFonts w:hint="eastAsia" w:ascii="宋体" w:hAnsi="宋体" w:eastAsia="宋体"/>
          <w:color w:val="000000"/>
          <w:sz w:val="24"/>
        </w:rPr>
        <w:t>联系电话：</w:t>
      </w:r>
      <w:r>
        <w:rPr>
          <w:rFonts w:hint="eastAsia" w:ascii="宋体" w:hAnsi="宋体" w:eastAsia="宋体"/>
          <w:color w:val="000000"/>
          <w:sz w:val="24"/>
          <w:u w:val="single"/>
        </w:rPr>
        <w:t xml:space="preserve">                </w:t>
      </w:r>
      <w:r>
        <w:rPr>
          <w:rFonts w:hint="eastAsia" w:ascii="宋体" w:hAnsi="宋体" w:eastAsia="宋体"/>
          <w:color w:val="000000"/>
          <w:sz w:val="24"/>
        </w:rPr>
        <w:t xml:space="preserve">               联系电话：</w:t>
      </w:r>
      <w:r>
        <w:rPr>
          <w:rFonts w:hint="eastAsia" w:ascii="宋体" w:hAnsi="宋体" w:eastAsia="宋体"/>
          <w:color w:val="000000"/>
          <w:sz w:val="24"/>
          <w:u w:val="single"/>
        </w:rPr>
        <w:t xml:space="preserve">              </w:t>
      </w:r>
    </w:p>
    <w:p>
      <w:pPr>
        <w:keepNext w:val="0"/>
        <w:keepLines w:val="0"/>
        <w:pageBreakBefore w:val="0"/>
        <w:widowControl w:val="0"/>
        <w:kinsoku/>
        <w:wordWrap/>
        <w:overflowPunct/>
        <w:topLinePunct w:val="0"/>
        <w:autoSpaceDE/>
        <w:autoSpaceDN/>
        <w:bidi w:val="0"/>
        <w:spacing w:line="460" w:lineRule="exact"/>
        <w:jc w:val="left"/>
        <w:textAlignment w:val="auto"/>
        <w:rPr>
          <w:rFonts w:hint="eastAsia" w:ascii="宋体" w:hAnsi="宋体" w:eastAsia="宋体"/>
          <w:color w:val="000000"/>
          <w:sz w:val="24"/>
          <w:u w:val="single"/>
        </w:rPr>
      </w:pPr>
      <w:r>
        <w:rPr>
          <w:rFonts w:hint="eastAsia" w:ascii="宋体" w:hAnsi="宋体" w:eastAsia="宋体"/>
          <w:color w:val="000000"/>
          <w:sz w:val="24"/>
        </w:rPr>
        <w:t>上级部门：（盖章）                        上级部门：（盖章）</w:t>
      </w:r>
    </w:p>
    <w:p>
      <w:pPr>
        <w:pStyle w:val="6"/>
        <w:keepNext w:val="0"/>
        <w:keepLines w:val="0"/>
        <w:pageBreakBefore w:val="0"/>
        <w:widowControl w:val="0"/>
        <w:kinsoku/>
        <w:wordWrap/>
        <w:overflowPunct/>
        <w:topLinePunct w:val="0"/>
        <w:autoSpaceDE/>
        <w:autoSpaceDN/>
        <w:bidi w:val="0"/>
        <w:spacing w:line="460" w:lineRule="exact"/>
        <w:ind w:firstLine="0"/>
        <w:textAlignment w:val="auto"/>
        <w:rPr>
          <w:rFonts w:hint="eastAsia" w:ascii="宋体" w:hAnsi="宋体" w:eastAsia="宋体"/>
          <w:color w:val="000000"/>
          <w:sz w:val="24"/>
        </w:rPr>
      </w:pPr>
      <w:r>
        <w:rPr>
          <w:rFonts w:hint="eastAsia" w:ascii="宋体" w:hAnsi="宋体" w:eastAsia="宋体"/>
          <w:color w:val="000000"/>
          <w:sz w:val="24"/>
          <w:u w:val="single"/>
        </w:rPr>
        <w:t xml:space="preserve"> </w:t>
      </w:r>
      <w:r>
        <w:rPr>
          <w:rFonts w:hint="eastAsia" w:ascii="宋体" w:hAnsi="宋体" w:eastAsia="宋体"/>
          <w:color w:val="000000"/>
          <w:sz w:val="24"/>
          <w:u w:val="single"/>
          <w:lang w:val="en-US" w:eastAsia="zh-CN"/>
        </w:rPr>
        <w:t xml:space="preserve">    </w:t>
      </w:r>
      <w:r>
        <w:rPr>
          <w:rFonts w:hint="eastAsia" w:ascii="宋体" w:hAnsi="宋体" w:eastAsia="宋体"/>
          <w:color w:val="000000"/>
          <w:sz w:val="24"/>
          <w:u w:val="single"/>
        </w:rPr>
        <w:t xml:space="preserve"> </w:t>
      </w:r>
      <w:r>
        <w:rPr>
          <w:rFonts w:hint="eastAsia" w:ascii="宋体" w:hAnsi="宋体" w:eastAsia="宋体"/>
          <w:color w:val="000000"/>
          <w:sz w:val="24"/>
        </w:rPr>
        <w:t>年</w:t>
      </w:r>
      <w:r>
        <w:rPr>
          <w:rFonts w:hint="eastAsia" w:ascii="宋体" w:hAnsi="宋体" w:eastAsia="宋体"/>
          <w:color w:val="000000"/>
          <w:sz w:val="24"/>
          <w:u w:val="single"/>
        </w:rPr>
        <w:t xml:space="preserve"> </w:t>
      </w:r>
      <w:r>
        <w:rPr>
          <w:rFonts w:hint="eastAsia" w:ascii="宋体" w:hAnsi="宋体" w:eastAsia="宋体"/>
          <w:color w:val="000000"/>
          <w:sz w:val="24"/>
          <w:u w:val="single"/>
          <w:lang w:val="en-US" w:eastAsia="zh-CN"/>
        </w:rPr>
        <w:t xml:space="preserve">  </w:t>
      </w:r>
      <w:r>
        <w:rPr>
          <w:rFonts w:hint="eastAsia" w:ascii="宋体" w:hAnsi="宋体" w:eastAsia="宋体"/>
          <w:color w:val="000000"/>
          <w:sz w:val="24"/>
          <w:u w:val="single"/>
        </w:rPr>
        <w:t xml:space="preserve"> </w:t>
      </w:r>
      <w:r>
        <w:rPr>
          <w:rFonts w:hint="eastAsia" w:ascii="宋体" w:hAnsi="宋体" w:eastAsia="宋体"/>
          <w:color w:val="000000"/>
          <w:sz w:val="24"/>
        </w:rPr>
        <w:t>月</w:t>
      </w:r>
      <w:r>
        <w:rPr>
          <w:rFonts w:hint="eastAsia" w:ascii="宋体" w:hAnsi="宋体" w:eastAsia="宋体"/>
          <w:color w:val="000000"/>
          <w:sz w:val="24"/>
          <w:u w:val="single"/>
        </w:rPr>
        <w:t xml:space="preserve"> </w:t>
      </w:r>
      <w:r>
        <w:rPr>
          <w:rFonts w:hint="eastAsia" w:ascii="宋体" w:hAnsi="宋体" w:eastAsia="宋体"/>
          <w:color w:val="000000"/>
          <w:sz w:val="24"/>
          <w:u w:val="single"/>
          <w:lang w:val="en-US" w:eastAsia="zh-CN"/>
        </w:rPr>
        <w:t xml:space="preserve"> </w:t>
      </w:r>
      <w:r>
        <w:rPr>
          <w:rFonts w:hint="eastAsia" w:ascii="宋体" w:hAnsi="宋体" w:eastAsia="宋体"/>
          <w:color w:val="000000"/>
          <w:sz w:val="24"/>
          <w:u w:val="single"/>
        </w:rPr>
        <w:t xml:space="preserve">  </w:t>
      </w:r>
      <w:r>
        <w:rPr>
          <w:rFonts w:hint="eastAsia" w:ascii="宋体" w:hAnsi="宋体" w:eastAsia="宋体"/>
          <w:color w:val="000000"/>
          <w:sz w:val="24"/>
        </w:rPr>
        <w:t xml:space="preserve">日                       </w:t>
      </w:r>
      <w:r>
        <w:rPr>
          <w:rFonts w:hint="eastAsia" w:ascii="宋体" w:hAnsi="宋体" w:eastAsia="宋体"/>
          <w:color w:val="000000"/>
          <w:sz w:val="24"/>
          <w:u w:val="single"/>
          <w:lang w:val="en-US" w:eastAsia="zh-CN"/>
        </w:rPr>
        <w:t xml:space="preserve">     </w:t>
      </w:r>
      <w:r>
        <w:rPr>
          <w:rFonts w:hint="eastAsia" w:ascii="宋体" w:hAnsi="宋体" w:eastAsia="宋体"/>
          <w:color w:val="000000"/>
          <w:sz w:val="24"/>
          <w:u w:val="single"/>
        </w:rPr>
        <w:t xml:space="preserve"> </w:t>
      </w:r>
      <w:r>
        <w:rPr>
          <w:rFonts w:hint="eastAsia" w:ascii="宋体" w:hAnsi="宋体" w:eastAsia="宋体"/>
          <w:color w:val="000000"/>
          <w:sz w:val="24"/>
        </w:rPr>
        <w:t>年</w:t>
      </w:r>
      <w:r>
        <w:rPr>
          <w:rFonts w:hint="eastAsia" w:ascii="宋体" w:hAnsi="宋体" w:eastAsia="宋体"/>
          <w:color w:val="000000"/>
          <w:sz w:val="24"/>
          <w:u w:val="single"/>
        </w:rPr>
        <w:t xml:space="preserve"> </w:t>
      </w:r>
      <w:r>
        <w:rPr>
          <w:rFonts w:hint="eastAsia" w:ascii="宋体" w:hAnsi="宋体" w:eastAsia="宋体"/>
          <w:color w:val="000000"/>
          <w:sz w:val="24"/>
          <w:u w:val="single"/>
          <w:lang w:val="en-US" w:eastAsia="zh-CN"/>
        </w:rPr>
        <w:t xml:space="preserve"> </w:t>
      </w:r>
      <w:r>
        <w:rPr>
          <w:rFonts w:hint="eastAsia" w:ascii="宋体" w:hAnsi="宋体" w:eastAsia="宋体"/>
          <w:color w:val="000000"/>
          <w:sz w:val="24"/>
          <w:u w:val="single"/>
        </w:rPr>
        <w:t xml:space="preserve">  </w:t>
      </w:r>
      <w:r>
        <w:rPr>
          <w:rFonts w:hint="eastAsia" w:ascii="宋体" w:hAnsi="宋体" w:eastAsia="宋体"/>
          <w:color w:val="000000"/>
          <w:sz w:val="24"/>
        </w:rPr>
        <w:t>月</w:t>
      </w:r>
      <w:r>
        <w:rPr>
          <w:rFonts w:hint="eastAsia" w:ascii="宋体" w:hAnsi="宋体" w:eastAsia="宋体"/>
          <w:color w:val="000000"/>
          <w:sz w:val="24"/>
          <w:u w:val="single"/>
        </w:rPr>
        <w:t xml:space="preserve">  </w:t>
      </w:r>
      <w:r>
        <w:rPr>
          <w:rFonts w:hint="eastAsia" w:ascii="宋体" w:hAnsi="宋体" w:eastAsia="宋体"/>
          <w:color w:val="000000"/>
          <w:sz w:val="24"/>
          <w:u w:val="single"/>
          <w:lang w:val="en-US" w:eastAsia="zh-CN"/>
        </w:rPr>
        <w:t xml:space="preserve"> </w:t>
      </w:r>
      <w:r>
        <w:rPr>
          <w:rFonts w:hint="eastAsia" w:ascii="宋体" w:hAnsi="宋体" w:eastAsia="宋体"/>
          <w:color w:val="000000"/>
          <w:sz w:val="24"/>
          <w:u w:val="single"/>
        </w:rPr>
        <w:t xml:space="preserve"> </w:t>
      </w:r>
      <w:r>
        <w:rPr>
          <w:rFonts w:hint="eastAsia" w:ascii="宋体" w:hAnsi="宋体" w:eastAsia="宋体"/>
          <w:color w:val="000000"/>
          <w:sz w:val="24"/>
        </w:rPr>
        <w:t>日</w:t>
      </w:r>
    </w:p>
    <w:p/>
    <w:sectPr>
      <w:footerReference r:id="rId4" w:type="default"/>
      <w:pgSz w:w="11906" w:h="16838"/>
      <w:pgMar w:top="1440" w:right="1287" w:bottom="1440" w:left="1797" w:header="851" w:footer="76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1"/>
        <w:szCs w:val="21"/>
      </w:rPr>
    </w:pPr>
    <w:r>
      <w:rPr>
        <w:rFonts w:hint="eastAsia" w:ascii="宋体" w:hAnsi="宋体" w:eastAsia="宋体"/>
        <w:kern w:val="0"/>
        <w:sz w:val="21"/>
        <w:szCs w:val="21"/>
      </w:rPr>
      <w:t xml:space="preserve">第 </w:t>
    </w:r>
    <w:r>
      <w:rPr>
        <w:rFonts w:ascii="宋体" w:hAnsi="宋体" w:eastAsia="宋体"/>
        <w:kern w:val="0"/>
        <w:sz w:val="21"/>
        <w:szCs w:val="21"/>
      </w:rPr>
      <w:fldChar w:fldCharType="begin"/>
    </w:r>
    <w:r>
      <w:rPr>
        <w:rFonts w:ascii="宋体" w:hAnsi="宋体" w:eastAsia="宋体"/>
        <w:kern w:val="0"/>
        <w:sz w:val="21"/>
        <w:szCs w:val="21"/>
      </w:rPr>
      <w:instrText xml:space="preserve"> PAGE </w:instrText>
    </w:r>
    <w:r>
      <w:rPr>
        <w:rFonts w:ascii="宋体" w:hAnsi="宋体" w:eastAsia="宋体"/>
        <w:kern w:val="0"/>
        <w:sz w:val="21"/>
        <w:szCs w:val="21"/>
      </w:rPr>
      <w:fldChar w:fldCharType="separate"/>
    </w:r>
    <w:r>
      <w:rPr>
        <w:rFonts w:ascii="宋体" w:hAnsi="宋体" w:eastAsia="宋体"/>
        <w:kern w:val="0"/>
        <w:sz w:val="21"/>
        <w:szCs w:val="21"/>
      </w:rPr>
      <w:t>1</w:t>
    </w:r>
    <w:r>
      <w:rPr>
        <w:rFonts w:ascii="宋体" w:hAnsi="宋体" w:eastAsia="宋体"/>
        <w:kern w:val="0"/>
        <w:sz w:val="21"/>
        <w:szCs w:val="21"/>
      </w:rPr>
      <w:fldChar w:fldCharType="end"/>
    </w:r>
    <w:r>
      <w:rPr>
        <w:rFonts w:hint="eastAsia" w:ascii="宋体" w:hAnsi="宋体" w:eastAsia="宋体"/>
        <w:kern w:val="0"/>
        <w:sz w:val="21"/>
        <w:szCs w:val="21"/>
      </w:rPr>
      <w:t xml:space="preserve"> 页 共 </w:t>
    </w:r>
    <w:r>
      <w:rPr>
        <w:rFonts w:hint="eastAsia" w:ascii="宋体" w:hAnsi="宋体" w:eastAsia="宋体"/>
        <w:kern w:val="0"/>
        <w:sz w:val="21"/>
        <w:szCs w:val="21"/>
        <w:lang w:val="en-US" w:eastAsia="zh-CN"/>
      </w:rPr>
      <w:t xml:space="preserve">43 </w:t>
    </w:r>
    <w:r>
      <w:rPr>
        <w:rFonts w:hint="eastAsia" w:ascii="宋体" w:hAnsi="宋体" w:eastAsia="宋体"/>
        <w:kern w:val="0"/>
        <w:sz w:val="21"/>
        <w:szCs w:val="21"/>
      </w:rPr>
      <w:t>页</w:t>
    </w:r>
  </w:p>
  <w:p>
    <w:pPr>
      <w:pStyle w:val="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1"/>
        <w:szCs w:val="21"/>
      </w:rPr>
    </w:pPr>
    <w:r>
      <w:rPr>
        <w:rFonts w:hint="eastAsia" w:ascii="宋体" w:hAnsi="宋体" w:eastAsia="宋体"/>
        <w:kern w:val="0"/>
        <w:sz w:val="21"/>
        <w:szCs w:val="21"/>
      </w:rPr>
      <w:t xml:space="preserve">第 </w:t>
    </w:r>
    <w:r>
      <w:rPr>
        <w:rFonts w:ascii="宋体" w:hAnsi="宋体" w:eastAsia="宋体"/>
        <w:kern w:val="0"/>
        <w:sz w:val="21"/>
        <w:szCs w:val="21"/>
      </w:rPr>
      <w:fldChar w:fldCharType="begin"/>
    </w:r>
    <w:r>
      <w:rPr>
        <w:rFonts w:ascii="宋体" w:hAnsi="宋体" w:eastAsia="宋体"/>
        <w:kern w:val="0"/>
        <w:sz w:val="21"/>
        <w:szCs w:val="21"/>
      </w:rPr>
      <w:instrText xml:space="preserve"> PAGE </w:instrText>
    </w:r>
    <w:r>
      <w:rPr>
        <w:rFonts w:ascii="宋体" w:hAnsi="宋体" w:eastAsia="宋体"/>
        <w:kern w:val="0"/>
        <w:sz w:val="21"/>
        <w:szCs w:val="21"/>
      </w:rPr>
      <w:fldChar w:fldCharType="separate"/>
    </w:r>
    <w:r>
      <w:rPr>
        <w:rFonts w:ascii="宋体" w:hAnsi="宋体" w:eastAsia="宋体"/>
        <w:kern w:val="0"/>
        <w:sz w:val="21"/>
        <w:szCs w:val="21"/>
      </w:rPr>
      <w:t>43</w:t>
    </w:r>
    <w:r>
      <w:rPr>
        <w:rFonts w:ascii="宋体" w:hAnsi="宋体" w:eastAsia="宋体"/>
        <w:kern w:val="0"/>
        <w:sz w:val="21"/>
        <w:szCs w:val="21"/>
      </w:rPr>
      <w:fldChar w:fldCharType="end"/>
    </w:r>
    <w:r>
      <w:rPr>
        <w:rFonts w:hint="eastAsia" w:ascii="宋体" w:hAnsi="宋体" w:eastAsia="宋体"/>
        <w:kern w:val="0"/>
        <w:sz w:val="21"/>
        <w:szCs w:val="21"/>
      </w:rPr>
      <w:t xml:space="preserve"> 页 共 </w:t>
    </w:r>
    <w:r>
      <w:rPr>
        <w:rFonts w:hint="eastAsia" w:ascii="宋体" w:hAnsi="宋体" w:eastAsia="宋体"/>
        <w:kern w:val="0"/>
        <w:sz w:val="21"/>
        <w:szCs w:val="21"/>
        <w:lang w:val="en-US" w:eastAsia="zh-CN"/>
      </w:rPr>
      <w:t xml:space="preserve">43 </w:t>
    </w:r>
    <w:r>
      <w:rPr>
        <w:rFonts w:hint="eastAsia" w:ascii="宋体" w:hAnsi="宋体" w:eastAsia="宋体"/>
        <w:kern w:val="0"/>
        <w:sz w:val="21"/>
        <w:szCs w:val="21"/>
      </w:rPr>
      <w:t>页</w:t>
    </w:r>
  </w:p>
  <w:p>
    <w:pPr>
      <w:pStyle w:val="4"/>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C6A35"/>
    <w:multiLevelType w:val="multilevel"/>
    <w:tmpl w:val="093C6A35"/>
    <w:lvl w:ilvl="0" w:tentative="0">
      <w:start w:val="7"/>
      <w:numFmt w:val="decimal"/>
      <w:lvlText w:val="%1."/>
      <w:lvlJc w:val="left"/>
      <w:pPr>
        <w:tabs>
          <w:tab w:val="left" w:pos="1119"/>
        </w:tabs>
        <w:ind w:left="1119" w:hanging="419"/>
      </w:pPr>
      <w:rPr>
        <w:rFonts w:hint="eastAsia" w:ascii="宋体" w:hAnsi="Times New Roman" w:eastAsia="宋体" w:cs="Times New Roman"/>
        <w:b w:val="0"/>
        <w:i w:val="0"/>
        <w:sz w:val="24"/>
      </w:rPr>
    </w:lvl>
    <w:lvl w:ilvl="1" w:tentative="0">
      <w:start w:val="1"/>
      <w:numFmt w:val="decimal"/>
      <w:lvlText w:val="8.%2"/>
      <w:lvlJc w:val="left"/>
      <w:pPr>
        <w:tabs>
          <w:tab w:val="left" w:pos="839"/>
        </w:tabs>
        <w:ind w:left="839" w:hanging="419"/>
      </w:pPr>
      <w:rPr>
        <w:rFonts w:hint="eastAsia" w:ascii="宋体" w:hAnsi="Times New Roman" w:eastAsia="宋体" w:cs="Times New Roman"/>
        <w:b w:val="0"/>
        <w:i w:val="0"/>
        <w:sz w:val="24"/>
      </w:rPr>
    </w:lvl>
    <w:lvl w:ilvl="2" w:tentative="0">
      <w:start w:val="1"/>
      <w:numFmt w:val="decimal"/>
      <w:lvlText w:val="%3)"/>
      <w:lvlJc w:val="left"/>
      <w:pPr>
        <w:tabs>
          <w:tab w:val="left" w:pos="900"/>
        </w:tabs>
        <w:ind w:left="599" w:hanging="419"/>
      </w:pPr>
      <w:rPr>
        <w:rFonts w:hint="default" w:cs="Times New Roman"/>
        <w:b w:val="0"/>
        <w:i w:val="0"/>
        <w:sz w:val="24"/>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25573657"/>
    <w:multiLevelType w:val="multilevel"/>
    <w:tmpl w:val="25573657"/>
    <w:lvl w:ilvl="0" w:tentative="0">
      <w:start w:val="17"/>
      <w:numFmt w:val="decimal"/>
      <w:lvlText w:val="%1."/>
      <w:lvlJc w:val="left"/>
      <w:pPr>
        <w:tabs>
          <w:tab w:val="left" w:pos="839"/>
        </w:tabs>
        <w:ind w:left="839" w:hanging="419"/>
      </w:pPr>
      <w:rPr>
        <w:rFonts w:hint="eastAsia" w:ascii="宋体" w:hAnsi="Times New Roman" w:eastAsia="宋体" w:cs="Times New Roman"/>
        <w:b w:val="0"/>
        <w:i w:val="0"/>
        <w:sz w:val="24"/>
      </w:rPr>
    </w:lvl>
    <w:lvl w:ilvl="1" w:tentative="0">
      <w:start w:val="1"/>
      <w:numFmt w:val="decimal"/>
      <w:lvlText w:val="17.%2"/>
      <w:lvlJc w:val="left"/>
      <w:pPr>
        <w:tabs>
          <w:tab w:val="left" w:pos="1140"/>
        </w:tabs>
        <w:ind w:left="839" w:hanging="419"/>
      </w:pPr>
      <w:rPr>
        <w:rFonts w:hint="eastAsia" w:ascii="宋体" w:hAnsi="Times New Roman" w:eastAsia="宋体" w:cs="Times New Roman"/>
        <w:b w:val="0"/>
        <w:i w:val="0"/>
        <w:sz w:val="24"/>
      </w:rPr>
    </w:lvl>
    <w:lvl w:ilvl="2" w:tentative="0">
      <w:start w:val="19"/>
      <w:numFmt w:val="decimal"/>
      <w:lvlText w:val="%3."/>
      <w:lvlJc w:val="left"/>
      <w:pPr>
        <w:tabs>
          <w:tab w:val="left" w:pos="1259"/>
        </w:tabs>
        <w:ind w:left="1259" w:hanging="419"/>
      </w:pPr>
      <w:rPr>
        <w:rFonts w:hint="eastAsia" w:ascii="宋体" w:hAnsi="Times New Roman" w:eastAsia="宋体" w:cs="Times New Roman"/>
        <w:b w:val="0"/>
        <w:i w:val="0"/>
        <w:sz w:val="24"/>
      </w:rPr>
    </w:lvl>
    <w:lvl w:ilvl="3" w:tentative="0">
      <w:start w:val="5"/>
      <w:numFmt w:val="decimal"/>
      <w:lvlText w:val="19.%4"/>
      <w:lvlJc w:val="left"/>
      <w:pPr>
        <w:tabs>
          <w:tab w:val="left" w:pos="1980"/>
        </w:tabs>
        <w:ind w:left="1679" w:hanging="419"/>
      </w:pPr>
      <w:rPr>
        <w:rFonts w:hint="eastAsia" w:ascii="宋体" w:hAnsi="Times New Roman" w:eastAsia="宋体" w:cs="Times New Roman"/>
        <w:b w:val="0"/>
        <w:i w:val="0"/>
        <w:sz w:val="24"/>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3B8F0E12"/>
    <w:multiLevelType w:val="multilevel"/>
    <w:tmpl w:val="3B8F0E12"/>
    <w:lvl w:ilvl="0" w:tentative="0">
      <w:start w:val="7"/>
      <w:numFmt w:val="decimal"/>
      <w:lvlText w:val="%1."/>
      <w:lvlJc w:val="left"/>
      <w:pPr>
        <w:tabs>
          <w:tab w:val="left" w:pos="1119"/>
        </w:tabs>
        <w:ind w:left="1119" w:hanging="419"/>
      </w:pPr>
      <w:rPr>
        <w:rFonts w:hint="eastAsia" w:ascii="宋体" w:hAnsi="Times New Roman" w:eastAsia="宋体" w:cs="Times New Roman"/>
        <w:b w:val="0"/>
        <w:i w:val="0"/>
        <w:sz w:val="24"/>
      </w:rPr>
    </w:lvl>
    <w:lvl w:ilvl="1" w:tentative="0">
      <w:start w:val="1"/>
      <w:numFmt w:val="decimal"/>
      <w:lvlText w:val="8.%2"/>
      <w:lvlJc w:val="left"/>
      <w:pPr>
        <w:tabs>
          <w:tab w:val="left" w:pos="839"/>
        </w:tabs>
        <w:ind w:left="839" w:hanging="419"/>
      </w:pPr>
      <w:rPr>
        <w:rFonts w:hint="eastAsia" w:ascii="宋体" w:hAnsi="Times New Roman" w:eastAsia="宋体" w:cs="Times New Roman"/>
        <w:b w:val="0"/>
        <w:i w:val="0"/>
        <w:sz w:val="24"/>
      </w:rPr>
    </w:lvl>
    <w:lvl w:ilvl="2" w:tentative="0">
      <w:start w:val="1"/>
      <w:numFmt w:val="decimal"/>
      <w:lvlText w:val="（%3）"/>
      <w:lvlJc w:val="left"/>
      <w:pPr>
        <w:tabs>
          <w:tab w:val="left" w:pos="900"/>
        </w:tabs>
        <w:ind w:left="599" w:hanging="419"/>
      </w:pPr>
      <w:rPr>
        <w:rFonts w:hint="default" w:ascii="Times New Roman" w:hAnsi="Times New Roman" w:eastAsia="宋体" w:cs="Times New Roman"/>
        <w:b w:val="0"/>
        <w:i w:val="0"/>
        <w:sz w:val="24"/>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49B02D14"/>
    <w:multiLevelType w:val="multilevel"/>
    <w:tmpl w:val="49B02D14"/>
    <w:lvl w:ilvl="0" w:tentative="0">
      <w:start w:val="4"/>
      <w:numFmt w:val="decimal"/>
      <w:lvlText w:val="27.%1"/>
      <w:lvlJc w:val="left"/>
      <w:pPr>
        <w:tabs>
          <w:tab w:val="left" w:pos="2510"/>
        </w:tabs>
        <w:ind w:left="2209" w:hanging="419"/>
      </w:pPr>
      <w:rPr>
        <w:rFonts w:hint="eastAsia" w:ascii="宋体" w:hAnsi="Times New Roman" w:eastAsia="宋体" w:cs="Times New Roman"/>
        <w:b w:val="0"/>
        <w:i w:val="0"/>
        <w:sz w:val="24"/>
      </w:rPr>
    </w:lvl>
    <w:lvl w:ilvl="1" w:tentative="0">
      <w:start w:val="1"/>
      <w:numFmt w:val="decimal"/>
      <w:lvlText w:val="（%2）"/>
      <w:lvlJc w:val="left"/>
      <w:pPr>
        <w:tabs>
          <w:tab w:val="left" w:pos="1540"/>
        </w:tabs>
        <w:ind w:left="1239" w:hanging="419"/>
      </w:pPr>
      <w:rPr>
        <w:rFonts w:hint="default" w:ascii="Times New Roman" w:hAnsi="Times New Roman" w:eastAsia="宋体" w:cs="Times New Roman"/>
        <w:b w:val="0"/>
        <w:i w:val="0"/>
        <w:sz w:val="24"/>
      </w:rPr>
    </w:lvl>
    <w:lvl w:ilvl="2" w:tentative="0">
      <w:start w:val="6"/>
      <w:numFmt w:val="decimal"/>
      <w:lvlText w:val="27.%3"/>
      <w:lvlJc w:val="left"/>
      <w:pPr>
        <w:tabs>
          <w:tab w:val="left" w:pos="1960"/>
        </w:tabs>
        <w:ind w:left="1659" w:hanging="419"/>
      </w:pPr>
      <w:rPr>
        <w:rFonts w:hint="default" w:ascii="Times New Roman" w:hAnsi="Times New Roman" w:eastAsia="宋体" w:cs="Times New Roman"/>
        <w:b w:val="0"/>
        <w:i w:val="0"/>
        <w:sz w:val="24"/>
      </w:rPr>
    </w:lvl>
    <w:lvl w:ilvl="3" w:tentative="0">
      <w:start w:val="1"/>
      <w:numFmt w:val="decimal"/>
      <w:lvlText w:val="28.%4"/>
      <w:lvlJc w:val="left"/>
      <w:pPr>
        <w:tabs>
          <w:tab w:val="left" w:pos="2380"/>
        </w:tabs>
        <w:ind w:left="2079" w:hanging="419"/>
      </w:pPr>
      <w:rPr>
        <w:rFonts w:hint="eastAsia" w:ascii="宋体" w:hAnsi="Times New Roman" w:eastAsia="宋体" w:cs="Times New Roman"/>
        <w:b w:val="0"/>
        <w:i w:val="0"/>
        <w:sz w:val="24"/>
      </w:rPr>
    </w:lvl>
    <w:lvl w:ilvl="4" w:tentative="0">
      <w:start w:val="1"/>
      <w:numFmt w:val="lowerLetter"/>
      <w:lvlText w:val="%5)"/>
      <w:lvlJc w:val="left"/>
      <w:pPr>
        <w:tabs>
          <w:tab w:val="left" w:pos="2500"/>
        </w:tabs>
        <w:ind w:left="2500" w:hanging="420"/>
      </w:pPr>
      <w:rPr>
        <w:rFonts w:cs="Times New Roman"/>
      </w:rPr>
    </w:lvl>
    <w:lvl w:ilvl="5" w:tentative="0">
      <w:start w:val="1"/>
      <w:numFmt w:val="lowerRoman"/>
      <w:lvlText w:val="%6."/>
      <w:lvlJc w:val="right"/>
      <w:pPr>
        <w:tabs>
          <w:tab w:val="left" w:pos="2920"/>
        </w:tabs>
        <w:ind w:left="2920" w:hanging="420"/>
      </w:pPr>
      <w:rPr>
        <w:rFonts w:cs="Times New Roman"/>
      </w:rPr>
    </w:lvl>
    <w:lvl w:ilvl="6" w:tentative="0">
      <w:start w:val="1"/>
      <w:numFmt w:val="decimal"/>
      <w:lvlText w:val="%7."/>
      <w:lvlJc w:val="left"/>
      <w:pPr>
        <w:tabs>
          <w:tab w:val="left" w:pos="3340"/>
        </w:tabs>
        <w:ind w:left="3340" w:hanging="420"/>
      </w:pPr>
      <w:rPr>
        <w:rFonts w:cs="Times New Roman"/>
      </w:rPr>
    </w:lvl>
    <w:lvl w:ilvl="7" w:tentative="0">
      <w:start w:val="1"/>
      <w:numFmt w:val="lowerLetter"/>
      <w:lvlText w:val="%8)"/>
      <w:lvlJc w:val="left"/>
      <w:pPr>
        <w:tabs>
          <w:tab w:val="left" w:pos="3760"/>
        </w:tabs>
        <w:ind w:left="3760" w:hanging="420"/>
      </w:pPr>
      <w:rPr>
        <w:rFonts w:cs="Times New Roman"/>
      </w:rPr>
    </w:lvl>
    <w:lvl w:ilvl="8" w:tentative="0">
      <w:start w:val="1"/>
      <w:numFmt w:val="lowerRoman"/>
      <w:lvlText w:val="%9."/>
      <w:lvlJc w:val="right"/>
      <w:pPr>
        <w:tabs>
          <w:tab w:val="left" w:pos="4180"/>
        </w:tabs>
        <w:ind w:left="4180" w:hanging="420"/>
      </w:pPr>
      <w:rPr>
        <w:rFonts w:cs="Times New Roman"/>
      </w:rPr>
    </w:lvl>
  </w:abstractNum>
  <w:abstractNum w:abstractNumId="4">
    <w:nsid w:val="5094744A"/>
    <w:multiLevelType w:val="multilevel"/>
    <w:tmpl w:val="5094744A"/>
    <w:lvl w:ilvl="0" w:tentative="0">
      <w:start w:val="2"/>
      <w:numFmt w:val="japaneseCounting"/>
      <w:lvlText w:val="%1、"/>
      <w:lvlJc w:val="left"/>
      <w:pPr>
        <w:tabs>
          <w:tab w:val="left" w:pos="720"/>
        </w:tabs>
        <w:ind w:left="720" w:hanging="720"/>
      </w:pPr>
      <w:rPr>
        <w:rFonts w:hint="default" w:hAnsi="宋体"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5A544122"/>
    <w:multiLevelType w:val="singleLevel"/>
    <w:tmpl w:val="5A544122"/>
    <w:lvl w:ilvl="0" w:tentative="0">
      <w:start w:val="1"/>
      <w:numFmt w:val="decimal"/>
      <w:suff w:val="nothing"/>
      <w:lvlText w:val="%1、"/>
      <w:lvlJc w:val="left"/>
    </w:lvl>
  </w:abstractNum>
  <w:abstractNum w:abstractNumId="6">
    <w:nsid w:val="6D180A00"/>
    <w:multiLevelType w:val="multilevel"/>
    <w:tmpl w:val="6D180A00"/>
    <w:lvl w:ilvl="0" w:tentative="0">
      <w:start w:val="5"/>
      <w:numFmt w:val="decimal"/>
      <w:lvlText w:val="%1"/>
      <w:lvlJc w:val="left"/>
      <w:pPr>
        <w:tabs>
          <w:tab w:val="left" w:pos="840"/>
        </w:tabs>
        <w:ind w:left="84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4"/>
  </w:num>
  <w:num w:numId="2">
    <w:abstractNumId w:val="2"/>
  </w:num>
  <w:num w:numId="3">
    <w:abstractNumId w:val="0"/>
  </w:num>
  <w:num w:numId="4">
    <w:abstractNumId w:val="1"/>
  </w:num>
  <w:num w:numId="5">
    <w:abstractNumId w:val="5"/>
  </w:num>
  <w:num w:numId="6">
    <w:abstractNumId w:val="3"/>
  </w:num>
  <w:num w:numId="7">
    <w:abstractNumId w:val="6"/>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3OGM3ZjYzNmVmMDBhZGY4MTJiYjQ2Nzg0ZmEwNWIifQ=="/>
  </w:docVars>
  <w:rsids>
    <w:rsidRoot w:val="38CC7472"/>
    <w:rsid w:val="38CC7472"/>
    <w:rsid w:val="6A567EBE"/>
    <w:rsid w:val="7AF04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after="12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paragraph" w:styleId="6">
    <w:name w:val="Body Text First Indent"/>
    <w:basedOn w:val="2"/>
    <w:qFormat/>
    <w:uiPriority w:val="0"/>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2023-12-04T02:47:00Z</dcterms:created>
  <dc:creator>Kent</dc:creator>
  <cp:lastModifiedBy>Kent</cp:lastModifiedBy>
  <dcterms:modified xsi:type="dcterms:W3CDTF">2023-12-04T08:15:28Z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0C4BC303C37349E7B478EAE8D6A1B7C7_11</vt:lpwstr>
  </property>
</Properties>
</file>