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771FF" w14:textId="77777777" w:rsidR="000C1F18" w:rsidRPr="000C1F18" w:rsidRDefault="000C1F18" w:rsidP="000C1F18">
      <w:pPr>
        <w:topLinePunct/>
        <w:rPr>
          <w:rFonts w:ascii="宋体" w:hAnsi="宋体" w:hint="eastAsia"/>
          <w:b/>
          <w:bCs/>
          <w:sz w:val="32"/>
          <w:szCs w:val="32"/>
        </w:rPr>
      </w:pPr>
      <w:r w:rsidRPr="000C1F18">
        <w:rPr>
          <w:rFonts w:ascii="宋体" w:hAnsi="宋体" w:hint="eastAsia"/>
          <w:b/>
          <w:bCs/>
          <w:sz w:val="32"/>
          <w:szCs w:val="32"/>
        </w:rPr>
        <w:t>附件</w:t>
      </w:r>
      <w:r w:rsidRPr="000C1F18">
        <w:rPr>
          <w:rFonts w:ascii="宋体" w:hAnsi="宋体"/>
          <w:b/>
          <w:bCs/>
          <w:sz w:val="32"/>
          <w:szCs w:val="32"/>
        </w:rPr>
        <w:t>1</w:t>
      </w:r>
      <w:r w:rsidRPr="000C1F18">
        <w:rPr>
          <w:rFonts w:ascii="宋体" w:hAnsi="宋体" w:hint="eastAsia"/>
          <w:b/>
          <w:bCs/>
          <w:sz w:val="32"/>
          <w:szCs w:val="32"/>
        </w:rPr>
        <w:t>：资格审查条件附录</w:t>
      </w:r>
    </w:p>
    <w:p w14:paraId="02F8168E" w14:textId="77777777" w:rsidR="000C1F18" w:rsidRPr="003A2E85" w:rsidRDefault="000C1F18" w:rsidP="000C1F18">
      <w:pPr>
        <w:pStyle w:val="2"/>
        <w:tabs>
          <w:tab w:val="left" w:pos="3008"/>
        </w:tabs>
        <w:wordWrap w:val="0"/>
        <w:topLinePunct/>
        <w:spacing w:before="0" w:after="0" w:line="240" w:lineRule="auto"/>
        <w:rPr>
          <w:rFonts w:hint="eastAsia"/>
          <w:i w:val="0"/>
          <w:sz w:val="22"/>
          <w:szCs w:val="21"/>
          <w:lang w:eastAsia="zh-CN"/>
        </w:rPr>
      </w:pPr>
      <w:r w:rsidRPr="003A2E85">
        <w:rPr>
          <w:rFonts w:hint="eastAsia"/>
          <w:b/>
          <w:bCs w:val="0"/>
          <w:i w:val="0"/>
          <w:szCs w:val="24"/>
          <w:lang w:eastAsia="zh-CN"/>
        </w:rPr>
        <w:t>附录</w:t>
      </w:r>
      <w:r w:rsidRPr="003A2E85">
        <w:rPr>
          <w:rFonts w:hint="eastAsia"/>
          <w:b/>
          <w:bCs w:val="0"/>
          <w:i w:val="0"/>
          <w:szCs w:val="24"/>
          <w:lang w:eastAsia="zh-CN"/>
        </w:rPr>
        <w:t>1</w:t>
      </w:r>
      <w:r w:rsidRPr="003A2E85">
        <w:rPr>
          <w:rFonts w:hint="eastAsia"/>
          <w:b/>
          <w:bCs w:val="0"/>
          <w:i w:val="0"/>
          <w:szCs w:val="24"/>
          <w:lang w:eastAsia="zh-CN"/>
        </w:rPr>
        <w:t>资格审查条件（资质最低条件）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8"/>
      </w:tblGrid>
      <w:tr w:rsidR="000C1F18" w:rsidRPr="003A2E85" w14:paraId="6A90B6E3" w14:textId="77777777" w:rsidTr="007A6EA6">
        <w:trPr>
          <w:cantSplit/>
          <w:trHeight w:val="364"/>
          <w:jc w:val="center"/>
        </w:trPr>
        <w:tc>
          <w:tcPr>
            <w:tcW w:w="8528" w:type="dxa"/>
            <w:tcBorders>
              <w:top w:val="single" w:sz="4" w:space="0" w:color="auto"/>
              <w:left w:val="single" w:sz="4" w:space="0" w:color="auto"/>
              <w:bottom w:val="single" w:sz="4" w:space="0" w:color="auto"/>
              <w:right w:val="single" w:sz="4" w:space="0" w:color="auto"/>
            </w:tcBorders>
            <w:vAlign w:val="center"/>
          </w:tcPr>
          <w:p w14:paraId="02860594" w14:textId="77777777" w:rsidR="000C1F18" w:rsidRPr="003A2E85" w:rsidRDefault="000C1F18" w:rsidP="007A6EA6">
            <w:pPr>
              <w:wordWrap w:val="0"/>
              <w:topLinePunct/>
              <w:adjustRightInd w:val="0"/>
              <w:snapToGrid w:val="0"/>
              <w:jc w:val="center"/>
              <w:rPr>
                <w:rFonts w:hint="eastAsia"/>
                <w:b/>
                <w:szCs w:val="21"/>
              </w:rPr>
            </w:pPr>
            <w:bookmarkStart w:id="0" w:name="OLE_LINK4"/>
            <w:bookmarkStart w:id="1" w:name="_Hlk419309400"/>
            <w:r w:rsidRPr="003A2E85">
              <w:rPr>
                <w:rFonts w:hint="eastAsia"/>
                <w:b/>
                <w:szCs w:val="21"/>
              </w:rPr>
              <w:t>资质</w:t>
            </w:r>
          </w:p>
        </w:tc>
      </w:tr>
      <w:tr w:rsidR="000C1F18" w:rsidRPr="003A2E85" w14:paraId="3FCA3511" w14:textId="77777777" w:rsidTr="007A6EA6">
        <w:trPr>
          <w:cantSplit/>
          <w:trHeight w:val="985"/>
          <w:jc w:val="center"/>
        </w:trPr>
        <w:tc>
          <w:tcPr>
            <w:tcW w:w="8528" w:type="dxa"/>
            <w:tcBorders>
              <w:top w:val="single" w:sz="4" w:space="0" w:color="auto"/>
              <w:left w:val="single" w:sz="4" w:space="0" w:color="auto"/>
              <w:bottom w:val="single" w:sz="4" w:space="0" w:color="auto"/>
              <w:right w:val="single" w:sz="4" w:space="0" w:color="auto"/>
            </w:tcBorders>
            <w:vAlign w:val="center"/>
          </w:tcPr>
          <w:p w14:paraId="4CC5152D" w14:textId="77777777" w:rsidR="000C1F18" w:rsidRPr="003A2E85" w:rsidRDefault="000C1F18" w:rsidP="007A6EA6">
            <w:pPr>
              <w:wordWrap w:val="0"/>
              <w:topLinePunct/>
              <w:adjustRightInd w:val="0"/>
              <w:snapToGrid w:val="0"/>
              <w:rPr>
                <w:rFonts w:ascii="宋体" w:hAnsi="宋体" w:cs="宋体" w:hint="eastAsia"/>
                <w:szCs w:val="21"/>
                <w:shd w:val="clear" w:color="auto" w:fill="FFFFFF"/>
                <w:lang w:bidi="ar"/>
              </w:rPr>
            </w:pPr>
            <w:r w:rsidRPr="003A2E85">
              <w:rPr>
                <w:rFonts w:ascii="宋体" w:hAnsi="宋体" w:cs="宋体" w:hint="eastAsia"/>
                <w:szCs w:val="21"/>
                <w:shd w:val="clear" w:color="auto" w:fill="FFFFFF"/>
                <w:lang w:bidi="ar"/>
              </w:rPr>
              <w:t>具有独立法人资格的企业或事业单位，</w:t>
            </w:r>
            <w:r w:rsidRPr="003A2E85">
              <w:rPr>
                <w:rFonts w:ascii="宋体" w:hAnsi="宋体" w:cs="宋体" w:hint="eastAsia"/>
                <w:szCs w:val="21"/>
              </w:rPr>
              <w:t>持有</w:t>
            </w:r>
            <w:r w:rsidRPr="003A2E85">
              <w:rPr>
                <w:rFonts w:ascii="宋体" w:hAnsi="宋体" w:cs="宋体" w:hint="eastAsia"/>
                <w:szCs w:val="21"/>
                <w:lang w:val="zh-CN"/>
              </w:rPr>
              <w:t>有效的企业法人营业执照或事业单位法人证书，</w:t>
            </w:r>
            <w:r w:rsidRPr="003A2E85">
              <w:rPr>
                <w:rFonts w:cs="宋体" w:hint="eastAsia"/>
                <w:szCs w:val="21"/>
                <w:shd w:val="clear" w:color="auto" w:fill="FFFFFF"/>
                <w:lang w:bidi="ar"/>
              </w:rPr>
              <w:t>同时</w:t>
            </w:r>
            <w:r w:rsidRPr="003A2E85">
              <w:rPr>
                <w:rFonts w:ascii="宋体" w:hAnsi="宋体" w:cs="宋体" w:hint="eastAsia"/>
                <w:szCs w:val="21"/>
                <w:shd w:val="clear" w:color="auto" w:fill="FFFFFF"/>
                <w:lang w:bidi="ar"/>
              </w:rPr>
              <w:t>具备</w:t>
            </w:r>
            <w:r w:rsidRPr="003A2E85">
              <w:rPr>
                <w:rFonts w:ascii="宋体" w:hAnsi="宋体" w:cs="宋体" w:hint="eastAsia"/>
                <w:szCs w:val="21"/>
                <w:lang w:val="zh-CN"/>
              </w:rPr>
              <w:t>交通运输主管部门核发的公路水运工程试验检测机构公路工程桥梁隧道工程专项证书</w:t>
            </w:r>
            <w:r w:rsidRPr="003A2E85">
              <w:rPr>
                <w:rFonts w:cs="宋体" w:hint="eastAsia"/>
                <w:szCs w:val="21"/>
                <w:shd w:val="clear" w:color="auto" w:fill="FFFFFF"/>
                <w:lang w:bidi="ar"/>
              </w:rPr>
              <w:t>。</w:t>
            </w:r>
          </w:p>
        </w:tc>
      </w:tr>
    </w:tbl>
    <w:bookmarkEnd w:id="0"/>
    <w:bookmarkEnd w:id="1"/>
    <w:p w14:paraId="4B629F39" w14:textId="77777777" w:rsidR="000C1F18" w:rsidRPr="003A2E85" w:rsidRDefault="000C1F18" w:rsidP="000C1F18">
      <w:pPr>
        <w:pStyle w:val="a8"/>
        <w:wordWrap w:val="0"/>
        <w:topLinePunct/>
        <w:spacing w:after="0"/>
        <w:rPr>
          <w:rFonts w:ascii="宋体" w:hAnsi="宋体" w:cs="宋体" w:hint="eastAsia"/>
          <w:sz w:val="22"/>
          <w:szCs w:val="21"/>
        </w:rPr>
      </w:pPr>
      <w:r w:rsidRPr="003A2E85">
        <w:rPr>
          <w:rFonts w:ascii="宋体" w:hAnsi="宋体" w:cs="宋体" w:hint="eastAsia"/>
          <w:sz w:val="22"/>
          <w:szCs w:val="21"/>
        </w:rPr>
        <w:t>注:如联合体投标，联合体所有成员（含牵头人）须同时满足资质最低要求。</w:t>
      </w:r>
    </w:p>
    <w:p w14:paraId="21832394" w14:textId="77777777" w:rsidR="000C1F18" w:rsidRPr="003A2E85" w:rsidRDefault="000C1F18" w:rsidP="000C1F18">
      <w:pPr>
        <w:pStyle w:val="a8"/>
        <w:wordWrap w:val="0"/>
        <w:topLinePunct/>
        <w:spacing w:after="0"/>
        <w:rPr>
          <w:rFonts w:ascii="宋体" w:hAnsi="宋体" w:cs="宋体" w:hint="eastAsia"/>
          <w:sz w:val="22"/>
          <w:szCs w:val="21"/>
        </w:rPr>
      </w:pPr>
    </w:p>
    <w:p w14:paraId="3EF89E63" w14:textId="77777777" w:rsidR="000C1F18" w:rsidRPr="003A2E85" w:rsidRDefault="000C1F18" w:rsidP="000C1F18">
      <w:pPr>
        <w:pStyle w:val="2"/>
        <w:tabs>
          <w:tab w:val="left" w:pos="3008"/>
        </w:tabs>
        <w:wordWrap w:val="0"/>
        <w:topLinePunct/>
        <w:spacing w:before="0" w:after="0" w:line="240" w:lineRule="auto"/>
        <w:rPr>
          <w:rFonts w:hint="eastAsia"/>
          <w:b/>
          <w:bCs w:val="0"/>
          <w:i w:val="0"/>
          <w:szCs w:val="24"/>
          <w:lang w:eastAsia="zh-CN"/>
        </w:rPr>
      </w:pPr>
      <w:r w:rsidRPr="003A2E85">
        <w:rPr>
          <w:rFonts w:hint="eastAsia"/>
          <w:b/>
          <w:bCs w:val="0"/>
          <w:i w:val="0"/>
          <w:szCs w:val="24"/>
          <w:lang w:eastAsia="zh-CN"/>
        </w:rPr>
        <w:t>附录</w:t>
      </w:r>
      <w:r w:rsidRPr="003A2E85">
        <w:rPr>
          <w:rFonts w:hint="eastAsia"/>
          <w:b/>
          <w:bCs w:val="0"/>
          <w:i w:val="0"/>
          <w:szCs w:val="24"/>
          <w:lang w:eastAsia="zh-CN"/>
        </w:rPr>
        <w:t>2</w:t>
      </w:r>
      <w:r w:rsidRPr="003A2E85">
        <w:rPr>
          <w:rFonts w:hint="eastAsia"/>
          <w:b/>
          <w:bCs w:val="0"/>
          <w:i w:val="0"/>
          <w:szCs w:val="24"/>
          <w:lang w:eastAsia="zh-CN"/>
        </w:rPr>
        <w:t>资格审查条件（业绩最低要求）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8"/>
      </w:tblGrid>
      <w:tr w:rsidR="000C1F18" w:rsidRPr="003A2E85" w14:paraId="6E39C696" w14:textId="77777777" w:rsidTr="007A6EA6">
        <w:trPr>
          <w:cantSplit/>
          <w:trHeight w:val="495"/>
          <w:jc w:val="center"/>
        </w:trPr>
        <w:tc>
          <w:tcPr>
            <w:tcW w:w="8528" w:type="dxa"/>
            <w:vAlign w:val="center"/>
          </w:tcPr>
          <w:p w14:paraId="62E10997" w14:textId="77777777" w:rsidR="000C1F18" w:rsidRPr="003A2E85" w:rsidRDefault="000C1F18" w:rsidP="007A6EA6">
            <w:pPr>
              <w:wordWrap w:val="0"/>
              <w:topLinePunct/>
              <w:jc w:val="center"/>
              <w:rPr>
                <w:rFonts w:ascii="宋体" w:hAnsi="宋体" w:hint="eastAsia"/>
                <w:b/>
                <w:szCs w:val="21"/>
              </w:rPr>
            </w:pPr>
            <w:r w:rsidRPr="003A2E85">
              <w:rPr>
                <w:rFonts w:ascii="宋体" w:hAnsi="宋体" w:hint="eastAsia"/>
                <w:b/>
                <w:szCs w:val="21"/>
              </w:rPr>
              <w:t>业绩</w:t>
            </w:r>
          </w:p>
        </w:tc>
      </w:tr>
      <w:tr w:rsidR="000C1F18" w:rsidRPr="003A2E85" w14:paraId="24CE87B9" w14:textId="77777777" w:rsidTr="007A6EA6">
        <w:trPr>
          <w:cantSplit/>
          <w:trHeight w:val="686"/>
          <w:jc w:val="center"/>
        </w:trPr>
        <w:tc>
          <w:tcPr>
            <w:tcW w:w="8528" w:type="dxa"/>
            <w:vAlign w:val="center"/>
          </w:tcPr>
          <w:p w14:paraId="39845570" w14:textId="77777777" w:rsidR="000C1F18" w:rsidRPr="003A2E85" w:rsidRDefault="000C1F18" w:rsidP="007A6EA6">
            <w:pPr>
              <w:wordWrap w:val="0"/>
              <w:topLinePunct/>
              <w:adjustRightInd w:val="0"/>
              <w:snapToGrid w:val="0"/>
              <w:rPr>
                <w:rFonts w:ascii="宋体" w:hAnsi="宋体" w:hint="eastAsia"/>
                <w:szCs w:val="21"/>
              </w:rPr>
            </w:pPr>
            <w:r w:rsidRPr="003A2E85">
              <w:rPr>
                <w:rFonts w:ascii="宋体" w:hAnsi="宋体" w:hint="eastAsia"/>
                <w:szCs w:val="21"/>
              </w:rPr>
              <w:t>近5年内</w:t>
            </w:r>
            <w:r w:rsidRPr="003A2E85">
              <w:rPr>
                <w:rFonts w:ascii="宋体" w:hAnsi="宋体"/>
                <w:kern w:val="0"/>
                <w:szCs w:val="21"/>
              </w:rPr>
              <w:t>承担</w:t>
            </w:r>
            <w:r w:rsidRPr="003A2E85">
              <w:rPr>
                <w:rFonts w:ascii="宋体" w:hAnsi="宋体" w:hint="eastAsia"/>
                <w:kern w:val="0"/>
                <w:szCs w:val="21"/>
              </w:rPr>
              <w:t>过</w:t>
            </w:r>
            <w:r w:rsidRPr="003A2E85">
              <w:rPr>
                <w:rFonts w:ascii="宋体" w:hAnsi="宋体" w:hint="eastAsia"/>
                <w:kern w:val="0"/>
                <w:szCs w:val="21"/>
                <w:u w:val="single"/>
              </w:rPr>
              <w:t>1</w:t>
            </w:r>
            <w:r w:rsidRPr="003A2E85">
              <w:rPr>
                <w:rFonts w:ascii="宋体" w:hAnsi="宋体" w:hint="eastAsia"/>
                <w:kern w:val="0"/>
                <w:szCs w:val="21"/>
              </w:rPr>
              <w:t>项高速</w:t>
            </w:r>
            <w:r w:rsidRPr="003A2E85">
              <w:rPr>
                <w:rFonts w:ascii="宋体" w:hAnsi="宋体" w:hint="eastAsia"/>
                <w:szCs w:val="21"/>
              </w:rPr>
              <w:t>公路桥梁工程相关科研课题工作或</w:t>
            </w:r>
            <w:r w:rsidRPr="003A2E85">
              <w:rPr>
                <w:rFonts w:ascii="宋体" w:hAnsi="宋体" w:hint="eastAsia"/>
                <w:szCs w:val="21"/>
                <w:u w:val="single"/>
              </w:rPr>
              <w:t>1</w:t>
            </w:r>
            <w:r w:rsidRPr="003A2E85">
              <w:rPr>
                <w:rFonts w:ascii="宋体" w:hAnsi="宋体" w:hint="eastAsia"/>
                <w:szCs w:val="21"/>
              </w:rPr>
              <w:t>项高速公路桥梁检测工作。</w:t>
            </w:r>
          </w:p>
        </w:tc>
      </w:tr>
    </w:tbl>
    <w:p w14:paraId="22399C7A" w14:textId="77777777" w:rsidR="000C1F18" w:rsidRPr="003A2E85" w:rsidRDefault="000C1F18" w:rsidP="000C1F18">
      <w:pPr>
        <w:wordWrap w:val="0"/>
        <w:topLinePunct/>
        <w:rPr>
          <w:rFonts w:ascii="宋体" w:hAnsi="宋体" w:hint="eastAsia"/>
          <w:sz w:val="18"/>
          <w:szCs w:val="18"/>
        </w:rPr>
      </w:pPr>
      <w:r w:rsidRPr="003A2E85">
        <w:rPr>
          <w:rFonts w:ascii="宋体" w:hAnsi="宋体" w:hint="eastAsia"/>
          <w:sz w:val="18"/>
          <w:szCs w:val="18"/>
        </w:rPr>
        <w:t>注：1.近5年指2018年</w:t>
      </w:r>
      <w:r w:rsidRPr="003A2E85">
        <w:rPr>
          <w:rFonts w:ascii="宋体" w:hAnsi="宋体"/>
          <w:sz w:val="18"/>
          <w:szCs w:val="18"/>
        </w:rPr>
        <w:t>7</w:t>
      </w:r>
      <w:r w:rsidRPr="003A2E85">
        <w:rPr>
          <w:rFonts w:ascii="宋体" w:hAnsi="宋体" w:hint="eastAsia"/>
          <w:sz w:val="18"/>
          <w:szCs w:val="18"/>
        </w:rPr>
        <w:t>月1日至投标文件递交截止日，科研课题工作业绩计算时间以任务书或合同签订时间为准，桥梁检测业绩计算时间以合同签订时间为准。</w:t>
      </w:r>
    </w:p>
    <w:p w14:paraId="1734A6C0" w14:textId="77777777" w:rsidR="000C1F18" w:rsidRPr="003A2E85" w:rsidRDefault="000C1F18" w:rsidP="000C1F18">
      <w:pPr>
        <w:wordWrap w:val="0"/>
        <w:topLinePunct/>
        <w:rPr>
          <w:rFonts w:ascii="宋体" w:hAnsi="宋体" w:hint="eastAsia"/>
          <w:sz w:val="18"/>
          <w:szCs w:val="18"/>
        </w:rPr>
      </w:pPr>
      <w:r w:rsidRPr="003A2E85">
        <w:rPr>
          <w:rFonts w:ascii="宋体" w:hAnsi="宋体" w:hint="eastAsia"/>
          <w:sz w:val="18"/>
          <w:szCs w:val="18"/>
        </w:rPr>
        <w:t>2.若以联合体进行投标的，各成员业绩均可计算；</w:t>
      </w:r>
    </w:p>
    <w:p w14:paraId="59EDD097" w14:textId="77777777" w:rsidR="000C1F18" w:rsidRPr="003A2E85" w:rsidRDefault="000C1F18" w:rsidP="000C1F18">
      <w:pPr>
        <w:wordWrap w:val="0"/>
        <w:topLinePunct/>
        <w:rPr>
          <w:rFonts w:ascii="宋体" w:hAnsi="宋体" w:hint="eastAsia"/>
          <w:sz w:val="18"/>
          <w:szCs w:val="18"/>
        </w:rPr>
      </w:pPr>
      <w:r w:rsidRPr="003A2E85">
        <w:rPr>
          <w:rFonts w:ascii="宋体" w:hAnsi="宋体" w:hint="eastAsia"/>
          <w:sz w:val="18"/>
          <w:szCs w:val="18"/>
        </w:rPr>
        <w:t>3.如近年来，投标人的法定机构发生合法变更或重组或法人名称变更时，应提供相关部门的合法批件或其他相关证明材料来证明其所附业绩的继承性。</w:t>
      </w:r>
    </w:p>
    <w:p w14:paraId="13681D94" w14:textId="77777777" w:rsidR="000C1F18" w:rsidRPr="003A2E85" w:rsidRDefault="000C1F18" w:rsidP="000C1F18">
      <w:pPr>
        <w:pStyle w:val="2"/>
        <w:tabs>
          <w:tab w:val="left" w:pos="3008"/>
        </w:tabs>
        <w:wordWrap w:val="0"/>
        <w:topLinePunct/>
        <w:spacing w:before="0" w:after="0" w:line="240" w:lineRule="auto"/>
        <w:rPr>
          <w:b/>
          <w:bCs w:val="0"/>
          <w:i w:val="0"/>
          <w:szCs w:val="24"/>
          <w:lang w:eastAsia="zh-CN"/>
        </w:rPr>
      </w:pPr>
    </w:p>
    <w:p w14:paraId="1C437FC0" w14:textId="77777777" w:rsidR="000C1F18" w:rsidRPr="003A2E85" w:rsidRDefault="000C1F18" w:rsidP="000C1F18">
      <w:pPr>
        <w:pStyle w:val="2"/>
        <w:tabs>
          <w:tab w:val="left" w:pos="3008"/>
        </w:tabs>
        <w:wordWrap w:val="0"/>
        <w:topLinePunct/>
        <w:spacing w:before="0" w:after="0" w:line="240" w:lineRule="auto"/>
        <w:rPr>
          <w:rFonts w:hint="eastAsia"/>
          <w:i w:val="0"/>
          <w:lang w:eastAsia="zh-CN"/>
        </w:rPr>
      </w:pPr>
      <w:r w:rsidRPr="003A2E85">
        <w:rPr>
          <w:rFonts w:hint="eastAsia"/>
          <w:b/>
          <w:bCs w:val="0"/>
          <w:i w:val="0"/>
          <w:szCs w:val="24"/>
          <w:lang w:eastAsia="zh-CN"/>
        </w:rPr>
        <w:t>附录</w:t>
      </w:r>
      <w:r w:rsidRPr="003A2E85">
        <w:rPr>
          <w:rFonts w:hint="eastAsia"/>
          <w:b/>
          <w:bCs w:val="0"/>
          <w:i w:val="0"/>
          <w:szCs w:val="24"/>
          <w:lang w:eastAsia="zh-CN"/>
        </w:rPr>
        <w:t>3</w:t>
      </w:r>
      <w:r w:rsidRPr="003A2E85">
        <w:rPr>
          <w:rFonts w:hint="eastAsia"/>
          <w:b/>
          <w:bCs w:val="0"/>
          <w:i w:val="0"/>
          <w:szCs w:val="24"/>
          <w:lang w:eastAsia="zh-CN"/>
        </w:rPr>
        <w:t>资格审查条件（信誉最低要求）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8"/>
      </w:tblGrid>
      <w:tr w:rsidR="000C1F18" w:rsidRPr="003A2E85" w14:paraId="6765742C" w14:textId="77777777" w:rsidTr="007A6EA6">
        <w:trPr>
          <w:cantSplit/>
          <w:trHeight w:val="20"/>
          <w:jc w:val="center"/>
        </w:trPr>
        <w:tc>
          <w:tcPr>
            <w:tcW w:w="8528" w:type="dxa"/>
            <w:vAlign w:val="center"/>
          </w:tcPr>
          <w:p w14:paraId="64889914" w14:textId="77777777" w:rsidR="000C1F18" w:rsidRPr="003A2E85" w:rsidRDefault="000C1F18" w:rsidP="007A6EA6">
            <w:pPr>
              <w:wordWrap w:val="0"/>
              <w:topLinePunct/>
              <w:jc w:val="center"/>
              <w:rPr>
                <w:rFonts w:hint="eastAsia"/>
                <w:b/>
                <w:szCs w:val="21"/>
              </w:rPr>
            </w:pPr>
            <w:r w:rsidRPr="003A2E85">
              <w:rPr>
                <w:rFonts w:hint="eastAsia"/>
                <w:b/>
                <w:szCs w:val="21"/>
              </w:rPr>
              <w:t>信誉要求</w:t>
            </w:r>
          </w:p>
        </w:tc>
      </w:tr>
      <w:tr w:rsidR="000C1F18" w:rsidRPr="003A2E85" w14:paraId="782E7037" w14:textId="77777777" w:rsidTr="007A6EA6">
        <w:trPr>
          <w:cantSplit/>
          <w:trHeight w:val="651"/>
          <w:jc w:val="center"/>
        </w:trPr>
        <w:tc>
          <w:tcPr>
            <w:tcW w:w="8528" w:type="dxa"/>
            <w:vAlign w:val="center"/>
          </w:tcPr>
          <w:p w14:paraId="3A26A901" w14:textId="77777777" w:rsidR="000C1F18" w:rsidRPr="003A2E85" w:rsidRDefault="000C1F18" w:rsidP="007A6EA6">
            <w:pPr>
              <w:pStyle w:val="ac"/>
              <w:wordWrap w:val="0"/>
              <w:topLinePunct/>
              <w:spacing w:line="240" w:lineRule="auto"/>
              <w:jc w:val="both"/>
              <w:rPr>
                <w:rFonts w:ascii="宋体" w:hAnsi="宋体" w:hint="eastAsia"/>
              </w:rPr>
            </w:pPr>
            <w:r w:rsidRPr="003A2E85">
              <w:rPr>
                <w:rFonts w:ascii="宋体" w:hAnsi="宋体" w:cs="宋体" w:hint="eastAsia"/>
                <w:kern w:val="2"/>
                <w:szCs w:val="21"/>
              </w:rPr>
              <w:t>详见投标人须知第1</w:t>
            </w:r>
            <w:r w:rsidRPr="003A2E85">
              <w:rPr>
                <w:rFonts w:ascii="宋体" w:hAnsi="宋体" w:cs="宋体"/>
                <w:kern w:val="2"/>
                <w:szCs w:val="21"/>
              </w:rPr>
              <w:t>.4.4</w:t>
            </w:r>
            <w:r w:rsidRPr="003A2E85">
              <w:rPr>
                <w:rFonts w:ascii="宋体" w:hAnsi="宋体" w:cs="宋体" w:hint="eastAsia"/>
                <w:kern w:val="2"/>
                <w:szCs w:val="21"/>
              </w:rPr>
              <w:t>项</w:t>
            </w:r>
          </w:p>
        </w:tc>
      </w:tr>
    </w:tbl>
    <w:p w14:paraId="2893DA8E" w14:textId="77777777" w:rsidR="000C1F18" w:rsidRPr="003A2E85" w:rsidRDefault="000C1F18" w:rsidP="000C1F18">
      <w:pPr>
        <w:pStyle w:val="a8"/>
        <w:wordWrap w:val="0"/>
        <w:topLinePunct/>
        <w:spacing w:after="0"/>
        <w:rPr>
          <w:rFonts w:ascii="宋体" w:hAnsi="宋体" w:cs="宋体" w:hint="eastAsia"/>
        </w:rPr>
      </w:pPr>
    </w:p>
    <w:p w14:paraId="4B3434B4" w14:textId="77777777" w:rsidR="000C1F18" w:rsidRPr="003A2E85" w:rsidRDefault="000C1F18" w:rsidP="000C1F18">
      <w:pPr>
        <w:pStyle w:val="2"/>
        <w:tabs>
          <w:tab w:val="left" w:pos="3008"/>
        </w:tabs>
        <w:wordWrap w:val="0"/>
        <w:topLinePunct/>
        <w:spacing w:before="0" w:after="0" w:line="240" w:lineRule="auto"/>
        <w:rPr>
          <w:rFonts w:hint="eastAsia"/>
          <w:b/>
          <w:bCs w:val="0"/>
          <w:i w:val="0"/>
          <w:szCs w:val="24"/>
          <w:lang w:eastAsia="zh-CN"/>
        </w:rPr>
      </w:pPr>
      <w:r w:rsidRPr="003A2E85">
        <w:rPr>
          <w:rFonts w:hint="eastAsia"/>
          <w:b/>
          <w:bCs w:val="0"/>
          <w:i w:val="0"/>
          <w:szCs w:val="24"/>
          <w:lang w:eastAsia="zh-CN"/>
        </w:rPr>
        <w:t>附录</w:t>
      </w:r>
      <w:r w:rsidRPr="003A2E85">
        <w:rPr>
          <w:rFonts w:hint="eastAsia"/>
          <w:b/>
          <w:bCs w:val="0"/>
          <w:i w:val="0"/>
          <w:szCs w:val="24"/>
          <w:lang w:eastAsia="zh-CN"/>
        </w:rPr>
        <w:t>4</w:t>
      </w:r>
      <w:r w:rsidRPr="003A2E85">
        <w:rPr>
          <w:rFonts w:hint="eastAsia"/>
          <w:b/>
          <w:bCs w:val="0"/>
          <w:i w:val="0"/>
          <w:szCs w:val="24"/>
          <w:lang w:eastAsia="zh-CN"/>
        </w:rPr>
        <w:t>资格审查条件（主要人员最低要求）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262"/>
        <w:gridCol w:w="5707"/>
      </w:tblGrid>
      <w:tr w:rsidR="000C1F18" w:rsidRPr="003A2E85" w14:paraId="52245866" w14:textId="77777777" w:rsidTr="007A6EA6">
        <w:trPr>
          <w:cantSplit/>
          <w:trHeight w:val="20"/>
          <w:jc w:val="center"/>
        </w:trPr>
        <w:tc>
          <w:tcPr>
            <w:tcW w:w="1559" w:type="dxa"/>
            <w:vAlign w:val="center"/>
          </w:tcPr>
          <w:p w14:paraId="2CD6C34B" w14:textId="77777777" w:rsidR="000C1F18" w:rsidRPr="003A2E85" w:rsidRDefault="000C1F18" w:rsidP="007A6EA6">
            <w:pPr>
              <w:wordWrap w:val="0"/>
              <w:topLinePunct/>
              <w:jc w:val="center"/>
              <w:rPr>
                <w:rFonts w:hint="eastAsia"/>
                <w:b/>
                <w:szCs w:val="21"/>
              </w:rPr>
            </w:pPr>
            <w:bookmarkStart w:id="2" w:name="OLE_LINK3"/>
            <w:bookmarkStart w:id="3" w:name="OLE_LINK38"/>
            <w:bookmarkStart w:id="4" w:name="OLE_LINK33"/>
            <w:r w:rsidRPr="003A2E85">
              <w:rPr>
                <w:rFonts w:hint="eastAsia"/>
                <w:b/>
                <w:szCs w:val="21"/>
              </w:rPr>
              <w:t>人员</w:t>
            </w:r>
          </w:p>
        </w:tc>
        <w:tc>
          <w:tcPr>
            <w:tcW w:w="1262" w:type="dxa"/>
            <w:vAlign w:val="center"/>
          </w:tcPr>
          <w:p w14:paraId="460EEF49" w14:textId="77777777" w:rsidR="000C1F18" w:rsidRPr="003A2E85" w:rsidRDefault="000C1F18" w:rsidP="007A6EA6">
            <w:pPr>
              <w:wordWrap w:val="0"/>
              <w:topLinePunct/>
              <w:jc w:val="center"/>
              <w:rPr>
                <w:rFonts w:hint="eastAsia"/>
                <w:b/>
                <w:szCs w:val="21"/>
              </w:rPr>
            </w:pPr>
            <w:r w:rsidRPr="003A2E85">
              <w:rPr>
                <w:rFonts w:hint="eastAsia"/>
                <w:b/>
                <w:szCs w:val="21"/>
              </w:rPr>
              <w:t>数量</w:t>
            </w:r>
          </w:p>
        </w:tc>
        <w:tc>
          <w:tcPr>
            <w:tcW w:w="5707" w:type="dxa"/>
            <w:vAlign w:val="center"/>
          </w:tcPr>
          <w:p w14:paraId="45FE9198" w14:textId="77777777" w:rsidR="000C1F18" w:rsidRPr="003A2E85" w:rsidRDefault="000C1F18" w:rsidP="007A6EA6">
            <w:pPr>
              <w:wordWrap w:val="0"/>
              <w:topLinePunct/>
              <w:jc w:val="center"/>
              <w:rPr>
                <w:rFonts w:hint="eastAsia"/>
                <w:b/>
                <w:szCs w:val="21"/>
              </w:rPr>
            </w:pPr>
            <w:r w:rsidRPr="003A2E85">
              <w:rPr>
                <w:rFonts w:hint="eastAsia"/>
                <w:b/>
                <w:szCs w:val="21"/>
              </w:rPr>
              <w:t>资格要求</w:t>
            </w:r>
          </w:p>
        </w:tc>
      </w:tr>
      <w:tr w:rsidR="000C1F18" w:rsidRPr="003A2E85" w14:paraId="0F742ADE" w14:textId="77777777" w:rsidTr="007A6EA6">
        <w:trPr>
          <w:cantSplit/>
          <w:trHeight w:val="720"/>
          <w:jc w:val="center"/>
        </w:trPr>
        <w:tc>
          <w:tcPr>
            <w:tcW w:w="1559" w:type="dxa"/>
            <w:vAlign w:val="center"/>
          </w:tcPr>
          <w:p w14:paraId="57601546" w14:textId="77777777" w:rsidR="000C1F18" w:rsidRPr="003A2E85" w:rsidRDefault="000C1F18" w:rsidP="007A6EA6">
            <w:pPr>
              <w:wordWrap w:val="0"/>
              <w:topLinePunct/>
              <w:jc w:val="center"/>
              <w:rPr>
                <w:rFonts w:hint="eastAsia"/>
                <w:szCs w:val="21"/>
              </w:rPr>
            </w:pPr>
            <w:r w:rsidRPr="003A2E85">
              <w:rPr>
                <w:rFonts w:hint="eastAsia"/>
                <w:szCs w:val="21"/>
              </w:rPr>
              <w:t>项目负责人</w:t>
            </w:r>
          </w:p>
        </w:tc>
        <w:tc>
          <w:tcPr>
            <w:tcW w:w="1262" w:type="dxa"/>
            <w:vAlign w:val="center"/>
          </w:tcPr>
          <w:p w14:paraId="1C1CFE91" w14:textId="77777777" w:rsidR="000C1F18" w:rsidRPr="003A2E85" w:rsidRDefault="000C1F18" w:rsidP="007A6EA6">
            <w:pPr>
              <w:wordWrap w:val="0"/>
              <w:topLinePunct/>
              <w:jc w:val="center"/>
              <w:rPr>
                <w:rFonts w:hint="eastAsia"/>
                <w:szCs w:val="21"/>
              </w:rPr>
            </w:pPr>
            <w:r w:rsidRPr="003A2E85">
              <w:rPr>
                <w:rFonts w:hint="eastAsia"/>
                <w:szCs w:val="21"/>
              </w:rPr>
              <w:t>1</w:t>
            </w:r>
          </w:p>
        </w:tc>
        <w:tc>
          <w:tcPr>
            <w:tcW w:w="5707" w:type="dxa"/>
            <w:vAlign w:val="center"/>
          </w:tcPr>
          <w:p w14:paraId="1F5EB5E1" w14:textId="77777777" w:rsidR="000C1F18" w:rsidRPr="003A2E85" w:rsidRDefault="000C1F18" w:rsidP="007A6EA6">
            <w:pPr>
              <w:wordWrap w:val="0"/>
              <w:topLinePunct/>
              <w:rPr>
                <w:rFonts w:hint="eastAsia"/>
                <w:strike/>
                <w:szCs w:val="21"/>
              </w:rPr>
            </w:pPr>
            <w:r w:rsidRPr="003A2E85">
              <w:rPr>
                <w:rFonts w:hint="eastAsia"/>
                <w:szCs w:val="21"/>
              </w:rPr>
              <w:t>具有</w:t>
            </w:r>
            <w:r w:rsidRPr="003A2E85">
              <w:rPr>
                <w:rFonts w:hint="eastAsia"/>
              </w:rPr>
              <w:t>高级工程师（或副教授、副研究员）及</w:t>
            </w:r>
            <w:r w:rsidRPr="003A2E85">
              <w:rPr>
                <w:rFonts w:hint="eastAsia"/>
                <w:szCs w:val="21"/>
              </w:rPr>
              <w:t>以上职称</w:t>
            </w:r>
          </w:p>
        </w:tc>
      </w:tr>
    </w:tbl>
    <w:p w14:paraId="769D4DFA" w14:textId="77777777" w:rsidR="000C1F18" w:rsidRPr="003A2E85" w:rsidRDefault="000C1F18" w:rsidP="000C1F18">
      <w:pPr>
        <w:wordWrap w:val="0"/>
        <w:topLinePunct/>
        <w:rPr>
          <w:rFonts w:ascii="宋体" w:hAnsi="宋体" w:hint="eastAsia"/>
          <w:sz w:val="18"/>
          <w:szCs w:val="18"/>
        </w:rPr>
      </w:pPr>
      <w:r w:rsidRPr="003A2E85">
        <w:rPr>
          <w:rFonts w:ascii="宋体" w:hAnsi="宋体" w:hint="eastAsia"/>
          <w:sz w:val="18"/>
          <w:szCs w:val="18"/>
        </w:rPr>
        <w:t>注：1.项目负责人需填写投标文件格式中的附表。</w:t>
      </w:r>
    </w:p>
    <w:p w14:paraId="0BC56D07" w14:textId="77777777" w:rsidR="000C1F18" w:rsidRPr="003A2E85" w:rsidRDefault="000C1F18" w:rsidP="000C1F18">
      <w:pPr>
        <w:pStyle w:val="21"/>
        <w:wordWrap w:val="0"/>
        <w:topLinePunct/>
        <w:spacing w:after="0"/>
        <w:ind w:leftChars="0" w:left="0" w:firstLineChars="0" w:firstLine="0"/>
        <w:rPr>
          <w:rFonts w:ascii="宋体" w:hAnsi="宋体" w:hint="eastAsia"/>
          <w:sz w:val="18"/>
          <w:szCs w:val="18"/>
        </w:rPr>
      </w:pPr>
      <w:r w:rsidRPr="003A2E85">
        <w:rPr>
          <w:rFonts w:ascii="宋体" w:hAnsi="宋体" w:hint="eastAsia"/>
          <w:sz w:val="18"/>
          <w:szCs w:val="18"/>
        </w:rPr>
        <w:t>2.如联合体投标的，项目负责人由联合体牵头人提供。</w:t>
      </w:r>
    </w:p>
    <w:p w14:paraId="2FF46D1A" w14:textId="77777777" w:rsidR="000C1F18" w:rsidRPr="003A2E85" w:rsidRDefault="000C1F18" w:rsidP="000C1F18">
      <w:pPr>
        <w:pStyle w:val="21"/>
        <w:wordWrap w:val="0"/>
        <w:topLinePunct/>
        <w:spacing w:after="0"/>
        <w:ind w:leftChars="0" w:left="0" w:firstLineChars="0" w:firstLine="0"/>
        <w:rPr>
          <w:rFonts w:ascii="宋体" w:hAnsi="宋体"/>
        </w:rPr>
      </w:pPr>
      <w:r w:rsidRPr="003A2E85">
        <w:rPr>
          <w:rFonts w:ascii="宋体" w:hAnsi="宋体" w:hint="eastAsia"/>
          <w:sz w:val="18"/>
          <w:szCs w:val="18"/>
        </w:rPr>
        <w:t>3.投标人需提供项目负责人的社保证明或其他能够证明项目负责人参加社保的有效证明材料复印件</w:t>
      </w:r>
      <w:r w:rsidRPr="003A2E85">
        <w:rPr>
          <w:rFonts w:ascii="宋体" w:hAnsi="宋体" w:cs="宋体" w:hint="eastAsia"/>
          <w:sz w:val="18"/>
          <w:szCs w:val="18"/>
        </w:rPr>
        <w:t>（社保时段为投标文件递交截止日前半年时间内连续不少于三个月）。</w:t>
      </w:r>
    </w:p>
    <w:bookmarkEnd w:id="2"/>
    <w:bookmarkEnd w:id="3"/>
    <w:bookmarkEnd w:id="4"/>
    <w:p w14:paraId="4F0A43D4" w14:textId="77777777" w:rsidR="000C1F18" w:rsidRPr="003A2E85" w:rsidRDefault="000C1F18" w:rsidP="000C1F18">
      <w:pPr>
        <w:pStyle w:val="2"/>
        <w:tabs>
          <w:tab w:val="left" w:pos="3008"/>
        </w:tabs>
        <w:wordWrap w:val="0"/>
        <w:topLinePunct/>
        <w:spacing w:before="0" w:after="0" w:line="240" w:lineRule="auto"/>
        <w:rPr>
          <w:b/>
          <w:bCs w:val="0"/>
          <w:i w:val="0"/>
          <w:szCs w:val="24"/>
          <w:lang w:eastAsia="zh-CN"/>
        </w:rPr>
      </w:pPr>
    </w:p>
    <w:p w14:paraId="57D8FD7F" w14:textId="77777777" w:rsidR="000C1F18" w:rsidRPr="003A2E85" w:rsidRDefault="000C1F18" w:rsidP="000C1F18">
      <w:pPr>
        <w:pStyle w:val="2"/>
        <w:tabs>
          <w:tab w:val="left" w:pos="3008"/>
        </w:tabs>
        <w:wordWrap w:val="0"/>
        <w:topLinePunct/>
        <w:spacing w:before="0" w:after="0" w:line="240" w:lineRule="auto"/>
        <w:rPr>
          <w:rFonts w:hint="eastAsia"/>
          <w:b/>
          <w:bCs w:val="0"/>
          <w:i w:val="0"/>
          <w:szCs w:val="24"/>
          <w:lang w:eastAsia="zh-CN"/>
        </w:rPr>
      </w:pPr>
      <w:r w:rsidRPr="003A2E85">
        <w:rPr>
          <w:rFonts w:hint="eastAsia"/>
          <w:b/>
          <w:bCs w:val="0"/>
          <w:i w:val="0"/>
          <w:szCs w:val="24"/>
          <w:lang w:eastAsia="zh-CN"/>
        </w:rPr>
        <w:t>附录</w:t>
      </w:r>
      <w:r w:rsidRPr="003A2E85">
        <w:rPr>
          <w:rFonts w:hint="eastAsia"/>
          <w:b/>
          <w:bCs w:val="0"/>
          <w:i w:val="0"/>
          <w:szCs w:val="24"/>
          <w:lang w:eastAsia="zh-CN"/>
        </w:rPr>
        <w:t xml:space="preserve">5 </w:t>
      </w:r>
      <w:r w:rsidRPr="003A2E85">
        <w:rPr>
          <w:rFonts w:hint="eastAsia"/>
          <w:b/>
          <w:bCs w:val="0"/>
          <w:i w:val="0"/>
          <w:szCs w:val="24"/>
          <w:lang w:eastAsia="zh-CN"/>
        </w:rPr>
        <w:t>资格审查条件</w:t>
      </w:r>
      <w:r w:rsidRPr="003A2E85">
        <w:rPr>
          <w:rFonts w:hint="eastAsia"/>
          <w:b/>
          <w:bCs w:val="0"/>
          <w:i w:val="0"/>
          <w:szCs w:val="24"/>
          <w:lang w:eastAsia="zh-CN"/>
        </w:rPr>
        <w:t>(</w:t>
      </w:r>
      <w:r w:rsidRPr="003A2E85">
        <w:rPr>
          <w:rFonts w:hint="eastAsia"/>
          <w:b/>
          <w:bCs w:val="0"/>
          <w:i w:val="0"/>
          <w:szCs w:val="24"/>
          <w:lang w:eastAsia="zh-CN"/>
        </w:rPr>
        <w:t>其他技术人员最低要求</w:t>
      </w:r>
      <w:r w:rsidRPr="003A2E85">
        <w:rPr>
          <w:rFonts w:hint="eastAsia"/>
          <w:b/>
          <w:bCs w:val="0"/>
          <w:i w:val="0"/>
          <w:szCs w:val="24"/>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0"/>
        <w:gridCol w:w="1189"/>
        <w:gridCol w:w="5979"/>
      </w:tblGrid>
      <w:tr w:rsidR="000C1F18" w:rsidRPr="003A2E85" w14:paraId="7855F320" w14:textId="77777777" w:rsidTr="007A6EA6">
        <w:trPr>
          <w:cantSplit/>
          <w:trHeight w:val="20"/>
          <w:jc w:val="center"/>
        </w:trPr>
        <w:tc>
          <w:tcPr>
            <w:tcW w:w="1360" w:type="dxa"/>
            <w:vAlign w:val="center"/>
          </w:tcPr>
          <w:p w14:paraId="3A81D70A" w14:textId="77777777" w:rsidR="000C1F18" w:rsidRPr="003A2E85" w:rsidRDefault="000C1F18" w:rsidP="007A6EA6">
            <w:pPr>
              <w:wordWrap w:val="0"/>
              <w:topLinePunct/>
              <w:jc w:val="center"/>
              <w:rPr>
                <w:rFonts w:hint="eastAsia"/>
                <w:b/>
                <w:szCs w:val="21"/>
              </w:rPr>
            </w:pPr>
            <w:r w:rsidRPr="003A2E85">
              <w:rPr>
                <w:rFonts w:hint="eastAsia"/>
                <w:b/>
                <w:szCs w:val="21"/>
              </w:rPr>
              <w:t>人员</w:t>
            </w:r>
          </w:p>
        </w:tc>
        <w:tc>
          <w:tcPr>
            <w:tcW w:w="1189" w:type="dxa"/>
            <w:vAlign w:val="center"/>
          </w:tcPr>
          <w:p w14:paraId="222375AC" w14:textId="77777777" w:rsidR="000C1F18" w:rsidRPr="003A2E85" w:rsidRDefault="000C1F18" w:rsidP="007A6EA6">
            <w:pPr>
              <w:wordWrap w:val="0"/>
              <w:topLinePunct/>
              <w:jc w:val="center"/>
              <w:rPr>
                <w:rFonts w:hint="eastAsia"/>
                <w:b/>
                <w:szCs w:val="21"/>
              </w:rPr>
            </w:pPr>
            <w:r w:rsidRPr="003A2E85">
              <w:rPr>
                <w:rFonts w:hint="eastAsia"/>
                <w:b/>
                <w:szCs w:val="21"/>
              </w:rPr>
              <w:t>数量</w:t>
            </w:r>
          </w:p>
        </w:tc>
        <w:tc>
          <w:tcPr>
            <w:tcW w:w="5979" w:type="dxa"/>
            <w:vAlign w:val="center"/>
          </w:tcPr>
          <w:p w14:paraId="4566158F" w14:textId="77777777" w:rsidR="000C1F18" w:rsidRPr="003A2E85" w:rsidRDefault="000C1F18" w:rsidP="007A6EA6">
            <w:pPr>
              <w:wordWrap w:val="0"/>
              <w:topLinePunct/>
              <w:jc w:val="center"/>
              <w:rPr>
                <w:rFonts w:hint="eastAsia"/>
                <w:b/>
                <w:szCs w:val="21"/>
              </w:rPr>
            </w:pPr>
            <w:r w:rsidRPr="003A2E85">
              <w:rPr>
                <w:rFonts w:hint="eastAsia"/>
                <w:b/>
                <w:szCs w:val="21"/>
              </w:rPr>
              <w:t>资格要求</w:t>
            </w:r>
          </w:p>
        </w:tc>
      </w:tr>
      <w:tr w:rsidR="000C1F18" w:rsidRPr="003A2E85" w14:paraId="7014BA88" w14:textId="77777777" w:rsidTr="007A6EA6">
        <w:trPr>
          <w:cantSplit/>
          <w:trHeight w:val="920"/>
          <w:jc w:val="center"/>
        </w:trPr>
        <w:tc>
          <w:tcPr>
            <w:tcW w:w="1360" w:type="dxa"/>
            <w:vAlign w:val="center"/>
          </w:tcPr>
          <w:p w14:paraId="145D0D36" w14:textId="77777777" w:rsidR="000C1F18" w:rsidRPr="003A2E85" w:rsidRDefault="000C1F18" w:rsidP="007A6EA6">
            <w:pPr>
              <w:wordWrap w:val="0"/>
              <w:topLinePunct/>
              <w:jc w:val="center"/>
              <w:rPr>
                <w:rFonts w:hint="eastAsia"/>
                <w:szCs w:val="21"/>
              </w:rPr>
            </w:pPr>
            <w:r w:rsidRPr="003A2E85">
              <w:rPr>
                <w:rFonts w:hint="eastAsia"/>
                <w:szCs w:val="21"/>
              </w:rPr>
              <w:t>技术人员</w:t>
            </w:r>
          </w:p>
        </w:tc>
        <w:tc>
          <w:tcPr>
            <w:tcW w:w="1189" w:type="dxa"/>
            <w:vAlign w:val="center"/>
          </w:tcPr>
          <w:p w14:paraId="50D08A63" w14:textId="77777777" w:rsidR="000C1F18" w:rsidRPr="003A2E85" w:rsidRDefault="000C1F18" w:rsidP="007A6EA6">
            <w:pPr>
              <w:wordWrap w:val="0"/>
              <w:topLinePunct/>
              <w:jc w:val="center"/>
              <w:rPr>
                <w:rFonts w:hint="eastAsia"/>
                <w:szCs w:val="21"/>
              </w:rPr>
            </w:pPr>
            <w:r w:rsidRPr="003A2E85">
              <w:rPr>
                <w:rFonts w:hint="eastAsia"/>
                <w:szCs w:val="21"/>
              </w:rPr>
              <w:t>4</w:t>
            </w:r>
          </w:p>
        </w:tc>
        <w:tc>
          <w:tcPr>
            <w:tcW w:w="5979" w:type="dxa"/>
            <w:vAlign w:val="center"/>
          </w:tcPr>
          <w:p w14:paraId="6B59D386" w14:textId="77777777" w:rsidR="000C1F18" w:rsidRPr="003A2E85" w:rsidRDefault="000C1F18" w:rsidP="007A6EA6">
            <w:pPr>
              <w:pStyle w:val="TableParagraph"/>
              <w:wordWrap w:val="0"/>
              <w:topLinePunct/>
              <w:jc w:val="both"/>
              <w:rPr>
                <w:rFonts w:hint="eastAsia"/>
                <w:sz w:val="21"/>
                <w:szCs w:val="21"/>
                <w:lang w:eastAsia="zh-CN"/>
              </w:rPr>
            </w:pPr>
            <w:r w:rsidRPr="003A2E85">
              <w:rPr>
                <w:rFonts w:hint="eastAsia"/>
                <w:sz w:val="21"/>
                <w:szCs w:val="21"/>
                <w:lang w:eastAsia="zh-CN"/>
              </w:rPr>
              <w:t>具有中级及以上职称。</w:t>
            </w:r>
          </w:p>
        </w:tc>
      </w:tr>
    </w:tbl>
    <w:p w14:paraId="6644E12D" w14:textId="77777777" w:rsidR="000C1F18" w:rsidRPr="003A2E85" w:rsidRDefault="000C1F18" w:rsidP="000C1F18">
      <w:pPr>
        <w:wordWrap w:val="0"/>
        <w:topLinePunct/>
        <w:rPr>
          <w:rFonts w:ascii="宋体" w:hAnsi="宋体" w:hint="eastAsia"/>
          <w:sz w:val="18"/>
          <w:szCs w:val="18"/>
        </w:rPr>
      </w:pPr>
      <w:r w:rsidRPr="003A2E85">
        <w:rPr>
          <w:rFonts w:ascii="宋体" w:hAnsi="宋体" w:hint="eastAsia"/>
          <w:sz w:val="18"/>
          <w:szCs w:val="18"/>
        </w:rPr>
        <w:t>注：1.投标人对附录5所要求的人员不需提供具体资料，只须按投标文件格式 “（一）投标函”作出承诺，中标人在签订合同前按招标文件要求向发包人提交实际投入的人员名单及资料。</w:t>
      </w:r>
    </w:p>
    <w:p w14:paraId="7B7F593B" w14:textId="77777777" w:rsidR="000C1F18" w:rsidRPr="003A2E85" w:rsidRDefault="000C1F18" w:rsidP="000C1F18">
      <w:pPr>
        <w:wordWrap w:val="0"/>
        <w:topLinePunct/>
        <w:adjustRightInd w:val="0"/>
        <w:snapToGrid w:val="0"/>
        <w:rPr>
          <w:rFonts w:ascii="宋体" w:hAnsi="宋体" w:hint="eastAsia"/>
          <w:sz w:val="18"/>
          <w:szCs w:val="18"/>
        </w:rPr>
      </w:pPr>
      <w:r w:rsidRPr="003A2E85">
        <w:rPr>
          <w:rFonts w:ascii="宋体" w:hAnsi="宋体" w:hint="eastAsia"/>
          <w:sz w:val="18"/>
          <w:szCs w:val="18"/>
        </w:rPr>
        <w:t>2.以上为本项目的其他技术人员最低要求，合同履行期间中标人应根据招标人要求和实际进展情况增加人员以满足课题需要，并不因此增加费用。</w:t>
      </w:r>
    </w:p>
    <w:p w14:paraId="0D621A3D" w14:textId="5F8F1D20" w:rsidR="00873677" w:rsidRDefault="000C1F18" w:rsidP="000C1F18">
      <w:r w:rsidRPr="003A2E85">
        <w:rPr>
          <w:rFonts w:ascii="宋体" w:hAnsi="宋体" w:cs="宋体"/>
          <w:szCs w:val="21"/>
        </w:rPr>
        <w:br w:type="page"/>
      </w:r>
    </w:p>
    <w:p w14:paraId="5EEBCBA5" w14:textId="77777777" w:rsidR="000C1F18" w:rsidRPr="000C1F18" w:rsidRDefault="000C1F18" w:rsidP="000C1F18">
      <w:pPr>
        <w:topLinePunct/>
        <w:rPr>
          <w:rFonts w:ascii="宋体" w:hAnsi="宋体"/>
          <w:b/>
          <w:bCs/>
          <w:sz w:val="32"/>
          <w:szCs w:val="32"/>
        </w:rPr>
      </w:pPr>
      <w:r w:rsidRPr="000C1F18">
        <w:rPr>
          <w:rFonts w:ascii="宋体" w:hAnsi="宋体" w:hint="eastAsia"/>
          <w:b/>
          <w:bCs/>
          <w:sz w:val="32"/>
          <w:szCs w:val="32"/>
        </w:rPr>
        <w:lastRenderedPageBreak/>
        <w:t>附件</w:t>
      </w:r>
      <w:r w:rsidRPr="000C1F18">
        <w:rPr>
          <w:rFonts w:ascii="宋体" w:hAnsi="宋体"/>
          <w:b/>
          <w:bCs/>
          <w:sz w:val="32"/>
          <w:szCs w:val="32"/>
        </w:rPr>
        <w:t>2</w:t>
      </w:r>
      <w:r w:rsidRPr="000C1F18">
        <w:rPr>
          <w:rFonts w:ascii="宋体" w:hAnsi="宋体" w:hint="eastAsia"/>
          <w:b/>
          <w:bCs/>
          <w:sz w:val="32"/>
          <w:szCs w:val="32"/>
        </w:rPr>
        <w:t>：评标办法</w:t>
      </w:r>
    </w:p>
    <w:p w14:paraId="688B1E88" w14:textId="77777777" w:rsidR="000C1F18" w:rsidRPr="003A2E85" w:rsidRDefault="000C1F18" w:rsidP="000C1F18">
      <w:pPr>
        <w:wordWrap w:val="0"/>
        <w:topLinePunct/>
        <w:spacing w:line="360" w:lineRule="auto"/>
        <w:jc w:val="center"/>
        <w:rPr>
          <w:rFonts w:eastAsia="黑体" w:hint="eastAsia"/>
          <w:sz w:val="30"/>
          <w:szCs w:val="30"/>
        </w:rPr>
      </w:pPr>
      <w:r w:rsidRPr="003A2E85">
        <w:rPr>
          <w:rFonts w:eastAsia="黑体"/>
          <w:sz w:val="30"/>
          <w:szCs w:val="30"/>
        </w:rPr>
        <w:t>评标办法</w:t>
      </w:r>
      <w:r w:rsidRPr="003A2E85">
        <w:rPr>
          <w:rFonts w:eastAsia="黑体"/>
          <w:sz w:val="30"/>
          <w:szCs w:val="30"/>
        </w:rPr>
        <w:t>(</w:t>
      </w:r>
      <w:r w:rsidRPr="003A2E85">
        <w:rPr>
          <w:rFonts w:eastAsia="黑体" w:hint="eastAsia"/>
          <w:sz w:val="30"/>
          <w:szCs w:val="30"/>
        </w:rPr>
        <w:t>综合评估法</w:t>
      </w:r>
      <w:r w:rsidRPr="003A2E85">
        <w:rPr>
          <w:rFonts w:eastAsia="黑体"/>
          <w:sz w:val="30"/>
          <w:szCs w:val="30"/>
        </w:rPr>
        <w:t>)</w:t>
      </w:r>
    </w:p>
    <w:p w14:paraId="3C1F46C9" w14:textId="77777777" w:rsidR="000C1F18" w:rsidRPr="003A2E85" w:rsidRDefault="000C1F18" w:rsidP="000C1F18">
      <w:pPr>
        <w:wordWrap w:val="0"/>
        <w:topLinePunct/>
        <w:rPr>
          <w:b/>
          <w:szCs w:val="21"/>
        </w:rPr>
      </w:pPr>
      <w:r w:rsidRPr="003A2E85">
        <w:rPr>
          <w:b/>
          <w:szCs w:val="21"/>
        </w:rPr>
        <w:t>评标办法前附表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0"/>
        <w:gridCol w:w="1608"/>
        <w:gridCol w:w="6110"/>
      </w:tblGrid>
      <w:tr w:rsidR="000C1F18" w:rsidRPr="003A2E85" w14:paraId="24080F6B" w14:textId="77777777" w:rsidTr="007A6EA6">
        <w:trPr>
          <w:trHeight w:val="20"/>
          <w:jc w:val="center"/>
        </w:trPr>
        <w:tc>
          <w:tcPr>
            <w:tcW w:w="2418" w:type="dxa"/>
            <w:gridSpan w:val="2"/>
            <w:tcBorders>
              <w:top w:val="single" w:sz="4" w:space="0" w:color="auto"/>
              <w:bottom w:val="single" w:sz="4" w:space="0" w:color="auto"/>
              <w:right w:val="single" w:sz="4" w:space="0" w:color="auto"/>
            </w:tcBorders>
            <w:vAlign w:val="bottom"/>
          </w:tcPr>
          <w:p w14:paraId="16EB5EC5" w14:textId="77777777" w:rsidR="000C1F18" w:rsidRPr="003A2E85" w:rsidRDefault="000C1F18" w:rsidP="007A6EA6">
            <w:pPr>
              <w:wordWrap w:val="0"/>
              <w:topLinePunct/>
              <w:jc w:val="center"/>
              <w:rPr>
                <w:rFonts w:ascii="宋体" w:hAnsi="宋体" w:cs="宋体" w:hint="eastAsia"/>
                <w:b/>
                <w:bCs/>
                <w:szCs w:val="21"/>
              </w:rPr>
            </w:pPr>
            <w:r w:rsidRPr="003A2E85">
              <w:rPr>
                <w:rFonts w:ascii="宋体" w:hAnsi="宋体" w:cs="宋体" w:hint="eastAsia"/>
                <w:b/>
                <w:bCs/>
                <w:szCs w:val="21"/>
              </w:rPr>
              <w:t>条款号</w:t>
            </w:r>
          </w:p>
        </w:tc>
        <w:tc>
          <w:tcPr>
            <w:tcW w:w="6110" w:type="dxa"/>
            <w:tcBorders>
              <w:top w:val="single" w:sz="4" w:space="0" w:color="auto"/>
              <w:left w:val="single" w:sz="4" w:space="0" w:color="auto"/>
              <w:bottom w:val="single" w:sz="4" w:space="0" w:color="auto"/>
            </w:tcBorders>
            <w:vAlign w:val="bottom"/>
          </w:tcPr>
          <w:p w14:paraId="5E9F658F" w14:textId="77777777" w:rsidR="000C1F18" w:rsidRPr="003A2E85" w:rsidRDefault="000C1F18" w:rsidP="007A6EA6">
            <w:pPr>
              <w:wordWrap w:val="0"/>
              <w:topLinePunct/>
              <w:jc w:val="center"/>
              <w:rPr>
                <w:rFonts w:ascii="宋体" w:hAnsi="宋体" w:cs="宋体" w:hint="eastAsia"/>
                <w:b/>
                <w:bCs/>
                <w:szCs w:val="21"/>
              </w:rPr>
            </w:pPr>
            <w:r w:rsidRPr="003A2E85">
              <w:rPr>
                <w:rFonts w:ascii="宋体" w:hAnsi="宋体" w:cs="宋体" w:hint="eastAsia"/>
                <w:b/>
                <w:bCs/>
                <w:szCs w:val="21"/>
              </w:rPr>
              <w:t>评审因素与评审标准</w:t>
            </w:r>
          </w:p>
        </w:tc>
      </w:tr>
      <w:tr w:rsidR="000C1F18" w:rsidRPr="003A2E85" w14:paraId="0FDBEAC2" w14:textId="77777777" w:rsidTr="007A6EA6">
        <w:trPr>
          <w:trHeight w:val="20"/>
          <w:jc w:val="center"/>
        </w:trPr>
        <w:tc>
          <w:tcPr>
            <w:tcW w:w="810" w:type="dxa"/>
            <w:tcBorders>
              <w:top w:val="single" w:sz="4" w:space="0" w:color="auto"/>
              <w:bottom w:val="single" w:sz="4" w:space="0" w:color="auto"/>
              <w:right w:val="single" w:sz="4" w:space="0" w:color="auto"/>
            </w:tcBorders>
            <w:vAlign w:val="center"/>
          </w:tcPr>
          <w:p w14:paraId="644447FF" w14:textId="77777777" w:rsidR="000C1F18" w:rsidRPr="003A2E85" w:rsidRDefault="000C1F18" w:rsidP="007A6EA6">
            <w:pPr>
              <w:wordWrap w:val="0"/>
              <w:topLinePunct/>
              <w:jc w:val="center"/>
              <w:rPr>
                <w:rFonts w:ascii="宋体" w:hAnsi="宋体" w:cs="宋体" w:hint="eastAsia"/>
                <w:b/>
                <w:bCs/>
                <w:szCs w:val="21"/>
              </w:rPr>
            </w:pPr>
            <w:r w:rsidRPr="003A2E85">
              <w:rPr>
                <w:rFonts w:ascii="宋体" w:hAnsi="宋体" w:cs="宋体" w:hint="eastAsia"/>
                <w:b/>
                <w:bCs/>
                <w:szCs w:val="21"/>
              </w:rPr>
              <w:t>1</w:t>
            </w:r>
          </w:p>
        </w:tc>
        <w:tc>
          <w:tcPr>
            <w:tcW w:w="1608" w:type="dxa"/>
            <w:tcBorders>
              <w:top w:val="single" w:sz="4" w:space="0" w:color="auto"/>
              <w:bottom w:val="single" w:sz="4" w:space="0" w:color="auto"/>
              <w:right w:val="single" w:sz="4" w:space="0" w:color="auto"/>
            </w:tcBorders>
            <w:vAlign w:val="center"/>
          </w:tcPr>
          <w:p w14:paraId="2A8AF075" w14:textId="77777777" w:rsidR="000C1F18" w:rsidRPr="003A2E85" w:rsidRDefault="000C1F18" w:rsidP="007A6EA6">
            <w:pPr>
              <w:wordWrap w:val="0"/>
              <w:topLinePunct/>
              <w:jc w:val="center"/>
              <w:rPr>
                <w:rFonts w:ascii="宋体" w:hAnsi="宋体" w:cs="宋体" w:hint="eastAsia"/>
                <w:b/>
                <w:bCs/>
                <w:szCs w:val="21"/>
              </w:rPr>
            </w:pPr>
            <w:r w:rsidRPr="003A2E85">
              <w:rPr>
                <w:rFonts w:ascii="宋体" w:hAnsi="宋体" w:cs="宋体" w:hint="eastAsia"/>
                <w:szCs w:val="21"/>
              </w:rPr>
              <w:t>评标方法</w:t>
            </w:r>
          </w:p>
        </w:tc>
        <w:tc>
          <w:tcPr>
            <w:tcW w:w="6110" w:type="dxa"/>
            <w:tcBorders>
              <w:top w:val="single" w:sz="4" w:space="0" w:color="auto"/>
              <w:left w:val="single" w:sz="4" w:space="0" w:color="auto"/>
              <w:bottom w:val="single" w:sz="4" w:space="0" w:color="auto"/>
            </w:tcBorders>
            <w:vAlign w:val="center"/>
          </w:tcPr>
          <w:p w14:paraId="2F3784C8" w14:textId="77777777" w:rsidR="000C1F18" w:rsidRPr="003A2E85" w:rsidRDefault="000C1F18" w:rsidP="007A6EA6">
            <w:pPr>
              <w:wordWrap w:val="0"/>
              <w:topLinePunct/>
              <w:rPr>
                <w:rFonts w:ascii="宋体" w:hAnsi="宋体" w:cs="宋体" w:hint="eastAsia"/>
                <w:szCs w:val="21"/>
              </w:rPr>
            </w:pPr>
            <w:r w:rsidRPr="003A2E85">
              <w:rPr>
                <w:rFonts w:ascii="宋体" w:hAnsi="宋体" w:cs="宋体" w:hint="eastAsia"/>
                <w:szCs w:val="21"/>
              </w:rPr>
              <w:t>综合评分相等时，评标委员会依次按照以下优先顺序推荐中标候选人或确定中标人：</w:t>
            </w:r>
          </w:p>
          <w:p w14:paraId="7FEDC30C" w14:textId="77777777" w:rsidR="000C1F18" w:rsidRPr="003A2E85" w:rsidRDefault="000C1F18" w:rsidP="007A6EA6">
            <w:pPr>
              <w:wordWrap w:val="0"/>
              <w:topLinePunct/>
              <w:ind w:firstLineChars="200" w:firstLine="420"/>
              <w:rPr>
                <w:rFonts w:ascii="宋体" w:hAnsi="宋体" w:cs="宋体" w:hint="eastAsia"/>
                <w:szCs w:val="21"/>
              </w:rPr>
            </w:pPr>
            <w:r w:rsidRPr="003A2E85">
              <w:rPr>
                <w:rFonts w:ascii="宋体" w:hAnsi="宋体" w:cs="宋体" w:hint="eastAsia"/>
                <w:szCs w:val="21"/>
              </w:rPr>
              <w:t>（1）商务和技术得分较高的投标人优先；</w:t>
            </w:r>
          </w:p>
          <w:p w14:paraId="5F608DC2" w14:textId="77777777" w:rsidR="000C1F18" w:rsidRPr="003A2E85" w:rsidRDefault="000C1F18" w:rsidP="007A6EA6">
            <w:pPr>
              <w:wordWrap w:val="0"/>
              <w:topLinePunct/>
              <w:ind w:firstLineChars="200" w:firstLine="420"/>
              <w:rPr>
                <w:rFonts w:ascii="宋体" w:hAnsi="宋体" w:cs="宋体" w:hint="eastAsia"/>
                <w:szCs w:val="21"/>
              </w:rPr>
            </w:pPr>
            <w:r w:rsidRPr="003A2E85">
              <w:rPr>
                <w:rFonts w:ascii="宋体" w:hAnsi="宋体" w:cs="宋体" w:hint="eastAsia"/>
                <w:szCs w:val="21"/>
              </w:rPr>
              <w:t>（2）评标价低的投标人优先；</w:t>
            </w:r>
          </w:p>
          <w:p w14:paraId="162B229F" w14:textId="77777777" w:rsidR="000C1F18" w:rsidRPr="003A2E85" w:rsidRDefault="000C1F18" w:rsidP="007A6EA6">
            <w:pPr>
              <w:wordWrap w:val="0"/>
              <w:topLinePunct/>
              <w:ind w:firstLineChars="200" w:firstLine="420"/>
              <w:rPr>
                <w:rFonts w:ascii="宋体" w:hAnsi="宋体" w:cs="宋体" w:hint="eastAsia"/>
                <w:b/>
                <w:bCs/>
                <w:szCs w:val="21"/>
              </w:rPr>
            </w:pPr>
            <w:r w:rsidRPr="003A2E85">
              <w:rPr>
                <w:rFonts w:ascii="宋体" w:hAnsi="宋体" w:cs="宋体" w:hint="eastAsia"/>
                <w:szCs w:val="21"/>
              </w:rPr>
              <w:t>（3）评标委员会视投标人情况综合比较，投票确定其名次。</w:t>
            </w:r>
          </w:p>
        </w:tc>
      </w:tr>
      <w:tr w:rsidR="000C1F18" w:rsidRPr="003A2E85" w14:paraId="3741DA85" w14:textId="77777777" w:rsidTr="007A6EA6">
        <w:trPr>
          <w:trHeight w:val="20"/>
          <w:jc w:val="center"/>
        </w:trPr>
        <w:tc>
          <w:tcPr>
            <w:tcW w:w="810" w:type="dxa"/>
            <w:tcBorders>
              <w:top w:val="single" w:sz="4" w:space="0" w:color="auto"/>
              <w:bottom w:val="single" w:sz="4" w:space="0" w:color="auto"/>
              <w:right w:val="single" w:sz="4" w:space="0" w:color="auto"/>
            </w:tcBorders>
            <w:vAlign w:val="center"/>
          </w:tcPr>
          <w:p w14:paraId="02C9C269" w14:textId="77777777" w:rsidR="000C1F18" w:rsidRPr="003A2E85" w:rsidRDefault="000C1F18" w:rsidP="007A6EA6">
            <w:pPr>
              <w:wordWrap w:val="0"/>
              <w:topLinePunct/>
              <w:rPr>
                <w:rFonts w:ascii="宋体" w:hAnsi="宋体" w:cs="宋体" w:hint="eastAsia"/>
                <w:szCs w:val="21"/>
              </w:rPr>
            </w:pPr>
            <w:r w:rsidRPr="003A2E85">
              <w:rPr>
                <w:rFonts w:ascii="宋体" w:hAnsi="宋体" w:cs="宋体" w:hint="eastAsia"/>
                <w:szCs w:val="21"/>
              </w:rPr>
              <w:t>2.1.1</w:t>
            </w:r>
          </w:p>
          <w:p w14:paraId="1133F6E3" w14:textId="77777777" w:rsidR="000C1F18" w:rsidRPr="003A2E85" w:rsidRDefault="000C1F18" w:rsidP="007A6EA6">
            <w:pPr>
              <w:wordWrap w:val="0"/>
              <w:topLinePunct/>
              <w:rPr>
                <w:rFonts w:ascii="宋体" w:hAnsi="宋体" w:cs="宋体" w:hint="eastAsia"/>
                <w:szCs w:val="21"/>
              </w:rPr>
            </w:pPr>
            <w:r w:rsidRPr="003A2E85">
              <w:rPr>
                <w:rFonts w:ascii="宋体" w:hAnsi="宋体" w:cs="宋体" w:hint="eastAsia"/>
                <w:szCs w:val="21"/>
              </w:rPr>
              <w:t>2.1.3</w:t>
            </w:r>
          </w:p>
        </w:tc>
        <w:tc>
          <w:tcPr>
            <w:tcW w:w="1608" w:type="dxa"/>
            <w:tcBorders>
              <w:top w:val="single" w:sz="4" w:space="0" w:color="auto"/>
              <w:bottom w:val="single" w:sz="4" w:space="0" w:color="auto"/>
              <w:right w:val="single" w:sz="4" w:space="0" w:color="auto"/>
            </w:tcBorders>
            <w:vAlign w:val="center"/>
          </w:tcPr>
          <w:p w14:paraId="1193138C" w14:textId="77777777" w:rsidR="000C1F18" w:rsidRPr="003A2E85" w:rsidRDefault="000C1F18" w:rsidP="007A6EA6">
            <w:pPr>
              <w:wordWrap w:val="0"/>
              <w:topLinePunct/>
              <w:rPr>
                <w:rFonts w:ascii="宋体" w:hAnsi="宋体" w:cs="宋体" w:hint="eastAsia"/>
                <w:szCs w:val="21"/>
              </w:rPr>
            </w:pPr>
            <w:r w:rsidRPr="003A2E85">
              <w:rPr>
                <w:rFonts w:ascii="宋体" w:hAnsi="宋体" w:cs="宋体" w:hint="eastAsia"/>
                <w:szCs w:val="21"/>
              </w:rPr>
              <w:t>形式评审与响应性评审标准</w:t>
            </w:r>
          </w:p>
        </w:tc>
        <w:tc>
          <w:tcPr>
            <w:tcW w:w="6110" w:type="dxa"/>
            <w:tcBorders>
              <w:top w:val="single" w:sz="4" w:space="0" w:color="auto"/>
              <w:left w:val="single" w:sz="4" w:space="0" w:color="auto"/>
              <w:bottom w:val="single" w:sz="4" w:space="0" w:color="auto"/>
            </w:tcBorders>
            <w:vAlign w:val="center"/>
          </w:tcPr>
          <w:p w14:paraId="5261AB5D" w14:textId="77777777" w:rsidR="000C1F18" w:rsidRPr="003A2E85" w:rsidRDefault="000C1F18" w:rsidP="007A6EA6">
            <w:pPr>
              <w:wordWrap w:val="0"/>
              <w:topLinePunct/>
              <w:rPr>
                <w:rFonts w:ascii="宋体" w:hAnsi="宋体" w:cs="宋体" w:hint="eastAsia"/>
                <w:b/>
                <w:bCs/>
                <w:szCs w:val="21"/>
              </w:rPr>
            </w:pPr>
            <w:r w:rsidRPr="003A2E85">
              <w:rPr>
                <w:rFonts w:ascii="宋体" w:hAnsi="宋体" w:cs="宋体" w:hint="eastAsia"/>
                <w:b/>
                <w:bCs/>
                <w:szCs w:val="21"/>
              </w:rPr>
              <w:t>第一信封（商务及技术文件）的评审标准：</w:t>
            </w:r>
          </w:p>
          <w:p w14:paraId="07F7EFE5" w14:textId="77777777" w:rsidR="000C1F18" w:rsidRPr="003A2E85" w:rsidRDefault="000C1F18" w:rsidP="007A6EA6">
            <w:pPr>
              <w:wordWrap w:val="0"/>
              <w:topLinePunct/>
              <w:ind w:firstLineChars="200" w:firstLine="420"/>
              <w:rPr>
                <w:rFonts w:ascii="宋体" w:hAnsi="宋体" w:cs="宋体" w:hint="eastAsia"/>
                <w:szCs w:val="21"/>
              </w:rPr>
            </w:pPr>
            <w:r w:rsidRPr="003A2E85">
              <w:rPr>
                <w:rFonts w:ascii="宋体" w:hAnsi="宋体" w:cs="宋体" w:hint="eastAsia"/>
                <w:szCs w:val="21"/>
              </w:rPr>
              <w:t>（1）投标文件按照招标文件规定的格式、内容填写，字迹清晰可辨：</w:t>
            </w:r>
          </w:p>
          <w:p w14:paraId="4DBAE740" w14:textId="77777777" w:rsidR="000C1F18" w:rsidRPr="003A2E85" w:rsidRDefault="000C1F18" w:rsidP="007A6EA6">
            <w:pPr>
              <w:wordWrap w:val="0"/>
              <w:topLinePunct/>
              <w:ind w:firstLineChars="200" w:firstLine="420"/>
              <w:rPr>
                <w:rFonts w:ascii="宋体" w:hAnsi="宋体" w:cs="宋体" w:hint="eastAsia"/>
                <w:szCs w:val="21"/>
              </w:rPr>
            </w:pPr>
            <w:r w:rsidRPr="003A2E85">
              <w:rPr>
                <w:rFonts w:ascii="宋体" w:hAnsi="宋体" w:cs="宋体" w:hint="eastAsia"/>
                <w:szCs w:val="21"/>
              </w:rPr>
              <w:t>a.投标函按招标文件规定填报了项目名称、标段号、补遗书编号（如有)、研究工作周期、质量要求及安全目标；</w:t>
            </w:r>
          </w:p>
          <w:p w14:paraId="164671E5" w14:textId="77777777" w:rsidR="000C1F18" w:rsidRPr="003A2E85" w:rsidRDefault="000C1F18" w:rsidP="007A6EA6">
            <w:pPr>
              <w:wordWrap w:val="0"/>
              <w:topLinePunct/>
              <w:ind w:firstLineChars="200" w:firstLine="420"/>
              <w:rPr>
                <w:rFonts w:ascii="宋体" w:hAnsi="宋体" w:cs="宋体" w:hint="eastAsia"/>
                <w:szCs w:val="21"/>
              </w:rPr>
            </w:pPr>
            <w:r w:rsidRPr="003A2E85">
              <w:rPr>
                <w:rFonts w:ascii="宋体" w:hAnsi="宋体" w:cs="宋体" w:hint="eastAsia"/>
                <w:szCs w:val="21"/>
              </w:rPr>
              <w:t>b.投标文件组成齐全完整，内容均按规定填写。</w:t>
            </w:r>
          </w:p>
          <w:p w14:paraId="278C2A65" w14:textId="77777777" w:rsidR="000C1F18" w:rsidRPr="003A2E85" w:rsidRDefault="000C1F18" w:rsidP="007A6EA6">
            <w:pPr>
              <w:wordWrap w:val="0"/>
              <w:topLinePunct/>
              <w:ind w:firstLineChars="200" w:firstLine="420"/>
              <w:rPr>
                <w:rFonts w:ascii="宋体" w:hAnsi="宋体" w:cs="宋体" w:hint="eastAsia"/>
                <w:szCs w:val="21"/>
              </w:rPr>
            </w:pPr>
            <w:r w:rsidRPr="003A2E85">
              <w:rPr>
                <w:rFonts w:ascii="宋体" w:hAnsi="宋体" w:cs="宋体" w:hint="eastAsia"/>
                <w:szCs w:val="21"/>
              </w:rPr>
              <w:t>（2）投标文件上法定代表人或其委托代理人的签字、投标人的单位章盖章齐全，符合招标文件规定。</w:t>
            </w:r>
          </w:p>
          <w:p w14:paraId="4743341E" w14:textId="77777777" w:rsidR="000C1F18" w:rsidRPr="003A2E85" w:rsidRDefault="000C1F18" w:rsidP="007A6EA6">
            <w:pPr>
              <w:wordWrap w:val="0"/>
              <w:topLinePunct/>
              <w:ind w:firstLineChars="200" w:firstLine="420"/>
              <w:rPr>
                <w:rFonts w:ascii="宋体" w:hAnsi="宋体" w:cs="宋体" w:hint="eastAsia"/>
                <w:szCs w:val="21"/>
              </w:rPr>
            </w:pPr>
            <w:r w:rsidRPr="003A2E85">
              <w:rPr>
                <w:rFonts w:ascii="宋体" w:hAnsi="宋体" w:cs="宋体" w:hint="eastAsia"/>
                <w:szCs w:val="21"/>
              </w:rPr>
              <w:t>（3）投标人按照招标文件的规定提供了投标保证金：</w:t>
            </w:r>
          </w:p>
          <w:p w14:paraId="78332B0D" w14:textId="77777777" w:rsidR="000C1F18" w:rsidRPr="003A2E85" w:rsidRDefault="000C1F18" w:rsidP="007A6EA6">
            <w:pPr>
              <w:wordWrap w:val="0"/>
              <w:topLinePunct/>
              <w:ind w:firstLineChars="200" w:firstLine="420"/>
              <w:rPr>
                <w:rFonts w:ascii="宋体" w:hAnsi="宋体" w:cs="宋体" w:hint="eastAsia"/>
                <w:szCs w:val="21"/>
              </w:rPr>
            </w:pPr>
            <w:r w:rsidRPr="003A2E85">
              <w:rPr>
                <w:rFonts w:ascii="宋体" w:hAnsi="宋体" w:cs="宋体" w:hint="eastAsia"/>
                <w:szCs w:val="21"/>
              </w:rPr>
              <w:t>a.投标保证金额符合招标文件规定的金额，</w:t>
            </w:r>
            <w:r w:rsidRPr="003A2E85">
              <w:rPr>
                <w:rFonts w:ascii="宋体" w:hAnsi="宋体" w:hint="eastAsia"/>
                <w:szCs w:val="21"/>
              </w:rPr>
              <w:t>且投标保证金有效期不少于投标有效期</w:t>
            </w:r>
            <w:r w:rsidRPr="003A2E85">
              <w:rPr>
                <w:rFonts w:ascii="宋体" w:hAnsi="宋体" w:cs="宋体" w:hint="eastAsia"/>
                <w:szCs w:val="21"/>
              </w:rPr>
              <w:t>；</w:t>
            </w:r>
          </w:p>
          <w:p w14:paraId="5E078EDA" w14:textId="77777777" w:rsidR="000C1F18" w:rsidRPr="003A2E85" w:rsidRDefault="000C1F18" w:rsidP="007A6EA6">
            <w:pPr>
              <w:wordWrap w:val="0"/>
              <w:topLinePunct/>
              <w:ind w:firstLineChars="200" w:firstLine="420"/>
              <w:rPr>
                <w:rFonts w:ascii="宋体" w:hAnsi="宋体" w:cs="宋体" w:hint="eastAsia"/>
                <w:szCs w:val="21"/>
              </w:rPr>
            </w:pPr>
            <w:r w:rsidRPr="003A2E85">
              <w:rPr>
                <w:rFonts w:ascii="宋体" w:hAnsi="宋体" w:cs="宋体" w:hint="eastAsia"/>
                <w:szCs w:val="21"/>
              </w:rPr>
              <w:t>b.若投标保证金采用现金（电汇）形式提交，投标人应在投标人须知3.4.1款规定的时间，将投标保证金由投标人的基本账户转入招标人指定账户；</w:t>
            </w:r>
          </w:p>
          <w:p w14:paraId="63002838" w14:textId="77777777" w:rsidR="000C1F18" w:rsidRPr="003A2E85" w:rsidRDefault="000C1F18" w:rsidP="007A6EA6">
            <w:pPr>
              <w:wordWrap w:val="0"/>
              <w:topLinePunct/>
              <w:ind w:firstLineChars="200" w:firstLine="420"/>
              <w:rPr>
                <w:rFonts w:ascii="宋体" w:hAnsi="宋体" w:cs="宋体" w:hint="eastAsia"/>
                <w:szCs w:val="21"/>
              </w:rPr>
            </w:pPr>
            <w:r w:rsidRPr="003A2E85">
              <w:rPr>
                <w:rFonts w:ascii="宋体" w:hAnsi="宋体" w:cs="宋体" w:hint="eastAsia"/>
                <w:szCs w:val="21"/>
              </w:rPr>
              <w:t>c.若投标保证金采用银行保函形式提交，银行保函的格式、开具保函的银行均满足招标文件要求，银行保函原件在递交投标文件时单独密封递交，其复印件装订在投标文件中。</w:t>
            </w:r>
          </w:p>
          <w:p w14:paraId="1813E32F" w14:textId="77777777" w:rsidR="000C1F18" w:rsidRPr="003A2E85" w:rsidRDefault="000C1F18" w:rsidP="007A6EA6">
            <w:pPr>
              <w:tabs>
                <w:tab w:val="left" w:pos="917"/>
              </w:tabs>
              <w:wordWrap w:val="0"/>
              <w:topLinePunct/>
              <w:ind w:firstLineChars="200" w:firstLine="420"/>
              <w:rPr>
                <w:rFonts w:ascii="宋体" w:hAnsi="宋体" w:cs="宋体" w:hint="eastAsia"/>
                <w:szCs w:val="21"/>
              </w:rPr>
            </w:pPr>
            <w:r w:rsidRPr="003A2E85">
              <w:rPr>
                <w:rFonts w:ascii="宋体" w:hAnsi="宋体" w:cs="宋体" w:hint="eastAsia"/>
                <w:szCs w:val="21"/>
              </w:rPr>
              <w:t>（4）投标人法定代表人授权委托代理人签署投标文件的，需提交授权委托书，且授权人和被授权人均在授权委托书上签名，未使用印章、签名章或其他电子制版签名代替。</w:t>
            </w:r>
          </w:p>
          <w:p w14:paraId="4DFF38B2" w14:textId="77777777" w:rsidR="000C1F18" w:rsidRPr="003A2E85" w:rsidRDefault="000C1F18" w:rsidP="007A6EA6">
            <w:pPr>
              <w:wordWrap w:val="0"/>
              <w:topLinePunct/>
              <w:ind w:firstLineChars="200" w:firstLine="420"/>
              <w:rPr>
                <w:rFonts w:ascii="宋体" w:hAnsi="宋体" w:cs="宋体" w:hint="eastAsia"/>
                <w:szCs w:val="21"/>
              </w:rPr>
            </w:pPr>
            <w:r w:rsidRPr="003A2E85">
              <w:rPr>
                <w:rFonts w:ascii="宋体" w:hAnsi="宋体" w:cs="宋体" w:hint="eastAsia"/>
                <w:szCs w:val="21"/>
              </w:rPr>
              <w:t>（5）投标人法定代表人亲自签署投标文件的，提供了法定代表人身份证明，且法定代表人在法定代表人身份证明上签名，未使用印章、 签名章或其他电子制版签名代替。</w:t>
            </w:r>
          </w:p>
          <w:p w14:paraId="532EEE76" w14:textId="77777777" w:rsidR="000C1F18" w:rsidRPr="003A2E85" w:rsidRDefault="000C1F18" w:rsidP="007A6EA6">
            <w:pPr>
              <w:wordWrap w:val="0"/>
              <w:topLinePunct/>
              <w:ind w:firstLineChars="200" w:firstLine="420"/>
              <w:rPr>
                <w:rFonts w:ascii="宋体" w:hAnsi="宋体" w:cs="宋体" w:hint="eastAsia"/>
                <w:szCs w:val="21"/>
              </w:rPr>
            </w:pPr>
            <w:r w:rsidRPr="003A2E85">
              <w:rPr>
                <w:rFonts w:ascii="宋体" w:hAnsi="宋体" w:cs="宋体" w:hint="eastAsia"/>
                <w:szCs w:val="21"/>
              </w:rPr>
              <w:t>（6）投标人以联合体形式投标时，联合体满足招标文件的要求：</w:t>
            </w:r>
          </w:p>
          <w:p w14:paraId="4A7F10FD" w14:textId="77777777" w:rsidR="000C1F18" w:rsidRPr="003A2E85" w:rsidRDefault="000C1F18" w:rsidP="007A6EA6">
            <w:pPr>
              <w:wordWrap w:val="0"/>
              <w:topLinePunct/>
              <w:ind w:firstLineChars="200" w:firstLine="420"/>
              <w:rPr>
                <w:rFonts w:ascii="宋体" w:hAnsi="宋体" w:cs="宋体"/>
                <w:szCs w:val="21"/>
              </w:rPr>
            </w:pPr>
            <w:r w:rsidRPr="003A2E85">
              <w:rPr>
                <w:rFonts w:ascii="宋体" w:hAnsi="宋体" w:cs="宋体" w:hint="eastAsia"/>
                <w:szCs w:val="21"/>
              </w:rPr>
              <w:t>a</w:t>
            </w:r>
            <w:r w:rsidRPr="003A2E85">
              <w:rPr>
                <w:rFonts w:ascii="宋体" w:hAnsi="宋体" w:cs="宋体"/>
                <w:szCs w:val="21"/>
              </w:rPr>
              <w:t>.</w:t>
            </w:r>
            <w:r w:rsidRPr="003A2E85">
              <w:rPr>
                <w:rFonts w:ascii="宋体" w:hAnsi="宋体" w:cs="宋体" w:hint="eastAsia"/>
                <w:szCs w:val="21"/>
              </w:rPr>
              <w:t>投标人按照招标文件提供的格式签订了联合体协议书，明确各方承担连带责任，并明确了联合体牵头人。</w:t>
            </w:r>
          </w:p>
          <w:p w14:paraId="07BB97E0" w14:textId="77777777" w:rsidR="000C1F18" w:rsidRPr="003A2E85" w:rsidRDefault="000C1F18" w:rsidP="007A6EA6">
            <w:pPr>
              <w:wordWrap w:val="0"/>
              <w:topLinePunct/>
              <w:ind w:firstLineChars="200" w:firstLine="420"/>
              <w:rPr>
                <w:rFonts w:ascii="宋体" w:hAnsi="宋体" w:cs="宋体" w:hint="eastAsia"/>
                <w:szCs w:val="21"/>
              </w:rPr>
            </w:pPr>
            <w:r w:rsidRPr="003A2E85">
              <w:rPr>
                <w:rFonts w:ascii="宋体" w:hAnsi="宋体" w:cs="宋体"/>
                <w:szCs w:val="21"/>
              </w:rPr>
              <w:t>b.</w:t>
            </w:r>
            <w:r w:rsidRPr="003A2E85">
              <w:rPr>
                <w:rFonts w:ascii="宋体" w:hAnsi="宋体" w:cs="宋体" w:hint="eastAsia"/>
                <w:szCs w:val="21"/>
              </w:rPr>
              <w:t>联合体所有成员（含牵头人）数量不得超过 3 个。</w:t>
            </w:r>
          </w:p>
          <w:p w14:paraId="42BE174F" w14:textId="77777777" w:rsidR="000C1F18" w:rsidRPr="003A2E85" w:rsidRDefault="000C1F18" w:rsidP="007A6EA6">
            <w:pPr>
              <w:wordWrap w:val="0"/>
              <w:topLinePunct/>
              <w:ind w:firstLineChars="200" w:firstLine="420"/>
              <w:rPr>
                <w:rFonts w:ascii="宋体" w:hAnsi="宋体" w:cs="宋体" w:hint="eastAsia"/>
                <w:szCs w:val="21"/>
              </w:rPr>
            </w:pPr>
            <w:r w:rsidRPr="003A2E85">
              <w:rPr>
                <w:rFonts w:ascii="宋体" w:hAnsi="宋体" w:cs="宋体" w:hint="eastAsia"/>
                <w:szCs w:val="21"/>
              </w:rPr>
              <w:t>(7)同一投标人未提交两个以上不同的投标文件。</w:t>
            </w:r>
          </w:p>
          <w:p w14:paraId="11910E9D" w14:textId="77777777" w:rsidR="000C1F18" w:rsidRPr="003A2E85" w:rsidRDefault="000C1F18" w:rsidP="007A6EA6">
            <w:pPr>
              <w:wordWrap w:val="0"/>
              <w:topLinePunct/>
              <w:ind w:firstLineChars="200" w:firstLine="420"/>
              <w:rPr>
                <w:rFonts w:ascii="宋体" w:hAnsi="宋体" w:hint="eastAsia"/>
                <w:szCs w:val="21"/>
              </w:rPr>
            </w:pPr>
            <w:r w:rsidRPr="003A2E85">
              <w:rPr>
                <w:rFonts w:ascii="宋体" w:hAnsi="宋体" w:cs="宋体" w:hint="eastAsia"/>
                <w:szCs w:val="21"/>
              </w:rPr>
              <w:t>(8)</w:t>
            </w:r>
            <w:r w:rsidRPr="003A2E85">
              <w:rPr>
                <w:rFonts w:ascii="宋体" w:hAnsi="宋体" w:hint="eastAsia"/>
                <w:szCs w:val="21"/>
              </w:rPr>
              <w:t>投标文件中未出现有关投标报价的内容。</w:t>
            </w:r>
          </w:p>
          <w:p w14:paraId="04EA5982" w14:textId="77777777" w:rsidR="000C1F18" w:rsidRPr="003A2E85" w:rsidRDefault="000C1F18" w:rsidP="007A6EA6">
            <w:pPr>
              <w:wordWrap w:val="0"/>
              <w:topLinePunct/>
              <w:ind w:firstLineChars="200" w:firstLine="420"/>
              <w:rPr>
                <w:rFonts w:ascii="宋体" w:hAnsi="宋体" w:cs="宋体" w:hint="eastAsia"/>
                <w:szCs w:val="21"/>
              </w:rPr>
            </w:pPr>
            <w:r w:rsidRPr="003A2E85">
              <w:rPr>
                <w:rFonts w:ascii="宋体" w:hAnsi="宋体" w:cs="宋体" w:hint="eastAsia"/>
                <w:szCs w:val="21"/>
              </w:rPr>
              <w:t>(9)投标文件载明的招标项目完成期限未超过招标文件规定的时限。</w:t>
            </w:r>
          </w:p>
          <w:p w14:paraId="2D7873BE" w14:textId="77777777" w:rsidR="000C1F18" w:rsidRPr="003A2E85" w:rsidRDefault="000C1F18" w:rsidP="007A6EA6">
            <w:pPr>
              <w:wordWrap w:val="0"/>
              <w:topLinePunct/>
              <w:ind w:firstLineChars="200" w:firstLine="420"/>
              <w:rPr>
                <w:rFonts w:ascii="宋体" w:hAnsi="宋体" w:cs="宋体" w:hint="eastAsia"/>
                <w:szCs w:val="21"/>
              </w:rPr>
            </w:pPr>
            <w:r w:rsidRPr="003A2E85">
              <w:rPr>
                <w:rFonts w:ascii="宋体" w:hAnsi="宋体" w:cs="宋体" w:hint="eastAsia"/>
                <w:szCs w:val="21"/>
              </w:rPr>
              <w:t>(10)投标文件对招标文件的实质性要求和条件作出响应。</w:t>
            </w:r>
          </w:p>
          <w:p w14:paraId="00FD1D9D" w14:textId="77777777" w:rsidR="000C1F18" w:rsidRPr="003A2E85" w:rsidRDefault="000C1F18" w:rsidP="007A6EA6">
            <w:pPr>
              <w:wordWrap w:val="0"/>
              <w:topLinePunct/>
              <w:ind w:firstLineChars="200" w:firstLine="420"/>
              <w:rPr>
                <w:rFonts w:ascii="宋体" w:hAnsi="宋体" w:cs="宋体" w:hint="eastAsia"/>
                <w:szCs w:val="21"/>
              </w:rPr>
            </w:pPr>
            <w:r w:rsidRPr="003A2E85">
              <w:rPr>
                <w:rFonts w:ascii="宋体" w:hAnsi="宋体" w:cs="宋体" w:hint="eastAsia"/>
                <w:szCs w:val="21"/>
              </w:rPr>
              <w:lastRenderedPageBreak/>
              <w:t>(11)权利义务符合招标文件规定：</w:t>
            </w:r>
          </w:p>
          <w:p w14:paraId="0965BE7F" w14:textId="77777777" w:rsidR="000C1F18" w:rsidRPr="003A2E85" w:rsidRDefault="000C1F18" w:rsidP="007A6EA6">
            <w:pPr>
              <w:wordWrap w:val="0"/>
              <w:topLinePunct/>
              <w:ind w:firstLineChars="200" w:firstLine="420"/>
              <w:rPr>
                <w:rFonts w:ascii="宋体" w:hAnsi="宋体" w:cs="宋体" w:hint="eastAsia"/>
                <w:szCs w:val="21"/>
              </w:rPr>
            </w:pPr>
            <w:r w:rsidRPr="003A2E85">
              <w:rPr>
                <w:rFonts w:ascii="宋体" w:hAnsi="宋体" w:cs="宋体" w:hint="eastAsia"/>
                <w:szCs w:val="21"/>
              </w:rPr>
              <w:t>a.投标人应接受招标文件规定的风险划分原则，未提出新的风险划分办法；</w:t>
            </w:r>
          </w:p>
          <w:p w14:paraId="1F49B2EE" w14:textId="77777777" w:rsidR="000C1F18" w:rsidRPr="003A2E85" w:rsidRDefault="000C1F18" w:rsidP="007A6EA6">
            <w:pPr>
              <w:wordWrap w:val="0"/>
              <w:topLinePunct/>
              <w:ind w:firstLineChars="200" w:firstLine="420"/>
              <w:rPr>
                <w:rFonts w:ascii="宋体" w:hAnsi="宋体" w:cs="宋体" w:hint="eastAsia"/>
                <w:szCs w:val="21"/>
              </w:rPr>
            </w:pPr>
            <w:r w:rsidRPr="003A2E85">
              <w:rPr>
                <w:rFonts w:ascii="宋体" w:hAnsi="宋体" w:cs="宋体" w:hint="eastAsia"/>
                <w:szCs w:val="21"/>
              </w:rPr>
              <w:t>b.投标人未增加发包人的责任范围，或减少投标人义务；</w:t>
            </w:r>
          </w:p>
          <w:p w14:paraId="69621A8E" w14:textId="77777777" w:rsidR="000C1F18" w:rsidRPr="003A2E85" w:rsidRDefault="000C1F18" w:rsidP="007A6EA6">
            <w:pPr>
              <w:wordWrap w:val="0"/>
              <w:topLinePunct/>
              <w:ind w:firstLineChars="200" w:firstLine="420"/>
              <w:rPr>
                <w:rFonts w:ascii="宋体" w:hAnsi="宋体" w:cs="宋体" w:hint="eastAsia"/>
                <w:szCs w:val="21"/>
              </w:rPr>
            </w:pPr>
            <w:r w:rsidRPr="003A2E85">
              <w:rPr>
                <w:rFonts w:ascii="宋体" w:hAnsi="宋体" w:cs="宋体" w:hint="eastAsia"/>
                <w:szCs w:val="21"/>
              </w:rPr>
              <w:t>c.投标人未提出不同的支付办法；</w:t>
            </w:r>
          </w:p>
          <w:p w14:paraId="73A1A3B8" w14:textId="77777777" w:rsidR="000C1F18" w:rsidRPr="003A2E85" w:rsidRDefault="000C1F18" w:rsidP="007A6EA6">
            <w:pPr>
              <w:wordWrap w:val="0"/>
              <w:topLinePunct/>
              <w:ind w:firstLineChars="200" w:firstLine="420"/>
              <w:rPr>
                <w:rFonts w:ascii="宋体" w:hAnsi="宋体" w:cs="宋体" w:hint="eastAsia"/>
                <w:szCs w:val="21"/>
              </w:rPr>
            </w:pPr>
            <w:r w:rsidRPr="003A2E85">
              <w:rPr>
                <w:rFonts w:ascii="宋体" w:hAnsi="宋体" w:cs="宋体" w:hint="eastAsia"/>
                <w:szCs w:val="21"/>
              </w:rPr>
              <w:t>d.投标人对合同纠纷、事故处理办法未提出异议；</w:t>
            </w:r>
          </w:p>
          <w:p w14:paraId="1B12C22E" w14:textId="77777777" w:rsidR="000C1F18" w:rsidRPr="003A2E85" w:rsidRDefault="000C1F18" w:rsidP="007A6EA6">
            <w:pPr>
              <w:wordWrap w:val="0"/>
              <w:topLinePunct/>
              <w:ind w:firstLineChars="200" w:firstLine="420"/>
              <w:rPr>
                <w:rFonts w:ascii="宋体" w:hAnsi="宋体" w:cs="宋体" w:hint="eastAsia"/>
                <w:szCs w:val="21"/>
              </w:rPr>
            </w:pPr>
            <w:r w:rsidRPr="003A2E85">
              <w:rPr>
                <w:rFonts w:ascii="宋体" w:hAnsi="宋体" w:cs="宋体" w:hint="eastAsia"/>
                <w:szCs w:val="21"/>
              </w:rPr>
              <w:t>e.投标人在投标活动中无欺诈行为；</w:t>
            </w:r>
          </w:p>
          <w:p w14:paraId="39B02DC3" w14:textId="77777777" w:rsidR="000C1F18" w:rsidRPr="003A2E85" w:rsidRDefault="000C1F18" w:rsidP="007A6EA6">
            <w:pPr>
              <w:wordWrap w:val="0"/>
              <w:topLinePunct/>
              <w:ind w:firstLineChars="200" w:firstLine="420"/>
              <w:rPr>
                <w:rFonts w:ascii="宋体" w:hAnsi="宋体" w:cs="宋体" w:hint="eastAsia"/>
                <w:szCs w:val="21"/>
              </w:rPr>
            </w:pPr>
            <w:r w:rsidRPr="003A2E85">
              <w:rPr>
                <w:rFonts w:ascii="宋体" w:hAnsi="宋体" w:cs="宋体" w:hint="eastAsia"/>
                <w:szCs w:val="21"/>
              </w:rPr>
              <w:t>f.投标人未对合同条款有重要保留。</w:t>
            </w:r>
          </w:p>
          <w:p w14:paraId="36D85D85" w14:textId="77777777" w:rsidR="000C1F18" w:rsidRPr="003A2E85" w:rsidRDefault="000C1F18" w:rsidP="007A6EA6">
            <w:pPr>
              <w:wordWrap w:val="0"/>
              <w:topLinePunct/>
              <w:ind w:firstLineChars="200" w:firstLine="420"/>
              <w:rPr>
                <w:rFonts w:ascii="宋体" w:hAnsi="宋体" w:cs="宋体" w:hint="eastAsia"/>
                <w:szCs w:val="21"/>
              </w:rPr>
            </w:pPr>
            <w:r w:rsidRPr="003A2E85">
              <w:rPr>
                <w:rFonts w:ascii="宋体" w:hAnsi="宋体" w:cs="宋体" w:hint="eastAsia"/>
                <w:szCs w:val="21"/>
              </w:rPr>
              <w:t>(12)</w:t>
            </w:r>
            <w:r w:rsidRPr="003A2E85">
              <w:rPr>
                <w:rFonts w:ascii="宋体" w:hAnsi="宋体" w:hint="eastAsia"/>
                <w:szCs w:val="21"/>
              </w:rPr>
              <w:t>投标文件正、副本份数符合招标文件第二章“投标人须知”第3.7.4项规定。</w:t>
            </w:r>
          </w:p>
          <w:p w14:paraId="25887C54" w14:textId="77777777" w:rsidR="000C1F18" w:rsidRPr="003A2E85" w:rsidRDefault="000C1F18" w:rsidP="007A6EA6">
            <w:pPr>
              <w:pBdr>
                <w:bottom w:val="single" w:sz="6" w:space="1" w:color="auto"/>
              </w:pBdr>
              <w:wordWrap w:val="0"/>
              <w:topLinePunct/>
              <w:ind w:firstLineChars="200" w:firstLine="420"/>
              <w:rPr>
                <w:rFonts w:ascii="宋体" w:hAnsi="宋体" w:cs="宋体" w:hint="eastAsia"/>
                <w:szCs w:val="21"/>
              </w:rPr>
            </w:pPr>
            <w:r w:rsidRPr="003A2E85">
              <w:rPr>
                <w:rFonts w:ascii="宋体" w:hAnsi="宋体" w:cs="宋体" w:hint="eastAsia"/>
                <w:szCs w:val="21"/>
              </w:rPr>
              <w:t>(13)投标文件未附有招标人不能接受的条件。</w:t>
            </w:r>
          </w:p>
          <w:p w14:paraId="00166129" w14:textId="77777777" w:rsidR="000C1F18" w:rsidRPr="003A2E85" w:rsidRDefault="000C1F18" w:rsidP="007A6EA6">
            <w:pPr>
              <w:wordWrap w:val="0"/>
              <w:topLinePunct/>
              <w:rPr>
                <w:rFonts w:ascii="宋体" w:hAnsi="宋体" w:cs="宋体" w:hint="eastAsia"/>
                <w:szCs w:val="21"/>
              </w:rPr>
            </w:pPr>
            <w:r w:rsidRPr="003A2E85">
              <w:rPr>
                <w:rFonts w:ascii="宋体" w:hAnsi="宋体" w:cs="宋体" w:hint="eastAsia"/>
                <w:b/>
                <w:bCs/>
                <w:szCs w:val="21"/>
              </w:rPr>
              <w:t>第二信封（报价文件）的评审标准：</w:t>
            </w:r>
          </w:p>
          <w:p w14:paraId="759A0FAC" w14:textId="77777777" w:rsidR="000C1F18" w:rsidRPr="003A2E85" w:rsidRDefault="000C1F18" w:rsidP="007A6EA6">
            <w:pPr>
              <w:wordWrap w:val="0"/>
              <w:topLinePunct/>
              <w:ind w:firstLineChars="200" w:firstLine="420"/>
              <w:rPr>
                <w:rFonts w:ascii="宋体" w:hAnsi="宋体" w:cs="宋体" w:hint="eastAsia"/>
                <w:szCs w:val="21"/>
              </w:rPr>
            </w:pPr>
            <w:r w:rsidRPr="003A2E85">
              <w:rPr>
                <w:rFonts w:ascii="宋体" w:hAnsi="宋体" w:cs="宋体" w:hint="eastAsia"/>
                <w:szCs w:val="21"/>
              </w:rPr>
              <w:t>（1）投标文件按照招标文件规定的格式、内容填写，字迹清晰可辨，内容齐全完整：</w:t>
            </w:r>
          </w:p>
          <w:p w14:paraId="32583904" w14:textId="77777777" w:rsidR="000C1F18" w:rsidRPr="003A2E85" w:rsidRDefault="000C1F18" w:rsidP="007A6EA6">
            <w:pPr>
              <w:wordWrap w:val="0"/>
              <w:topLinePunct/>
              <w:ind w:firstLineChars="200" w:firstLine="420"/>
              <w:rPr>
                <w:rFonts w:ascii="宋体" w:hAnsi="宋体" w:cs="宋体" w:hint="eastAsia"/>
                <w:szCs w:val="21"/>
              </w:rPr>
            </w:pPr>
            <w:r w:rsidRPr="003A2E85">
              <w:rPr>
                <w:rFonts w:ascii="宋体" w:hAnsi="宋体" w:cs="宋体" w:hint="eastAsia"/>
                <w:szCs w:val="21"/>
              </w:rPr>
              <w:t>a.投标函按招标文件规定填报了项目名称、标段号、补遗书编号（如有)、投标总报价（包括大写金额和小写金额)；</w:t>
            </w:r>
          </w:p>
          <w:p w14:paraId="7D90158F" w14:textId="77777777" w:rsidR="000C1F18" w:rsidRPr="003A2E85" w:rsidRDefault="000C1F18" w:rsidP="007A6EA6">
            <w:pPr>
              <w:wordWrap w:val="0"/>
              <w:topLinePunct/>
              <w:ind w:firstLineChars="200" w:firstLine="420"/>
              <w:rPr>
                <w:rFonts w:ascii="宋体" w:hAnsi="宋体" w:cs="宋体" w:hint="eastAsia"/>
                <w:szCs w:val="21"/>
              </w:rPr>
            </w:pPr>
            <w:r w:rsidRPr="003A2E85">
              <w:rPr>
                <w:rFonts w:ascii="宋体" w:hAnsi="宋体" w:cs="宋体" w:hint="eastAsia"/>
                <w:szCs w:val="21"/>
              </w:rPr>
              <w:t>b.已标价报价清单及清单说明文字与招标文件规定一致，未进行实质性修改和删减。</w:t>
            </w:r>
          </w:p>
          <w:p w14:paraId="1B97F740" w14:textId="77777777" w:rsidR="000C1F18" w:rsidRPr="003A2E85" w:rsidRDefault="000C1F18" w:rsidP="007A6EA6">
            <w:pPr>
              <w:wordWrap w:val="0"/>
              <w:topLinePunct/>
              <w:ind w:firstLineChars="200" w:firstLine="420"/>
              <w:rPr>
                <w:rFonts w:ascii="宋体" w:hAnsi="宋体" w:cs="宋体" w:hint="eastAsia"/>
                <w:szCs w:val="21"/>
              </w:rPr>
            </w:pPr>
            <w:r w:rsidRPr="003A2E85">
              <w:rPr>
                <w:rFonts w:ascii="宋体" w:hAnsi="宋体" w:cs="宋体" w:hint="eastAsia"/>
                <w:szCs w:val="21"/>
              </w:rPr>
              <w:t>c.投标文件组成齐全完整，内容均按规定填写。</w:t>
            </w:r>
          </w:p>
          <w:p w14:paraId="2FF52619" w14:textId="77777777" w:rsidR="000C1F18" w:rsidRPr="003A2E85" w:rsidRDefault="000C1F18" w:rsidP="007A6EA6">
            <w:pPr>
              <w:wordWrap w:val="0"/>
              <w:topLinePunct/>
              <w:ind w:firstLineChars="200" w:firstLine="420"/>
              <w:rPr>
                <w:rFonts w:ascii="宋体" w:hAnsi="宋体" w:cs="宋体" w:hint="eastAsia"/>
                <w:szCs w:val="21"/>
              </w:rPr>
            </w:pPr>
            <w:r w:rsidRPr="003A2E85">
              <w:rPr>
                <w:rFonts w:ascii="宋体" w:hAnsi="宋体" w:cs="宋体" w:hint="eastAsia"/>
                <w:szCs w:val="21"/>
              </w:rPr>
              <w:t>（2）投标文件上法定代表人或其委托代理人的签字、投标人的单位章盖章齐全，符合招标文件规定。</w:t>
            </w:r>
          </w:p>
          <w:p w14:paraId="6AC34A5F" w14:textId="77777777" w:rsidR="000C1F18" w:rsidRPr="003A2E85" w:rsidRDefault="000C1F18" w:rsidP="007A6EA6">
            <w:pPr>
              <w:wordWrap w:val="0"/>
              <w:topLinePunct/>
              <w:ind w:firstLineChars="200" w:firstLine="420"/>
              <w:rPr>
                <w:rFonts w:ascii="宋体" w:hAnsi="宋体" w:cs="宋体" w:hint="eastAsia"/>
                <w:szCs w:val="21"/>
              </w:rPr>
            </w:pPr>
            <w:r w:rsidRPr="003A2E85">
              <w:rPr>
                <w:rFonts w:ascii="宋体" w:hAnsi="宋体" w:cs="宋体" w:hint="eastAsia"/>
                <w:szCs w:val="21"/>
              </w:rPr>
              <w:t>（3）投标报价未超过招标文件设定的最高投标限价。</w:t>
            </w:r>
          </w:p>
          <w:p w14:paraId="61090EAD" w14:textId="77777777" w:rsidR="000C1F18" w:rsidRPr="003A2E85" w:rsidRDefault="000C1F18" w:rsidP="007A6EA6">
            <w:pPr>
              <w:wordWrap w:val="0"/>
              <w:topLinePunct/>
              <w:ind w:firstLineChars="200" w:firstLine="420"/>
              <w:rPr>
                <w:rFonts w:ascii="宋体" w:hAnsi="宋体" w:cs="宋体" w:hint="eastAsia"/>
                <w:szCs w:val="21"/>
              </w:rPr>
            </w:pPr>
            <w:r w:rsidRPr="003A2E85">
              <w:rPr>
                <w:rFonts w:ascii="宋体" w:hAnsi="宋体" w:cs="宋体" w:hint="eastAsia"/>
                <w:szCs w:val="21"/>
              </w:rPr>
              <w:t>（4）投标报价的大写金额能够确定具体数值。</w:t>
            </w:r>
          </w:p>
          <w:p w14:paraId="3384FFD4" w14:textId="77777777" w:rsidR="000C1F18" w:rsidRPr="003A2E85" w:rsidRDefault="000C1F18" w:rsidP="007A6EA6">
            <w:pPr>
              <w:wordWrap w:val="0"/>
              <w:topLinePunct/>
              <w:ind w:firstLineChars="200" w:firstLine="420"/>
              <w:rPr>
                <w:rFonts w:ascii="宋体" w:hAnsi="宋体" w:cs="宋体" w:hint="eastAsia"/>
                <w:szCs w:val="21"/>
              </w:rPr>
            </w:pPr>
            <w:r w:rsidRPr="003A2E85">
              <w:rPr>
                <w:rFonts w:ascii="宋体" w:hAnsi="宋体" w:cs="宋体" w:hint="eastAsia"/>
                <w:szCs w:val="21"/>
              </w:rPr>
              <w:t>（5）同一投标人未提交两个以上投标报价。</w:t>
            </w:r>
          </w:p>
          <w:p w14:paraId="105740F5" w14:textId="77777777" w:rsidR="000C1F18" w:rsidRPr="003A2E85" w:rsidRDefault="000C1F18" w:rsidP="007A6EA6">
            <w:pPr>
              <w:wordWrap w:val="0"/>
              <w:topLinePunct/>
              <w:ind w:firstLineChars="200" w:firstLine="420"/>
              <w:rPr>
                <w:rFonts w:ascii="宋体" w:hAnsi="宋体" w:cs="宋体" w:hint="eastAsia"/>
                <w:szCs w:val="21"/>
              </w:rPr>
            </w:pPr>
            <w:r w:rsidRPr="003A2E85">
              <w:rPr>
                <w:rFonts w:ascii="宋体" w:hAnsi="宋体" w:cs="宋体" w:hint="eastAsia"/>
                <w:szCs w:val="21"/>
              </w:rPr>
              <w:t>（6）投标文件正、副本份数符合招标文件第二章“投标人须知”第3.7.4 项规定</w:t>
            </w:r>
          </w:p>
          <w:p w14:paraId="7E63C1C7" w14:textId="77777777" w:rsidR="000C1F18" w:rsidRPr="003A2E85" w:rsidRDefault="000C1F18" w:rsidP="007A6EA6">
            <w:pPr>
              <w:wordWrap w:val="0"/>
              <w:topLinePunct/>
              <w:ind w:firstLineChars="200" w:firstLine="420"/>
              <w:rPr>
                <w:rFonts w:ascii="宋体" w:hAnsi="宋体" w:cs="宋体" w:hint="eastAsia"/>
                <w:szCs w:val="21"/>
              </w:rPr>
            </w:pPr>
            <w:r w:rsidRPr="003A2E85">
              <w:rPr>
                <w:rFonts w:ascii="宋体" w:hAnsi="宋体" w:cs="宋体" w:hint="eastAsia"/>
                <w:szCs w:val="21"/>
              </w:rPr>
              <w:t>（7）投标人未提交调价函。</w:t>
            </w:r>
          </w:p>
          <w:p w14:paraId="540DFA22" w14:textId="77777777" w:rsidR="000C1F18" w:rsidRPr="003A2E85" w:rsidRDefault="000C1F18" w:rsidP="007A6EA6">
            <w:pPr>
              <w:wordWrap w:val="0"/>
              <w:topLinePunct/>
              <w:ind w:firstLineChars="200" w:firstLine="420"/>
              <w:rPr>
                <w:rFonts w:ascii="宋体" w:hAnsi="宋体" w:cs="宋体" w:hint="eastAsia"/>
                <w:szCs w:val="21"/>
              </w:rPr>
            </w:pPr>
            <w:r w:rsidRPr="003A2E85">
              <w:rPr>
                <w:rFonts w:ascii="宋体" w:hAnsi="宋体" w:cs="宋体" w:hint="eastAsia"/>
                <w:szCs w:val="21"/>
              </w:rPr>
              <w:t>（8）投标文件未附有招标人不能接受的条件。</w:t>
            </w:r>
          </w:p>
        </w:tc>
      </w:tr>
      <w:tr w:rsidR="000C1F18" w:rsidRPr="003A2E85" w14:paraId="4428CA3B" w14:textId="77777777" w:rsidTr="007A6EA6">
        <w:trPr>
          <w:trHeight w:val="20"/>
          <w:jc w:val="center"/>
        </w:trPr>
        <w:tc>
          <w:tcPr>
            <w:tcW w:w="810" w:type="dxa"/>
            <w:tcBorders>
              <w:top w:val="single" w:sz="4" w:space="0" w:color="auto"/>
              <w:right w:val="single" w:sz="4" w:space="0" w:color="auto"/>
            </w:tcBorders>
            <w:vAlign w:val="center"/>
          </w:tcPr>
          <w:p w14:paraId="7468F6EE" w14:textId="77777777" w:rsidR="000C1F18" w:rsidRPr="003A2E85" w:rsidRDefault="000C1F18" w:rsidP="007A6EA6">
            <w:pPr>
              <w:wordWrap w:val="0"/>
              <w:topLinePunct/>
              <w:rPr>
                <w:rFonts w:ascii="宋体" w:hAnsi="宋体" w:cs="宋体" w:hint="eastAsia"/>
                <w:szCs w:val="21"/>
              </w:rPr>
            </w:pPr>
            <w:r w:rsidRPr="003A2E85">
              <w:rPr>
                <w:rFonts w:ascii="宋体" w:hAnsi="宋体" w:cs="宋体" w:hint="eastAsia"/>
                <w:szCs w:val="21"/>
              </w:rPr>
              <w:lastRenderedPageBreak/>
              <w:t>2.1.2</w:t>
            </w:r>
          </w:p>
        </w:tc>
        <w:tc>
          <w:tcPr>
            <w:tcW w:w="1608" w:type="dxa"/>
            <w:tcBorders>
              <w:top w:val="single" w:sz="4" w:space="0" w:color="auto"/>
              <w:right w:val="single" w:sz="4" w:space="0" w:color="auto"/>
            </w:tcBorders>
            <w:vAlign w:val="center"/>
          </w:tcPr>
          <w:p w14:paraId="79D607C3" w14:textId="77777777" w:rsidR="000C1F18" w:rsidRPr="003A2E85" w:rsidRDefault="000C1F18" w:rsidP="007A6EA6">
            <w:pPr>
              <w:wordWrap w:val="0"/>
              <w:topLinePunct/>
              <w:rPr>
                <w:rFonts w:ascii="宋体" w:hAnsi="宋体" w:cs="宋体" w:hint="eastAsia"/>
                <w:strike/>
                <w:szCs w:val="21"/>
              </w:rPr>
            </w:pPr>
            <w:r w:rsidRPr="003A2E85">
              <w:rPr>
                <w:rFonts w:ascii="宋体" w:hAnsi="宋体" w:cs="宋体" w:hint="eastAsia"/>
                <w:szCs w:val="21"/>
              </w:rPr>
              <w:t>资格评审标准</w:t>
            </w:r>
          </w:p>
        </w:tc>
        <w:tc>
          <w:tcPr>
            <w:tcW w:w="6110" w:type="dxa"/>
            <w:tcBorders>
              <w:top w:val="single" w:sz="4" w:space="0" w:color="auto"/>
              <w:left w:val="single" w:sz="4" w:space="0" w:color="auto"/>
            </w:tcBorders>
            <w:vAlign w:val="center"/>
          </w:tcPr>
          <w:p w14:paraId="22F4B50F" w14:textId="77777777" w:rsidR="000C1F18" w:rsidRPr="003A2E85" w:rsidRDefault="000C1F18" w:rsidP="007A6EA6">
            <w:pPr>
              <w:wordWrap w:val="0"/>
              <w:topLinePunct/>
              <w:ind w:firstLineChars="200" w:firstLine="440"/>
              <w:rPr>
                <w:rStyle w:val="5"/>
                <w:rFonts w:ascii="宋体" w:hAnsi="宋体" w:cs="宋体"/>
                <w:szCs w:val="21"/>
                <w:lang w:val="zh-CN"/>
              </w:rPr>
            </w:pPr>
            <w:r w:rsidRPr="003A2E85">
              <w:rPr>
                <w:rStyle w:val="20pt5"/>
                <w:rFonts w:ascii="宋体" w:hAnsi="宋体" w:cs="宋体" w:hint="eastAsia"/>
                <w:szCs w:val="21"/>
                <w:lang w:val="zh-CN"/>
              </w:rPr>
              <w:t>（</w:t>
            </w:r>
            <w:r w:rsidRPr="003A2E85">
              <w:rPr>
                <w:rStyle w:val="20pt5"/>
                <w:rFonts w:ascii="宋体" w:hAnsi="宋体" w:cs="宋体" w:hint="eastAsia"/>
                <w:szCs w:val="21"/>
              </w:rPr>
              <w:t>1</w:t>
            </w:r>
            <w:r w:rsidRPr="003A2E85">
              <w:rPr>
                <w:rStyle w:val="20pt5"/>
                <w:rFonts w:ascii="宋体" w:hAnsi="宋体" w:cs="宋体" w:hint="eastAsia"/>
                <w:szCs w:val="21"/>
                <w:lang w:val="zh-CN"/>
              </w:rPr>
              <w:t>）</w:t>
            </w:r>
            <w:r w:rsidRPr="003A2E85">
              <w:rPr>
                <w:rFonts w:ascii="宋体" w:hAnsi="宋体" w:cs="宋体" w:hint="eastAsia"/>
                <w:szCs w:val="21"/>
                <w:lang w:val="zh-CN"/>
              </w:rPr>
              <w:t>投标人具备有效的营业执照（或事业单位法人证书）、组织机构代码证（如有）、资质证书（</w:t>
            </w:r>
            <w:r w:rsidRPr="003A2E85">
              <w:rPr>
                <w:rFonts w:ascii="宋体" w:hAnsi="宋体" w:cs="宋体" w:hint="eastAsia"/>
                <w:szCs w:val="21"/>
              </w:rPr>
              <w:t>如有</w:t>
            </w:r>
            <w:r w:rsidRPr="003A2E85">
              <w:rPr>
                <w:rFonts w:ascii="宋体" w:hAnsi="宋体" w:cs="宋体" w:hint="eastAsia"/>
                <w:szCs w:val="21"/>
                <w:lang w:val="zh-CN"/>
              </w:rPr>
              <w:t>）和基本账户开户许可证（如有）</w:t>
            </w:r>
            <w:r w:rsidRPr="003A2E85">
              <w:rPr>
                <w:rFonts w:ascii="宋体" w:hAnsi="宋体" w:cs="宋体" w:hint="eastAsia"/>
                <w:szCs w:val="21"/>
              </w:rPr>
              <w:t>或加盖单位公章的基本账户证明文件</w:t>
            </w:r>
            <w:r w:rsidRPr="003A2E85">
              <w:rPr>
                <w:rStyle w:val="20pt5"/>
                <w:rFonts w:ascii="宋体" w:hAnsi="宋体" w:cs="宋体" w:hint="eastAsia"/>
                <w:szCs w:val="21"/>
              </w:rPr>
              <w:t>。</w:t>
            </w:r>
          </w:p>
          <w:p w14:paraId="20D2C59C" w14:textId="77777777" w:rsidR="000C1F18" w:rsidRPr="003A2E85" w:rsidRDefault="000C1F18" w:rsidP="007A6EA6">
            <w:pPr>
              <w:wordWrap w:val="0"/>
              <w:topLinePunct/>
              <w:ind w:firstLineChars="200" w:firstLine="440"/>
              <w:rPr>
                <w:rStyle w:val="20pt5"/>
                <w:rFonts w:ascii="宋体" w:hAnsi="宋体" w:cs="宋体" w:hint="eastAsia"/>
                <w:szCs w:val="21"/>
                <w:lang w:val="zh-CN"/>
              </w:rPr>
            </w:pPr>
            <w:r w:rsidRPr="003A2E85">
              <w:rPr>
                <w:rStyle w:val="20pt5"/>
                <w:rFonts w:ascii="宋体" w:hAnsi="宋体" w:cs="宋体" w:hint="eastAsia"/>
                <w:szCs w:val="21"/>
                <w:lang w:val="zh-CN"/>
              </w:rPr>
              <w:t>（</w:t>
            </w:r>
            <w:r w:rsidRPr="003A2E85">
              <w:rPr>
                <w:rStyle w:val="20pt5"/>
                <w:rFonts w:ascii="宋体" w:hAnsi="宋体" w:cs="宋体" w:hint="eastAsia"/>
                <w:szCs w:val="21"/>
              </w:rPr>
              <w:t>2</w:t>
            </w:r>
            <w:r w:rsidRPr="003A2E85">
              <w:rPr>
                <w:rStyle w:val="20pt5"/>
                <w:rFonts w:ascii="宋体" w:hAnsi="宋体" w:cs="宋体" w:hint="eastAsia"/>
                <w:szCs w:val="21"/>
                <w:lang w:val="zh-CN"/>
              </w:rPr>
              <w:t>）投标人的资质等级符合招标文件规定</w:t>
            </w:r>
            <w:r w:rsidRPr="003A2E85">
              <w:rPr>
                <w:rStyle w:val="20pt5"/>
                <w:rFonts w:ascii="宋体" w:hAnsi="宋体" w:cs="宋体"/>
                <w:szCs w:val="21"/>
                <w:lang w:val="zh-CN"/>
              </w:rPr>
              <w:t>。</w:t>
            </w:r>
          </w:p>
          <w:p w14:paraId="50F3BE3F" w14:textId="77777777" w:rsidR="000C1F18" w:rsidRPr="003A2E85" w:rsidRDefault="000C1F18" w:rsidP="007A6EA6">
            <w:pPr>
              <w:wordWrap w:val="0"/>
              <w:topLinePunct/>
              <w:ind w:firstLineChars="200" w:firstLine="440"/>
              <w:rPr>
                <w:rStyle w:val="20pt5"/>
                <w:rFonts w:ascii="宋体" w:hAnsi="宋体" w:cs="宋体" w:hint="eastAsia"/>
                <w:szCs w:val="21"/>
                <w:lang w:val="zh-CN"/>
              </w:rPr>
            </w:pPr>
            <w:r w:rsidRPr="003A2E85">
              <w:rPr>
                <w:rStyle w:val="20pt5"/>
                <w:rFonts w:ascii="宋体" w:hAnsi="宋体" w:cs="宋体" w:hint="eastAsia"/>
                <w:szCs w:val="21"/>
                <w:lang w:val="zh-CN"/>
              </w:rPr>
              <w:t>（</w:t>
            </w:r>
            <w:r w:rsidRPr="003A2E85">
              <w:rPr>
                <w:rStyle w:val="20pt5"/>
                <w:rFonts w:ascii="宋体" w:hAnsi="宋体" w:cs="宋体" w:hint="eastAsia"/>
                <w:szCs w:val="21"/>
              </w:rPr>
              <w:t>3</w:t>
            </w:r>
            <w:r w:rsidRPr="003A2E85">
              <w:rPr>
                <w:rStyle w:val="20pt5"/>
                <w:rFonts w:ascii="宋体" w:hAnsi="宋体" w:cs="宋体" w:hint="eastAsia"/>
                <w:szCs w:val="21"/>
                <w:lang w:val="zh-CN"/>
              </w:rPr>
              <w:t>）投标人的类似项目业绩符合招标文件规定。</w:t>
            </w:r>
          </w:p>
          <w:p w14:paraId="31D66927" w14:textId="77777777" w:rsidR="000C1F18" w:rsidRPr="003A2E85" w:rsidRDefault="000C1F18" w:rsidP="007A6EA6">
            <w:pPr>
              <w:wordWrap w:val="0"/>
              <w:topLinePunct/>
              <w:ind w:firstLineChars="200" w:firstLine="420"/>
              <w:rPr>
                <w:rFonts w:ascii="宋体" w:hAnsi="宋体" w:cs="宋体" w:hint="eastAsia"/>
                <w:szCs w:val="21"/>
              </w:rPr>
            </w:pPr>
            <w:r w:rsidRPr="003A2E85">
              <w:rPr>
                <w:rFonts w:ascii="宋体" w:hAnsi="宋体" w:cs="宋体" w:hint="eastAsia"/>
                <w:szCs w:val="21"/>
                <w:lang w:val="zh-CN"/>
              </w:rPr>
              <w:t>（</w:t>
            </w:r>
            <w:r w:rsidRPr="003A2E85">
              <w:rPr>
                <w:rFonts w:ascii="宋体" w:hAnsi="宋体" w:cs="宋体" w:hint="eastAsia"/>
                <w:szCs w:val="21"/>
              </w:rPr>
              <w:t>4</w:t>
            </w:r>
            <w:r w:rsidRPr="003A2E85">
              <w:rPr>
                <w:rFonts w:ascii="宋体" w:hAnsi="宋体" w:cs="宋体" w:hint="eastAsia"/>
                <w:szCs w:val="21"/>
                <w:lang w:val="zh-CN"/>
              </w:rPr>
              <w:t>）投标人的信誉符合</w:t>
            </w:r>
            <w:r w:rsidRPr="003A2E85">
              <w:rPr>
                <w:rStyle w:val="20pt5"/>
                <w:rFonts w:ascii="宋体" w:hAnsi="宋体" w:cs="宋体" w:hint="eastAsia"/>
                <w:szCs w:val="21"/>
                <w:lang w:val="zh-CN"/>
              </w:rPr>
              <w:t>招标文件规定。</w:t>
            </w:r>
          </w:p>
          <w:p w14:paraId="098CD716" w14:textId="77777777" w:rsidR="000C1F18" w:rsidRPr="003A2E85" w:rsidRDefault="000C1F18" w:rsidP="007A6EA6">
            <w:pPr>
              <w:wordWrap w:val="0"/>
              <w:topLinePunct/>
              <w:ind w:firstLineChars="200" w:firstLine="440"/>
              <w:rPr>
                <w:rStyle w:val="20pt5"/>
                <w:rFonts w:ascii="宋体" w:hAnsi="宋体" w:cs="宋体" w:hint="eastAsia"/>
                <w:szCs w:val="21"/>
                <w:lang w:val="zh-CN"/>
              </w:rPr>
            </w:pPr>
            <w:r w:rsidRPr="003A2E85">
              <w:rPr>
                <w:rStyle w:val="20pt5"/>
                <w:rFonts w:ascii="宋体" w:hAnsi="宋体" w:cs="宋体" w:hint="eastAsia"/>
                <w:szCs w:val="21"/>
                <w:lang w:val="zh-CN"/>
              </w:rPr>
              <w:t>（</w:t>
            </w:r>
            <w:r w:rsidRPr="003A2E85">
              <w:rPr>
                <w:rStyle w:val="20pt5"/>
                <w:rFonts w:ascii="宋体" w:hAnsi="宋体" w:cs="宋体" w:hint="eastAsia"/>
                <w:szCs w:val="21"/>
              </w:rPr>
              <w:t>5</w:t>
            </w:r>
            <w:r w:rsidRPr="003A2E85">
              <w:rPr>
                <w:rStyle w:val="20pt5"/>
                <w:rFonts w:ascii="宋体" w:hAnsi="宋体" w:cs="宋体" w:hint="eastAsia"/>
                <w:szCs w:val="21"/>
                <w:lang w:val="zh-CN"/>
              </w:rPr>
              <w:t>）投标人的主要人员</w:t>
            </w:r>
            <w:r w:rsidRPr="003A2E85">
              <w:rPr>
                <w:rFonts w:ascii="宋体" w:hAnsi="宋体" w:cs="宋体" w:hint="eastAsia"/>
                <w:szCs w:val="21"/>
                <w:lang w:val="zh-CN"/>
              </w:rPr>
              <w:t>符合</w:t>
            </w:r>
            <w:r w:rsidRPr="003A2E85">
              <w:rPr>
                <w:rStyle w:val="20pt5"/>
                <w:rFonts w:ascii="宋体" w:hAnsi="宋体" w:cs="宋体" w:hint="eastAsia"/>
                <w:szCs w:val="21"/>
                <w:lang w:val="zh-CN"/>
              </w:rPr>
              <w:t>招标文件规定。</w:t>
            </w:r>
          </w:p>
          <w:p w14:paraId="7B241944" w14:textId="77777777" w:rsidR="000C1F18" w:rsidRPr="003A2E85" w:rsidRDefault="000C1F18" w:rsidP="007A6EA6">
            <w:pPr>
              <w:wordWrap w:val="0"/>
              <w:topLinePunct/>
              <w:ind w:firstLineChars="200" w:firstLine="440"/>
              <w:rPr>
                <w:rFonts w:hint="eastAsia"/>
              </w:rPr>
            </w:pPr>
            <w:r w:rsidRPr="003A2E85">
              <w:rPr>
                <w:rStyle w:val="20pt5"/>
                <w:rFonts w:ascii="宋体" w:hAnsi="宋体" w:cs="宋体" w:hint="eastAsia"/>
                <w:szCs w:val="21"/>
                <w:lang w:val="zh-CN"/>
              </w:rPr>
              <w:t>（</w:t>
            </w:r>
            <w:r w:rsidRPr="003A2E85">
              <w:rPr>
                <w:rStyle w:val="20pt5"/>
                <w:rFonts w:ascii="宋体" w:hAnsi="宋体" w:cs="宋体" w:hint="eastAsia"/>
                <w:szCs w:val="21"/>
                <w:lang w:val="zh-CN"/>
              </w:rPr>
              <w:t>6</w:t>
            </w:r>
            <w:r w:rsidRPr="003A2E85">
              <w:rPr>
                <w:rStyle w:val="20pt5"/>
                <w:rFonts w:ascii="宋体" w:hAnsi="宋体" w:cs="宋体" w:hint="eastAsia"/>
                <w:szCs w:val="21"/>
                <w:lang w:val="zh-CN"/>
              </w:rPr>
              <w:t>）投标人的其他要求符合招标文</w:t>
            </w:r>
            <w:r w:rsidRPr="003A2E85">
              <w:rPr>
                <w:rFonts w:hint="eastAsia"/>
              </w:rPr>
              <w:t>件规定</w:t>
            </w:r>
            <w:r w:rsidRPr="003A2E85">
              <w:t>。</w:t>
            </w:r>
          </w:p>
          <w:p w14:paraId="32EA4156" w14:textId="77777777" w:rsidR="000C1F18" w:rsidRPr="003A2E85" w:rsidRDefault="000C1F18" w:rsidP="007A6EA6">
            <w:pPr>
              <w:wordWrap w:val="0"/>
              <w:topLinePunct/>
              <w:ind w:firstLineChars="200" w:firstLine="420"/>
              <w:rPr>
                <w:rFonts w:ascii="宋体" w:hAnsi="宋体" w:cs="宋体" w:hint="eastAsia"/>
                <w:szCs w:val="21"/>
                <w:lang w:val="zh-CN"/>
              </w:rPr>
            </w:pPr>
            <w:r w:rsidRPr="003A2E85">
              <w:rPr>
                <w:rFonts w:ascii="宋体" w:hAnsi="宋体" w:cs="宋体" w:hint="eastAsia"/>
                <w:szCs w:val="21"/>
                <w:lang w:val="zh-CN"/>
              </w:rPr>
              <w:t>（7）投标人不存在第二章“投标人须知”第1.4.3项或第1.4.4项规定的任何一种情形。</w:t>
            </w:r>
          </w:p>
          <w:p w14:paraId="56FD0800" w14:textId="2ADC1085" w:rsidR="000C1F18" w:rsidRPr="000C1F18" w:rsidRDefault="000C1F18" w:rsidP="000C1F18">
            <w:pPr>
              <w:wordWrap w:val="0"/>
              <w:topLinePunct/>
              <w:ind w:firstLineChars="200" w:firstLine="420"/>
              <w:rPr>
                <w:rFonts w:ascii="宋体" w:hAnsi="宋体" w:cs="宋体" w:hint="eastAsia"/>
                <w:szCs w:val="21"/>
                <w:lang w:val="zh-CN"/>
              </w:rPr>
            </w:pPr>
            <w:r w:rsidRPr="003A2E85">
              <w:rPr>
                <w:rFonts w:ascii="宋体" w:hAnsi="宋体" w:cs="宋体" w:hint="eastAsia"/>
                <w:szCs w:val="21"/>
                <w:lang w:val="zh-CN"/>
              </w:rPr>
              <w:t>（8）以联合体形式参与投标的，联合体各方均未再以自己名义单独或参加其他联合体在同一标段中投标；独立参与投标的，投标人未同时参加联合体在同一标段中投标。</w:t>
            </w:r>
          </w:p>
        </w:tc>
      </w:tr>
      <w:tr w:rsidR="000C1F18" w:rsidRPr="003A2E85" w14:paraId="05DBBF03" w14:textId="77777777" w:rsidTr="007A6EA6">
        <w:trPr>
          <w:trHeight w:val="20"/>
          <w:jc w:val="center"/>
        </w:trPr>
        <w:tc>
          <w:tcPr>
            <w:tcW w:w="810" w:type="dxa"/>
            <w:tcBorders>
              <w:top w:val="single" w:sz="4" w:space="0" w:color="auto"/>
              <w:right w:val="single" w:sz="4" w:space="0" w:color="auto"/>
            </w:tcBorders>
            <w:vAlign w:val="center"/>
          </w:tcPr>
          <w:p w14:paraId="6BE3184A" w14:textId="77777777" w:rsidR="000C1F18" w:rsidRPr="003A2E85" w:rsidRDefault="000C1F18" w:rsidP="007A6EA6">
            <w:pPr>
              <w:wordWrap w:val="0"/>
              <w:topLinePunct/>
              <w:rPr>
                <w:rFonts w:ascii="宋体" w:hAnsi="宋体" w:cs="宋体" w:hint="eastAsia"/>
                <w:szCs w:val="21"/>
              </w:rPr>
            </w:pPr>
            <w:r w:rsidRPr="003A2E85">
              <w:rPr>
                <w:rFonts w:ascii="宋体" w:hAnsi="宋体" w:cs="宋体" w:hint="eastAsia"/>
                <w:szCs w:val="21"/>
              </w:rPr>
              <w:t>2.2.1</w:t>
            </w:r>
          </w:p>
        </w:tc>
        <w:tc>
          <w:tcPr>
            <w:tcW w:w="1608" w:type="dxa"/>
            <w:tcBorders>
              <w:top w:val="single" w:sz="4" w:space="0" w:color="auto"/>
              <w:right w:val="single" w:sz="4" w:space="0" w:color="auto"/>
            </w:tcBorders>
            <w:vAlign w:val="center"/>
          </w:tcPr>
          <w:p w14:paraId="0227CD71" w14:textId="77777777" w:rsidR="000C1F18" w:rsidRPr="003A2E85" w:rsidRDefault="000C1F18" w:rsidP="007A6EA6">
            <w:pPr>
              <w:wordWrap w:val="0"/>
              <w:topLinePunct/>
              <w:jc w:val="center"/>
              <w:rPr>
                <w:rFonts w:ascii="宋体" w:hAnsi="宋体" w:cs="宋体" w:hint="eastAsia"/>
                <w:szCs w:val="21"/>
              </w:rPr>
            </w:pPr>
            <w:r w:rsidRPr="003A2E85">
              <w:rPr>
                <w:rFonts w:ascii="宋体" w:hAnsi="宋体" w:cs="宋体" w:hint="eastAsia"/>
                <w:szCs w:val="21"/>
              </w:rPr>
              <w:t>分值构成</w:t>
            </w:r>
          </w:p>
          <w:p w14:paraId="4C011395" w14:textId="77777777" w:rsidR="000C1F18" w:rsidRPr="003A2E85" w:rsidRDefault="000C1F18" w:rsidP="007A6EA6">
            <w:pPr>
              <w:wordWrap w:val="0"/>
              <w:topLinePunct/>
              <w:rPr>
                <w:rFonts w:ascii="宋体" w:hAnsi="宋体" w:cs="宋体" w:hint="eastAsia"/>
                <w:szCs w:val="21"/>
              </w:rPr>
            </w:pPr>
            <w:r w:rsidRPr="003A2E85">
              <w:rPr>
                <w:rFonts w:ascii="宋体" w:hAnsi="宋体" w:cs="宋体" w:hint="eastAsia"/>
                <w:szCs w:val="21"/>
              </w:rPr>
              <w:t>(总分100分)</w:t>
            </w:r>
          </w:p>
        </w:tc>
        <w:tc>
          <w:tcPr>
            <w:tcW w:w="6110" w:type="dxa"/>
            <w:tcBorders>
              <w:top w:val="single" w:sz="4" w:space="0" w:color="auto"/>
              <w:left w:val="single" w:sz="4" w:space="0" w:color="auto"/>
            </w:tcBorders>
            <w:vAlign w:val="center"/>
          </w:tcPr>
          <w:p w14:paraId="6059296D" w14:textId="77777777" w:rsidR="000C1F18" w:rsidRPr="003A2E85" w:rsidRDefault="000C1F18" w:rsidP="007A6EA6">
            <w:pPr>
              <w:wordWrap w:val="0"/>
              <w:topLinePunct/>
              <w:rPr>
                <w:rFonts w:ascii="宋体" w:hAnsi="宋体" w:cs="宋体" w:hint="eastAsia"/>
                <w:b/>
                <w:szCs w:val="21"/>
                <w:lang w:val="zh-CN"/>
              </w:rPr>
            </w:pPr>
            <w:r w:rsidRPr="003A2E85">
              <w:rPr>
                <w:rFonts w:ascii="宋体" w:hAnsi="宋体" w:cs="宋体" w:hint="eastAsia"/>
                <w:b/>
                <w:szCs w:val="21"/>
                <w:lang w:val="zh-CN"/>
              </w:rPr>
              <w:t>第一信封（商务及技术文件）评分分值构成：</w:t>
            </w:r>
          </w:p>
          <w:p w14:paraId="57971376" w14:textId="77777777" w:rsidR="000C1F18" w:rsidRPr="003A2E85" w:rsidRDefault="000C1F18" w:rsidP="007A6EA6">
            <w:pPr>
              <w:wordWrap w:val="0"/>
              <w:topLinePunct/>
              <w:ind w:firstLineChars="200" w:firstLine="420"/>
              <w:rPr>
                <w:rFonts w:ascii="宋体" w:hAnsi="宋体"/>
                <w:szCs w:val="21"/>
              </w:rPr>
            </w:pPr>
            <w:r w:rsidRPr="003A2E85">
              <w:rPr>
                <w:rFonts w:ascii="宋体" w:hAnsi="宋体" w:hint="eastAsia"/>
                <w:szCs w:val="21"/>
              </w:rPr>
              <w:t>技术建议书：</w:t>
            </w:r>
            <w:r w:rsidRPr="003A2E85">
              <w:rPr>
                <w:rFonts w:ascii="宋体" w:hAnsi="宋体" w:hint="eastAsia"/>
                <w:szCs w:val="21"/>
                <w:u w:val="single"/>
              </w:rPr>
              <w:t>40</w:t>
            </w:r>
            <w:r w:rsidRPr="003A2E85">
              <w:rPr>
                <w:rFonts w:ascii="宋体" w:hAnsi="宋体" w:hint="eastAsia"/>
                <w:szCs w:val="21"/>
              </w:rPr>
              <w:t>分</w:t>
            </w:r>
          </w:p>
          <w:p w14:paraId="59D2800A" w14:textId="77777777" w:rsidR="000C1F18" w:rsidRPr="003A2E85" w:rsidRDefault="000C1F18" w:rsidP="007A6EA6">
            <w:pPr>
              <w:wordWrap w:val="0"/>
              <w:topLinePunct/>
              <w:ind w:firstLineChars="200" w:firstLine="420"/>
              <w:rPr>
                <w:rFonts w:ascii="宋体" w:hAnsi="宋体" w:hint="eastAsia"/>
                <w:szCs w:val="21"/>
              </w:rPr>
            </w:pPr>
            <w:r w:rsidRPr="003A2E85">
              <w:rPr>
                <w:rFonts w:ascii="宋体" w:hAnsi="宋体" w:hint="eastAsia"/>
                <w:szCs w:val="21"/>
              </w:rPr>
              <w:t>主要人员</w:t>
            </w:r>
            <w:r w:rsidRPr="003A2E85">
              <w:rPr>
                <w:rFonts w:ascii="宋体" w:hAnsi="宋体"/>
                <w:szCs w:val="21"/>
              </w:rPr>
              <w:t>：</w:t>
            </w:r>
            <w:r w:rsidRPr="003A2E85">
              <w:rPr>
                <w:rFonts w:ascii="宋体" w:hAnsi="宋体" w:hint="eastAsia"/>
                <w:szCs w:val="21"/>
                <w:u w:val="single"/>
              </w:rPr>
              <w:t>1</w:t>
            </w:r>
            <w:r w:rsidRPr="003A2E85">
              <w:rPr>
                <w:rFonts w:ascii="宋体" w:hAnsi="宋体"/>
                <w:szCs w:val="21"/>
                <w:u w:val="single"/>
              </w:rPr>
              <w:t>0</w:t>
            </w:r>
            <w:r w:rsidRPr="003A2E85">
              <w:rPr>
                <w:rFonts w:ascii="宋体" w:hAnsi="宋体" w:hint="eastAsia"/>
                <w:szCs w:val="21"/>
                <w:u w:val="single"/>
              </w:rPr>
              <w:t xml:space="preserve"> </w:t>
            </w:r>
            <w:r w:rsidRPr="003A2E85">
              <w:rPr>
                <w:rFonts w:ascii="宋体" w:hAnsi="宋体"/>
                <w:szCs w:val="21"/>
              </w:rPr>
              <w:t>分</w:t>
            </w:r>
          </w:p>
          <w:p w14:paraId="7B86E83B" w14:textId="77777777" w:rsidR="000C1F18" w:rsidRPr="003A2E85" w:rsidRDefault="000C1F18" w:rsidP="007A6EA6">
            <w:pPr>
              <w:pStyle w:val="21"/>
              <w:wordWrap w:val="0"/>
              <w:topLinePunct/>
              <w:spacing w:after="0"/>
              <w:ind w:leftChars="0" w:left="0"/>
              <w:rPr>
                <w:rFonts w:ascii="宋体" w:hAnsi="宋体" w:cs="宋体" w:hint="eastAsia"/>
              </w:rPr>
            </w:pPr>
            <w:r w:rsidRPr="003A2E85">
              <w:rPr>
                <w:rFonts w:ascii="宋体" w:hAnsi="宋体" w:hint="eastAsia"/>
              </w:rPr>
              <w:lastRenderedPageBreak/>
              <w:t>技术能力：1</w:t>
            </w:r>
            <w:r w:rsidRPr="003A2E85">
              <w:rPr>
                <w:rFonts w:ascii="宋体" w:hAnsi="宋体"/>
                <w:u w:val="single"/>
              </w:rPr>
              <w:t>0</w:t>
            </w:r>
            <w:r w:rsidRPr="003A2E85">
              <w:rPr>
                <w:rFonts w:ascii="宋体" w:hAnsi="宋体" w:hint="eastAsia"/>
              </w:rPr>
              <w:t>分</w:t>
            </w:r>
          </w:p>
          <w:p w14:paraId="01880F28" w14:textId="77777777" w:rsidR="000C1F18" w:rsidRPr="003A2E85" w:rsidRDefault="000C1F18" w:rsidP="007A6EA6">
            <w:pPr>
              <w:wordWrap w:val="0"/>
              <w:topLinePunct/>
              <w:ind w:firstLineChars="200" w:firstLine="420"/>
              <w:rPr>
                <w:rFonts w:ascii="宋体" w:hAnsi="宋体" w:hint="eastAsia"/>
                <w:szCs w:val="21"/>
              </w:rPr>
            </w:pPr>
            <w:r w:rsidRPr="003A2E85">
              <w:rPr>
                <w:rFonts w:ascii="宋体" w:hAnsi="宋体"/>
                <w:szCs w:val="21"/>
              </w:rPr>
              <w:t>业绩：</w:t>
            </w:r>
            <w:r w:rsidRPr="003A2E85">
              <w:rPr>
                <w:rFonts w:ascii="宋体" w:hAnsi="宋体" w:hint="eastAsia"/>
                <w:szCs w:val="21"/>
                <w:u w:val="single"/>
              </w:rPr>
              <w:t>25</w:t>
            </w:r>
            <w:r w:rsidRPr="003A2E85">
              <w:rPr>
                <w:rFonts w:ascii="宋体" w:hAnsi="宋体"/>
                <w:szCs w:val="21"/>
              </w:rPr>
              <w:t>分</w:t>
            </w:r>
          </w:p>
          <w:p w14:paraId="5BBA1E69" w14:textId="77777777" w:rsidR="000C1F18" w:rsidRPr="003A2E85" w:rsidRDefault="000C1F18" w:rsidP="007A6EA6">
            <w:pPr>
              <w:wordWrap w:val="0"/>
              <w:topLinePunct/>
              <w:ind w:firstLineChars="200" w:firstLine="420"/>
              <w:rPr>
                <w:rFonts w:ascii="宋体" w:hAnsi="宋体" w:hint="eastAsia"/>
                <w:szCs w:val="21"/>
              </w:rPr>
            </w:pPr>
            <w:r w:rsidRPr="003A2E85">
              <w:rPr>
                <w:rFonts w:ascii="宋体" w:hAnsi="宋体"/>
              </w:rPr>
              <w:t>履约信誉：</w:t>
            </w:r>
            <w:r w:rsidRPr="003A2E85">
              <w:rPr>
                <w:rFonts w:ascii="宋体" w:hAnsi="宋体" w:hint="eastAsia"/>
                <w:u w:val="single"/>
              </w:rPr>
              <w:t xml:space="preserve">5 </w:t>
            </w:r>
            <w:r w:rsidRPr="003A2E85">
              <w:rPr>
                <w:rFonts w:ascii="宋体" w:hAnsi="宋体"/>
              </w:rPr>
              <w:t>分</w:t>
            </w:r>
            <w:r w:rsidRPr="003A2E85">
              <w:rPr>
                <w:rFonts w:ascii="宋体" w:hAnsi="宋体" w:hint="eastAsia"/>
              </w:rPr>
              <w:t xml:space="preserve"> </w:t>
            </w:r>
          </w:p>
          <w:p w14:paraId="0E2D9AC9" w14:textId="77777777" w:rsidR="000C1F18" w:rsidRPr="003A2E85" w:rsidRDefault="000C1F18" w:rsidP="007A6EA6">
            <w:pPr>
              <w:wordWrap w:val="0"/>
              <w:topLinePunct/>
              <w:rPr>
                <w:rFonts w:ascii="宋体" w:hAnsi="宋体" w:cs="宋体" w:hint="eastAsia"/>
                <w:b/>
                <w:szCs w:val="21"/>
                <w:lang w:val="zh-CN"/>
              </w:rPr>
            </w:pPr>
            <w:r w:rsidRPr="003A2E85">
              <w:rPr>
                <w:rFonts w:ascii="宋体" w:hAnsi="宋体" w:cs="宋体" w:hint="eastAsia"/>
                <w:b/>
                <w:szCs w:val="21"/>
                <w:lang w:val="zh-CN"/>
              </w:rPr>
              <w:t>第二信封（报价文件）评分分值构成：</w:t>
            </w:r>
          </w:p>
          <w:p w14:paraId="0697BA89" w14:textId="77777777" w:rsidR="000C1F18" w:rsidRPr="003A2E85" w:rsidRDefault="000C1F18" w:rsidP="007A6EA6">
            <w:pPr>
              <w:wordWrap w:val="0"/>
              <w:topLinePunct/>
              <w:ind w:firstLineChars="200" w:firstLine="420"/>
              <w:rPr>
                <w:rFonts w:ascii="宋体" w:hAnsi="宋体" w:cs="宋体" w:hint="eastAsia"/>
                <w:szCs w:val="21"/>
              </w:rPr>
            </w:pPr>
            <w:r w:rsidRPr="003A2E85">
              <w:rPr>
                <w:rFonts w:ascii="宋体" w:hAnsi="宋体" w:cs="宋体" w:hint="eastAsia"/>
                <w:szCs w:val="21"/>
                <w:lang w:val="zh-CN"/>
              </w:rPr>
              <w:t>评标价：</w:t>
            </w:r>
            <w:r w:rsidRPr="003A2E85">
              <w:rPr>
                <w:rFonts w:ascii="宋体" w:hAnsi="宋体" w:cs="宋体"/>
                <w:szCs w:val="21"/>
                <w:u w:val="single"/>
              </w:rPr>
              <w:t>1</w:t>
            </w:r>
            <w:r w:rsidRPr="003A2E85">
              <w:rPr>
                <w:rFonts w:ascii="宋体" w:hAnsi="宋体" w:cs="宋体" w:hint="eastAsia"/>
                <w:szCs w:val="21"/>
                <w:u w:val="single"/>
              </w:rPr>
              <w:t>0</w:t>
            </w:r>
            <w:r w:rsidRPr="003A2E85">
              <w:rPr>
                <w:rFonts w:ascii="宋体" w:hAnsi="宋体" w:cs="宋体" w:hint="eastAsia"/>
                <w:szCs w:val="21"/>
                <w:lang w:val="zh-CN"/>
              </w:rPr>
              <w:t>分</w:t>
            </w:r>
          </w:p>
        </w:tc>
      </w:tr>
      <w:tr w:rsidR="000C1F18" w:rsidRPr="003A2E85" w14:paraId="7EBDF611" w14:textId="77777777" w:rsidTr="007A6EA6">
        <w:trPr>
          <w:trHeight w:val="20"/>
          <w:jc w:val="center"/>
        </w:trPr>
        <w:tc>
          <w:tcPr>
            <w:tcW w:w="810" w:type="dxa"/>
            <w:tcBorders>
              <w:top w:val="single" w:sz="4" w:space="0" w:color="auto"/>
              <w:right w:val="single" w:sz="4" w:space="0" w:color="auto"/>
            </w:tcBorders>
            <w:vAlign w:val="center"/>
          </w:tcPr>
          <w:p w14:paraId="5A3B9421" w14:textId="77777777" w:rsidR="000C1F18" w:rsidRPr="003A2E85" w:rsidRDefault="000C1F18" w:rsidP="007A6EA6">
            <w:pPr>
              <w:wordWrap w:val="0"/>
              <w:topLinePunct/>
              <w:rPr>
                <w:rFonts w:ascii="宋体" w:hAnsi="宋体" w:cs="宋体" w:hint="eastAsia"/>
                <w:szCs w:val="21"/>
              </w:rPr>
            </w:pPr>
            <w:r w:rsidRPr="003A2E85">
              <w:rPr>
                <w:rFonts w:ascii="宋体" w:hAnsi="宋体" w:cs="宋体" w:hint="eastAsia"/>
                <w:szCs w:val="21"/>
              </w:rPr>
              <w:lastRenderedPageBreak/>
              <w:t>2.2.2</w:t>
            </w:r>
          </w:p>
        </w:tc>
        <w:tc>
          <w:tcPr>
            <w:tcW w:w="1608" w:type="dxa"/>
            <w:tcBorders>
              <w:top w:val="single" w:sz="4" w:space="0" w:color="auto"/>
              <w:right w:val="single" w:sz="4" w:space="0" w:color="auto"/>
            </w:tcBorders>
            <w:vAlign w:val="center"/>
          </w:tcPr>
          <w:p w14:paraId="3AAE9F1D" w14:textId="77777777" w:rsidR="000C1F18" w:rsidRPr="003A2E85" w:rsidRDefault="000C1F18" w:rsidP="007A6EA6">
            <w:pPr>
              <w:wordWrap w:val="0"/>
              <w:topLinePunct/>
              <w:jc w:val="center"/>
              <w:rPr>
                <w:rFonts w:ascii="宋体" w:hAnsi="宋体" w:cs="宋体" w:hint="eastAsia"/>
                <w:szCs w:val="21"/>
              </w:rPr>
            </w:pPr>
            <w:r w:rsidRPr="003A2E85">
              <w:rPr>
                <w:rFonts w:ascii="宋体" w:hAnsi="宋体" w:cs="宋体" w:hint="eastAsia"/>
                <w:szCs w:val="21"/>
              </w:rPr>
              <w:t>评标基准价计算方法</w:t>
            </w:r>
          </w:p>
        </w:tc>
        <w:tc>
          <w:tcPr>
            <w:tcW w:w="6110" w:type="dxa"/>
            <w:tcBorders>
              <w:top w:val="single" w:sz="4" w:space="0" w:color="auto"/>
              <w:left w:val="single" w:sz="4" w:space="0" w:color="auto"/>
            </w:tcBorders>
            <w:vAlign w:val="center"/>
          </w:tcPr>
          <w:p w14:paraId="581AEF4E" w14:textId="77777777" w:rsidR="000C1F18" w:rsidRPr="003A2E85" w:rsidRDefault="000C1F18" w:rsidP="007A6EA6">
            <w:pPr>
              <w:pStyle w:val="TableParagraph"/>
              <w:wordWrap w:val="0"/>
              <w:topLinePunct/>
              <w:jc w:val="both"/>
              <w:rPr>
                <w:rFonts w:hint="eastAsia"/>
                <w:bCs/>
                <w:sz w:val="21"/>
                <w:szCs w:val="21"/>
                <w:lang w:eastAsia="zh-CN"/>
              </w:rPr>
            </w:pPr>
            <w:r w:rsidRPr="003A2E85">
              <w:rPr>
                <w:rFonts w:hint="eastAsia"/>
                <w:bCs/>
                <w:sz w:val="21"/>
                <w:szCs w:val="21"/>
                <w:lang w:eastAsia="zh-CN"/>
              </w:rPr>
              <w:t>评标基准价的计算</w:t>
            </w:r>
          </w:p>
          <w:p w14:paraId="1C5B6006" w14:textId="77777777" w:rsidR="000C1F18" w:rsidRPr="003A2E85" w:rsidRDefault="000C1F18" w:rsidP="007A6EA6">
            <w:pPr>
              <w:pStyle w:val="TableParagraph"/>
              <w:wordWrap w:val="0"/>
              <w:topLinePunct/>
              <w:ind w:firstLineChars="200" w:firstLine="420"/>
              <w:jc w:val="both"/>
              <w:rPr>
                <w:rFonts w:hint="eastAsia"/>
                <w:sz w:val="21"/>
                <w:szCs w:val="21"/>
                <w:lang w:eastAsia="zh-CN"/>
              </w:rPr>
            </w:pPr>
            <w:r w:rsidRPr="003A2E85">
              <w:rPr>
                <w:rFonts w:hint="eastAsia"/>
                <w:sz w:val="21"/>
                <w:szCs w:val="21"/>
                <w:lang w:eastAsia="zh-CN"/>
              </w:rPr>
              <w:t>在开标现场，招标人将当场计算并宣布评标基准价。</w:t>
            </w:r>
          </w:p>
          <w:p w14:paraId="787F941A" w14:textId="77777777" w:rsidR="000C1F18" w:rsidRPr="003A2E85" w:rsidRDefault="000C1F18" w:rsidP="007A6EA6">
            <w:pPr>
              <w:pStyle w:val="TableParagraph"/>
              <w:wordWrap w:val="0"/>
              <w:topLinePunct/>
              <w:ind w:firstLineChars="200" w:firstLine="422"/>
              <w:jc w:val="both"/>
              <w:rPr>
                <w:rFonts w:hint="eastAsia"/>
                <w:sz w:val="21"/>
                <w:szCs w:val="21"/>
                <w:lang w:eastAsia="zh-CN"/>
              </w:rPr>
            </w:pPr>
            <w:r w:rsidRPr="003A2E85">
              <w:rPr>
                <w:rFonts w:hint="eastAsia"/>
                <w:b/>
                <w:sz w:val="21"/>
                <w:szCs w:val="21"/>
                <w:lang w:eastAsia="zh-CN"/>
              </w:rPr>
              <w:t>（1）评标价的确定：</w:t>
            </w:r>
            <w:r w:rsidRPr="003A2E85">
              <w:rPr>
                <w:rFonts w:hint="eastAsia"/>
                <w:sz w:val="21"/>
                <w:szCs w:val="21"/>
                <w:lang w:eastAsia="zh-CN"/>
              </w:rPr>
              <w:t>评标价=投标函文字报价</w:t>
            </w:r>
          </w:p>
          <w:p w14:paraId="5161A60D" w14:textId="77777777" w:rsidR="000C1F18" w:rsidRPr="003A2E85" w:rsidRDefault="000C1F18" w:rsidP="007A6EA6">
            <w:pPr>
              <w:pStyle w:val="TableParagraph"/>
              <w:wordWrap w:val="0"/>
              <w:topLinePunct/>
              <w:ind w:firstLineChars="200" w:firstLine="422"/>
              <w:jc w:val="both"/>
              <w:rPr>
                <w:rFonts w:hint="eastAsia"/>
                <w:b/>
                <w:sz w:val="21"/>
                <w:szCs w:val="21"/>
                <w:lang w:eastAsia="zh-CN"/>
              </w:rPr>
            </w:pPr>
            <w:r w:rsidRPr="003A2E85">
              <w:rPr>
                <w:rFonts w:hint="eastAsia"/>
                <w:b/>
                <w:sz w:val="21"/>
                <w:szCs w:val="21"/>
                <w:lang w:eastAsia="zh-CN"/>
              </w:rPr>
              <w:t>（2）最高评标限价的确定</w:t>
            </w:r>
          </w:p>
          <w:p w14:paraId="2A2C1D43" w14:textId="77777777" w:rsidR="000C1F18" w:rsidRPr="003A2E85" w:rsidRDefault="000C1F18" w:rsidP="007A6EA6">
            <w:pPr>
              <w:ind w:firstLineChars="200" w:firstLine="420"/>
              <w:rPr>
                <w:rFonts w:hint="eastAsia"/>
                <w:szCs w:val="21"/>
              </w:rPr>
            </w:pPr>
            <w:r w:rsidRPr="003A2E85">
              <w:rPr>
                <w:rFonts w:hint="eastAsia"/>
                <w:szCs w:val="21"/>
              </w:rPr>
              <w:t>①最高投标限价下浮率的确定。下浮率在开标前在开标现场采取摇珠方式确定。摇珠操作办法如下：</w:t>
            </w:r>
            <w:r w:rsidRPr="003A2E85">
              <w:rPr>
                <w:rFonts w:ascii="宋体" w:hAnsi="宋体" w:cs="宋体" w:hint="eastAsia"/>
                <w:spacing w:val="8"/>
              </w:rPr>
              <w:t>下浮率范围</w:t>
            </w:r>
            <w:r w:rsidRPr="003A2E85">
              <w:rPr>
                <w:rFonts w:ascii="宋体" w:hAnsi="宋体" w:cs="宋体"/>
                <w:spacing w:val="8"/>
                <w:u w:val="single"/>
              </w:rPr>
              <w:t>1</w:t>
            </w:r>
            <w:r w:rsidRPr="003A2E85">
              <w:rPr>
                <w:rFonts w:ascii="宋体" w:hAnsi="宋体" w:cs="宋体" w:hint="eastAsia"/>
                <w:spacing w:val="8"/>
                <w:u w:val="single"/>
              </w:rPr>
              <w:t>%～</w:t>
            </w:r>
            <w:r w:rsidRPr="003A2E85">
              <w:rPr>
                <w:rFonts w:ascii="宋体" w:hAnsi="宋体" w:cs="宋体"/>
                <w:spacing w:val="8"/>
                <w:u w:val="single"/>
              </w:rPr>
              <w:t>4</w:t>
            </w:r>
            <w:r w:rsidRPr="003A2E85">
              <w:rPr>
                <w:rFonts w:ascii="宋体" w:hAnsi="宋体" w:cs="宋体" w:hint="eastAsia"/>
                <w:spacing w:val="8"/>
                <w:u w:val="single"/>
              </w:rPr>
              <w:t>%</w:t>
            </w:r>
            <w:r w:rsidRPr="003A2E85">
              <w:rPr>
                <w:rFonts w:ascii="宋体" w:hAnsi="宋体" w:cs="宋体"/>
                <w:spacing w:val="8"/>
                <w:u w:val="single"/>
              </w:rPr>
              <w:t>(</w:t>
            </w:r>
            <w:r w:rsidRPr="003A2E85">
              <w:rPr>
                <w:rFonts w:ascii="宋体" w:hAnsi="宋体" w:cs="宋体" w:hint="eastAsia"/>
                <w:spacing w:val="8"/>
                <w:u w:val="single"/>
              </w:rPr>
              <w:t>含界值</w:t>
            </w:r>
            <w:r w:rsidRPr="003A2E85">
              <w:rPr>
                <w:rFonts w:ascii="宋体" w:hAnsi="宋体" w:cs="宋体"/>
                <w:spacing w:val="8"/>
                <w:u w:val="single"/>
              </w:rPr>
              <w:t>)</w:t>
            </w:r>
            <w:r w:rsidRPr="003A2E85">
              <w:rPr>
                <w:rFonts w:ascii="宋体" w:hAnsi="宋体" w:cs="宋体" w:hint="eastAsia"/>
                <w:spacing w:val="8"/>
              </w:rPr>
              <w:t>，</w:t>
            </w:r>
            <w:r w:rsidRPr="003A2E85">
              <w:rPr>
                <w:rFonts w:hint="eastAsia"/>
                <w:szCs w:val="21"/>
              </w:rPr>
              <w:t>在下浮率范围内，以</w:t>
            </w:r>
            <w:r w:rsidRPr="003A2E85">
              <w:rPr>
                <w:rFonts w:hint="eastAsia"/>
                <w:szCs w:val="21"/>
              </w:rPr>
              <w:t>0.1%</w:t>
            </w:r>
            <w:r w:rsidRPr="003A2E85">
              <w:rPr>
                <w:rFonts w:hint="eastAsia"/>
                <w:szCs w:val="21"/>
              </w:rPr>
              <w:t>为一档次增序确定摇珠号码，不少于</w:t>
            </w:r>
            <w:r w:rsidRPr="003A2E85">
              <w:rPr>
                <w:rFonts w:hint="eastAsia"/>
                <w:szCs w:val="21"/>
              </w:rPr>
              <w:t>31</w:t>
            </w:r>
            <w:r w:rsidRPr="003A2E85">
              <w:rPr>
                <w:rFonts w:hint="eastAsia"/>
                <w:szCs w:val="21"/>
              </w:rPr>
              <w:t>个球，一次性摇取</w:t>
            </w:r>
            <w:r w:rsidRPr="003A2E85">
              <w:rPr>
                <w:rFonts w:hint="eastAsia"/>
                <w:szCs w:val="21"/>
              </w:rPr>
              <w:t>3</w:t>
            </w:r>
            <w:r w:rsidRPr="003A2E85">
              <w:rPr>
                <w:rFonts w:hint="eastAsia"/>
                <w:szCs w:val="21"/>
              </w:rPr>
              <w:t>个球（摇出的球不放回），摇出的</w:t>
            </w:r>
            <w:r w:rsidRPr="003A2E85">
              <w:rPr>
                <w:rFonts w:hint="eastAsia"/>
                <w:szCs w:val="21"/>
              </w:rPr>
              <w:t>3</w:t>
            </w:r>
            <w:r w:rsidRPr="003A2E85">
              <w:rPr>
                <w:rFonts w:hint="eastAsia"/>
                <w:szCs w:val="21"/>
              </w:rPr>
              <w:t>个球对应的下浮率的平均值即为本招标的下浮率（注：下浮率摇珠区间差值为</w:t>
            </w:r>
            <w:r w:rsidRPr="003A2E85">
              <w:rPr>
                <w:rFonts w:hint="eastAsia"/>
                <w:szCs w:val="21"/>
              </w:rPr>
              <w:t>3</w:t>
            </w:r>
            <w:r w:rsidRPr="003A2E85">
              <w:rPr>
                <w:rFonts w:hint="eastAsia"/>
                <w:szCs w:val="21"/>
              </w:rPr>
              <w:t>，摇出的</w:t>
            </w:r>
            <w:r w:rsidRPr="003A2E85">
              <w:rPr>
                <w:rFonts w:hint="eastAsia"/>
                <w:szCs w:val="21"/>
              </w:rPr>
              <w:t>3</w:t>
            </w:r>
            <w:r w:rsidRPr="003A2E85">
              <w:rPr>
                <w:rFonts w:hint="eastAsia"/>
                <w:szCs w:val="21"/>
              </w:rPr>
              <w:t>个下浮率平均值四舍五入取整到</w:t>
            </w:r>
            <w:r w:rsidRPr="003A2E85">
              <w:rPr>
                <w:rFonts w:hint="eastAsia"/>
                <w:szCs w:val="21"/>
              </w:rPr>
              <w:t>0.001%</w:t>
            </w:r>
            <w:r w:rsidRPr="003A2E85">
              <w:rPr>
                <w:rFonts w:hint="eastAsia"/>
                <w:szCs w:val="21"/>
              </w:rPr>
              <w:t>。）</w:t>
            </w:r>
          </w:p>
          <w:p w14:paraId="796B5353" w14:textId="77777777" w:rsidR="000C1F18" w:rsidRPr="003A2E85" w:rsidRDefault="000C1F18" w:rsidP="007A6EA6">
            <w:pPr>
              <w:pStyle w:val="TableParagraph"/>
              <w:topLinePunct/>
              <w:ind w:firstLineChars="200" w:firstLine="420"/>
              <w:jc w:val="both"/>
              <w:rPr>
                <w:rFonts w:hint="eastAsia"/>
                <w:sz w:val="21"/>
                <w:szCs w:val="21"/>
                <w:lang w:eastAsia="zh-CN"/>
              </w:rPr>
            </w:pPr>
            <w:r w:rsidRPr="003A2E85">
              <w:rPr>
                <w:rFonts w:hint="eastAsia"/>
                <w:sz w:val="21"/>
                <w:szCs w:val="21"/>
                <w:lang w:eastAsia="zh-CN"/>
              </w:rPr>
              <w:t>②最高评标限价＝最高投标限价×（1-下浮率）。</w:t>
            </w:r>
          </w:p>
          <w:p w14:paraId="25689C01" w14:textId="77777777" w:rsidR="000C1F18" w:rsidRPr="003A2E85" w:rsidRDefault="000C1F18" w:rsidP="007A6EA6">
            <w:pPr>
              <w:pStyle w:val="TableParagraph"/>
              <w:topLinePunct/>
              <w:ind w:firstLineChars="200" w:firstLine="420"/>
              <w:jc w:val="both"/>
              <w:rPr>
                <w:rFonts w:hint="eastAsia"/>
                <w:sz w:val="21"/>
                <w:szCs w:val="21"/>
                <w:lang w:eastAsia="zh-CN"/>
              </w:rPr>
            </w:pPr>
            <w:r w:rsidRPr="003A2E85">
              <w:rPr>
                <w:rFonts w:hint="eastAsia"/>
                <w:sz w:val="21"/>
                <w:szCs w:val="21"/>
                <w:lang w:eastAsia="zh-CN"/>
              </w:rPr>
              <w:t>（3）有效评标价范围：不大于最高评标限价的评标价为有效评标价。若大于最高评标限价的评标价，其评标价得分为0分。</w:t>
            </w:r>
          </w:p>
          <w:p w14:paraId="393587CA" w14:textId="77777777" w:rsidR="000C1F18" w:rsidRPr="003A2E85" w:rsidRDefault="000C1F18" w:rsidP="007A6EA6">
            <w:pPr>
              <w:topLinePunct/>
              <w:ind w:firstLineChars="200" w:firstLine="420"/>
              <w:rPr>
                <w:rFonts w:ascii="宋体" w:hAnsi="宋体" w:hint="eastAsia"/>
                <w:szCs w:val="21"/>
              </w:rPr>
            </w:pPr>
            <w:r w:rsidRPr="003A2E85">
              <w:rPr>
                <w:rFonts w:ascii="宋体" w:hAnsi="宋体" w:hint="eastAsia"/>
              </w:rPr>
              <w:t>（4）评标基准价的确定：将最高评标限价下浮</w:t>
            </w:r>
            <w:r w:rsidRPr="003A2E85">
              <w:rPr>
                <w:rFonts w:ascii="宋体" w:hAnsi="宋体" w:hint="eastAsia"/>
                <w:u w:val="single"/>
              </w:rPr>
              <w:t>2</w:t>
            </w:r>
            <w:r w:rsidRPr="003A2E85">
              <w:rPr>
                <w:rFonts w:ascii="宋体" w:hAnsi="宋体"/>
              </w:rPr>
              <w:t>%</w:t>
            </w:r>
            <w:r w:rsidRPr="003A2E85">
              <w:rPr>
                <w:rFonts w:ascii="宋体" w:hAnsi="宋体" w:hint="eastAsia"/>
              </w:rPr>
              <w:t>，作为评标基准价。</w:t>
            </w:r>
          </w:p>
          <w:p w14:paraId="55A7176A" w14:textId="77777777" w:rsidR="000C1F18" w:rsidRPr="003A2E85" w:rsidRDefault="000C1F18" w:rsidP="007A6EA6">
            <w:pPr>
              <w:pStyle w:val="TableParagraph"/>
              <w:topLinePunct/>
              <w:ind w:firstLineChars="200" w:firstLine="420"/>
              <w:jc w:val="both"/>
              <w:rPr>
                <w:rFonts w:hint="eastAsia"/>
                <w:sz w:val="21"/>
                <w:szCs w:val="21"/>
                <w:lang w:eastAsia="zh-CN"/>
              </w:rPr>
            </w:pPr>
            <w:r w:rsidRPr="003A2E85">
              <w:rPr>
                <w:rFonts w:hint="eastAsia"/>
                <w:sz w:val="21"/>
                <w:szCs w:val="21"/>
                <w:lang w:eastAsia="zh-CN"/>
              </w:rPr>
              <w:t>在评标过程中，评标委员会应对招标人计算的评标基准价进行复核，存在计算错误的应予以修正并在评标报告中作出说明。除此之外，评标基准价在整个评标期间保持不变，不随任何因素发生变化。</w:t>
            </w:r>
          </w:p>
          <w:p w14:paraId="063A1ED8" w14:textId="77777777" w:rsidR="000C1F18" w:rsidRPr="003A2E85" w:rsidRDefault="000C1F18" w:rsidP="007A6EA6">
            <w:pPr>
              <w:topLinePunct/>
              <w:ind w:firstLineChars="200" w:firstLine="420"/>
              <w:rPr>
                <w:rFonts w:ascii="宋体" w:hAnsi="宋体" w:cs="宋体" w:hint="eastAsia"/>
                <w:szCs w:val="21"/>
              </w:rPr>
            </w:pPr>
            <w:r w:rsidRPr="003A2E85">
              <w:rPr>
                <w:rFonts w:ascii="宋体" w:hAnsi="宋体" w:hint="eastAsia"/>
                <w:szCs w:val="21"/>
              </w:rPr>
              <w:t>注：最高评标限价、评标基准价均四舍五入至个位整数。</w:t>
            </w:r>
          </w:p>
        </w:tc>
      </w:tr>
      <w:tr w:rsidR="000C1F18" w:rsidRPr="003A2E85" w14:paraId="77FF7AEE" w14:textId="77777777" w:rsidTr="007A6EA6">
        <w:trPr>
          <w:trHeight w:val="20"/>
          <w:jc w:val="center"/>
        </w:trPr>
        <w:tc>
          <w:tcPr>
            <w:tcW w:w="810" w:type="dxa"/>
            <w:tcBorders>
              <w:top w:val="single" w:sz="4" w:space="0" w:color="auto"/>
              <w:right w:val="single" w:sz="4" w:space="0" w:color="auto"/>
            </w:tcBorders>
            <w:vAlign w:val="center"/>
          </w:tcPr>
          <w:p w14:paraId="5895F3D1" w14:textId="77777777" w:rsidR="000C1F18" w:rsidRPr="003A2E85" w:rsidRDefault="000C1F18" w:rsidP="007A6EA6">
            <w:pPr>
              <w:wordWrap w:val="0"/>
              <w:topLinePunct/>
              <w:rPr>
                <w:rFonts w:ascii="宋体" w:hAnsi="宋体" w:cs="宋体" w:hint="eastAsia"/>
                <w:szCs w:val="21"/>
              </w:rPr>
            </w:pPr>
            <w:r w:rsidRPr="003A2E85">
              <w:rPr>
                <w:rFonts w:ascii="宋体" w:hAnsi="宋体" w:cs="宋体" w:hint="eastAsia"/>
                <w:szCs w:val="21"/>
              </w:rPr>
              <w:t>2.2.3</w:t>
            </w:r>
          </w:p>
        </w:tc>
        <w:tc>
          <w:tcPr>
            <w:tcW w:w="1608" w:type="dxa"/>
            <w:tcBorders>
              <w:top w:val="single" w:sz="4" w:space="0" w:color="auto"/>
              <w:right w:val="single" w:sz="4" w:space="0" w:color="auto"/>
            </w:tcBorders>
            <w:vAlign w:val="center"/>
          </w:tcPr>
          <w:p w14:paraId="0BB78CB2" w14:textId="77777777" w:rsidR="000C1F18" w:rsidRPr="003A2E85" w:rsidRDefault="000C1F18" w:rsidP="007A6EA6">
            <w:pPr>
              <w:wordWrap w:val="0"/>
              <w:topLinePunct/>
              <w:rPr>
                <w:rFonts w:ascii="宋体" w:hAnsi="宋体" w:cs="宋体" w:hint="eastAsia"/>
                <w:szCs w:val="21"/>
              </w:rPr>
            </w:pPr>
            <w:r w:rsidRPr="003A2E85">
              <w:rPr>
                <w:rFonts w:ascii="宋体" w:hAnsi="宋体" w:cs="宋体" w:hint="eastAsia"/>
                <w:szCs w:val="21"/>
              </w:rPr>
              <w:t>评标价的偏差率计算公式</w:t>
            </w:r>
          </w:p>
        </w:tc>
        <w:tc>
          <w:tcPr>
            <w:tcW w:w="6110" w:type="dxa"/>
            <w:tcBorders>
              <w:top w:val="single" w:sz="4" w:space="0" w:color="auto"/>
              <w:left w:val="single" w:sz="4" w:space="0" w:color="auto"/>
            </w:tcBorders>
            <w:vAlign w:val="center"/>
          </w:tcPr>
          <w:p w14:paraId="1B9D2E21" w14:textId="77777777" w:rsidR="000C1F18" w:rsidRPr="003A2E85" w:rsidRDefault="000C1F18" w:rsidP="007A6EA6">
            <w:pPr>
              <w:wordWrap w:val="0"/>
              <w:topLinePunct/>
              <w:rPr>
                <w:rFonts w:ascii="宋体" w:hAnsi="宋体" w:cs="宋体" w:hint="eastAsia"/>
                <w:szCs w:val="21"/>
              </w:rPr>
            </w:pPr>
            <w:r w:rsidRPr="003A2E85">
              <w:rPr>
                <w:rFonts w:ascii="宋体" w:hAnsi="宋体" w:cs="宋体" w:hint="eastAsia"/>
                <w:szCs w:val="21"/>
              </w:rPr>
              <w:t>偏差率=100%×(投标人评标价－评标基准价)/评标基准价</w:t>
            </w:r>
          </w:p>
        </w:tc>
      </w:tr>
    </w:tbl>
    <w:p w14:paraId="1F1BFF96" w14:textId="77777777" w:rsidR="000C1F18" w:rsidRPr="003A2E85" w:rsidRDefault="000C1F18" w:rsidP="000C1F18">
      <w:pPr>
        <w:wordWrap w:val="0"/>
        <w:topLinePunct/>
        <w:rPr>
          <w:rFonts w:hint="eastAsia"/>
          <w:b/>
        </w:rPr>
      </w:pPr>
      <w:r w:rsidRPr="003A2E85">
        <w:br w:type="page"/>
      </w:r>
      <w:r w:rsidRPr="003A2E85">
        <w:rPr>
          <w:b/>
        </w:rPr>
        <w:lastRenderedPageBreak/>
        <w:t>续上表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94"/>
        <w:gridCol w:w="573"/>
        <w:gridCol w:w="786"/>
        <w:gridCol w:w="320"/>
        <w:gridCol w:w="568"/>
        <w:gridCol w:w="581"/>
        <w:gridCol w:w="4460"/>
      </w:tblGrid>
      <w:tr w:rsidR="000C1F18" w:rsidRPr="003A2E85" w14:paraId="6469069C" w14:textId="77777777" w:rsidTr="007A6EA6">
        <w:trPr>
          <w:trHeight w:val="20"/>
          <w:tblHeader/>
          <w:jc w:val="center"/>
        </w:trPr>
        <w:tc>
          <w:tcPr>
            <w:tcW w:w="3922" w:type="dxa"/>
            <w:gridSpan w:val="6"/>
            <w:vAlign w:val="center"/>
          </w:tcPr>
          <w:p w14:paraId="1028F28A" w14:textId="77777777" w:rsidR="000C1F18" w:rsidRPr="003A2E85" w:rsidRDefault="000C1F18" w:rsidP="007A6EA6">
            <w:pPr>
              <w:pStyle w:val="TableParagraph"/>
              <w:jc w:val="center"/>
              <w:rPr>
                <w:rFonts w:hint="eastAsia"/>
                <w:b/>
                <w:bCs/>
                <w:sz w:val="21"/>
                <w:szCs w:val="21"/>
              </w:rPr>
            </w:pPr>
            <w:r w:rsidRPr="003A2E85">
              <w:rPr>
                <w:rFonts w:hint="eastAsia"/>
                <w:b/>
                <w:bCs/>
                <w:sz w:val="21"/>
                <w:szCs w:val="21"/>
              </w:rPr>
              <w:t>评分因素与权重分值</w:t>
            </w:r>
          </w:p>
        </w:tc>
        <w:tc>
          <w:tcPr>
            <w:tcW w:w="4460" w:type="dxa"/>
            <w:vMerge w:val="restart"/>
            <w:vAlign w:val="center"/>
          </w:tcPr>
          <w:p w14:paraId="0DED51D5" w14:textId="77777777" w:rsidR="000C1F18" w:rsidRPr="003A2E85" w:rsidRDefault="000C1F18" w:rsidP="007A6EA6">
            <w:pPr>
              <w:pStyle w:val="TableParagraph"/>
              <w:jc w:val="center"/>
              <w:rPr>
                <w:rFonts w:hint="eastAsia"/>
                <w:b/>
                <w:bCs/>
                <w:sz w:val="21"/>
                <w:szCs w:val="21"/>
                <w:lang w:eastAsia="zh-CN"/>
              </w:rPr>
            </w:pPr>
            <w:r w:rsidRPr="003A2E85">
              <w:rPr>
                <w:rFonts w:hint="eastAsia"/>
                <w:b/>
                <w:bCs/>
                <w:sz w:val="21"/>
                <w:szCs w:val="21"/>
                <w:lang w:eastAsia="zh-CN"/>
              </w:rPr>
              <w:t>评分标准</w:t>
            </w:r>
          </w:p>
        </w:tc>
      </w:tr>
      <w:tr w:rsidR="000C1F18" w:rsidRPr="003A2E85" w14:paraId="58D1A435" w14:textId="77777777" w:rsidTr="007A6EA6">
        <w:trPr>
          <w:trHeight w:val="20"/>
          <w:tblHeader/>
          <w:jc w:val="center"/>
        </w:trPr>
        <w:tc>
          <w:tcPr>
            <w:tcW w:w="1094" w:type="dxa"/>
            <w:vAlign w:val="center"/>
          </w:tcPr>
          <w:p w14:paraId="2C2F6B49" w14:textId="77777777" w:rsidR="000C1F18" w:rsidRPr="003A2E85" w:rsidRDefault="000C1F18" w:rsidP="007A6EA6">
            <w:pPr>
              <w:pStyle w:val="TableParagraph"/>
              <w:jc w:val="center"/>
              <w:rPr>
                <w:rFonts w:hint="eastAsia"/>
                <w:b/>
                <w:bCs/>
                <w:sz w:val="21"/>
                <w:szCs w:val="21"/>
              </w:rPr>
            </w:pPr>
            <w:r w:rsidRPr="003A2E85">
              <w:rPr>
                <w:rFonts w:hint="eastAsia"/>
                <w:b/>
                <w:bCs/>
                <w:sz w:val="21"/>
                <w:szCs w:val="21"/>
              </w:rPr>
              <w:t>条款号</w:t>
            </w:r>
          </w:p>
        </w:tc>
        <w:tc>
          <w:tcPr>
            <w:tcW w:w="573" w:type="dxa"/>
            <w:vAlign w:val="center"/>
          </w:tcPr>
          <w:p w14:paraId="3233967A" w14:textId="77777777" w:rsidR="000C1F18" w:rsidRPr="003A2E85" w:rsidRDefault="000C1F18" w:rsidP="007A6EA6">
            <w:pPr>
              <w:pStyle w:val="TableParagraph"/>
              <w:jc w:val="center"/>
              <w:rPr>
                <w:rFonts w:hint="eastAsia"/>
                <w:b/>
                <w:bCs/>
                <w:sz w:val="21"/>
                <w:szCs w:val="21"/>
              </w:rPr>
            </w:pPr>
            <w:r w:rsidRPr="003A2E85">
              <w:rPr>
                <w:rFonts w:hint="eastAsia"/>
                <w:b/>
                <w:bCs/>
                <w:sz w:val="21"/>
                <w:szCs w:val="21"/>
              </w:rPr>
              <w:t>评分</w:t>
            </w:r>
          </w:p>
          <w:p w14:paraId="0020A0B0" w14:textId="77777777" w:rsidR="000C1F18" w:rsidRPr="003A2E85" w:rsidRDefault="000C1F18" w:rsidP="007A6EA6">
            <w:pPr>
              <w:pStyle w:val="TableParagraph"/>
              <w:jc w:val="center"/>
              <w:rPr>
                <w:rFonts w:hint="eastAsia"/>
                <w:b/>
                <w:bCs/>
                <w:sz w:val="21"/>
                <w:szCs w:val="21"/>
              </w:rPr>
            </w:pPr>
            <w:r w:rsidRPr="003A2E85">
              <w:rPr>
                <w:rFonts w:hint="eastAsia"/>
                <w:b/>
                <w:bCs/>
                <w:sz w:val="21"/>
                <w:szCs w:val="21"/>
              </w:rPr>
              <w:t>因素</w:t>
            </w:r>
          </w:p>
        </w:tc>
        <w:tc>
          <w:tcPr>
            <w:tcW w:w="2255" w:type="dxa"/>
            <w:gridSpan w:val="4"/>
            <w:vAlign w:val="center"/>
          </w:tcPr>
          <w:p w14:paraId="7EC135A8" w14:textId="77777777" w:rsidR="000C1F18" w:rsidRPr="003A2E85" w:rsidRDefault="000C1F18" w:rsidP="007A6EA6">
            <w:pPr>
              <w:pStyle w:val="TableParagraph"/>
              <w:jc w:val="center"/>
              <w:rPr>
                <w:rFonts w:hint="eastAsia"/>
                <w:b/>
                <w:bCs/>
                <w:sz w:val="21"/>
                <w:szCs w:val="21"/>
              </w:rPr>
            </w:pPr>
            <w:r w:rsidRPr="003A2E85">
              <w:rPr>
                <w:rFonts w:hint="eastAsia"/>
                <w:b/>
                <w:bCs/>
                <w:sz w:val="21"/>
                <w:szCs w:val="21"/>
              </w:rPr>
              <w:t>评分因素权重分值</w:t>
            </w:r>
          </w:p>
        </w:tc>
        <w:tc>
          <w:tcPr>
            <w:tcW w:w="4460" w:type="dxa"/>
            <w:vMerge/>
            <w:vAlign w:val="center"/>
          </w:tcPr>
          <w:p w14:paraId="5534774D" w14:textId="77777777" w:rsidR="000C1F18" w:rsidRPr="003A2E85" w:rsidRDefault="000C1F18" w:rsidP="007A6EA6">
            <w:pPr>
              <w:pStyle w:val="TableParagraph"/>
              <w:jc w:val="center"/>
              <w:rPr>
                <w:rFonts w:hint="eastAsia"/>
                <w:b/>
                <w:bCs/>
                <w:sz w:val="21"/>
                <w:szCs w:val="21"/>
              </w:rPr>
            </w:pPr>
          </w:p>
        </w:tc>
      </w:tr>
      <w:tr w:rsidR="000C1F18" w:rsidRPr="003A2E85" w14:paraId="2E2DDE4D" w14:textId="77777777" w:rsidTr="007A6EA6">
        <w:trPr>
          <w:trHeight w:val="20"/>
          <w:jc w:val="center"/>
        </w:trPr>
        <w:tc>
          <w:tcPr>
            <w:tcW w:w="1094" w:type="dxa"/>
            <w:vMerge w:val="restart"/>
            <w:tcBorders>
              <w:top w:val="nil"/>
            </w:tcBorders>
            <w:vAlign w:val="center"/>
          </w:tcPr>
          <w:p w14:paraId="7D9559EB" w14:textId="77777777" w:rsidR="000C1F18" w:rsidRPr="003A2E85" w:rsidRDefault="000C1F18" w:rsidP="007A6EA6">
            <w:pPr>
              <w:pStyle w:val="TableParagraph"/>
              <w:jc w:val="center"/>
              <w:rPr>
                <w:rFonts w:hint="eastAsia"/>
                <w:sz w:val="21"/>
                <w:szCs w:val="21"/>
              </w:rPr>
            </w:pPr>
            <w:r w:rsidRPr="003A2E85">
              <w:rPr>
                <w:rFonts w:hint="eastAsia"/>
                <w:sz w:val="21"/>
                <w:szCs w:val="21"/>
              </w:rPr>
              <w:t>2.2.4(1)</w:t>
            </w:r>
          </w:p>
        </w:tc>
        <w:tc>
          <w:tcPr>
            <w:tcW w:w="573" w:type="dxa"/>
            <w:vMerge w:val="restart"/>
            <w:vAlign w:val="center"/>
          </w:tcPr>
          <w:p w14:paraId="65A79650" w14:textId="77777777" w:rsidR="000C1F18" w:rsidRPr="003A2E85" w:rsidRDefault="000C1F18" w:rsidP="007A6EA6">
            <w:pPr>
              <w:pStyle w:val="TableParagraph"/>
              <w:jc w:val="center"/>
              <w:rPr>
                <w:rFonts w:hint="eastAsia"/>
                <w:sz w:val="21"/>
                <w:szCs w:val="21"/>
              </w:rPr>
            </w:pPr>
            <w:r w:rsidRPr="003A2E85">
              <w:rPr>
                <w:rFonts w:hint="eastAsia"/>
                <w:sz w:val="21"/>
                <w:szCs w:val="21"/>
              </w:rPr>
              <w:t>技术建议书</w:t>
            </w:r>
          </w:p>
        </w:tc>
        <w:tc>
          <w:tcPr>
            <w:tcW w:w="786" w:type="dxa"/>
            <w:vMerge w:val="restart"/>
            <w:vAlign w:val="center"/>
          </w:tcPr>
          <w:p w14:paraId="693E6456" w14:textId="77777777" w:rsidR="000C1F18" w:rsidRPr="003A2E85" w:rsidRDefault="000C1F18" w:rsidP="007A6EA6">
            <w:pPr>
              <w:jc w:val="center"/>
              <w:rPr>
                <w:rFonts w:ascii="宋体" w:hAnsi="宋体" w:hint="eastAsia"/>
                <w:szCs w:val="21"/>
              </w:rPr>
            </w:pPr>
            <w:r w:rsidRPr="003A2E85">
              <w:rPr>
                <w:rFonts w:ascii="宋体" w:hAnsi="宋体" w:hint="eastAsia"/>
                <w:szCs w:val="21"/>
              </w:rPr>
              <w:t>40分</w:t>
            </w:r>
          </w:p>
        </w:tc>
        <w:tc>
          <w:tcPr>
            <w:tcW w:w="888" w:type="dxa"/>
            <w:gridSpan w:val="2"/>
            <w:vAlign w:val="center"/>
          </w:tcPr>
          <w:p w14:paraId="199C18F4" w14:textId="77777777" w:rsidR="000C1F18" w:rsidRPr="003A2E85" w:rsidRDefault="000C1F18" w:rsidP="007A6EA6">
            <w:pPr>
              <w:jc w:val="center"/>
              <w:rPr>
                <w:rFonts w:hint="eastAsia"/>
                <w:szCs w:val="21"/>
              </w:rPr>
            </w:pPr>
            <w:r w:rsidRPr="003A2E85">
              <w:rPr>
                <w:rFonts w:ascii="宋体" w:hAnsi="宋体" w:cs="宋体" w:hint="eastAsia"/>
                <w:szCs w:val="21"/>
              </w:rPr>
              <w:t>对招标项目的理解总体工作思路和创新点</w:t>
            </w:r>
          </w:p>
        </w:tc>
        <w:tc>
          <w:tcPr>
            <w:tcW w:w="581" w:type="dxa"/>
            <w:vAlign w:val="center"/>
          </w:tcPr>
          <w:p w14:paraId="1475F6B9" w14:textId="77777777" w:rsidR="000C1F18" w:rsidRPr="003A2E85" w:rsidRDefault="000C1F18" w:rsidP="007A6EA6">
            <w:pPr>
              <w:pStyle w:val="TableParagraph"/>
              <w:jc w:val="center"/>
              <w:rPr>
                <w:rFonts w:hint="eastAsia"/>
                <w:sz w:val="21"/>
                <w:szCs w:val="21"/>
              </w:rPr>
            </w:pPr>
            <w:r w:rsidRPr="003A2E85">
              <w:rPr>
                <w:rFonts w:hint="eastAsia"/>
                <w:sz w:val="21"/>
                <w:szCs w:val="21"/>
                <w:u w:val="single"/>
                <w:lang w:eastAsia="zh-CN"/>
              </w:rPr>
              <w:t>10</w:t>
            </w:r>
            <w:r w:rsidRPr="003A2E85">
              <w:rPr>
                <w:rFonts w:hint="eastAsia"/>
                <w:sz w:val="21"/>
                <w:szCs w:val="21"/>
              </w:rPr>
              <w:t>分</w:t>
            </w:r>
          </w:p>
        </w:tc>
        <w:tc>
          <w:tcPr>
            <w:tcW w:w="4460" w:type="dxa"/>
            <w:vAlign w:val="center"/>
          </w:tcPr>
          <w:p w14:paraId="0C86E5E3" w14:textId="77777777" w:rsidR="000C1F18" w:rsidRPr="003A2E85" w:rsidRDefault="000C1F18" w:rsidP="007A6EA6">
            <w:pPr>
              <w:pStyle w:val="TableParagraph"/>
              <w:rPr>
                <w:rFonts w:hint="eastAsia"/>
                <w:sz w:val="21"/>
                <w:szCs w:val="21"/>
                <w:lang w:eastAsia="zh-CN"/>
              </w:rPr>
            </w:pPr>
            <w:r w:rsidRPr="003A2E85">
              <w:rPr>
                <w:rFonts w:hint="eastAsia"/>
                <w:sz w:val="21"/>
                <w:szCs w:val="21"/>
                <w:lang w:eastAsia="zh-CN"/>
              </w:rPr>
              <w:t>根据投标文件中的项目主要研究内容为依据进行打分，主要考虑研究框架、思路是否清晰明了，拟解决的关键问题是否符合要求,拟采取的技术路线是否可行，预计提交成果是否具有创新性。满分10分，好：10～9分；中：9～8分；起评分8分。</w:t>
            </w:r>
          </w:p>
        </w:tc>
      </w:tr>
      <w:tr w:rsidR="000C1F18" w:rsidRPr="003A2E85" w14:paraId="3D64BD18" w14:textId="77777777" w:rsidTr="007A6EA6">
        <w:trPr>
          <w:trHeight w:val="20"/>
          <w:jc w:val="center"/>
        </w:trPr>
        <w:tc>
          <w:tcPr>
            <w:tcW w:w="1094" w:type="dxa"/>
            <w:vMerge/>
            <w:vAlign w:val="center"/>
          </w:tcPr>
          <w:p w14:paraId="30B60997" w14:textId="77777777" w:rsidR="000C1F18" w:rsidRPr="003A2E85" w:rsidRDefault="000C1F18" w:rsidP="007A6EA6">
            <w:pPr>
              <w:pStyle w:val="TableParagraph"/>
              <w:jc w:val="center"/>
              <w:rPr>
                <w:rFonts w:hint="eastAsia"/>
                <w:sz w:val="21"/>
                <w:szCs w:val="21"/>
                <w:lang w:eastAsia="zh-CN"/>
              </w:rPr>
            </w:pPr>
          </w:p>
        </w:tc>
        <w:tc>
          <w:tcPr>
            <w:tcW w:w="573" w:type="dxa"/>
            <w:vMerge/>
            <w:vAlign w:val="center"/>
          </w:tcPr>
          <w:p w14:paraId="529AA29F" w14:textId="77777777" w:rsidR="000C1F18" w:rsidRPr="003A2E85" w:rsidRDefault="000C1F18" w:rsidP="007A6EA6">
            <w:pPr>
              <w:pStyle w:val="TableParagraph"/>
              <w:jc w:val="center"/>
              <w:rPr>
                <w:rFonts w:hint="eastAsia"/>
                <w:sz w:val="21"/>
                <w:szCs w:val="21"/>
                <w:lang w:eastAsia="zh-CN"/>
              </w:rPr>
            </w:pPr>
          </w:p>
        </w:tc>
        <w:tc>
          <w:tcPr>
            <w:tcW w:w="786" w:type="dxa"/>
            <w:vMerge/>
            <w:vAlign w:val="center"/>
          </w:tcPr>
          <w:p w14:paraId="115D9384" w14:textId="77777777" w:rsidR="000C1F18" w:rsidRPr="003A2E85" w:rsidRDefault="000C1F18" w:rsidP="007A6EA6">
            <w:pPr>
              <w:pStyle w:val="TableParagraph"/>
              <w:jc w:val="center"/>
              <w:rPr>
                <w:rFonts w:hint="eastAsia"/>
                <w:sz w:val="21"/>
                <w:szCs w:val="21"/>
                <w:lang w:eastAsia="zh-CN"/>
              </w:rPr>
            </w:pPr>
          </w:p>
        </w:tc>
        <w:tc>
          <w:tcPr>
            <w:tcW w:w="888" w:type="dxa"/>
            <w:gridSpan w:val="2"/>
            <w:vAlign w:val="center"/>
          </w:tcPr>
          <w:p w14:paraId="4DF0FC0E" w14:textId="77777777" w:rsidR="000C1F18" w:rsidRPr="003A2E85" w:rsidRDefault="000C1F18" w:rsidP="007A6EA6">
            <w:pPr>
              <w:pStyle w:val="TableParagraph"/>
              <w:jc w:val="both"/>
              <w:rPr>
                <w:rFonts w:hint="eastAsia"/>
                <w:sz w:val="21"/>
                <w:szCs w:val="21"/>
                <w:lang w:eastAsia="zh-CN"/>
              </w:rPr>
            </w:pPr>
            <w:r w:rsidRPr="003A2E85">
              <w:rPr>
                <w:rFonts w:hint="eastAsia"/>
                <w:sz w:val="21"/>
                <w:szCs w:val="21"/>
                <w:lang w:eastAsia="zh-CN"/>
              </w:rPr>
              <w:t>考核指标及预期成果指标的阐述</w:t>
            </w:r>
          </w:p>
        </w:tc>
        <w:tc>
          <w:tcPr>
            <w:tcW w:w="581" w:type="dxa"/>
            <w:vAlign w:val="center"/>
          </w:tcPr>
          <w:p w14:paraId="31027B68" w14:textId="77777777" w:rsidR="000C1F18" w:rsidRPr="003A2E85" w:rsidRDefault="000C1F18" w:rsidP="007A6EA6">
            <w:pPr>
              <w:pStyle w:val="TableParagraph"/>
              <w:jc w:val="center"/>
              <w:rPr>
                <w:rFonts w:hint="eastAsia"/>
                <w:sz w:val="21"/>
                <w:szCs w:val="21"/>
              </w:rPr>
            </w:pPr>
            <w:r w:rsidRPr="003A2E85">
              <w:rPr>
                <w:rFonts w:hint="eastAsia"/>
                <w:sz w:val="21"/>
                <w:szCs w:val="21"/>
                <w:u w:val="single"/>
                <w:lang w:eastAsia="zh-CN"/>
              </w:rPr>
              <w:t>5</w:t>
            </w:r>
            <w:r w:rsidRPr="003A2E85">
              <w:rPr>
                <w:rFonts w:hint="eastAsia"/>
                <w:sz w:val="21"/>
                <w:szCs w:val="21"/>
              </w:rPr>
              <w:t>分</w:t>
            </w:r>
          </w:p>
        </w:tc>
        <w:tc>
          <w:tcPr>
            <w:tcW w:w="4460" w:type="dxa"/>
            <w:vAlign w:val="center"/>
          </w:tcPr>
          <w:p w14:paraId="474501D9" w14:textId="77777777" w:rsidR="000C1F18" w:rsidRPr="003A2E85" w:rsidRDefault="000C1F18" w:rsidP="007A6EA6">
            <w:pPr>
              <w:pStyle w:val="TableParagraph"/>
              <w:rPr>
                <w:rFonts w:hint="eastAsia"/>
                <w:sz w:val="21"/>
                <w:szCs w:val="21"/>
                <w:lang w:eastAsia="zh-CN"/>
              </w:rPr>
            </w:pPr>
            <w:r w:rsidRPr="003A2E85">
              <w:rPr>
                <w:rFonts w:hint="eastAsia"/>
                <w:sz w:val="21"/>
                <w:szCs w:val="21"/>
                <w:lang w:eastAsia="zh-CN"/>
              </w:rPr>
              <w:t>根据投标文件中的项目考核指标及预期成果指标为依据进行打分，主要考虑研究项目的研究目标是否完成，研究成果是否达到预期目标。满分5分，好：5～4.5分；中：4.5～4分；起评分4分。</w:t>
            </w:r>
          </w:p>
        </w:tc>
      </w:tr>
      <w:tr w:rsidR="000C1F18" w:rsidRPr="003A2E85" w14:paraId="7093CC41" w14:textId="77777777" w:rsidTr="007A6EA6">
        <w:trPr>
          <w:trHeight w:val="20"/>
          <w:jc w:val="center"/>
        </w:trPr>
        <w:tc>
          <w:tcPr>
            <w:tcW w:w="1094" w:type="dxa"/>
            <w:vMerge/>
            <w:vAlign w:val="center"/>
          </w:tcPr>
          <w:p w14:paraId="5CB724B3" w14:textId="77777777" w:rsidR="000C1F18" w:rsidRPr="003A2E85" w:rsidRDefault="000C1F18" w:rsidP="007A6EA6">
            <w:pPr>
              <w:pStyle w:val="TableParagraph"/>
              <w:jc w:val="center"/>
              <w:rPr>
                <w:rFonts w:hint="eastAsia"/>
                <w:sz w:val="21"/>
                <w:szCs w:val="21"/>
                <w:lang w:eastAsia="zh-CN"/>
              </w:rPr>
            </w:pPr>
          </w:p>
        </w:tc>
        <w:tc>
          <w:tcPr>
            <w:tcW w:w="573" w:type="dxa"/>
            <w:vMerge/>
            <w:vAlign w:val="center"/>
          </w:tcPr>
          <w:p w14:paraId="7907BED7" w14:textId="77777777" w:rsidR="000C1F18" w:rsidRPr="003A2E85" w:rsidRDefault="000C1F18" w:rsidP="007A6EA6">
            <w:pPr>
              <w:pStyle w:val="TableParagraph"/>
              <w:jc w:val="center"/>
              <w:rPr>
                <w:rFonts w:hint="eastAsia"/>
                <w:sz w:val="21"/>
                <w:szCs w:val="21"/>
                <w:lang w:eastAsia="zh-CN"/>
              </w:rPr>
            </w:pPr>
          </w:p>
        </w:tc>
        <w:tc>
          <w:tcPr>
            <w:tcW w:w="786" w:type="dxa"/>
            <w:vMerge/>
            <w:vAlign w:val="center"/>
          </w:tcPr>
          <w:p w14:paraId="393139D0" w14:textId="77777777" w:rsidR="000C1F18" w:rsidRPr="003A2E85" w:rsidRDefault="000C1F18" w:rsidP="007A6EA6">
            <w:pPr>
              <w:pStyle w:val="TableParagraph"/>
              <w:jc w:val="center"/>
              <w:rPr>
                <w:rFonts w:hint="eastAsia"/>
                <w:sz w:val="21"/>
                <w:szCs w:val="21"/>
                <w:lang w:eastAsia="zh-CN"/>
              </w:rPr>
            </w:pPr>
          </w:p>
        </w:tc>
        <w:tc>
          <w:tcPr>
            <w:tcW w:w="888" w:type="dxa"/>
            <w:gridSpan w:val="2"/>
            <w:vAlign w:val="center"/>
          </w:tcPr>
          <w:p w14:paraId="3083B635" w14:textId="77777777" w:rsidR="000C1F18" w:rsidRPr="003A2E85" w:rsidRDefault="000C1F18" w:rsidP="007A6EA6">
            <w:pPr>
              <w:pStyle w:val="TableParagraph"/>
              <w:jc w:val="both"/>
              <w:rPr>
                <w:rFonts w:hint="eastAsia"/>
                <w:sz w:val="21"/>
                <w:szCs w:val="21"/>
                <w:lang w:eastAsia="zh-CN"/>
              </w:rPr>
            </w:pPr>
            <w:r w:rsidRPr="003A2E85">
              <w:rPr>
                <w:rFonts w:hint="eastAsia"/>
                <w:sz w:val="21"/>
                <w:szCs w:val="21"/>
                <w:lang w:eastAsia="zh-CN"/>
              </w:rPr>
              <w:t>对招标项目的存在问题的认识及对策措施</w:t>
            </w:r>
          </w:p>
        </w:tc>
        <w:tc>
          <w:tcPr>
            <w:tcW w:w="581" w:type="dxa"/>
            <w:vAlign w:val="center"/>
          </w:tcPr>
          <w:p w14:paraId="47F1DA55" w14:textId="77777777" w:rsidR="000C1F18" w:rsidRPr="003A2E85" w:rsidRDefault="000C1F18" w:rsidP="007A6EA6">
            <w:pPr>
              <w:pStyle w:val="TableParagraph"/>
              <w:jc w:val="center"/>
              <w:rPr>
                <w:rFonts w:hint="eastAsia"/>
                <w:sz w:val="21"/>
                <w:szCs w:val="21"/>
                <w:u w:val="single"/>
                <w:lang w:eastAsia="zh-CN"/>
              </w:rPr>
            </w:pPr>
            <w:r w:rsidRPr="003A2E85">
              <w:rPr>
                <w:rFonts w:hint="eastAsia"/>
                <w:sz w:val="21"/>
                <w:szCs w:val="21"/>
                <w:u w:val="single"/>
                <w:lang w:eastAsia="zh-CN"/>
              </w:rPr>
              <w:t>20</w:t>
            </w:r>
            <w:r w:rsidRPr="003A2E85">
              <w:rPr>
                <w:rFonts w:hint="eastAsia"/>
                <w:sz w:val="21"/>
                <w:szCs w:val="21"/>
              </w:rPr>
              <w:t>分</w:t>
            </w:r>
          </w:p>
        </w:tc>
        <w:tc>
          <w:tcPr>
            <w:tcW w:w="4460" w:type="dxa"/>
            <w:vAlign w:val="center"/>
          </w:tcPr>
          <w:p w14:paraId="2451C8DF" w14:textId="77777777" w:rsidR="000C1F18" w:rsidRPr="003A2E85" w:rsidRDefault="000C1F18" w:rsidP="007A6EA6">
            <w:pPr>
              <w:pStyle w:val="TableParagraph"/>
              <w:rPr>
                <w:rFonts w:hint="eastAsia"/>
                <w:sz w:val="21"/>
                <w:szCs w:val="21"/>
                <w:lang w:eastAsia="zh-CN"/>
              </w:rPr>
            </w:pPr>
            <w:r w:rsidRPr="003A2E85">
              <w:rPr>
                <w:rFonts w:hint="eastAsia"/>
                <w:sz w:val="21"/>
                <w:szCs w:val="21"/>
                <w:lang w:eastAsia="zh-CN"/>
              </w:rPr>
              <w:t>根据投标文件中的项目研究、开发实施方案为依据打分，主要考虑实施方案的可操作性及组织保障措施的合理性和可操作性，研究内容的细化和分解程度，技术方案的可行性。满分20分，好：20～18分；中：18～16分；起评分16分。</w:t>
            </w:r>
          </w:p>
        </w:tc>
      </w:tr>
      <w:tr w:rsidR="000C1F18" w:rsidRPr="003A2E85" w14:paraId="331AF9F2" w14:textId="77777777" w:rsidTr="007A6EA6">
        <w:trPr>
          <w:trHeight w:val="20"/>
          <w:jc w:val="center"/>
        </w:trPr>
        <w:tc>
          <w:tcPr>
            <w:tcW w:w="1094" w:type="dxa"/>
            <w:vMerge/>
            <w:vAlign w:val="center"/>
          </w:tcPr>
          <w:p w14:paraId="710FD11F" w14:textId="77777777" w:rsidR="000C1F18" w:rsidRPr="003A2E85" w:rsidRDefault="000C1F18" w:rsidP="007A6EA6">
            <w:pPr>
              <w:pStyle w:val="TableParagraph"/>
              <w:jc w:val="center"/>
              <w:rPr>
                <w:rFonts w:hint="eastAsia"/>
                <w:sz w:val="21"/>
                <w:szCs w:val="21"/>
                <w:lang w:eastAsia="zh-CN"/>
              </w:rPr>
            </w:pPr>
          </w:p>
        </w:tc>
        <w:tc>
          <w:tcPr>
            <w:tcW w:w="573" w:type="dxa"/>
            <w:vMerge/>
            <w:vAlign w:val="center"/>
          </w:tcPr>
          <w:p w14:paraId="06D687AE" w14:textId="77777777" w:rsidR="000C1F18" w:rsidRPr="003A2E85" w:rsidRDefault="000C1F18" w:rsidP="007A6EA6">
            <w:pPr>
              <w:pStyle w:val="TableParagraph"/>
              <w:jc w:val="center"/>
              <w:rPr>
                <w:rFonts w:hint="eastAsia"/>
                <w:sz w:val="21"/>
                <w:szCs w:val="21"/>
                <w:lang w:eastAsia="zh-CN"/>
              </w:rPr>
            </w:pPr>
          </w:p>
        </w:tc>
        <w:tc>
          <w:tcPr>
            <w:tcW w:w="786" w:type="dxa"/>
            <w:vMerge/>
            <w:vAlign w:val="center"/>
          </w:tcPr>
          <w:p w14:paraId="6F1FC399" w14:textId="77777777" w:rsidR="000C1F18" w:rsidRPr="003A2E85" w:rsidRDefault="000C1F18" w:rsidP="007A6EA6">
            <w:pPr>
              <w:pStyle w:val="TableParagraph"/>
              <w:jc w:val="center"/>
              <w:rPr>
                <w:rFonts w:hint="eastAsia"/>
                <w:sz w:val="21"/>
                <w:szCs w:val="21"/>
                <w:lang w:eastAsia="zh-CN"/>
              </w:rPr>
            </w:pPr>
          </w:p>
        </w:tc>
        <w:tc>
          <w:tcPr>
            <w:tcW w:w="888" w:type="dxa"/>
            <w:gridSpan w:val="2"/>
            <w:vAlign w:val="center"/>
          </w:tcPr>
          <w:p w14:paraId="309FB6ED" w14:textId="77777777" w:rsidR="000C1F18" w:rsidRPr="003A2E85" w:rsidRDefault="000C1F18" w:rsidP="007A6EA6">
            <w:pPr>
              <w:jc w:val="center"/>
              <w:rPr>
                <w:rFonts w:hint="eastAsia"/>
                <w:szCs w:val="21"/>
              </w:rPr>
            </w:pPr>
            <w:r w:rsidRPr="003A2E85">
              <w:rPr>
                <w:rFonts w:ascii="宋体" w:hAnsi="宋体" w:cs="宋体" w:hint="eastAsia"/>
                <w:szCs w:val="21"/>
              </w:rPr>
              <w:t>研究工作质量及进度保证措施</w:t>
            </w:r>
          </w:p>
        </w:tc>
        <w:tc>
          <w:tcPr>
            <w:tcW w:w="581" w:type="dxa"/>
            <w:vAlign w:val="center"/>
          </w:tcPr>
          <w:p w14:paraId="7A395CC3" w14:textId="77777777" w:rsidR="000C1F18" w:rsidRPr="003A2E85" w:rsidRDefault="000C1F18" w:rsidP="007A6EA6">
            <w:pPr>
              <w:pStyle w:val="TableParagraph"/>
              <w:jc w:val="center"/>
              <w:rPr>
                <w:rFonts w:hint="eastAsia"/>
                <w:sz w:val="21"/>
                <w:szCs w:val="21"/>
                <w:u w:val="single"/>
              </w:rPr>
            </w:pPr>
            <w:r w:rsidRPr="003A2E85">
              <w:rPr>
                <w:rFonts w:hint="eastAsia"/>
                <w:sz w:val="21"/>
                <w:szCs w:val="21"/>
                <w:u w:val="single"/>
                <w:lang w:eastAsia="zh-CN"/>
              </w:rPr>
              <w:t>5</w:t>
            </w:r>
            <w:r w:rsidRPr="003A2E85">
              <w:rPr>
                <w:rFonts w:hint="eastAsia"/>
                <w:sz w:val="21"/>
                <w:szCs w:val="21"/>
              </w:rPr>
              <w:t>分</w:t>
            </w:r>
          </w:p>
        </w:tc>
        <w:tc>
          <w:tcPr>
            <w:tcW w:w="4460" w:type="dxa"/>
            <w:vAlign w:val="center"/>
          </w:tcPr>
          <w:p w14:paraId="05A8ADAA" w14:textId="77777777" w:rsidR="000C1F18" w:rsidRPr="003A2E85" w:rsidRDefault="000C1F18" w:rsidP="007A6EA6">
            <w:pPr>
              <w:pStyle w:val="TableParagraph"/>
              <w:rPr>
                <w:rFonts w:hint="eastAsia"/>
                <w:sz w:val="21"/>
                <w:szCs w:val="21"/>
                <w:lang w:eastAsia="zh-CN"/>
              </w:rPr>
            </w:pPr>
            <w:r w:rsidRPr="003A2E85">
              <w:rPr>
                <w:rFonts w:hint="eastAsia"/>
                <w:sz w:val="21"/>
                <w:szCs w:val="21"/>
                <w:lang w:eastAsia="zh-CN"/>
              </w:rPr>
              <w:t>根据投标文件中的项目研究</w:t>
            </w:r>
            <w:r w:rsidRPr="003A2E85">
              <w:rPr>
                <w:rFonts w:hint="eastAsia"/>
                <w:szCs w:val="21"/>
                <w:lang w:eastAsia="zh-CN"/>
              </w:rPr>
              <w:t>质量及</w:t>
            </w:r>
            <w:r w:rsidRPr="003A2E85">
              <w:rPr>
                <w:rFonts w:hint="eastAsia"/>
                <w:sz w:val="21"/>
                <w:szCs w:val="21"/>
                <w:lang w:eastAsia="zh-CN"/>
              </w:rPr>
              <w:t>开发进度为依据打分,考虑年度计划安排的合理性,提供阶段性成果及最终成果的时间安排是否合理。满分5分，好：5～4.5分；中：4.5～4分；起评分4分。</w:t>
            </w:r>
          </w:p>
        </w:tc>
      </w:tr>
      <w:tr w:rsidR="000C1F18" w:rsidRPr="003A2E85" w14:paraId="0961A26A" w14:textId="77777777" w:rsidTr="007A6EA6">
        <w:trPr>
          <w:trHeight w:val="20"/>
          <w:jc w:val="center"/>
        </w:trPr>
        <w:tc>
          <w:tcPr>
            <w:tcW w:w="1094" w:type="dxa"/>
            <w:vAlign w:val="center"/>
          </w:tcPr>
          <w:p w14:paraId="2CF392AE" w14:textId="77777777" w:rsidR="000C1F18" w:rsidRPr="003A2E85" w:rsidRDefault="000C1F18" w:rsidP="007A6EA6">
            <w:pPr>
              <w:rPr>
                <w:rFonts w:ascii="宋体" w:hAnsi="宋体" w:hint="eastAsia"/>
                <w:szCs w:val="21"/>
              </w:rPr>
            </w:pPr>
            <w:r w:rsidRPr="003A2E85">
              <w:rPr>
                <w:rFonts w:ascii="宋体" w:hAnsi="宋体" w:hint="eastAsia"/>
                <w:szCs w:val="21"/>
              </w:rPr>
              <w:t>2.2.4(2)</w:t>
            </w:r>
          </w:p>
        </w:tc>
        <w:tc>
          <w:tcPr>
            <w:tcW w:w="573" w:type="dxa"/>
            <w:vAlign w:val="center"/>
          </w:tcPr>
          <w:p w14:paraId="174EE7EB" w14:textId="77777777" w:rsidR="000C1F18" w:rsidRPr="003A2E85" w:rsidRDefault="000C1F18" w:rsidP="007A6EA6">
            <w:pPr>
              <w:jc w:val="center"/>
              <w:rPr>
                <w:rFonts w:ascii="宋体" w:hAnsi="宋体" w:hint="eastAsia"/>
                <w:szCs w:val="21"/>
              </w:rPr>
            </w:pPr>
            <w:r w:rsidRPr="003A2E85">
              <w:rPr>
                <w:rFonts w:ascii="宋体" w:hAnsi="宋体" w:hint="eastAsia"/>
                <w:szCs w:val="21"/>
              </w:rPr>
              <w:t>主要</w:t>
            </w:r>
          </w:p>
          <w:p w14:paraId="4923D985" w14:textId="77777777" w:rsidR="000C1F18" w:rsidRPr="003A2E85" w:rsidRDefault="000C1F18" w:rsidP="007A6EA6">
            <w:pPr>
              <w:jc w:val="center"/>
              <w:rPr>
                <w:rFonts w:ascii="宋体" w:hAnsi="宋体" w:hint="eastAsia"/>
                <w:szCs w:val="21"/>
              </w:rPr>
            </w:pPr>
            <w:r w:rsidRPr="003A2E85">
              <w:rPr>
                <w:rFonts w:ascii="宋体" w:hAnsi="宋体" w:hint="eastAsia"/>
                <w:szCs w:val="21"/>
              </w:rPr>
              <w:t>人员</w:t>
            </w:r>
          </w:p>
        </w:tc>
        <w:tc>
          <w:tcPr>
            <w:tcW w:w="2255" w:type="dxa"/>
            <w:gridSpan w:val="4"/>
            <w:vAlign w:val="center"/>
          </w:tcPr>
          <w:p w14:paraId="7F5C912A" w14:textId="77777777" w:rsidR="000C1F18" w:rsidRPr="003A2E85" w:rsidRDefault="000C1F18" w:rsidP="007A6EA6">
            <w:pPr>
              <w:jc w:val="center"/>
              <w:rPr>
                <w:rFonts w:ascii="宋体" w:hAnsi="宋体" w:hint="eastAsia"/>
                <w:szCs w:val="21"/>
              </w:rPr>
            </w:pPr>
            <w:r w:rsidRPr="003A2E85">
              <w:rPr>
                <w:rFonts w:ascii="宋体" w:hAnsi="宋体"/>
                <w:szCs w:val="21"/>
              </w:rPr>
              <w:t>10</w:t>
            </w:r>
            <w:r w:rsidRPr="003A2E85">
              <w:rPr>
                <w:rFonts w:ascii="宋体" w:hAnsi="宋体" w:hint="eastAsia"/>
                <w:szCs w:val="21"/>
              </w:rPr>
              <w:t>分</w:t>
            </w:r>
          </w:p>
        </w:tc>
        <w:tc>
          <w:tcPr>
            <w:tcW w:w="4460" w:type="dxa"/>
            <w:vAlign w:val="center"/>
          </w:tcPr>
          <w:p w14:paraId="1D39EDE6" w14:textId="77777777" w:rsidR="000C1F18" w:rsidRPr="003A2E85" w:rsidRDefault="000C1F18" w:rsidP="007A6EA6">
            <w:pPr>
              <w:adjustRightInd w:val="0"/>
              <w:snapToGrid w:val="0"/>
              <w:rPr>
                <w:rFonts w:ascii="宋体" w:hAnsi="宋体" w:cs="宋体" w:hint="eastAsia"/>
                <w:kern w:val="0"/>
                <w:szCs w:val="21"/>
              </w:rPr>
            </w:pPr>
            <w:r w:rsidRPr="003A2E85">
              <w:rPr>
                <w:rFonts w:ascii="宋体" w:hAnsi="宋体" w:cs="宋体" w:hint="eastAsia"/>
                <w:kern w:val="0"/>
                <w:szCs w:val="21"/>
              </w:rPr>
              <w:t>满足资格审查条件（主要人员最低要求）的，得</w:t>
            </w:r>
            <w:r w:rsidRPr="003A2E85">
              <w:rPr>
                <w:rFonts w:ascii="宋体" w:hAnsi="宋体" w:cs="宋体"/>
                <w:kern w:val="0"/>
                <w:szCs w:val="21"/>
              </w:rPr>
              <w:t>6</w:t>
            </w:r>
            <w:r w:rsidRPr="003A2E85">
              <w:rPr>
                <w:rFonts w:ascii="宋体" w:hAnsi="宋体" w:cs="宋体" w:hint="eastAsia"/>
                <w:kern w:val="0"/>
                <w:szCs w:val="21"/>
              </w:rPr>
              <w:t>分，在满足基本要求的基础上：</w:t>
            </w:r>
          </w:p>
          <w:p w14:paraId="52684AEC" w14:textId="77777777" w:rsidR="000C1F18" w:rsidRPr="003A2E85" w:rsidRDefault="000C1F18" w:rsidP="007A6EA6">
            <w:pPr>
              <w:adjustRightInd w:val="0"/>
              <w:snapToGrid w:val="0"/>
              <w:rPr>
                <w:rFonts w:ascii="宋体" w:hAnsi="宋体" w:cs="宋体"/>
                <w:kern w:val="0"/>
                <w:szCs w:val="21"/>
              </w:rPr>
            </w:pPr>
            <w:r w:rsidRPr="003A2E85">
              <w:rPr>
                <w:rFonts w:ascii="宋体" w:hAnsi="宋体" w:cs="宋体" w:hint="eastAsia"/>
                <w:kern w:val="0"/>
                <w:szCs w:val="21"/>
              </w:rPr>
              <w:t>项目负责人近1</w:t>
            </w:r>
            <w:r w:rsidRPr="003A2E85">
              <w:rPr>
                <w:rFonts w:ascii="宋体" w:hAnsi="宋体" w:cs="宋体"/>
                <w:kern w:val="0"/>
                <w:szCs w:val="21"/>
              </w:rPr>
              <w:t>0</w:t>
            </w:r>
            <w:r w:rsidRPr="003A2E85">
              <w:rPr>
                <w:rFonts w:ascii="宋体" w:hAnsi="宋体" w:cs="宋体" w:hint="eastAsia"/>
                <w:kern w:val="0"/>
                <w:szCs w:val="21"/>
              </w:rPr>
              <w:t>年承担过桥梁工程相关科研课题工作的项目负责人（或技术负责人）或参加</w:t>
            </w:r>
            <w:r w:rsidRPr="003A2E85">
              <w:rPr>
                <w:rFonts w:hint="eastAsia"/>
                <w:szCs w:val="21"/>
              </w:rPr>
              <w:t>过公路桥梁工程相关现行标准规范</w:t>
            </w:r>
            <w:r w:rsidRPr="003A2E85">
              <w:rPr>
                <w:rFonts w:hint="eastAsia"/>
                <w:szCs w:val="21"/>
              </w:rPr>
              <w:t>(</w:t>
            </w:r>
            <w:r w:rsidRPr="003A2E85">
              <w:rPr>
                <w:rFonts w:hint="eastAsia"/>
                <w:szCs w:val="21"/>
              </w:rPr>
              <w:t>国家标准或行业标准</w:t>
            </w:r>
            <w:r w:rsidRPr="003A2E85">
              <w:rPr>
                <w:rFonts w:hint="eastAsia"/>
                <w:szCs w:val="21"/>
              </w:rPr>
              <w:t>)</w:t>
            </w:r>
            <w:r w:rsidRPr="003A2E85">
              <w:rPr>
                <w:rFonts w:hint="eastAsia"/>
                <w:szCs w:val="21"/>
              </w:rPr>
              <w:t>，每增加</w:t>
            </w:r>
            <w:r w:rsidRPr="003A2E85">
              <w:rPr>
                <w:rFonts w:hint="eastAsia"/>
                <w:szCs w:val="21"/>
              </w:rPr>
              <w:t>1</w:t>
            </w:r>
            <w:r w:rsidRPr="003A2E85">
              <w:rPr>
                <w:rFonts w:hint="eastAsia"/>
                <w:szCs w:val="21"/>
              </w:rPr>
              <w:t>个，得</w:t>
            </w:r>
            <w:r w:rsidRPr="003A2E85">
              <w:rPr>
                <w:rFonts w:hint="eastAsia"/>
                <w:szCs w:val="21"/>
              </w:rPr>
              <w:t>2</w:t>
            </w:r>
            <w:r w:rsidRPr="003A2E85">
              <w:rPr>
                <w:rFonts w:hint="eastAsia"/>
                <w:szCs w:val="21"/>
              </w:rPr>
              <w:t>分，最多</w:t>
            </w:r>
            <w:r w:rsidRPr="003A2E85">
              <w:rPr>
                <w:rFonts w:ascii="宋体" w:hAnsi="宋体" w:cs="宋体" w:hint="eastAsia"/>
                <w:kern w:val="0"/>
                <w:szCs w:val="21"/>
              </w:rPr>
              <w:t>得</w:t>
            </w:r>
            <w:r w:rsidRPr="003A2E85">
              <w:rPr>
                <w:rFonts w:ascii="宋体" w:hAnsi="宋体" w:cs="宋体"/>
                <w:kern w:val="0"/>
                <w:szCs w:val="21"/>
              </w:rPr>
              <w:t>4</w:t>
            </w:r>
            <w:r w:rsidRPr="003A2E85">
              <w:rPr>
                <w:rFonts w:ascii="宋体" w:hAnsi="宋体" w:cs="宋体" w:hint="eastAsia"/>
                <w:kern w:val="0"/>
                <w:szCs w:val="21"/>
              </w:rPr>
              <w:t>分。</w:t>
            </w:r>
          </w:p>
          <w:p w14:paraId="060F2CAF" w14:textId="77777777" w:rsidR="000C1F18" w:rsidRPr="003A2E85" w:rsidRDefault="000C1F18" w:rsidP="007A6EA6">
            <w:pPr>
              <w:pStyle w:val="ListParagraph"/>
              <w:ind w:firstLineChars="0" w:firstLine="0"/>
              <w:contextualSpacing/>
              <w:rPr>
                <w:rFonts w:hint="eastAsia"/>
                <w:spacing w:val="-5"/>
                <w:sz w:val="16"/>
                <w:szCs w:val="16"/>
                <w:lang w:eastAsia="zh-CN"/>
              </w:rPr>
            </w:pPr>
            <w:r w:rsidRPr="003A2E85">
              <w:rPr>
                <w:rFonts w:hint="eastAsia"/>
                <w:spacing w:val="-5"/>
                <w:sz w:val="16"/>
                <w:szCs w:val="16"/>
                <w:lang w:eastAsia="zh-CN"/>
              </w:rPr>
              <w:t>注：1.附省级（或以上）交通行政主管部门发文以及相应的封面、扉页或前言等能体现主编或参编过等</w:t>
            </w:r>
            <w:r w:rsidRPr="003A2E85">
              <w:rPr>
                <w:spacing w:val="-5"/>
                <w:sz w:val="16"/>
                <w:szCs w:val="16"/>
                <w:lang w:eastAsia="zh-CN"/>
              </w:rPr>
              <w:t>相关证明资料，如不能提供相关证明资料，视为无此类工程内容经验</w:t>
            </w:r>
            <w:r w:rsidRPr="003A2E85">
              <w:rPr>
                <w:rFonts w:hint="eastAsia"/>
                <w:spacing w:val="-5"/>
                <w:sz w:val="16"/>
                <w:szCs w:val="16"/>
                <w:lang w:eastAsia="zh-CN"/>
              </w:rPr>
              <w:t>。</w:t>
            </w:r>
          </w:p>
          <w:p w14:paraId="0F31ED19" w14:textId="77777777" w:rsidR="000C1F18" w:rsidRPr="003A2E85" w:rsidRDefault="000C1F18" w:rsidP="007A6EA6">
            <w:pPr>
              <w:pStyle w:val="ListParagraph"/>
              <w:ind w:firstLineChars="0" w:firstLine="0"/>
              <w:contextualSpacing/>
              <w:rPr>
                <w:rFonts w:hint="eastAsia"/>
                <w:szCs w:val="21"/>
                <w:lang w:eastAsia="zh-CN"/>
              </w:rPr>
            </w:pPr>
            <w:r w:rsidRPr="003A2E85">
              <w:rPr>
                <w:rFonts w:hint="eastAsia"/>
                <w:spacing w:val="-5"/>
                <w:sz w:val="16"/>
                <w:szCs w:val="16"/>
                <w:lang w:eastAsia="zh-CN"/>
              </w:rPr>
              <w:t>2.近10年指2013年</w:t>
            </w:r>
            <w:r w:rsidRPr="003A2E85">
              <w:rPr>
                <w:spacing w:val="-5"/>
                <w:sz w:val="16"/>
                <w:szCs w:val="16"/>
                <w:lang w:eastAsia="zh-CN"/>
              </w:rPr>
              <w:t>7</w:t>
            </w:r>
            <w:r w:rsidRPr="003A2E85">
              <w:rPr>
                <w:rFonts w:hint="eastAsia"/>
                <w:spacing w:val="-5"/>
                <w:sz w:val="16"/>
                <w:szCs w:val="16"/>
                <w:lang w:eastAsia="zh-CN"/>
              </w:rPr>
              <w:t>月1日至投标文件递交截止日。</w:t>
            </w:r>
          </w:p>
        </w:tc>
      </w:tr>
      <w:tr w:rsidR="000C1F18" w:rsidRPr="003A2E85" w14:paraId="5097E870" w14:textId="77777777" w:rsidTr="007A6EA6">
        <w:trPr>
          <w:trHeight w:val="1469"/>
          <w:jc w:val="center"/>
        </w:trPr>
        <w:tc>
          <w:tcPr>
            <w:tcW w:w="1094" w:type="dxa"/>
            <w:vAlign w:val="center"/>
          </w:tcPr>
          <w:p w14:paraId="01A0772E" w14:textId="77777777" w:rsidR="000C1F18" w:rsidRPr="003A2E85" w:rsidRDefault="000C1F18" w:rsidP="007A6EA6">
            <w:pPr>
              <w:pStyle w:val="TableParagraph"/>
              <w:jc w:val="center"/>
              <w:rPr>
                <w:rFonts w:hint="eastAsia"/>
                <w:sz w:val="21"/>
                <w:szCs w:val="21"/>
              </w:rPr>
            </w:pPr>
            <w:r w:rsidRPr="003A2E85">
              <w:rPr>
                <w:rFonts w:hint="eastAsia"/>
                <w:sz w:val="21"/>
                <w:szCs w:val="21"/>
              </w:rPr>
              <w:t>2.2.4(</w:t>
            </w:r>
            <w:r w:rsidRPr="003A2E85">
              <w:rPr>
                <w:rFonts w:hint="eastAsia"/>
                <w:sz w:val="21"/>
                <w:szCs w:val="21"/>
                <w:lang w:eastAsia="zh-CN"/>
              </w:rPr>
              <w:t>3</w:t>
            </w:r>
            <w:r w:rsidRPr="003A2E85">
              <w:rPr>
                <w:rFonts w:hint="eastAsia"/>
                <w:sz w:val="21"/>
                <w:szCs w:val="21"/>
              </w:rPr>
              <w:t>)</w:t>
            </w:r>
          </w:p>
        </w:tc>
        <w:tc>
          <w:tcPr>
            <w:tcW w:w="573" w:type="dxa"/>
            <w:vAlign w:val="center"/>
          </w:tcPr>
          <w:p w14:paraId="0408DBCF" w14:textId="77777777" w:rsidR="000C1F18" w:rsidRPr="003A2E85" w:rsidRDefault="000C1F18" w:rsidP="007A6EA6">
            <w:pPr>
              <w:pStyle w:val="TableParagraph"/>
              <w:jc w:val="center"/>
              <w:rPr>
                <w:rFonts w:hint="eastAsia"/>
                <w:sz w:val="21"/>
                <w:szCs w:val="21"/>
                <w:lang w:eastAsia="zh-CN"/>
              </w:rPr>
            </w:pPr>
            <w:r w:rsidRPr="003A2E85">
              <w:rPr>
                <w:rFonts w:hint="eastAsia"/>
                <w:sz w:val="21"/>
                <w:szCs w:val="21"/>
                <w:lang w:eastAsia="zh-CN"/>
              </w:rPr>
              <w:t>评标价</w:t>
            </w:r>
          </w:p>
        </w:tc>
        <w:tc>
          <w:tcPr>
            <w:tcW w:w="2255" w:type="dxa"/>
            <w:gridSpan w:val="4"/>
            <w:vAlign w:val="center"/>
          </w:tcPr>
          <w:p w14:paraId="62E53B3C" w14:textId="77777777" w:rsidR="000C1F18" w:rsidRPr="003A2E85" w:rsidRDefault="000C1F18" w:rsidP="007A6EA6">
            <w:pPr>
              <w:pStyle w:val="TableParagraph"/>
              <w:jc w:val="center"/>
              <w:rPr>
                <w:rFonts w:hint="eastAsia"/>
                <w:sz w:val="21"/>
                <w:szCs w:val="21"/>
                <w:lang w:eastAsia="zh-CN"/>
              </w:rPr>
            </w:pPr>
            <w:r w:rsidRPr="003A2E85">
              <w:rPr>
                <w:rFonts w:hint="eastAsia"/>
                <w:sz w:val="21"/>
                <w:szCs w:val="21"/>
                <w:lang w:eastAsia="zh-CN"/>
              </w:rPr>
              <w:t>10分</w:t>
            </w:r>
          </w:p>
        </w:tc>
        <w:tc>
          <w:tcPr>
            <w:tcW w:w="4460" w:type="dxa"/>
            <w:vAlign w:val="center"/>
          </w:tcPr>
          <w:p w14:paraId="0F1E6A7D" w14:textId="77777777" w:rsidR="000C1F18" w:rsidRPr="003A2E85" w:rsidRDefault="000C1F18" w:rsidP="007A6EA6">
            <w:pPr>
              <w:pStyle w:val="TableParagraph"/>
              <w:rPr>
                <w:rFonts w:hint="eastAsia"/>
                <w:sz w:val="21"/>
                <w:szCs w:val="21"/>
                <w:lang w:eastAsia="zh-CN"/>
              </w:rPr>
            </w:pPr>
            <w:r w:rsidRPr="003A2E85">
              <w:rPr>
                <w:rFonts w:hint="eastAsia"/>
                <w:sz w:val="21"/>
                <w:szCs w:val="21"/>
                <w:lang w:eastAsia="zh-CN"/>
              </w:rPr>
              <w:t>评标价得分计算公式示例：</w:t>
            </w:r>
          </w:p>
          <w:p w14:paraId="1CE7F10A" w14:textId="77777777" w:rsidR="000C1F18" w:rsidRPr="003A2E85" w:rsidRDefault="000C1F18" w:rsidP="007A6EA6">
            <w:pPr>
              <w:pStyle w:val="TableParagraph"/>
              <w:rPr>
                <w:rFonts w:hint="eastAsia"/>
                <w:sz w:val="21"/>
                <w:szCs w:val="21"/>
                <w:lang w:eastAsia="zh-CN"/>
              </w:rPr>
            </w:pPr>
            <w:r w:rsidRPr="003A2E85">
              <w:rPr>
                <w:sz w:val="21"/>
                <w:szCs w:val="21"/>
              </w:rPr>
              <w:fldChar w:fldCharType="begin"/>
            </w:r>
            <w:r w:rsidRPr="003A2E85">
              <w:rPr>
                <w:sz w:val="21"/>
                <w:szCs w:val="21"/>
                <w:lang w:eastAsia="zh-CN"/>
              </w:rPr>
              <w:instrText xml:space="preserve"> </w:instrText>
            </w:r>
            <w:r w:rsidRPr="003A2E85">
              <w:rPr>
                <w:rFonts w:hint="eastAsia"/>
                <w:sz w:val="21"/>
                <w:szCs w:val="21"/>
                <w:lang w:eastAsia="zh-CN"/>
              </w:rPr>
              <w:instrText>= 1 \* GB2</w:instrText>
            </w:r>
            <w:r w:rsidRPr="003A2E85">
              <w:rPr>
                <w:sz w:val="21"/>
                <w:szCs w:val="21"/>
                <w:lang w:eastAsia="zh-CN"/>
              </w:rPr>
              <w:instrText xml:space="preserve"> </w:instrText>
            </w:r>
            <w:r w:rsidRPr="003A2E85">
              <w:rPr>
                <w:sz w:val="21"/>
                <w:szCs w:val="21"/>
              </w:rPr>
              <w:fldChar w:fldCharType="separate"/>
            </w:r>
            <w:r w:rsidRPr="003A2E85">
              <w:rPr>
                <w:rFonts w:hint="eastAsia"/>
                <w:sz w:val="21"/>
                <w:szCs w:val="21"/>
                <w:lang w:val="en-US" w:eastAsia="zh-CN"/>
              </w:rPr>
              <w:t>⑴</w:t>
            </w:r>
            <w:r w:rsidRPr="003A2E85">
              <w:rPr>
                <w:sz w:val="21"/>
                <w:szCs w:val="21"/>
              </w:rPr>
              <w:fldChar w:fldCharType="end"/>
            </w:r>
            <w:r w:rsidRPr="003A2E85">
              <w:rPr>
                <w:rFonts w:hint="eastAsia"/>
                <w:sz w:val="21"/>
                <w:szCs w:val="21"/>
                <w:lang w:eastAsia="zh-CN"/>
              </w:rPr>
              <w:t>如果投标人的评标价＞评标基准价，则评标价得分=10-偏差率×100×0.6；</w:t>
            </w:r>
          </w:p>
          <w:p w14:paraId="0916C5E2" w14:textId="77777777" w:rsidR="000C1F18" w:rsidRPr="003A2E85" w:rsidRDefault="000C1F18" w:rsidP="007A6EA6">
            <w:pPr>
              <w:pStyle w:val="TableParagraph"/>
              <w:rPr>
                <w:rFonts w:hint="eastAsia"/>
                <w:sz w:val="21"/>
                <w:szCs w:val="21"/>
                <w:lang w:eastAsia="zh-CN"/>
              </w:rPr>
            </w:pPr>
            <w:r w:rsidRPr="003A2E85">
              <w:rPr>
                <w:sz w:val="21"/>
                <w:szCs w:val="21"/>
              </w:rPr>
              <w:fldChar w:fldCharType="begin"/>
            </w:r>
            <w:r w:rsidRPr="003A2E85">
              <w:rPr>
                <w:sz w:val="21"/>
                <w:szCs w:val="21"/>
                <w:lang w:eastAsia="zh-CN"/>
              </w:rPr>
              <w:instrText xml:space="preserve"> </w:instrText>
            </w:r>
            <w:r w:rsidRPr="003A2E85">
              <w:rPr>
                <w:rFonts w:hint="eastAsia"/>
                <w:sz w:val="21"/>
                <w:szCs w:val="21"/>
                <w:lang w:eastAsia="zh-CN"/>
              </w:rPr>
              <w:instrText>= 2 \* GB2</w:instrText>
            </w:r>
            <w:r w:rsidRPr="003A2E85">
              <w:rPr>
                <w:sz w:val="21"/>
                <w:szCs w:val="21"/>
                <w:lang w:eastAsia="zh-CN"/>
              </w:rPr>
              <w:instrText xml:space="preserve"> </w:instrText>
            </w:r>
            <w:r w:rsidRPr="003A2E85">
              <w:rPr>
                <w:sz w:val="21"/>
                <w:szCs w:val="21"/>
              </w:rPr>
              <w:fldChar w:fldCharType="separate"/>
            </w:r>
            <w:r w:rsidRPr="003A2E85">
              <w:rPr>
                <w:rFonts w:hint="eastAsia"/>
                <w:sz w:val="21"/>
                <w:szCs w:val="21"/>
                <w:lang w:val="en-US" w:eastAsia="zh-CN"/>
              </w:rPr>
              <w:t>⑵</w:t>
            </w:r>
            <w:r w:rsidRPr="003A2E85">
              <w:rPr>
                <w:sz w:val="21"/>
                <w:szCs w:val="21"/>
              </w:rPr>
              <w:fldChar w:fldCharType="end"/>
            </w:r>
            <w:r w:rsidRPr="003A2E85">
              <w:rPr>
                <w:rFonts w:hint="eastAsia"/>
                <w:sz w:val="21"/>
                <w:szCs w:val="21"/>
                <w:lang w:eastAsia="zh-CN"/>
              </w:rPr>
              <w:t>如果投标人的评标价≤评标基准价，则评标价得分=10+偏差率×100×0.3。</w:t>
            </w:r>
          </w:p>
          <w:p w14:paraId="49B219E3" w14:textId="77777777" w:rsidR="000C1F18" w:rsidRPr="003A2E85" w:rsidRDefault="000C1F18" w:rsidP="007A6EA6">
            <w:pPr>
              <w:pStyle w:val="TableParagraph"/>
              <w:rPr>
                <w:rFonts w:hint="eastAsia"/>
                <w:sz w:val="21"/>
                <w:szCs w:val="21"/>
                <w:lang w:eastAsia="zh-CN"/>
              </w:rPr>
            </w:pPr>
            <w:r w:rsidRPr="003A2E85">
              <w:rPr>
                <w:rFonts w:hint="eastAsia"/>
                <w:sz w:val="21"/>
                <w:szCs w:val="21"/>
                <w:lang w:eastAsia="zh-CN"/>
              </w:rPr>
              <w:t>备注：评标价得分四舍五入至小数点后四位。</w:t>
            </w:r>
          </w:p>
        </w:tc>
      </w:tr>
      <w:tr w:rsidR="000C1F18" w:rsidRPr="003A2E85" w14:paraId="14FD1034" w14:textId="77777777" w:rsidTr="007A6EA6">
        <w:trPr>
          <w:trHeight w:val="20"/>
          <w:jc w:val="center"/>
        </w:trPr>
        <w:tc>
          <w:tcPr>
            <w:tcW w:w="1094" w:type="dxa"/>
            <w:vMerge w:val="restart"/>
            <w:vAlign w:val="center"/>
          </w:tcPr>
          <w:p w14:paraId="6EBCFBC2" w14:textId="77777777" w:rsidR="000C1F18" w:rsidRPr="003A2E85" w:rsidRDefault="000C1F18" w:rsidP="007A6EA6">
            <w:pPr>
              <w:pStyle w:val="TableParagraph"/>
              <w:jc w:val="center"/>
              <w:rPr>
                <w:rFonts w:hint="eastAsia"/>
                <w:sz w:val="21"/>
                <w:szCs w:val="21"/>
              </w:rPr>
            </w:pPr>
            <w:r w:rsidRPr="003A2E85">
              <w:rPr>
                <w:sz w:val="21"/>
                <w:szCs w:val="21"/>
              </w:rPr>
              <w:t>2.2.4（</w:t>
            </w:r>
            <w:r w:rsidRPr="003A2E85">
              <w:rPr>
                <w:rFonts w:hint="eastAsia"/>
                <w:sz w:val="21"/>
                <w:szCs w:val="21"/>
              </w:rPr>
              <w:t>4</w:t>
            </w:r>
            <w:r w:rsidRPr="003A2E85">
              <w:rPr>
                <w:sz w:val="21"/>
                <w:szCs w:val="21"/>
              </w:rPr>
              <w:t>）</w:t>
            </w:r>
          </w:p>
        </w:tc>
        <w:tc>
          <w:tcPr>
            <w:tcW w:w="573" w:type="dxa"/>
            <w:vMerge w:val="restart"/>
            <w:vAlign w:val="center"/>
          </w:tcPr>
          <w:p w14:paraId="631330F8" w14:textId="77777777" w:rsidR="000C1F18" w:rsidRPr="003A2E85" w:rsidRDefault="000C1F18" w:rsidP="007A6EA6">
            <w:pPr>
              <w:pStyle w:val="TableParagraph"/>
              <w:jc w:val="center"/>
              <w:rPr>
                <w:rFonts w:hint="eastAsia"/>
                <w:sz w:val="21"/>
                <w:szCs w:val="21"/>
                <w:lang w:eastAsia="zh-CN"/>
              </w:rPr>
            </w:pPr>
            <w:r w:rsidRPr="003A2E85">
              <w:rPr>
                <w:rFonts w:hint="eastAsia"/>
                <w:sz w:val="21"/>
                <w:szCs w:val="21"/>
              </w:rPr>
              <w:t>其他因素</w:t>
            </w:r>
          </w:p>
        </w:tc>
        <w:tc>
          <w:tcPr>
            <w:tcW w:w="1106" w:type="dxa"/>
            <w:gridSpan w:val="2"/>
            <w:vAlign w:val="center"/>
          </w:tcPr>
          <w:p w14:paraId="724A7EB8" w14:textId="77777777" w:rsidR="000C1F18" w:rsidRPr="003A2E85" w:rsidRDefault="000C1F18" w:rsidP="007A6EA6">
            <w:pPr>
              <w:pStyle w:val="TableParagraph"/>
              <w:jc w:val="center"/>
              <w:rPr>
                <w:rFonts w:hint="eastAsia"/>
                <w:sz w:val="21"/>
                <w:szCs w:val="21"/>
                <w:lang w:eastAsia="zh-CN"/>
              </w:rPr>
            </w:pPr>
            <w:r w:rsidRPr="003A2E85">
              <w:rPr>
                <w:rFonts w:hint="eastAsia"/>
                <w:sz w:val="21"/>
                <w:szCs w:val="21"/>
                <w:lang w:eastAsia="zh-CN"/>
              </w:rPr>
              <w:t>技术能力</w:t>
            </w:r>
          </w:p>
        </w:tc>
        <w:tc>
          <w:tcPr>
            <w:tcW w:w="1149" w:type="dxa"/>
            <w:gridSpan w:val="2"/>
            <w:vAlign w:val="center"/>
          </w:tcPr>
          <w:p w14:paraId="2EEC56E0" w14:textId="77777777" w:rsidR="000C1F18" w:rsidRPr="003A2E85" w:rsidRDefault="000C1F18" w:rsidP="007A6EA6">
            <w:pPr>
              <w:pStyle w:val="TableParagraph"/>
              <w:jc w:val="center"/>
              <w:rPr>
                <w:sz w:val="21"/>
                <w:szCs w:val="21"/>
                <w:lang w:eastAsia="zh-CN"/>
              </w:rPr>
            </w:pPr>
            <w:r w:rsidRPr="003A2E85">
              <w:rPr>
                <w:rFonts w:hint="eastAsia"/>
                <w:sz w:val="21"/>
                <w:szCs w:val="21"/>
                <w:lang w:eastAsia="zh-CN"/>
              </w:rPr>
              <w:t>10分</w:t>
            </w:r>
          </w:p>
        </w:tc>
        <w:tc>
          <w:tcPr>
            <w:tcW w:w="4460" w:type="dxa"/>
            <w:vAlign w:val="center"/>
          </w:tcPr>
          <w:p w14:paraId="3BCD96EF" w14:textId="77777777" w:rsidR="000C1F18" w:rsidRPr="003A2E85" w:rsidRDefault="000C1F18" w:rsidP="007A6EA6">
            <w:pPr>
              <w:pStyle w:val="ListParagraph"/>
              <w:ind w:firstLineChars="0" w:firstLine="0"/>
              <w:contextualSpacing/>
              <w:rPr>
                <w:rFonts w:hint="eastAsia"/>
                <w:sz w:val="21"/>
                <w:szCs w:val="21"/>
                <w:lang w:eastAsia="zh-CN"/>
              </w:rPr>
            </w:pPr>
            <w:r w:rsidRPr="003A2E85">
              <w:rPr>
                <w:rFonts w:hint="eastAsia"/>
                <w:sz w:val="21"/>
                <w:szCs w:val="21"/>
                <w:lang w:eastAsia="zh-CN"/>
              </w:rPr>
              <w:t>1.投标人（若为联合体，则指联合体牵头人）近10年主编或参编过公路桥梁工程相关现行标准规范(国家标准或行业标准)：每增加主编或参编经验加</w:t>
            </w:r>
            <w:r w:rsidRPr="003A2E85">
              <w:rPr>
                <w:sz w:val="21"/>
                <w:szCs w:val="21"/>
                <w:lang w:eastAsia="zh-CN"/>
              </w:rPr>
              <w:t>2</w:t>
            </w:r>
            <w:r w:rsidRPr="003A2E85">
              <w:rPr>
                <w:rFonts w:hint="eastAsia"/>
                <w:sz w:val="21"/>
                <w:szCs w:val="21"/>
                <w:lang w:eastAsia="zh-CN"/>
              </w:rPr>
              <w:t>分，最多加</w:t>
            </w:r>
            <w:r w:rsidRPr="003A2E85">
              <w:rPr>
                <w:sz w:val="21"/>
                <w:szCs w:val="21"/>
                <w:lang w:eastAsia="zh-CN"/>
              </w:rPr>
              <w:t>10</w:t>
            </w:r>
            <w:r w:rsidRPr="003A2E85">
              <w:rPr>
                <w:rFonts w:hint="eastAsia"/>
                <w:sz w:val="21"/>
                <w:szCs w:val="21"/>
                <w:lang w:eastAsia="zh-CN"/>
              </w:rPr>
              <w:t>分；</w:t>
            </w:r>
          </w:p>
          <w:p w14:paraId="59241435" w14:textId="77777777" w:rsidR="000C1F18" w:rsidRPr="003A2E85" w:rsidRDefault="000C1F18" w:rsidP="007A6EA6">
            <w:pPr>
              <w:pStyle w:val="ListParagraph"/>
              <w:ind w:firstLineChars="0" w:firstLine="0"/>
              <w:contextualSpacing/>
              <w:rPr>
                <w:rFonts w:hint="eastAsia"/>
                <w:spacing w:val="-5"/>
                <w:sz w:val="16"/>
                <w:szCs w:val="16"/>
                <w:lang w:eastAsia="zh-CN"/>
              </w:rPr>
            </w:pPr>
            <w:r w:rsidRPr="003A2E85">
              <w:rPr>
                <w:rFonts w:hint="eastAsia"/>
                <w:spacing w:val="-5"/>
                <w:sz w:val="16"/>
                <w:szCs w:val="16"/>
                <w:lang w:eastAsia="zh-CN"/>
              </w:rPr>
              <w:lastRenderedPageBreak/>
              <w:t>注：1.附省级（或以上）交通行政主管部门发文以及相应的封面、扉页或前言等能体现主编或参编过等</w:t>
            </w:r>
            <w:r w:rsidRPr="003A2E85">
              <w:rPr>
                <w:spacing w:val="-5"/>
                <w:sz w:val="16"/>
                <w:szCs w:val="16"/>
                <w:lang w:eastAsia="zh-CN"/>
              </w:rPr>
              <w:t>相关证明资料，如不能提供相关证明资料，视为无此类工程内容经验</w:t>
            </w:r>
            <w:r w:rsidRPr="003A2E85">
              <w:rPr>
                <w:rFonts w:hint="eastAsia"/>
                <w:spacing w:val="-5"/>
                <w:sz w:val="16"/>
                <w:szCs w:val="16"/>
                <w:lang w:eastAsia="zh-CN"/>
              </w:rPr>
              <w:t>。</w:t>
            </w:r>
          </w:p>
          <w:p w14:paraId="582816BC" w14:textId="77777777" w:rsidR="000C1F18" w:rsidRPr="003A2E85" w:rsidRDefault="000C1F18" w:rsidP="007A6EA6">
            <w:pPr>
              <w:pStyle w:val="ListParagraph"/>
              <w:ind w:firstLineChars="0" w:firstLine="0"/>
              <w:contextualSpacing/>
              <w:rPr>
                <w:rFonts w:hint="eastAsia"/>
                <w:sz w:val="21"/>
                <w:szCs w:val="21"/>
                <w:lang w:eastAsia="zh-CN"/>
              </w:rPr>
            </w:pPr>
            <w:r w:rsidRPr="003A2E85">
              <w:rPr>
                <w:rFonts w:hint="eastAsia"/>
                <w:spacing w:val="-5"/>
                <w:sz w:val="16"/>
                <w:szCs w:val="16"/>
                <w:lang w:eastAsia="zh-CN"/>
              </w:rPr>
              <w:t>2. 近10年指2013年</w:t>
            </w:r>
            <w:r w:rsidRPr="003A2E85">
              <w:rPr>
                <w:spacing w:val="-5"/>
                <w:sz w:val="16"/>
                <w:szCs w:val="16"/>
                <w:lang w:eastAsia="zh-CN"/>
              </w:rPr>
              <w:t>7</w:t>
            </w:r>
            <w:r w:rsidRPr="003A2E85">
              <w:rPr>
                <w:rFonts w:hint="eastAsia"/>
                <w:spacing w:val="-5"/>
                <w:sz w:val="16"/>
                <w:szCs w:val="16"/>
                <w:lang w:eastAsia="zh-CN"/>
              </w:rPr>
              <w:t>月1日至投标文件递交截止日。</w:t>
            </w:r>
          </w:p>
        </w:tc>
      </w:tr>
      <w:tr w:rsidR="000C1F18" w:rsidRPr="003A2E85" w14:paraId="6A2C09F5" w14:textId="77777777" w:rsidTr="007A6EA6">
        <w:trPr>
          <w:trHeight w:val="20"/>
          <w:jc w:val="center"/>
        </w:trPr>
        <w:tc>
          <w:tcPr>
            <w:tcW w:w="1094" w:type="dxa"/>
            <w:vMerge/>
            <w:vAlign w:val="center"/>
          </w:tcPr>
          <w:p w14:paraId="4B634F91" w14:textId="77777777" w:rsidR="000C1F18" w:rsidRPr="003A2E85" w:rsidRDefault="000C1F18" w:rsidP="007A6EA6">
            <w:pPr>
              <w:pStyle w:val="TableParagraph"/>
              <w:jc w:val="center"/>
              <w:rPr>
                <w:rFonts w:hint="eastAsia"/>
                <w:sz w:val="21"/>
                <w:szCs w:val="21"/>
                <w:lang w:eastAsia="zh-CN"/>
              </w:rPr>
            </w:pPr>
          </w:p>
        </w:tc>
        <w:tc>
          <w:tcPr>
            <w:tcW w:w="573" w:type="dxa"/>
            <w:vMerge/>
            <w:vAlign w:val="center"/>
          </w:tcPr>
          <w:p w14:paraId="3BF03BC0" w14:textId="77777777" w:rsidR="000C1F18" w:rsidRPr="003A2E85" w:rsidRDefault="000C1F18" w:rsidP="007A6EA6">
            <w:pPr>
              <w:pStyle w:val="TableParagraph"/>
              <w:jc w:val="center"/>
              <w:rPr>
                <w:rFonts w:hint="eastAsia"/>
                <w:sz w:val="21"/>
                <w:szCs w:val="21"/>
                <w:lang w:eastAsia="zh-CN"/>
              </w:rPr>
            </w:pPr>
          </w:p>
        </w:tc>
        <w:tc>
          <w:tcPr>
            <w:tcW w:w="1106" w:type="dxa"/>
            <w:gridSpan w:val="2"/>
            <w:vAlign w:val="center"/>
          </w:tcPr>
          <w:p w14:paraId="0A3118EF" w14:textId="77777777" w:rsidR="000C1F18" w:rsidRPr="003A2E85" w:rsidRDefault="000C1F18" w:rsidP="007A6EA6">
            <w:pPr>
              <w:pStyle w:val="TableParagraph"/>
              <w:jc w:val="center"/>
              <w:rPr>
                <w:rFonts w:hint="eastAsia"/>
                <w:sz w:val="21"/>
                <w:szCs w:val="21"/>
                <w:lang w:eastAsia="zh-CN"/>
              </w:rPr>
            </w:pPr>
            <w:r w:rsidRPr="003A2E85">
              <w:rPr>
                <w:rFonts w:hint="eastAsia"/>
                <w:sz w:val="21"/>
                <w:szCs w:val="21"/>
              </w:rPr>
              <w:t>主要业绩</w:t>
            </w:r>
          </w:p>
        </w:tc>
        <w:tc>
          <w:tcPr>
            <w:tcW w:w="1149" w:type="dxa"/>
            <w:gridSpan w:val="2"/>
            <w:vAlign w:val="center"/>
          </w:tcPr>
          <w:p w14:paraId="189636AF" w14:textId="77777777" w:rsidR="000C1F18" w:rsidRPr="003A2E85" w:rsidRDefault="000C1F18" w:rsidP="007A6EA6">
            <w:pPr>
              <w:pStyle w:val="TableParagraph"/>
              <w:jc w:val="center"/>
              <w:rPr>
                <w:rFonts w:hint="eastAsia"/>
                <w:sz w:val="21"/>
                <w:szCs w:val="21"/>
                <w:lang w:eastAsia="zh-CN"/>
              </w:rPr>
            </w:pPr>
            <w:r w:rsidRPr="003A2E85">
              <w:rPr>
                <w:rFonts w:hint="eastAsia"/>
                <w:sz w:val="21"/>
                <w:szCs w:val="21"/>
                <w:u w:val="single"/>
                <w:lang w:eastAsia="zh-CN"/>
              </w:rPr>
              <w:t>25</w:t>
            </w:r>
            <w:r w:rsidRPr="003A2E85">
              <w:rPr>
                <w:rFonts w:hint="eastAsia"/>
                <w:sz w:val="21"/>
                <w:szCs w:val="21"/>
              </w:rPr>
              <w:t>分</w:t>
            </w:r>
          </w:p>
        </w:tc>
        <w:tc>
          <w:tcPr>
            <w:tcW w:w="4460" w:type="dxa"/>
            <w:vAlign w:val="center"/>
          </w:tcPr>
          <w:p w14:paraId="55BC9158" w14:textId="77777777" w:rsidR="000C1F18" w:rsidRPr="003A2E85" w:rsidRDefault="000C1F18" w:rsidP="007A6EA6">
            <w:pPr>
              <w:snapToGrid w:val="0"/>
              <w:rPr>
                <w:rFonts w:ascii="宋体" w:hAnsi="宋体" w:hint="eastAsia"/>
                <w:szCs w:val="21"/>
              </w:rPr>
            </w:pPr>
            <w:r w:rsidRPr="003A2E85">
              <w:rPr>
                <w:rFonts w:ascii="宋体" w:hAnsi="宋体" w:hint="eastAsia"/>
                <w:szCs w:val="21"/>
              </w:rPr>
              <w:t>满足资格审查条件（业绩最低要求）的，得15分；在满足基本要求的基础上：</w:t>
            </w:r>
          </w:p>
          <w:p w14:paraId="3E20B888" w14:textId="77777777" w:rsidR="000C1F18" w:rsidRPr="003A2E85" w:rsidRDefault="000C1F18" w:rsidP="007A6EA6">
            <w:pPr>
              <w:autoSpaceDE w:val="0"/>
              <w:autoSpaceDN w:val="0"/>
              <w:snapToGrid w:val="0"/>
              <w:rPr>
                <w:rFonts w:ascii="宋体" w:hAnsi="宋体" w:hint="eastAsia"/>
                <w:szCs w:val="21"/>
              </w:rPr>
            </w:pPr>
            <w:r w:rsidRPr="003A2E85">
              <w:rPr>
                <w:rFonts w:ascii="宋体" w:hAnsi="宋体"/>
                <w:kern w:val="0"/>
                <w:szCs w:val="21"/>
              </w:rPr>
              <w:fldChar w:fldCharType="begin"/>
            </w:r>
            <w:r w:rsidRPr="003A2E85">
              <w:rPr>
                <w:rFonts w:ascii="宋体" w:hAnsi="宋体"/>
                <w:kern w:val="0"/>
                <w:szCs w:val="21"/>
              </w:rPr>
              <w:instrText xml:space="preserve"> </w:instrText>
            </w:r>
            <w:r w:rsidRPr="003A2E85">
              <w:rPr>
                <w:rFonts w:ascii="宋体" w:hAnsi="宋体" w:hint="eastAsia"/>
                <w:kern w:val="0"/>
                <w:szCs w:val="21"/>
              </w:rPr>
              <w:instrText>= 1 \* GB2</w:instrText>
            </w:r>
            <w:r w:rsidRPr="003A2E85">
              <w:rPr>
                <w:rFonts w:ascii="宋体" w:hAnsi="宋体"/>
                <w:kern w:val="0"/>
                <w:szCs w:val="21"/>
              </w:rPr>
              <w:instrText xml:space="preserve"> </w:instrText>
            </w:r>
            <w:r w:rsidRPr="003A2E85">
              <w:rPr>
                <w:rFonts w:ascii="宋体" w:hAnsi="宋体"/>
                <w:kern w:val="0"/>
                <w:szCs w:val="21"/>
              </w:rPr>
              <w:fldChar w:fldCharType="separate"/>
            </w:r>
            <w:r w:rsidRPr="003A2E85">
              <w:rPr>
                <w:rFonts w:ascii="宋体" w:hAnsi="宋体" w:hint="eastAsia"/>
                <w:kern w:val="0"/>
                <w:szCs w:val="21"/>
                <w:lang w:val="en-US" w:eastAsia="zh-CN"/>
              </w:rPr>
              <w:t>⑴</w:t>
            </w:r>
            <w:r w:rsidRPr="003A2E85">
              <w:rPr>
                <w:rFonts w:ascii="宋体" w:hAnsi="宋体"/>
                <w:kern w:val="0"/>
                <w:szCs w:val="21"/>
              </w:rPr>
              <w:fldChar w:fldCharType="end"/>
            </w:r>
            <w:r w:rsidRPr="003A2E85">
              <w:rPr>
                <w:rFonts w:ascii="宋体" w:hAnsi="宋体" w:hint="eastAsia"/>
                <w:szCs w:val="21"/>
              </w:rPr>
              <w:t>业绩</w:t>
            </w:r>
          </w:p>
          <w:p w14:paraId="085411E6" w14:textId="77777777" w:rsidR="000C1F18" w:rsidRPr="003A2E85" w:rsidRDefault="000C1F18" w:rsidP="007A6EA6">
            <w:pPr>
              <w:snapToGrid w:val="0"/>
              <w:rPr>
                <w:rFonts w:ascii="宋体" w:hAnsi="宋体" w:cs="宋体" w:hint="eastAsia"/>
                <w:szCs w:val="21"/>
              </w:rPr>
            </w:pPr>
            <w:r w:rsidRPr="003A2E85">
              <w:rPr>
                <w:rFonts w:ascii="宋体" w:hAnsi="宋体" w:cs="宋体" w:hint="eastAsia"/>
                <w:szCs w:val="21"/>
              </w:rPr>
              <w:t>投标人近5年每增加1个公路、桥梁工程相关科研课题工作加</w:t>
            </w:r>
            <w:r w:rsidRPr="003A2E85">
              <w:rPr>
                <w:rFonts w:ascii="宋体" w:hAnsi="宋体" w:cs="宋体"/>
                <w:szCs w:val="21"/>
              </w:rPr>
              <w:t>1</w:t>
            </w:r>
            <w:r w:rsidRPr="003A2E85">
              <w:rPr>
                <w:rFonts w:ascii="宋体" w:hAnsi="宋体" w:cs="宋体" w:hint="eastAsia"/>
                <w:szCs w:val="21"/>
              </w:rPr>
              <w:t>分，最多加6分。</w:t>
            </w:r>
          </w:p>
          <w:p w14:paraId="1C3F6BE4" w14:textId="77777777" w:rsidR="000C1F18" w:rsidRPr="003A2E85" w:rsidRDefault="000C1F18" w:rsidP="007A6EA6">
            <w:pPr>
              <w:autoSpaceDE w:val="0"/>
              <w:autoSpaceDN w:val="0"/>
              <w:snapToGrid w:val="0"/>
              <w:rPr>
                <w:rFonts w:ascii="宋体" w:hAnsi="宋体" w:hint="eastAsia"/>
                <w:szCs w:val="21"/>
              </w:rPr>
            </w:pPr>
            <w:r w:rsidRPr="003A2E85">
              <w:rPr>
                <w:rFonts w:ascii="宋体" w:hAnsi="宋体"/>
                <w:kern w:val="0"/>
                <w:szCs w:val="21"/>
              </w:rPr>
              <w:fldChar w:fldCharType="begin"/>
            </w:r>
            <w:r w:rsidRPr="003A2E85">
              <w:rPr>
                <w:rFonts w:ascii="宋体" w:hAnsi="宋体"/>
                <w:kern w:val="0"/>
                <w:szCs w:val="21"/>
              </w:rPr>
              <w:instrText xml:space="preserve"> </w:instrText>
            </w:r>
            <w:r w:rsidRPr="003A2E85">
              <w:rPr>
                <w:rFonts w:ascii="宋体" w:hAnsi="宋体" w:hint="eastAsia"/>
                <w:kern w:val="0"/>
                <w:szCs w:val="21"/>
              </w:rPr>
              <w:instrText>= 2 \* GB2</w:instrText>
            </w:r>
            <w:r w:rsidRPr="003A2E85">
              <w:rPr>
                <w:rFonts w:ascii="宋体" w:hAnsi="宋体"/>
                <w:kern w:val="0"/>
                <w:szCs w:val="21"/>
              </w:rPr>
              <w:instrText xml:space="preserve"> </w:instrText>
            </w:r>
            <w:r w:rsidRPr="003A2E85">
              <w:rPr>
                <w:rFonts w:ascii="宋体" w:hAnsi="宋体"/>
                <w:kern w:val="0"/>
                <w:szCs w:val="21"/>
              </w:rPr>
              <w:fldChar w:fldCharType="separate"/>
            </w:r>
            <w:r w:rsidRPr="003A2E85">
              <w:rPr>
                <w:rFonts w:ascii="宋体" w:hAnsi="宋体" w:hint="eastAsia"/>
                <w:kern w:val="0"/>
                <w:szCs w:val="21"/>
                <w:lang w:val="en-US" w:eastAsia="zh-CN"/>
              </w:rPr>
              <w:t>⑵</w:t>
            </w:r>
            <w:r w:rsidRPr="003A2E85">
              <w:rPr>
                <w:rFonts w:ascii="宋体" w:hAnsi="宋体"/>
                <w:kern w:val="0"/>
                <w:szCs w:val="21"/>
              </w:rPr>
              <w:fldChar w:fldCharType="end"/>
            </w:r>
            <w:r w:rsidRPr="003A2E85">
              <w:rPr>
                <w:rFonts w:ascii="宋体" w:hAnsi="宋体" w:hint="eastAsia"/>
                <w:szCs w:val="21"/>
              </w:rPr>
              <w:t>获奖</w:t>
            </w:r>
          </w:p>
          <w:p w14:paraId="481ABA4E" w14:textId="77777777" w:rsidR="000C1F18" w:rsidRPr="003A2E85" w:rsidRDefault="000C1F18" w:rsidP="007A6EA6">
            <w:pPr>
              <w:widowControl/>
              <w:snapToGrid w:val="0"/>
              <w:rPr>
                <w:rFonts w:ascii="宋体" w:hAnsi="宋体" w:cs="宋体" w:hint="eastAsia"/>
                <w:szCs w:val="21"/>
              </w:rPr>
            </w:pPr>
            <w:r w:rsidRPr="003A2E85">
              <w:rPr>
                <w:rFonts w:ascii="宋体" w:hAnsi="宋体" w:cs="宋体" w:hint="eastAsia"/>
                <w:szCs w:val="21"/>
              </w:rPr>
              <w:t>投标人近5年（以获奖证书为准）每获得1项省级（或以上）科学技术奖的加</w:t>
            </w:r>
            <w:r w:rsidRPr="003A2E85">
              <w:rPr>
                <w:rFonts w:ascii="宋体" w:hAnsi="宋体" w:cs="宋体"/>
                <w:szCs w:val="21"/>
              </w:rPr>
              <w:t>1</w:t>
            </w:r>
            <w:r w:rsidRPr="003A2E85">
              <w:rPr>
                <w:rFonts w:ascii="宋体" w:hAnsi="宋体" w:cs="宋体" w:hint="eastAsia"/>
                <w:szCs w:val="21"/>
              </w:rPr>
              <w:t>分，最多加4分。</w:t>
            </w:r>
          </w:p>
          <w:p w14:paraId="446A302E" w14:textId="77777777" w:rsidR="000C1F18" w:rsidRPr="003A2E85" w:rsidRDefault="000C1F18" w:rsidP="007A6EA6">
            <w:pPr>
              <w:pStyle w:val="TableParagraph"/>
              <w:rPr>
                <w:rFonts w:hint="eastAsia"/>
                <w:sz w:val="21"/>
                <w:szCs w:val="21"/>
                <w:lang w:eastAsia="zh-CN"/>
              </w:rPr>
            </w:pPr>
            <w:r w:rsidRPr="003A2E85">
              <w:rPr>
                <w:rFonts w:hint="eastAsia"/>
                <w:sz w:val="21"/>
                <w:szCs w:val="21"/>
                <w:lang w:eastAsia="zh-CN"/>
              </w:rPr>
              <w:t>本项最多加10分。</w:t>
            </w:r>
          </w:p>
          <w:p w14:paraId="38C7397E" w14:textId="77777777" w:rsidR="000C1F18" w:rsidRPr="003A2E85" w:rsidRDefault="000C1F18" w:rsidP="007A6EA6">
            <w:pPr>
              <w:pStyle w:val="TableParagraph"/>
              <w:rPr>
                <w:rFonts w:hint="eastAsia"/>
                <w:sz w:val="21"/>
                <w:szCs w:val="21"/>
                <w:lang w:eastAsia="zh-CN"/>
              </w:rPr>
            </w:pPr>
            <w:r w:rsidRPr="003A2E85">
              <w:rPr>
                <w:rFonts w:hint="eastAsia"/>
                <w:sz w:val="21"/>
                <w:szCs w:val="21"/>
                <w:lang w:eastAsia="zh-CN"/>
              </w:rPr>
              <w:t>注：1、近5年指2018年</w:t>
            </w:r>
            <w:r w:rsidRPr="003A2E85">
              <w:rPr>
                <w:sz w:val="21"/>
                <w:szCs w:val="21"/>
                <w:lang w:eastAsia="zh-CN"/>
              </w:rPr>
              <w:t>7</w:t>
            </w:r>
            <w:r w:rsidRPr="003A2E85">
              <w:rPr>
                <w:rFonts w:hint="eastAsia"/>
                <w:sz w:val="21"/>
                <w:szCs w:val="21"/>
                <w:lang w:eastAsia="zh-CN"/>
              </w:rPr>
              <w:t>月1日至投标文件递交截止日，以签订合同为准。</w:t>
            </w:r>
          </w:p>
          <w:p w14:paraId="4DF55603" w14:textId="77777777" w:rsidR="000C1F18" w:rsidRPr="003A2E85" w:rsidRDefault="000C1F18" w:rsidP="007A6EA6">
            <w:pPr>
              <w:pStyle w:val="TableParagraph"/>
              <w:rPr>
                <w:rFonts w:hint="eastAsia"/>
                <w:sz w:val="21"/>
                <w:szCs w:val="21"/>
                <w:lang w:eastAsia="zh-CN"/>
              </w:rPr>
            </w:pPr>
            <w:r w:rsidRPr="003A2E85">
              <w:rPr>
                <w:rFonts w:hint="eastAsia"/>
                <w:sz w:val="21"/>
                <w:szCs w:val="21"/>
                <w:lang w:eastAsia="zh-CN"/>
              </w:rPr>
              <w:t>2、若为联合体投标，则各成员单位的业绩和获奖均可累计计算。</w:t>
            </w:r>
          </w:p>
          <w:p w14:paraId="57F1969E" w14:textId="77777777" w:rsidR="000C1F18" w:rsidRPr="003A2E85" w:rsidRDefault="000C1F18" w:rsidP="007A6EA6">
            <w:pPr>
              <w:pStyle w:val="TableParagraph"/>
              <w:rPr>
                <w:sz w:val="21"/>
                <w:szCs w:val="21"/>
                <w:lang w:eastAsia="zh-CN"/>
              </w:rPr>
            </w:pPr>
            <w:r w:rsidRPr="003A2E85">
              <w:rPr>
                <w:rFonts w:hint="eastAsia"/>
                <w:sz w:val="21"/>
                <w:szCs w:val="21"/>
                <w:lang w:eastAsia="zh-CN"/>
              </w:rPr>
              <w:t>3、省级（或以上）奖项指以国家、省人民政府或行业行政主管部门或经民政部门批准成立的相关行业协会颁发的获奖证书或获奖正式文件为准。</w:t>
            </w:r>
          </w:p>
        </w:tc>
      </w:tr>
      <w:tr w:rsidR="000C1F18" w:rsidRPr="003A2E85" w14:paraId="73E7BC14" w14:textId="77777777" w:rsidTr="007A6EA6">
        <w:trPr>
          <w:trHeight w:val="20"/>
          <w:jc w:val="center"/>
        </w:trPr>
        <w:tc>
          <w:tcPr>
            <w:tcW w:w="1094" w:type="dxa"/>
            <w:vMerge/>
            <w:vAlign w:val="center"/>
          </w:tcPr>
          <w:p w14:paraId="3686DEAF" w14:textId="77777777" w:rsidR="000C1F18" w:rsidRPr="003A2E85" w:rsidRDefault="000C1F18" w:rsidP="007A6EA6">
            <w:pPr>
              <w:pStyle w:val="TableParagraph"/>
              <w:jc w:val="center"/>
              <w:rPr>
                <w:sz w:val="21"/>
                <w:szCs w:val="21"/>
                <w:lang w:eastAsia="zh-CN"/>
              </w:rPr>
            </w:pPr>
          </w:p>
        </w:tc>
        <w:tc>
          <w:tcPr>
            <w:tcW w:w="573" w:type="dxa"/>
            <w:vMerge/>
            <w:vAlign w:val="center"/>
          </w:tcPr>
          <w:p w14:paraId="6F19C1E1" w14:textId="77777777" w:rsidR="000C1F18" w:rsidRPr="003A2E85" w:rsidRDefault="000C1F18" w:rsidP="007A6EA6">
            <w:pPr>
              <w:pStyle w:val="TableParagraph"/>
              <w:jc w:val="center"/>
              <w:rPr>
                <w:rFonts w:hint="eastAsia"/>
                <w:sz w:val="21"/>
                <w:szCs w:val="21"/>
                <w:lang w:eastAsia="zh-CN"/>
              </w:rPr>
            </w:pPr>
          </w:p>
        </w:tc>
        <w:tc>
          <w:tcPr>
            <w:tcW w:w="1106" w:type="dxa"/>
            <w:gridSpan w:val="2"/>
            <w:vAlign w:val="center"/>
          </w:tcPr>
          <w:p w14:paraId="4A2FBA91" w14:textId="77777777" w:rsidR="000C1F18" w:rsidRPr="003A2E85" w:rsidRDefault="000C1F18" w:rsidP="007A6EA6">
            <w:pPr>
              <w:jc w:val="center"/>
              <w:rPr>
                <w:rFonts w:ascii="宋体" w:hAnsi="宋体" w:hint="eastAsia"/>
                <w:szCs w:val="21"/>
              </w:rPr>
            </w:pPr>
            <w:r w:rsidRPr="003A2E85">
              <w:rPr>
                <w:rFonts w:ascii="宋体" w:hAnsi="宋体" w:hint="eastAsia"/>
                <w:szCs w:val="21"/>
              </w:rPr>
              <w:t>履约信誉</w:t>
            </w:r>
          </w:p>
        </w:tc>
        <w:tc>
          <w:tcPr>
            <w:tcW w:w="1149" w:type="dxa"/>
            <w:gridSpan w:val="2"/>
            <w:vAlign w:val="center"/>
          </w:tcPr>
          <w:p w14:paraId="241520D3" w14:textId="77777777" w:rsidR="000C1F18" w:rsidRPr="003A2E85" w:rsidRDefault="000C1F18" w:rsidP="007A6EA6">
            <w:pPr>
              <w:jc w:val="center"/>
              <w:rPr>
                <w:rFonts w:ascii="宋体" w:hAnsi="宋体" w:hint="eastAsia"/>
                <w:szCs w:val="21"/>
                <w:u w:val="single"/>
              </w:rPr>
            </w:pPr>
            <w:r w:rsidRPr="003A2E85">
              <w:rPr>
                <w:rFonts w:ascii="宋体" w:hAnsi="宋体" w:hint="eastAsia"/>
                <w:szCs w:val="21"/>
                <w:u w:val="single"/>
              </w:rPr>
              <w:t>5</w:t>
            </w:r>
            <w:r w:rsidRPr="003A2E85">
              <w:rPr>
                <w:rFonts w:ascii="宋体" w:hAnsi="宋体" w:hint="eastAsia"/>
                <w:szCs w:val="21"/>
              </w:rPr>
              <w:t>分</w:t>
            </w:r>
          </w:p>
        </w:tc>
        <w:tc>
          <w:tcPr>
            <w:tcW w:w="4460" w:type="dxa"/>
            <w:vAlign w:val="center"/>
          </w:tcPr>
          <w:p w14:paraId="5998F174" w14:textId="77777777" w:rsidR="000C1F18" w:rsidRPr="003A2E85" w:rsidRDefault="000C1F18" w:rsidP="007A6EA6">
            <w:pPr>
              <w:pStyle w:val="TableParagraph"/>
              <w:jc w:val="both"/>
              <w:rPr>
                <w:rFonts w:hint="eastAsia"/>
                <w:sz w:val="21"/>
                <w:szCs w:val="21"/>
                <w:lang w:eastAsia="zh-CN"/>
              </w:rPr>
            </w:pPr>
            <w:r w:rsidRPr="003A2E85">
              <w:rPr>
                <w:rFonts w:hint="eastAsia"/>
                <w:sz w:val="21"/>
                <w:szCs w:val="21"/>
                <w:lang w:eastAsia="zh-CN"/>
              </w:rPr>
              <w:t>若没出现下述情形得满分（5分）；</w:t>
            </w:r>
          </w:p>
          <w:p w14:paraId="5B73CED3" w14:textId="77777777" w:rsidR="000C1F18" w:rsidRPr="003A2E85" w:rsidRDefault="000C1F18" w:rsidP="007A6EA6">
            <w:pPr>
              <w:pStyle w:val="TableParagraph"/>
              <w:jc w:val="both"/>
              <w:rPr>
                <w:rFonts w:hint="eastAsia"/>
                <w:sz w:val="21"/>
                <w:szCs w:val="21"/>
                <w:lang w:eastAsia="zh-CN"/>
              </w:rPr>
            </w:pPr>
            <w:r w:rsidRPr="003A2E85">
              <w:rPr>
                <w:rFonts w:hint="eastAsia"/>
                <w:sz w:val="21"/>
                <w:szCs w:val="21"/>
                <w:lang w:eastAsia="zh-CN"/>
              </w:rPr>
              <w:t>自2022年</w:t>
            </w:r>
            <w:r w:rsidRPr="003A2E85">
              <w:rPr>
                <w:sz w:val="21"/>
                <w:szCs w:val="21"/>
                <w:lang w:eastAsia="zh-CN"/>
              </w:rPr>
              <w:t>7</w:t>
            </w:r>
            <w:r w:rsidRPr="003A2E85">
              <w:rPr>
                <w:rFonts w:hint="eastAsia"/>
                <w:sz w:val="21"/>
                <w:szCs w:val="21"/>
                <w:lang w:eastAsia="zh-CN"/>
              </w:rPr>
              <w:t>月1日至投标文件递交截止日（投标文件递交截止日前1年内），因公路工程履约或招标投标问题等原因被：</w:t>
            </w:r>
          </w:p>
          <w:p w14:paraId="04D24CC6" w14:textId="77777777" w:rsidR="000C1F18" w:rsidRPr="003A2E85" w:rsidRDefault="000C1F18" w:rsidP="007A6EA6">
            <w:pPr>
              <w:pStyle w:val="TableParagraph"/>
              <w:jc w:val="both"/>
              <w:rPr>
                <w:rFonts w:hint="eastAsia"/>
                <w:sz w:val="21"/>
                <w:szCs w:val="21"/>
                <w:lang w:eastAsia="zh-CN"/>
              </w:rPr>
            </w:pPr>
            <w:r w:rsidRPr="003A2E85">
              <w:rPr>
                <w:sz w:val="21"/>
                <w:szCs w:val="21"/>
              </w:rPr>
              <w:fldChar w:fldCharType="begin"/>
            </w:r>
            <w:r w:rsidRPr="003A2E85">
              <w:rPr>
                <w:sz w:val="21"/>
                <w:szCs w:val="21"/>
                <w:lang w:eastAsia="zh-CN"/>
              </w:rPr>
              <w:instrText xml:space="preserve"> </w:instrText>
            </w:r>
            <w:r w:rsidRPr="003A2E85">
              <w:rPr>
                <w:rFonts w:hint="eastAsia"/>
                <w:sz w:val="21"/>
                <w:szCs w:val="21"/>
                <w:lang w:eastAsia="zh-CN"/>
              </w:rPr>
              <w:instrText>= 1 \* GB2</w:instrText>
            </w:r>
            <w:r w:rsidRPr="003A2E85">
              <w:rPr>
                <w:sz w:val="21"/>
                <w:szCs w:val="21"/>
                <w:lang w:eastAsia="zh-CN"/>
              </w:rPr>
              <w:instrText xml:space="preserve"> </w:instrText>
            </w:r>
            <w:r w:rsidRPr="003A2E85">
              <w:rPr>
                <w:sz w:val="21"/>
                <w:szCs w:val="21"/>
              </w:rPr>
              <w:fldChar w:fldCharType="separate"/>
            </w:r>
            <w:r w:rsidRPr="003A2E85">
              <w:rPr>
                <w:rFonts w:hint="eastAsia"/>
                <w:sz w:val="21"/>
                <w:szCs w:val="21"/>
                <w:lang w:val="en-US" w:eastAsia="zh-CN"/>
              </w:rPr>
              <w:t>⑴</w:t>
            </w:r>
            <w:r w:rsidRPr="003A2E85">
              <w:rPr>
                <w:sz w:val="21"/>
                <w:szCs w:val="21"/>
              </w:rPr>
              <w:fldChar w:fldCharType="end"/>
            </w:r>
            <w:r w:rsidRPr="003A2E85">
              <w:rPr>
                <w:rFonts w:hint="eastAsia"/>
                <w:sz w:val="21"/>
                <w:szCs w:val="21"/>
                <w:lang w:eastAsia="zh-CN"/>
              </w:rPr>
              <w:t>交通运输部通报批评的，扣5分/次；</w:t>
            </w:r>
          </w:p>
          <w:p w14:paraId="12D7EC6C" w14:textId="77777777" w:rsidR="000C1F18" w:rsidRPr="003A2E85" w:rsidRDefault="000C1F18" w:rsidP="007A6EA6">
            <w:pPr>
              <w:pStyle w:val="TableParagraph"/>
              <w:jc w:val="both"/>
              <w:rPr>
                <w:rFonts w:hint="eastAsia"/>
                <w:sz w:val="21"/>
                <w:szCs w:val="21"/>
                <w:lang w:eastAsia="zh-CN"/>
              </w:rPr>
            </w:pPr>
            <w:r w:rsidRPr="003A2E85">
              <w:rPr>
                <w:sz w:val="21"/>
                <w:szCs w:val="21"/>
              </w:rPr>
              <w:fldChar w:fldCharType="begin"/>
            </w:r>
            <w:r w:rsidRPr="003A2E85">
              <w:rPr>
                <w:sz w:val="21"/>
                <w:szCs w:val="21"/>
                <w:lang w:eastAsia="zh-CN"/>
              </w:rPr>
              <w:instrText xml:space="preserve"> </w:instrText>
            </w:r>
            <w:r w:rsidRPr="003A2E85">
              <w:rPr>
                <w:rFonts w:hint="eastAsia"/>
                <w:sz w:val="21"/>
                <w:szCs w:val="21"/>
                <w:lang w:eastAsia="zh-CN"/>
              </w:rPr>
              <w:instrText>= 2 \* GB2</w:instrText>
            </w:r>
            <w:r w:rsidRPr="003A2E85">
              <w:rPr>
                <w:sz w:val="21"/>
                <w:szCs w:val="21"/>
                <w:lang w:eastAsia="zh-CN"/>
              </w:rPr>
              <w:instrText xml:space="preserve"> </w:instrText>
            </w:r>
            <w:r w:rsidRPr="003A2E85">
              <w:rPr>
                <w:sz w:val="21"/>
                <w:szCs w:val="21"/>
              </w:rPr>
              <w:fldChar w:fldCharType="separate"/>
            </w:r>
            <w:r w:rsidRPr="003A2E85">
              <w:rPr>
                <w:rFonts w:hint="eastAsia"/>
                <w:sz w:val="21"/>
                <w:szCs w:val="21"/>
                <w:lang w:val="en-US" w:eastAsia="zh-CN"/>
              </w:rPr>
              <w:t>⑵</w:t>
            </w:r>
            <w:r w:rsidRPr="003A2E85">
              <w:rPr>
                <w:sz w:val="21"/>
                <w:szCs w:val="21"/>
              </w:rPr>
              <w:fldChar w:fldCharType="end"/>
            </w:r>
            <w:r w:rsidRPr="003A2E85">
              <w:rPr>
                <w:rFonts w:hint="eastAsia"/>
                <w:sz w:val="21"/>
                <w:szCs w:val="21"/>
                <w:lang w:eastAsia="zh-CN"/>
              </w:rPr>
              <w:t>广东省交通运输厅通报批评的，扣4分/次；</w:t>
            </w:r>
          </w:p>
          <w:p w14:paraId="0095B053" w14:textId="77777777" w:rsidR="000C1F18" w:rsidRPr="003A2E85" w:rsidRDefault="000C1F18" w:rsidP="007A6EA6">
            <w:pPr>
              <w:pStyle w:val="TableParagraph"/>
              <w:rPr>
                <w:rFonts w:hint="eastAsia"/>
                <w:sz w:val="21"/>
                <w:szCs w:val="21"/>
                <w:lang w:eastAsia="zh-CN"/>
              </w:rPr>
            </w:pPr>
            <w:r w:rsidRPr="003A2E85">
              <w:rPr>
                <w:rFonts w:hint="eastAsia"/>
                <w:sz w:val="21"/>
                <w:szCs w:val="21"/>
                <w:lang w:eastAsia="zh-CN"/>
              </w:rPr>
              <w:t>注：同一事项同时被多个部门通报批评只按最高的扣分计算1次，如果扣完本项分值，可以从总分中扣。</w:t>
            </w:r>
          </w:p>
          <w:p w14:paraId="0999FF67" w14:textId="77777777" w:rsidR="000C1F18" w:rsidRPr="003A2E85" w:rsidRDefault="000C1F18" w:rsidP="007A6EA6">
            <w:pPr>
              <w:pStyle w:val="TableParagraph"/>
              <w:jc w:val="both"/>
              <w:rPr>
                <w:rFonts w:hint="eastAsia"/>
                <w:sz w:val="21"/>
                <w:szCs w:val="21"/>
                <w:lang w:eastAsia="zh-CN"/>
              </w:rPr>
            </w:pPr>
            <w:r w:rsidRPr="003A2E85">
              <w:rPr>
                <w:rFonts w:hint="eastAsia"/>
                <w:sz w:val="21"/>
                <w:szCs w:val="21"/>
                <w:lang w:eastAsia="zh-CN"/>
              </w:rPr>
              <w:t>以联合体形式投标的，若各联合体成员均有上述情形的，对联合体各成员进行累计扣分。</w:t>
            </w:r>
          </w:p>
        </w:tc>
      </w:tr>
    </w:tbl>
    <w:p w14:paraId="1C27304F" w14:textId="77777777" w:rsidR="000C1F18" w:rsidRPr="003A2E85" w:rsidRDefault="000C1F18" w:rsidP="000C1F18">
      <w:pPr>
        <w:pStyle w:val="aa"/>
        <w:rPr>
          <w:rFonts w:hint="eastAsia"/>
          <w:b/>
        </w:rPr>
      </w:pPr>
    </w:p>
    <w:p w14:paraId="26750B43" w14:textId="77777777" w:rsidR="000C1F18" w:rsidRPr="003A2E85" w:rsidRDefault="000C1F18" w:rsidP="000C1F18">
      <w:pPr>
        <w:wordWrap w:val="0"/>
        <w:topLinePunct/>
        <w:spacing w:line="360" w:lineRule="auto"/>
      </w:pPr>
      <w:r w:rsidRPr="003A2E85">
        <w:rPr>
          <w:rFonts w:hint="eastAsia"/>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269"/>
        <w:gridCol w:w="7259"/>
      </w:tblGrid>
      <w:tr w:rsidR="000C1F18" w:rsidRPr="003A2E85" w14:paraId="23A98247" w14:textId="77777777" w:rsidTr="007A6EA6">
        <w:tc>
          <w:tcPr>
            <w:tcW w:w="8528" w:type="dxa"/>
            <w:gridSpan w:val="2"/>
          </w:tcPr>
          <w:p w14:paraId="733DC488" w14:textId="77777777" w:rsidR="000C1F18" w:rsidRPr="003A2E85" w:rsidRDefault="000C1F18" w:rsidP="007A6EA6">
            <w:pPr>
              <w:topLinePunct/>
              <w:rPr>
                <w:rFonts w:ascii="宋体" w:hAnsi="宋体" w:hint="eastAsia"/>
                <w:kern w:val="0"/>
                <w:szCs w:val="21"/>
              </w:rPr>
            </w:pPr>
            <w:r w:rsidRPr="003A2E85">
              <w:rPr>
                <w:rFonts w:ascii="宋体" w:hAnsi="宋体"/>
                <w:b/>
                <w:szCs w:val="21"/>
              </w:rPr>
              <w:lastRenderedPageBreak/>
              <w:t>需要补充的其他内容：</w:t>
            </w:r>
          </w:p>
        </w:tc>
      </w:tr>
      <w:tr w:rsidR="000C1F18" w:rsidRPr="003A2E85" w14:paraId="40509D39" w14:textId="77777777" w:rsidTr="007A6EA6">
        <w:tc>
          <w:tcPr>
            <w:tcW w:w="1269" w:type="dxa"/>
            <w:vAlign w:val="center"/>
          </w:tcPr>
          <w:p w14:paraId="38F7B4C9" w14:textId="77777777" w:rsidR="000C1F18" w:rsidRPr="003A2E85" w:rsidRDefault="000C1F18" w:rsidP="007A6EA6">
            <w:pPr>
              <w:topLinePunct/>
              <w:jc w:val="center"/>
              <w:rPr>
                <w:rFonts w:ascii="宋体" w:hAnsi="宋体" w:hint="eastAsia"/>
                <w:b/>
                <w:kern w:val="0"/>
                <w:szCs w:val="21"/>
              </w:rPr>
            </w:pPr>
            <w:r w:rsidRPr="003A2E85">
              <w:rPr>
                <w:rFonts w:ascii="宋体" w:hAnsi="宋体" w:hint="eastAsia"/>
                <w:b/>
                <w:szCs w:val="21"/>
              </w:rPr>
              <w:t>条款号</w:t>
            </w:r>
          </w:p>
        </w:tc>
        <w:tc>
          <w:tcPr>
            <w:tcW w:w="7259" w:type="dxa"/>
            <w:vAlign w:val="center"/>
          </w:tcPr>
          <w:p w14:paraId="11DF5871" w14:textId="77777777" w:rsidR="000C1F18" w:rsidRPr="003A2E85" w:rsidRDefault="000C1F18" w:rsidP="007A6EA6">
            <w:pPr>
              <w:topLinePunct/>
              <w:jc w:val="center"/>
              <w:rPr>
                <w:rFonts w:ascii="宋体" w:hAnsi="宋体" w:hint="eastAsia"/>
                <w:b/>
                <w:kern w:val="0"/>
                <w:szCs w:val="21"/>
              </w:rPr>
            </w:pPr>
            <w:r w:rsidRPr="003A2E85">
              <w:rPr>
                <w:rFonts w:ascii="宋体" w:hAnsi="宋体" w:hint="eastAsia"/>
                <w:b/>
                <w:szCs w:val="21"/>
              </w:rPr>
              <w:t>补充的内容</w:t>
            </w:r>
          </w:p>
        </w:tc>
      </w:tr>
      <w:tr w:rsidR="000C1F18" w:rsidRPr="003A2E85" w14:paraId="19F34EA9" w14:textId="77777777" w:rsidTr="007A6EA6">
        <w:tc>
          <w:tcPr>
            <w:tcW w:w="1269" w:type="dxa"/>
            <w:vAlign w:val="center"/>
          </w:tcPr>
          <w:p w14:paraId="6FAC7A0E" w14:textId="77777777" w:rsidR="000C1F18" w:rsidRPr="003A2E85" w:rsidRDefault="000C1F18" w:rsidP="007A6EA6">
            <w:pPr>
              <w:topLinePunct/>
              <w:jc w:val="center"/>
              <w:rPr>
                <w:rFonts w:ascii="宋体" w:hAnsi="宋体" w:hint="eastAsia"/>
                <w:kern w:val="0"/>
                <w:szCs w:val="21"/>
              </w:rPr>
            </w:pPr>
            <w:r w:rsidRPr="003A2E85">
              <w:rPr>
                <w:rFonts w:ascii="宋体" w:hAnsi="宋体" w:hint="eastAsia"/>
                <w:szCs w:val="21"/>
              </w:rPr>
              <w:t>1</w:t>
            </w:r>
          </w:p>
        </w:tc>
        <w:tc>
          <w:tcPr>
            <w:tcW w:w="7259" w:type="dxa"/>
            <w:vAlign w:val="center"/>
          </w:tcPr>
          <w:p w14:paraId="46D36FEF" w14:textId="77777777" w:rsidR="000C1F18" w:rsidRPr="003A2E85" w:rsidRDefault="000C1F18" w:rsidP="007A6EA6">
            <w:pPr>
              <w:topLinePunct/>
              <w:rPr>
                <w:rFonts w:ascii="宋体" w:hAnsi="宋体" w:hint="eastAsia"/>
                <w:b/>
                <w:szCs w:val="21"/>
              </w:rPr>
            </w:pPr>
            <w:r w:rsidRPr="003A2E85">
              <w:rPr>
                <w:rFonts w:ascii="宋体" w:hAnsi="宋体" w:hint="eastAsia"/>
                <w:b/>
                <w:szCs w:val="21"/>
              </w:rPr>
              <w:t>将评标办法范本原文第 1 条“评标方法”改为“评标方法、组织及工作程序，并且原文内容修改如下：</w:t>
            </w:r>
          </w:p>
          <w:p w14:paraId="3879FF9D" w14:textId="77777777" w:rsidR="000C1F18" w:rsidRPr="003A2E85" w:rsidRDefault="000C1F18" w:rsidP="007A6EA6">
            <w:pPr>
              <w:topLinePunct/>
              <w:rPr>
                <w:rFonts w:ascii="宋体" w:hAnsi="宋体" w:hint="eastAsia"/>
                <w:szCs w:val="21"/>
              </w:rPr>
            </w:pPr>
            <w:r w:rsidRPr="003A2E85">
              <w:rPr>
                <w:rFonts w:ascii="宋体" w:hAnsi="宋体" w:hint="eastAsia"/>
                <w:szCs w:val="21"/>
              </w:rPr>
              <w:t>1.1 评标方法</w:t>
            </w:r>
          </w:p>
          <w:p w14:paraId="3B4FF111" w14:textId="77777777" w:rsidR="000C1F18" w:rsidRPr="003A2E85" w:rsidRDefault="000C1F18" w:rsidP="007A6EA6">
            <w:pPr>
              <w:topLinePunct/>
              <w:rPr>
                <w:rFonts w:ascii="宋体" w:hAnsi="宋体" w:hint="eastAsia"/>
                <w:szCs w:val="21"/>
              </w:rPr>
            </w:pPr>
            <w:r w:rsidRPr="003A2E85">
              <w:rPr>
                <w:rFonts w:ascii="宋体" w:hAnsi="宋体" w:hint="eastAsia"/>
                <w:szCs w:val="21"/>
              </w:rPr>
              <w:t>本次评标采用综合评估法。评标委员会对满足招标文件实质性要求的投标文件，按照本章第 2.2 款规定的评分标准进行打分，并按得分由高到低顺序推荐中标候选人，但投标报价低于其成本的除外。综合评分相等时，评标委员会应按照评标办法前附表规定的优先次序推荐中标候选人或确定中标人。</w:t>
            </w:r>
          </w:p>
          <w:p w14:paraId="04DFFA83" w14:textId="77777777" w:rsidR="000C1F18" w:rsidRPr="003A2E85" w:rsidRDefault="000C1F18" w:rsidP="007A6EA6">
            <w:pPr>
              <w:topLinePunct/>
              <w:rPr>
                <w:rFonts w:ascii="宋体" w:hAnsi="宋体" w:hint="eastAsia"/>
                <w:szCs w:val="21"/>
              </w:rPr>
            </w:pPr>
            <w:r w:rsidRPr="003A2E85">
              <w:rPr>
                <w:rFonts w:ascii="宋体" w:hAnsi="宋体" w:hint="eastAsia"/>
                <w:szCs w:val="21"/>
              </w:rPr>
              <w:t>1.2 评标组织</w:t>
            </w:r>
          </w:p>
          <w:p w14:paraId="1F9A2532" w14:textId="77777777" w:rsidR="000C1F18" w:rsidRPr="003A2E85" w:rsidRDefault="000C1F18" w:rsidP="007A6EA6">
            <w:pPr>
              <w:topLinePunct/>
              <w:rPr>
                <w:rFonts w:ascii="宋体" w:hAnsi="宋体" w:hint="eastAsia"/>
                <w:szCs w:val="21"/>
              </w:rPr>
            </w:pPr>
            <w:r w:rsidRPr="003A2E85">
              <w:rPr>
                <w:rFonts w:ascii="宋体" w:hAnsi="宋体" w:hint="eastAsia"/>
                <w:szCs w:val="21"/>
              </w:rPr>
              <w:t>1.2.1 协助工作组</w:t>
            </w:r>
          </w:p>
          <w:p w14:paraId="7791AC14" w14:textId="77777777" w:rsidR="000C1F18" w:rsidRPr="003A2E85" w:rsidRDefault="000C1F18" w:rsidP="007A6EA6">
            <w:pPr>
              <w:topLinePunct/>
              <w:rPr>
                <w:rFonts w:ascii="宋体" w:hAnsi="宋体" w:hint="eastAsia"/>
                <w:szCs w:val="21"/>
              </w:rPr>
            </w:pPr>
            <w:r w:rsidRPr="003A2E85">
              <w:rPr>
                <w:rFonts w:ascii="宋体" w:hAnsi="宋体" w:hint="eastAsia"/>
                <w:szCs w:val="21"/>
              </w:rPr>
              <w:t>招标人可在评标工作开始前成立协助工作组，选派熟悉招标工作、政治素质高的人员组成，协助评标委员会工作。协助工作组人员的具体数量由招标人视评标工作量确定。招标人可以协助评标委员会开展下列工作并提供相关信息：</w:t>
            </w:r>
          </w:p>
          <w:p w14:paraId="2A836EF5" w14:textId="77777777" w:rsidR="000C1F18" w:rsidRPr="003A2E85" w:rsidRDefault="000C1F18" w:rsidP="007A6EA6">
            <w:pPr>
              <w:topLinePunct/>
              <w:rPr>
                <w:rFonts w:ascii="宋体" w:hAnsi="宋体" w:hint="eastAsia"/>
                <w:szCs w:val="21"/>
              </w:rPr>
            </w:pPr>
            <w:r w:rsidRPr="003A2E85">
              <w:rPr>
                <w:rFonts w:ascii="宋体" w:hAnsi="宋体" w:hint="eastAsia"/>
                <w:szCs w:val="21"/>
              </w:rPr>
              <w:t>（1）根据招标文件，编制评标使用的相应表格；</w:t>
            </w:r>
          </w:p>
          <w:p w14:paraId="0F4471DE" w14:textId="77777777" w:rsidR="000C1F18" w:rsidRPr="003A2E85" w:rsidRDefault="000C1F18" w:rsidP="007A6EA6">
            <w:pPr>
              <w:topLinePunct/>
              <w:rPr>
                <w:rFonts w:ascii="宋体" w:hAnsi="宋体" w:hint="eastAsia"/>
                <w:szCs w:val="21"/>
              </w:rPr>
            </w:pPr>
            <w:r w:rsidRPr="003A2E85">
              <w:rPr>
                <w:rFonts w:ascii="宋体" w:hAnsi="宋体" w:hint="eastAsia"/>
                <w:szCs w:val="21"/>
              </w:rPr>
              <w:t>（2）对投标报价进行算术性校核（如采用固化工程量清单，本步骤省略）；</w:t>
            </w:r>
          </w:p>
          <w:p w14:paraId="4FD1025A" w14:textId="77777777" w:rsidR="000C1F18" w:rsidRPr="003A2E85" w:rsidRDefault="000C1F18" w:rsidP="007A6EA6">
            <w:pPr>
              <w:topLinePunct/>
              <w:rPr>
                <w:rFonts w:ascii="宋体" w:hAnsi="宋体" w:hint="eastAsia"/>
                <w:szCs w:val="21"/>
              </w:rPr>
            </w:pPr>
            <w:r w:rsidRPr="003A2E85">
              <w:rPr>
                <w:rFonts w:ascii="宋体" w:hAnsi="宋体" w:hint="eastAsia"/>
                <w:szCs w:val="21"/>
              </w:rPr>
              <w:t>（3）以评标标准和方法为依据，列出投标文件相对于招标文件的所有偏差，并进行归类汇总；</w:t>
            </w:r>
          </w:p>
          <w:p w14:paraId="20541316" w14:textId="77777777" w:rsidR="000C1F18" w:rsidRPr="003A2E85" w:rsidRDefault="000C1F18" w:rsidP="007A6EA6">
            <w:pPr>
              <w:topLinePunct/>
              <w:rPr>
                <w:rFonts w:ascii="宋体" w:hAnsi="宋体" w:hint="eastAsia"/>
                <w:szCs w:val="21"/>
              </w:rPr>
            </w:pPr>
            <w:r w:rsidRPr="003A2E85">
              <w:rPr>
                <w:rFonts w:ascii="宋体" w:hAnsi="宋体" w:hint="eastAsia"/>
                <w:szCs w:val="21"/>
              </w:rPr>
              <w:t>招标人不得对投标文件作出任何评价，不得故意遗漏或者片面摘录，不得在评标委员会对所有偏差定性之前透露存有偏差的投标人名称。</w:t>
            </w:r>
          </w:p>
          <w:p w14:paraId="546CE50B" w14:textId="77777777" w:rsidR="000C1F18" w:rsidRPr="003A2E85" w:rsidRDefault="000C1F18" w:rsidP="007A6EA6">
            <w:pPr>
              <w:topLinePunct/>
              <w:rPr>
                <w:rFonts w:ascii="宋体" w:hAnsi="宋体" w:hint="eastAsia"/>
                <w:szCs w:val="21"/>
              </w:rPr>
            </w:pPr>
            <w:r w:rsidRPr="003A2E85">
              <w:rPr>
                <w:rFonts w:ascii="宋体" w:hAnsi="宋体" w:hint="eastAsia"/>
                <w:szCs w:val="21"/>
              </w:rPr>
              <w:t>1.2.2 评标委员会</w:t>
            </w:r>
          </w:p>
          <w:p w14:paraId="709BBDB8" w14:textId="77777777" w:rsidR="000C1F18" w:rsidRPr="003A2E85" w:rsidRDefault="000C1F18" w:rsidP="007A6EA6">
            <w:pPr>
              <w:topLinePunct/>
              <w:rPr>
                <w:rFonts w:ascii="宋体" w:hAnsi="宋体" w:hint="eastAsia"/>
                <w:szCs w:val="21"/>
              </w:rPr>
            </w:pPr>
            <w:r w:rsidRPr="003A2E85">
              <w:rPr>
                <w:rFonts w:ascii="宋体" w:hAnsi="宋体" w:hint="eastAsia"/>
                <w:szCs w:val="21"/>
              </w:rPr>
              <w:t>评标委员会的组建按投标人须知第6.1.1项执行。评标委员会的主要工作内容包括：</w:t>
            </w:r>
          </w:p>
          <w:p w14:paraId="21CA3D2C" w14:textId="77777777" w:rsidR="000C1F18" w:rsidRPr="003A2E85" w:rsidRDefault="000C1F18" w:rsidP="007A6EA6">
            <w:pPr>
              <w:topLinePunct/>
              <w:rPr>
                <w:rFonts w:ascii="宋体" w:hAnsi="宋体" w:hint="eastAsia"/>
                <w:szCs w:val="21"/>
              </w:rPr>
            </w:pPr>
            <w:r w:rsidRPr="003A2E85">
              <w:rPr>
                <w:rFonts w:ascii="宋体" w:hAnsi="宋体" w:hint="eastAsia"/>
                <w:szCs w:val="21"/>
              </w:rPr>
              <w:t>（1）评标委员会开始评标工作之前，首先听取招标人、协助工作组关于工程情况和辅助工作的说明，并认真研读招标文件，获取评标所需的重要信息和数据；</w:t>
            </w:r>
          </w:p>
          <w:p w14:paraId="6699883D" w14:textId="77777777" w:rsidR="000C1F18" w:rsidRPr="003A2E85" w:rsidRDefault="000C1F18" w:rsidP="007A6EA6">
            <w:pPr>
              <w:topLinePunct/>
              <w:rPr>
                <w:rFonts w:ascii="宋体" w:hAnsi="宋体" w:hint="eastAsia"/>
                <w:szCs w:val="21"/>
              </w:rPr>
            </w:pPr>
            <w:r w:rsidRPr="003A2E85">
              <w:rPr>
                <w:rFonts w:ascii="宋体" w:hAnsi="宋体" w:hint="eastAsia"/>
                <w:szCs w:val="21"/>
              </w:rPr>
              <w:t>（2）对协助工作组提供的评标工作用表和评标内容进行核查。</w:t>
            </w:r>
          </w:p>
          <w:p w14:paraId="2B0C8266" w14:textId="77777777" w:rsidR="000C1F18" w:rsidRPr="003A2E85" w:rsidRDefault="000C1F18" w:rsidP="007A6EA6">
            <w:pPr>
              <w:topLinePunct/>
              <w:rPr>
                <w:rFonts w:ascii="宋体" w:hAnsi="宋体" w:hint="eastAsia"/>
                <w:kern w:val="0"/>
                <w:szCs w:val="21"/>
              </w:rPr>
            </w:pPr>
            <w:r w:rsidRPr="003A2E85">
              <w:rPr>
                <w:rFonts w:ascii="宋体" w:hAnsi="宋体" w:hint="eastAsia"/>
                <w:szCs w:val="21"/>
              </w:rPr>
              <w:t>（3）按照评标程序进行各项评审工作。</w:t>
            </w:r>
          </w:p>
        </w:tc>
      </w:tr>
      <w:tr w:rsidR="000C1F18" w:rsidRPr="003A2E85" w14:paraId="55A38D43" w14:textId="77777777" w:rsidTr="007A6EA6">
        <w:tc>
          <w:tcPr>
            <w:tcW w:w="1269" w:type="dxa"/>
            <w:vAlign w:val="center"/>
          </w:tcPr>
          <w:p w14:paraId="261D6770" w14:textId="77777777" w:rsidR="000C1F18" w:rsidRPr="003A2E85" w:rsidRDefault="000C1F18" w:rsidP="007A6EA6">
            <w:pPr>
              <w:topLinePunct/>
              <w:jc w:val="center"/>
              <w:rPr>
                <w:rFonts w:ascii="宋体" w:hAnsi="宋体" w:hint="eastAsia"/>
                <w:kern w:val="0"/>
                <w:szCs w:val="21"/>
              </w:rPr>
            </w:pPr>
            <w:r w:rsidRPr="003A2E85">
              <w:rPr>
                <w:rFonts w:ascii="宋体" w:hAnsi="宋体" w:hint="eastAsia"/>
                <w:szCs w:val="21"/>
              </w:rPr>
              <w:t>3.2.3</w:t>
            </w:r>
          </w:p>
        </w:tc>
        <w:tc>
          <w:tcPr>
            <w:tcW w:w="7259" w:type="dxa"/>
            <w:vAlign w:val="center"/>
          </w:tcPr>
          <w:p w14:paraId="5115F673" w14:textId="77777777" w:rsidR="000C1F18" w:rsidRPr="003A2E85" w:rsidRDefault="000C1F18" w:rsidP="007A6EA6">
            <w:pPr>
              <w:topLinePunct/>
              <w:rPr>
                <w:rFonts w:ascii="宋体" w:hAnsi="宋体" w:hint="eastAsia"/>
                <w:b/>
                <w:szCs w:val="21"/>
              </w:rPr>
            </w:pPr>
            <w:r w:rsidRPr="003A2E85">
              <w:rPr>
                <w:rFonts w:ascii="宋体" w:hAnsi="宋体" w:hint="eastAsia"/>
                <w:b/>
                <w:szCs w:val="21"/>
              </w:rPr>
              <w:t>将评标办法范本原文第 3.2.3 款细化如下：</w:t>
            </w:r>
          </w:p>
          <w:p w14:paraId="529C6D8C" w14:textId="77777777" w:rsidR="000C1F18" w:rsidRPr="003A2E85" w:rsidRDefault="000C1F18" w:rsidP="007A6EA6">
            <w:pPr>
              <w:pStyle w:val="aa"/>
              <w:topLinePunct/>
              <w:spacing w:after="0"/>
              <w:ind w:leftChars="0" w:left="0"/>
              <w:rPr>
                <w:rFonts w:ascii="宋体" w:hAnsi="宋体" w:hint="eastAsia"/>
                <w:szCs w:val="21"/>
              </w:rPr>
            </w:pPr>
            <w:r w:rsidRPr="003A2E85">
              <w:rPr>
                <w:rFonts w:ascii="宋体" w:hAnsi="宋体" w:hint="eastAsia"/>
                <w:szCs w:val="21"/>
              </w:rPr>
              <w:t>3.2.3 投标人的商务和技术得分=A+B+D。</w:t>
            </w:r>
          </w:p>
          <w:p w14:paraId="5623708B" w14:textId="77777777" w:rsidR="000C1F18" w:rsidRPr="003A2E85" w:rsidRDefault="000C1F18" w:rsidP="007A6EA6">
            <w:pPr>
              <w:pStyle w:val="aa"/>
              <w:topLinePunct/>
              <w:spacing w:after="0"/>
              <w:ind w:leftChars="0" w:left="0"/>
              <w:rPr>
                <w:rFonts w:ascii="宋体" w:hAnsi="宋体" w:hint="eastAsia"/>
                <w:szCs w:val="21"/>
              </w:rPr>
            </w:pPr>
            <w:r w:rsidRPr="003A2E85">
              <w:rPr>
                <w:rFonts w:ascii="宋体" w:hAnsi="宋体" w:hint="eastAsia"/>
                <w:szCs w:val="21"/>
              </w:rPr>
              <w:t>评分因素（评标价除外）及其各评审因素细分项的得分一般不得低于其权重分值的60%，评分低于权重分值60%的，评标委员会成员应当在评标报告中作出说明。</w:t>
            </w:r>
          </w:p>
          <w:p w14:paraId="28A178C9" w14:textId="77777777" w:rsidR="000C1F18" w:rsidRPr="003A2E85" w:rsidRDefault="000C1F18" w:rsidP="007A6EA6">
            <w:pPr>
              <w:pStyle w:val="aa"/>
              <w:topLinePunct/>
              <w:spacing w:after="0"/>
              <w:ind w:leftChars="0" w:left="0"/>
              <w:rPr>
                <w:rFonts w:ascii="宋体" w:hAnsi="宋体" w:hint="eastAsia"/>
                <w:szCs w:val="21"/>
              </w:rPr>
            </w:pPr>
            <w:r w:rsidRPr="003A2E85">
              <w:rPr>
                <w:rFonts w:ascii="宋体" w:hAnsi="宋体" w:hint="eastAsia"/>
                <w:szCs w:val="21"/>
              </w:rPr>
              <w:t>计算投标人技术建议书得分时：当评标委员会人数7人以下单数时，各评标委员打分的算术平均值即为投标人的最终技术服务书评分，平均值计算四舍五入保留小数点后三位；当评标委员会人数为7人及以上单数时，以评标委员会各成员对该投标人的技术建议书评分去掉一个最高分和一个最低分后计算的算术平均值为投标人的最终技术建议书评分，平均值计算四舍五入保留小数点后三位。</w:t>
            </w:r>
          </w:p>
        </w:tc>
      </w:tr>
      <w:tr w:rsidR="000C1F18" w:rsidRPr="003A2E85" w14:paraId="21BDED0A" w14:textId="77777777" w:rsidTr="007A6EA6">
        <w:tc>
          <w:tcPr>
            <w:tcW w:w="1269" w:type="dxa"/>
            <w:vAlign w:val="center"/>
          </w:tcPr>
          <w:p w14:paraId="7E6F1FCC" w14:textId="77777777" w:rsidR="000C1F18" w:rsidRPr="003A2E85" w:rsidRDefault="000C1F18" w:rsidP="007A6EA6">
            <w:pPr>
              <w:topLinePunct/>
              <w:jc w:val="center"/>
              <w:rPr>
                <w:rFonts w:ascii="宋体" w:hAnsi="宋体"/>
                <w:szCs w:val="21"/>
              </w:rPr>
            </w:pPr>
            <w:r w:rsidRPr="003A2E85">
              <w:rPr>
                <w:rFonts w:ascii="宋体" w:hAnsi="宋体" w:hint="eastAsia"/>
                <w:szCs w:val="21"/>
              </w:rPr>
              <w:t>3.6</w:t>
            </w:r>
          </w:p>
        </w:tc>
        <w:tc>
          <w:tcPr>
            <w:tcW w:w="7259" w:type="dxa"/>
            <w:vAlign w:val="center"/>
          </w:tcPr>
          <w:p w14:paraId="0823DADC" w14:textId="77777777" w:rsidR="000C1F18" w:rsidRPr="003A2E85" w:rsidRDefault="000C1F18" w:rsidP="007A6EA6">
            <w:pPr>
              <w:pStyle w:val="aa"/>
              <w:topLinePunct/>
              <w:spacing w:after="0"/>
              <w:ind w:leftChars="0" w:left="0"/>
              <w:rPr>
                <w:rFonts w:ascii="宋体" w:hAnsi="宋体" w:hint="eastAsia"/>
                <w:b/>
                <w:bCs/>
                <w:szCs w:val="21"/>
              </w:rPr>
            </w:pPr>
            <w:r w:rsidRPr="003A2E85">
              <w:rPr>
                <w:rFonts w:ascii="宋体" w:hAnsi="宋体" w:hint="eastAsia"/>
                <w:b/>
                <w:bCs/>
                <w:szCs w:val="21"/>
              </w:rPr>
              <w:t>在评标办法范本原文3.6.1（4）项后增加（5）:</w:t>
            </w:r>
          </w:p>
          <w:p w14:paraId="628FE63D" w14:textId="77777777" w:rsidR="000C1F18" w:rsidRPr="003A2E85" w:rsidRDefault="000C1F18" w:rsidP="007A6EA6">
            <w:pPr>
              <w:pStyle w:val="aa"/>
              <w:topLinePunct/>
              <w:spacing w:after="0"/>
              <w:ind w:leftChars="0" w:left="0"/>
              <w:rPr>
                <w:rFonts w:ascii="宋体" w:hAnsi="宋体" w:hint="eastAsia"/>
                <w:szCs w:val="21"/>
              </w:rPr>
            </w:pPr>
            <w:r w:rsidRPr="003A2E85">
              <w:rPr>
                <w:rFonts w:ascii="宋体" w:hAnsi="宋体" w:hint="eastAsia"/>
                <w:szCs w:val="21"/>
              </w:rPr>
              <w:t>（5）投标人之间不得有下列情形</w:t>
            </w:r>
          </w:p>
          <w:p w14:paraId="45809477" w14:textId="77777777" w:rsidR="000C1F18" w:rsidRPr="003A2E85" w:rsidRDefault="000C1F18" w:rsidP="007A6EA6">
            <w:pPr>
              <w:pStyle w:val="aa"/>
              <w:topLinePunct/>
              <w:spacing w:after="0"/>
              <w:ind w:leftChars="0" w:left="0"/>
              <w:rPr>
                <w:rFonts w:ascii="宋体" w:hAnsi="宋体" w:hint="eastAsia"/>
                <w:szCs w:val="21"/>
              </w:rPr>
            </w:pPr>
            <w:r w:rsidRPr="003A2E85">
              <w:rPr>
                <w:rFonts w:ascii="宋体" w:hAnsi="宋体" w:hint="eastAsia"/>
                <w:szCs w:val="21"/>
              </w:rPr>
              <w:t>1.不同投标人编制的投标文件的实质性内容存在两处以上细节错误一致；</w:t>
            </w:r>
          </w:p>
          <w:p w14:paraId="70CC7F0E" w14:textId="77777777" w:rsidR="000C1F18" w:rsidRPr="003A2E85" w:rsidRDefault="000C1F18" w:rsidP="007A6EA6">
            <w:pPr>
              <w:pStyle w:val="aa"/>
              <w:topLinePunct/>
              <w:spacing w:after="0"/>
              <w:ind w:leftChars="0" w:left="0"/>
              <w:rPr>
                <w:rFonts w:ascii="宋体" w:hAnsi="宋体" w:hint="eastAsia"/>
                <w:szCs w:val="21"/>
              </w:rPr>
            </w:pPr>
            <w:r w:rsidRPr="003A2E85">
              <w:rPr>
                <w:rFonts w:ascii="宋体" w:hAnsi="宋体" w:hint="eastAsia"/>
                <w:szCs w:val="21"/>
              </w:rPr>
              <w:t>2.不同投标人的投标文件由同一电子设备编制、打包加密或者上传，不同投标人的投标文件由同一投标人的电子设备打印、复印；</w:t>
            </w:r>
          </w:p>
          <w:p w14:paraId="70333684" w14:textId="77777777" w:rsidR="000C1F18" w:rsidRPr="003A2E85" w:rsidRDefault="000C1F18" w:rsidP="007A6EA6">
            <w:pPr>
              <w:pStyle w:val="aa"/>
              <w:topLinePunct/>
              <w:spacing w:after="0"/>
              <w:ind w:leftChars="0" w:left="0"/>
              <w:rPr>
                <w:rFonts w:ascii="宋体" w:hAnsi="宋体" w:hint="eastAsia"/>
                <w:szCs w:val="21"/>
              </w:rPr>
            </w:pPr>
            <w:r w:rsidRPr="003A2E85">
              <w:rPr>
                <w:rFonts w:ascii="宋体" w:hAnsi="宋体" w:hint="eastAsia"/>
                <w:szCs w:val="21"/>
              </w:rPr>
              <w:t>3.不同投标人的投标文件由同一投标人送达或者分发；</w:t>
            </w:r>
          </w:p>
          <w:p w14:paraId="77BF5EA9" w14:textId="77777777" w:rsidR="000C1F18" w:rsidRPr="003A2E85" w:rsidRDefault="000C1F18" w:rsidP="007A6EA6">
            <w:pPr>
              <w:pStyle w:val="aa"/>
              <w:topLinePunct/>
              <w:spacing w:after="0"/>
              <w:ind w:leftChars="0" w:left="0"/>
              <w:rPr>
                <w:rFonts w:ascii="宋体" w:hAnsi="宋体" w:hint="eastAsia"/>
                <w:szCs w:val="21"/>
              </w:rPr>
            </w:pPr>
            <w:r w:rsidRPr="003A2E85">
              <w:rPr>
                <w:rFonts w:ascii="宋体" w:hAnsi="宋体" w:hint="eastAsia"/>
                <w:szCs w:val="21"/>
              </w:rPr>
              <w:lastRenderedPageBreak/>
              <w:t>4.参加投标活动的人员为同一标段其他投标人的在职人员；</w:t>
            </w:r>
          </w:p>
          <w:p w14:paraId="039F6B37" w14:textId="77777777" w:rsidR="000C1F18" w:rsidRPr="003A2E85" w:rsidRDefault="000C1F18" w:rsidP="007A6EA6">
            <w:pPr>
              <w:pStyle w:val="aa"/>
              <w:topLinePunct/>
              <w:spacing w:after="0"/>
              <w:ind w:leftChars="0" w:left="0"/>
              <w:rPr>
                <w:rFonts w:ascii="宋体" w:hAnsi="宋体" w:hint="eastAsia"/>
                <w:szCs w:val="21"/>
              </w:rPr>
            </w:pPr>
            <w:r w:rsidRPr="003A2E85">
              <w:rPr>
                <w:rFonts w:ascii="宋体" w:hAnsi="宋体" w:hint="eastAsia"/>
                <w:szCs w:val="21"/>
              </w:rPr>
              <w:t>5.不同投标人的投标保证金从投标人各自的基本账户转出，但是，所需资金来自同一单位或者个人账户；</w:t>
            </w:r>
          </w:p>
          <w:p w14:paraId="15E0CD2A" w14:textId="77777777" w:rsidR="000C1F18" w:rsidRPr="003A2E85" w:rsidRDefault="000C1F18" w:rsidP="007A6EA6">
            <w:pPr>
              <w:pStyle w:val="aa"/>
              <w:topLinePunct/>
              <w:spacing w:after="0"/>
              <w:ind w:leftChars="0" w:left="0"/>
              <w:rPr>
                <w:rFonts w:ascii="宋体" w:hAnsi="宋体" w:hint="eastAsia"/>
                <w:szCs w:val="21"/>
              </w:rPr>
            </w:pPr>
            <w:r w:rsidRPr="003A2E85">
              <w:rPr>
                <w:rFonts w:ascii="宋体" w:hAnsi="宋体" w:hint="eastAsia"/>
                <w:szCs w:val="21"/>
              </w:rPr>
              <w:t>6.法律、行政法规规定的其他禁止情形。</w:t>
            </w:r>
          </w:p>
          <w:p w14:paraId="6C2B6FDD" w14:textId="77777777" w:rsidR="000C1F18" w:rsidRPr="003A2E85" w:rsidRDefault="000C1F18" w:rsidP="007A6EA6">
            <w:pPr>
              <w:pStyle w:val="aa"/>
              <w:topLinePunct/>
              <w:spacing w:after="0"/>
              <w:ind w:leftChars="0" w:left="0"/>
              <w:rPr>
                <w:rFonts w:ascii="宋体" w:hAnsi="宋体" w:hint="eastAsia"/>
                <w:b/>
                <w:bCs/>
                <w:szCs w:val="21"/>
              </w:rPr>
            </w:pPr>
            <w:r w:rsidRPr="003A2E85">
              <w:rPr>
                <w:rFonts w:ascii="宋体" w:hAnsi="宋体" w:hint="eastAsia"/>
                <w:b/>
                <w:bCs/>
                <w:szCs w:val="21"/>
              </w:rPr>
              <w:t>增加3.6.2款：</w:t>
            </w:r>
          </w:p>
          <w:p w14:paraId="596F668C" w14:textId="77777777" w:rsidR="000C1F18" w:rsidRPr="003A2E85" w:rsidRDefault="000C1F18" w:rsidP="007A6EA6">
            <w:pPr>
              <w:pStyle w:val="aa"/>
              <w:topLinePunct/>
              <w:spacing w:after="0"/>
              <w:ind w:leftChars="0" w:left="0"/>
              <w:rPr>
                <w:rFonts w:ascii="宋体" w:hAnsi="宋体"/>
                <w:szCs w:val="21"/>
              </w:rPr>
            </w:pPr>
            <w:r w:rsidRPr="003A2E85">
              <w:rPr>
                <w:rFonts w:ascii="宋体" w:hAnsi="宋体" w:hint="eastAsia"/>
                <w:szCs w:val="21"/>
              </w:rPr>
              <w:t>3.6.2依法必须进行招标的项目，除第一中标候选人或者中标人以外的其他投标人存在串通投标、弄虚作假、行贿情形且在评标过程中未被发现的，视为对中标结果没有造成实质性影响，招标人可以依法继续开展招标活动。投标人的违法行为由行政监督部门依法处理。</w:t>
            </w:r>
          </w:p>
        </w:tc>
      </w:tr>
      <w:tr w:rsidR="000C1F18" w:rsidRPr="003A2E85" w14:paraId="59DD87AF" w14:textId="77777777" w:rsidTr="007A6EA6">
        <w:tc>
          <w:tcPr>
            <w:tcW w:w="1269" w:type="dxa"/>
            <w:vAlign w:val="center"/>
          </w:tcPr>
          <w:p w14:paraId="0E3B6CDB" w14:textId="77777777" w:rsidR="000C1F18" w:rsidRPr="003A2E85" w:rsidRDefault="000C1F18" w:rsidP="007A6EA6">
            <w:pPr>
              <w:topLinePunct/>
              <w:jc w:val="center"/>
              <w:rPr>
                <w:rFonts w:ascii="宋体" w:hAnsi="宋体"/>
                <w:kern w:val="0"/>
                <w:szCs w:val="21"/>
              </w:rPr>
            </w:pPr>
            <w:r w:rsidRPr="003A2E85">
              <w:rPr>
                <w:rFonts w:ascii="宋体" w:hAnsi="宋体" w:hint="eastAsia"/>
                <w:szCs w:val="21"/>
              </w:rPr>
              <w:lastRenderedPageBreak/>
              <w:t>3.9.1</w:t>
            </w:r>
          </w:p>
        </w:tc>
        <w:tc>
          <w:tcPr>
            <w:tcW w:w="7259" w:type="dxa"/>
            <w:vAlign w:val="center"/>
          </w:tcPr>
          <w:p w14:paraId="18CBC755" w14:textId="77777777" w:rsidR="000C1F18" w:rsidRPr="003A2E85" w:rsidRDefault="000C1F18" w:rsidP="007A6EA6">
            <w:pPr>
              <w:pStyle w:val="aa"/>
              <w:topLinePunct/>
              <w:spacing w:after="0"/>
              <w:ind w:leftChars="0" w:left="0"/>
              <w:rPr>
                <w:rFonts w:ascii="宋体" w:hAnsi="宋体" w:hint="eastAsia"/>
                <w:b/>
                <w:bCs/>
                <w:szCs w:val="21"/>
              </w:rPr>
            </w:pPr>
            <w:r w:rsidRPr="003A2E85">
              <w:rPr>
                <w:rFonts w:ascii="宋体" w:hAnsi="宋体" w:hint="eastAsia"/>
                <w:b/>
                <w:bCs/>
                <w:szCs w:val="21"/>
              </w:rPr>
              <w:t>增加 3.9.3-3.9.8款：</w:t>
            </w:r>
          </w:p>
          <w:p w14:paraId="5CAABD14" w14:textId="77777777" w:rsidR="000C1F18" w:rsidRPr="003A2E85" w:rsidRDefault="000C1F18" w:rsidP="007A6EA6">
            <w:pPr>
              <w:pStyle w:val="aa"/>
              <w:topLinePunct/>
              <w:spacing w:after="0"/>
              <w:ind w:leftChars="0" w:left="0"/>
              <w:rPr>
                <w:rFonts w:ascii="宋体" w:hAnsi="宋体" w:hint="eastAsia"/>
                <w:szCs w:val="21"/>
              </w:rPr>
            </w:pPr>
            <w:r w:rsidRPr="003A2E85">
              <w:rPr>
                <w:rFonts w:ascii="宋体" w:hAnsi="宋体" w:hint="eastAsia"/>
                <w:szCs w:val="21"/>
              </w:rPr>
              <w:t>3.9.3 推荐中标候选人方式：按照综合得分排名次序推荐出2名中标候选人（若不足2名，则按实际数量选取）</w:t>
            </w:r>
          </w:p>
          <w:p w14:paraId="1D2480C2" w14:textId="77777777" w:rsidR="000C1F18" w:rsidRPr="003A2E85" w:rsidRDefault="000C1F18" w:rsidP="007A6EA6">
            <w:pPr>
              <w:pStyle w:val="aa"/>
              <w:topLinePunct/>
              <w:spacing w:after="0"/>
              <w:ind w:leftChars="0" w:left="0"/>
              <w:rPr>
                <w:rFonts w:ascii="宋体" w:hAnsi="宋体" w:hint="eastAsia"/>
                <w:szCs w:val="21"/>
              </w:rPr>
            </w:pPr>
            <w:r w:rsidRPr="003A2E85">
              <w:rPr>
                <w:rFonts w:ascii="宋体" w:hAnsi="宋体" w:hint="eastAsia"/>
                <w:szCs w:val="21"/>
              </w:rPr>
              <w:t>3.9.4 通过第一信封商务文件和技术文件评审的投标人少于 3 个的，评标委员会可以否决全部投标；未否决全部投标的，评标委员会应当在评标报告中阐明理由，招标人应当按照招标文件规定的程序进行第二信封报价文件开标，但评标委员会在进行报价文件评审时仍有权否决全部投标；评标委员会未在报价文件评审时否决全部投标的，应当在评标报告中阐明理由并推荐中标候选人。</w:t>
            </w:r>
          </w:p>
          <w:p w14:paraId="1C6C59D0" w14:textId="77777777" w:rsidR="000C1F18" w:rsidRPr="003A2E85" w:rsidRDefault="000C1F18" w:rsidP="007A6EA6">
            <w:pPr>
              <w:pStyle w:val="aa"/>
              <w:topLinePunct/>
              <w:spacing w:after="0"/>
              <w:ind w:leftChars="0" w:left="0"/>
              <w:rPr>
                <w:rFonts w:ascii="宋体" w:hAnsi="宋体" w:hint="eastAsia"/>
                <w:szCs w:val="21"/>
              </w:rPr>
            </w:pPr>
            <w:r w:rsidRPr="003A2E85">
              <w:rPr>
                <w:rFonts w:ascii="宋体" w:hAnsi="宋体" w:hint="eastAsia"/>
                <w:szCs w:val="21"/>
              </w:rPr>
              <w:t>3.9.5 通过第一信封商务文件和技术文件评审的投标人在 3 个及以上的，招标人应当按照招标文件规定的程序进行第二信封报价文件开标；在对报价文件进行评审后，有效投标不足 3 个的，评标委员会可以否决全部投标。未否决全部投标的，评标委员会应当在评标报告中阐明理由并推荐中标候选人。</w:t>
            </w:r>
          </w:p>
          <w:p w14:paraId="03BE310C" w14:textId="77777777" w:rsidR="000C1F18" w:rsidRPr="003A2E85" w:rsidRDefault="000C1F18" w:rsidP="007A6EA6">
            <w:pPr>
              <w:pStyle w:val="aa"/>
              <w:topLinePunct/>
              <w:spacing w:after="0"/>
              <w:ind w:leftChars="0" w:left="0"/>
              <w:rPr>
                <w:rFonts w:ascii="宋体" w:hAnsi="宋体" w:hint="eastAsia"/>
                <w:szCs w:val="21"/>
              </w:rPr>
            </w:pPr>
            <w:r w:rsidRPr="003A2E85">
              <w:rPr>
                <w:rFonts w:ascii="宋体" w:hAnsi="宋体" w:hint="eastAsia"/>
                <w:szCs w:val="21"/>
              </w:rPr>
              <w:t>3.9.6 如果发生无法确定推荐中标候选人的其它意外情况，评标委员会可建议招标人重新招标。</w:t>
            </w:r>
          </w:p>
          <w:p w14:paraId="326C3A7B" w14:textId="77777777" w:rsidR="000C1F18" w:rsidRPr="003A2E85" w:rsidRDefault="000C1F18" w:rsidP="007A6EA6">
            <w:pPr>
              <w:pStyle w:val="aa"/>
              <w:topLinePunct/>
              <w:spacing w:after="0"/>
              <w:ind w:leftChars="0" w:left="0"/>
              <w:rPr>
                <w:rFonts w:ascii="宋体" w:hAnsi="宋体" w:hint="eastAsia"/>
                <w:szCs w:val="21"/>
              </w:rPr>
            </w:pPr>
            <w:r w:rsidRPr="003A2E85">
              <w:rPr>
                <w:rFonts w:ascii="宋体" w:hAnsi="宋体" w:hint="eastAsia"/>
                <w:szCs w:val="21"/>
              </w:rPr>
              <w:t>3.9.7如果推荐的第一中标候选人放弃中标、因不可抗力提出不能履行合同，招标人可以确定排名第二的中标候选人为中标人，但第一中标候选人的投标保证金将不予退还。</w:t>
            </w:r>
          </w:p>
          <w:p w14:paraId="7D0C3F18" w14:textId="77777777" w:rsidR="000C1F18" w:rsidRPr="003A2E85" w:rsidRDefault="000C1F18" w:rsidP="007A6EA6">
            <w:pPr>
              <w:pStyle w:val="aa"/>
              <w:topLinePunct/>
              <w:spacing w:after="0"/>
              <w:ind w:leftChars="0" w:left="0"/>
              <w:rPr>
                <w:rFonts w:ascii="宋体" w:hAnsi="宋体" w:hint="eastAsia"/>
                <w:szCs w:val="21"/>
              </w:rPr>
            </w:pPr>
            <w:r w:rsidRPr="003A2E85">
              <w:rPr>
                <w:rFonts w:ascii="宋体" w:hAnsi="宋体" w:hint="eastAsia"/>
                <w:szCs w:val="21"/>
              </w:rPr>
              <w:t>3.9.8如果推荐的中标候选人因公示被投诉并查证属实存在造假行为的，按否决其投标处理，且没收其投标保证金；如果开标后至中标通知书发出前，中标候选人发生失信行为被交通运输部、省交通运输厅等主管部门通报批评而取消投标资格，则取消其中标资格，按否决其投标处理；发生以上情况时，招标人按推荐中标候选人排名顺序依次确定中标人，或重新组织招标。</w:t>
            </w:r>
          </w:p>
        </w:tc>
      </w:tr>
      <w:tr w:rsidR="000C1F18" w:rsidRPr="003A2E85" w14:paraId="6A906E0E" w14:textId="77777777" w:rsidTr="007A6EA6">
        <w:tc>
          <w:tcPr>
            <w:tcW w:w="1269" w:type="dxa"/>
            <w:vAlign w:val="center"/>
          </w:tcPr>
          <w:p w14:paraId="22AB2A1B" w14:textId="77777777" w:rsidR="000C1F18" w:rsidRPr="003A2E85" w:rsidRDefault="000C1F18" w:rsidP="007A6EA6">
            <w:pPr>
              <w:topLinePunct/>
              <w:jc w:val="center"/>
              <w:rPr>
                <w:rFonts w:ascii="宋体" w:hAnsi="宋体"/>
                <w:szCs w:val="21"/>
              </w:rPr>
            </w:pPr>
            <w:r w:rsidRPr="003A2E85">
              <w:rPr>
                <w:rFonts w:ascii="宋体" w:hAnsi="宋体" w:hint="eastAsia"/>
                <w:szCs w:val="21"/>
              </w:rPr>
              <w:t>3.10</w:t>
            </w:r>
          </w:p>
        </w:tc>
        <w:tc>
          <w:tcPr>
            <w:tcW w:w="7259" w:type="dxa"/>
            <w:vAlign w:val="center"/>
          </w:tcPr>
          <w:p w14:paraId="1B7B0602" w14:textId="77777777" w:rsidR="000C1F18" w:rsidRPr="003A2E85" w:rsidRDefault="000C1F18" w:rsidP="007A6EA6">
            <w:pPr>
              <w:pStyle w:val="aa"/>
              <w:topLinePunct/>
              <w:spacing w:after="0"/>
              <w:ind w:leftChars="0" w:left="0"/>
              <w:rPr>
                <w:rFonts w:ascii="宋体" w:hAnsi="宋体" w:hint="eastAsia"/>
                <w:b/>
                <w:bCs/>
                <w:szCs w:val="21"/>
              </w:rPr>
            </w:pPr>
            <w:r w:rsidRPr="003A2E85">
              <w:rPr>
                <w:rFonts w:ascii="宋体" w:hAnsi="宋体" w:hint="eastAsia"/>
                <w:b/>
                <w:bCs/>
                <w:szCs w:val="21"/>
              </w:rPr>
              <w:t>增加3.10款“否决投标的情形”：</w:t>
            </w:r>
          </w:p>
          <w:p w14:paraId="59A2370B" w14:textId="77777777" w:rsidR="000C1F18" w:rsidRPr="003A2E85" w:rsidRDefault="000C1F18" w:rsidP="007A6EA6">
            <w:pPr>
              <w:pStyle w:val="aa"/>
              <w:topLinePunct/>
              <w:spacing w:after="0"/>
              <w:ind w:leftChars="0" w:left="0"/>
              <w:rPr>
                <w:rFonts w:ascii="宋体" w:hAnsi="宋体" w:hint="eastAsia"/>
                <w:szCs w:val="21"/>
              </w:rPr>
            </w:pPr>
            <w:r w:rsidRPr="003A2E85">
              <w:rPr>
                <w:rFonts w:ascii="宋体" w:hAnsi="宋体" w:hint="eastAsia"/>
                <w:szCs w:val="21"/>
              </w:rPr>
              <w:t>（1）投标人不按照本招标文件的要求进行投标登记的，按否决其投标处理。</w:t>
            </w:r>
          </w:p>
          <w:p w14:paraId="3F26834D" w14:textId="77777777" w:rsidR="000C1F18" w:rsidRPr="003A2E85" w:rsidRDefault="000C1F18" w:rsidP="007A6EA6">
            <w:pPr>
              <w:pStyle w:val="aa"/>
              <w:topLinePunct/>
              <w:spacing w:after="0"/>
              <w:ind w:leftChars="0" w:left="0"/>
              <w:rPr>
                <w:rFonts w:ascii="宋体" w:hAnsi="宋体" w:hint="eastAsia"/>
                <w:szCs w:val="21"/>
              </w:rPr>
            </w:pPr>
            <w:r w:rsidRPr="003A2E85">
              <w:rPr>
                <w:rFonts w:ascii="宋体" w:hAnsi="宋体" w:hint="eastAsia"/>
                <w:szCs w:val="21"/>
              </w:rPr>
              <w:t>（</w:t>
            </w:r>
            <w:r w:rsidRPr="003A2E85">
              <w:rPr>
                <w:rFonts w:ascii="宋体" w:hAnsi="宋体"/>
                <w:szCs w:val="21"/>
              </w:rPr>
              <w:t>2</w:t>
            </w:r>
            <w:r w:rsidRPr="003A2E85">
              <w:rPr>
                <w:rFonts w:ascii="宋体" w:hAnsi="宋体" w:hint="eastAsia"/>
                <w:szCs w:val="21"/>
              </w:rPr>
              <w:t>）单位负责人为同一人、或者存在控股、管理关系的不同单位参加同一标段投标的，按否决其投标处理；</w:t>
            </w:r>
          </w:p>
          <w:p w14:paraId="438806CD" w14:textId="77777777" w:rsidR="000C1F18" w:rsidRPr="003A2E85" w:rsidRDefault="000C1F18" w:rsidP="007A6EA6">
            <w:pPr>
              <w:pStyle w:val="aa"/>
              <w:topLinePunct/>
              <w:spacing w:after="0"/>
              <w:ind w:leftChars="0" w:left="0"/>
              <w:rPr>
                <w:rFonts w:ascii="宋体" w:hAnsi="宋体" w:hint="eastAsia"/>
                <w:szCs w:val="21"/>
              </w:rPr>
            </w:pPr>
            <w:r w:rsidRPr="003A2E85">
              <w:rPr>
                <w:rFonts w:ascii="宋体" w:hAnsi="宋体" w:hint="eastAsia"/>
                <w:szCs w:val="21"/>
              </w:rPr>
              <w:t>（</w:t>
            </w:r>
            <w:r w:rsidRPr="003A2E85">
              <w:rPr>
                <w:rFonts w:ascii="宋体" w:hAnsi="宋体"/>
                <w:szCs w:val="21"/>
              </w:rPr>
              <w:t>3</w:t>
            </w:r>
            <w:r w:rsidRPr="003A2E85">
              <w:rPr>
                <w:rFonts w:ascii="宋体" w:hAnsi="宋体" w:hint="eastAsia"/>
                <w:szCs w:val="21"/>
              </w:rPr>
              <w:t>）依据评标办法2.1.1、2.1.2、2.1.3规定的评审标准进行评审，有一项不符合评审标准的，将否决其投标；</w:t>
            </w:r>
          </w:p>
          <w:p w14:paraId="5479BA8B" w14:textId="77777777" w:rsidR="000C1F18" w:rsidRPr="003A2E85" w:rsidRDefault="000C1F18" w:rsidP="007A6EA6">
            <w:pPr>
              <w:pStyle w:val="aa"/>
              <w:topLinePunct/>
              <w:spacing w:after="0"/>
              <w:ind w:leftChars="0" w:left="0"/>
              <w:rPr>
                <w:rFonts w:ascii="宋体" w:hAnsi="宋体" w:hint="eastAsia"/>
                <w:szCs w:val="21"/>
              </w:rPr>
            </w:pPr>
            <w:r w:rsidRPr="003A2E85">
              <w:rPr>
                <w:rFonts w:ascii="宋体" w:hAnsi="宋体" w:hint="eastAsia"/>
                <w:szCs w:val="21"/>
              </w:rPr>
              <w:t>（</w:t>
            </w:r>
            <w:r w:rsidRPr="003A2E85">
              <w:rPr>
                <w:rFonts w:ascii="宋体" w:hAnsi="宋体"/>
                <w:szCs w:val="21"/>
              </w:rPr>
              <w:t>4</w:t>
            </w:r>
            <w:r w:rsidRPr="003A2E85">
              <w:rPr>
                <w:rFonts w:ascii="宋体" w:hAnsi="宋体" w:hint="eastAsia"/>
                <w:szCs w:val="21"/>
              </w:rPr>
              <w:t>）大于最高评标限价的评标价，将否决其投标；</w:t>
            </w:r>
          </w:p>
          <w:p w14:paraId="5CF638B1" w14:textId="77777777" w:rsidR="000C1F18" w:rsidRPr="003A2E85" w:rsidRDefault="000C1F18" w:rsidP="007A6EA6">
            <w:pPr>
              <w:pStyle w:val="aa"/>
              <w:topLinePunct/>
              <w:spacing w:after="0"/>
              <w:ind w:leftChars="0" w:left="0"/>
              <w:rPr>
                <w:rFonts w:ascii="宋体" w:hAnsi="宋体" w:hint="eastAsia"/>
                <w:szCs w:val="21"/>
              </w:rPr>
            </w:pPr>
            <w:r w:rsidRPr="003A2E85">
              <w:rPr>
                <w:rFonts w:ascii="宋体" w:hAnsi="宋体" w:hint="eastAsia"/>
                <w:szCs w:val="21"/>
              </w:rPr>
              <w:t>（</w:t>
            </w:r>
            <w:r w:rsidRPr="003A2E85">
              <w:rPr>
                <w:rFonts w:ascii="宋体" w:hAnsi="宋体"/>
                <w:szCs w:val="21"/>
              </w:rPr>
              <w:t>5</w:t>
            </w:r>
            <w:r w:rsidRPr="003A2E85">
              <w:rPr>
                <w:rFonts w:ascii="宋体" w:hAnsi="宋体" w:hint="eastAsia"/>
                <w:szCs w:val="21"/>
              </w:rPr>
              <w:t>）当1家以上投标人综合得分相等且评标价也相等时，若各投标人报价细目单价也相同，视为串标（1个合同段仅1工作细目报价的除外），应否决其投标；</w:t>
            </w:r>
          </w:p>
          <w:p w14:paraId="6CE9C21A" w14:textId="77777777" w:rsidR="000C1F18" w:rsidRPr="003A2E85" w:rsidRDefault="000C1F18" w:rsidP="007A6EA6">
            <w:pPr>
              <w:pStyle w:val="aa"/>
              <w:topLinePunct/>
              <w:spacing w:after="0"/>
              <w:ind w:leftChars="0" w:left="0"/>
              <w:rPr>
                <w:rFonts w:ascii="宋体" w:hAnsi="宋体" w:hint="eastAsia"/>
                <w:szCs w:val="21"/>
              </w:rPr>
            </w:pPr>
            <w:r w:rsidRPr="003A2E85">
              <w:rPr>
                <w:rFonts w:ascii="宋体" w:hAnsi="宋体" w:hint="eastAsia"/>
                <w:szCs w:val="21"/>
              </w:rPr>
              <w:t>（</w:t>
            </w:r>
            <w:r w:rsidRPr="003A2E85">
              <w:rPr>
                <w:rFonts w:ascii="宋体" w:hAnsi="宋体"/>
                <w:szCs w:val="21"/>
              </w:rPr>
              <w:t>6</w:t>
            </w:r>
            <w:r w:rsidRPr="003A2E85">
              <w:rPr>
                <w:rFonts w:ascii="宋体" w:hAnsi="宋体" w:hint="eastAsia"/>
                <w:szCs w:val="21"/>
              </w:rPr>
              <w:t>）经评标委员会评审，认定投标人与投标人之间、投标人与招标人之间存在法律、法规及本招标文件规定的串通投标情形的，将否决其投标；</w:t>
            </w:r>
          </w:p>
          <w:p w14:paraId="5EC85D8C" w14:textId="77777777" w:rsidR="000C1F18" w:rsidRPr="003A2E85" w:rsidRDefault="000C1F18" w:rsidP="007A6EA6">
            <w:pPr>
              <w:pStyle w:val="aa"/>
              <w:topLinePunct/>
              <w:spacing w:after="0"/>
              <w:ind w:leftChars="0" w:left="0"/>
              <w:rPr>
                <w:rFonts w:ascii="宋体" w:hAnsi="宋体" w:hint="eastAsia"/>
                <w:szCs w:val="21"/>
              </w:rPr>
            </w:pPr>
            <w:r w:rsidRPr="003A2E85">
              <w:rPr>
                <w:rFonts w:ascii="宋体" w:hAnsi="宋体" w:hint="eastAsia"/>
                <w:szCs w:val="21"/>
              </w:rPr>
              <w:t>（</w:t>
            </w:r>
            <w:r w:rsidRPr="003A2E85">
              <w:rPr>
                <w:rFonts w:ascii="宋体" w:hAnsi="宋体"/>
                <w:szCs w:val="21"/>
              </w:rPr>
              <w:t>7</w:t>
            </w:r>
            <w:r w:rsidRPr="003A2E85">
              <w:rPr>
                <w:rFonts w:ascii="宋体" w:hAnsi="宋体" w:hint="eastAsia"/>
                <w:szCs w:val="21"/>
              </w:rPr>
              <w:t>）如果推荐的中标候选人因公示被投诉并查证属实存在造假行为的，按否决</w:t>
            </w:r>
            <w:r w:rsidRPr="003A2E85">
              <w:rPr>
                <w:rFonts w:ascii="宋体" w:hAnsi="宋体" w:hint="eastAsia"/>
                <w:szCs w:val="21"/>
              </w:rPr>
              <w:lastRenderedPageBreak/>
              <w:t>其投标处理；</w:t>
            </w:r>
          </w:p>
          <w:p w14:paraId="47B9B8AC" w14:textId="77777777" w:rsidR="000C1F18" w:rsidRPr="003A2E85" w:rsidRDefault="000C1F18" w:rsidP="007A6EA6">
            <w:pPr>
              <w:pStyle w:val="aa"/>
              <w:topLinePunct/>
              <w:spacing w:after="0"/>
              <w:ind w:leftChars="0" w:left="0"/>
              <w:rPr>
                <w:rFonts w:ascii="宋体" w:hAnsi="宋体" w:hint="eastAsia"/>
                <w:szCs w:val="21"/>
              </w:rPr>
            </w:pPr>
            <w:r w:rsidRPr="003A2E85">
              <w:rPr>
                <w:rFonts w:ascii="宋体" w:hAnsi="宋体" w:hint="eastAsia"/>
                <w:szCs w:val="21"/>
              </w:rPr>
              <w:t>（</w:t>
            </w:r>
            <w:r w:rsidRPr="003A2E85">
              <w:rPr>
                <w:rFonts w:ascii="宋体" w:hAnsi="宋体"/>
                <w:szCs w:val="21"/>
              </w:rPr>
              <w:t>8</w:t>
            </w:r>
            <w:r w:rsidRPr="003A2E85">
              <w:rPr>
                <w:rFonts w:ascii="宋体" w:hAnsi="宋体" w:hint="eastAsia"/>
                <w:szCs w:val="21"/>
              </w:rPr>
              <w:t>）如果开标后至中标通知书发出前，中标候选人发生失信行为被省交通运输厅（包括转发交通运输部）通报批评而取消投标资格，则取消其中标资格，按否决其投标处理；</w:t>
            </w:r>
          </w:p>
          <w:p w14:paraId="3AEE7F24" w14:textId="77777777" w:rsidR="000C1F18" w:rsidRPr="003A2E85" w:rsidRDefault="000C1F18" w:rsidP="007A6EA6">
            <w:pPr>
              <w:pStyle w:val="aa"/>
              <w:topLinePunct/>
              <w:spacing w:after="0"/>
              <w:ind w:leftChars="0" w:left="0"/>
              <w:rPr>
                <w:rFonts w:ascii="宋体" w:hAnsi="宋体" w:hint="eastAsia"/>
                <w:szCs w:val="21"/>
              </w:rPr>
            </w:pPr>
            <w:r w:rsidRPr="003A2E85">
              <w:rPr>
                <w:rFonts w:ascii="宋体" w:hAnsi="宋体" w:hint="eastAsia"/>
                <w:szCs w:val="21"/>
              </w:rPr>
              <w:t>（</w:t>
            </w:r>
            <w:r w:rsidRPr="003A2E85">
              <w:rPr>
                <w:rFonts w:ascii="宋体" w:hAnsi="宋体"/>
                <w:szCs w:val="21"/>
              </w:rPr>
              <w:t>9</w:t>
            </w:r>
            <w:r w:rsidRPr="003A2E85">
              <w:rPr>
                <w:rFonts w:ascii="宋体" w:hAnsi="宋体" w:hint="eastAsia"/>
                <w:szCs w:val="21"/>
              </w:rPr>
              <w:t>）法律、法规及招标文件等规定的其它否决投标的情形。</w:t>
            </w:r>
          </w:p>
        </w:tc>
      </w:tr>
    </w:tbl>
    <w:p w14:paraId="41DAF118" w14:textId="77777777" w:rsidR="000C1F18" w:rsidRPr="003A2E85" w:rsidRDefault="000C1F18" w:rsidP="000C1F18">
      <w:pPr>
        <w:wordWrap w:val="0"/>
        <w:topLinePunct/>
        <w:spacing w:line="360" w:lineRule="auto"/>
        <w:rPr>
          <w:rFonts w:hint="eastAsia"/>
        </w:rPr>
      </w:pPr>
    </w:p>
    <w:p w14:paraId="075FEFAD" w14:textId="77777777" w:rsidR="000C1F18" w:rsidRPr="003A2E85" w:rsidRDefault="000C1F18" w:rsidP="000C1F18">
      <w:pPr>
        <w:wordWrap w:val="0"/>
        <w:topLinePunct/>
        <w:spacing w:line="360" w:lineRule="auto"/>
        <w:rPr>
          <w:rFonts w:eastAsia="黑体"/>
          <w:sz w:val="28"/>
          <w:szCs w:val="28"/>
        </w:rPr>
      </w:pPr>
    </w:p>
    <w:p w14:paraId="067A7E0B" w14:textId="77777777" w:rsidR="000C1F18" w:rsidRPr="003A2E85" w:rsidRDefault="000C1F18" w:rsidP="000C1F18">
      <w:pPr>
        <w:topLinePunct/>
        <w:spacing w:line="360" w:lineRule="auto"/>
        <w:ind w:firstLineChars="200" w:firstLine="480"/>
        <w:rPr>
          <w:rFonts w:ascii="宋体" w:hAnsi="宋体" w:cs="宋体" w:hint="eastAsia"/>
          <w:szCs w:val="21"/>
        </w:rPr>
      </w:pPr>
      <w:r w:rsidRPr="003A2E85">
        <w:rPr>
          <w:rFonts w:hint="eastAsia"/>
          <w:sz w:val="24"/>
        </w:rPr>
        <w:br w:type="page"/>
      </w:r>
      <w:r w:rsidRPr="003A2E85">
        <w:rPr>
          <w:rFonts w:ascii="宋体" w:hAnsi="宋体" w:cs="宋体" w:hint="eastAsia"/>
          <w:b/>
          <w:bCs/>
          <w:szCs w:val="21"/>
        </w:rPr>
        <w:lastRenderedPageBreak/>
        <w:t>1. 评标方法</w:t>
      </w:r>
    </w:p>
    <w:p w14:paraId="24421655"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本次评标采用综合评估法。评标委员会对满足招标文件实质性要求的投标文件，按照本章第 2.2 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14:paraId="165F8669" w14:textId="77777777" w:rsidR="000C1F18" w:rsidRPr="003A2E85" w:rsidRDefault="000C1F18" w:rsidP="000C1F18">
      <w:pPr>
        <w:topLinePunct/>
        <w:spacing w:line="360" w:lineRule="auto"/>
        <w:ind w:firstLineChars="200" w:firstLine="422"/>
        <w:rPr>
          <w:rFonts w:ascii="宋体" w:hAnsi="宋体" w:cs="宋体" w:hint="eastAsia"/>
          <w:b/>
          <w:bCs/>
          <w:szCs w:val="21"/>
        </w:rPr>
      </w:pPr>
      <w:r w:rsidRPr="003A2E85">
        <w:rPr>
          <w:rFonts w:ascii="宋体" w:hAnsi="宋体" w:cs="宋体" w:hint="eastAsia"/>
          <w:b/>
          <w:bCs/>
          <w:szCs w:val="21"/>
        </w:rPr>
        <w:t>2. 评审标准</w:t>
      </w:r>
    </w:p>
    <w:p w14:paraId="69B42137" w14:textId="77777777" w:rsidR="000C1F18" w:rsidRPr="003A2E85" w:rsidRDefault="000C1F18" w:rsidP="000C1F18">
      <w:pPr>
        <w:topLinePunct/>
        <w:spacing w:line="360" w:lineRule="auto"/>
        <w:ind w:firstLineChars="200" w:firstLine="422"/>
        <w:rPr>
          <w:rFonts w:ascii="宋体" w:hAnsi="宋体" w:cs="宋体" w:hint="eastAsia"/>
          <w:szCs w:val="21"/>
        </w:rPr>
      </w:pPr>
      <w:r w:rsidRPr="003A2E85">
        <w:rPr>
          <w:rFonts w:ascii="宋体" w:hAnsi="宋体" w:cs="宋体" w:hint="eastAsia"/>
          <w:b/>
          <w:bCs/>
          <w:szCs w:val="21"/>
        </w:rPr>
        <w:t>2.1 初步评审标准</w:t>
      </w:r>
    </w:p>
    <w:p w14:paraId="3E6B283A"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2.1.1 形式评审标准：见评标办法前附表。</w:t>
      </w:r>
    </w:p>
    <w:p w14:paraId="2FF30C78"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2.1.2 资格评审标准：见评标办法前附表。</w:t>
      </w:r>
    </w:p>
    <w:p w14:paraId="1A321171"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2.1.3 响应性评审标准：见评标办法前附表。</w:t>
      </w:r>
    </w:p>
    <w:p w14:paraId="0DD3D839" w14:textId="77777777" w:rsidR="000C1F18" w:rsidRPr="003A2E85" w:rsidRDefault="000C1F18" w:rsidP="000C1F18">
      <w:pPr>
        <w:topLinePunct/>
        <w:spacing w:line="360" w:lineRule="auto"/>
        <w:ind w:firstLineChars="200" w:firstLine="422"/>
        <w:rPr>
          <w:rFonts w:ascii="宋体" w:hAnsi="宋体" w:cs="宋体" w:hint="eastAsia"/>
          <w:b/>
          <w:bCs/>
          <w:szCs w:val="21"/>
        </w:rPr>
      </w:pPr>
      <w:r w:rsidRPr="003A2E85">
        <w:rPr>
          <w:rFonts w:ascii="宋体" w:hAnsi="宋体" w:cs="宋体" w:hint="eastAsia"/>
          <w:b/>
          <w:bCs/>
          <w:szCs w:val="21"/>
        </w:rPr>
        <w:t>2.2 分值构成与评分标准</w:t>
      </w:r>
    </w:p>
    <w:p w14:paraId="131AB0B7" w14:textId="77777777" w:rsidR="000C1F18" w:rsidRPr="003A2E85" w:rsidRDefault="000C1F18" w:rsidP="000C1F18">
      <w:pPr>
        <w:topLinePunct/>
        <w:spacing w:line="360" w:lineRule="auto"/>
        <w:ind w:firstLineChars="200" w:firstLine="422"/>
        <w:rPr>
          <w:rFonts w:ascii="宋体" w:hAnsi="宋体" w:cs="宋体" w:hint="eastAsia"/>
          <w:b/>
          <w:bCs/>
          <w:szCs w:val="21"/>
        </w:rPr>
      </w:pPr>
      <w:r w:rsidRPr="003A2E85">
        <w:rPr>
          <w:rFonts w:ascii="宋体" w:hAnsi="宋体" w:cs="宋体" w:hint="eastAsia"/>
          <w:b/>
          <w:bCs/>
          <w:szCs w:val="21"/>
        </w:rPr>
        <w:t>2.2.1 分值构成</w:t>
      </w:r>
    </w:p>
    <w:p w14:paraId="01FA2431"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（1）技术建议书：见评标办法前附表；</w:t>
      </w:r>
    </w:p>
    <w:p w14:paraId="744B18C1"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（2）主要人员：见评标办法前附表；</w:t>
      </w:r>
    </w:p>
    <w:p w14:paraId="0001A3B9"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（3）评标价：见评标办法前附表；</w:t>
      </w:r>
    </w:p>
    <w:p w14:paraId="59F2A122"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（4）其他评分因素：见评标办法前附表。</w:t>
      </w:r>
    </w:p>
    <w:p w14:paraId="4C1C86A5" w14:textId="77777777" w:rsidR="000C1F18" w:rsidRPr="003A2E85" w:rsidRDefault="000C1F18" w:rsidP="000C1F18">
      <w:pPr>
        <w:topLinePunct/>
        <w:spacing w:line="360" w:lineRule="auto"/>
        <w:ind w:firstLineChars="200" w:firstLine="422"/>
        <w:rPr>
          <w:rFonts w:ascii="宋体" w:hAnsi="宋体" w:cs="宋体" w:hint="eastAsia"/>
          <w:b/>
          <w:bCs/>
          <w:szCs w:val="21"/>
        </w:rPr>
      </w:pPr>
      <w:r w:rsidRPr="003A2E85">
        <w:rPr>
          <w:rFonts w:ascii="宋体" w:hAnsi="宋体" w:cs="宋体" w:hint="eastAsia"/>
          <w:b/>
          <w:bCs/>
          <w:szCs w:val="21"/>
        </w:rPr>
        <w:t>2.2.2 评标基准价计算</w:t>
      </w:r>
    </w:p>
    <w:p w14:paraId="7D6641DA"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评标基准价计算方法：见评标办法前附表。</w:t>
      </w:r>
    </w:p>
    <w:p w14:paraId="56F94733" w14:textId="77777777" w:rsidR="000C1F18" w:rsidRPr="003A2E85" w:rsidRDefault="000C1F18" w:rsidP="000C1F18">
      <w:pPr>
        <w:topLinePunct/>
        <w:spacing w:line="360" w:lineRule="auto"/>
        <w:ind w:firstLineChars="200" w:firstLine="422"/>
        <w:rPr>
          <w:rFonts w:ascii="宋体" w:hAnsi="宋体" w:cs="宋体" w:hint="eastAsia"/>
          <w:b/>
          <w:bCs/>
          <w:szCs w:val="21"/>
        </w:rPr>
      </w:pPr>
      <w:r w:rsidRPr="003A2E85">
        <w:rPr>
          <w:rFonts w:ascii="宋体" w:hAnsi="宋体" w:cs="宋体" w:hint="eastAsia"/>
          <w:b/>
          <w:bCs/>
          <w:szCs w:val="21"/>
        </w:rPr>
        <w:t>2.2.3 评标价的偏差率计算</w:t>
      </w:r>
    </w:p>
    <w:p w14:paraId="342D44DF"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评标价的偏差率计算公式：见评标办法前附表。</w:t>
      </w:r>
    </w:p>
    <w:p w14:paraId="47B7F494" w14:textId="77777777" w:rsidR="000C1F18" w:rsidRPr="003A2E85" w:rsidRDefault="000C1F18" w:rsidP="000C1F18">
      <w:pPr>
        <w:topLinePunct/>
        <w:spacing w:line="360" w:lineRule="auto"/>
        <w:ind w:firstLineChars="200" w:firstLine="422"/>
        <w:rPr>
          <w:rFonts w:ascii="宋体" w:hAnsi="宋体" w:cs="宋体" w:hint="eastAsia"/>
          <w:b/>
          <w:bCs/>
          <w:szCs w:val="21"/>
        </w:rPr>
      </w:pPr>
      <w:r w:rsidRPr="003A2E85">
        <w:rPr>
          <w:rFonts w:ascii="宋体" w:hAnsi="宋体" w:cs="宋体" w:hint="eastAsia"/>
          <w:b/>
          <w:bCs/>
          <w:szCs w:val="21"/>
        </w:rPr>
        <w:t>2.2.4 评分标准</w:t>
      </w:r>
    </w:p>
    <w:p w14:paraId="772EBC3C"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（1）技术建议书评分标准：见评标办法前附表；</w:t>
      </w:r>
    </w:p>
    <w:p w14:paraId="56F84E45"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（2）主要人员评分标准：见评标办法前附表；</w:t>
      </w:r>
    </w:p>
    <w:p w14:paraId="0EDF8C4E"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（3）评标价评分标准：见评标办法前附表；</w:t>
      </w:r>
    </w:p>
    <w:p w14:paraId="31163AA5"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（4）其他因素评分标准：见评标办法前附表。</w:t>
      </w:r>
    </w:p>
    <w:p w14:paraId="3CD48929" w14:textId="77777777" w:rsidR="000C1F18" w:rsidRPr="003A2E85" w:rsidRDefault="000C1F18" w:rsidP="000C1F18">
      <w:pPr>
        <w:topLinePunct/>
        <w:spacing w:line="360" w:lineRule="auto"/>
        <w:ind w:firstLineChars="200" w:firstLine="422"/>
        <w:rPr>
          <w:rFonts w:ascii="宋体" w:hAnsi="宋体" w:cs="宋体" w:hint="eastAsia"/>
          <w:b/>
          <w:bCs/>
          <w:szCs w:val="21"/>
        </w:rPr>
      </w:pPr>
      <w:r w:rsidRPr="003A2E85">
        <w:rPr>
          <w:rFonts w:ascii="宋体" w:hAnsi="宋体" w:cs="宋体" w:hint="eastAsia"/>
          <w:b/>
          <w:bCs/>
          <w:szCs w:val="21"/>
        </w:rPr>
        <w:t>3. 评标程序</w:t>
      </w:r>
    </w:p>
    <w:p w14:paraId="409EACBB" w14:textId="77777777" w:rsidR="000C1F18" w:rsidRPr="003A2E85" w:rsidRDefault="000C1F18" w:rsidP="000C1F18">
      <w:pPr>
        <w:topLinePunct/>
        <w:spacing w:line="360" w:lineRule="auto"/>
        <w:ind w:firstLineChars="200" w:firstLine="422"/>
        <w:rPr>
          <w:rFonts w:ascii="宋体" w:hAnsi="宋体" w:cs="宋体" w:hint="eastAsia"/>
          <w:b/>
          <w:bCs/>
          <w:szCs w:val="21"/>
        </w:rPr>
      </w:pPr>
      <w:r w:rsidRPr="003A2E85">
        <w:rPr>
          <w:rFonts w:ascii="宋体" w:hAnsi="宋体" w:cs="宋体" w:hint="eastAsia"/>
          <w:b/>
          <w:bCs/>
          <w:szCs w:val="21"/>
        </w:rPr>
        <w:t>3.1 第一信封初步评审</w:t>
      </w:r>
    </w:p>
    <w:p w14:paraId="22555CAD"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3.1.1 评标委员会可以要求投标人提交第二章“投标人须知”第3.5.1项至第3.5.5项规定的有关证明和证件的原件，以便核验。评标委员会依据本章第2.1款规定的标准对投标文件第一信封（商务及技术文件）进行初步评审。有一项不符合评审标准的，评标委员会应</w:t>
      </w:r>
      <w:r w:rsidRPr="003A2E85">
        <w:rPr>
          <w:rFonts w:ascii="宋体" w:hAnsi="宋体" w:cs="宋体" w:hint="eastAsia"/>
          <w:szCs w:val="21"/>
        </w:rPr>
        <w:lastRenderedPageBreak/>
        <w:t>否决其投标。</w:t>
      </w:r>
    </w:p>
    <w:p w14:paraId="3FD10B0D" w14:textId="77777777" w:rsidR="000C1F18" w:rsidRPr="003A2E85" w:rsidRDefault="000C1F18" w:rsidP="000C1F18">
      <w:pPr>
        <w:topLinePunct/>
        <w:spacing w:line="360" w:lineRule="auto"/>
        <w:ind w:firstLineChars="200" w:firstLine="422"/>
        <w:rPr>
          <w:rFonts w:ascii="宋体" w:hAnsi="宋体" w:cs="宋体" w:hint="eastAsia"/>
          <w:b/>
          <w:bCs/>
          <w:szCs w:val="21"/>
        </w:rPr>
      </w:pPr>
      <w:r w:rsidRPr="003A2E85">
        <w:rPr>
          <w:rFonts w:ascii="宋体" w:hAnsi="宋体" w:cs="宋体" w:hint="eastAsia"/>
          <w:b/>
          <w:bCs/>
          <w:szCs w:val="21"/>
        </w:rPr>
        <w:t>3.2 第一信封详细评审</w:t>
      </w:r>
    </w:p>
    <w:p w14:paraId="51A1C006"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3.2.1 评标委员会按本章第2.2款规定的量化因素和分值进行打分，并计算出各投标人的商务和技术得分。</w:t>
      </w:r>
    </w:p>
    <w:p w14:paraId="455078E7"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（1）按本章第2.2.4项（1）目规定的评审因素和分值对技术建议书部分计算出得分A；</w:t>
      </w:r>
    </w:p>
    <w:p w14:paraId="3B3AFDC6"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（2）按本章第2.2.4项（2）目规定的评审因素和分值对主要人员部分计算出得分B；</w:t>
      </w:r>
    </w:p>
    <w:p w14:paraId="6126762F"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（3）按本章第2.2.4项（4）目规定的评审因素和分值对其他部分计算出得分D。</w:t>
      </w:r>
    </w:p>
    <w:p w14:paraId="1B90E070"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3.2.2 投标人的商务和技术得分分值计算保留小数点后两位，小数点后第三位“四舍五入”。</w:t>
      </w:r>
    </w:p>
    <w:p w14:paraId="1FFEE9BA"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3.2.3 投标人的商务和技术得分=A+B+D。</w:t>
      </w:r>
    </w:p>
    <w:p w14:paraId="11595186" w14:textId="77777777" w:rsidR="000C1F18" w:rsidRPr="003A2E85" w:rsidRDefault="000C1F18" w:rsidP="000C1F18">
      <w:pPr>
        <w:topLinePunct/>
        <w:spacing w:line="360" w:lineRule="auto"/>
        <w:ind w:firstLineChars="200" w:firstLine="422"/>
        <w:rPr>
          <w:rFonts w:ascii="宋体" w:hAnsi="宋体" w:cs="宋体" w:hint="eastAsia"/>
          <w:b/>
          <w:bCs/>
          <w:szCs w:val="21"/>
        </w:rPr>
      </w:pPr>
      <w:r w:rsidRPr="003A2E85">
        <w:rPr>
          <w:rFonts w:ascii="宋体" w:hAnsi="宋体" w:cs="宋体" w:hint="eastAsia"/>
          <w:b/>
          <w:bCs/>
          <w:szCs w:val="21"/>
        </w:rPr>
        <w:t>3.3 第二信封开标</w:t>
      </w:r>
    </w:p>
    <w:p w14:paraId="2A994A10"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第一信封（商务及技术文件）评审结束后，招标人将按照第二章“投标人须知”第5.1款规定的时间和地点对通过投标文件第一信封（商务及技术文件）评审的投标文件第二信封（报价文件）进行开标。</w:t>
      </w:r>
    </w:p>
    <w:p w14:paraId="55BB0D1F" w14:textId="77777777" w:rsidR="000C1F18" w:rsidRPr="003A2E85" w:rsidRDefault="000C1F18" w:rsidP="000C1F18">
      <w:pPr>
        <w:topLinePunct/>
        <w:spacing w:line="360" w:lineRule="auto"/>
        <w:ind w:firstLineChars="200" w:firstLine="422"/>
        <w:rPr>
          <w:rFonts w:ascii="宋体" w:hAnsi="宋体" w:cs="宋体" w:hint="eastAsia"/>
          <w:b/>
          <w:bCs/>
          <w:szCs w:val="21"/>
        </w:rPr>
      </w:pPr>
      <w:r w:rsidRPr="003A2E85">
        <w:rPr>
          <w:rFonts w:ascii="宋体" w:hAnsi="宋体" w:cs="宋体" w:hint="eastAsia"/>
          <w:b/>
          <w:bCs/>
          <w:szCs w:val="21"/>
        </w:rPr>
        <w:t>3.4 第二信封初步评审</w:t>
      </w:r>
    </w:p>
    <w:p w14:paraId="03F338C7"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3.4.1 评标委员会依据本章第2.1.1项、第2.1.3项规定的评审标准对投标文件第二信封（报价文件）进行初步评审。有一项不符合评审标准的，评标委员会应否决其投标。</w:t>
      </w:r>
    </w:p>
    <w:p w14:paraId="24D5EDF5"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3.4.2 投标报价有算术错误的，评标委员会按以下原则对投标报价进行修正，修正的价格无需投标人在评标过程中书面确认，具有约束力。投标人不接受修正价格的，评标委员会应否决其投标。</w:t>
      </w:r>
    </w:p>
    <w:p w14:paraId="3E16844E"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（1）投标文件中的大写金额与小写金额不一致的，以大写金额为准；</w:t>
      </w:r>
    </w:p>
    <w:p w14:paraId="00DE75F0"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（2）总价金额与依据单价计算出的结果不一致的，以单价金额为准修正总价，但单价金额小数点有明显错误的除外；</w:t>
      </w:r>
    </w:p>
    <w:p w14:paraId="715F243E"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（3）当单价与数量相乘不等于合价时，以单价计算为准，如果单价有明显的小数点位置差错，应以标出的合价为准，同时对单价予以修正；</w:t>
      </w:r>
    </w:p>
    <w:p w14:paraId="69FE573B"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（4）当各子目的合价累计不等于总价时，应以各子目合价累计数为准，修正总价。</w:t>
      </w:r>
    </w:p>
    <w:p w14:paraId="5D656FCA"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3.4.3 修正后的最终投标报价若超过最高投标限价，评标委员会应否决其投标。</w:t>
      </w:r>
    </w:p>
    <w:p w14:paraId="177E6DCE"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3.4.4 修正后的最终投标报价仅作为签订合同的一个依据，不参与评标价得分的计算。</w:t>
      </w:r>
    </w:p>
    <w:p w14:paraId="68472E02" w14:textId="77777777" w:rsidR="000C1F18" w:rsidRPr="003A2E85" w:rsidRDefault="000C1F18" w:rsidP="000C1F18">
      <w:pPr>
        <w:topLinePunct/>
        <w:spacing w:line="360" w:lineRule="auto"/>
        <w:ind w:firstLineChars="200" w:firstLine="422"/>
        <w:rPr>
          <w:rFonts w:ascii="宋体" w:hAnsi="宋体" w:cs="宋体" w:hint="eastAsia"/>
          <w:szCs w:val="21"/>
        </w:rPr>
      </w:pPr>
      <w:r w:rsidRPr="003A2E85">
        <w:rPr>
          <w:rFonts w:ascii="宋体" w:hAnsi="宋体" w:cs="宋体" w:hint="eastAsia"/>
          <w:b/>
          <w:bCs/>
          <w:szCs w:val="21"/>
        </w:rPr>
        <w:t>3.5 第二信封详细评审</w:t>
      </w:r>
    </w:p>
    <w:p w14:paraId="0DBCE915"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3.5.1 评标委员会按本章第2.2.4项（3）目规定的评审因素和分值对评标价计算出得</w:t>
      </w:r>
      <w:r w:rsidRPr="003A2E85">
        <w:rPr>
          <w:rFonts w:ascii="宋体" w:hAnsi="宋体" w:cs="宋体" w:hint="eastAsia"/>
          <w:szCs w:val="21"/>
        </w:rPr>
        <w:lastRenderedPageBreak/>
        <w:t>分C。评标价得分分值计算保留小数点后四位，小数点后第五位“四舍五入”。</w:t>
      </w:r>
    </w:p>
    <w:p w14:paraId="234682C1"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3.5.2 投标人综合得分=投标人的商务和技术得分+C。</w:t>
      </w:r>
    </w:p>
    <w:p w14:paraId="6312DB76"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3.5.3 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14:paraId="657A244B" w14:textId="77777777" w:rsidR="000C1F18" w:rsidRPr="003A2E85" w:rsidRDefault="000C1F18" w:rsidP="000C1F18">
      <w:pPr>
        <w:topLinePunct/>
        <w:spacing w:line="360" w:lineRule="auto"/>
        <w:ind w:firstLineChars="200" w:firstLine="422"/>
        <w:rPr>
          <w:rFonts w:ascii="宋体" w:hAnsi="宋体" w:cs="宋体" w:hint="eastAsia"/>
          <w:szCs w:val="21"/>
        </w:rPr>
      </w:pPr>
      <w:r w:rsidRPr="003A2E85">
        <w:rPr>
          <w:rFonts w:ascii="宋体" w:hAnsi="宋体" w:cs="宋体" w:hint="eastAsia"/>
          <w:b/>
          <w:bCs/>
          <w:szCs w:val="21"/>
        </w:rPr>
        <w:t>3.6 投标文件相关信息的核查</w:t>
      </w:r>
    </w:p>
    <w:p w14:paraId="19CF36B4"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3.6.1 评标委员会应对在评标过程中发现的投标人与投标人之间、投标人与招标人之间存在的串通投标的情形进行评审和认定。投标人存在串通投标、弄虚作假、行贿等违法行为的，评标委员会应否决其投标。</w:t>
      </w:r>
    </w:p>
    <w:p w14:paraId="3D72489E"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（1）有下列情形之一的，属于投标人相互串通投标：</w:t>
      </w:r>
    </w:p>
    <w:p w14:paraId="6458BC33"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a.投标人之间协商投标报价等投标文件的实质性内容；</w:t>
      </w:r>
    </w:p>
    <w:p w14:paraId="3B38D276"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b.投标人之间约定中标人；</w:t>
      </w:r>
    </w:p>
    <w:p w14:paraId="0DEEBBDB"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c.投标人之间约定部分投标人放弃投标或中标；</w:t>
      </w:r>
    </w:p>
    <w:p w14:paraId="1AA982DF"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d.属于同一集团、协会、商会等组织成员的投标人按照该组织要求协同投标；</w:t>
      </w:r>
    </w:p>
    <w:p w14:paraId="740E7555"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e.投标人之间为谋取中标或排斥特定投标人而采取的其他联合行动。</w:t>
      </w:r>
    </w:p>
    <w:p w14:paraId="69B8334A"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（2）有下列情形之一的，视为投标人相互串通投标：</w:t>
      </w:r>
    </w:p>
    <w:p w14:paraId="5A948FFF"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a.不同投标人的投标文件由同一单位或个人编制；</w:t>
      </w:r>
    </w:p>
    <w:p w14:paraId="10651BFB"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b.不同投标人委托同一单位或个人办理投标事宜；</w:t>
      </w:r>
    </w:p>
    <w:p w14:paraId="11EF26B5"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c.不同投标人的投标文件载明的项目管理成员为同一人；</w:t>
      </w:r>
    </w:p>
    <w:p w14:paraId="1EAC9BE9"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d.不同投标人的投标文件异常一致或投标报价呈规律性差异；</w:t>
      </w:r>
    </w:p>
    <w:p w14:paraId="5EE60F49"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e.不同投标人的投标文件相互混装；</w:t>
      </w:r>
    </w:p>
    <w:p w14:paraId="3AE554F6"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f.不同投标人的投标保证金从同一单位或个人的账户转出。</w:t>
      </w:r>
    </w:p>
    <w:p w14:paraId="0AF93B5C"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（3）有下列情形之一的，属于招标人与投标人串通投标：</w:t>
      </w:r>
    </w:p>
    <w:p w14:paraId="1666F1AC"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a.招标人在开标前开启投标文件并将有关信息泄露给其他投标人;</w:t>
      </w:r>
    </w:p>
    <w:p w14:paraId="0651FE46"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b.招标人直接或间接向投标人泄露标底、评标委员会成员等信息；</w:t>
      </w:r>
    </w:p>
    <w:p w14:paraId="12946C0B"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c.招标人明示或暗示投标人压低或抬高投标报价；</w:t>
      </w:r>
    </w:p>
    <w:p w14:paraId="6301A6B4"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d.招标人授意投标人撤换、修改投标文件；</w:t>
      </w:r>
    </w:p>
    <w:p w14:paraId="516536E2"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e.招标人明示或暗示投标人为特定投标人中标提供方便；</w:t>
      </w:r>
    </w:p>
    <w:p w14:paraId="32F760BB"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f.招标人与投标人为谋求特定投标人中标而采取的其他串通行为。</w:t>
      </w:r>
    </w:p>
    <w:p w14:paraId="5746BD99"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lastRenderedPageBreak/>
        <w:t>（4）投标人有下列情形之一的，属于弄虚作假的行为：</w:t>
      </w:r>
    </w:p>
    <w:p w14:paraId="4FE4845A"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a.使用通过受让或租借等方式获取的资格、资质证书投标；</w:t>
      </w:r>
    </w:p>
    <w:p w14:paraId="0CB64E82"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b.使用伪造、变造的许可证件；</w:t>
      </w:r>
    </w:p>
    <w:p w14:paraId="48EE9496"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c.提供虚假的业绩；</w:t>
      </w:r>
    </w:p>
    <w:p w14:paraId="03C723A6"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d.提供虚假的项目负责人或主要技术人员简历、劳动关系证明；</w:t>
      </w:r>
    </w:p>
    <w:p w14:paraId="09AF5307"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e.提供虚假的信用状况；</w:t>
      </w:r>
    </w:p>
    <w:p w14:paraId="2610DE1B"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f.其他弄虚作假的行为。</w:t>
      </w:r>
    </w:p>
    <w:p w14:paraId="70256BE0" w14:textId="77777777" w:rsidR="000C1F18" w:rsidRPr="003A2E85" w:rsidRDefault="000C1F18" w:rsidP="000C1F18">
      <w:pPr>
        <w:topLinePunct/>
        <w:spacing w:line="360" w:lineRule="auto"/>
        <w:ind w:firstLineChars="200" w:firstLine="422"/>
        <w:rPr>
          <w:rFonts w:ascii="宋体" w:hAnsi="宋体" w:cs="宋体" w:hint="eastAsia"/>
          <w:b/>
          <w:bCs/>
          <w:szCs w:val="21"/>
        </w:rPr>
      </w:pPr>
      <w:r w:rsidRPr="003A2E85">
        <w:rPr>
          <w:rFonts w:ascii="宋体" w:hAnsi="宋体" w:cs="宋体" w:hint="eastAsia"/>
          <w:b/>
          <w:bCs/>
          <w:szCs w:val="21"/>
        </w:rPr>
        <w:t>3.7 投标文件的澄清和说明</w:t>
      </w:r>
    </w:p>
    <w:p w14:paraId="66A867CF"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3.7.1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65A35EB7"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3.7.2 澄清和说明不得超出投标文件的范围或改变投标文件的实质性内容（算术性错误的修正除外）。投标人的书面澄清、说明属于投标文件的组成部分。</w:t>
      </w:r>
    </w:p>
    <w:p w14:paraId="47758F9C"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3.7.3 评标委员会不得暗示或诱导投标人作出澄清、说明，对投标人提交的澄清、说明有疑问的，可以要求投标人进一步澄清或说明，直至满足评标委员会的要求。</w:t>
      </w:r>
    </w:p>
    <w:p w14:paraId="04133A8D"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3.7.4 凡超出招标文件规定的或给发包人带来未曾要求的利益的变化、偏差或其他因素在评标时不予考虑。</w:t>
      </w:r>
    </w:p>
    <w:p w14:paraId="70B9F5C2" w14:textId="77777777" w:rsidR="000C1F18" w:rsidRPr="003A2E85" w:rsidRDefault="000C1F18" w:rsidP="000C1F18">
      <w:pPr>
        <w:topLinePunct/>
        <w:spacing w:line="360" w:lineRule="auto"/>
        <w:ind w:firstLineChars="200" w:firstLine="422"/>
        <w:rPr>
          <w:rFonts w:ascii="宋体" w:hAnsi="宋体" w:cs="宋体" w:hint="eastAsia"/>
          <w:szCs w:val="21"/>
        </w:rPr>
      </w:pPr>
      <w:r w:rsidRPr="003A2E85">
        <w:rPr>
          <w:rFonts w:ascii="宋体" w:hAnsi="宋体" w:cs="宋体" w:hint="eastAsia"/>
          <w:b/>
          <w:bCs/>
          <w:szCs w:val="21"/>
        </w:rPr>
        <w:t>3.8 不得否决投标的情形</w:t>
      </w:r>
    </w:p>
    <w:p w14:paraId="2915F8B5"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不得否决投标的情形：投标文件存在第二章“投标人须知”第1.12.3项所列情形的，均视为细微偏差，评标委员会不得否决投标人的投标，应按照第二章“投标人须知”第1.12.4项规定的原则处理。</w:t>
      </w:r>
    </w:p>
    <w:p w14:paraId="4AF2FA84" w14:textId="77777777" w:rsidR="000C1F18" w:rsidRPr="003A2E85" w:rsidRDefault="000C1F18" w:rsidP="000C1F18">
      <w:pPr>
        <w:topLinePunct/>
        <w:spacing w:line="360" w:lineRule="auto"/>
        <w:ind w:firstLineChars="200" w:firstLine="422"/>
        <w:rPr>
          <w:rFonts w:ascii="宋体" w:hAnsi="宋体" w:cs="宋体" w:hint="eastAsia"/>
          <w:b/>
          <w:bCs/>
          <w:szCs w:val="21"/>
        </w:rPr>
      </w:pPr>
      <w:r w:rsidRPr="003A2E85">
        <w:rPr>
          <w:rFonts w:ascii="宋体" w:hAnsi="宋体" w:cs="宋体" w:hint="eastAsia"/>
          <w:b/>
          <w:bCs/>
          <w:szCs w:val="21"/>
        </w:rPr>
        <w:t>3.9 评标结果</w:t>
      </w:r>
    </w:p>
    <w:p w14:paraId="66816DB9" w14:textId="77777777" w:rsidR="000C1F18" w:rsidRPr="003A2E85" w:rsidRDefault="000C1F18" w:rsidP="000C1F18">
      <w:pPr>
        <w:topLinePunct/>
        <w:spacing w:line="360" w:lineRule="auto"/>
        <w:ind w:firstLineChars="200" w:firstLine="420"/>
        <w:rPr>
          <w:rFonts w:ascii="宋体" w:hAnsi="宋体" w:cs="宋体" w:hint="eastAsia"/>
          <w:szCs w:val="21"/>
        </w:rPr>
      </w:pPr>
      <w:r w:rsidRPr="003A2E85">
        <w:rPr>
          <w:rFonts w:ascii="宋体" w:hAnsi="宋体" w:cs="宋体" w:hint="eastAsia"/>
          <w:szCs w:val="21"/>
        </w:rPr>
        <w:t>3.9.1 除第二章“投标人须知”前附表授权直接确定中标人外，评标委员会按照得分由高到低的顺序推荐中标候选人，并标明排序。</w:t>
      </w:r>
    </w:p>
    <w:p w14:paraId="0E5B2EE6" w14:textId="77777777" w:rsidR="000C1F18" w:rsidRPr="003A2E85" w:rsidRDefault="000C1F18" w:rsidP="000C1F18">
      <w:pPr>
        <w:topLinePunct/>
        <w:spacing w:line="360" w:lineRule="auto"/>
        <w:ind w:firstLineChars="200" w:firstLine="420"/>
        <w:rPr>
          <w:rFonts w:ascii="宋体" w:hAnsi="宋体" w:hint="eastAsia"/>
          <w:szCs w:val="21"/>
        </w:rPr>
      </w:pPr>
      <w:r w:rsidRPr="003A2E85">
        <w:rPr>
          <w:rFonts w:ascii="宋体" w:hAnsi="宋体" w:cs="宋体" w:hint="eastAsia"/>
          <w:szCs w:val="21"/>
        </w:rPr>
        <w:t>3.9.2 评标委员会完成评标后，应向招标人提交书面评标报告。</w:t>
      </w:r>
    </w:p>
    <w:p w14:paraId="5B22D51E" w14:textId="77777777" w:rsidR="000C1F18" w:rsidRPr="003A2E85" w:rsidRDefault="000C1F18" w:rsidP="000C1F18">
      <w:pPr>
        <w:topLinePunct/>
        <w:spacing w:line="360" w:lineRule="auto"/>
        <w:ind w:firstLine="200"/>
        <w:rPr>
          <w:rFonts w:ascii="宋体" w:hAnsi="宋体" w:hint="eastAsia"/>
          <w:szCs w:val="21"/>
        </w:rPr>
      </w:pPr>
    </w:p>
    <w:p w14:paraId="25D45C75" w14:textId="77777777" w:rsidR="000C1F18" w:rsidRPr="000C1F18" w:rsidRDefault="000C1F18" w:rsidP="000C1F18">
      <w:pPr>
        <w:pStyle w:val="a0"/>
      </w:pPr>
    </w:p>
    <w:p w14:paraId="473EE342" w14:textId="77777777" w:rsidR="000C1F18" w:rsidRDefault="000C1F18" w:rsidP="000C1F18">
      <w:pPr>
        <w:pStyle w:val="a0"/>
      </w:pPr>
    </w:p>
    <w:p w14:paraId="0D4EA948" w14:textId="77777777" w:rsidR="000C1F18" w:rsidRDefault="000C1F18" w:rsidP="000C1F18">
      <w:pPr>
        <w:pStyle w:val="a0"/>
      </w:pPr>
    </w:p>
    <w:p w14:paraId="5DD49B49" w14:textId="77777777" w:rsidR="000C1F18" w:rsidRDefault="000C1F18" w:rsidP="000C1F18">
      <w:pPr>
        <w:pStyle w:val="a0"/>
      </w:pPr>
    </w:p>
    <w:p w14:paraId="4481B44A" w14:textId="77777777" w:rsidR="000C1F18" w:rsidRDefault="000C1F18" w:rsidP="000C1F18">
      <w:pPr>
        <w:pStyle w:val="a0"/>
        <w:rPr>
          <w:rFonts w:hint="eastAsia"/>
        </w:rPr>
      </w:pPr>
    </w:p>
    <w:p w14:paraId="093FF0B6" w14:textId="77777777" w:rsidR="000C1F18" w:rsidRPr="000C1F18" w:rsidRDefault="000C1F18" w:rsidP="000C1F18">
      <w:pPr>
        <w:topLinePunct/>
        <w:rPr>
          <w:rFonts w:ascii="宋体" w:hAnsi="宋体" w:hint="eastAsia"/>
          <w:b/>
          <w:bCs/>
          <w:sz w:val="32"/>
          <w:szCs w:val="32"/>
        </w:rPr>
      </w:pPr>
      <w:r w:rsidRPr="000C1F18">
        <w:rPr>
          <w:rFonts w:ascii="宋体" w:hAnsi="宋体" w:hint="eastAsia"/>
          <w:b/>
          <w:bCs/>
          <w:sz w:val="32"/>
          <w:szCs w:val="32"/>
        </w:rPr>
        <w:lastRenderedPageBreak/>
        <w:t>附件</w:t>
      </w:r>
      <w:r w:rsidRPr="000C1F18">
        <w:rPr>
          <w:rFonts w:ascii="宋体" w:hAnsi="宋体"/>
          <w:b/>
          <w:bCs/>
          <w:sz w:val="32"/>
          <w:szCs w:val="32"/>
        </w:rPr>
        <w:t>3</w:t>
      </w:r>
      <w:r w:rsidRPr="000C1F18">
        <w:rPr>
          <w:rFonts w:ascii="宋体" w:hAnsi="宋体" w:hint="eastAsia"/>
          <w:b/>
          <w:bCs/>
          <w:sz w:val="32"/>
          <w:szCs w:val="32"/>
        </w:rPr>
        <w:t>：招标文件费支付二维码</w:t>
      </w:r>
    </w:p>
    <w:p w14:paraId="0DF9790D" w14:textId="774911D2" w:rsidR="000C1F18" w:rsidRPr="000C1F18" w:rsidRDefault="000C1F18" w:rsidP="000C1F18">
      <w:pPr>
        <w:pStyle w:val="a0"/>
        <w:ind w:firstLine="643"/>
        <w:rPr>
          <w:rFonts w:hint="eastAsia"/>
        </w:rPr>
      </w:pPr>
      <w:r w:rsidRPr="0082725C">
        <w:rPr>
          <w:b/>
          <w:bCs/>
          <w:noProof/>
          <w:sz w:val="32"/>
          <w:szCs w:val="36"/>
        </w:rPr>
        <w:drawing>
          <wp:inline distT="0" distB="0" distL="0" distR="0" wp14:anchorId="493D96E1" wp14:editId="5AD21DAA">
            <wp:extent cx="4130728" cy="6189134"/>
            <wp:effectExtent l="0" t="0" r="3175" b="2540"/>
            <wp:docPr id="149429710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36405" cy="6197641"/>
                    </a:xfrm>
                    <a:prstGeom prst="rect">
                      <a:avLst/>
                    </a:prstGeom>
                    <a:noFill/>
                    <a:ln>
                      <a:noFill/>
                    </a:ln>
                  </pic:spPr>
                </pic:pic>
              </a:graphicData>
            </a:graphic>
          </wp:inline>
        </w:drawing>
      </w:r>
    </w:p>
    <w:sectPr w:rsidR="000C1F18" w:rsidRPr="000C1F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116B7" w14:textId="77777777" w:rsidR="00C30744" w:rsidRDefault="00C30744" w:rsidP="000C1F18">
      <w:r>
        <w:separator/>
      </w:r>
    </w:p>
  </w:endnote>
  <w:endnote w:type="continuationSeparator" w:id="0">
    <w:p w14:paraId="333BC635" w14:textId="77777777" w:rsidR="00C30744" w:rsidRDefault="00C30744" w:rsidP="000C1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6D0AF" w14:textId="77777777" w:rsidR="00C30744" w:rsidRDefault="00C30744" w:rsidP="000C1F18">
      <w:r>
        <w:separator/>
      </w:r>
    </w:p>
  </w:footnote>
  <w:footnote w:type="continuationSeparator" w:id="0">
    <w:p w14:paraId="10B9478C" w14:textId="77777777" w:rsidR="00C30744" w:rsidRDefault="00C30744" w:rsidP="000C1F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63C"/>
    <w:rsid w:val="000C1F18"/>
    <w:rsid w:val="00873677"/>
    <w:rsid w:val="0095063C"/>
    <w:rsid w:val="00C30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41AE7"/>
  <w15:chartTrackingRefBased/>
  <w15:docId w15:val="{2E3CE2C9-6B37-4E59-8CDE-10BEA0B31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0C1F18"/>
    <w:pPr>
      <w:widowControl w:val="0"/>
      <w:jc w:val="both"/>
    </w:pPr>
    <w:rPr>
      <w:rFonts w:ascii="Times New Roman" w:eastAsia="宋体" w:hAnsi="Times New Roman" w:cs="Times New Roman"/>
      <w:szCs w:val="24"/>
    </w:rPr>
  </w:style>
  <w:style w:type="paragraph" w:styleId="2">
    <w:name w:val="heading 2"/>
    <w:basedOn w:val="a"/>
    <w:next w:val="a"/>
    <w:link w:val="20"/>
    <w:qFormat/>
    <w:rsid w:val="000C1F18"/>
    <w:pPr>
      <w:keepNext/>
      <w:keepLines/>
      <w:spacing w:before="260" w:after="260" w:line="480" w:lineRule="exact"/>
      <w:jc w:val="center"/>
      <w:outlineLvl w:val="1"/>
    </w:pPr>
    <w:rPr>
      <w:rFonts w:ascii="宋体" w:eastAsia="黑体" w:hAnsi="宋体"/>
      <w:bCs/>
      <w:i/>
      <w:iCs/>
      <w:sz w:val="24"/>
      <w:szCs w:val="20"/>
      <w:lang w:val="en-US"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0C1F18"/>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0C1F18"/>
    <w:rPr>
      <w:sz w:val="18"/>
      <w:szCs w:val="18"/>
    </w:rPr>
  </w:style>
  <w:style w:type="paragraph" w:styleId="a6">
    <w:name w:val="footer"/>
    <w:basedOn w:val="a"/>
    <w:link w:val="a7"/>
    <w:uiPriority w:val="99"/>
    <w:unhideWhenUsed/>
    <w:rsid w:val="000C1F1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0C1F18"/>
    <w:rPr>
      <w:sz w:val="18"/>
      <w:szCs w:val="18"/>
    </w:rPr>
  </w:style>
  <w:style w:type="paragraph" w:styleId="a0">
    <w:name w:val="Normal Indent"/>
    <w:basedOn w:val="a"/>
    <w:uiPriority w:val="99"/>
    <w:semiHidden/>
    <w:unhideWhenUsed/>
    <w:rsid w:val="000C1F18"/>
    <w:pPr>
      <w:ind w:firstLineChars="200" w:firstLine="420"/>
    </w:pPr>
  </w:style>
  <w:style w:type="character" w:customStyle="1" w:styleId="20">
    <w:name w:val="标题 2 字符"/>
    <w:basedOn w:val="a1"/>
    <w:link w:val="2"/>
    <w:rsid w:val="000C1F18"/>
    <w:rPr>
      <w:rFonts w:ascii="宋体" w:eastAsia="黑体" w:hAnsi="宋体" w:cs="Times New Roman"/>
      <w:bCs/>
      <w:i/>
      <w:iCs/>
      <w:sz w:val="24"/>
      <w:szCs w:val="20"/>
      <w:lang w:val="en-US" w:eastAsia="zh-CN"/>
    </w:rPr>
  </w:style>
  <w:style w:type="paragraph" w:styleId="a8">
    <w:name w:val="Body Text"/>
    <w:basedOn w:val="a"/>
    <w:link w:val="a9"/>
    <w:rsid w:val="000C1F18"/>
    <w:pPr>
      <w:spacing w:after="120"/>
    </w:pPr>
  </w:style>
  <w:style w:type="character" w:customStyle="1" w:styleId="a9">
    <w:name w:val="正文文本 字符"/>
    <w:basedOn w:val="a1"/>
    <w:link w:val="a8"/>
    <w:rsid w:val="000C1F18"/>
    <w:rPr>
      <w:rFonts w:ascii="Times New Roman" w:eastAsia="宋体" w:hAnsi="Times New Roman" w:cs="Times New Roman"/>
      <w:szCs w:val="24"/>
    </w:rPr>
  </w:style>
  <w:style w:type="paragraph" w:styleId="aa">
    <w:name w:val="Body Text Indent"/>
    <w:basedOn w:val="a"/>
    <w:link w:val="ab"/>
    <w:unhideWhenUsed/>
    <w:rsid w:val="000C1F18"/>
    <w:pPr>
      <w:spacing w:after="120"/>
      <w:ind w:leftChars="200" w:left="420"/>
    </w:pPr>
  </w:style>
  <w:style w:type="character" w:customStyle="1" w:styleId="ab">
    <w:name w:val="正文文本缩进 字符"/>
    <w:basedOn w:val="a1"/>
    <w:link w:val="aa"/>
    <w:rsid w:val="000C1F18"/>
    <w:rPr>
      <w:rFonts w:ascii="Times New Roman" w:eastAsia="宋体" w:hAnsi="Times New Roman" w:cs="Times New Roman"/>
      <w:szCs w:val="24"/>
    </w:rPr>
  </w:style>
  <w:style w:type="paragraph" w:styleId="21">
    <w:name w:val="Body Text First Indent 2"/>
    <w:basedOn w:val="aa"/>
    <w:link w:val="22"/>
    <w:rsid w:val="000C1F18"/>
    <w:pPr>
      <w:ind w:firstLineChars="200" w:firstLine="420"/>
    </w:pPr>
  </w:style>
  <w:style w:type="character" w:customStyle="1" w:styleId="22">
    <w:name w:val="正文文本首行缩进 2 字符"/>
    <w:basedOn w:val="ab"/>
    <w:link w:val="21"/>
    <w:rsid w:val="000C1F18"/>
    <w:rPr>
      <w:rFonts w:ascii="Times New Roman" w:eastAsia="宋体" w:hAnsi="Times New Roman" w:cs="Times New Roman"/>
      <w:szCs w:val="24"/>
    </w:rPr>
  </w:style>
  <w:style w:type="paragraph" w:customStyle="1" w:styleId="ac">
    <w:name w:val="表格文字"/>
    <w:basedOn w:val="a"/>
    <w:rsid w:val="000C1F18"/>
    <w:pPr>
      <w:adjustRightInd w:val="0"/>
      <w:spacing w:line="420" w:lineRule="atLeast"/>
      <w:jc w:val="left"/>
      <w:textAlignment w:val="baseline"/>
    </w:pPr>
    <w:rPr>
      <w:kern w:val="0"/>
      <w:szCs w:val="20"/>
    </w:rPr>
  </w:style>
  <w:style w:type="paragraph" w:customStyle="1" w:styleId="TableParagraph">
    <w:name w:val="Table Paragraph"/>
    <w:basedOn w:val="a"/>
    <w:rsid w:val="000C1F18"/>
    <w:pPr>
      <w:jc w:val="left"/>
    </w:pPr>
    <w:rPr>
      <w:rFonts w:ascii="宋体" w:hAnsi="宋体" w:cs="宋体"/>
      <w:kern w:val="0"/>
      <w:sz w:val="22"/>
      <w:szCs w:val="22"/>
      <w:lang w:eastAsia="en-US"/>
    </w:rPr>
  </w:style>
  <w:style w:type="paragraph" w:customStyle="1" w:styleId="Style17">
    <w:name w:val="_Style 17"/>
    <w:basedOn w:val="a"/>
    <w:rsid w:val="000C1F18"/>
    <w:pPr>
      <w:widowControl/>
      <w:spacing w:after="160" w:line="240" w:lineRule="exact"/>
      <w:jc w:val="left"/>
    </w:pPr>
    <w:rPr>
      <w:rFonts w:ascii="宋体"/>
      <w:kern w:val="0"/>
      <w:sz w:val="34"/>
      <w:szCs w:val="20"/>
    </w:rPr>
  </w:style>
  <w:style w:type="character" w:customStyle="1" w:styleId="20pt5">
    <w:name w:val="正文文本 (2) + 间距 0 pt5"/>
    <w:rsid w:val="000C1F18"/>
    <w:rPr>
      <w:rFonts w:ascii="MingLiU" w:eastAsia="MingLiU" w:cs="MingLiU"/>
      <w:spacing w:val="0"/>
      <w:sz w:val="22"/>
      <w:szCs w:val="22"/>
      <w:u w:val="none"/>
    </w:rPr>
  </w:style>
  <w:style w:type="character" w:customStyle="1" w:styleId="5">
    <w:name w:val="正文文本 (5)_"/>
    <w:link w:val="51"/>
    <w:rsid w:val="000C1F18"/>
    <w:rPr>
      <w:rFonts w:ascii="MingLiU" w:eastAsia="MingLiU"/>
      <w:shd w:val="clear" w:color="auto" w:fill="FFFFFF"/>
    </w:rPr>
  </w:style>
  <w:style w:type="paragraph" w:customStyle="1" w:styleId="51">
    <w:name w:val="正文文本 (5)1"/>
    <w:basedOn w:val="a"/>
    <w:link w:val="5"/>
    <w:rsid w:val="000C1F18"/>
    <w:pPr>
      <w:shd w:val="clear" w:color="auto" w:fill="FFFFFF"/>
      <w:spacing w:before="5100" w:line="240" w:lineRule="atLeast"/>
      <w:ind w:firstLineChars="200" w:firstLine="881"/>
    </w:pPr>
    <w:rPr>
      <w:rFonts w:ascii="MingLiU" w:eastAsia="MingLiU" w:hAnsiTheme="minorHAnsi" w:cstheme="minorBidi"/>
      <w:szCs w:val="22"/>
      <w:shd w:val="clear" w:color="auto" w:fill="FFFFFF"/>
    </w:rPr>
  </w:style>
  <w:style w:type="paragraph" w:customStyle="1" w:styleId="ListParagraph">
    <w:name w:val="List Paragraph"/>
    <w:basedOn w:val="a"/>
    <w:rsid w:val="000C1F18"/>
    <w:pPr>
      <w:ind w:firstLineChars="200" w:firstLine="420"/>
      <w:jc w:val="left"/>
    </w:pPr>
    <w:rPr>
      <w:rFonts w:ascii="宋体" w:hAnsi="宋体" w:cs="宋体"/>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1588</Words>
  <Characters>9055</Characters>
  <Application>Microsoft Office Word</Application>
  <DocSecurity>0</DocSecurity>
  <Lines>75</Lines>
  <Paragraphs>21</Paragraphs>
  <ScaleCrop>false</ScaleCrop>
  <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a1015427388@outlook.com</dc:creator>
  <cp:keywords/>
  <dc:description/>
  <cp:lastModifiedBy>a1015427388@outlook.com</cp:lastModifiedBy>
  <cp:revision>2</cp:revision>
  <dcterms:created xsi:type="dcterms:W3CDTF">2023-11-07T07:22:00Z</dcterms:created>
  <dcterms:modified xsi:type="dcterms:W3CDTF">2023-11-07T07:29:00Z</dcterms:modified>
</cp:coreProperties>
</file>