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56" w:afterLines="50"/>
        <w:jc w:val="center"/>
        <w:rPr>
          <w:rFonts w:hint="eastAsia"/>
          <w:color w:val="auto"/>
          <w:sz w:val="32"/>
          <w:szCs w:val="32"/>
          <w:highlight w:val="none"/>
          <w:lang w:eastAsia="zh-CN"/>
        </w:rPr>
      </w:pPr>
      <w:r>
        <w:rPr>
          <w:rFonts w:hint="eastAsia"/>
          <w:color w:val="auto"/>
          <w:sz w:val="32"/>
          <w:szCs w:val="32"/>
          <w:highlight w:val="none"/>
          <w:lang w:eastAsia="zh-CN"/>
        </w:rPr>
        <w:t>花东镇中心幼儿园施工总承包</w:t>
      </w:r>
    </w:p>
    <w:p>
      <w:pPr>
        <w:pStyle w:val="3"/>
        <w:spacing w:after="156" w:afterLines="50"/>
        <w:jc w:val="center"/>
        <w:rPr>
          <w:color w:val="auto"/>
          <w:sz w:val="32"/>
          <w:szCs w:val="32"/>
          <w:highlight w:val="none"/>
        </w:rPr>
      </w:pPr>
      <w:r>
        <w:rPr>
          <w:rFonts w:hint="eastAsia"/>
          <w:color w:val="auto"/>
          <w:sz w:val="32"/>
          <w:szCs w:val="32"/>
          <w:highlight w:val="none"/>
        </w:rPr>
        <w:t>招标公告</w:t>
      </w:r>
    </w:p>
    <w:p>
      <w:pPr>
        <w:spacing w:line="360" w:lineRule="auto"/>
        <w:ind w:left="120" w:leftChars="57" w:firstLine="417" w:firstLineChars="174"/>
        <w:rPr>
          <w:rFonts w:ascii="宋体" w:hAnsi="宋体"/>
          <w:color w:val="auto"/>
          <w:sz w:val="24"/>
          <w:highlight w:val="none"/>
        </w:rPr>
      </w:pPr>
      <w:r>
        <w:rPr>
          <w:color w:val="auto"/>
          <w:sz w:val="24"/>
          <w:highlight w:val="none"/>
        </w:rPr>
        <w:t xml:space="preserve">  </w:t>
      </w:r>
      <w:r>
        <w:rPr>
          <w:rFonts w:hint="eastAsia" w:ascii="宋体" w:hAnsi="宋体"/>
          <w:color w:val="auto"/>
          <w:sz w:val="24"/>
          <w:highlight w:val="none"/>
        </w:rPr>
        <w:t>根据</w:t>
      </w:r>
      <w:r>
        <w:rPr>
          <w:rFonts w:hint="eastAsia" w:ascii="宋体" w:hAnsi="宋体"/>
          <w:color w:val="auto"/>
          <w:sz w:val="24"/>
          <w:highlight w:val="none"/>
          <w:u w:val="single"/>
        </w:rPr>
        <w:t>穗花发改投批〔2021〕10号</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广州市花都区花东镇人民政府</w:t>
      </w:r>
      <w:r>
        <w:rPr>
          <w:rFonts w:hint="eastAsia" w:ascii="宋体" w:hAnsi="宋体"/>
          <w:color w:val="auto"/>
          <w:sz w:val="24"/>
          <w:highlight w:val="none"/>
        </w:rPr>
        <w:t>现对</w:t>
      </w:r>
      <w:r>
        <w:rPr>
          <w:rFonts w:hint="eastAsia" w:ascii="宋体" w:hAnsi="宋体"/>
          <w:color w:val="auto"/>
          <w:sz w:val="24"/>
          <w:highlight w:val="none"/>
          <w:u w:val="single"/>
          <w:lang w:eastAsia="zh-CN"/>
        </w:rPr>
        <w:t>花东镇中心幼儿园</w:t>
      </w:r>
      <w:r>
        <w:rPr>
          <w:rFonts w:hint="eastAsia" w:ascii="宋体" w:hAnsi="宋体"/>
          <w:color w:val="auto"/>
          <w:sz w:val="24"/>
          <w:highlight w:val="none"/>
        </w:rPr>
        <w:t>进行施工</w:t>
      </w:r>
      <w:r>
        <w:rPr>
          <w:rFonts w:hint="eastAsia"/>
          <w:color w:val="auto"/>
          <w:sz w:val="24"/>
          <w:highlight w:val="none"/>
        </w:rPr>
        <w:t>总承包</w:t>
      </w:r>
      <w:r>
        <w:rPr>
          <w:rFonts w:hint="eastAsia" w:ascii="宋体" w:hAnsi="宋体"/>
          <w:color w:val="auto"/>
          <w:sz w:val="24"/>
          <w:highlight w:val="none"/>
        </w:rPr>
        <w:t>公开招标，选定承包人。</w:t>
      </w:r>
    </w:p>
    <w:p>
      <w:pPr>
        <w:tabs>
          <w:tab w:val="center" w:pos="4415"/>
        </w:tabs>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花东镇中心幼儿园施工总承包</w:t>
      </w:r>
      <w:r>
        <w:rPr>
          <w:rFonts w:ascii="宋体" w:hAnsi="宋体"/>
          <w:color w:val="auto"/>
          <w:sz w:val="24"/>
          <w:highlight w:val="none"/>
          <w:u w:val="single"/>
        </w:rPr>
        <w:t xml:space="preserve">                                                                                      </w:t>
      </w:r>
    </w:p>
    <w:p>
      <w:pPr>
        <w:spacing w:line="360" w:lineRule="auto"/>
        <w:ind w:firstLine="1015" w:firstLineChars="423"/>
        <w:rPr>
          <w:rFonts w:hint="default" w:ascii="宋体" w:hAnsi="宋体" w:eastAsia="宋体"/>
          <w:color w:val="auto"/>
          <w:sz w:val="24"/>
          <w:highlight w:val="none"/>
          <w:lang w:val="en-US" w:eastAsia="zh-CN"/>
        </w:rPr>
      </w:pPr>
      <w:r>
        <w:rPr>
          <w:rFonts w:hint="default" w:ascii="宋体" w:hAnsi="宋体"/>
          <w:color w:val="auto"/>
          <w:sz w:val="24"/>
          <w:highlight w:val="none"/>
          <w:lang w:val="en-US" w:eastAsia="zh-CN"/>
        </w:rPr>
        <w:t>项目代码：2011-440114-47-01-800171</w:t>
      </w:r>
    </w:p>
    <w:p>
      <w:pPr>
        <w:spacing w:line="360" w:lineRule="auto"/>
        <w:ind w:firstLine="537" w:firstLineChars="224"/>
        <w:rPr>
          <w:rFonts w:ascii="宋体"/>
          <w:color w:val="auto"/>
          <w:sz w:val="24"/>
          <w:highlight w:val="none"/>
          <w:u w:val="single"/>
        </w:rPr>
      </w:pPr>
      <w:r>
        <w:rPr>
          <w:rFonts w:hint="eastAsia" w:ascii="宋体" w:hAnsi="宋体"/>
          <w:color w:val="auto"/>
          <w:sz w:val="24"/>
          <w:highlight w:val="none"/>
        </w:rPr>
        <w:t>二、招标单位：</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广州市花都区花东镇人民政府</w:t>
      </w:r>
      <w:r>
        <w:rPr>
          <w:rFonts w:ascii="宋体" w:hAnsi="宋体"/>
          <w:color w:val="auto"/>
          <w:sz w:val="24"/>
          <w:highlight w:val="none"/>
          <w:u w:val="single"/>
        </w:rPr>
        <w:t xml:space="preserve">                                           </w:t>
      </w:r>
    </w:p>
    <w:p>
      <w:pPr>
        <w:spacing w:line="360" w:lineRule="auto"/>
        <w:ind w:firstLine="537" w:firstLineChars="224"/>
        <w:rPr>
          <w:rFonts w:hint="eastAsia" w:ascii="宋体" w:hAnsi="宋体" w:eastAsia="宋体"/>
          <w:color w:val="auto"/>
          <w:sz w:val="24"/>
          <w:highlight w:val="none"/>
          <w:lang w:eastAsia="zh-CN"/>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林工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020-86849588</w:t>
      </w:r>
    </w:p>
    <w:p>
      <w:pPr>
        <w:spacing w:line="360" w:lineRule="auto"/>
        <w:ind w:firstLine="1015" w:firstLineChars="423"/>
        <w:rPr>
          <w:rFonts w:hint="eastAsia" w:ascii="宋体" w:hAnsi="宋体" w:eastAsia="宋体"/>
          <w:color w:val="auto"/>
          <w:sz w:val="24"/>
          <w:highlight w:val="none"/>
          <w:lang w:val="en-US" w:eastAsia="zh-CN"/>
        </w:rPr>
      </w:pPr>
      <w:r>
        <w:rPr>
          <w:rFonts w:ascii="宋体" w:hAnsi="宋体"/>
          <w:color w:val="auto"/>
          <w:sz w:val="24"/>
          <w:highlight w:val="none"/>
        </w:rPr>
        <w:t>联系地址：</w:t>
      </w:r>
      <w:r>
        <w:rPr>
          <w:rFonts w:hint="eastAsia" w:ascii="宋体" w:hAnsi="宋体"/>
          <w:color w:val="auto"/>
          <w:sz w:val="24"/>
          <w:highlight w:val="none"/>
          <w:u w:val="single"/>
          <w:lang w:eastAsia="zh-CN"/>
        </w:rPr>
        <w:t>广州市花都区花都大道东620号</w:t>
      </w:r>
    </w:p>
    <w:p>
      <w:pPr>
        <w:spacing w:line="360" w:lineRule="auto"/>
        <w:ind w:left="420" w:leftChars="200" w:firstLine="537" w:firstLineChars="224"/>
        <w:rPr>
          <w:rFonts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广州市广州工程建设监理有限公司</w:t>
      </w:r>
      <w:r>
        <w:rPr>
          <w:rFonts w:ascii="宋体" w:hAnsi="宋体"/>
          <w:color w:val="auto"/>
          <w:sz w:val="24"/>
          <w:highlight w:val="none"/>
          <w:u w:val="single"/>
        </w:rPr>
        <w:t xml:space="preserve">                                          </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rPr>
        <w:t xml:space="preserve">联系人： </w:t>
      </w:r>
      <w:r>
        <w:rPr>
          <w:rFonts w:hint="eastAsia" w:ascii="宋体" w:hAnsi="宋体"/>
          <w:color w:val="auto"/>
          <w:sz w:val="24"/>
          <w:highlight w:val="none"/>
          <w:u w:val="single"/>
        </w:rPr>
        <w:t>林工</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olor w:val="auto"/>
          <w:sz w:val="24"/>
          <w:highlight w:val="none"/>
          <w:u w:val="single"/>
        </w:rPr>
        <w:t>020-37608020</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广州市白云区白云大道南685号（阁屏商务大厦）8楼808室</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lang w:eastAsia="zh-CN"/>
        </w:rPr>
        <w:t>广州市花都区建设工程招标和造价管理中心</w:t>
      </w:r>
      <w:r>
        <w:rPr>
          <w:rFonts w:hint="eastAsia" w:ascii="宋体" w:hAnsi="宋体"/>
          <w:color w:val="auto"/>
          <w:sz w:val="24"/>
          <w:highlight w:val="none"/>
        </w:rPr>
        <w:t xml:space="preserve">                                 </w:t>
      </w:r>
    </w:p>
    <w:p>
      <w:pPr>
        <w:spacing w:line="360" w:lineRule="auto"/>
        <w:ind w:left="420" w:leftChars="200"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监督电话：</w:t>
      </w:r>
      <w:r>
        <w:rPr>
          <w:rFonts w:hint="eastAsia" w:ascii="宋体" w:hAnsi="宋体"/>
          <w:color w:val="auto"/>
          <w:sz w:val="24"/>
          <w:highlight w:val="none"/>
          <w:u w:val="single"/>
          <w:lang w:eastAsia="zh-CN"/>
        </w:rPr>
        <w:t>020-36897092</w:t>
      </w:r>
    </w:p>
    <w:p>
      <w:pPr>
        <w:spacing w:line="360" w:lineRule="auto"/>
        <w:ind w:left="420" w:leftChars="200" w:firstLine="537" w:firstLineChars="224"/>
        <w:rPr>
          <w:rFonts w:ascii="宋体" w:hAnsi="宋体"/>
          <w:color w:val="auto"/>
          <w:sz w:val="24"/>
          <w:highlight w:val="none"/>
        </w:rPr>
      </w:pPr>
      <w:r>
        <w:rPr>
          <w:rFonts w:hint="eastAsia" w:ascii="宋体" w:hAnsi="宋体"/>
          <w:color w:val="auto"/>
          <w:sz w:val="24"/>
          <w:highlight w:val="none"/>
          <w:u w:val="none"/>
        </w:rPr>
        <w:t>联系地址：</w:t>
      </w:r>
      <w:r>
        <w:rPr>
          <w:rFonts w:hint="eastAsia" w:ascii="宋体" w:hAnsi="宋体"/>
          <w:color w:val="auto"/>
          <w:sz w:val="24"/>
          <w:highlight w:val="none"/>
          <w:u w:val="single"/>
          <w:lang w:eastAsia="zh-CN"/>
        </w:rPr>
        <w:t>广州市花都区公益路39号</w:t>
      </w:r>
      <w:r>
        <w:rPr>
          <w:rFonts w:hint="eastAsia" w:ascii="宋体" w:hAnsi="宋体"/>
          <w:color w:val="auto"/>
          <w:sz w:val="24"/>
          <w:highlight w:val="none"/>
        </w:rPr>
        <w:t xml:space="preserve">                      </w:t>
      </w:r>
    </w:p>
    <w:p>
      <w:pPr>
        <w:spacing w:line="36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hint="eastAsia" w:ascii="宋体" w:hAnsi="宋体"/>
          <w:color w:val="auto"/>
          <w:sz w:val="24"/>
          <w:highlight w:val="none"/>
          <w:u w:val="single"/>
          <w:lang w:eastAsia="zh-CN"/>
        </w:rPr>
        <w:t>广州市花都区花东镇联邦快递周边生活安置区内</w:t>
      </w:r>
      <w:r>
        <w:rPr>
          <w:rFonts w:ascii="宋体" w:hAnsi="宋体"/>
          <w:color w:val="auto"/>
          <w:sz w:val="24"/>
          <w:highlight w:val="none"/>
          <w:u w:val="single"/>
        </w:rPr>
        <w:t xml:space="preserve">                                  </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四、项目概况：</w:t>
      </w:r>
      <w:r>
        <w:rPr>
          <w:rFonts w:hint="eastAsia" w:ascii="宋体" w:hAnsi="宋体"/>
          <w:color w:val="auto"/>
          <w:sz w:val="24"/>
          <w:highlight w:val="none"/>
          <w:lang w:val="en-US" w:eastAsia="zh-CN"/>
        </w:rPr>
        <w:t>本项目位于</w:t>
      </w:r>
      <w:r>
        <w:rPr>
          <w:rFonts w:hint="eastAsia" w:ascii="宋体" w:hAnsi="宋体"/>
          <w:color w:val="auto"/>
          <w:sz w:val="24"/>
          <w:highlight w:val="none"/>
        </w:rPr>
        <w:t>广州市花都区花东镇联邦快递周边生活安置区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新建</w:t>
      </w:r>
      <w:r>
        <w:rPr>
          <w:rFonts w:hint="eastAsia" w:ascii="宋体" w:hAnsi="宋体"/>
          <w:color w:val="auto"/>
          <w:sz w:val="24"/>
          <w:highlight w:val="none"/>
        </w:rPr>
        <w:t>1#花东镇中心幼儿园、2#配电房、3#警卫室</w:t>
      </w:r>
      <w:r>
        <w:rPr>
          <w:rFonts w:hint="eastAsia" w:ascii="宋体" w:hAnsi="宋体"/>
          <w:color w:val="auto"/>
          <w:sz w:val="24"/>
          <w:highlight w:val="none"/>
          <w:lang w:val="en-US" w:eastAsia="zh-CN"/>
        </w:rPr>
        <w:t>和室外工程</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用地总面积11102.65㎡，总建筑面积6810.19㎡，绿地面积1885.38㎡，综合容积率67%，总建筑密度25.69%，绿地率21.52%，机动车位16个，非机动车位234个。室外工程，建设有干沙地、湿沙地、玩水池、小型游乐设施、运动场、种植园地、饲养角等运动场地，以及道路、景观绿化、海绵城市、围墙等工程。</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1、标段划分：</w:t>
      </w:r>
      <w:r>
        <w:rPr>
          <w:rFonts w:hint="eastAsia" w:ascii="宋体" w:hAnsi="宋体"/>
          <w:color w:val="auto"/>
          <w:sz w:val="24"/>
          <w:highlight w:val="none"/>
          <w:u w:val="single"/>
        </w:rPr>
        <w:t>本工程划分为1个标段。</w:t>
      </w:r>
    </w:p>
    <w:p>
      <w:pPr>
        <w:spacing w:line="360" w:lineRule="auto"/>
        <w:ind w:firstLine="537" w:firstLineChars="224"/>
        <w:rPr>
          <w:rFonts w:hint="eastAsia" w:ascii="宋体"/>
          <w:color w:val="auto"/>
          <w:sz w:val="24"/>
          <w:highlight w:val="none"/>
          <w:u w:val="single"/>
        </w:rPr>
      </w:pPr>
      <w:r>
        <w:rPr>
          <w:rFonts w:hint="eastAsia" w:ascii="宋体" w:hAnsi="宋体"/>
          <w:color w:val="auto"/>
          <w:sz w:val="24"/>
          <w:highlight w:val="none"/>
        </w:rPr>
        <w:t>2、招标内容、规模：</w:t>
      </w:r>
      <w:r>
        <w:rPr>
          <w:rFonts w:hint="eastAsia" w:ascii="宋体"/>
          <w:color w:val="auto"/>
          <w:sz w:val="24"/>
          <w:highlight w:val="none"/>
          <w:u w:val="single"/>
        </w:rPr>
        <w:t>依据发包人提供的招标文件、图纸（包括技术需求书）、工程量清单及有关资料及说明，主要包括（但不限于）如下内容：</w:t>
      </w:r>
    </w:p>
    <w:p>
      <w:pPr>
        <w:spacing w:line="360" w:lineRule="auto"/>
        <w:ind w:firstLine="537" w:firstLineChars="224"/>
        <w:rPr>
          <w:rFonts w:ascii="宋体"/>
          <w:color w:val="auto"/>
          <w:sz w:val="24"/>
          <w:highlight w:val="none"/>
          <w:u w:val="single"/>
        </w:rPr>
      </w:pPr>
      <w:r>
        <w:rPr>
          <w:rFonts w:hint="eastAsia" w:ascii="宋体"/>
          <w:color w:val="auto"/>
          <w:sz w:val="24"/>
          <w:highlight w:val="none"/>
          <w:u w:val="single"/>
          <w:lang w:val="en-US" w:eastAsia="zh-CN"/>
        </w:rPr>
        <w:t>2.1</w:t>
      </w:r>
      <w:r>
        <w:rPr>
          <w:rFonts w:hint="eastAsia" w:ascii="宋体"/>
          <w:color w:val="auto"/>
          <w:sz w:val="24"/>
          <w:highlight w:val="none"/>
          <w:u w:val="single"/>
        </w:rPr>
        <w:t>工程内容：</w:t>
      </w:r>
      <w:r>
        <w:rPr>
          <w:rFonts w:hint="eastAsia" w:ascii="宋体"/>
          <w:color w:val="auto"/>
          <w:sz w:val="24"/>
          <w:highlight w:val="none"/>
          <w:u w:val="single"/>
          <w:lang w:eastAsia="zh-CN"/>
        </w:rPr>
        <w:t>建设内容包括但不限于新建1幢四层的教学楼；室外建设干沙地、湿沙地、玩水池、小型游乐设施、运动场、种植园地、饲养角等运动场地，以及道路、景观绿化、围墙等工程。（具体内容以招标文件、工程量清单及招标图纸等资料为准）。</w:t>
      </w:r>
    </w:p>
    <w:p>
      <w:pPr>
        <w:spacing w:line="360" w:lineRule="auto"/>
        <w:ind w:left="1138" w:leftChars="342" w:hanging="420" w:hangingChars="175"/>
        <w:rPr>
          <w:rFonts w:ascii="宋体" w:hAnsi="宋体"/>
          <w:color w:val="auto"/>
          <w:sz w:val="24"/>
          <w:highlight w:val="none"/>
          <w:u w:val="single"/>
        </w:rPr>
      </w:pPr>
      <w:r>
        <w:rPr>
          <w:rFonts w:hint="eastAsia" w:ascii="宋体" w:hAnsi="宋体"/>
          <w:color w:val="auto"/>
          <w:sz w:val="24"/>
          <w:highlight w:val="none"/>
          <w:u w:val="single"/>
        </w:rPr>
        <w:t>3、最高投标限价：</w:t>
      </w:r>
      <w:r>
        <w:rPr>
          <w:rFonts w:hint="eastAsia" w:ascii="宋体" w:hAnsi="宋体"/>
          <w:color w:val="333333"/>
          <w:sz w:val="24"/>
          <w:szCs w:val="24"/>
          <w:u w:val="single"/>
        </w:rPr>
        <w:t>31891145.95</w:t>
      </w:r>
      <w:r>
        <w:rPr>
          <w:rFonts w:hint="eastAsia" w:ascii="宋体" w:hAnsi="宋体"/>
          <w:color w:val="auto"/>
          <w:sz w:val="24"/>
          <w:highlight w:val="none"/>
          <w:u w:val="single"/>
        </w:rPr>
        <w:t>元 。</w:t>
      </w:r>
    </w:p>
    <w:p>
      <w:pPr>
        <w:spacing w:line="36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lang w:val="en-US" w:eastAsia="zh-CN"/>
        </w:rPr>
        <w:t>财政</w:t>
      </w:r>
      <w:r>
        <w:rPr>
          <w:rFonts w:hint="eastAsia" w:ascii="宋体" w:hAnsi="宋体"/>
          <w:color w:val="auto"/>
          <w:sz w:val="24"/>
          <w:highlight w:val="none"/>
          <w:u w:val="single"/>
        </w:rPr>
        <w:t>资金。</w:t>
      </w:r>
    </w:p>
    <w:p>
      <w:pPr>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u w:val="single"/>
        </w:rPr>
        <w:t>注：政府投资项目一律不得以建筑业企业带资承包的方式进行建设。</w:t>
      </w:r>
      <w:r>
        <w:rPr>
          <w:rFonts w:ascii="宋体" w:hAnsi="宋体"/>
          <w:color w:val="auto"/>
          <w:sz w:val="24"/>
          <w:highlight w:val="none"/>
          <w:u w:val="single"/>
        </w:rPr>
        <w:t xml:space="preserve">                          </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七、公告发布日期、递交投标文件时间与开标时间：</w:t>
      </w:r>
    </w:p>
    <w:p>
      <w:pPr>
        <w:snapToGrid w:val="0"/>
        <w:spacing w:line="36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8</w:t>
      </w:r>
      <w:r>
        <w:rPr>
          <w:rFonts w:hint="eastAsia" w:ascii="宋体" w:hAnsi="宋体"/>
          <w:color w:val="auto"/>
          <w:sz w:val="24"/>
          <w:highlight w:val="none"/>
        </w:rPr>
        <w:t>日至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28</w:t>
      </w:r>
      <w:r>
        <w:rPr>
          <w:rFonts w:hint="eastAsia" w:ascii="宋体" w:hAnsi="宋体"/>
          <w:color w:val="auto"/>
          <w:sz w:val="24"/>
          <w:highlight w:val="none"/>
        </w:rPr>
        <w:t>日</w:t>
      </w:r>
    </w:p>
    <w:p>
      <w:pPr>
        <w:snapToGrid w:val="0"/>
        <w:spacing w:line="360" w:lineRule="auto"/>
        <w:ind w:left="435"/>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widowControl/>
        <w:shd w:val="clear" w:color="auto" w:fill="FFFFFF"/>
        <w:snapToGrid w:val="0"/>
        <w:spacing w:line="36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8</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28</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28</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广州公共资源交易中心，首页→服务指南→系统帮助→操作手册（全流程电子化项目）</w:t>
      </w:r>
      <w:r>
        <w:rPr>
          <w:rFonts w:hint="eastAsia" w:ascii="宋体" w:hAnsi="宋体" w:cs="仿宋_GB2312"/>
          <w:color w:val="auto"/>
          <w:sz w:val="24"/>
          <w:szCs w:val="24"/>
          <w:highlight w:val="none"/>
        </w:rPr>
        <w:t xml:space="preserve">。 </w:t>
      </w:r>
    </w:p>
    <w:p>
      <w:pPr>
        <w:widowControl/>
        <w:shd w:val="clear" w:color="auto" w:fill="FFFFFF"/>
        <w:snapToGrid w:val="0"/>
        <w:spacing w:line="360" w:lineRule="auto"/>
        <w:jc w:val="left"/>
        <w:rPr>
          <w:rFonts w:ascii="宋体" w:cs="宋体"/>
          <w:color w:val="auto"/>
          <w:kern w:val="0"/>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pPr>
        <w:widowControl/>
        <w:shd w:val="clear" w:color="auto" w:fill="FFFFFF"/>
        <w:snapToGri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color w:val="auto"/>
          <w:sz w:val="24"/>
          <w:szCs w:val="24"/>
          <w:highlight w:val="none"/>
          <w:u w:val="single"/>
        </w:rPr>
        <w:t xml:space="preserve">        </w:t>
      </w:r>
      <w:r>
        <w:rPr>
          <w:rFonts w:hint="eastAsia"/>
          <w:color w:val="auto"/>
          <w:sz w:val="24"/>
          <w:szCs w:val="24"/>
          <w:highlight w:val="none"/>
          <w:u w:val="single"/>
          <w:lang w:val="en-US" w:eastAsia="zh-CN"/>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36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36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36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50"/>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投标人具有承接本工程所需的</w:t>
      </w:r>
      <w:r>
        <w:rPr>
          <w:rFonts w:hint="eastAsia" w:ascii="宋体" w:hAnsi="宋体" w:eastAsia="宋体" w:cs="宋体"/>
          <w:b/>
          <w:bCs/>
          <w:color w:val="auto"/>
          <w:kern w:val="2"/>
          <w:sz w:val="24"/>
          <w:szCs w:val="22"/>
          <w:highlight w:val="none"/>
          <w:u w:val="single"/>
        </w:rPr>
        <w:t>建筑工程施工总承包叁级或以上级别资质</w:t>
      </w:r>
      <w:r>
        <w:rPr>
          <w:rFonts w:hint="eastAsia" w:ascii="宋体" w:hAnsi="宋体"/>
          <w:color w:val="auto"/>
          <w:kern w:val="2"/>
          <w:sz w:val="24"/>
          <w:szCs w:val="22"/>
          <w:highlight w:val="none"/>
          <w:u w:val="none"/>
          <w:lang w:eastAsia="zh-CN"/>
        </w:rPr>
        <w:t>。</w:t>
      </w:r>
    </w:p>
    <w:p>
      <w:pPr>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投标人拟担任本工程项目负责人的人员为：</w:t>
      </w:r>
      <w:r>
        <w:rPr>
          <w:rFonts w:hint="eastAsia" w:ascii="宋体" w:hAnsi="宋体" w:eastAsia="宋体" w:cs="宋体"/>
          <w:b w:val="0"/>
          <w:bCs w:val="0"/>
          <w:color w:val="auto"/>
          <w:kern w:val="2"/>
          <w:sz w:val="24"/>
          <w:szCs w:val="22"/>
          <w:highlight w:val="none"/>
          <w:u w:val="single"/>
        </w:rPr>
        <w:t>建筑工程专业贰级或以上</w:t>
      </w:r>
      <w:r>
        <w:rPr>
          <w:rFonts w:hint="eastAsia" w:ascii="宋体" w:hAnsi="宋体"/>
          <w:color w:val="auto"/>
          <w:kern w:val="0"/>
          <w:sz w:val="24"/>
          <w:szCs w:val="24"/>
          <w:highlight w:val="none"/>
        </w:rPr>
        <w:t>级别的注册建造师。</w:t>
      </w:r>
    </w:p>
    <w:p>
      <w:pPr>
        <w:spacing w:line="360" w:lineRule="auto"/>
        <w:ind w:firstLine="537" w:firstLineChars="224"/>
        <w:rPr>
          <w:rFonts w:ascii="宋体" w:hAnsi="宋体"/>
          <w:color w:val="auto"/>
          <w:sz w:val="24"/>
          <w:szCs w:val="24"/>
          <w:highlight w:val="none"/>
        </w:rPr>
      </w:pPr>
      <w:r>
        <w:rPr>
          <w:rFonts w:ascii="宋体" w:hAnsi="宋体"/>
          <w:color w:val="auto"/>
          <w:sz w:val="24"/>
          <w:highlight w:val="none"/>
        </w:rPr>
        <w:t>注：①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color w:val="auto"/>
          <w:sz w:val="24"/>
          <w:highlight w:val="none"/>
          <w:lang w:eastAsia="zh-CN"/>
        </w:rPr>
        <w:t>、《住房和城乡建设部办公厅关于建设工程企业资质有关事宜的通知》（建办市函〔2022〕361号）、《广东省住房和城乡建设厅关于建设工程企业资质有关事宜的通知》（粤建许函〔2022〕846号）</w:t>
      </w:r>
      <w:r>
        <w:rPr>
          <w:rFonts w:ascii="宋体" w:hAnsi="宋体"/>
          <w:color w:val="auto"/>
          <w:sz w:val="24"/>
          <w:highlight w:val="none"/>
        </w:rPr>
        <w:t>的要求设置。招标内容含有设计要求，且设计要求仅为深化设计的，在投标人的资质设置要求中，不允许设置设计资质。</w:t>
      </w:r>
    </w:p>
    <w:p>
      <w:pPr>
        <w:spacing w:line="360" w:lineRule="auto"/>
        <w:ind w:firstLine="537" w:firstLineChars="224"/>
        <w:rPr>
          <w:rFonts w:ascii="宋体" w:hAnsi="宋体"/>
          <w:color w:val="auto"/>
          <w:sz w:val="24"/>
          <w:szCs w:val="24"/>
          <w:highlight w:val="none"/>
        </w:rPr>
      </w:pPr>
      <w:r>
        <w:rPr>
          <w:rFonts w:hint="eastAsia"/>
          <w:color w:val="auto"/>
          <w:sz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w:t>
      </w:r>
      <w:r>
        <w:rPr>
          <w:rFonts w:hint="eastAsia"/>
          <w:color w:val="auto"/>
          <w:sz w:val="24"/>
          <w:highlight w:val="none"/>
          <w:lang w:val="en-US" w:eastAsia="zh-CN"/>
        </w:rPr>
        <w:t>专职</w:t>
      </w:r>
      <w:r>
        <w:rPr>
          <w:rFonts w:hint="eastAsia"/>
          <w:color w:val="auto"/>
          <w:sz w:val="24"/>
          <w:highlight w:val="none"/>
        </w:rPr>
        <w:t>安全员不为同一人。</w:t>
      </w:r>
    </w:p>
    <w:p>
      <w:pPr>
        <w:pStyle w:val="50"/>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考核合格证（</w:t>
      </w:r>
      <w:r>
        <w:rPr>
          <w:rFonts w:ascii="宋体" w:hAnsi="宋体" w:eastAsia="宋体"/>
          <w:color w:val="auto"/>
          <w:sz w:val="24"/>
          <w:szCs w:val="24"/>
          <w:highlight w:val="none"/>
        </w:rPr>
        <w:t>B</w:t>
      </w:r>
      <w:r>
        <w:rPr>
          <w:rFonts w:hint="eastAsia" w:ascii="宋体" w:hAnsi="宋体" w:eastAsia="宋体"/>
          <w:color w:val="auto"/>
          <w:sz w:val="24"/>
          <w:szCs w:val="24"/>
          <w:highlight w:val="none"/>
        </w:rPr>
        <w:t>类）或建筑施工企业项目负责人安全生产考核合格证</w:t>
      </w:r>
      <w:r>
        <w:rPr>
          <w:rFonts w:hint="eastAsia" w:ascii="宋体" w:hAnsi="宋体" w:eastAsia="宋体"/>
          <w:color w:val="auto"/>
          <w:sz w:val="24"/>
          <w:szCs w:val="24"/>
          <w:highlight w:val="none"/>
          <w:lang w:eastAsia="zh-CN"/>
        </w:rPr>
        <w:t>书</w:t>
      </w:r>
      <w:r>
        <w:rPr>
          <w:rFonts w:hint="eastAsia" w:ascii="宋体" w:hAnsi="宋体" w:eastAsia="宋体"/>
          <w:color w:val="auto"/>
          <w:sz w:val="24"/>
          <w:szCs w:val="24"/>
          <w:highlight w:val="none"/>
        </w:rPr>
        <w:t>；</w:t>
      </w:r>
      <w:r>
        <w:rPr>
          <w:rFonts w:ascii="宋体" w:hAnsi="宋体" w:eastAsia="宋体"/>
          <w:color w:val="auto"/>
          <w:sz w:val="24"/>
          <w:szCs w:val="24"/>
          <w:highlight w:val="none"/>
        </w:rPr>
        <w:t xml:space="preserve"> </w:t>
      </w:r>
    </w:p>
    <w:p>
      <w:pPr>
        <w:spacing w:line="360" w:lineRule="auto"/>
        <w:ind w:firstLine="537" w:firstLineChars="224"/>
        <w:rPr>
          <w:rFonts w:ascii="宋体" w:hAnsi="宋体"/>
          <w:color w:val="auto"/>
          <w:kern w:val="0"/>
          <w:sz w:val="24"/>
          <w:highlight w:val="none"/>
        </w:rPr>
      </w:pPr>
      <w:r>
        <w:rPr>
          <w:rFonts w:hint="eastAsia" w:ascii="宋体" w:hAnsi="宋体"/>
          <w:color w:val="auto"/>
          <w:kern w:val="0"/>
          <w:sz w:val="24"/>
          <w:highlight w:val="none"/>
        </w:rPr>
        <w:t>6、投标人拟担任本工程技术负责人的资格要求为：</w:t>
      </w:r>
      <w:r>
        <w:rPr>
          <w:rFonts w:hint="eastAsia" w:ascii="宋体" w:hAnsi="宋体"/>
          <w:color w:val="auto"/>
          <w:kern w:val="0"/>
          <w:sz w:val="24"/>
          <w:highlight w:val="none"/>
          <w:u w:val="single"/>
        </w:rPr>
        <w:t>具备建筑</w:t>
      </w:r>
      <w:r>
        <w:rPr>
          <w:rFonts w:hint="eastAsia" w:ascii="宋体" w:hAnsi="宋体"/>
          <w:color w:val="auto"/>
          <w:kern w:val="0"/>
          <w:sz w:val="24"/>
          <w:highlight w:val="none"/>
          <w:u w:val="single"/>
          <w:lang w:val="en-US" w:eastAsia="zh-CN"/>
        </w:rPr>
        <w:t>工程</w:t>
      </w:r>
      <w:r>
        <w:rPr>
          <w:rFonts w:hint="eastAsia" w:ascii="宋体" w:hAnsi="宋体"/>
          <w:color w:val="auto"/>
          <w:kern w:val="0"/>
          <w:sz w:val="24"/>
          <w:highlight w:val="none"/>
          <w:u w:val="single"/>
        </w:rPr>
        <w:t>相关专业</w:t>
      </w:r>
      <w:r>
        <w:rPr>
          <w:rFonts w:hint="eastAsia" w:ascii="宋体" w:hAnsi="宋体"/>
          <w:color w:val="auto"/>
          <w:kern w:val="0"/>
          <w:sz w:val="24"/>
          <w:highlight w:val="none"/>
          <w:u w:val="single"/>
          <w:lang w:val="en-US" w:eastAsia="zh-CN"/>
        </w:rPr>
        <w:t>工程师</w:t>
      </w:r>
      <w:r>
        <w:rPr>
          <w:rFonts w:hint="eastAsia" w:ascii="宋体" w:hAnsi="宋体"/>
          <w:color w:val="auto"/>
          <w:kern w:val="0"/>
          <w:sz w:val="24"/>
          <w:highlight w:val="none"/>
          <w:u w:val="single"/>
        </w:rPr>
        <w:t>或以上职称</w:t>
      </w:r>
      <w:r>
        <w:rPr>
          <w:rFonts w:hint="eastAsia" w:ascii="宋体" w:hAnsi="宋体"/>
          <w:color w:val="auto"/>
          <w:kern w:val="0"/>
          <w:sz w:val="24"/>
          <w:highlight w:val="none"/>
        </w:rPr>
        <w:t>。</w:t>
      </w:r>
      <w:r>
        <w:rPr>
          <w:rFonts w:hint="eastAsia" w:ascii="宋体" w:hAnsi="宋体" w:eastAsia="宋体" w:cs="宋体"/>
          <w:color w:val="auto"/>
          <w:sz w:val="24"/>
          <w:szCs w:val="24"/>
          <w:u w:val="single"/>
        </w:rPr>
        <w:t>技术负责人不得兼任其他岗位</w:t>
      </w:r>
      <w:r>
        <w:rPr>
          <w:rFonts w:hint="eastAsia" w:ascii="宋体" w:hAnsi="宋体"/>
          <w:color w:val="auto"/>
          <w:kern w:val="0"/>
          <w:sz w:val="24"/>
          <w:highlight w:val="none"/>
        </w:rPr>
        <w:t xml:space="preserve">。        </w:t>
      </w:r>
    </w:p>
    <w:p>
      <w:pPr>
        <w:spacing w:line="360" w:lineRule="auto"/>
        <w:ind w:firstLine="537" w:firstLineChars="224"/>
        <w:rPr>
          <w:rFonts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kern w:val="0"/>
          <w:sz w:val="24"/>
          <w:highlight w:val="none"/>
          <w:lang w:eastAsia="zh-CN"/>
        </w:rPr>
        <w:t>（</w:t>
      </w:r>
      <w:r>
        <w:rPr>
          <w:rFonts w:hint="eastAsia" w:ascii="宋体" w:hAnsi="宋体"/>
          <w:color w:val="auto"/>
          <w:sz w:val="24"/>
          <w:szCs w:val="24"/>
          <w:highlight w:val="none"/>
        </w:rPr>
        <w:t>C3类</w:t>
      </w:r>
      <w:r>
        <w:rPr>
          <w:rFonts w:hint="eastAsia" w:ascii="宋体" w:hAnsi="宋体"/>
          <w:color w:val="auto"/>
          <w:kern w:val="0"/>
          <w:sz w:val="24"/>
          <w:highlight w:val="none"/>
          <w:lang w:eastAsia="zh-CN"/>
        </w:rPr>
        <w:t>）</w:t>
      </w:r>
      <w:r>
        <w:rPr>
          <w:rFonts w:hint="eastAsia" w:ascii="宋体" w:hAnsi="宋体"/>
          <w:color w:val="auto"/>
          <w:kern w:val="0"/>
          <w:sz w:val="24"/>
          <w:highlight w:val="none"/>
        </w:rPr>
        <w:t>。</w:t>
      </w:r>
    </w:p>
    <w:p>
      <w:pPr>
        <w:spacing w:line="360" w:lineRule="auto"/>
        <w:ind w:firstLine="537" w:firstLineChars="224"/>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、投标人已按照附件一的内容签署盖章的投标人声明。</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、关于联合体投标：</w:t>
      </w:r>
      <w:r>
        <w:rPr>
          <w:rFonts w:hint="eastAsia" w:ascii="宋体" w:hAnsi="宋体"/>
          <w:color w:val="auto"/>
          <w:sz w:val="24"/>
          <w:highlight w:val="none"/>
          <w:u w:val="single"/>
        </w:rPr>
        <w:t>本项目不接受联合体投标</w:t>
      </w:r>
      <w:r>
        <w:rPr>
          <w:rFonts w:hint="eastAsia" w:ascii="宋体" w:hAnsi="宋体"/>
          <w:color w:val="auto"/>
          <w:sz w:val="24"/>
          <w:highlight w:val="none"/>
        </w:rPr>
        <w:t>。</w:t>
      </w:r>
    </w:p>
    <w:p>
      <w:pPr>
        <w:spacing w:line="360" w:lineRule="auto"/>
        <w:ind w:firstLine="537" w:firstLineChars="224"/>
        <w:jc w:val="left"/>
        <w:rPr>
          <w:rFonts w:hint="eastAsia" w:ascii="宋体" w:hAnsi="宋体" w:cs="宋体"/>
          <w:color w:val="auto"/>
          <w:sz w:val="24"/>
          <w:szCs w:val="28"/>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hint="eastAsia" w:ascii="宋体" w:hAnsi="宋体"/>
          <w:color w:val="auto"/>
          <w:sz w:val="24"/>
          <w:highlight w:val="none"/>
          <w:lang w:eastAsia="zh-CN"/>
        </w:rPr>
        <w:t>http://zfcj.gz.gov.cn/zwgk/zsdwxxgkzl/gzsjzyglfwzx/bszy/content/post_8484886.html</w:t>
      </w:r>
      <w:r>
        <w:rPr>
          <w:rFonts w:hint="eastAsia" w:ascii="宋体" w:hAnsi="宋体"/>
          <w:color w:val="auto"/>
          <w:sz w:val="24"/>
          <w:highlight w:val="none"/>
        </w:rPr>
        <w:t>）</w:t>
      </w:r>
    </w:p>
    <w:p>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 xml:space="preserve"> 相关投标均不通过资格审查 </w:t>
      </w:r>
      <w:r>
        <w:rPr>
          <w:rFonts w:hint="eastAsia" w:ascii="宋体" w:hAnsi="宋体"/>
          <w:color w:val="auto"/>
          <w:sz w:val="24"/>
          <w:szCs w:val="24"/>
          <w:highlight w:val="none"/>
        </w:rPr>
        <w:t>。</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u w:val="single"/>
          <w:lang w:val="en-US" w:eastAsia="zh-CN"/>
        </w:rPr>
        <w:t>投标人</w:t>
      </w:r>
      <w:r>
        <w:rPr>
          <w:rFonts w:hint="eastAsia" w:ascii="宋体" w:hAnsi="宋体"/>
          <w:color w:val="auto"/>
          <w:sz w:val="24"/>
          <w:highlight w:val="none"/>
        </w:rPr>
        <w:t>未被列入拖欠农民工工资失信联合惩戒对象名单</w:t>
      </w:r>
      <w:r>
        <w:rPr>
          <w:rFonts w:hint="eastAsia" w:ascii="宋体" w:hAnsi="宋体"/>
          <w:color w:val="auto"/>
          <w:sz w:val="24"/>
          <w:highlight w:val="none"/>
          <w:lang w:eastAsia="zh-CN"/>
        </w:rPr>
        <w:t>。</w:t>
      </w:r>
    </w:p>
    <w:p>
      <w:pPr>
        <w:pStyle w:val="35"/>
        <w:tabs>
          <w:tab w:val="left" w:pos="7380"/>
        </w:tabs>
        <w:spacing w:after="0" w:line="36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名或通过有效性审查的投标人不足3名时为招标失败。招标人分析招标失败原因，修正招标方案，重新组织招标。</w:t>
      </w:r>
    </w:p>
    <w:p>
      <w:pPr>
        <w:spacing w:line="36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w:t>
      </w:r>
      <w:r>
        <w:rPr>
          <w:rFonts w:hint="eastAsia" w:hAnsi="宋体"/>
          <w:bCs/>
          <w:color w:val="auto"/>
          <w:sz w:val="24"/>
          <w:szCs w:val="24"/>
          <w:highlight w:val="none"/>
        </w:rPr>
        <w:t>招标文件</w:t>
      </w:r>
      <w:r>
        <w:rPr>
          <w:rFonts w:hint="eastAsia" w:hAnsi="宋体"/>
          <w:color w:val="auto"/>
          <w:sz w:val="24"/>
          <w:highlight w:val="none"/>
        </w:rPr>
        <w:t>要求提交投标文件。</w:t>
      </w:r>
      <w:r>
        <w:rPr>
          <w:rFonts w:hint="eastAsia" w:ascii="宋体" w:hAnsi="宋体"/>
          <w:color w:val="auto"/>
          <w:sz w:val="24"/>
          <w:highlight w:val="none"/>
        </w:rPr>
        <w:t>若投标文件中的部分内容要求</w:t>
      </w:r>
      <w:r>
        <w:rPr>
          <w:rFonts w:hint="eastAsia" w:ascii="宋体" w:hAnsi="宋体"/>
          <w:color w:val="auto"/>
          <w:sz w:val="24"/>
          <w:szCs w:val="24"/>
          <w:highlight w:val="none"/>
        </w:rPr>
        <w:t>取自</w:t>
      </w:r>
      <w:r>
        <w:rPr>
          <w:rFonts w:hint="eastAsia" w:ascii="宋体" w:hAnsi="宋体"/>
          <w:color w:val="auto"/>
          <w:sz w:val="24"/>
          <w:szCs w:val="24"/>
          <w:highlight w:val="none"/>
          <w:lang w:eastAsia="zh-CN"/>
        </w:rPr>
        <w:t>广州市住建行业信用管理平台</w:t>
      </w:r>
      <w:r>
        <w:rPr>
          <w:rFonts w:hint="eastAsia" w:ascii="宋体" w:hAnsi="宋体"/>
          <w:color w:val="auto"/>
          <w:sz w:val="24"/>
          <w:szCs w:val="24"/>
          <w:highlight w:val="none"/>
        </w:rPr>
        <w:t>的，则投标人选择</w:t>
      </w:r>
      <w:r>
        <w:rPr>
          <w:rFonts w:hint="eastAsia" w:ascii="宋体" w:hAnsi="宋体"/>
          <w:color w:val="auto"/>
          <w:sz w:val="24"/>
          <w:szCs w:val="24"/>
          <w:highlight w:val="none"/>
          <w:lang w:eastAsia="zh-CN"/>
        </w:rPr>
        <w:t>平台中</w:t>
      </w:r>
      <w:r>
        <w:rPr>
          <w:rFonts w:hint="eastAsia" w:ascii="宋体" w:hAnsi="宋体"/>
          <w:color w:val="auto"/>
          <w:sz w:val="24"/>
          <w:szCs w:val="24"/>
          <w:highlight w:val="none"/>
        </w:rPr>
        <w:t>记录的该部分上传件将被视为投标人递交投标文件的一部分，不需重复提交（</w:t>
      </w:r>
      <w:r>
        <w:rPr>
          <w:rFonts w:hint="eastAsia" w:ascii="宋体" w:hAnsi="宋体"/>
          <w:color w:val="auto"/>
          <w:sz w:val="24"/>
          <w:highlight w:val="none"/>
        </w:rPr>
        <w:t>类似工程业绩需提供项目名称及项目编号</w:t>
      </w:r>
      <w:r>
        <w:rPr>
          <w:rFonts w:hint="eastAsia" w:ascii="宋体" w:hAnsi="宋体"/>
          <w:color w:val="auto"/>
          <w:sz w:val="24"/>
          <w:szCs w:val="24"/>
          <w:highlight w:val="none"/>
        </w:rPr>
        <w:t>）。评标委员会对该部分资料的审查将以投标报名截止时间在</w:t>
      </w:r>
      <w:r>
        <w:rPr>
          <w:rFonts w:hint="eastAsia" w:ascii="宋体" w:hAnsi="宋体"/>
          <w:color w:val="auto"/>
          <w:sz w:val="24"/>
          <w:szCs w:val="24"/>
          <w:highlight w:val="none"/>
          <w:lang w:eastAsia="zh-CN"/>
        </w:rPr>
        <w:t>广州市住建行业信用管理平台</w:t>
      </w:r>
      <w:r>
        <w:rPr>
          <w:rFonts w:hint="eastAsia" w:ascii="宋体" w:hAnsi="宋体"/>
          <w:color w:val="auto"/>
          <w:sz w:val="24"/>
          <w:szCs w:val="24"/>
          <w:highlight w:val="none"/>
        </w:rPr>
        <w:t>内上传件为依据。若招标人延长投标报名时间，以上资料的评审时点也相应延长。投标人应及时维护其在</w:t>
      </w:r>
      <w:r>
        <w:rPr>
          <w:rFonts w:hint="eastAsia" w:ascii="宋体" w:hAnsi="宋体"/>
          <w:color w:val="auto"/>
          <w:sz w:val="24"/>
          <w:szCs w:val="24"/>
          <w:highlight w:val="none"/>
          <w:lang w:eastAsia="zh-CN"/>
        </w:rPr>
        <w:t>广州市住建行业信用管理平台</w:t>
      </w:r>
      <w:r>
        <w:rPr>
          <w:rFonts w:hint="eastAsia" w:ascii="宋体" w:hAnsi="宋体"/>
          <w:color w:val="auto"/>
          <w:sz w:val="24"/>
          <w:szCs w:val="24"/>
          <w:highlight w:val="none"/>
        </w:rPr>
        <w:t>登记的信息及上传件，确保各项信息及上传件在有效期内</w:t>
      </w:r>
      <w:r>
        <w:rPr>
          <w:rFonts w:hint="eastAsia"/>
          <w:color w:val="auto"/>
          <w:highlight w:val="none"/>
        </w:rPr>
        <w:t>。</w:t>
      </w:r>
    </w:p>
    <w:p>
      <w:pPr>
        <w:spacing w:line="360" w:lineRule="auto"/>
        <w:ind w:left="538" w:leftChars="256"/>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pPr>
        <w:spacing w:line="360" w:lineRule="auto"/>
        <w:ind w:left="538" w:leftChars="256"/>
        <w:rPr>
          <w:rFonts w:asci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广州市花都区花东镇人民政府</w:t>
      </w:r>
      <w:r>
        <w:rPr>
          <w:rFonts w:ascii="宋体" w:hAnsi="宋体"/>
          <w:color w:val="auto"/>
          <w:sz w:val="24"/>
          <w:highlight w:val="none"/>
          <w:u w:val="single"/>
        </w:rPr>
        <w:t xml:space="preserve">            </w:t>
      </w:r>
    </w:p>
    <w:p>
      <w:pPr>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异议受理电话：</w:t>
      </w:r>
      <w:r>
        <w:rPr>
          <w:rFonts w:hint="eastAsia" w:ascii="宋体" w:hAnsi="宋体"/>
          <w:color w:val="auto"/>
          <w:sz w:val="24"/>
          <w:highlight w:val="none"/>
          <w:u w:val="single"/>
          <w:lang w:eastAsia="zh-CN"/>
        </w:rPr>
        <w:t>020-86849588</w:t>
      </w:r>
    </w:p>
    <w:p>
      <w:pPr>
        <w:spacing w:line="360" w:lineRule="auto"/>
        <w:ind w:firstLine="537" w:firstLineChars="224"/>
        <w:rPr>
          <w:rFonts w:asci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广州市花都区花都大道东620号</w:t>
      </w:r>
      <w:r>
        <w:rPr>
          <w:rFonts w:ascii="宋体" w:hAnsi="宋体"/>
          <w:color w:val="auto"/>
          <w:sz w:val="24"/>
          <w:highlight w:val="none"/>
          <w:u w:val="single"/>
        </w:rPr>
        <w:t xml:space="preserve">                   </w:t>
      </w:r>
    </w:p>
    <w:p>
      <w:pPr>
        <w:spacing w:line="360" w:lineRule="auto"/>
        <w:ind w:left="239" w:leftChars="114" w:firstLine="297" w:firstLineChars="124"/>
        <w:rPr>
          <w:rFonts w:hint="eastAsia" w:ascii="宋体" w:hAnsi="宋体"/>
          <w:color w:val="auto"/>
          <w:sz w:val="24"/>
          <w:highlight w:val="none"/>
        </w:rPr>
      </w:pPr>
      <w:r>
        <w:rPr>
          <w:rFonts w:hint="eastAsia" w:ascii="宋体" w:hAnsi="宋体"/>
          <w:color w:val="auto"/>
          <w:sz w:val="24"/>
          <w:highlight w:val="none"/>
          <w:u w:val="single"/>
        </w:rPr>
        <w:t>注</w:t>
      </w:r>
      <w:r>
        <w:rPr>
          <w:rFonts w:ascii="宋体" w:hAnsi="宋体"/>
          <w:color w:val="auto"/>
          <w:sz w:val="24"/>
          <w:highlight w:val="none"/>
          <w:u w:val="single"/>
        </w:rPr>
        <w:t>：</w:t>
      </w:r>
      <w:r>
        <w:rPr>
          <w:rFonts w:hint="eastAsia" w:ascii="宋体" w:hAnsi="宋体"/>
          <w:color w:val="auto"/>
          <w:sz w:val="24"/>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十六、本公告在广州公共资源交易网（网址：</w:t>
      </w:r>
      <w:r>
        <w:rPr>
          <w:rFonts w:hint="eastAsia" w:ascii="宋体" w:hAnsi="宋体"/>
          <w:color w:val="auto"/>
          <w:sz w:val="24"/>
          <w:highlight w:val="none"/>
          <w:lang w:eastAsia="zh-CN"/>
        </w:rPr>
        <w:t>http://www.gzggzy.cn</w:t>
      </w:r>
      <w:r>
        <w:rPr>
          <w:rFonts w:hint="eastAsia" w:ascii="宋体" w:hAnsi="宋体"/>
          <w:color w:val="auto"/>
          <w:sz w:val="24"/>
          <w:highlight w:val="none"/>
        </w:rPr>
        <w:t>）、广东省招标投标监管网（网址：https://www.gdzwfw.gov.cn/ztbjg-portal/#/index）</w:t>
      </w:r>
      <w:r>
        <w:rPr>
          <w:rFonts w:hint="eastAsia" w:ascii="宋体" w:hAnsi="宋体"/>
          <w:color w:val="auto"/>
          <w:sz w:val="24"/>
          <w:highlight w:val="none"/>
          <w:lang w:eastAsia="zh-CN"/>
        </w:rPr>
        <w:t>和</w:t>
      </w:r>
      <w:r>
        <w:rPr>
          <w:rFonts w:hint="eastAsia" w:ascii="宋体" w:hAnsi="宋体"/>
          <w:color w:val="auto"/>
          <w:sz w:val="24"/>
          <w:highlight w:val="none"/>
        </w:rPr>
        <w:t>中国招标投标公共服务平台（网址：http://www.cebpubservice.com/）发布，本公告的修改、补充，在广州公共资源交易网发布。</w:t>
      </w:r>
    </w:p>
    <w:p>
      <w:pPr>
        <w:spacing w:line="36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十八、</w:t>
      </w:r>
      <w:r>
        <w:rPr>
          <w:rFonts w:hint="eastAsia" w:ascii="宋体" w:hAnsi="宋体" w:cs="宋体"/>
          <w:color w:val="auto"/>
          <w:kern w:val="0"/>
          <w:sz w:val="24"/>
          <w:szCs w:val="24"/>
          <w:highlight w:val="none"/>
        </w:rPr>
        <w:t>招标公告网上发布时，同时发布招标文件、施工图纸、最高投标限价。</w:t>
      </w:r>
      <w:r>
        <w:rPr>
          <w:rFonts w:hint="eastAsia" w:ascii="宋体" w:hAnsi="宋体" w:cs="宋体"/>
          <w:b/>
          <w:bCs/>
          <w:color w:val="auto"/>
          <w:kern w:val="0"/>
          <w:sz w:val="24"/>
          <w:szCs w:val="24"/>
          <w:highlight w:val="none"/>
        </w:rPr>
        <w:t>本工程根据国家和省有关计价规范设置最高投标限价。</w:t>
      </w:r>
      <w:r>
        <w:rPr>
          <w:rFonts w:hint="eastAsia" w:ascii="宋体" w:hAnsi="宋体" w:cs="宋体"/>
          <w:color w:val="auto"/>
          <w:kern w:val="0"/>
          <w:sz w:val="24"/>
          <w:szCs w:val="24"/>
          <w:highlight w:val="none"/>
        </w:rPr>
        <w:t>招标公告发布之日起计算编制投标文件时间，编制投标文件的时间不得少于20天。</w:t>
      </w:r>
    </w:p>
    <w:p>
      <w:pPr>
        <w:spacing w:line="360" w:lineRule="auto"/>
        <w:ind w:firstLine="537" w:firstLineChars="224"/>
        <w:rPr>
          <w:rFonts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360" w:lineRule="auto"/>
        <w:ind w:firstLine="537" w:firstLineChars="224"/>
        <w:rPr>
          <w:rFonts w:ascii="宋体"/>
          <w:color w:val="auto"/>
          <w:sz w:val="24"/>
          <w:highlight w:val="none"/>
        </w:rPr>
      </w:pPr>
      <w:r>
        <w:rPr>
          <w:rFonts w:hint="eastAsia" w:ascii="宋体"/>
          <w:color w:val="auto"/>
          <w:sz w:val="24"/>
          <w:highlight w:val="none"/>
        </w:rPr>
        <w:t>特别提示：投标人在本项目招标人的工程项目中存在下列行为的，将被拒绝</w:t>
      </w:r>
      <w:r>
        <w:rPr>
          <w:rFonts w:hint="eastAsia" w:ascii="宋体"/>
          <w:color w:val="auto"/>
          <w:sz w:val="24"/>
          <w:highlight w:val="none"/>
          <w:lang w:eastAsia="zh-CN"/>
        </w:rPr>
        <w:t>一年</w:t>
      </w:r>
      <w:r>
        <w:rPr>
          <w:rFonts w:hint="eastAsia" w:ascii="宋体"/>
          <w:color w:val="auto"/>
          <w:sz w:val="24"/>
          <w:highlight w:val="none"/>
        </w:rPr>
        <w:t>内参与招标人后续工程投标。：</w:t>
      </w:r>
    </w:p>
    <w:p>
      <w:pPr>
        <w:spacing w:line="360" w:lineRule="auto"/>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pacing w:line="360" w:lineRule="auto"/>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360" w:lineRule="auto"/>
        <w:ind w:firstLine="537" w:firstLineChars="224"/>
        <w:rPr>
          <w:rFonts w:ascii="宋体"/>
          <w:color w:val="auto"/>
          <w:sz w:val="24"/>
          <w:highlight w:val="none"/>
        </w:rPr>
      </w:pPr>
      <w:r>
        <w:rPr>
          <w:rFonts w:hint="eastAsia" w:ascii="宋体"/>
          <w:color w:val="auto"/>
          <w:sz w:val="24"/>
          <w:highlight w:val="none"/>
        </w:rPr>
        <w:t>3.存在围标或串标情形的;</w:t>
      </w:r>
    </w:p>
    <w:p>
      <w:pPr>
        <w:spacing w:line="360" w:lineRule="auto"/>
        <w:ind w:firstLine="537" w:firstLineChars="224"/>
        <w:rPr>
          <w:rFonts w:hint="eastAsia" w:ascii="宋体"/>
          <w:color w:val="auto"/>
          <w:sz w:val="24"/>
          <w:highlight w:val="none"/>
        </w:rPr>
      </w:pPr>
      <w:r>
        <w:rPr>
          <w:rFonts w:hint="eastAsia" w:ascii="宋体"/>
          <w:color w:val="auto"/>
          <w:sz w:val="24"/>
          <w:highlight w:val="none"/>
        </w:rPr>
        <w:t>4.在投标文件中提供虚假材料的；</w:t>
      </w:r>
    </w:p>
    <w:p>
      <w:pPr>
        <w:spacing w:line="360" w:lineRule="auto"/>
        <w:ind w:firstLine="537" w:firstLineChars="224"/>
        <w:rPr>
          <w:rFonts w:ascii="宋体"/>
          <w:color w:val="auto"/>
          <w:sz w:val="24"/>
          <w:highlight w:val="none"/>
        </w:rPr>
      </w:pPr>
      <w:r>
        <w:rPr>
          <w:rFonts w:hint="eastAsia" w:ascii="宋体"/>
          <w:color w:val="auto"/>
          <w:sz w:val="24"/>
          <w:highlight w:val="none"/>
        </w:rPr>
        <w:t>5.存在行贿情形的;</w:t>
      </w:r>
    </w:p>
    <w:p>
      <w:pPr>
        <w:spacing w:line="360" w:lineRule="auto"/>
        <w:ind w:firstLine="537" w:firstLineChars="224"/>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.拖欠农民工工资的；</w:t>
      </w:r>
    </w:p>
    <w:p>
      <w:pPr>
        <w:spacing w:line="360" w:lineRule="auto"/>
        <w:ind w:firstLine="537" w:firstLineChars="224"/>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.未按照国家、省、市有关建筑施工实名制管理和工人工资支付分账管理的规定执行，被行政监管部门通报或处罚的；</w:t>
      </w:r>
      <w:bookmarkStart w:id="0" w:name="_GoBack"/>
      <w:bookmarkEnd w:id="0"/>
    </w:p>
    <w:p>
      <w:pPr>
        <w:spacing w:line="360" w:lineRule="auto"/>
        <w:ind w:firstLine="537" w:firstLineChars="224"/>
        <w:rPr>
          <w:rFonts w:hint="eastAsia" w:ascii="宋体"/>
          <w:color w:val="auto"/>
          <w:sz w:val="24"/>
          <w:highlight w:val="none"/>
        </w:rPr>
      </w:pPr>
    </w:p>
    <w:p>
      <w:pPr>
        <w:spacing w:line="360" w:lineRule="auto"/>
        <w:ind w:right="1348" w:rightChars="642"/>
        <w:jc w:val="right"/>
        <w:rPr>
          <w:rFonts w:hint="eastAsia" w:ascii="宋体" w:hAnsi="宋体" w:eastAsia="宋体"/>
          <w:color w:val="auto"/>
          <w:sz w:val="24"/>
          <w:highlight w:val="none"/>
          <w:lang w:eastAsia="zh-CN"/>
        </w:rPr>
      </w:pPr>
      <w:r>
        <w:rPr>
          <w:rFonts w:hint="eastAsia" w:ascii="宋体" w:hAnsi="宋体"/>
          <w:color w:val="auto"/>
          <w:sz w:val="24"/>
          <w:highlight w:val="none"/>
        </w:rPr>
        <w:t>招标人:</w:t>
      </w:r>
      <w:r>
        <w:rPr>
          <w:rFonts w:hint="eastAsia" w:ascii="宋体" w:hAnsi="宋体"/>
          <w:color w:val="auto"/>
          <w:sz w:val="24"/>
          <w:highlight w:val="none"/>
          <w:lang w:eastAsia="zh-CN"/>
        </w:rPr>
        <w:t>广州市花都区花东镇人民政府</w:t>
      </w:r>
    </w:p>
    <w:p>
      <w:pPr>
        <w:spacing w:line="360" w:lineRule="auto"/>
        <w:ind w:right="1348" w:rightChars="642"/>
        <w:jc w:val="right"/>
        <w:rPr>
          <w:rFonts w:ascii="宋体"/>
          <w:color w:val="auto"/>
          <w:sz w:val="24"/>
          <w:highlight w:val="none"/>
        </w:rPr>
      </w:pPr>
      <w:r>
        <w:rPr>
          <w:rFonts w:hint="eastAsia" w:ascii="宋体" w:hAnsi="宋体"/>
          <w:color w:val="auto"/>
          <w:sz w:val="24"/>
          <w:highlight w:val="none"/>
        </w:rPr>
        <w:t>招标代理:广州市广州工程建设监理有限公司</w:t>
      </w:r>
    </w:p>
    <w:p>
      <w:pPr>
        <w:spacing w:line="360" w:lineRule="auto"/>
        <w:ind w:right="1348" w:rightChars="642" w:firstLine="4860" w:firstLineChars="2025"/>
        <w:jc w:val="center"/>
        <w:rPr>
          <w:rFonts w:ascii="宋体"/>
          <w:color w:val="auto"/>
          <w:sz w:val="24"/>
          <w:highlight w:val="none"/>
        </w:rPr>
      </w:pP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7</w:t>
      </w:r>
      <w:r>
        <w:rPr>
          <w:rFonts w:hint="eastAsia" w:ascii="宋体" w:hAnsi="宋体"/>
          <w:color w:val="auto"/>
          <w:sz w:val="24"/>
          <w:highlight w:val="none"/>
        </w:rPr>
        <w:t>日</w:t>
      </w:r>
    </w:p>
    <w:p>
      <w:pPr>
        <w:spacing w:line="36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spacing w:after="156" w:afterLines="50" w:line="360"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pStyle w:val="50"/>
        <w:ind w:firstLine="0"/>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广州市花都区住房和城乡建设局</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广州市花都区花东镇人民政府及广州市花都区建设工程招标和造价管理中心</w:t>
      </w:r>
      <w:r>
        <w:rPr>
          <w:rFonts w:hint="eastAsia" w:ascii="宋体" w:hAnsi="宋体" w:eastAsia="宋体"/>
          <w:color w:val="auto"/>
          <w:sz w:val="21"/>
          <w:szCs w:val="21"/>
          <w:highlight w:val="none"/>
        </w:rPr>
        <w:t>：</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highlight w:val="none"/>
        </w:rPr>
        <w:t xml:space="preserve">） </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w:t>
      </w:r>
      <w:r>
        <w:rPr>
          <w:rFonts w:hint="eastAsia" w:ascii="宋体" w:hAnsi="宋体" w:eastAsia="宋体"/>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olor w:val="auto"/>
          <w:sz w:val="21"/>
          <w:szCs w:val="21"/>
          <w:highlight w:val="none"/>
        </w:rPr>
        <w:t>）；</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50"/>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w:t>
      </w:r>
      <w:r>
        <w:rPr>
          <w:rFonts w:hint="eastAsia" w:ascii="宋体" w:hAnsi="宋体" w:eastAsia="宋体"/>
          <w:color w:val="auto"/>
          <w:sz w:val="21"/>
          <w:szCs w:val="21"/>
          <w:highlight w:val="none"/>
          <w:lang w:val="zh-CN"/>
        </w:rPr>
        <w:t>“严重违约”事实应当以</w:t>
      </w:r>
      <w:r>
        <w:rPr>
          <w:rFonts w:hint="eastAsia" w:ascii="宋体" w:hAnsi="宋体" w:eastAsia="宋体"/>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50"/>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w:t>
      </w:r>
      <w:r>
        <w:rPr>
          <w:rFonts w:hint="eastAsia" w:ascii="宋体" w:hAnsi="宋体" w:eastAsia="宋体"/>
          <w:b/>
          <w:bCs/>
          <w:color w:val="auto"/>
          <w:sz w:val="21"/>
          <w:szCs w:val="21"/>
          <w:highlight w:val="none"/>
        </w:rPr>
        <w:t>一经查实将按相关规定进行信用记录。本公司对失信行为产生的一切后果已知悉</w:t>
      </w:r>
      <w:r>
        <w:rPr>
          <w:rFonts w:hint="eastAsia" w:ascii="宋体" w:hAnsi="宋体" w:eastAsia="宋体"/>
          <w:color w:val="auto"/>
          <w:sz w:val="21"/>
          <w:szCs w:val="21"/>
          <w:highlight w:val="none"/>
        </w:rPr>
        <w:t>。其中，本声明陈述与事实不符，属于弄虚作假骗取中标，将依法接受监管部门的处罚。</w:t>
      </w:r>
    </w:p>
    <w:p>
      <w:pPr>
        <w:pStyle w:val="50"/>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51"/>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w:t>
      </w:r>
    </w:p>
    <w:p>
      <w:pPr>
        <w:pStyle w:val="50"/>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50"/>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50"/>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50"/>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pPr>
        <w:pStyle w:val="50"/>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（企业公章）</w:t>
      </w:r>
    </w:p>
    <w:p>
      <w:pPr>
        <w:widowControl/>
        <w:snapToGrid w:val="0"/>
        <w:spacing w:line="360" w:lineRule="auto"/>
        <w:ind w:right="102" w:firstLine="420" w:firstLineChars="200"/>
        <w:jc w:val="left"/>
        <w:rPr>
          <w:rFonts w:ascii="宋体" w:hAnsi="宋体"/>
          <w:color w:val="auto"/>
          <w:kern w:val="0"/>
          <w:szCs w:val="21"/>
          <w:highlight w:val="none"/>
        </w:rPr>
      </w:pPr>
    </w:p>
    <w:p>
      <w:pPr>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注：招标人应当要求投标人的法定代表人、项目负责人和</w:t>
      </w:r>
      <w:r>
        <w:rPr>
          <w:rFonts w:hint="eastAsia" w:ascii="宋体" w:hAnsi="宋体"/>
          <w:color w:val="auto"/>
          <w:szCs w:val="21"/>
          <w:highlight w:val="none"/>
        </w:rPr>
        <w:t>技术负责人</w:t>
      </w:r>
      <w:r>
        <w:rPr>
          <w:rFonts w:hint="eastAsia" w:ascii="宋体" w:hAnsi="宋体"/>
          <w:color w:val="auto"/>
          <w:kern w:val="0"/>
          <w:szCs w:val="21"/>
          <w:highlight w:val="none"/>
        </w:rPr>
        <w:t>签字。</w:t>
      </w:r>
    </w:p>
    <w:p>
      <w:pPr>
        <w:rPr>
          <w:color w:val="auto"/>
          <w:highlight w:val="none"/>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3"/>
      </w:rPr>
    </w:pPr>
    <w:r>
      <w:fldChar w:fldCharType="begin"/>
    </w:r>
    <w:r>
      <w:rPr>
        <w:rStyle w:val="43"/>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pPr>
                          <w:r>
                            <w:fldChar w:fldCharType="begin"/>
                          </w:r>
                          <w:r>
                            <w:instrText xml:space="preserve"> PAGE   \* MERGEFORMAT </w:instrText>
                          </w:r>
                          <w:r>
                            <w:fldChar w:fldCharType="separate"/>
                          </w:r>
                          <w:r>
                            <w:rPr>
                              <w:lang w:val="zh-CN"/>
                            </w:rPr>
                            <w:t>57</w:t>
                          </w:r>
                          <w:r>
                            <w:rPr>
                              <w:lang w:val="zh-CN"/>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x5EcMBAACPAwAADgAAAGRycy9lMm9Eb2MueG1srVNLbtswEN0X6B0I&#10;7mMqR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np1vaTEcoMjP/3+dfrz7/T3&#10;JymTQL2HCvPuPWbG4YMbcG1mP6Az8R7aYNIXGRGMo7zHs7xyiESkR+WyLAsMCYzNF8RnD899gPhR&#10;OkOSUdOA88uy8sNniGPqnJKqWXentM4z1PaJAzGTh6Xexx6TFYftMBHauuaIfHocfU0tbjol+pNF&#10;ZdOWzEaYje1kpBrgb/cRC+d+EuoINRXDOWVG006lRXh8z1kP/9H6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0vHkRwwEAAI8DAAAOAAAAAAAAAAEAIAAAAB4BAABkcnMvZTJvRG9jLnhtbFBL&#10;BQYAAAAABgAGAFkBAABTBQAAAAA=&#10;">
              <v:fill on="f" focussize="0,0"/>
              <v:stroke on="f"/>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57</w:t>
                    </w:r>
                    <w:r>
                      <w:rPr>
                        <w:lang w:val="zh-CN"/>
                      </w:rPr>
                      <w:fldChar w:fldCharType="end"/>
                    </w:r>
                  </w:p>
                </w:txbxContent>
              </v:textbox>
            </v:shape>
          </w:pict>
        </mc:Fallback>
      </mc:AlternateConten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7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ODE4OTM0NDNkZGZmNjczZjI0Y2UxN2FhZWM5NGEifQ=="/>
  </w:docVars>
  <w:rsids>
    <w:rsidRoot w:val="00172A27"/>
    <w:rsid w:val="00022036"/>
    <w:rsid w:val="001526F2"/>
    <w:rsid w:val="00172A27"/>
    <w:rsid w:val="001D6DE9"/>
    <w:rsid w:val="002A043C"/>
    <w:rsid w:val="00415BF0"/>
    <w:rsid w:val="005A6BA3"/>
    <w:rsid w:val="005E757E"/>
    <w:rsid w:val="00666498"/>
    <w:rsid w:val="0068043D"/>
    <w:rsid w:val="006B6B0D"/>
    <w:rsid w:val="00726F3F"/>
    <w:rsid w:val="00782F49"/>
    <w:rsid w:val="007B41BE"/>
    <w:rsid w:val="007C33A0"/>
    <w:rsid w:val="007F2D5C"/>
    <w:rsid w:val="008F3A74"/>
    <w:rsid w:val="009A7D17"/>
    <w:rsid w:val="00A84835"/>
    <w:rsid w:val="00AA75B5"/>
    <w:rsid w:val="00B50791"/>
    <w:rsid w:val="00B50880"/>
    <w:rsid w:val="00BC063D"/>
    <w:rsid w:val="00C408D3"/>
    <w:rsid w:val="00CD2902"/>
    <w:rsid w:val="00D50292"/>
    <w:rsid w:val="00D83C80"/>
    <w:rsid w:val="00E00A3D"/>
    <w:rsid w:val="00F934ED"/>
    <w:rsid w:val="011A5927"/>
    <w:rsid w:val="017737CC"/>
    <w:rsid w:val="018A1867"/>
    <w:rsid w:val="020A481E"/>
    <w:rsid w:val="026F16E9"/>
    <w:rsid w:val="027E7342"/>
    <w:rsid w:val="02896C7C"/>
    <w:rsid w:val="028D53ED"/>
    <w:rsid w:val="02CA41C9"/>
    <w:rsid w:val="02D63872"/>
    <w:rsid w:val="03100E70"/>
    <w:rsid w:val="034857C7"/>
    <w:rsid w:val="03E62F58"/>
    <w:rsid w:val="047B1CED"/>
    <w:rsid w:val="04ED6E69"/>
    <w:rsid w:val="051C3540"/>
    <w:rsid w:val="053F0678"/>
    <w:rsid w:val="05586721"/>
    <w:rsid w:val="0564312A"/>
    <w:rsid w:val="05AD29E4"/>
    <w:rsid w:val="05BF2A28"/>
    <w:rsid w:val="05E036F4"/>
    <w:rsid w:val="06027E91"/>
    <w:rsid w:val="064C4D02"/>
    <w:rsid w:val="06506DF8"/>
    <w:rsid w:val="06540D99"/>
    <w:rsid w:val="065956BD"/>
    <w:rsid w:val="06860170"/>
    <w:rsid w:val="06AA0251"/>
    <w:rsid w:val="06B93CFC"/>
    <w:rsid w:val="06D532A5"/>
    <w:rsid w:val="06E120BD"/>
    <w:rsid w:val="07A52958"/>
    <w:rsid w:val="087939A9"/>
    <w:rsid w:val="08C76EB9"/>
    <w:rsid w:val="093F79E9"/>
    <w:rsid w:val="094B12F4"/>
    <w:rsid w:val="09680543"/>
    <w:rsid w:val="09826C77"/>
    <w:rsid w:val="09850669"/>
    <w:rsid w:val="09A22DA8"/>
    <w:rsid w:val="09AB19F8"/>
    <w:rsid w:val="0A457394"/>
    <w:rsid w:val="0A6131A6"/>
    <w:rsid w:val="0A8B402E"/>
    <w:rsid w:val="0B70426A"/>
    <w:rsid w:val="0BD05811"/>
    <w:rsid w:val="0BDE56BA"/>
    <w:rsid w:val="0C231B92"/>
    <w:rsid w:val="0C2352EC"/>
    <w:rsid w:val="0C9211C2"/>
    <w:rsid w:val="0C961C11"/>
    <w:rsid w:val="0C98323A"/>
    <w:rsid w:val="0CA110FA"/>
    <w:rsid w:val="0CD470E5"/>
    <w:rsid w:val="0CEF12B6"/>
    <w:rsid w:val="0CFD1AB9"/>
    <w:rsid w:val="0D2C5AC8"/>
    <w:rsid w:val="0D7E079D"/>
    <w:rsid w:val="0DC10EC6"/>
    <w:rsid w:val="0E785332"/>
    <w:rsid w:val="0F260533"/>
    <w:rsid w:val="0F391D1E"/>
    <w:rsid w:val="0F7B42D6"/>
    <w:rsid w:val="1036377D"/>
    <w:rsid w:val="105E1543"/>
    <w:rsid w:val="107278B0"/>
    <w:rsid w:val="10802265"/>
    <w:rsid w:val="10C93DED"/>
    <w:rsid w:val="10DB28A7"/>
    <w:rsid w:val="10F57934"/>
    <w:rsid w:val="116F64C1"/>
    <w:rsid w:val="118A2047"/>
    <w:rsid w:val="11B72816"/>
    <w:rsid w:val="11CF49BB"/>
    <w:rsid w:val="12480F59"/>
    <w:rsid w:val="124B24A6"/>
    <w:rsid w:val="12563877"/>
    <w:rsid w:val="129A79EB"/>
    <w:rsid w:val="12B85942"/>
    <w:rsid w:val="13045A22"/>
    <w:rsid w:val="131D6689"/>
    <w:rsid w:val="138C3411"/>
    <w:rsid w:val="13C7154F"/>
    <w:rsid w:val="1407543B"/>
    <w:rsid w:val="145619F4"/>
    <w:rsid w:val="147757B0"/>
    <w:rsid w:val="14863FB7"/>
    <w:rsid w:val="15157CDC"/>
    <w:rsid w:val="15403EA5"/>
    <w:rsid w:val="1559233C"/>
    <w:rsid w:val="15A86181"/>
    <w:rsid w:val="15D471AB"/>
    <w:rsid w:val="1633769F"/>
    <w:rsid w:val="165E4770"/>
    <w:rsid w:val="166D0619"/>
    <w:rsid w:val="16EF1304"/>
    <w:rsid w:val="16FD3BA6"/>
    <w:rsid w:val="172872D5"/>
    <w:rsid w:val="17656F96"/>
    <w:rsid w:val="181E3AE5"/>
    <w:rsid w:val="1827036A"/>
    <w:rsid w:val="18504329"/>
    <w:rsid w:val="185449B0"/>
    <w:rsid w:val="18573E08"/>
    <w:rsid w:val="18A8403A"/>
    <w:rsid w:val="18B711DB"/>
    <w:rsid w:val="18DF12C2"/>
    <w:rsid w:val="18E447AB"/>
    <w:rsid w:val="191F3026"/>
    <w:rsid w:val="19772978"/>
    <w:rsid w:val="19DB14B6"/>
    <w:rsid w:val="19E82350"/>
    <w:rsid w:val="1A395708"/>
    <w:rsid w:val="1A5E56B6"/>
    <w:rsid w:val="1A8E1FEB"/>
    <w:rsid w:val="1A9148BB"/>
    <w:rsid w:val="1AC06EAF"/>
    <w:rsid w:val="1AD6646C"/>
    <w:rsid w:val="1AEF6008"/>
    <w:rsid w:val="1AFE3D2E"/>
    <w:rsid w:val="1B4D5EE5"/>
    <w:rsid w:val="1B750A9E"/>
    <w:rsid w:val="1B8A7657"/>
    <w:rsid w:val="1C1D2D61"/>
    <w:rsid w:val="1C3B4EB4"/>
    <w:rsid w:val="1C651FAD"/>
    <w:rsid w:val="1C705AD5"/>
    <w:rsid w:val="1C8220D9"/>
    <w:rsid w:val="1C9F5E25"/>
    <w:rsid w:val="1CC22CE1"/>
    <w:rsid w:val="1CD40CF0"/>
    <w:rsid w:val="1CF67201"/>
    <w:rsid w:val="1D606413"/>
    <w:rsid w:val="1D8D3EAB"/>
    <w:rsid w:val="1D9301A0"/>
    <w:rsid w:val="1DC93563"/>
    <w:rsid w:val="1DDF34E1"/>
    <w:rsid w:val="1ECD0795"/>
    <w:rsid w:val="1EEE1380"/>
    <w:rsid w:val="1F143BE2"/>
    <w:rsid w:val="1F1C14E2"/>
    <w:rsid w:val="1F21671B"/>
    <w:rsid w:val="1FB311B0"/>
    <w:rsid w:val="20A041EA"/>
    <w:rsid w:val="20E612A9"/>
    <w:rsid w:val="212A7E0A"/>
    <w:rsid w:val="21781E3E"/>
    <w:rsid w:val="21A60FF2"/>
    <w:rsid w:val="21AF0F55"/>
    <w:rsid w:val="220E63E7"/>
    <w:rsid w:val="228B3A0E"/>
    <w:rsid w:val="22A730ED"/>
    <w:rsid w:val="22B159DA"/>
    <w:rsid w:val="22B63C63"/>
    <w:rsid w:val="22B71FC6"/>
    <w:rsid w:val="22F37B0E"/>
    <w:rsid w:val="2354632A"/>
    <w:rsid w:val="237E2163"/>
    <w:rsid w:val="239813F6"/>
    <w:rsid w:val="23F1401F"/>
    <w:rsid w:val="242C729C"/>
    <w:rsid w:val="24500FEE"/>
    <w:rsid w:val="247054BC"/>
    <w:rsid w:val="24854EE4"/>
    <w:rsid w:val="24B050BF"/>
    <w:rsid w:val="24FD15A8"/>
    <w:rsid w:val="25695685"/>
    <w:rsid w:val="25774177"/>
    <w:rsid w:val="25774D30"/>
    <w:rsid w:val="25DF794F"/>
    <w:rsid w:val="264A728C"/>
    <w:rsid w:val="26993D7D"/>
    <w:rsid w:val="26F948A9"/>
    <w:rsid w:val="27A16CBF"/>
    <w:rsid w:val="27CA0AA2"/>
    <w:rsid w:val="27D0036E"/>
    <w:rsid w:val="27DF076D"/>
    <w:rsid w:val="28044392"/>
    <w:rsid w:val="28486084"/>
    <w:rsid w:val="28582DDD"/>
    <w:rsid w:val="28840DF5"/>
    <w:rsid w:val="28DA754A"/>
    <w:rsid w:val="29095A04"/>
    <w:rsid w:val="29722049"/>
    <w:rsid w:val="297C57E3"/>
    <w:rsid w:val="29951F8E"/>
    <w:rsid w:val="29A958AB"/>
    <w:rsid w:val="29B17A11"/>
    <w:rsid w:val="29F0739F"/>
    <w:rsid w:val="2A0F54D3"/>
    <w:rsid w:val="2A2F5290"/>
    <w:rsid w:val="2A363FD7"/>
    <w:rsid w:val="2A3B38B7"/>
    <w:rsid w:val="2A8474BE"/>
    <w:rsid w:val="2AB96736"/>
    <w:rsid w:val="2B3C4D3A"/>
    <w:rsid w:val="2B5D66C3"/>
    <w:rsid w:val="2B8E0B67"/>
    <w:rsid w:val="2BB01E07"/>
    <w:rsid w:val="2BB90500"/>
    <w:rsid w:val="2BFD5568"/>
    <w:rsid w:val="2C003A26"/>
    <w:rsid w:val="2C321754"/>
    <w:rsid w:val="2C7C2AD6"/>
    <w:rsid w:val="2D4D76B0"/>
    <w:rsid w:val="2D77165D"/>
    <w:rsid w:val="2D806A5F"/>
    <w:rsid w:val="2DAC7415"/>
    <w:rsid w:val="2E0E5885"/>
    <w:rsid w:val="2E1210D1"/>
    <w:rsid w:val="2E5A41E3"/>
    <w:rsid w:val="2E8B033D"/>
    <w:rsid w:val="2EE3223F"/>
    <w:rsid w:val="2F1403D1"/>
    <w:rsid w:val="2F194481"/>
    <w:rsid w:val="2F735041"/>
    <w:rsid w:val="2FE37E91"/>
    <w:rsid w:val="30225EB4"/>
    <w:rsid w:val="3033152B"/>
    <w:rsid w:val="30594B11"/>
    <w:rsid w:val="306F1059"/>
    <w:rsid w:val="30D931A2"/>
    <w:rsid w:val="311C2D95"/>
    <w:rsid w:val="312D35BD"/>
    <w:rsid w:val="31317880"/>
    <w:rsid w:val="3159525B"/>
    <w:rsid w:val="31AB2C2B"/>
    <w:rsid w:val="32660F70"/>
    <w:rsid w:val="329868D3"/>
    <w:rsid w:val="32E86567"/>
    <w:rsid w:val="33372267"/>
    <w:rsid w:val="33C32BE3"/>
    <w:rsid w:val="33C5760E"/>
    <w:rsid w:val="33F50D56"/>
    <w:rsid w:val="33F8464E"/>
    <w:rsid w:val="3412436B"/>
    <w:rsid w:val="34972396"/>
    <w:rsid w:val="34A50503"/>
    <w:rsid w:val="34E53D53"/>
    <w:rsid w:val="350A79A5"/>
    <w:rsid w:val="358B7CE3"/>
    <w:rsid w:val="35BF6369"/>
    <w:rsid w:val="35C05EC9"/>
    <w:rsid w:val="35F54551"/>
    <w:rsid w:val="36146354"/>
    <w:rsid w:val="367F1F8F"/>
    <w:rsid w:val="36CD08F8"/>
    <w:rsid w:val="37154910"/>
    <w:rsid w:val="373373FE"/>
    <w:rsid w:val="375D20AC"/>
    <w:rsid w:val="3823516B"/>
    <w:rsid w:val="38330BDE"/>
    <w:rsid w:val="383346A1"/>
    <w:rsid w:val="387A6C6E"/>
    <w:rsid w:val="389B77BE"/>
    <w:rsid w:val="38B377D1"/>
    <w:rsid w:val="38B848E3"/>
    <w:rsid w:val="38F11F81"/>
    <w:rsid w:val="391229FC"/>
    <w:rsid w:val="39545070"/>
    <w:rsid w:val="399D65E6"/>
    <w:rsid w:val="39DF68CC"/>
    <w:rsid w:val="3A153B71"/>
    <w:rsid w:val="3A3C1234"/>
    <w:rsid w:val="3A561A09"/>
    <w:rsid w:val="3A7E1052"/>
    <w:rsid w:val="3ADB7134"/>
    <w:rsid w:val="3B76548B"/>
    <w:rsid w:val="3B8361C9"/>
    <w:rsid w:val="3BAD255A"/>
    <w:rsid w:val="3BB126FE"/>
    <w:rsid w:val="3BF93ABB"/>
    <w:rsid w:val="3C0E551B"/>
    <w:rsid w:val="3C331CC1"/>
    <w:rsid w:val="3C4302E0"/>
    <w:rsid w:val="3C886FC3"/>
    <w:rsid w:val="3C8F1340"/>
    <w:rsid w:val="3CAA2DA9"/>
    <w:rsid w:val="3CC328A9"/>
    <w:rsid w:val="3CF76F98"/>
    <w:rsid w:val="3D71500D"/>
    <w:rsid w:val="3EDC288D"/>
    <w:rsid w:val="3EFE2E96"/>
    <w:rsid w:val="3F904C49"/>
    <w:rsid w:val="3FBA0879"/>
    <w:rsid w:val="3FF85084"/>
    <w:rsid w:val="4009352E"/>
    <w:rsid w:val="401B0E5D"/>
    <w:rsid w:val="405417DB"/>
    <w:rsid w:val="408A12DC"/>
    <w:rsid w:val="411A3775"/>
    <w:rsid w:val="412C0DB2"/>
    <w:rsid w:val="41446CBE"/>
    <w:rsid w:val="4191167E"/>
    <w:rsid w:val="41A67226"/>
    <w:rsid w:val="41B037C1"/>
    <w:rsid w:val="41C0440F"/>
    <w:rsid w:val="42294EF3"/>
    <w:rsid w:val="431502B0"/>
    <w:rsid w:val="43236C93"/>
    <w:rsid w:val="436C0251"/>
    <w:rsid w:val="436E5866"/>
    <w:rsid w:val="439F2E37"/>
    <w:rsid w:val="43C74670"/>
    <w:rsid w:val="43EC2737"/>
    <w:rsid w:val="4426286A"/>
    <w:rsid w:val="44473292"/>
    <w:rsid w:val="44C953A4"/>
    <w:rsid w:val="44FE2077"/>
    <w:rsid w:val="45105748"/>
    <w:rsid w:val="45170878"/>
    <w:rsid w:val="452C0B9D"/>
    <w:rsid w:val="456618EC"/>
    <w:rsid w:val="45E021B5"/>
    <w:rsid w:val="460A14A4"/>
    <w:rsid w:val="46145E89"/>
    <w:rsid w:val="4631002D"/>
    <w:rsid w:val="466C2D73"/>
    <w:rsid w:val="466E2B68"/>
    <w:rsid w:val="46724E4C"/>
    <w:rsid w:val="46931338"/>
    <w:rsid w:val="46961529"/>
    <w:rsid w:val="46BE5ECB"/>
    <w:rsid w:val="46D11B44"/>
    <w:rsid w:val="47AB309D"/>
    <w:rsid w:val="47AD429B"/>
    <w:rsid w:val="47F64D83"/>
    <w:rsid w:val="483A3C5F"/>
    <w:rsid w:val="483D5171"/>
    <w:rsid w:val="48927486"/>
    <w:rsid w:val="489F6AFD"/>
    <w:rsid w:val="490329FA"/>
    <w:rsid w:val="49262A22"/>
    <w:rsid w:val="49365D19"/>
    <w:rsid w:val="494845D8"/>
    <w:rsid w:val="497519A1"/>
    <w:rsid w:val="49AE3CDF"/>
    <w:rsid w:val="49BD7FA4"/>
    <w:rsid w:val="49F12153"/>
    <w:rsid w:val="4A6B20F3"/>
    <w:rsid w:val="4AC16A9A"/>
    <w:rsid w:val="4B05109C"/>
    <w:rsid w:val="4B341CF5"/>
    <w:rsid w:val="4B435287"/>
    <w:rsid w:val="4B8148DD"/>
    <w:rsid w:val="4B8D0D64"/>
    <w:rsid w:val="4BA83306"/>
    <w:rsid w:val="4BB02823"/>
    <w:rsid w:val="4BEB48C2"/>
    <w:rsid w:val="4BEE1D70"/>
    <w:rsid w:val="4BF247F7"/>
    <w:rsid w:val="4BF80EE7"/>
    <w:rsid w:val="4C4045CE"/>
    <w:rsid w:val="4C5F23C3"/>
    <w:rsid w:val="4D1F7C77"/>
    <w:rsid w:val="4D221D16"/>
    <w:rsid w:val="4D41409C"/>
    <w:rsid w:val="4D600804"/>
    <w:rsid w:val="4D7632E3"/>
    <w:rsid w:val="4D7A53CF"/>
    <w:rsid w:val="4E0D44D2"/>
    <w:rsid w:val="4E1743FD"/>
    <w:rsid w:val="4E4153D3"/>
    <w:rsid w:val="4ED80223"/>
    <w:rsid w:val="4EE97FAF"/>
    <w:rsid w:val="4EF04A2C"/>
    <w:rsid w:val="4EF86618"/>
    <w:rsid w:val="4EFF0EA6"/>
    <w:rsid w:val="4F08012E"/>
    <w:rsid w:val="4F09068B"/>
    <w:rsid w:val="4F10038E"/>
    <w:rsid w:val="4F7052A4"/>
    <w:rsid w:val="4FB46AF8"/>
    <w:rsid w:val="4FBC26CE"/>
    <w:rsid w:val="4FE73AE6"/>
    <w:rsid w:val="50335F6D"/>
    <w:rsid w:val="507C3CDE"/>
    <w:rsid w:val="50A23AD9"/>
    <w:rsid w:val="50DB36A9"/>
    <w:rsid w:val="50E83BA8"/>
    <w:rsid w:val="51473871"/>
    <w:rsid w:val="51607DCF"/>
    <w:rsid w:val="518A7725"/>
    <w:rsid w:val="51A34D5B"/>
    <w:rsid w:val="51AC0C65"/>
    <w:rsid w:val="51B52A12"/>
    <w:rsid w:val="51C17285"/>
    <w:rsid w:val="51D5508B"/>
    <w:rsid w:val="51FB521E"/>
    <w:rsid w:val="521051AA"/>
    <w:rsid w:val="52107298"/>
    <w:rsid w:val="529878FB"/>
    <w:rsid w:val="533829D5"/>
    <w:rsid w:val="54283D71"/>
    <w:rsid w:val="54605CBA"/>
    <w:rsid w:val="546278B5"/>
    <w:rsid w:val="54E4544F"/>
    <w:rsid w:val="54F06370"/>
    <w:rsid w:val="5538603E"/>
    <w:rsid w:val="55481872"/>
    <w:rsid w:val="557C43A3"/>
    <w:rsid w:val="55933087"/>
    <w:rsid w:val="55BE1A71"/>
    <w:rsid w:val="55CB1DDD"/>
    <w:rsid w:val="55F75ED0"/>
    <w:rsid w:val="56067FE7"/>
    <w:rsid w:val="56282713"/>
    <w:rsid w:val="56345E36"/>
    <w:rsid w:val="57105165"/>
    <w:rsid w:val="57365269"/>
    <w:rsid w:val="57486C67"/>
    <w:rsid w:val="576014CE"/>
    <w:rsid w:val="577708F0"/>
    <w:rsid w:val="57792650"/>
    <w:rsid w:val="57A372CA"/>
    <w:rsid w:val="57CF5152"/>
    <w:rsid w:val="57D736AB"/>
    <w:rsid w:val="57E82C92"/>
    <w:rsid w:val="592350C6"/>
    <w:rsid w:val="59667F3B"/>
    <w:rsid w:val="59812AEF"/>
    <w:rsid w:val="59F365C9"/>
    <w:rsid w:val="5A217402"/>
    <w:rsid w:val="5A470DDC"/>
    <w:rsid w:val="5A475C1D"/>
    <w:rsid w:val="5AAD2021"/>
    <w:rsid w:val="5AB370E2"/>
    <w:rsid w:val="5ABA5EEF"/>
    <w:rsid w:val="5AC54162"/>
    <w:rsid w:val="5AE43DF7"/>
    <w:rsid w:val="5B1C60A0"/>
    <w:rsid w:val="5B412B1B"/>
    <w:rsid w:val="5B7053D9"/>
    <w:rsid w:val="5B8A6D99"/>
    <w:rsid w:val="5B913480"/>
    <w:rsid w:val="5B94467C"/>
    <w:rsid w:val="5BBE703E"/>
    <w:rsid w:val="5BC462FA"/>
    <w:rsid w:val="5C5541F9"/>
    <w:rsid w:val="5CCD775E"/>
    <w:rsid w:val="5CE6040B"/>
    <w:rsid w:val="5D0339EF"/>
    <w:rsid w:val="5D8717FB"/>
    <w:rsid w:val="5DD9676F"/>
    <w:rsid w:val="5E40582E"/>
    <w:rsid w:val="5E5902E6"/>
    <w:rsid w:val="5E7154E3"/>
    <w:rsid w:val="5EEC6EC6"/>
    <w:rsid w:val="5EFF5FB7"/>
    <w:rsid w:val="5F163D75"/>
    <w:rsid w:val="5F2120D9"/>
    <w:rsid w:val="5F2D185D"/>
    <w:rsid w:val="5F41642A"/>
    <w:rsid w:val="5F8232A3"/>
    <w:rsid w:val="5FE151C4"/>
    <w:rsid w:val="602A379F"/>
    <w:rsid w:val="605D5D9B"/>
    <w:rsid w:val="60881E97"/>
    <w:rsid w:val="60D663DC"/>
    <w:rsid w:val="60EB785D"/>
    <w:rsid w:val="60FD144A"/>
    <w:rsid w:val="61006118"/>
    <w:rsid w:val="61CD3CC1"/>
    <w:rsid w:val="61E32600"/>
    <w:rsid w:val="62855FC7"/>
    <w:rsid w:val="628B334A"/>
    <w:rsid w:val="63025E0F"/>
    <w:rsid w:val="63076B82"/>
    <w:rsid w:val="631B549D"/>
    <w:rsid w:val="63275EB3"/>
    <w:rsid w:val="63633078"/>
    <w:rsid w:val="63745B22"/>
    <w:rsid w:val="639F3B5E"/>
    <w:rsid w:val="63C57C20"/>
    <w:rsid w:val="63E568B9"/>
    <w:rsid w:val="646A3B6C"/>
    <w:rsid w:val="64C71494"/>
    <w:rsid w:val="650221E6"/>
    <w:rsid w:val="65367FBF"/>
    <w:rsid w:val="655817C1"/>
    <w:rsid w:val="658916B3"/>
    <w:rsid w:val="65C67134"/>
    <w:rsid w:val="6607280C"/>
    <w:rsid w:val="660D094F"/>
    <w:rsid w:val="669C4FA4"/>
    <w:rsid w:val="66D91562"/>
    <w:rsid w:val="66DF496B"/>
    <w:rsid w:val="66E0395C"/>
    <w:rsid w:val="66E71456"/>
    <w:rsid w:val="66E768D3"/>
    <w:rsid w:val="66FC52EB"/>
    <w:rsid w:val="67154391"/>
    <w:rsid w:val="6719559D"/>
    <w:rsid w:val="675533F0"/>
    <w:rsid w:val="678B4C26"/>
    <w:rsid w:val="6808751C"/>
    <w:rsid w:val="688C1208"/>
    <w:rsid w:val="68A367FF"/>
    <w:rsid w:val="68F90696"/>
    <w:rsid w:val="68FE71B7"/>
    <w:rsid w:val="696526FC"/>
    <w:rsid w:val="69AE4FB3"/>
    <w:rsid w:val="69EF2AD0"/>
    <w:rsid w:val="69F24A94"/>
    <w:rsid w:val="6A1438AF"/>
    <w:rsid w:val="6A1D1429"/>
    <w:rsid w:val="6A622DAE"/>
    <w:rsid w:val="6ACB2303"/>
    <w:rsid w:val="6AFC5936"/>
    <w:rsid w:val="6B326EFB"/>
    <w:rsid w:val="6B9067E9"/>
    <w:rsid w:val="6B987A2F"/>
    <w:rsid w:val="6BC76A80"/>
    <w:rsid w:val="6BE04ECD"/>
    <w:rsid w:val="6BE91C07"/>
    <w:rsid w:val="6C3B49B9"/>
    <w:rsid w:val="6C620CBD"/>
    <w:rsid w:val="6C693E99"/>
    <w:rsid w:val="6CB330A7"/>
    <w:rsid w:val="6CE175A7"/>
    <w:rsid w:val="6D0B0206"/>
    <w:rsid w:val="6DC302F2"/>
    <w:rsid w:val="6DD90A9D"/>
    <w:rsid w:val="6E1E73AB"/>
    <w:rsid w:val="6E616504"/>
    <w:rsid w:val="6E6352EA"/>
    <w:rsid w:val="6E830B61"/>
    <w:rsid w:val="6E871FB0"/>
    <w:rsid w:val="6EA9360E"/>
    <w:rsid w:val="6EB64297"/>
    <w:rsid w:val="6F8846F5"/>
    <w:rsid w:val="6FD25BC7"/>
    <w:rsid w:val="6FDE34E3"/>
    <w:rsid w:val="6FE51E3B"/>
    <w:rsid w:val="70124031"/>
    <w:rsid w:val="70FD3746"/>
    <w:rsid w:val="711935D2"/>
    <w:rsid w:val="714512A4"/>
    <w:rsid w:val="7158784F"/>
    <w:rsid w:val="718D1B7E"/>
    <w:rsid w:val="719A7212"/>
    <w:rsid w:val="719E2417"/>
    <w:rsid w:val="71B042A0"/>
    <w:rsid w:val="71B45EEF"/>
    <w:rsid w:val="71BC6FEB"/>
    <w:rsid w:val="725467FF"/>
    <w:rsid w:val="726E7219"/>
    <w:rsid w:val="72982F11"/>
    <w:rsid w:val="72D15192"/>
    <w:rsid w:val="72FB6E73"/>
    <w:rsid w:val="731F6255"/>
    <w:rsid w:val="734B3502"/>
    <w:rsid w:val="738E1773"/>
    <w:rsid w:val="73DF3E97"/>
    <w:rsid w:val="740E6E9B"/>
    <w:rsid w:val="74210653"/>
    <w:rsid w:val="74472CAB"/>
    <w:rsid w:val="745019A9"/>
    <w:rsid w:val="747C257B"/>
    <w:rsid w:val="748313C2"/>
    <w:rsid w:val="749D2B10"/>
    <w:rsid w:val="74A470E1"/>
    <w:rsid w:val="74E129D0"/>
    <w:rsid w:val="74F25790"/>
    <w:rsid w:val="750365F2"/>
    <w:rsid w:val="75587D93"/>
    <w:rsid w:val="756D02AE"/>
    <w:rsid w:val="75853632"/>
    <w:rsid w:val="75991C74"/>
    <w:rsid w:val="759967C7"/>
    <w:rsid w:val="75AF7BBC"/>
    <w:rsid w:val="76447E5D"/>
    <w:rsid w:val="767603C7"/>
    <w:rsid w:val="769E1D5F"/>
    <w:rsid w:val="76B65B12"/>
    <w:rsid w:val="76BB2CD0"/>
    <w:rsid w:val="7738591E"/>
    <w:rsid w:val="77433C8A"/>
    <w:rsid w:val="776971C2"/>
    <w:rsid w:val="77A26008"/>
    <w:rsid w:val="77C452CB"/>
    <w:rsid w:val="7837750A"/>
    <w:rsid w:val="7854123F"/>
    <w:rsid w:val="78892964"/>
    <w:rsid w:val="78CA3F5C"/>
    <w:rsid w:val="78DF0249"/>
    <w:rsid w:val="78FA0450"/>
    <w:rsid w:val="790C35E4"/>
    <w:rsid w:val="795A0C9E"/>
    <w:rsid w:val="79690B0F"/>
    <w:rsid w:val="7973083E"/>
    <w:rsid w:val="79835825"/>
    <w:rsid w:val="798C3CAF"/>
    <w:rsid w:val="79996B8B"/>
    <w:rsid w:val="7A05445A"/>
    <w:rsid w:val="7A250DDB"/>
    <w:rsid w:val="7A336EA6"/>
    <w:rsid w:val="7A4F68AD"/>
    <w:rsid w:val="7A761B7B"/>
    <w:rsid w:val="7A812719"/>
    <w:rsid w:val="7A885873"/>
    <w:rsid w:val="7AD8117C"/>
    <w:rsid w:val="7B1D7A9D"/>
    <w:rsid w:val="7BF254B9"/>
    <w:rsid w:val="7C10460B"/>
    <w:rsid w:val="7C2E7554"/>
    <w:rsid w:val="7C395D62"/>
    <w:rsid w:val="7C4F648D"/>
    <w:rsid w:val="7C5D68CF"/>
    <w:rsid w:val="7C684851"/>
    <w:rsid w:val="7CA827B6"/>
    <w:rsid w:val="7CB55C35"/>
    <w:rsid w:val="7CB70D7A"/>
    <w:rsid w:val="7CDF5A1D"/>
    <w:rsid w:val="7CEA5C90"/>
    <w:rsid w:val="7D2620BD"/>
    <w:rsid w:val="7D48035E"/>
    <w:rsid w:val="7D7735FA"/>
    <w:rsid w:val="7DBC5FEC"/>
    <w:rsid w:val="7DC33D88"/>
    <w:rsid w:val="7DD52982"/>
    <w:rsid w:val="7DFF1076"/>
    <w:rsid w:val="7E3C339A"/>
    <w:rsid w:val="7E4C33B5"/>
    <w:rsid w:val="7E5A497C"/>
    <w:rsid w:val="7EF531EA"/>
    <w:rsid w:val="7F6E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0"/>
    <w:qFormat/>
    <w:uiPriority w:val="0"/>
    <w:pPr>
      <w:keepNext/>
      <w:keepLines/>
      <w:spacing w:after="120" w:line="360" w:lineRule="auto"/>
      <w:jc w:val="left"/>
      <w:outlineLvl w:val="0"/>
    </w:pPr>
    <w:rPr>
      <w:kern w:val="44"/>
      <w:sz w:val="28"/>
      <w:szCs w:val="28"/>
    </w:rPr>
  </w:style>
  <w:style w:type="paragraph" w:styleId="4">
    <w:name w:val="heading 2"/>
    <w:basedOn w:val="1"/>
    <w:next w:val="5"/>
    <w:link w:val="103"/>
    <w:qFormat/>
    <w:uiPriority w:val="0"/>
    <w:pPr>
      <w:keepNext/>
      <w:keepLines/>
      <w:tabs>
        <w:tab w:val="right" w:leader="dot" w:pos="9060"/>
      </w:tab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98"/>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11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87"/>
    <w:qFormat/>
    <w:uiPriority w:val="0"/>
    <w:pPr>
      <w:numPr>
        <w:ilvl w:val="4"/>
      </w:numPr>
      <w:spacing w:line="240" w:lineRule="exact"/>
      <w:outlineLvl w:val="4"/>
    </w:pPr>
  </w:style>
  <w:style w:type="paragraph" w:styleId="9">
    <w:name w:val="heading 6"/>
    <w:basedOn w:val="1"/>
    <w:next w:val="1"/>
    <w:link w:val="96"/>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90"/>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8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81"/>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Plain Text"/>
    <w:basedOn w:val="1"/>
    <w:link w:val="106"/>
    <w:qFormat/>
    <w:uiPriority w:val="0"/>
    <w:rPr>
      <w:rFonts w:ascii="宋体" w:hAnsi="Courier New"/>
      <w:szCs w:val="20"/>
    </w:rPr>
  </w:style>
  <w:style w:type="paragraph" w:styleId="5">
    <w:name w:val="Normal Indent"/>
    <w:basedOn w:val="1"/>
    <w:qFormat/>
    <w:uiPriority w:val="0"/>
    <w:pPr>
      <w:ind w:firstLine="420"/>
    </w:pPr>
    <w:rPr>
      <w:szCs w:val="20"/>
    </w:rPr>
  </w:style>
  <w:style w:type="paragraph" w:styleId="13">
    <w:name w:val="Document Map"/>
    <w:basedOn w:val="1"/>
    <w:link w:val="120"/>
    <w:qFormat/>
    <w:uiPriority w:val="0"/>
    <w:pPr>
      <w:shd w:val="clear" w:color="auto" w:fill="000080"/>
    </w:pPr>
    <w:rPr>
      <w:szCs w:val="20"/>
    </w:rPr>
  </w:style>
  <w:style w:type="paragraph" w:styleId="14">
    <w:name w:val="annotation text"/>
    <w:basedOn w:val="1"/>
    <w:link w:val="94"/>
    <w:qFormat/>
    <w:uiPriority w:val="0"/>
    <w:pPr>
      <w:spacing w:line="360" w:lineRule="auto"/>
      <w:ind w:firstLine="523" w:firstLineChars="218"/>
      <w:jc w:val="left"/>
    </w:pPr>
    <w:rPr>
      <w:rFonts w:ascii="宋体" w:hAnsi="宋体"/>
      <w:sz w:val="24"/>
      <w:szCs w:val="24"/>
    </w:rPr>
  </w:style>
  <w:style w:type="paragraph" w:styleId="15">
    <w:name w:val="Salutation"/>
    <w:basedOn w:val="1"/>
    <w:next w:val="1"/>
    <w:qFormat/>
    <w:uiPriority w:val="0"/>
    <w:pPr>
      <w:adjustRightInd w:val="0"/>
      <w:snapToGrid w:val="0"/>
      <w:spacing w:line="500" w:lineRule="atLeast"/>
      <w:textAlignment w:val="baseline"/>
    </w:pPr>
    <w:rPr>
      <w:rFonts w:ascii="宋体"/>
      <w:b/>
      <w:kern w:val="0"/>
      <w:sz w:val="28"/>
      <w:szCs w:val="20"/>
    </w:rPr>
  </w:style>
  <w:style w:type="paragraph" w:styleId="16">
    <w:name w:val="Body Text 3"/>
    <w:basedOn w:val="1"/>
    <w:unhideWhenUsed/>
    <w:qFormat/>
    <w:uiPriority w:val="99"/>
    <w:rPr>
      <w:rFonts w:ascii="宋体"/>
      <w:sz w:val="24"/>
      <w:szCs w:val="20"/>
    </w:rPr>
  </w:style>
  <w:style w:type="paragraph" w:styleId="17">
    <w:name w:val="Body Text"/>
    <w:basedOn w:val="1"/>
    <w:link w:val="83"/>
    <w:qFormat/>
    <w:uiPriority w:val="0"/>
    <w:pPr>
      <w:spacing w:after="120"/>
    </w:pPr>
    <w:rPr>
      <w:szCs w:val="20"/>
    </w:rPr>
  </w:style>
  <w:style w:type="paragraph" w:styleId="18">
    <w:name w:val="Body Text Indent"/>
    <w:basedOn w:val="1"/>
    <w:link w:val="92"/>
    <w:qFormat/>
    <w:uiPriority w:val="0"/>
    <w:pPr>
      <w:ind w:firstLine="570"/>
    </w:pPr>
    <w:rPr>
      <w:sz w:val="28"/>
      <w:szCs w:val="20"/>
    </w:rPr>
  </w:style>
  <w:style w:type="paragraph" w:styleId="19">
    <w:name w:val="toc 3"/>
    <w:basedOn w:val="1"/>
    <w:next w:val="1"/>
    <w:qFormat/>
    <w:uiPriority w:val="39"/>
    <w:pPr>
      <w:snapToGrid w:val="0"/>
      <w:spacing w:line="360" w:lineRule="auto"/>
      <w:ind w:left="400" w:leftChars="400"/>
      <w:jc w:val="left"/>
    </w:pPr>
    <w:rPr>
      <w:sz w:val="24"/>
      <w:szCs w:val="20"/>
    </w:rPr>
  </w:style>
  <w:style w:type="paragraph" w:styleId="20">
    <w:name w:val="Date"/>
    <w:basedOn w:val="1"/>
    <w:next w:val="1"/>
    <w:link w:val="79"/>
    <w:qFormat/>
    <w:uiPriority w:val="0"/>
    <w:rPr>
      <w:szCs w:val="20"/>
    </w:rPr>
  </w:style>
  <w:style w:type="paragraph" w:styleId="21">
    <w:name w:val="Body Text Indent 2"/>
    <w:basedOn w:val="1"/>
    <w:link w:val="105"/>
    <w:qFormat/>
    <w:uiPriority w:val="0"/>
    <w:pPr>
      <w:spacing w:line="400" w:lineRule="exact"/>
      <w:ind w:left="425"/>
    </w:pPr>
    <w:rPr>
      <w:color w:val="000000"/>
      <w:sz w:val="24"/>
      <w:szCs w:val="20"/>
    </w:rPr>
  </w:style>
  <w:style w:type="paragraph" w:styleId="22">
    <w:name w:val="endnote text"/>
    <w:basedOn w:val="1"/>
    <w:link w:val="108"/>
    <w:qFormat/>
    <w:uiPriority w:val="0"/>
    <w:pPr>
      <w:snapToGrid w:val="0"/>
      <w:jc w:val="left"/>
    </w:pPr>
    <w:rPr>
      <w:szCs w:val="20"/>
    </w:rPr>
  </w:style>
  <w:style w:type="paragraph" w:styleId="23">
    <w:name w:val="Balloon Text"/>
    <w:basedOn w:val="1"/>
    <w:link w:val="84"/>
    <w:qFormat/>
    <w:uiPriority w:val="0"/>
    <w:rPr>
      <w:sz w:val="18"/>
      <w:szCs w:val="18"/>
    </w:rPr>
  </w:style>
  <w:style w:type="paragraph" w:styleId="24">
    <w:name w:val="footer"/>
    <w:basedOn w:val="1"/>
    <w:link w:val="112"/>
    <w:unhideWhenUsed/>
    <w:qFormat/>
    <w:uiPriority w:val="0"/>
    <w:pPr>
      <w:tabs>
        <w:tab w:val="center" w:pos="4153"/>
        <w:tab w:val="right" w:pos="8306"/>
      </w:tabs>
      <w:snapToGrid w:val="0"/>
      <w:jc w:val="left"/>
    </w:pPr>
    <w:rPr>
      <w:sz w:val="18"/>
      <w:szCs w:val="18"/>
    </w:rPr>
  </w:style>
  <w:style w:type="paragraph" w:styleId="25">
    <w:name w:val="header"/>
    <w:basedOn w:val="1"/>
    <w:link w:val="102"/>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28"/>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91"/>
    <w:qFormat/>
    <w:uiPriority w:val="0"/>
    <w:pPr>
      <w:tabs>
        <w:tab w:val="left" w:pos="0"/>
      </w:tabs>
      <w:spacing w:line="400" w:lineRule="exact"/>
      <w:ind w:left="563" w:leftChars="228" w:hanging="84" w:hangingChars="35"/>
    </w:pPr>
    <w:rPr>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30">
    <w:name w:val="Body Text 2"/>
    <w:basedOn w:val="1"/>
    <w:link w:val="115"/>
    <w:qFormat/>
    <w:uiPriority w:val="0"/>
    <w:rPr>
      <w:rFonts w:ascii="宋体" w:hAnsi="宋体"/>
      <w:szCs w:val="24"/>
      <w:u w:val="single"/>
    </w:rPr>
  </w:style>
  <w:style w:type="paragraph" w:styleId="3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2">
    <w:name w:val="index 1"/>
    <w:basedOn w:val="1"/>
    <w:next w:val="1"/>
    <w:qFormat/>
    <w:uiPriority w:val="0"/>
    <w:rPr>
      <w:rFonts w:eastAsia="仿宋_GB2312"/>
      <w:sz w:val="28"/>
      <w:szCs w:val="20"/>
    </w:rPr>
  </w:style>
  <w:style w:type="paragraph" w:styleId="33">
    <w:name w:val="Title"/>
    <w:basedOn w:val="1"/>
    <w:link w:val="116"/>
    <w:qFormat/>
    <w:uiPriority w:val="0"/>
    <w:pPr>
      <w:spacing w:before="120" w:after="60"/>
      <w:jc w:val="center"/>
    </w:pPr>
    <w:rPr>
      <w:rFonts w:ascii="Arial" w:hAnsi="Arial"/>
      <w:b/>
      <w:sz w:val="44"/>
      <w:szCs w:val="20"/>
    </w:rPr>
  </w:style>
  <w:style w:type="paragraph" w:styleId="34">
    <w:name w:val="annotation subject"/>
    <w:basedOn w:val="14"/>
    <w:next w:val="14"/>
    <w:link w:val="123"/>
    <w:qFormat/>
    <w:uiPriority w:val="0"/>
    <w:rPr>
      <w:b/>
      <w:bCs/>
    </w:rPr>
  </w:style>
  <w:style w:type="paragraph" w:styleId="35">
    <w:name w:val="Body Text First Indent"/>
    <w:basedOn w:val="17"/>
    <w:link w:val="86"/>
    <w:qFormat/>
    <w:uiPriority w:val="0"/>
    <w:pPr>
      <w:ind w:firstLine="420"/>
    </w:pPr>
  </w:style>
  <w:style w:type="paragraph" w:styleId="36">
    <w:name w:val="Body Text First Indent 2"/>
    <w:basedOn w:val="18"/>
    <w:next w:val="37"/>
    <w:unhideWhenUsed/>
    <w:qFormat/>
    <w:uiPriority w:val="99"/>
    <w:pPr>
      <w:widowControl/>
      <w:spacing w:after="120"/>
      <w:ind w:left="420" w:leftChars="200" w:firstLine="420" w:firstLineChars="200"/>
      <w:jc w:val="left"/>
    </w:pPr>
    <w:rPr>
      <w:sz w:val="21"/>
    </w:rPr>
  </w:style>
  <w:style w:type="paragraph" w:customStyle="1" w:styleId="37">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unhideWhenUsed/>
    <w:qFormat/>
    <w:uiPriority w:val="99"/>
    <w:rPr>
      <w:color w:val="954F72"/>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paragraph" w:customStyle="1" w:styleId="49">
    <w:name w:val="Default"/>
    <w:next w:val="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1">
    <w:name w:val="发文落款"/>
    <w:basedOn w:val="50"/>
    <w:qFormat/>
    <w:uiPriority w:val="0"/>
    <w:pPr>
      <w:ind w:left="4094" w:right="607" w:firstLine="0"/>
      <w:jc w:val="center"/>
    </w:pPr>
  </w:style>
  <w:style w:type="paragraph" w:customStyle="1" w:styleId="52">
    <w:name w:val="Char Char Char1 Char"/>
    <w:basedOn w:val="13"/>
    <w:qFormat/>
    <w:uiPriority w:val="0"/>
    <w:rPr>
      <w:rFonts w:ascii="Tahoma" w:hAnsi="Tahoma"/>
      <w:sz w:val="24"/>
      <w:szCs w:val="24"/>
    </w:rPr>
  </w:style>
  <w:style w:type="paragraph" w:customStyle="1" w:styleId="53">
    <w:name w:val="封四"/>
    <w:basedOn w:val="54"/>
    <w:next w:val="54"/>
    <w:qFormat/>
    <w:uiPriority w:val="0"/>
    <w:pPr>
      <w:jc w:val="left"/>
    </w:pPr>
    <w:rPr>
      <w:sz w:val="30"/>
      <w:szCs w:val="30"/>
    </w:rPr>
  </w:style>
  <w:style w:type="paragraph" w:customStyle="1" w:styleId="54">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55">
    <w:name w:val="普通(网站) Char"/>
    <w:basedOn w:val="1"/>
    <w:qFormat/>
    <w:uiPriority w:val="0"/>
    <w:pPr>
      <w:spacing w:before="100" w:beforeAutospacing="1" w:after="100" w:afterAutospacing="1"/>
      <w:jc w:val="left"/>
    </w:pPr>
    <w:rPr>
      <w:rFonts w:hint="eastAsia" w:ascii="宋体" w:hAnsi="宋体"/>
      <w:kern w:val="0"/>
      <w:sz w:val="24"/>
      <w:szCs w:val="24"/>
    </w:rPr>
  </w:style>
  <w:style w:type="paragraph" w:customStyle="1" w:styleId="56">
    <w:name w:val="章节三"/>
    <w:basedOn w:val="54"/>
    <w:next w:val="54"/>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57">
    <w:name w:val="_Style 55"/>
    <w:basedOn w:val="3"/>
    <w:next w:val="1"/>
    <w:qFormat/>
    <w:uiPriority w:val="39"/>
    <w:pPr>
      <w:widowControl/>
      <w:spacing w:before="480" w:after="0" w:line="276" w:lineRule="auto"/>
      <w:outlineLvl w:val="9"/>
    </w:pPr>
    <w:rPr>
      <w:rFonts w:ascii="Cambria" w:hAnsi="Cambria"/>
      <w:color w:val="365F91"/>
      <w:kern w:val="0"/>
    </w:rPr>
  </w:style>
  <w:style w:type="paragraph" w:customStyle="1" w:styleId="58">
    <w:name w:val="Normal Indent1"/>
    <w:basedOn w:val="1"/>
    <w:qFormat/>
    <w:uiPriority w:val="0"/>
    <w:pPr>
      <w:ind w:firstLine="624"/>
      <w:jc w:val="left"/>
    </w:pPr>
  </w:style>
  <w:style w:type="paragraph" w:customStyle="1" w:styleId="59">
    <w:name w:val="列表段落1"/>
    <w:basedOn w:val="1"/>
    <w:qFormat/>
    <w:uiPriority w:val="34"/>
    <w:pPr>
      <w:ind w:firstLine="420" w:firstLineChars="200"/>
    </w:pPr>
    <w:rPr>
      <w:szCs w:val="20"/>
    </w:rPr>
  </w:style>
  <w:style w:type="paragraph" w:customStyle="1" w:styleId="60">
    <w:name w:val="Char Char Char Char"/>
    <w:basedOn w:val="1"/>
    <w:qFormat/>
    <w:uiPriority w:val="0"/>
    <w:rPr>
      <w:sz w:val="30"/>
      <w:szCs w:val="24"/>
    </w:rPr>
  </w:style>
  <w:style w:type="paragraph" w:customStyle="1" w:styleId="61">
    <w:name w:val="公文抬头"/>
    <w:basedOn w:val="5"/>
    <w:qFormat/>
    <w:uiPriority w:val="0"/>
    <w:pPr>
      <w:ind w:firstLine="0"/>
    </w:pPr>
    <w:rPr>
      <w:rFonts w:ascii="仿宋_GB2312" w:eastAsia="仿宋_GB2312"/>
      <w:sz w:val="30"/>
      <w:szCs w:val="24"/>
    </w:rPr>
  </w:style>
  <w:style w:type="paragraph" w:customStyle="1" w:styleId="62">
    <w:name w:val="表头"/>
    <w:basedOn w:val="1"/>
    <w:qFormat/>
    <w:uiPriority w:val="0"/>
    <w:pPr>
      <w:spacing w:line="360" w:lineRule="auto"/>
      <w:jc w:val="center"/>
    </w:pPr>
    <w:rPr>
      <w:rFonts w:ascii="黑体" w:eastAsia="黑体"/>
      <w:kern w:val="0"/>
      <w:sz w:val="24"/>
      <w:szCs w:val="20"/>
    </w:rPr>
  </w:style>
  <w:style w:type="paragraph" w:customStyle="1" w:styleId="63">
    <w:name w:val="_Style 25"/>
    <w:basedOn w:val="1"/>
    <w:next w:val="1"/>
    <w:qFormat/>
    <w:uiPriority w:val="0"/>
  </w:style>
  <w:style w:type="paragraph" w:customStyle="1" w:styleId="64">
    <w:name w:val="文二"/>
    <w:basedOn w:val="1"/>
    <w:qFormat/>
    <w:uiPriority w:val="0"/>
    <w:pPr>
      <w:jc w:val="left"/>
    </w:pPr>
    <w:rPr>
      <w:rFonts w:ascii="宋体" w:hAnsi="宋体"/>
      <w:szCs w:val="21"/>
    </w:rPr>
  </w:style>
  <w:style w:type="paragraph" w:customStyle="1" w:styleId="65">
    <w:name w:val="Char"/>
    <w:basedOn w:val="1"/>
    <w:qFormat/>
    <w:uiPriority w:val="0"/>
    <w:rPr>
      <w:rFonts w:ascii="Tahoma" w:hAnsi="Tahoma"/>
      <w:sz w:val="24"/>
      <w:szCs w:val="20"/>
    </w:rPr>
  </w:style>
  <w:style w:type="paragraph" w:customStyle="1" w:styleId="6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7">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68">
    <w:name w:val="TOC 标题1"/>
    <w:basedOn w:val="3"/>
    <w:next w:val="1"/>
    <w:qFormat/>
    <w:uiPriority w:val="0"/>
    <w:pPr>
      <w:widowControl/>
      <w:spacing w:before="480" w:after="0" w:line="276" w:lineRule="auto"/>
      <w:outlineLvl w:val="9"/>
    </w:pPr>
    <w:rPr>
      <w:rFonts w:ascii="Cambria" w:hAnsi="Cambria"/>
      <w:color w:val="365F91"/>
      <w:kern w:val="0"/>
      <w:szCs w:val="20"/>
    </w:rPr>
  </w:style>
  <w:style w:type="paragraph" w:customStyle="1" w:styleId="69">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70">
    <w:name w:val="文一 New"/>
    <w:basedOn w:val="1"/>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71">
    <w:name w:val="正题"/>
    <w:basedOn w:val="54"/>
    <w:next w:val="54"/>
    <w:qFormat/>
    <w:uiPriority w:val="0"/>
    <w:pPr>
      <w:ind w:firstLine="0" w:firstLineChars="0"/>
      <w:jc w:val="center"/>
    </w:pPr>
    <w:rPr>
      <w:rFonts w:eastAsia="黑体"/>
      <w:b/>
      <w:sz w:val="36"/>
      <w:szCs w:val="36"/>
    </w:rPr>
  </w:style>
  <w:style w:type="paragraph" w:customStyle="1" w:styleId="72">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A正文"/>
    <w:basedOn w:val="1"/>
    <w:qFormat/>
    <w:uiPriority w:val="0"/>
    <w:pPr>
      <w:overflowPunct w:val="0"/>
      <w:autoSpaceDE w:val="0"/>
      <w:autoSpaceDN w:val="0"/>
      <w:spacing w:line="360" w:lineRule="auto"/>
      <w:ind w:firstLine="200" w:firstLineChars="200"/>
    </w:pPr>
    <w:rPr>
      <w:rFonts w:ascii="等线" w:hAnsi="等线" w:eastAsia="仿宋_GB2312" w:cs="黑体"/>
      <w:sz w:val="24"/>
      <w:szCs w:val="24"/>
    </w:rPr>
  </w:style>
  <w:style w:type="paragraph" w:customStyle="1" w:styleId="74">
    <w:name w:val="_Style 73"/>
    <w:semiHidden/>
    <w:qFormat/>
    <w:uiPriority w:val="99"/>
    <w:rPr>
      <w:rFonts w:ascii="Times New Roman" w:hAnsi="Times New Roman" w:eastAsia="宋体" w:cs="Times New Roman"/>
      <w:kern w:val="2"/>
      <w:sz w:val="21"/>
      <w:lang w:val="en-US" w:eastAsia="zh-CN" w:bidi="ar-SA"/>
    </w:rPr>
  </w:style>
  <w:style w:type="paragraph" w:customStyle="1" w:styleId="75">
    <w:name w:val="Char1"/>
    <w:basedOn w:val="1"/>
    <w:qFormat/>
    <w:uiPriority w:val="0"/>
    <w:pPr>
      <w:numPr>
        <w:ilvl w:val="0"/>
        <w:numId w:val="1"/>
      </w:numPr>
    </w:pPr>
    <w:rPr>
      <w:sz w:val="24"/>
      <w:szCs w:val="24"/>
    </w:rPr>
  </w:style>
  <w:style w:type="paragraph" w:customStyle="1" w:styleId="76">
    <w:name w:val="封一"/>
    <w:basedOn w:val="54"/>
    <w:next w:val="54"/>
    <w:qFormat/>
    <w:uiPriority w:val="0"/>
    <w:pPr>
      <w:ind w:firstLine="0" w:firstLineChars="0"/>
      <w:jc w:val="center"/>
    </w:pPr>
    <w:rPr>
      <w:rFonts w:eastAsia="黑体"/>
      <w:b/>
      <w:sz w:val="84"/>
      <w:szCs w:val="84"/>
    </w:rPr>
  </w:style>
  <w:style w:type="character" w:customStyle="1" w:styleId="77">
    <w:name w:val="标题 2 Char"/>
    <w:qFormat/>
    <w:uiPriority w:val="0"/>
    <w:rPr>
      <w:rFonts w:ascii="Arial" w:hAnsi="Arial" w:eastAsia="宋体" w:cs="Times New Roman"/>
      <w:b/>
      <w:color w:val="000000"/>
      <w:sz w:val="24"/>
      <w:szCs w:val="24"/>
    </w:rPr>
  </w:style>
  <w:style w:type="character" w:customStyle="1" w:styleId="78">
    <w:name w:val="正文文本缩进 3 字符"/>
    <w:semiHidden/>
    <w:qFormat/>
    <w:uiPriority w:val="99"/>
    <w:rPr>
      <w:rFonts w:ascii="Calibri" w:hAnsi="Calibri" w:eastAsia="宋体" w:cs="Times New Roman"/>
      <w:sz w:val="16"/>
      <w:szCs w:val="16"/>
    </w:rPr>
  </w:style>
  <w:style w:type="character" w:customStyle="1" w:styleId="79">
    <w:name w:val="日期 字符1"/>
    <w:link w:val="20"/>
    <w:qFormat/>
    <w:uiPriority w:val="0"/>
    <w:rPr>
      <w:rFonts w:ascii="Times New Roman" w:hAnsi="Times New Roman" w:eastAsia="宋体" w:cs="Times New Roman"/>
      <w:szCs w:val="20"/>
    </w:rPr>
  </w:style>
  <w:style w:type="character" w:customStyle="1" w:styleId="80">
    <w:name w:val="标题 8 字符1"/>
    <w:link w:val="11"/>
    <w:qFormat/>
    <w:uiPriority w:val="0"/>
    <w:rPr>
      <w:rFonts w:ascii="Arial" w:hAnsi="Arial" w:eastAsia="黑体" w:cs="Times New Roman"/>
      <w:sz w:val="24"/>
      <w:szCs w:val="20"/>
    </w:rPr>
  </w:style>
  <w:style w:type="character" w:customStyle="1" w:styleId="81">
    <w:name w:val="标题 9 字符1"/>
    <w:link w:val="12"/>
    <w:qFormat/>
    <w:uiPriority w:val="0"/>
    <w:rPr>
      <w:rFonts w:ascii="Arial" w:hAnsi="Arial" w:eastAsia="黑体" w:cs="Times New Roman"/>
      <w:szCs w:val="20"/>
    </w:rPr>
  </w:style>
  <w:style w:type="character" w:customStyle="1" w:styleId="82">
    <w:name w:val="标题 4 Char"/>
    <w:qFormat/>
    <w:uiPriority w:val="0"/>
    <w:rPr>
      <w:rFonts w:ascii="Arial" w:hAnsi="Arial" w:eastAsia="宋体" w:cs="Times New Roman"/>
      <w:color w:val="000000"/>
      <w:szCs w:val="21"/>
    </w:rPr>
  </w:style>
  <w:style w:type="character" w:customStyle="1" w:styleId="83">
    <w:name w:val="正文文本 字符1"/>
    <w:link w:val="17"/>
    <w:qFormat/>
    <w:uiPriority w:val="0"/>
    <w:rPr>
      <w:rFonts w:ascii="Times New Roman" w:hAnsi="Times New Roman" w:eastAsia="宋体" w:cs="Times New Roman"/>
      <w:szCs w:val="20"/>
    </w:rPr>
  </w:style>
  <w:style w:type="character" w:customStyle="1" w:styleId="84">
    <w:name w:val="批注框文本 字符1"/>
    <w:link w:val="23"/>
    <w:qFormat/>
    <w:uiPriority w:val="0"/>
    <w:rPr>
      <w:rFonts w:ascii="Times New Roman" w:hAnsi="Times New Roman" w:eastAsia="宋体" w:cs="Times New Roman"/>
      <w:sz w:val="18"/>
      <w:szCs w:val="18"/>
    </w:rPr>
  </w:style>
  <w:style w:type="character" w:customStyle="1" w:styleId="85">
    <w:name w:val="正文文本缩进 字符"/>
    <w:semiHidden/>
    <w:qFormat/>
    <w:uiPriority w:val="99"/>
    <w:rPr>
      <w:rFonts w:ascii="Calibri" w:hAnsi="Calibri" w:eastAsia="宋体" w:cs="Times New Roman"/>
    </w:rPr>
  </w:style>
  <w:style w:type="character" w:customStyle="1" w:styleId="86">
    <w:name w:val="正文文本首行缩进 字符"/>
    <w:link w:val="35"/>
    <w:qFormat/>
    <w:uiPriority w:val="0"/>
  </w:style>
  <w:style w:type="character" w:customStyle="1" w:styleId="87">
    <w:name w:val="标题 5 字符1"/>
    <w:link w:val="8"/>
    <w:qFormat/>
    <w:uiPriority w:val="0"/>
    <w:rPr>
      <w:rFonts w:ascii="Arial" w:hAnsi="Arial" w:eastAsia="宋体" w:cs="Times New Roman"/>
      <w:color w:val="000000"/>
      <w:szCs w:val="21"/>
    </w:rPr>
  </w:style>
  <w:style w:type="character" w:customStyle="1" w:styleId="88">
    <w:name w:val="正文文本 2 字符"/>
    <w:semiHidden/>
    <w:qFormat/>
    <w:uiPriority w:val="99"/>
    <w:rPr>
      <w:rFonts w:ascii="Calibri" w:hAnsi="Calibri" w:eastAsia="宋体" w:cs="Times New Roman"/>
    </w:rPr>
  </w:style>
  <w:style w:type="character" w:customStyle="1" w:styleId="89">
    <w:name w:val="批注文字 字符"/>
    <w:semiHidden/>
    <w:qFormat/>
    <w:uiPriority w:val="99"/>
    <w:rPr>
      <w:rFonts w:ascii="Calibri" w:hAnsi="Calibri" w:eastAsia="宋体" w:cs="Times New Roman"/>
    </w:rPr>
  </w:style>
  <w:style w:type="character" w:customStyle="1" w:styleId="90">
    <w:name w:val="标题 7 字符1"/>
    <w:link w:val="10"/>
    <w:qFormat/>
    <w:uiPriority w:val="0"/>
    <w:rPr>
      <w:rFonts w:ascii="Times New Roman" w:hAnsi="Times New Roman" w:eastAsia="宋体" w:cs="Times New Roman"/>
      <w:b/>
      <w:sz w:val="24"/>
      <w:szCs w:val="20"/>
    </w:rPr>
  </w:style>
  <w:style w:type="character" w:customStyle="1" w:styleId="91">
    <w:name w:val="正文文本缩进 3 字符1"/>
    <w:link w:val="28"/>
    <w:qFormat/>
    <w:uiPriority w:val="0"/>
    <w:rPr>
      <w:rFonts w:ascii="Times New Roman" w:hAnsi="Times New Roman" w:eastAsia="宋体" w:cs="Times New Roman"/>
      <w:color w:val="000000"/>
      <w:sz w:val="24"/>
      <w:szCs w:val="20"/>
    </w:rPr>
  </w:style>
  <w:style w:type="character" w:customStyle="1" w:styleId="92">
    <w:name w:val="正文文本缩进 字符1"/>
    <w:link w:val="18"/>
    <w:qFormat/>
    <w:uiPriority w:val="0"/>
    <w:rPr>
      <w:rFonts w:ascii="Times New Roman" w:hAnsi="Times New Roman" w:eastAsia="宋体" w:cs="Times New Roman"/>
      <w:sz w:val="28"/>
      <w:szCs w:val="20"/>
    </w:rPr>
  </w:style>
  <w:style w:type="character" w:customStyle="1" w:styleId="93">
    <w:name w:val="日期 字符"/>
    <w:semiHidden/>
    <w:qFormat/>
    <w:uiPriority w:val="99"/>
    <w:rPr>
      <w:rFonts w:ascii="Calibri" w:hAnsi="Calibri" w:eastAsia="宋体" w:cs="Times New Roman"/>
    </w:rPr>
  </w:style>
  <w:style w:type="character" w:customStyle="1" w:styleId="94">
    <w:name w:val="批注文字 字符1"/>
    <w:link w:val="14"/>
    <w:qFormat/>
    <w:uiPriority w:val="0"/>
    <w:rPr>
      <w:rFonts w:ascii="宋体" w:hAnsi="宋体" w:eastAsia="宋体" w:cs="Times New Roman"/>
      <w:sz w:val="24"/>
      <w:szCs w:val="24"/>
    </w:rPr>
  </w:style>
  <w:style w:type="character" w:customStyle="1" w:styleId="95">
    <w:name w:val="标题 9 字符"/>
    <w:semiHidden/>
    <w:qFormat/>
    <w:uiPriority w:val="9"/>
    <w:rPr>
      <w:rFonts w:ascii="等线 Light" w:hAnsi="等线 Light" w:eastAsia="等线 Light" w:cs="Times New Roman"/>
      <w:szCs w:val="21"/>
    </w:rPr>
  </w:style>
  <w:style w:type="character" w:customStyle="1" w:styleId="96">
    <w:name w:val="标题 6 字符1"/>
    <w:link w:val="9"/>
    <w:qFormat/>
    <w:uiPriority w:val="0"/>
    <w:rPr>
      <w:rFonts w:ascii="Arial" w:hAnsi="Arial" w:eastAsia="黑体" w:cs="Times New Roman"/>
      <w:b/>
      <w:bCs/>
      <w:sz w:val="24"/>
      <w:szCs w:val="24"/>
    </w:rPr>
  </w:style>
  <w:style w:type="character" w:customStyle="1" w:styleId="97">
    <w:name w:val="页眉 字符"/>
    <w:semiHidden/>
    <w:qFormat/>
    <w:uiPriority w:val="99"/>
    <w:rPr>
      <w:rFonts w:ascii="Calibri" w:hAnsi="Calibri" w:eastAsia="宋体" w:cs="Times New Roman"/>
      <w:sz w:val="18"/>
      <w:szCs w:val="18"/>
    </w:rPr>
  </w:style>
  <w:style w:type="character" w:customStyle="1" w:styleId="98">
    <w:name w:val="标题 3 字符1"/>
    <w:link w:val="6"/>
    <w:qFormat/>
    <w:uiPriority w:val="0"/>
    <w:rPr>
      <w:rFonts w:ascii="宋体" w:hAnsi="宋体" w:eastAsia="宋体" w:cs="宋体"/>
      <w:kern w:val="0"/>
      <w:sz w:val="27"/>
      <w:szCs w:val="27"/>
    </w:rPr>
  </w:style>
  <w:style w:type="character" w:customStyle="1" w:styleId="99">
    <w:name w:val="页脚 字符"/>
    <w:semiHidden/>
    <w:qFormat/>
    <w:uiPriority w:val="99"/>
    <w:rPr>
      <w:rFonts w:ascii="Calibri" w:hAnsi="Calibri" w:eastAsia="宋体" w:cs="Times New Roman"/>
      <w:sz w:val="18"/>
      <w:szCs w:val="18"/>
    </w:rPr>
  </w:style>
  <w:style w:type="character" w:customStyle="1" w:styleId="100">
    <w:name w:val="标题 1 字符1"/>
    <w:link w:val="3"/>
    <w:qFormat/>
    <w:uiPriority w:val="0"/>
    <w:rPr>
      <w:rFonts w:ascii="Arial" w:hAnsi="Arial" w:eastAsia="宋体" w:cs="Times New Roman"/>
      <w:b/>
      <w:kern w:val="44"/>
      <w:sz w:val="28"/>
      <w:szCs w:val="28"/>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页眉 字符1"/>
    <w:link w:val="25"/>
    <w:qFormat/>
    <w:uiPriority w:val="0"/>
    <w:rPr>
      <w:rFonts w:ascii="Calibri" w:hAnsi="Calibri" w:eastAsia="宋体" w:cs="Times New Roman"/>
      <w:sz w:val="18"/>
      <w:szCs w:val="18"/>
    </w:rPr>
  </w:style>
  <w:style w:type="character" w:customStyle="1" w:styleId="103">
    <w:name w:val="标题 2 字符"/>
    <w:link w:val="4"/>
    <w:semiHidden/>
    <w:qFormat/>
    <w:uiPriority w:val="9"/>
    <w:rPr>
      <w:rFonts w:ascii="等线 Light" w:hAnsi="等线 Light" w:eastAsia="等线 Light" w:cs="Times New Roman"/>
      <w:b/>
      <w:bCs/>
      <w:sz w:val="32"/>
      <w:szCs w:val="32"/>
    </w:rPr>
  </w:style>
  <w:style w:type="character" w:customStyle="1" w:styleId="104">
    <w:name w:val="标题 6 字符"/>
    <w:semiHidden/>
    <w:qFormat/>
    <w:uiPriority w:val="9"/>
    <w:rPr>
      <w:rFonts w:ascii="等线 Light" w:hAnsi="等线 Light" w:eastAsia="等线 Light" w:cs="Times New Roman"/>
      <w:b/>
      <w:bCs/>
      <w:sz w:val="24"/>
      <w:szCs w:val="24"/>
    </w:rPr>
  </w:style>
  <w:style w:type="character" w:customStyle="1" w:styleId="105">
    <w:name w:val="正文文本缩进 2 字符1"/>
    <w:link w:val="21"/>
    <w:qFormat/>
    <w:uiPriority w:val="0"/>
    <w:rPr>
      <w:rFonts w:ascii="Times New Roman" w:hAnsi="Times New Roman" w:eastAsia="宋体" w:cs="Times New Roman"/>
      <w:color w:val="000000"/>
      <w:sz w:val="24"/>
      <w:szCs w:val="20"/>
    </w:rPr>
  </w:style>
  <w:style w:type="character" w:customStyle="1" w:styleId="106">
    <w:name w:val="纯文本 字符1"/>
    <w:link w:val="2"/>
    <w:qFormat/>
    <w:uiPriority w:val="0"/>
    <w:rPr>
      <w:rFonts w:ascii="宋体" w:hAnsi="Courier New" w:eastAsia="宋体" w:cs="Times New Roman"/>
      <w:szCs w:val="20"/>
    </w:rPr>
  </w:style>
  <w:style w:type="character" w:customStyle="1" w:styleId="107">
    <w:name w:val="尾注文本 字符"/>
    <w:semiHidden/>
    <w:qFormat/>
    <w:uiPriority w:val="99"/>
    <w:rPr>
      <w:rFonts w:ascii="Calibri" w:hAnsi="Calibri" w:eastAsia="宋体" w:cs="Times New Roman"/>
    </w:rPr>
  </w:style>
  <w:style w:type="character" w:customStyle="1" w:styleId="108">
    <w:name w:val="尾注文本 字符1"/>
    <w:link w:val="22"/>
    <w:qFormat/>
    <w:uiPriority w:val="0"/>
    <w:rPr>
      <w:rFonts w:ascii="Times New Roman" w:hAnsi="Times New Roman" w:eastAsia="宋体" w:cs="Times New Roman"/>
      <w:szCs w:val="20"/>
    </w:rPr>
  </w:style>
  <w:style w:type="character" w:customStyle="1" w:styleId="109">
    <w:name w:val="正文首行缩进 字符"/>
    <w:basedOn w:val="110"/>
    <w:semiHidden/>
    <w:qFormat/>
    <w:uiPriority w:val="99"/>
    <w:rPr>
      <w:rFonts w:ascii="Calibri" w:hAnsi="Calibri" w:eastAsia="宋体" w:cs="Times New Roman"/>
    </w:rPr>
  </w:style>
  <w:style w:type="character" w:customStyle="1" w:styleId="110">
    <w:name w:val="正文文本 字符"/>
    <w:semiHidden/>
    <w:qFormat/>
    <w:uiPriority w:val="99"/>
    <w:rPr>
      <w:rFonts w:ascii="Calibri" w:hAnsi="Calibri" w:eastAsia="宋体" w:cs="Times New Roman"/>
    </w:rPr>
  </w:style>
  <w:style w:type="character" w:customStyle="1" w:styleId="111">
    <w:name w:val="文档结构图 字符"/>
    <w:semiHidden/>
    <w:qFormat/>
    <w:uiPriority w:val="99"/>
    <w:rPr>
      <w:rFonts w:ascii="Microsoft YaHei UI" w:hAnsi="Calibri" w:eastAsia="Microsoft YaHei UI" w:cs="Times New Roman"/>
      <w:sz w:val="18"/>
      <w:szCs w:val="18"/>
    </w:rPr>
  </w:style>
  <w:style w:type="character" w:customStyle="1" w:styleId="112">
    <w:name w:val="页脚 字符1"/>
    <w:link w:val="24"/>
    <w:qFormat/>
    <w:uiPriority w:val="0"/>
    <w:rPr>
      <w:rFonts w:ascii="Calibri" w:hAnsi="Calibri" w:eastAsia="宋体" w:cs="Times New Roman"/>
      <w:sz w:val="18"/>
      <w:szCs w:val="18"/>
    </w:rPr>
  </w:style>
  <w:style w:type="character" w:customStyle="1" w:styleId="113">
    <w:name w:val="标题 4 字符"/>
    <w:link w:val="7"/>
    <w:semiHidden/>
    <w:qFormat/>
    <w:uiPriority w:val="9"/>
    <w:rPr>
      <w:rFonts w:ascii="等线 Light" w:hAnsi="等线 Light" w:eastAsia="等线 Light" w:cs="Times New Roman"/>
      <w:b/>
      <w:bCs/>
      <w:sz w:val="28"/>
      <w:szCs w:val="28"/>
    </w:rPr>
  </w:style>
  <w:style w:type="character" w:customStyle="1" w:styleId="114">
    <w:name w:val="纯文本 字符"/>
    <w:semiHidden/>
    <w:qFormat/>
    <w:uiPriority w:val="99"/>
    <w:rPr>
      <w:rFonts w:ascii="等线" w:hAnsi="Courier New" w:cs="Courier New"/>
    </w:rPr>
  </w:style>
  <w:style w:type="character" w:customStyle="1" w:styleId="115">
    <w:name w:val="正文文本 2 字符1"/>
    <w:link w:val="30"/>
    <w:qFormat/>
    <w:uiPriority w:val="0"/>
    <w:rPr>
      <w:rFonts w:ascii="宋体" w:hAnsi="宋体" w:eastAsia="宋体" w:cs="Times New Roman"/>
      <w:szCs w:val="24"/>
      <w:u w:val="single"/>
    </w:rPr>
  </w:style>
  <w:style w:type="character" w:customStyle="1" w:styleId="116">
    <w:name w:val="标题 字符1"/>
    <w:link w:val="33"/>
    <w:qFormat/>
    <w:uiPriority w:val="0"/>
    <w:rPr>
      <w:rFonts w:ascii="Arial" w:hAnsi="Arial" w:eastAsia="宋体" w:cs="Times New Roman"/>
      <w:b/>
      <w:sz w:val="44"/>
      <w:szCs w:val="20"/>
    </w:rPr>
  </w:style>
  <w:style w:type="character" w:customStyle="1" w:styleId="117">
    <w:name w:val="脚注文本 字符"/>
    <w:semiHidden/>
    <w:qFormat/>
    <w:uiPriority w:val="99"/>
    <w:rPr>
      <w:rFonts w:ascii="Calibri" w:hAnsi="Calibri" w:eastAsia="宋体" w:cs="Times New Roman"/>
      <w:sz w:val="18"/>
      <w:szCs w:val="18"/>
    </w:rPr>
  </w:style>
  <w:style w:type="character" w:customStyle="1" w:styleId="118">
    <w:name w:val="标题 3 字符"/>
    <w:semiHidden/>
    <w:qFormat/>
    <w:uiPriority w:val="9"/>
    <w:rPr>
      <w:rFonts w:ascii="Calibri" w:hAnsi="Calibri" w:eastAsia="宋体" w:cs="Times New Roman"/>
      <w:b/>
      <w:bCs/>
      <w:sz w:val="32"/>
      <w:szCs w:val="32"/>
    </w:rPr>
  </w:style>
  <w:style w:type="character" w:customStyle="1" w:styleId="119">
    <w:name w:val="正文文本缩进 2 字符"/>
    <w:semiHidden/>
    <w:qFormat/>
    <w:uiPriority w:val="99"/>
    <w:rPr>
      <w:rFonts w:ascii="Calibri" w:hAnsi="Calibri" w:eastAsia="宋体" w:cs="Times New Roman"/>
    </w:rPr>
  </w:style>
  <w:style w:type="character" w:customStyle="1" w:styleId="120">
    <w:name w:val="文档结构图 字符1"/>
    <w:link w:val="13"/>
    <w:qFormat/>
    <w:uiPriority w:val="0"/>
    <w:rPr>
      <w:rFonts w:ascii="Times New Roman" w:hAnsi="Times New Roman" w:eastAsia="宋体" w:cs="Times New Roman"/>
      <w:szCs w:val="20"/>
      <w:shd w:val="clear" w:color="auto" w:fill="000080"/>
    </w:rPr>
  </w:style>
  <w:style w:type="character" w:customStyle="1" w:styleId="121">
    <w:name w:val="批注主题 字符"/>
    <w:semiHidden/>
    <w:qFormat/>
    <w:uiPriority w:val="99"/>
    <w:rPr>
      <w:rFonts w:ascii="Calibri" w:hAnsi="Calibri" w:eastAsia="宋体" w:cs="Times New Roman"/>
      <w:b/>
      <w:bCs/>
    </w:rPr>
  </w:style>
  <w:style w:type="character" w:customStyle="1" w:styleId="122">
    <w:name w:val="标题 8 字符"/>
    <w:semiHidden/>
    <w:qFormat/>
    <w:uiPriority w:val="9"/>
    <w:rPr>
      <w:rFonts w:ascii="等线 Light" w:hAnsi="等线 Light" w:eastAsia="等线 Light" w:cs="Times New Roman"/>
      <w:sz w:val="24"/>
      <w:szCs w:val="24"/>
    </w:rPr>
  </w:style>
  <w:style w:type="character" w:customStyle="1" w:styleId="123">
    <w:name w:val="批注主题 字符1"/>
    <w:link w:val="34"/>
    <w:qFormat/>
    <w:uiPriority w:val="0"/>
    <w:rPr>
      <w:rFonts w:ascii="宋体" w:hAnsi="宋体" w:eastAsia="宋体" w:cs="Times New Roman"/>
      <w:b/>
      <w:bCs/>
      <w:sz w:val="24"/>
      <w:szCs w:val="24"/>
    </w:rPr>
  </w:style>
  <w:style w:type="character" w:customStyle="1" w:styleId="124">
    <w:name w:val="标题 字符"/>
    <w:qFormat/>
    <w:uiPriority w:val="10"/>
    <w:rPr>
      <w:rFonts w:ascii="等线 Light" w:hAnsi="等线 Light" w:eastAsia="等线 Light" w:cs="Times New Roman"/>
      <w:b/>
      <w:bCs/>
      <w:sz w:val="32"/>
      <w:szCs w:val="32"/>
    </w:rPr>
  </w:style>
  <w:style w:type="character" w:customStyle="1" w:styleId="125">
    <w:name w:val="标题 5 字符"/>
    <w:semiHidden/>
    <w:qFormat/>
    <w:uiPriority w:val="9"/>
    <w:rPr>
      <w:rFonts w:ascii="Calibri" w:hAnsi="Calibri" w:eastAsia="宋体" w:cs="Times New Roman"/>
      <w:b/>
      <w:bCs/>
      <w:sz w:val="28"/>
      <w:szCs w:val="28"/>
    </w:rPr>
  </w:style>
  <w:style w:type="character" w:customStyle="1" w:styleId="126">
    <w:name w:val="s15"/>
    <w:qFormat/>
    <w:uiPriority w:val="0"/>
    <w:rPr>
      <w:color w:val="2131A1"/>
    </w:rPr>
  </w:style>
  <w:style w:type="character" w:customStyle="1" w:styleId="127">
    <w:name w:val="标题 7 字符"/>
    <w:semiHidden/>
    <w:qFormat/>
    <w:uiPriority w:val="9"/>
    <w:rPr>
      <w:rFonts w:ascii="Calibri" w:hAnsi="Calibri" w:eastAsia="宋体" w:cs="Times New Roman"/>
      <w:b/>
      <w:bCs/>
      <w:sz w:val="24"/>
      <w:szCs w:val="24"/>
    </w:rPr>
  </w:style>
  <w:style w:type="character" w:customStyle="1" w:styleId="128">
    <w:name w:val="脚注文本 字符1"/>
    <w:link w:val="27"/>
    <w:qFormat/>
    <w:uiPriority w:val="0"/>
    <w:rPr>
      <w:rFonts w:ascii="宋体" w:hAnsi="宋体" w:eastAsia="宋体" w:cs="Times New Roman"/>
      <w:sz w:val="18"/>
      <w:szCs w:val="18"/>
    </w:rPr>
  </w:style>
  <w:style w:type="character" w:customStyle="1" w:styleId="129">
    <w:name w:val="标题 1 字符"/>
    <w:qFormat/>
    <w:uiPriority w:val="9"/>
    <w:rPr>
      <w:rFonts w:ascii="Calibri" w:hAnsi="Calibri" w:eastAsia="宋体" w:cs="Times New Roman"/>
      <w:b/>
      <w:bCs/>
      <w:kern w:val="44"/>
      <w:sz w:val="44"/>
      <w:szCs w:val="44"/>
    </w:rPr>
  </w:style>
  <w:style w:type="paragraph" w:customStyle="1" w:styleId="130">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131">
    <w:name w:val="font11"/>
    <w:qFormat/>
    <w:uiPriority w:val="0"/>
    <w:rPr>
      <w:rFonts w:hint="eastAsia" w:ascii="仿宋" w:hAnsi="仿宋" w:eastAsia="仿宋" w:cs="仿宋"/>
      <w:b/>
      <w:color w:val="000000"/>
      <w:sz w:val="28"/>
      <w:szCs w:val="28"/>
      <w:u w:val="none"/>
    </w:rPr>
  </w:style>
  <w:style w:type="character" w:customStyle="1" w:styleId="132">
    <w:name w:val="font2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6190</Words>
  <Characters>6634</Characters>
  <Lines>7754</Lines>
  <Paragraphs>6812</Paragraphs>
  <TotalTime>179</TotalTime>
  <ScaleCrop>false</ScaleCrop>
  <LinksUpToDate>false</LinksUpToDate>
  <CharactersWithSpaces>7307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2022-06-08T13:48:00Z</dcterms:created>
  <dc:creator>管理员</dc:creator>
  <cp:lastModifiedBy>林杰桦</cp:lastModifiedBy>
  <cp:lastPrinted>2022-07-08T08:56:00Z</cp:lastPrinted>
  <dcterms:modified xsi:type="dcterms:W3CDTF">2023-11-07T07:01:29Z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AD64B8814BA243DDB9063488602B3594</vt:lpwstr>
  </property>
</Properties>
</file>