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958" w:firstLineChars="650"/>
        <w:rPr>
          <w:rFonts w:hint="eastAsia" w:ascii="楷体_GB2312" w:eastAsia="楷体_GB2312"/>
          <w:b/>
          <w:color w:val="auto"/>
          <w:kern w:val="0"/>
          <w:sz w:val="30"/>
          <w:szCs w:val="30"/>
          <w:highlight w:val="none"/>
          <w:lang w:val="en-US" w:eastAsia="zh-CN"/>
        </w:rPr>
      </w:pPr>
    </w:p>
    <w:p>
      <w:pPr>
        <w:pStyle w:val="2"/>
        <w:rPr>
          <w:rFonts w:hint="eastAsia"/>
          <w:lang w:val="en-US" w:eastAsia="zh-CN"/>
        </w:rPr>
      </w:pPr>
    </w:p>
    <w:p>
      <w:pPr>
        <w:rPr>
          <w:color w:val="auto"/>
          <w:highlight w:val="none"/>
        </w:rPr>
      </w:pPr>
    </w:p>
    <w:p>
      <w:pPr>
        <w:rPr>
          <w:color w:val="auto"/>
          <w:highlight w:val="none"/>
        </w:rPr>
      </w:pPr>
    </w:p>
    <w:p>
      <w:pPr>
        <w:spacing w:line="660" w:lineRule="exact"/>
        <w:jc w:val="center"/>
        <w:rPr>
          <w:rFonts w:ascii="宋体" w:hAnsi="宋体"/>
          <w:b/>
          <w:color w:val="auto"/>
          <w:sz w:val="48"/>
          <w:szCs w:val="48"/>
          <w:highlight w:val="none"/>
        </w:rPr>
      </w:pPr>
      <w:r>
        <w:rPr>
          <w:rFonts w:hint="eastAsia" w:ascii="宋体" w:hAnsi="宋体"/>
          <w:b/>
          <w:color w:val="auto"/>
          <w:sz w:val="48"/>
          <w:szCs w:val="48"/>
          <w:highlight w:val="none"/>
        </w:rPr>
        <w:t>化州城镇老旧小区改造项目 （子项目一)</w:t>
      </w:r>
    </w:p>
    <w:p>
      <w:pPr>
        <w:ind w:firstLine="3113" w:firstLineChars="646"/>
        <w:rPr>
          <w:color w:val="auto"/>
          <w:highlight w:val="none"/>
        </w:rPr>
      </w:pPr>
      <w:r>
        <w:rPr>
          <w:rFonts w:hint="eastAsia" w:ascii="宋体" w:hAnsi="宋体"/>
          <w:b/>
          <w:color w:val="auto"/>
          <w:sz w:val="48"/>
          <w:szCs w:val="48"/>
          <w:highlight w:val="none"/>
        </w:rPr>
        <w:t>施工投标文件</w:t>
      </w: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（第一册）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商务及经济报价投标文件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rFonts w:ascii="宋体" w:hAnsi="宋体"/>
          <w:color w:val="auto"/>
          <w:w w:val="80"/>
          <w:sz w:val="28"/>
          <w:szCs w:val="28"/>
          <w:highlight w:val="none"/>
          <w:u w:val="single"/>
        </w:rPr>
      </w:pPr>
      <w:r>
        <w:rPr>
          <w:rFonts w:hint="eastAsia"/>
          <w:color w:val="auto"/>
          <w:spacing w:val="6"/>
          <w:sz w:val="28"/>
          <w:highlight w:val="none"/>
        </w:rPr>
        <w:t>项目名称：</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color w:val="auto"/>
          <w:sz w:val="24"/>
          <w:szCs w:val="24"/>
          <w:highlight w:val="none"/>
        </w:rPr>
      </w:pPr>
      <w:r>
        <w:rPr>
          <w:rFonts w:hint="eastAsia"/>
          <w:color w:val="auto"/>
          <w:spacing w:val="6"/>
          <w:sz w:val="28"/>
          <w:highlight w:val="none"/>
        </w:rPr>
        <w:t>日   期：</w:t>
      </w:r>
      <w:r>
        <w:rPr>
          <w:rFonts w:hint="eastAsia"/>
          <w:color w:val="auto"/>
          <w:spacing w:val="6"/>
          <w:sz w:val="28"/>
          <w:highlight w:val="none"/>
          <w:u w:val="singl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lang w:val="en-US" w:eastAsia="zh-CN"/>
        </w:rPr>
        <w:t xml:space="preserve">   </w:t>
      </w:r>
      <w:r>
        <w:rPr>
          <w:rFonts w:hint="eastAsia" w:ascii="宋体" w:hAnsi="宋体"/>
          <w:color w:val="auto"/>
          <w:spacing w:val="6"/>
          <w:sz w:val="24"/>
          <w:szCs w:val="24"/>
          <w:highlight w:val="none"/>
        </w:rPr>
        <w:t>日</w:t>
      </w:r>
    </w:p>
    <w:p>
      <w:pPr>
        <w:rPr>
          <w:color w:val="auto"/>
          <w:sz w:val="24"/>
          <w:szCs w:val="24"/>
          <w:highlight w:val="none"/>
        </w:rPr>
      </w:pP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pPr>
        <w:spacing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pStyle w:val="2"/>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bookmarkStart w:id="43" w:name="_GoBack"/>
      <w:bookmarkEnd w:id="43"/>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outlineLvl w:val="1"/>
        <w:rPr>
          <w:b/>
          <w:color w:val="auto"/>
          <w:spacing w:val="6"/>
          <w:sz w:val="30"/>
          <w:szCs w:val="30"/>
          <w:highlight w:val="none"/>
        </w:rPr>
      </w:pPr>
      <w:bookmarkStart w:id="0" w:name="_Toc29308"/>
      <w:r>
        <w:rPr>
          <w:rFonts w:hint="eastAsia"/>
          <w:b/>
          <w:color w:val="auto"/>
          <w:spacing w:val="6"/>
          <w:sz w:val="30"/>
          <w:szCs w:val="30"/>
          <w:highlight w:val="none"/>
        </w:rPr>
        <w:t>一、投标承诺书</w:t>
      </w:r>
      <w:bookmarkEnd w:id="0"/>
    </w:p>
    <w:p>
      <w:pPr>
        <w:tabs>
          <w:tab w:val="left" w:pos="840"/>
        </w:tabs>
        <w:spacing w:line="500" w:lineRule="exact"/>
        <w:rPr>
          <w:rFonts w:ascii="宋体" w:hAnsi="宋体"/>
          <w:color w:val="auto"/>
          <w:spacing w:val="8"/>
          <w:sz w:val="24"/>
          <w:szCs w:val="24"/>
          <w:highlight w:val="none"/>
        </w:rPr>
      </w:pPr>
      <w:r>
        <w:rPr>
          <w:rFonts w:hint="eastAsia" w:ascii="宋体" w:hAnsi="宋体"/>
          <w:color w:val="auto"/>
          <w:spacing w:val="8"/>
          <w:sz w:val="24"/>
          <w:szCs w:val="24"/>
          <w:highlight w:val="none"/>
        </w:rPr>
        <w:t xml:space="preserve"> （招标人名称）：</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2、我方已详细审核全部招标文件（包括澄清、修改或补充文件及有关附件）。</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 xml:space="preserve">    （技术负责人姓名）</w:t>
      </w:r>
      <w:r>
        <w:rPr>
          <w:rFonts w:hint="eastAsia" w:ascii="宋体" w:hAnsi="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7、我方已按规定提交投标保证金，并承诺以人民币万元作为本项目的投标担保。</w:t>
      </w:r>
    </w:p>
    <w:p>
      <w:pPr>
        <w:spacing w:line="420" w:lineRule="exact"/>
        <w:ind w:firstLine="512" w:firstLineChars="200"/>
        <w:rPr>
          <w:rFonts w:ascii="宋体" w:hAnsi="宋体"/>
          <w:color w:val="auto"/>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p>
    <w:p>
      <w:pPr>
        <w:spacing w:line="420" w:lineRule="exact"/>
        <w:ind w:firstLine="480" w:firstLineChars="200"/>
        <w:rPr>
          <w:rFonts w:ascii="宋体" w:hAnsi="宋体"/>
          <w:color w:val="auto"/>
          <w:sz w:val="24"/>
          <w:szCs w:val="24"/>
          <w:highlight w:val="none"/>
        </w:rPr>
      </w:pPr>
    </w:p>
    <w:p>
      <w:pPr>
        <w:tabs>
          <w:tab w:val="left" w:pos="840"/>
        </w:tabs>
        <w:spacing w:line="500" w:lineRule="exact"/>
        <w:ind w:firstLine="3600" w:firstLineChars="1500"/>
        <w:rPr>
          <w:rFonts w:ascii="宋体" w:hAnsi="宋体"/>
          <w:color w:val="auto"/>
          <w:spacing w:val="6"/>
          <w:sz w:val="24"/>
          <w:szCs w:val="24"/>
          <w:highlight w:val="none"/>
          <w:u w:val="singl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pPr>
        <w:tabs>
          <w:tab w:val="left" w:pos="840"/>
        </w:tabs>
        <w:spacing w:line="500" w:lineRule="exact"/>
        <w:ind w:left="420" w:leftChars="200" w:firstLine="3313" w:firstLineChars="1315"/>
        <w:outlineLvl w:val="2"/>
        <w:rPr>
          <w:rFonts w:ascii="宋体" w:hAnsi="宋体"/>
          <w:color w:val="auto"/>
          <w:spacing w:val="6"/>
          <w:sz w:val="24"/>
          <w:szCs w:val="24"/>
          <w:highlight w:val="none"/>
          <w:u w:val="single"/>
        </w:rPr>
      </w:pPr>
      <w:bookmarkStart w:id="1" w:name="_Toc21926"/>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w:t>
      </w:r>
      <w:bookmarkEnd w:id="1"/>
      <w:r>
        <w:rPr>
          <w:rFonts w:hint="eastAsia" w:ascii="宋体" w:hAnsi="宋体"/>
          <w:color w:val="auto"/>
          <w:spacing w:val="6"/>
          <w:sz w:val="24"/>
          <w:szCs w:val="24"/>
          <w:highlight w:val="none"/>
          <w:u w:val="single"/>
        </w:rPr>
        <w:t xml:space="preserve">  </w:t>
      </w:r>
    </w:p>
    <w:p>
      <w:pPr>
        <w:spacing w:line="360" w:lineRule="auto"/>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pPr>
        <w:spacing w:beforeLines="50" w:afterLines="50" w:line="620" w:lineRule="exact"/>
        <w:jc w:val="center"/>
        <w:rPr>
          <w:rFonts w:hint="eastAsia"/>
          <w:b/>
          <w:color w:val="auto"/>
          <w:spacing w:val="6"/>
          <w:sz w:val="32"/>
          <w:highlight w:val="none"/>
        </w:rPr>
      </w:pPr>
    </w:p>
    <w:p>
      <w:pPr>
        <w:pStyle w:val="2"/>
        <w:rPr>
          <w:rFonts w:hint="eastAsia"/>
          <w:b/>
          <w:color w:val="auto"/>
          <w:spacing w:val="6"/>
          <w:sz w:val="32"/>
          <w:highlight w:val="none"/>
        </w:rPr>
      </w:pPr>
    </w:p>
    <w:p>
      <w:pPr>
        <w:pStyle w:val="3"/>
        <w:rPr>
          <w:rFonts w:hint="eastAsia"/>
          <w:b/>
          <w:color w:val="auto"/>
          <w:spacing w:val="6"/>
          <w:sz w:val="32"/>
          <w:highlight w:val="none"/>
        </w:rPr>
      </w:pPr>
    </w:p>
    <w:p>
      <w:pPr>
        <w:spacing w:beforeLines="50" w:afterLines="50" w:line="620" w:lineRule="exact"/>
        <w:jc w:val="center"/>
        <w:outlineLvl w:val="1"/>
        <w:rPr>
          <w:b/>
          <w:color w:val="auto"/>
          <w:spacing w:val="6"/>
          <w:sz w:val="32"/>
          <w:highlight w:val="none"/>
        </w:rPr>
      </w:pPr>
      <w:bookmarkStart w:id="2" w:name="_Toc7609"/>
      <w:r>
        <w:rPr>
          <w:rFonts w:hint="eastAsia"/>
          <w:b/>
          <w:color w:val="auto"/>
          <w:spacing w:val="6"/>
          <w:sz w:val="32"/>
          <w:highlight w:val="none"/>
        </w:rPr>
        <w:t>二、法定代表人身份证明书</w:t>
      </w:r>
      <w:bookmarkEnd w:id="2"/>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成立时间：年月日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tabs>
          <w:tab w:val="left" w:pos="0"/>
          <w:tab w:val="left" w:pos="1155"/>
          <w:tab w:val="left" w:pos="1470"/>
        </w:tabs>
        <w:spacing w:line="480" w:lineRule="exact"/>
        <w:ind w:left="73" w:leftChars="35" w:firstLine="4569" w:firstLineChars="1904"/>
        <w:rPr>
          <w:rFonts w:ascii="宋体" w:hAnsi="宋体"/>
          <w:color w:val="auto"/>
          <w:sz w:val="24"/>
          <w:highlight w:val="none"/>
          <w:u w:val="singl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pPr>
        <w:tabs>
          <w:tab w:val="left" w:pos="0"/>
          <w:tab w:val="left" w:pos="1155"/>
          <w:tab w:val="left" w:pos="1470"/>
        </w:tabs>
        <w:spacing w:line="480" w:lineRule="exact"/>
        <w:ind w:left="73" w:leftChars="35" w:firstLine="4798" w:firstLineChars="1904"/>
        <w:rPr>
          <w:rFonts w:ascii="宋体" w:hAnsi="宋体"/>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pPr>
        <w:tabs>
          <w:tab w:val="left" w:pos="0"/>
          <w:tab w:val="left" w:pos="1155"/>
          <w:tab w:val="left" w:pos="1470"/>
        </w:tabs>
        <w:spacing w:line="480" w:lineRule="exact"/>
        <w:ind w:left="73" w:leftChars="35" w:firstLine="3998" w:firstLineChars="1904"/>
        <w:rPr>
          <w:rFonts w:ascii="宋体" w:hAnsi="宋体"/>
          <w:color w:val="auto"/>
          <w:szCs w:val="21"/>
          <w:highlight w:val="none"/>
        </w:rPr>
      </w:pP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p>
    <w:p>
      <w:pPr>
        <w:pStyle w:val="4"/>
        <w:outlineLvl w:val="9"/>
        <w:rPr>
          <w:color w:val="auto"/>
          <w:highlight w:val="none"/>
        </w:rPr>
      </w:pPr>
    </w:p>
    <w:p>
      <w:pPr>
        <w:spacing w:line="400" w:lineRule="exact"/>
        <w:outlineLvl w:val="2"/>
        <w:rPr>
          <w:color w:val="auto"/>
          <w:szCs w:val="21"/>
          <w:highlight w:val="none"/>
        </w:rPr>
      </w:pPr>
      <w:bookmarkStart w:id="3" w:name="_Toc32574"/>
      <w:r>
        <w:rPr>
          <w:color w:val="auto"/>
          <w:szCs w:val="21"/>
          <w:highlight w:val="none"/>
        </w:rPr>
        <w:t>附法定代表人身份证复印件</w:t>
      </w:r>
      <w:r>
        <w:rPr>
          <w:rFonts w:hint="eastAsia"/>
          <w:color w:val="auto"/>
          <w:szCs w:val="21"/>
          <w:highlight w:val="none"/>
        </w:rPr>
        <w:t>（包括正、背面）</w:t>
      </w:r>
      <w:bookmarkEnd w:id="3"/>
    </w:p>
    <w:p>
      <w:pPr>
        <w:spacing w:line="400" w:lineRule="exact"/>
        <w:ind w:firstLine="2026"/>
        <w:rPr>
          <w:color w:val="auto"/>
          <w:szCs w:val="21"/>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60" w:lineRule="auto"/>
        <w:jc w:val="center"/>
        <w:outlineLvl w:val="1"/>
        <w:rPr>
          <w:b/>
          <w:color w:val="auto"/>
          <w:spacing w:val="6"/>
          <w:sz w:val="32"/>
          <w:highlight w:val="none"/>
        </w:rPr>
      </w:pPr>
      <w:bookmarkStart w:id="4" w:name="_Toc16933"/>
      <w:r>
        <w:rPr>
          <w:rFonts w:hint="eastAsia"/>
          <w:b/>
          <w:color w:val="auto"/>
          <w:spacing w:val="6"/>
          <w:sz w:val="32"/>
          <w:highlight w:val="none"/>
        </w:rPr>
        <w:t>三、法人授权委托证明书</w:t>
      </w:r>
      <w:bookmarkEnd w:id="4"/>
    </w:p>
    <w:p>
      <w:pPr>
        <w:spacing w:line="300" w:lineRule="exact"/>
        <w:jc w:val="center"/>
        <w:rPr>
          <w:b/>
          <w:color w:val="auto"/>
          <w:spacing w:val="6"/>
          <w:sz w:val="32"/>
          <w:highlight w:val="none"/>
        </w:rPr>
      </w:pPr>
    </w:p>
    <w:p>
      <w:pPr>
        <w:spacing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（姓名）系</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（项目名称）工程总承包投标文件、签订合同和处理有关事宜，其法律后果由我方承担。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单位全称    （盖单位章）</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pPr>
        <w:tabs>
          <w:tab w:val="left" w:pos="0"/>
          <w:tab w:val="left" w:pos="1155"/>
          <w:tab w:val="left" w:pos="1470"/>
        </w:tabs>
        <w:spacing w:line="480" w:lineRule="exact"/>
        <w:ind w:left="73" w:leftChars="35" w:firstLine="35" w:firstLineChars="14"/>
        <w:jc w:val="center"/>
        <w:rPr>
          <w:color w:val="auto"/>
          <w:spacing w:val="10"/>
          <w:highlight w:val="none"/>
        </w:rPr>
      </w:pP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pPr>
        <w:spacing w:line="400" w:lineRule="exact"/>
        <w:rPr>
          <w:color w:val="auto"/>
          <w:szCs w:val="21"/>
          <w:highlight w:val="none"/>
        </w:rPr>
      </w:pPr>
    </w:p>
    <w:p>
      <w:pPr>
        <w:spacing w:line="400" w:lineRule="exact"/>
        <w:outlineLvl w:val="2"/>
        <w:rPr>
          <w:color w:val="auto"/>
          <w:szCs w:val="21"/>
          <w:highlight w:val="none"/>
        </w:rPr>
      </w:pPr>
      <w:bookmarkStart w:id="5" w:name="_Toc17657"/>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bookmarkEnd w:id="5"/>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outlineLvl w:val="2"/>
        <w:rPr>
          <w:rFonts w:ascii="宋体" w:hAnsi="宋体"/>
          <w:color w:val="auto"/>
          <w:sz w:val="22"/>
          <w:szCs w:val="22"/>
          <w:highlight w:val="none"/>
        </w:rPr>
      </w:pPr>
      <w:bookmarkStart w:id="6" w:name="_Toc5138"/>
      <w:r>
        <w:rPr>
          <w:rFonts w:hint="eastAsia" w:ascii="宋体" w:hAnsi="宋体"/>
          <w:color w:val="auto"/>
          <w:sz w:val="22"/>
          <w:szCs w:val="22"/>
          <w:highlight w:val="none"/>
        </w:rPr>
        <w:t>2.委托期限可写：自开标之日起至投标有效期满。</w:t>
      </w:r>
      <w:bookmarkEnd w:id="6"/>
    </w:p>
    <w:p>
      <w:pPr>
        <w:spacing w:line="340" w:lineRule="exact"/>
        <w:jc w:val="left"/>
        <w:rPr>
          <w:rFonts w:ascii="黑体" w:hAnsi="宋体" w:eastAsia="黑体"/>
          <w:color w:val="auto"/>
          <w:szCs w:val="21"/>
          <w:highlight w:val="none"/>
        </w:rPr>
      </w:pPr>
      <w:r>
        <w:rPr>
          <w:rFonts w:hint="eastAsia" w:ascii="宋体" w:hAnsi="宋体"/>
          <w:color w:val="auto"/>
          <w:sz w:val="22"/>
          <w:szCs w:val="22"/>
          <w:highlight w:val="none"/>
        </w:rPr>
        <w:t>3.后附授权代理人的至少包含</w:t>
      </w:r>
      <w:r>
        <w:rPr>
          <w:rFonts w:hint="eastAsia" w:ascii="宋体" w:hAnsi="宋体"/>
          <w:color w:val="auto"/>
          <w:sz w:val="22"/>
          <w:szCs w:val="22"/>
          <w:highlight w:val="none"/>
          <w:lang w:val="en-US" w:eastAsia="zh-CN"/>
        </w:rPr>
        <w:t>2023</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08</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z w:val="22"/>
          <w:szCs w:val="22"/>
          <w:highlight w:val="none"/>
          <w:lang w:val="en-US" w:eastAsia="zh-CN"/>
        </w:rPr>
        <w:t>2023</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10</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Cs w:val="21"/>
          <w:highlight w:val="none"/>
        </w:rPr>
        <w:t>社保管理机构的证明材料（含社保管理机构的查询机器打印件并</w:t>
      </w:r>
      <w:r>
        <w:rPr>
          <w:rFonts w:hint="eastAsia" w:ascii="宋体" w:hAnsi="宋体"/>
          <w:color w:val="auto"/>
          <w:szCs w:val="21"/>
          <w:highlight w:val="none"/>
        </w:rPr>
        <w:t>加盖投标人单位公章）</w:t>
      </w:r>
      <w:r>
        <w:rPr>
          <w:rFonts w:hint="eastAsia" w:ascii="宋体" w:hAnsi="宋体"/>
          <w:color w:val="auto"/>
          <w:sz w:val="22"/>
          <w:szCs w:val="22"/>
          <w:highlight w:val="none"/>
        </w:rPr>
        <w:t>，已退休项目经理可提供退休证明代替社保证明。</w:t>
      </w:r>
    </w:p>
    <w:p>
      <w:pPr>
        <w:ind w:firstLine="3056" w:firstLineChars="917"/>
        <w:rPr>
          <w:b/>
          <w:color w:val="auto"/>
          <w:spacing w:val="6"/>
          <w:sz w:val="32"/>
          <w:highlight w:val="none"/>
        </w:rPr>
      </w:pPr>
    </w:p>
    <w:p>
      <w:pPr>
        <w:ind w:firstLine="3056" w:firstLineChars="917"/>
        <w:outlineLvl w:val="1"/>
        <w:rPr>
          <w:b/>
          <w:color w:val="auto"/>
          <w:spacing w:val="6"/>
          <w:sz w:val="32"/>
          <w:highlight w:val="none"/>
        </w:rPr>
      </w:pPr>
      <w:bookmarkStart w:id="7" w:name="_Toc12663"/>
      <w:r>
        <w:rPr>
          <w:rFonts w:hint="eastAsia"/>
          <w:b/>
          <w:color w:val="auto"/>
          <w:spacing w:val="6"/>
          <w:sz w:val="32"/>
          <w:highlight w:val="none"/>
        </w:rPr>
        <w:t>四、投标保证金</w:t>
      </w:r>
      <w:bookmarkEnd w:id="7"/>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outlineLvl w:val="1"/>
        <w:rPr>
          <w:rFonts w:ascii="宋体" w:hAnsi="宋体"/>
          <w:color w:val="auto"/>
          <w:sz w:val="24"/>
          <w:highlight w:val="none"/>
        </w:rPr>
      </w:pPr>
      <w:bookmarkStart w:id="8" w:name="_Toc17642"/>
      <w:r>
        <w:rPr>
          <w:rFonts w:hint="eastAsia" w:ascii="宋体" w:hAnsi="宋体"/>
          <w:color w:val="auto"/>
          <w:sz w:val="24"/>
          <w:highlight w:val="none"/>
        </w:rPr>
        <w:t>一、转账形式：</w:t>
      </w:r>
      <w:bookmarkEnd w:id="8"/>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outlineLvl w:val="2"/>
        <w:rPr>
          <w:rFonts w:ascii="宋体" w:hAnsi="宋体"/>
          <w:color w:val="auto"/>
          <w:sz w:val="24"/>
          <w:highlight w:val="none"/>
        </w:rPr>
      </w:pPr>
      <w:bookmarkStart w:id="9" w:name="_Toc25754"/>
      <w:r>
        <w:rPr>
          <w:rFonts w:hint="eastAsia" w:ascii="宋体" w:hAnsi="宋体"/>
          <w:color w:val="auto"/>
          <w:sz w:val="24"/>
          <w:highlight w:val="none"/>
        </w:rPr>
        <w:t>2、投标人从基本户转账投标保证金凭据复印件。</w:t>
      </w:r>
      <w:bookmarkEnd w:id="9"/>
    </w:p>
    <w:p>
      <w:pPr>
        <w:tabs>
          <w:tab w:val="left" w:pos="2940"/>
        </w:tabs>
        <w:spacing w:line="540" w:lineRule="exact"/>
        <w:ind w:firstLine="491" w:firstLineChars="205"/>
        <w:outlineLvl w:val="1"/>
        <w:rPr>
          <w:rFonts w:ascii="宋体" w:hAnsi="宋体"/>
          <w:color w:val="auto"/>
          <w:sz w:val="24"/>
          <w:highlight w:val="none"/>
        </w:rPr>
      </w:pPr>
      <w:bookmarkStart w:id="10" w:name="_Toc24737"/>
      <w:r>
        <w:rPr>
          <w:rFonts w:hint="eastAsia" w:ascii="宋体" w:hAnsi="宋体"/>
          <w:color w:val="auto"/>
          <w:sz w:val="24"/>
          <w:highlight w:val="none"/>
        </w:rPr>
        <w:t>二、银行保函形式：</w:t>
      </w:r>
      <w:bookmarkEnd w:id="10"/>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outlineLvl w:val="2"/>
        <w:rPr>
          <w:rFonts w:ascii="宋体" w:hAnsi="宋体"/>
          <w:color w:val="auto"/>
          <w:sz w:val="24"/>
          <w:highlight w:val="none"/>
        </w:rPr>
      </w:pPr>
      <w:bookmarkStart w:id="11" w:name="_Toc24504"/>
      <w:r>
        <w:rPr>
          <w:rFonts w:hint="eastAsia" w:ascii="宋体" w:hAnsi="宋体"/>
          <w:color w:val="auto"/>
          <w:sz w:val="24"/>
          <w:highlight w:val="none"/>
        </w:rPr>
        <w:t>2、投标保函（版本见附件1）。</w:t>
      </w:r>
      <w:bookmarkEnd w:id="11"/>
    </w:p>
    <w:p>
      <w:pPr>
        <w:spacing w:line="480" w:lineRule="exact"/>
        <w:ind w:firstLine="524" w:firstLineChars="205"/>
        <w:outlineLvl w:val="1"/>
        <w:rPr>
          <w:color w:val="auto"/>
          <w:spacing w:val="8"/>
          <w:sz w:val="24"/>
          <w:highlight w:val="none"/>
        </w:rPr>
      </w:pPr>
      <w:bookmarkStart w:id="12" w:name="_Toc15260"/>
      <w:r>
        <w:rPr>
          <w:rFonts w:hint="eastAsia"/>
          <w:color w:val="auto"/>
          <w:spacing w:val="8"/>
          <w:sz w:val="24"/>
          <w:highlight w:val="none"/>
        </w:rPr>
        <w:t>三、保证保险形式：</w:t>
      </w:r>
      <w:bookmarkEnd w:id="12"/>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firstLine="524" w:firstLineChars="205"/>
        <w:outlineLvl w:val="2"/>
        <w:rPr>
          <w:color w:val="auto"/>
          <w:spacing w:val="8"/>
          <w:sz w:val="24"/>
          <w:highlight w:val="none"/>
        </w:rPr>
      </w:pPr>
      <w:bookmarkStart w:id="13" w:name="_Toc17511"/>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bookmarkEnd w:id="13"/>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rPr>
          <w:color w:val="auto"/>
          <w:spacing w:val="8"/>
          <w:sz w:val="24"/>
          <w:highlight w:val="none"/>
        </w:rPr>
      </w:pPr>
    </w:p>
    <w:p>
      <w:pPr>
        <w:spacing w:line="480" w:lineRule="exact"/>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w:t>
      </w:r>
      <w:r>
        <w:rPr>
          <w:rFonts w:hint="eastAsia" w:ascii="宋体" w:hAnsi="宋体"/>
          <w:color w:val="auto"/>
          <w:szCs w:val="21"/>
          <w:highlight w:val="none"/>
        </w:rPr>
        <w:t>公共资源交易中心进场编号为</w:t>
      </w:r>
      <w:r>
        <w:rPr>
          <w:rFonts w:ascii="宋体" w:hAnsi="宋体"/>
          <w:color w:val="auto"/>
          <w:szCs w:val="21"/>
          <w:highlight w:val="none"/>
        </w:rPr>
        <w:t>___________</w:t>
      </w:r>
      <w:r>
        <w:rPr>
          <w:rFonts w:hint="eastAsia" w:ascii="宋体" w:hAnsi="宋体"/>
          <w:color w:val="auto"/>
          <w:szCs w:val="21"/>
          <w:highlight w:val="none"/>
        </w:rPr>
        <w:t>的</w:t>
      </w:r>
      <w:r>
        <w:rPr>
          <w:rFonts w:ascii="宋体" w:hAnsi="宋体"/>
          <w:color w:val="auto"/>
          <w:szCs w:val="21"/>
          <w:highlight w:val="non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outlineLvl w:val="2"/>
        <w:rPr>
          <w:rFonts w:ascii="宋体"/>
          <w:color w:val="auto"/>
          <w:szCs w:val="21"/>
          <w:highlight w:val="none"/>
        </w:rPr>
      </w:pPr>
      <w:bookmarkStart w:id="14" w:name="_Toc7385"/>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bookmarkEnd w:id="14"/>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outlineLvl w:val="2"/>
        <w:rPr>
          <w:rFonts w:ascii="宋体"/>
          <w:color w:val="auto"/>
          <w:szCs w:val="21"/>
          <w:highlight w:val="none"/>
        </w:rPr>
      </w:pPr>
      <w:bookmarkStart w:id="15" w:name="_Toc8825"/>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bookmarkEnd w:id="15"/>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outlineLvl w:val="1"/>
        <w:rPr>
          <w:rFonts w:ascii="宋体"/>
          <w:color w:val="auto"/>
          <w:szCs w:val="21"/>
          <w:highlight w:val="none"/>
        </w:rPr>
      </w:pPr>
      <w:bookmarkStart w:id="16" w:name="_Toc28260"/>
      <w:r>
        <w:rPr>
          <w:rFonts w:hint="eastAsia" w:ascii="宋体" w:hAnsi="宋体"/>
          <w:color w:val="auto"/>
          <w:szCs w:val="21"/>
          <w:highlight w:val="none"/>
        </w:rPr>
        <w:t>六、本保证担保项下的权利不得转让。</w:t>
      </w:r>
      <w:bookmarkEnd w:id="16"/>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outlineLvl w:val="2"/>
        <w:rPr>
          <w:rFonts w:ascii="宋体"/>
          <w:color w:val="auto"/>
          <w:szCs w:val="21"/>
          <w:highlight w:val="none"/>
        </w:rPr>
      </w:pPr>
      <w:bookmarkStart w:id="17" w:name="_Toc5936"/>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bookmarkEnd w:id="17"/>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保 证 保 险 保</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w:t>
      </w:r>
      <w:r>
        <w:rPr>
          <w:rFonts w:hint="eastAsia" w:ascii="宋体" w:hAnsi="宋体"/>
          <w:color w:val="auto"/>
          <w:szCs w:val="21"/>
          <w:highlight w:val="none"/>
        </w:rPr>
        <w:t>公共资源交易中心进场编号</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outlineLvl w:val="2"/>
        <w:rPr>
          <w:rFonts w:ascii="宋体"/>
          <w:color w:val="auto"/>
          <w:szCs w:val="21"/>
          <w:highlight w:val="none"/>
        </w:rPr>
      </w:pPr>
      <w:bookmarkStart w:id="18" w:name="_Toc20056"/>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bookmarkEnd w:id="18"/>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outlineLvl w:val="2"/>
        <w:rPr>
          <w:rFonts w:ascii="宋体"/>
          <w:color w:val="auto"/>
          <w:szCs w:val="21"/>
          <w:highlight w:val="none"/>
        </w:rPr>
      </w:pPr>
      <w:bookmarkStart w:id="19" w:name="_Toc20139"/>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bookmarkEnd w:id="19"/>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outlineLvl w:val="1"/>
        <w:rPr>
          <w:rFonts w:ascii="宋体"/>
          <w:color w:val="auto"/>
          <w:szCs w:val="21"/>
          <w:highlight w:val="none"/>
        </w:rPr>
      </w:pPr>
      <w:bookmarkStart w:id="20" w:name="_Toc27900"/>
      <w:r>
        <w:rPr>
          <w:rFonts w:hint="eastAsia" w:ascii="宋体" w:hAnsi="宋体"/>
          <w:color w:val="auto"/>
          <w:szCs w:val="21"/>
          <w:highlight w:val="none"/>
        </w:rPr>
        <w:t>六、本保证担保项下的权利不得转让。</w:t>
      </w:r>
      <w:bookmarkEnd w:id="20"/>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outlineLvl w:val="2"/>
        <w:rPr>
          <w:rFonts w:ascii="宋体"/>
          <w:color w:val="auto"/>
          <w:szCs w:val="21"/>
          <w:highlight w:val="none"/>
        </w:rPr>
      </w:pPr>
      <w:bookmarkStart w:id="21" w:name="_Toc16923"/>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bookmarkEnd w:id="21"/>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（本保函失效后，请将原件退回我方注销）</w:t>
      </w:r>
    </w:p>
    <w:p>
      <w:pPr>
        <w:pStyle w:val="2"/>
        <w:rPr>
          <w:rFonts w:hint="eastAsia" w:ascii="宋体" w:hAnsi="宋体"/>
          <w:color w:val="auto"/>
          <w:szCs w:val="21"/>
          <w:highlight w:val="none"/>
        </w:rPr>
      </w:pPr>
    </w:p>
    <w:p>
      <w:pPr>
        <w:pStyle w:val="3"/>
      </w:pPr>
    </w:p>
    <w:p>
      <w:pPr>
        <w:spacing w:line="360" w:lineRule="auto"/>
        <w:jc w:val="center"/>
        <w:outlineLvl w:val="1"/>
        <w:rPr>
          <w:b/>
          <w:color w:val="auto"/>
          <w:spacing w:val="6"/>
          <w:sz w:val="32"/>
          <w:highlight w:val="none"/>
        </w:rPr>
      </w:pPr>
      <w:bookmarkStart w:id="22" w:name="_Toc18622"/>
      <w:r>
        <w:rPr>
          <w:rFonts w:hint="eastAsia"/>
          <w:b/>
          <w:color w:val="auto"/>
          <w:spacing w:val="6"/>
          <w:sz w:val="32"/>
          <w:highlight w:val="none"/>
        </w:rPr>
        <w:t>五、投标报价书</w:t>
      </w:r>
      <w:bookmarkEnd w:id="22"/>
    </w:p>
    <w:p>
      <w:pPr>
        <w:spacing w:line="440" w:lineRule="exact"/>
        <w:rPr>
          <w:color w:val="auto"/>
          <w:sz w:val="24"/>
          <w:szCs w:val="24"/>
          <w:highlight w:val="none"/>
        </w:rPr>
      </w:pPr>
    </w:p>
    <w:p>
      <w:pPr>
        <w:rPr>
          <w:b/>
          <w:color w:val="auto"/>
          <w:spacing w:val="10"/>
          <w:sz w:val="32"/>
          <w:highlight w:val="none"/>
        </w:rPr>
      </w:pPr>
      <w:r>
        <w:rPr>
          <w:rFonts w:hint="eastAsia"/>
          <w:color w:val="auto"/>
          <w:sz w:val="24"/>
          <w:highlight w:val="none"/>
        </w:rPr>
        <w:t>工程名称：</w:t>
      </w:r>
    </w:p>
    <w:tbl>
      <w:tblPr>
        <w:tblStyle w:val="41"/>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00"/>
        <w:gridCol w:w="2417"/>
        <w:gridCol w:w="3033"/>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pPr>
              <w:jc w:val="center"/>
              <w:rPr>
                <w:color w:val="auto"/>
                <w:sz w:val="24"/>
                <w:highlight w:val="none"/>
              </w:rPr>
            </w:pPr>
            <w:r>
              <w:rPr>
                <w:rFonts w:hint="eastAsia"/>
                <w:color w:val="auto"/>
                <w:sz w:val="24"/>
                <w:highlight w:val="none"/>
              </w:rPr>
              <w:t>序号</w:t>
            </w:r>
          </w:p>
        </w:tc>
        <w:tc>
          <w:tcPr>
            <w:tcW w:w="1500" w:type="dxa"/>
            <w:vAlign w:val="center"/>
          </w:tcPr>
          <w:p>
            <w:pPr>
              <w:jc w:val="center"/>
              <w:rPr>
                <w:rFonts w:hint="eastAsia" w:eastAsia="宋体"/>
                <w:color w:val="auto"/>
                <w:sz w:val="24"/>
                <w:highlight w:val="none"/>
                <w:lang w:eastAsia="zh-CN"/>
              </w:rPr>
            </w:pPr>
            <w:r>
              <w:rPr>
                <w:rFonts w:hint="eastAsia"/>
                <w:color w:val="auto"/>
                <w:sz w:val="24"/>
                <w:highlight w:val="none"/>
                <w:lang w:eastAsia="zh-CN"/>
              </w:rPr>
              <w:t>项目</w:t>
            </w:r>
          </w:p>
        </w:tc>
        <w:tc>
          <w:tcPr>
            <w:tcW w:w="5450" w:type="dxa"/>
            <w:gridSpan w:val="2"/>
            <w:vAlign w:val="center"/>
          </w:tcPr>
          <w:p>
            <w:pPr>
              <w:jc w:val="center"/>
              <w:rPr>
                <w:color w:val="auto"/>
                <w:sz w:val="24"/>
                <w:highlight w:val="none"/>
              </w:rPr>
            </w:pPr>
            <w:r>
              <w:rPr>
                <w:rFonts w:hint="eastAsia"/>
                <w:color w:val="auto"/>
                <w:sz w:val="24"/>
                <w:highlight w:val="none"/>
                <w:lang w:eastAsia="zh-CN"/>
              </w:rPr>
              <w:t>投标</w:t>
            </w:r>
            <w:r>
              <w:rPr>
                <w:rFonts w:hint="eastAsia"/>
                <w:color w:val="auto"/>
                <w:sz w:val="24"/>
                <w:highlight w:val="none"/>
              </w:rPr>
              <w:t>报价</w:t>
            </w:r>
          </w:p>
        </w:tc>
        <w:tc>
          <w:tcPr>
            <w:tcW w:w="1756" w:type="dxa"/>
            <w:vAlign w:val="center"/>
          </w:tcPr>
          <w:p>
            <w:pPr>
              <w:jc w:val="center"/>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4" w:type="dxa"/>
            <w:vMerge w:val="restart"/>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00" w:type="dxa"/>
            <w:vMerge w:val="restart"/>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建安工程费</w:t>
            </w:r>
          </w:p>
        </w:tc>
        <w:tc>
          <w:tcPr>
            <w:tcW w:w="241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报价范围要求</w:t>
            </w:r>
          </w:p>
        </w:tc>
        <w:tc>
          <w:tcPr>
            <w:tcW w:w="3033"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投标人填报</w:t>
            </w:r>
          </w:p>
        </w:tc>
        <w:tc>
          <w:tcPr>
            <w:tcW w:w="1756" w:type="dxa"/>
            <w:vAlign w:val="center"/>
          </w:tcPr>
          <w:p>
            <w:pPr>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34" w:type="dxa"/>
            <w:vMerge w:val="continue"/>
            <w:vAlign w:val="center"/>
          </w:tcPr>
          <w:p>
            <w:pPr>
              <w:jc w:val="center"/>
              <w:rPr>
                <w:rFonts w:hint="eastAsia" w:ascii="宋体" w:hAnsi="宋体" w:eastAsia="宋体" w:cs="宋体"/>
                <w:color w:val="auto"/>
                <w:sz w:val="24"/>
                <w:highlight w:val="none"/>
              </w:rPr>
            </w:pPr>
          </w:p>
        </w:tc>
        <w:tc>
          <w:tcPr>
            <w:tcW w:w="1500" w:type="dxa"/>
            <w:vMerge w:val="continue"/>
            <w:vAlign w:val="center"/>
          </w:tcPr>
          <w:p>
            <w:pPr>
              <w:jc w:val="center"/>
              <w:rPr>
                <w:rFonts w:hint="eastAsia" w:ascii="宋体" w:hAnsi="宋体" w:eastAsia="宋体" w:cs="宋体"/>
                <w:color w:val="auto"/>
                <w:sz w:val="24"/>
                <w:highlight w:val="none"/>
              </w:rPr>
            </w:pPr>
          </w:p>
        </w:tc>
        <w:tc>
          <w:tcPr>
            <w:tcW w:w="241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有效报价下浮率范围</w:t>
            </w: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&gt;4%</w:t>
            </w:r>
            <w:r>
              <w:rPr>
                <w:rFonts w:hint="eastAsia" w:ascii="宋体" w:hAnsi="宋体" w:eastAsia="宋体" w:cs="宋体"/>
                <w:color w:val="auto"/>
                <w:sz w:val="24"/>
                <w:highlight w:val="none"/>
                <w:lang w:eastAsia="zh-CN"/>
              </w:rPr>
              <w:t>）</w:t>
            </w:r>
          </w:p>
        </w:tc>
        <w:tc>
          <w:tcPr>
            <w:tcW w:w="3033"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%（如A%）</w:t>
            </w:r>
          </w:p>
        </w:tc>
        <w:tc>
          <w:tcPr>
            <w:tcW w:w="1756" w:type="dxa"/>
            <w:vAlign w:val="center"/>
          </w:tcPr>
          <w:p>
            <w:pPr>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Merge w:val="continue"/>
            <w:vAlign w:val="center"/>
          </w:tcPr>
          <w:p>
            <w:pPr>
              <w:jc w:val="center"/>
              <w:rPr>
                <w:rFonts w:hint="eastAsia" w:ascii="宋体" w:hAnsi="宋体" w:eastAsia="宋体" w:cs="宋体"/>
                <w:color w:val="auto"/>
                <w:sz w:val="24"/>
                <w:highlight w:val="none"/>
              </w:rPr>
            </w:pPr>
          </w:p>
        </w:tc>
        <w:tc>
          <w:tcPr>
            <w:tcW w:w="1500" w:type="dxa"/>
            <w:vMerge w:val="continue"/>
            <w:vAlign w:val="center"/>
          </w:tcPr>
          <w:p>
            <w:pPr>
              <w:jc w:val="center"/>
              <w:rPr>
                <w:rFonts w:hint="eastAsia" w:ascii="宋体" w:hAnsi="宋体" w:eastAsia="宋体" w:cs="宋体"/>
                <w:color w:val="auto"/>
                <w:sz w:val="24"/>
                <w:highlight w:val="none"/>
              </w:rPr>
            </w:pPr>
          </w:p>
        </w:tc>
        <w:tc>
          <w:tcPr>
            <w:tcW w:w="241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投标报价（元）</w:t>
            </w:r>
          </w:p>
          <w:p>
            <w:pPr>
              <w:pStyle w:val="2"/>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eastAsia="zh-CN"/>
              </w:rPr>
              <w:t>金额</w:t>
            </w:r>
            <w:r>
              <w:rPr>
                <w:rFonts w:hint="eastAsia" w:ascii="宋体" w:hAnsi="宋体" w:eastAsia="宋体" w:cs="宋体"/>
                <w:color w:val="auto"/>
                <w:sz w:val="24"/>
                <w:highlight w:val="none"/>
                <w:lang w:val="en-US" w:eastAsia="zh-CN"/>
              </w:rPr>
              <w:t>=</w:t>
            </w:r>
            <w:r>
              <w:rPr>
                <w:rFonts w:hint="eastAsia" w:hAnsi="宋体"/>
                <w:b/>
                <w:bCs/>
                <w:color w:val="auto"/>
                <w:sz w:val="24"/>
                <w:highlight w:val="none"/>
                <w:u w:val="single"/>
                <w:lang w:val="en-US" w:eastAsia="zh-CN"/>
              </w:rPr>
              <w:t>34720201.10</w:t>
            </w:r>
            <w:r>
              <w:rPr>
                <w:rFonts w:hint="eastAsia" w:ascii="宋体" w:hAnsi="宋体" w:eastAsia="宋体" w:cs="宋体"/>
                <w:color w:val="auto"/>
                <w:sz w:val="24"/>
                <w:highlight w:val="none"/>
                <w:lang w:val="en-US" w:eastAsia="zh-CN"/>
              </w:rPr>
              <w:t>×【1-投标下浮率】</w:t>
            </w:r>
          </w:p>
        </w:tc>
        <w:tc>
          <w:tcPr>
            <w:tcW w:w="3033" w:type="dxa"/>
            <w:vAlign w:val="center"/>
          </w:tcPr>
          <w:p>
            <w:pPr>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小写：</w:t>
            </w:r>
          </w:p>
          <w:p>
            <w:pPr>
              <w:pStyle w:val="2"/>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大写：</w:t>
            </w:r>
          </w:p>
        </w:tc>
        <w:tc>
          <w:tcPr>
            <w:tcW w:w="1756" w:type="dxa"/>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若本栏填写的金额与下浮率计算不符，则以投标下浮率为准修正金额，投标金额精确到小数点后两位</w:t>
            </w:r>
            <w:r>
              <w:rPr>
                <w:rFonts w:hint="eastAsia" w:ascii="宋体" w:hAnsi="宋体" w:cs="宋体"/>
                <w:color w:val="auto"/>
                <w:sz w:val="24"/>
                <w:highlight w:val="none"/>
                <w:lang w:eastAsia="zh-CN"/>
              </w:rPr>
              <w:t>。</w:t>
            </w:r>
          </w:p>
        </w:tc>
      </w:tr>
    </w:tbl>
    <w:p>
      <w:pPr>
        <w:rPr>
          <w:bCs/>
          <w:color w:val="auto"/>
          <w:spacing w:val="10"/>
          <w:szCs w:val="21"/>
          <w:highlight w:val="none"/>
        </w:rPr>
      </w:pPr>
    </w:p>
    <w:p>
      <w:pPr>
        <w:rPr>
          <w:bCs/>
          <w:color w:val="auto"/>
          <w:spacing w:val="10"/>
          <w:szCs w:val="21"/>
          <w:highlight w:val="none"/>
        </w:rPr>
      </w:pPr>
    </w:p>
    <w:p>
      <w:pPr>
        <w:rPr>
          <w:bCs/>
          <w:color w:val="auto"/>
          <w:spacing w:val="10"/>
          <w:sz w:val="22"/>
          <w:szCs w:val="22"/>
          <w:highlight w:val="none"/>
        </w:rPr>
      </w:pPr>
    </w:p>
    <w:p>
      <w:pPr>
        <w:spacing w:line="480" w:lineRule="auto"/>
        <w:jc w:val="center"/>
        <w:outlineLvl w:val="2"/>
        <w:rPr>
          <w:color w:val="auto"/>
          <w:spacing w:val="10"/>
          <w:sz w:val="22"/>
          <w:szCs w:val="22"/>
          <w:highlight w:val="none"/>
          <w:u w:val="single"/>
        </w:rPr>
      </w:pPr>
      <w:r>
        <w:rPr>
          <w:rFonts w:hint="eastAsia"/>
          <w:color w:val="auto"/>
          <w:spacing w:val="10"/>
          <w:sz w:val="22"/>
          <w:szCs w:val="22"/>
          <w:highlight w:val="none"/>
        </w:rPr>
        <w:t xml:space="preserve"> </w:t>
      </w:r>
      <w:bookmarkStart w:id="23" w:name="_Toc8257"/>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bookmarkEnd w:id="23"/>
    </w:p>
    <w:p>
      <w:pPr>
        <w:spacing w:line="480" w:lineRule="auto"/>
        <w:jc w:val="center"/>
        <w:rPr>
          <w:color w:val="auto"/>
          <w:spacing w:val="10"/>
          <w:sz w:val="22"/>
          <w:szCs w:val="22"/>
          <w:highlight w:val="none"/>
          <w:u w:val="single"/>
        </w:rPr>
      </w:pPr>
      <w:r>
        <w:rPr>
          <w:rFonts w:hint="eastAsia"/>
          <w:color w:val="auto"/>
          <w:spacing w:val="10"/>
          <w:sz w:val="22"/>
          <w:szCs w:val="22"/>
          <w:highlight w:val="none"/>
        </w:rPr>
        <w:t xml:space="preserve">        法定代表人：</w:t>
      </w:r>
      <w:r>
        <w:rPr>
          <w:rFonts w:hint="eastAsia"/>
          <w:color w:val="auto"/>
          <w:spacing w:val="10"/>
          <w:sz w:val="22"/>
          <w:szCs w:val="22"/>
          <w:highlight w:val="none"/>
          <w:u w:val="single"/>
        </w:rPr>
        <w:t xml:space="preserve">    （签字）</w:t>
      </w:r>
    </w:p>
    <w:p>
      <w:pPr>
        <w:spacing w:line="360" w:lineRule="auto"/>
        <w:jc w:val="center"/>
        <w:rPr>
          <w:b/>
          <w:color w:val="auto"/>
          <w:sz w:val="22"/>
          <w:szCs w:val="22"/>
          <w:highlight w:val="none"/>
        </w:rPr>
      </w:pPr>
      <w:r>
        <w:rPr>
          <w:rFonts w:hint="eastAsia" w:ascii="宋体" w:hAnsi="宋体"/>
          <w:color w:val="auto"/>
          <w:sz w:val="22"/>
          <w:szCs w:val="22"/>
          <w:highlight w:val="none"/>
        </w:rPr>
        <w:t xml:space="preserve"> 日   期：</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w:t>
      </w: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outlineLvl w:val="1"/>
        <w:rPr>
          <w:b/>
          <w:color w:val="auto"/>
          <w:sz w:val="32"/>
          <w:highlight w:val="none"/>
        </w:rPr>
      </w:pPr>
      <w:r>
        <w:rPr>
          <w:b/>
          <w:color w:val="auto"/>
          <w:sz w:val="32"/>
          <w:highlight w:val="none"/>
        </w:rPr>
        <w:br w:type="page"/>
      </w:r>
      <w:bookmarkStart w:id="24" w:name="_Toc7966"/>
      <w:r>
        <w:rPr>
          <w:rFonts w:hint="eastAsia"/>
          <w:b/>
          <w:color w:val="auto"/>
          <w:sz w:val="32"/>
          <w:highlight w:val="none"/>
        </w:rPr>
        <w:t>六、资格审查资料</w:t>
      </w:r>
      <w:bookmarkEnd w:id="24"/>
    </w:p>
    <w:p>
      <w:pPr>
        <w:spacing w:line="160" w:lineRule="exact"/>
        <w:jc w:val="center"/>
        <w:rPr>
          <w:b/>
          <w:color w:val="auto"/>
          <w:sz w:val="32"/>
          <w:highlight w:val="none"/>
        </w:rPr>
      </w:pPr>
    </w:p>
    <w:p>
      <w:pPr>
        <w:jc w:val="center"/>
        <w:outlineLvl w:val="2"/>
        <w:rPr>
          <w:rFonts w:ascii="宋体" w:hAnsi="宋体"/>
          <w:color w:val="auto"/>
          <w:sz w:val="30"/>
          <w:szCs w:val="30"/>
          <w:highlight w:val="none"/>
        </w:rPr>
      </w:pPr>
      <w:bookmarkStart w:id="25" w:name="_Toc31558"/>
      <w:r>
        <w:rPr>
          <w:rFonts w:hint="eastAsia" w:ascii="宋体" w:hAnsi="宋体"/>
          <w:color w:val="auto"/>
          <w:sz w:val="30"/>
          <w:szCs w:val="30"/>
          <w:highlight w:val="none"/>
        </w:rPr>
        <w:t>（一）投标人基本情况表</w:t>
      </w:r>
      <w:bookmarkEnd w:id="25"/>
    </w:p>
    <w:p>
      <w:pPr>
        <w:spacing w:line="160" w:lineRule="exact"/>
        <w:jc w:val="center"/>
        <w:rPr>
          <w:b/>
          <w:color w:val="auto"/>
          <w:sz w:val="32"/>
          <w:highlight w:val="none"/>
        </w:rPr>
      </w:pP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417"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施工资质</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 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bl>
    <w:p>
      <w:pPr>
        <w:pStyle w:val="23"/>
        <w:spacing w:beforeLines="20" w:line="400" w:lineRule="exact"/>
        <w:rPr>
          <w:rFonts w:ascii="宋体" w:hAnsi="宋体"/>
          <w:color w:val="auto"/>
          <w:sz w:val="22"/>
          <w:szCs w:val="22"/>
          <w:highlight w:val="none"/>
        </w:rPr>
      </w:pPr>
      <w:r>
        <w:rPr>
          <w:rFonts w:hint="eastAsia" w:ascii="宋体" w:hAnsi="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录入信息并通过数据规范检查显示正常登记的带标志网页打印件。前述资料应加盖投标人单位章。</w:t>
      </w:r>
    </w:p>
    <w:p>
      <w:pPr>
        <w:rPr>
          <w:rFonts w:ascii="宋体" w:hAnsi="宋体"/>
          <w:color w:val="auto"/>
          <w:szCs w:val="21"/>
          <w:highlight w:val="none"/>
        </w:rPr>
      </w:pPr>
      <w:r>
        <w:rPr>
          <w:color w:val="auto"/>
          <w:sz w:val="28"/>
          <w:szCs w:val="28"/>
          <w:highlight w:val="none"/>
        </w:rPr>
        <w:br w:type="page"/>
      </w:r>
    </w:p>
    <w:p>
      <w:pPr>
        <w:jc w:val="center"/>
        <w:outlineLvl w:val="2"/>
        <w:rPr>
          <w:rFonts w:ascii="宋体" w:hAnsi="宋体"/>
          <w:color w:val="auto"/>
          <w:sz w:val="30"/>
          <w:szCs w:val="30"/>
          <w:highlight w:val="none"/>
        </w:rPr>
      </w:pPr>
      <w:bookmarkStart w:id="26" w:name="_Toc25024"/>
      <w:r>
        <w:rPr>
          <w:rFonts w:hint="eastAsia" w:ascii="宋体" w:hAnsi="宋体"/>
          <w:color w:val="auto"/>
          <w:sz w:val="30"/>
          <w:szCs w:val="30"/>
          <w:highlight w:val="none"/>
        </w:rPr>
        <w:t>（二）近三年内发生的诉讼及仲裁情况</w:t>
      </w:r>
      <w:bookmarkEnd w:id="26"/>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line="400" w:lineRule="exact"/>
        <w:ind w:firstLine="440" w:firstLineChars="200"/>
        <w:rPr>
          <w:rFonts w:ascii="宋体" w:hAnsi="宋体"/>
          <w:color w:val="auto"/>
          <w:spacing w:val="10"/>
          <w:sz w:val="24"/>
          <w:szCs w:val="24"/>
          <w:highlight w:val="none"/>
        </w:rPr>
      </w:pPr>
      <w:r>
        <w:rPr>
          <w:rFonts w:hint="eastAsia"/>
          <w:color w:val="auto"/>
          <w:sz w:val="22"/>
          <w:szCs w:val="22"/>
          <w:highlight w:val="none"/>
        </w:rPr>
        <w:t>说明：</w:t>
      </w:r>
      <w:r>
        <w:rPr>
          <w:rFonts w:hint="eastAsia" w:ascii="宋体" w:hAnsi="宋体"/>
          <w:color w:val="auto"/>
          <w:sz w:val="24"/>
          <w:szCs w:val="24"/>
          <w:highlight w:val="none"/>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color w:val="auto"/>
          <w:spacing w:val="10"/>
          <w:sz w:val="24"/>
          <w:szCs w:val="24"/>
          <w:highlight w:val="none"/>
        </w:rPr>
        <w:t>人必须如实填写，不得隐瞒，否则一经查实，取消中标候选人或中标人资格。</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3、近三年内指：</w:t>
      </w:r>
      <w:r>
        <w:rPr>
          <w:rFonts w:hint="eastAsia" w:ascii="宋体" w:hAnsi="宋体" w:cs="宋体"/>
          <w:color w:val="auto"/>
          <w:sz w:val="22"/>
          <w:szCs w:val="22"/>
          <w:highlight w:val="none"/>
          <w:lang w:val="en-US" w:eastAsia="zh-CN"/>
        </w:rPr>
        <w:t>2020</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日</w:t>
      </w:r>
      <w:r>
        <w:rPr>
          <w:rFonts w:hint="eastAsia" w:ascii="宋体" w:hAnsi="宋体" w:cs="宋体"/>
          <w:color w:val="auto"/>
          <w:sz w:val="22"/>
          <w:szCs w:val="22"/>
          <w:highlight w:val="none"/>
        </w:rPr>
        <w:t>以来。</w:t>
      </w:r>
    </w:p>
    <w:p>
      <w:pPr>
        <w:spacing w:line="360" w:lineRule="auto"/>
        <w:jc w:val="center"/>
        <w:rPr>
          <w:rFonts w:ascii="宋体" w:hAnsi="宋体"/>
          <w:color w:val="auto"/>
          <w:sz w:val="22"/>
          <w:szCs w:val="22"/>
          <w:highlight w:val="none"/>
        </w:rPr>
      </w:pPr>
    </w:p>
    <w:p>
      <w:pPr>
        <w:spacing w:line="360" w:lineRule="auto"/>
        <w:jc w:val="center"/>
        <w:rPr>
          <w:b/>
          <w:color w:val="auto"/>
          <w:sz w:val="32"/>
          <w:highlight w:val="none"/>
        </w:rPr>
      </w:pPr>
    </w:p>
    <w:p>
      <w:pPr>
        <w:spacing w:line="360" w:lineRule="auto"/>
        <w:ind w:left="901" w:leftChars="429" w:firstLine="2142" w:firstLineChars="974"/>
        <w:jc w:val="left"/>
        <w:outlineLvl w:val="2"/>
        <w:rPr>
          <w:color w:val="auto"/>
          <w:spacing w:val="10"/>
          <w:sz w:val="22"/>
          <w:szCs w:val="22"/>
          <w:highlight w:val="none"/>
          <w:u w:val="single"/>
        </w:rPr>
      </w:pPr>
      <w:bookmarkStart w:id="27" w:name="_Toc28143"/>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bookmarkEnd w:id="27"/>
    </w:p>
    <w:p>
      <w:pPr>
        <w:spacing w:line="360" w:lineRule="auto"/>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法定代表人（或委托代理人</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（签字）</w:t>
      </w:r>
    </w:p>
    <w:p>
      <w:pPr>
        <w:spacing w:line="360" w:lineRule="auto"/>
        <w:ind w:firstLine="3080" w:firstLineChars="1400"/>
        <w:jc w:val="both"/>
        <w:rPr>
          <w:color w:val="auto"/>
          <w:sz w:val="22"/>
          <w:szCs w:val="22"/>
          <w:highlight w:val="none"/>
        </w:rPr>
      </w:pPr>
      <w:r>
        <w:rPr>
          <w:rFonts w:hint="eastAsia" w:ascii="宋体" w:hAnsi="宋体"/>
          <w:color w:val="auto"/>
          <w:sz w:val="22"/>
          <w:szCs w:val="22"/>
          <w:highlight w:val="none"/>
        </w:rPr>
        <w:t>日   期：</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w:t>
      </w: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jc w:val="center"/>
        <w:outlineLvl w:val="2"/>
        <w:rPr>
          <w:rFonts w:ascii="宋体" w:hAnsi="宋体"/>
          <w:color w:val="auto"/>
          <w:sz w:val="30"/>
          <w:szCs w:val="30"/>
          <w:highlight w:val="none"/>
        </w:rPr>
      </w:pPr>
      <w:bookmarkStart w:id="28" w:name="_Toc14653"/>
      <w:r>
        <w:rPr>
          <w:rFonts w:hint="eastAsia" w:ascii="宋体" w:hAnsi="宋体"/>
          <w:color w:val="auto"/>
          <w:sz w:val="30"/>
          <w:szCs w:val="30"/>
          <w:highlight w:val="none"/>
        </w:rPr>
        <w:t>（三）企业近三年内其他信誉情况表</w:t>
      </w:r>
      <w:bookmarkEnd w:id="28"/>
    </w:p>
    <w:p>
      <w:pPr>
        <w:spacing w:line="240" w:lineRule="exact"/>
        <w:rPr>
          <w:rFonts w:ascii="宋体" w:hAnsi="宋体" w:cs="Tahoma"/>
          <w:color w:val="auto"/>
          <w:sz w:val="28"/>
          <w:szCs w:val="28"/>
          <w:highlight w:val="none"/>
        </w:rPr>
      </w:pP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lang w:val="en-US" w:eastAsia="zh-CN"/>
              </w:rPr>
              <w:t>2020</w:t>
            </w:r>
            <w:r>
              <w:rPr>
                <w:rFonts w:hint="eastAsia" w:ascii="宋体" w:hAnsi="宋体"/>
                <w:color w:val="auto"/>
                <w:sz w:val="22"/>
                <w:szCs w:val="22"/>
                <w:highlight w:val="none"/>
              </w:rPr>
              <w:t>年</w:t>
            </w:r>
            <w:r>
              <w:rPr>
                <w:rFonts w:ascii="宋体" w:hAnsi="宋体"/>
                <w:color w:val="auto"/>
                <w:sz w:val="22"/>
                <w:szCs w:val="22"/>
                <w:highlight w:val="none"/>
                <w:u w:val="single"/>
              </w:rPr>
              <w:t>_</w:t>
            </w:r>
            <w:r>
              <w:rPr>
                <w:rFonts w:hint="eastAsia" w:ascii="宋体" w:hAnsi="宋体"/>
                <w:color w:val="auto"/>
                <w:sz w:val="22"/>
                <w:szCs w:val="22"/>
                <w:highlight w:val="none"/>
                <w:u w:val="single"/>
                <w:lang w:val="en-US" w:eastAsia="zh-CN"/>
              </w:rPr>
              <w:t>01</w:t>
            </w:r>
            <w:r>
              <w:rPr>
                <w:rFonts w:ascii="宋体" w:hAnsi="宋体"/>
                <w:color w:val="auto"/>
                <w:sz w:val="22"/>
                <w:szCs w:val="22"/>
                <w:highlight w:val="none"/>
                <w:u w:val="single"/>
              </w:rPr>
              <w:t>_</w:t>
            </w:r>
            <w:r>
              <w:rPr>
                <w:rFonts w:hint="eastAsia" w:ascii="宋体" w:hAnsi="宋体"/>
                <w:color w:val="auto"/>
                <w:sz w:val="22"/>
                <w:szCs w:val="22"/>
                <w:highlight w:val="none"/>
              </w:rPr>
              <w:t>月</w:t>
            </w:r>
            <w:r>
              <w:rPr>
                <w:rFonts w:ascii="宋体" w:hAnsi="宋体"/>
                <w:color w:val="auto"/>
                <w:sz w:val="22"/>
                <w:szCs w:val="22"/>
                <w:highlight w:val="none"/>
                <w:u w:val="single"/>
              </w:rPr>
              <w:t>_</w:t>
            </w:r>
            <w:r>
              <w:rPr>
                <w:rFonts w:hint="eastAsia" w:ascii="宋体" w:hAnsi="宋体"/>
                <w:color w:val="auto"/>
                <w:sz w:val="22"/>
                <w:szCs w:val="22"/>
                <w:highlight w:val="none"/>
                <w:u w:val="single"/>
                <w:lang w:val="en-US" w:eastAsia="zh-CN"/>
              </w:rPr>
              <w:t>01</w:t>
            </w:r>
            <w:r>
              <w:rPr>
                <w:rFonts w:ascii="宋体" w:hAnsi="宋体"/>
                <w:color w:val="auto"/>
                <w:sz w:val="22"/>
                <w:szCs w:val="22"/>
                <w:highlight w:val="none"/>
                <w:u w:val="single"/>
              </w:rPr>
              <w:t>__</w:t>
            </w:r>
            <w:r>
              <w:rPr>
                <w:rFonts w:hint="eastAsia" w:ascii="宋体" w:hAnsi="宋体"/>
                <w:color w:val="auto"/>
                <w:sz w:val="22"/>
                <w:szCs w:val="22"/>
                <w:highlight w:val="none"/>
              </w:rPr>
              <w:t>日</w:t>
            </w:r>
            <w:r>
              <w:rPr>
                <w:rFonts w:hint="eastAsia" w:ascii="宋体" w:hAnsi="宋体"/>
                <w:color w:val="auto"/>
                <w:sz w:val="22"/>
                <w:szCs w:val="22"/>
                <w:highlight w:val="none"/>
                <w:lang w:eastAsia="zh-CN"/>
              </w:rPr>
              <w:t>至投标截止之日</w:t>
            </w:r>
            <w:r>
              <w:rPr>
                <w:rFonts w:hint="eastAsia" w:ascii="宋体" w:hAnsi="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投标人没有被列为严重失信主体或拖欠农民工工资失信联合惩戒对象或被人民法院列为失信被执行人的</w:t>
            </w:r>
            <w:r>
              <w:rPr>
                <w:rFonts w:hint="eastAsia" w:ascii="宋体" w:hAnsi="宋体"/>
                <w:color w:val="auto"/>
                <w:sz w:val="24"/>
                <w:szCs w:val="24"/>
                <w:highlight w:val="none"/>
              </w:rPr>
              <w:t>。</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rFonts w:ascii="宋体" w:hAnsi="宋体" w:cs="Tahoma"/>
          <w:color w:val="auto"/>
          <w:sz w:val="24"/>
          <w:highlight w:val="none"/>
        </w:rPr>
      </w:pPr>
      <w:r>
        <w:rPr>
          <w:rFonts w:hint="eastAsia"/>
          <w:color w:val="auto"/>
          <w:sz w:val="22"/>
          <w:szCs w:val="22"/>
          <w:highlight w:val="none"/>
        </w:rPr>
        <w:t>注：</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360" w:lineRule="auto"/>
        <w:ind w:left="901" w:leftChars="429" w:firstLine="2142" w:firstLineChars="974"/>
        <w:jc w:val="left"/>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uto"/>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法定代表人（或委托代理人</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（签字）</w:t>
      </w:r>
    </w:p>
    <w:p>
      <w:pPr>
        <w:spacing w:line="360" w:lineRule="auto"/>
        <w:ind w:firstLine="2970" w:firstLineChars="1350"/>
        <w:jc w:val="left"/>
        <w:rPr>
          <w:rFonts w:ascii="宋体" w:hAnsi="宋体"/>
          <w:color w:val="auto"/>
          <w:sz w:val="22"/>
          <w:szCs w:val="22"/>
          <w:highlight w:val="none"/>
        </w:rPr>
      </w:pPr>
      <w:r>
        <w:rPr>
          <w:rFonts w:hint="eastAsia" w:ascii="宋体" w:hAnsi="宋体"/>
          <w:color w:val="auto"/>
          <w:sz w:val="22"/>
          <w:szCs w:val="22"/>
          <w:highlight w:val="none"/>
        </w:rPr>
        <w:t>日   期：____年____月____日</w:t>
      </w:r>
    </w:p>
    <w:p>
      <w:pPr>
        <w:jc w:val="center"/>
        <w:rPr>
          <w:color w:val="auto"/>
          <w:highlight w:val="none"/>
        </w:rPr>
      </w:pPr>
      <w:r>
        <w:rPr>
          <w:color w:val="auto"/>
          <w:szCs w:val="28"/>
          <w:highlight w:val="none"/>
        </w:rPr>
        <w:br w:type="page"/>
      </w:r>
    </w:p>
    <w:p>
      <w:pPr>
        <w:jc w:val="center"/>
        <w:outlineLvl w:val="2"/>
        <w:rPr>
          <w:rFonts w:ascii="宋体" w:hAnsi="宋体"/>
          <w:color w:val="auto"/>
          <w:sz w:val="28"/>
          <w:szCs w:val="28"/>
          <w:highlight w:val="none"/>
        </w:rPr>
      </w:pPr>
      <w:bookmarkStart w:id="29" w:name="_Toc15279"/>
      <w:r>
        <w:rPr>
          <w:rFonts w:hint="eastAsia" w:ascii="宋体" w:hAnsi="宋体"/>
          <w:color w:val="auto"/>
          <w:sz w:val="30"/>
          <w:szCs w:val="30"/>
          <w:highlight w:val="none"/>
        </w:rPr>
        <w:t>（四）</w:t>
      </w:r>
      <w:r>
        <w:rPr>
          <w:rFonts w:ascii="宋体" w:hAnsi="宋体"/>
          <w:color w:val="auto"/>
          <w:sz w:val="30"/>
          <w:szCs w:val="30"/>
          <w:highlight w:val="none"/>
        </w:rPr>
        <w:t>项目管理机构</w:t>
      </w:r>
      <w:bookmarkEnd w:id="29"/>
    </w:p>
    <w:p>
      <w:pPr>
        <w:spacing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p>
      <w:pPr>
        <w:spacing w:line="240" w:lineRule="exact"/>
        <w:rPr>
          <w:color w:val="auto"/>
          <w:sz w:val="28"/>
          <w:szCs w:val="28"/>
          <w:highlight w:val="none"/>
        </w:rPr>
      </w:pPr>
    </w:p>
    <w:tbl>
      <w:tblPr>
        <w:tblStyle w:val="41"/>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105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565"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78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05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beforeLines="50" w:line="400" w:lineRule="atLeast"/>
        <w:ind w:firstLine="330" w:firstLineChars="150"/>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400" w:lineRule="atLeast"/>
        <w:ind w:firstLine="330" w:firstLineChars="150"/>
        <w:rPr>
          <w:rFonts w:ascii="宋体" w:hAnsi="宋体" w:cs="宋体"/>
          <w:color w:val="auto"/>
          <w:sz w:val="22"/>
          <w:szCs w:val="22"/>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pPr>
        <w:spacing w:beforeLines="50" w:line="520" w:lineRule="exact"/>
        <w:rPr>
          <w:rFonts w:ascii="宋体" w:hAnsi="宋体"/>
          <w:color w:val="auto"/>
          <w:sz w:val="28"/>
          <w:szCs w:val="28"/>
          <w:highlight w:val="none"/>
        </w:rPr>
      </w:pPr>
      <w:r>
        <w:rPr>
          <w:color w:val="auto"/>
          <w:sz w:val="28"/>
          <w:szCs w:val="28"/>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pPr>
        <w:spacing w:beforeLines="50" w:afterLines="50" w:line="460" w:lineRule="exact"/>
        <w:rPr>
          <w:rFonts w:ascii="宋体" w:hAnsi="宋体"/>
          <w:color w:val="auto"/>
          <w:sz w:val="24"/>
          <w:highlight w:val="none"/>
        </w:rPr>
      </w:pPr>
      <w:r>
        <w:rPr>
          <w:rFonts w:hint="eastAsia" w:ascii="宋体" w:hAnsi="宋体"/>
          <w:color w:val="auto"/>
          <w:sz w:val="24"/>
          <w:highlight w:val="none"/>
        </w:rPr>
        <w:t>附1：项目经理简历表</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08</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pacing w:val="-4"/>
          <w:sz w:val="22"/>
          <w:szCs w:val="22"/>
          <w:highlight w:val="none"/>
        </w:rPr>
        <w:t>，</w:t>
      </w:r>
      <w:r>
        <w:rPr>
          <w:rFonts w:hint="eastAsia" w:ascii="宋体" w:hAnsi="宋体"/>
          <w:color w:val="auto"/>
          <w:sz w:val="22"/>
          <w:szCs w:val="22"/>
          <w:highlight w:val="none"/>
        </w:rPr>
        <w:t>已退休项目经理可提供退休证明代替社保证明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w:t>
      </w:r>
      <w:r>
        <w:rPr>
          <w:rFonts w:hint="eastAsia" w:ascii="宋体" w:hAnsi="宋体"/>
          <w:color w:val="auto"/>
          <w:sz w:val="22"/>
          <w:szCs w:val="22"/>
          <w:highlight w:val="none"/>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p>
    <w:p>
      <w:pPr>
        <w:spacing w:line="360" w:lineRule="auto"/>
        <w:ind w:firstLine="4494" w:firstLineChars="2043"/>
        <w:rPr>
          <w:rFonts w:ascii="宋体" w:hAnsi="宋体" w:cs="宋体"/>
          <w:color w:val="auto"/>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uto"/>
        <w:ind w:firstLine="4494" w:firstLineChars="2043"/>
        <w:rPr>
          <w:rFonts w:ascii="宋体" w:hAnsi="宋体" w:cs="宋体"/>
          <w:color w:val="auto"/>
          <w:sz w:val="22"/>
          <w:szCs w:val="22"/>
          <w:highlight w:val="none"/>
          <w:u w:val="single"/>
        </w:rPr>
      </w:pPr>
      <w:r>
        <w:rPr>
          <w:rFonts w:hint="eastAsia" w:ascii="宋体" w:hAnsi="宋体" w:cs="宋体"/>
          <w:color w:val="auto"/>
          <w:sz w:val="22"/>
          <w:szCs w:val="22"/>
          <w:highlight w:val="none"/>
        </w:rPr>
        <w:t>项目经理：</w:t>
      </w:r>
      <w:r>
        <w:rPr>
          <w:rFonts w:hint="eastAsia" w:ascii="宋体" w:hAnsi="宋体" w:cs="宋体"/>
          <w:color w:val="auto"/>
          <w:sz w:val="22"/>
          <w:szCs w:val="22"/>
          <w:highlight w:val="none"/>
          <w:u w:val="single"/>
        </w:rPr>
        <w:t xml:space="preserve">       （签字）</w:t>
      </w:r>
    </w:p>
    <w:p>
      <w:pPr>
        <w:spacing w:line="360" w:lineRule="auto"/>
        <w:ind w:firstLine="4400" w:firstLineChars="2000"/>
        <w:rPr>
          <w:rFonts w:ascii="宋体" w:hAnsi="宋体"/>
          <w:b/>
          <w:color w:val="auto"/>
          <w:sz w:val="22"/>
          <w:szCs w:val="22"/>
          <w:highlight w:val="none"/>
          <w:u w:val="single"/>
        </w:rPr>
      </w:pPr>
      <w:r>
        <w:rPr>
          <w:rFonts w:hint="eastAsia" w:ascii="宋体" w:hAnsi="宋体"/>
          <w:color w:val="auto"/>
          <w:sz w:val="22"/>
          <w:szCs w:val="22"/>
          <w:highlight w:val="none"/>
        </w:rPr>
        <w:t>日   期：____年____月____日</w:t>
      </w: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附2：项目施工</w:t>
      </w:r>
      <w:r>
        <w:rPr>
          <w:rFonts w:hint="eastAsia"/>
          <w:color w:val="auto"/>
          <w:sz w:val="24"/>
          <w:szCs w:val="24"/>
          <w:highlight w:val="none"/>
        </w:rPr>
        <w:t>技术负责人</w:t>
      </w:r>
      <w:r>
        <w:rPr>
          <w:rFonts w:hint="eastAsia" w:ascii="宋体" w:hAnsi="宋体"/>
          <w:color w:val="auto"/>
          <w:sz w:val="24"/>
          <w:szCs w:val="24"/>
          <w:highlight w:val="none"/>
        </w:rPr>
        <w:t>简历表</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Lines="50" w:line="400" w:lineRule="atLeast"/>
        <w:jc w:val="lef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注：1、本表后附拟委任项目施工技术负责人的身份证、职称证复印件、至少包含</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08</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p>
    <w:p>
      <w:pPr>
        <w:spacing w:line="400" w:lineRule="atLeast"/>
        <w:ind w:firstLine="440" w:firstLineChars="200"/>
        <w:rPr>
          <w:rFonts w:ascii="黑体" w:hAnsi="宋体" w:eastAsia="黑体" w:cs="宋体"/>
          <w:color w:val="auto"/>
          <w:szCs w:val="21"/>
          <w:highlight w:val="none"/>
        </w:rPr>
      </w:pPr>
      <w:r>
        <w:rPr>
          <w:rFonts w:hint="eastAsia" w:ascii="宋体" w:hAnsi="宋体" w:cs="宋体"/>
          <w:color w:val="auto"/>
          <w:sz w:val="22"/>
          <w:szCs w:val="22"/>
          <w:highlight w:val="none"/>
        </w:rPr>
        <w:t>3、以上复印件须加盖投标人单位章。</w:t>
      </w:r>
    </w:p>
    <w:p>
      <w:pPr>
        <w:spacing w:line="360" w:lineRule="auto"/>
        <w:ind w:firstLine="4400" w:firstLineChars="20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uto"/>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项目施工技术负责人：</w:t>
      </w:r>
      <w:r>
        <w:rPr>
          <w:rFonts w:hint="eastAsia" w:ascii="宋体" w:hAnsi="宋体" w:cs="宋体"/>
          <w:color w:val="auto"/>
          <w:sz w:val="22"/>
          <w:szCs w:val="22"/>
          <w:highlight w:val="none"/>
          <w:u w:val="single"/>
        </w:rPr>
        <w:t xml:space="preserve">       （签字）</w:t>
      </w:r>
    </w:p>
    <w:p>
      <w:pPr>
        <w:spacing w:beforeLines="50" w:afterLines="50" w:line="360" w:lineRule="auto"/>
        <w:ind w:firstLine="4620" w:firstLineChars="2100"/>
        <w:rPr>
          <w:rFonts w:ascii="宋体" w:hAnsi="宋体"/>
          <w:color w:val="auto"/>
          <w:sz w:val="24"/>
          <w:szCs w:val="24"/>
          <w:highlight w:val="none"/>
        </w:rPr>
      </w:pPr>
      <w:r>
        <w:rPr>
          <w:rFonts w:hint="eastAsia" w:ascii="宋体" w:hAnsi="宋体"/>
          <w:color w:val="auto"/>
          <w:sz w:val="22"/>
          <w:szCs w:val="22"/>
          <w:highlight w:val="none"/>
        </w:rPr>
        <w:t>日   期：____年____月____日</w:t>
      </w:r>
      <w:r>
        <w:rPr>
          <w:rFonts w:hint="eastAsia" w:ascii="宋体" w:hAnsi="宋体"/>
          <w:bCs/>
          <w:color w:val="auto"/>
          <w:sz w:val="24"/>
          <w:szCs w:val="24"/>
          <w:highlight w:val="none"/>
        </w:rPr>
        <w:br w:type="page"/>
      </w:r>
      <w:r>
        <w:rPr>
          <w:rFonts w:hint="eastAsia" w:ascii="宋体" w:hAnsi="宋体"/>
          <w:color w:val="auto"/>
          <w:sz w:val="24"/>
          <w:szCs w:val="24"/>
          <w:highlight w:val="none"/>
        </w:rPr>
        <w:t>附3：安全负责人简历表</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08</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pPr>
        <w:spacing w:line="400" w:lineRule="exact"/>
        <w:rPr>
          <w:color w:val="auto"/>
          <w:sz w:val="24"/>
          <w:szCs w:val="24"/>
          <w:highlight w:val="none"/>
        </w:rPr>
      </w:pPr>
      <w:r>
        <w:rPr>
          <w:rFonts w:hint="eastAsia" w:ascii="宋体" w:hAnsi="宋体"/>
          <w:color w:val="auto"/>
          <w:sz w:val="22"/>
          <w:szCs w:val="22"/>
          <w:highlight w:val="none"/>
        </w:rPr>
        <w:t xml:space="preserve">    2、以上复印件须加盖单位章。</w:t>
      </w:r>
    </w:p>
    <w:p>
      <w:pPr>
        <w:spacing w:beforeLines="50" w:line="400" w:lineRule="atLeast"/>
        <w:ind w:firstLine="539" w:firstLineChars="257"/>
        <w:rPr>
          <w:rFonts w:ascii="黑体" w:hAnsi="宋体" w:eastAsia="黑体" w:cs="宋体"/>
          <w:color w:val="auto"/>
          <w:szCs w:val="21"/>
          <w:highlight w:val="none"/>
        </w:rPr>
      </w:pPr>
    </w:p>
    <w:p>
      <w:pPr>
        <w:spacing w:line="360" w:lineRule="auto"/>
        <w:ind w:firstLine="4400" w:firstLineChars="20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uto"/>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安全负责人：</w:t>
      </w:r>
      <w:r>
        <w:rPr>
          <w:rFonts w:hint="eastAsia" w:ascii="宋体" w:hAnsi="宋体" w:cs="宋体"/>
          <w:color w:val="auto"/>
          <w:sz w:val="22"/>
          <w:szCs w:val="22"/>
          <w:highlight w:val="none"/>
          <w:u w:val="single"/>
        </w:rPr>
        <w:t xml:space="preserve">       （签字）</w:t>
      </w:r>
    </w:p>
    <w:p>
      <w:pPr>
        <w:spacing w:beforeLines="50" w:line="360" w:lineRule="auto"/>
        <w:ind w:firstLine="4400" w:firstLineChars="2000"/>
        <w:rPr>
          <w:rFonts w:ascii="黑体" w:hAnsi="宋体" w:eastAsia="黑体" w:cs="宋体"/>
          <w:bCs/>
          <w:color w:val="auto"/>
          <w:sz w:val="22"/>
          <w:szCs w:val="22"/>
          <w:highlight w:val="none"/>
        </w:rPr>
      </w:pPr>
      <w:r>
        <w:rPr>
          <w:rFonts w:hint="eastAsia" w:ascii="宋体" w:hAnsi="宋体"/>
          <w:color w:val="auto"/>
          <w:sz w:val="22"/>
          <w:szCs w:val="22"/>
          <w:highlight w:val="none"/>
        </w:rPr>
        <w:t>日   期：____年____月____日</w:t>
      </w:r>
    </w:p>
    <w:p>
      <w:pPr>
        <w:spacing w:beforeLines="50" w:line="400" w:lineRule="atLeast"/>
        <w:ind w:firstLine="565" w:firstLineChars="257"/>
        <w:rPr>
          <w:rFonts w:ascii="黑体" w:hAnsi="宋体" w:eastAsia="黑体" w:cs="宋体"/>
          <w:bCs/>
          <w:color w:val="auto"/>
          <w:sz w:val="22"/>
          <w:szCs w:val="22"/>
          <w:highlight w:val="none"/>
        </w:rPr>
      </w:pPr>
    </w:p>
    <w:p>
      <w:pPr>
        <w:spacing w:beforeLines="50" w:line="400" w:lineRule="atLeast"/>
        <w:rPr>
          <w:rFonts w:ascii="黑体" w:hAnsi="宋体" w:eastAsia="黑体" w:cs="宋体"/>
          <w:color w:val="auto"/>
          <w:szCs w:val="21"/>
          <w:highlight w:val="none"/>
        </w:rPr>
      </w:pP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附4：质量负责人简历表</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Cs w:val="21"/>
          <w:highlight w:val="none"/>
        </w:rPr>
      </w:pPr>
      <w:r>
        <w:rPr>
          <w:rFonts w:hint="eastAsia" w:ascii="宋体" w:hAnsi="宋体"/>
          <w:color w:val="auto"/>
          <w:szCs w:val="21"/>
          <w:highlight w:val="none"/>
        </w:rPr>
        <w:t>注：1、本表后附拟</w:t>
      </w:r>
      <w:r>
        <w:rPr>
          <w:rFonts w:hint="eastAsia" w:ascii="宋体" w:hAnsi="宋体"/>
          <w:color w:val="auto"/>
          <w:sz w:val="22"/>
          <w:szCs w:val="22"/>
          <w:highlight w:val="none"/>
        </w:rPr>
        <w:t>委任</w:t>
      </w:r>
      <w:r>
        <w:rPr>
          <w:rFonts w:hint="eastAsia" w:ascii="宋体" w:hAnsi="宋体"/>
          <w:color w:val="auto"/>
          <w:szCs w:val="21"/>
          <w:highlight w:val="none"/>
        </w:rPr>
        <w:t>质量负责人的身份证及岗位证</w:t>
      </w:r>
      <w:r>
        <w:rPr>
          <w:rFonts w:hint="eastAsia" w:ascii="宋体" w:hAnsi="宋体" w:cs="宋体"/>
          <w:color w:val="auto"/>
          <w:szCs w:val="21"/>
          <w:highlight w:val="none"/>
        </w:rPr>
        <w:t>、</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08</w:t>
      </w:r>
      <w:r>
        <w:rPr>
          <w:rFonts w:ascii="宋体" w:hAnsi="宋体"/>
          <w:color w:val="auto"/>
          <w:sz w:val="22"/>
          <w:szCs w:val="22"/>
          <w:highlight w:val="none"/>
          <w:u w:val="single"/>
        </w:rPr>
        <w:t>_</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rPr>
        <w:t>月</w:t>
      </w:r>
      <w:r>
        <w:rPr>
          <w:rFonts w:hint="eastAsia" w:ascii="宋体" w:hAnsi="宋体"/>
          <w:color w:val="auto"/>
          <w:szCs w:val="21"/>
          <w:highlight w:val="none"/>
        </w:rPr>
        <w:t>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Cs w:val="21"/>
          <w:highlight w:val="none"/>
        </w:rPr>
        <w:t>。</w:t>
      </w:r>
    </w:p>
    <w:p>
      <w:pPr>
        <w:spacing w:line="360" w:lineRule="atLeast"/>
        <w:rPr>
          <w:rFonts w:ascii="宋体" w:hAnsi="宋体" w:cs="宋体"/>
          <w:color w:val="auto"/>
          <w:szCs w:val="21"/>
          <w:highlight w:val="none"/>
        </w:rPr>
      </w:pPr>
      <w:r>
        <w:rPr>
          <w:rFonts w:hint="eastAsia" w:ascii="宋体" w:hAnsi="宋体"/>
          <w:color w:val="auto"/>
          <w:szCs w:val="21"/>
          <w:highlight w:val="none"/>
        </w:rPr>
        <w:t xml:space="preserve">    2、以上复印件须加盖单位章。</w:t>
      </w: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line="360" w:lineRule="atLeast"/>
        <w:ind w:left="4588" w:leftChars="2080" w:hanging="220" w:hangingChars="100"/>
        <w:rPr>
          <w:color w:val="auto"/>
          <w:spacing w:val="10"/>
          <w:sz w:val="22"/>
          <w:szCs w:val="22"/>
          <w:highlight w:val="none"/>
          <w:u w:val="single"/>
        </w:rPr>
      </w:pPr>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tLeast"/>
        <w:ind w:left="4588" w:leftChars="2080" w:hanging="220" w:hangingChars="100"/>
        <w:rPr>
          <w:rFonts w:ascii="宋体" w:hAnsi="宋体" w:cs="宋体"/>
          <w:color w:val="auto"/>
          <w:sz w:val="22"/>
          <w:szCs w:val="22"/>
          <w:highlight w:val="none"/>
          <w:u w:val="single"/>
        </w:rPr>
      </w:pPr>
      <w:r>
        <w:rPr>
          <w:rFonts w:hint="eastAsia" w:ascii="宋体" w:hAnsi="宋体" w:cs="宋体"/>
          <w:color w:val="auto"/>
          <w:sz w:val="22"/>
          <w:szCs w:val="22"/>
          <w:highlight w:val="none"/>
        </w:rPr>
        <w:t>质量负责人：</w:t>
      </w:r>
      <w:r>
        <w:rPr>
          <w:rFonts w:hint="eastAsia" w:ascii="宋体" w:hAnsi="宋体" w:cs="宋体"/>
          <w:color w:val="auto"/>
          <w:sz w:val="22"/>
          <w:szCs w:val="22"/>
          <w:highlight w:val="none"/>
          <w:u w:val="single"/>
        </w:rPr>
        <w:t xml:space="preserve">       （签字）</w:t>
      </w:r>
    </w:p>
    <w:p>
      <w:pPr>
        <w:spacing w:line="360" w:lineRule="atLeast"/>
        <w:ind w:firstLine="4400" w:firstLineChars="2000"/>
        <w:rPr>
          <w:rFonts w:ascii="宋体" w:hAnsi="宋体" w:cs="宋体"/>
          <w:color w:val="auto"/>
          <w:sz w:val="22"/>
          <w:szCs w:val="22"/>
          <w:highlight w:val="none"/>
        </w:rPr>
      </w:pPr>
      <w:r>
        <w:rPr>
          <w:rFonts w:hint="eastAsia" w:ascii="宋体" w:hAnsi="宋体"/>
          <w:color w:val="auto"/>
          <w:sz w:val="22"/>
          <w:szCs w:val="22"/>
          <w:highlight w:val="none"/>
        </w:rPr>
        <w:t>日   期：____年____月____日</w:t>
      </w: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line="360" w:lineRule="atLeast"/>
        <w:rPr>
          <w:rFonts w:ascii="宋体" w:hAnsi="宋体" w:cs="宋体"/>
          <w:color w:val="auto"/>
          <w:szCs w:val="21"/>
          <w:highlight w:val="none"/>
        </w:rPr>
      </w:pPr>
    </w:p>
    <w:p>
      <w:pPr>
        <w:spacing w:beforeLines="50" w:afterLines="50" w:line="460" w:lineRule="exact"/>
        <w:rPr>
          <w:rFonts w:ascii="宋体" w:hAnsi="宋体"/>
          <w:color w:val="auto"/>
          <w:sz w:val="24"/>
          <w:szCs w:val="24"/>
          <w:highlight w:val="none"/>
        </w:rPr>
      </w:pPr>
      <w:r>
        <w:rPr>
          <w:rFonts w:hint="eastAsia" w:ascii="宋体" w:hAnsi="宋体"/>
          <w:color w:val="auto"/>
          <w:sz w:val="24"/>
          <w:szCs w:val="24"/>
          <w:highlight w:val="none"/>
        </w:rPr>
        <w:t>附5：财务负责人简历表</w:t>
      </w: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rPr>
          <w:rFonts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 w:val="22"/>
          <w:szCs w:val="22"/>
          <w:highlight w:val="none"/>
        </w:rPr>
        <w:t>本表后附拟派财务负责人的身份证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08</w:t>
      </w:r>
      <w:r>
        <w:rPr>
          <w:rFonts w:hint="eastAsia" w:ascii="宋体" w:hAnsi="宋体"/>
          <w:color w:val="auto"/>
          <w:sz w:val="22"/>
          <w:szCs w:val="22"/>
          <w:highlight w:val="none"/>
        </w:rPr>
        <w:t>月至</w:t>
      </w:r>
      <w:r>
        <w:rPr>
          <w:rFonts w:hint="eastAsia" w:ascii="宋体" w:hAnsi="宋体"/>
          <w:color w:val="auto"/>
          <w:sz w:val="22"/>
          <w:szCs w:val="22"/>
          <w:highlight w:val="none"/>
          <w:u w:val="single"/>
          <w:lang w:val="en-US" w:eastAsia="zh-CN"/>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10</w:t>
      </w:r>
      <w:r>
        <w:rPr>
          <w:rFonts w:hint="eastAsia" w:ascii="宋体" w:hAnsi="宋体"/>
          <w:color w:val="auto"/>
          <w:sz w:val="22"/>
          <w:szCs w:val="22"/>
          <w:highlight w:val="none"/>
        </w:rPr>
        <w:t>月的</w:t>
      </w:r>
      <w:r>
        <w:rPr>
          <w:rFonts w:hint="eastAsia" w:ascii="宋体" w:hAnsi="宋体" w:cs="宋体"/>
          <w:color w:val="auto"/>
          <w:szCs w:val="21"/>
          <w:highlight w:val="none"/>
        </w:rPr>
        <w:t>社保管理机构的证明材料（含社保管理机构的查询机器打印件</w:t>
      </w:r>
      <w:r>
        <w:rPr>
          <w:rFonts w:hint="eastAsia" w:ascii="宋体" w:hAnsi="宋体"/>
          <w:color w:val="auto"/>
          <w:szCs w:val="21"/>
          <w:highlight w:val="none"/>
        </w:rPr>
        <w:t>）</w:t>
      </w:r>
      <w:r>
        <w:rPr>
          <w:rFonts w:hint="eastAsia" w:ascii="宋体" w:hAnsi="宋体" w:cs="宋体"/>
          <w:color w:val="auto"/>
          <w:sz w:val="22"/>
          <w:szCs w:val="22"/>
          <w:highlight w:val="none"/>
        </w:rPr>
        <w:t>。</w:t>
      </w:r>
    </w:p>
    <w:p>
      <w:pPr>
        <w:spacing w:line="360" w:lineRule="atLeast"/>
        <w:rPr>
          <w:rFonts w:ascii="宋体" w:hAnsi="宋体" w:cs="宋体"/>
          <w:color w:val="auto"/>
          <w:szCs w:val="21"/>
          <w:highlight w:val="none"/>
        </w:rPr>
      </w:pPr>
      <w:r>
        <w:rPr>
          <w:rFonts w:hint="eastAsia" w:ascii="宋体" w:hAnsi="宋体"/>
          <w:color w:val="auto"/>
          <w:szCs w:val="21"/>
          <w:highlight w:val="none"/>
        </w:rPr>
        <w:t xml:space="preserve">    2、以上复印件须加盖单位章。</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360" w:lineRule="atLeast"/>
        <w:ind w:firstLine="4494" w:firstLineChars="2043"/>
        <w:outlineLvl w:val="1"/>
        <w:rPr>
          <w:rFonts w:ascii="宋体" w:hAnsi="宋体" w:cs="宋体"/>
          <w:color w:val="auto"/>
          <w:sz w:val="22"/>
          <w:szCs w:val="22"/>
          <w:highlight w:val="none"/>
          <w:u w:val="single"/>
        </w:rPr>
      </w:pPr>
      <w:bookmarkStart w:id="30" w:name="_Toc11128"/>
      <w:r>
        <w:rPr>
          <w:rFonts w:hint="eastAsia" w:ascii="宋体" w:hAnsi="宋体" w:cs="宋体"/>
          <w:color w:val="auto"/>
          <w:sz w:val="22"/>
          <w:szCs w:val="22"/>
          <w:highlight w:val="none"/>
        </w:rPr>
        <w:t>投标人：</w:t>
      </w:r>
      <w:r>
        <w:rPr>
          <w:rFonts w:hint="eastAsia"/>
          <w:color w:val="auto"/>
          <w:spacing w:val="10"/>
          <w:sz w:val="22"/>
          <w:szCs w:val="22"/>
          <w:highlight w:val="none"/>
          <w:u w:val="single"/>
        </w:rPr>
        <w:t>单位全称    （盖单位章）</w:t>
      </w:r>
      <w:bookmarkEnd w:id="30"/>
    </w:p>
    <w:p>
      <w:pPr>
        <w:spacing w:line="360" w:lineRule="atLeast"/>
        <w:ind w:firstLine="4400" w:firstLineChars="2000"/>
        <w:rPr>
          <w:rFonts w:ascii="宋体" w:hAnsi="宋体" w:cs="宋体"/>
          <w:color w:val="auto"/>
          <w:sz w:val="22"/>
          <w:szCs w:val="22"/>
          <w:highlight w:val="none"/>
          <w:u w:val="single"/>
        </w:rPr>
      </w:pPr>
      <w:r>
        <w:rPr>
          <w:rFonts w:hint="eastAsia" w:ascii="宋体" w:hAnsi="宋体" w:cs="宋体"/>
          <w:color w:val="auto"/>
          <w:sz w:val="22"/>
          <w:szCs w:val="22"/>
          <w:highlight w:val="none"/>
        </w:rPr>
        <w:t>财务负责人：</w:t>
      </w:r>
      <w:r>
        <w:rPr>
          <w:rFonts w:hint="eastAsia" w:ascii="宋体" w:hAnsi="宋体" w:cs="宋体"/>
          <w:color w:val="auto"/>
          <w:sz w:val="22"/>
          <w:szCs w:val="22"/>
          <w:highlight w:val="none"/>
          <w:u w:val="single"/>
        </w:rPr>
        <w:t xml:space="preserve">       （签字）</w:t>
      </w:r>
    </w:p>
    <w:p>
      <w:pPr>
        <w:spacing w:line="42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   期：____年____月____日</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jc w:val="center"/>
        <w:outlineLvl w:val="1"/>
        <w:rPr>
          <w:b/>
          <w:color w:val="auto"/>
          <w:spacing w:val="10"/>
          <w:sz w:val="32"/>
          <w:highlight w:val="none"/>
        </w:rPr>
      </w:pPr>
      <w:bookmarkStart w:id="31" w:name="_Toc18994"/>
      <w:r>
        <w:rPr>
          <w:rFonts w:hint="eastAsia"/>
          <w:b/>
          <w:color w:val="auto"/>
          <w:sz w:val="32"/>
          <w:szCs w:val="32"/>
          <w:highlight w:val="none"/>
        </w:rPr>
        <w:t>七、投标人</w:t>
      </w:r>
      <w:r>
        <w:rPr>
          <w:rFonts w:hint="eastAsia"/>
          <w:b/>
          <w:color w:val="auto"/>
          <w:spacing w:val="10"/>
          <w:sz w:val="32"/>
          <w:highlight w:val="none"/>
        </w:rPr>
        <w:t>企业信誉及荣誉证明材料表</w:t>
      </w:r>
      <w:bookmarkEnd w:id="31"/>
    </w:p>
    <w:p>
      <w:pPr>
        <w:rPr>
          <w:color w:val="auto"/>
          <w:highlight w:val="none"/>
        </w:rPr>
      </w:pPr>
    </w:p>
    <w:tbl>
      <w:tblPr>
        <w:tblStyle w:val="4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bl>
    <w:p>
      <w:pPr>
        <w:autoSpaceDE w:val="0"/>
        <w:autoSpaceDN w:val="0"/>
        <w:adjustRightInd w:val="0"/>
        <w:spacing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w:t>
      </w:r>
    </w:p>
    <w:p>
      <w:pPr>
        <w:autoSpaceDE w:val="0"/>
        <w:autoSpaceDN w:val="0"/>
        <w:adjustRightInd w:val="0"/>
        <w:spacing w:line="400" w:lineRule="exact"/>
        <w:ind w:firstLine="919" w:firstLineChars="418"/>
        <w:rPr>
          <w:rFonts w:ascii="宋体" w:hAnsi="宋体"/>
          <w:color w:val="auto"/>
          <w:sz w:val="22"/>
          <w:szCs w:val="22"/>
          <w:highlight w:val="none"/>
        </w:rPr>
      </w:pPr>
      <w:r>
        <w:rPr>
          <w:rFonts w:hint="eastAsia" w:ascii="宋体" w:hAnsi="宋体"/>
          <w:color w:val="auto"/>
          <w:sz w:val="22"/>
          <w:szCs w:val="22"/>
          <w:highlight w:val="none"/>
        </w:rPr>
        <w:t>2、诚信评价证明材料须提供本单位投标截止日前七天内在茂名市建筑业企业诚信综合评价管理平台信用等级的网页截图，加盖单位章（</w:t>
      </w:r>
      <w:r>
        <w:rPr>
          <w:rFonts w:ascii="宋体" w:hAnsi="宋体"/>
          <w:color w:val="auto"/>
          <w:sz w:val="22"/>
          <w:szCs w:val="22"/>
          <w:highlight w:val="none"/>
        </w:rPr>
        <w:t>茂名市住房和城乡建设局</w:t>
      </w:r>
      <w:r>
        <w:rPr>
          <w:rFonts w:hint="eastAsia" w:ascii="宋体" w:hAnsi="宋体"/>
          <w:color w:val="auto"/>
          <w:sz w:val="22"/>
          <w:szCs w:val="22"/>
          <w:highlight w:val="none"/>
        </w:rPr>
        <w:t>--</w:t>
      </w:r>
      <w:r>
        <w:rPr>
          <w:rFonts w:ascii="宋体" w:hAnsi="宋体"/>
          <w:color w:val="auto"/>
          <w:sz w:val="22"/>
          <w:szCs w:val="22"/>
          <w:highlight w:val="none"/>
        </w:rPr>
        <w:t>网办平台</w:t>
      </w:r>
      <w:r>
        <w:rPr>
          <w:rFonts w:hint="eastAsia" w:ascii="宋体" w:hAnsi="宋体"/>
          <w:color w:val="auto"/>
          <w:sz w:val="22"/>
          <w:szCs w:val="22"/>
          <w:highlight w:val="none"/>
        </w:rPr>
        <w:t>--茂名市建筑业企业诚信综合评价管理平台）。</w:t>
      </w:r>
    </w:p>
    <w:p>
      <w:pPr>
        <w:autoSpaceDE w:val="0"/>
        <w:autoSpaceDN w:val="0"/>
        <w:adjustRightInd w:val="0"/>
        <w:spacing w:line="400" w:lineRule="exact"/>
        <w:ind w:firstLine="919" w:firstLineChars="418"/>
        <w:outlineLvl w:val="2"/>
        <w:rPr>
          <w:rFonts w:ascii="宋体" w:hAnsi="宋体" w:cs="宋体"/>
          <w:color w:val="auto"/>
          <w:kern w:val="0"/>
          <w:sz w:val="22"/>
          <w:szCs w:val="22"/>
          <w:highlight w:val="none"/>
        </w:rPr>
      </w:pPr>
      <w:bookmarkStart w:id="32" w:name="_Toc26996"/>
      <w:r>
        <w:rPr>
          <w:rFonts w:hint="eastAsia" w:ascii="宋体" w:hAnsi="宋体"/>
          <w:color w:val="auto"/>
          <w:sz w:val="22"/>
          <w:szCs w:val="22"/>
          <w:highlight w:val="none"/>
        </w:rPr>
        <w:t>3、以上复印件须加盖单位章，原件核对。</w:t>
      </w:r>
      <w:bookmarkEnd w:id="32"/>
    </w:p>
    <w:p>
      <w:pPr>
        <w:spacing w:line="460" w:lineRule="exact"/>
        <w:ind w:firstLine="881"/>
        <w:rPr>
          <w:rFonts w:ascii="宋体" w:hAnsi="宋体"/>
          <w:color w:val="auto"/>
          <w:sz w:val="24"/>
          <w:highlight w:val="none"/>
        </w:rPr>
      </w:pPr>
    </w:p>
    <w:p>
      <w:pPr>
        <w:spacing w:beforeLines="50" w:line="360" w:lineRule="auto"/>
        <w:ind w:left="901" w:leftChars="429" w:firstLine="2142" w:firstLineChars="974"/>
        <w:jc w:val="left"/>
        <w:outlineLvl w:val="1"/>
        <w:rPr>
          <w:rFonts w:ascii="宋体" w:hAnsi="宋体"/>
          <w:color w:val="auto"/>
          <w:sz w:val="22"/>
          <w:szCs w:val="22"/>
          <w:highlight w:val="none"/>
          <w:u w:val="single"/>
        </w:rPr>
      </w:pPr>
      <w:bookmarkStart w:id="33" w:name="_Toc2129"/>
      <w:r>
        <w:rPr>
          <w:rFonts w:hint="eastAsia" w:ascii="宋体" w:hAnsi="宋体"/>
          <w:color w:val="auto"/>
          <w:sz w:val="22"/>
          <w:szCs w:val="22"/>
          <w:highlight w:val="none"/>
        </w:rPr>
        <w:t>投标人：</w:t>
      </w:r>
      <w:r>
        <w:rPr>
          <w:rFonts w:hint="eastAsia"/>
          <w:color w:val="auto"/>
          <w:spacing w:val="10"/>
          <w:sz w:val="22"/>
          <w:szCs w:val="22"/>
          <w:highlight w:val="none"/>
          <w:u w:val="single"/>
        </w:rPr>
        <w:t xml:space="preserve">单位全称      </w:t>
      </w:r>
      <w:r>
        <w:rPr>
          <w:rFonts w:hint="eastAsia" w:ascii="宋体" w:hAnsi="宋体"/>
          <w:color w:val="auto"/>
          <w:sz w:val="22"/>
          <w:szCs w:val="22"/>
          <w:highlight w:val="none"/>
          <w:u w:val="single"/>
        </w:rPr>
        <w:t>（盖单位章）</w:t>
      </w:r>
      <w:bookmarkEnd w:id="33"/>
    </w:p>
    <w:p>
      <w:pPr>
        <w:spacing w:beforeLines="50" w:line="360" w:lineRule="auto"/>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法定代表人（或委托代理人</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（签字）</w:t>
      </w:r>
    </w:p>
    <w:p>
      <w:pPr>
        <w:spacing w:line="360" w:lineRule="auto"/>
        <w:ind w:firstLine="3300" w:firstLineChars="1500"/>
        <w:rPr>
          <w:rFonts w:hint="eastAsia" w:ascii="宋体" w:hAnsi="宋体"/>
          <w:color w:val="auto"/>
          <w:sz w:val="22"/>
          <w:szCs w:val="22"/>
          <w:highlight w:val="none"/>
        </w:rPr>
      </w:pPr>
    </w:p>
    <w:p>
      <w:pPr>
        <w:spacing w:line="360" w:lineRule="auto"/>
        <w:ind w:firstLine="3300" w:firstLineChars="1500"/>
        <w:rPr>
          <w:rFonts w:ascii="宋体" w:hAnsi="宋体"/>
          <w:b/>
          <w:color w:val="auto"/>
          <w:sz w:val="22"/>
          <w:szCs w:val="22"/>
          <w:highlight w:val="none"/>
          <w:u w:val="single"/>
        </w:rPr>
      </w:pPr>
      <w:r>
        <w:rPr>
          <w:rFonts w:hint="eastAsia" w:ascii="宋体" w:hAnsi="宋体"/>
          <w:color w:val="auto"/>
          <w:sz w:val="22"/>
          <w:szCs w:val="22"/>
          <w:highlight w:val="none"/>
        </w:rPr>
        <w:t>日   期：____年____月____日</w:t>
      </w:r>
    </w:p>
    <w:p>
      <w:pPr>
        <w:spacing w:line="240" w:lineRule="exact"/>
        <w:jc w:val="center"/>
        <w:rPr>
          <w:color w:val="auto"/>
          <w:spacing w:val="8"/>
          <w:szCs w:val="21"/>
          <w:highlight w:val="none"/>
        </w:rPr>
      </w:pPr>
    </w:p>
    <w:p>
      <w:pPr>
        <w:spacing w:line="240" w:lineRule="exact"/>
        <w:jc w:val="center"/>
        <w:rPr>
          <w:color w:val="auto"/>
          <w:spacing w:val="8"/>
          <w:szCs w:val="21"/>
          <w:highlight w:val="none"/>
        </w:rPr>
      </w:pPr>
    </w:p>
    <w:p>
      <w:pPr>
        <w:spacing w:line="240" w:lineRule="exact"/>
        <w:jc w:val="center"/>
        <w:rPr>
          <w:color w:val="auto"/>
          <w:spacing w:val="8"/>
          <w:szCs w:val="21"/>
          <w:highlight w:val="none"/>
        </w:rPr>
      </w:pPr>
    </w:p>
    <w:p>
      <w:pPr>
        <w:tabs>
          <w:tab w:val="left" w:pos="0"/>
          <w:tab w:val="left" w:pos="1155"/>
          <w:tab w:val="left" w:pos="1470"/>
        </w:tabs>
        <w:spacing w:line="480" w:lineRule="exact"/>
        <w:jc w:val="center"/>
        <w:outlineLvl w:val="1"/>
        <w:rPr>
          <w:b/>
          <w:color w:val="auto"/>
          <w:spacing w:val="6"/>
          <w:sz w:val="32"/>
          <w:szCs w:val="32"/>
          <w:highlight w:val="none"/>
        </w:rPr>
      </w:pPr>
      <w:bookmarkStart w:id="34" w:name="_Toc10495"/>
      <w:r>
        <w:rPr>
          <w:rFonts w:hint="eastAsia"/>
          <w:b/>
          <w:color w:val="auto"/>
          <w:spacing w:val="6"/>
          <w:sz w:val="32"/>
          <w:szCs w:val="32"/>
          <w:highlight w:val="none"/>
        </w:rPr>
        <w:t>八、企业业绩情况表</w:t>
      </w:r>
      <w:bookmarkEnd w:id="34"/>
    </w:p>
    <w:p>
      <w:pPr>
        <w:autoSpaceDE w:val="0"/>
        <w:autoSpaceDN w:val="0"/>
        <w:adjustRightInd w:val="0"/>
        <w:spacing w:before="7" w:line="280" w:lineRule="exact"/>
        <w:jc w:val="left"/>
        <w:rPr>
          <w:rFonts w:ascii="宋体" w:cs="宋体"/>
          <w:dstrike/>
          <w:color w:val="auto"/>
          <w:kern w:val="0"/>
          <w:sz w:val="28"/>
          <w:szCs w:val="28"/>
          <w:highlight w:val="none"/>
        </w:rPr>
      </w:pPr>
    </w:p>
    <w:tbl>
      <w:tblPr>
        <w:tblStyle w:val="41"/>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785" w:type="dxa"/>
            <w:vAlign w:val="center"/>
          </w:tcPr>
          <w:p>
            <w:pPr>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color w:val="auto"/>
                <w:kern w:val="0"/>
                <w:sz w:val="10"/>
                <w:szCs w:val="10"/>
                <w:highlight w:val="none"/>
              </w:rPr>
            </w:pPr>
          </w:p>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785" w:type="dxa"/>
            <w:vAlign w:val="center"/>
          </w:tcPr>
          <w:p>
            <w:pPr>
              <w:autoSpaceDE w:val="0"/>
              <w:autoSpaceDN w:val="0"/>
              <w:adjustRightInd w:val="0"/>
              <w:rPr>
                <w:color w:val="auto"/>
                <w:kern w:val="0"/>
                <w:sz w:val="24"/>
                <w:highlight w:val="none"/>
              </w:rPr>
            </w:pPr>
          </w:p>
        </w:tc>
      </w:tr>
    </w:tbl>
    <w:p>
      <w:pPr>
        <w:autoSpaceDE w:val="0"/>
        <w:autoSpaceDN w:val="0"/>
        <w:adjustRightInd w:val="0"/>
        <w:spacing w:line="200" w:lineRule="exact"/>
        <w:jc w:val="left"/>
        <w:rPr>
          <w:dstrike/>
          <w:color w:val="auto"/>
          <w:kern w:val="0"/>
          <w:sz w:val="20"/>
          <w:highlight w:val="none"/>
        </w:rPr>
      </w:pPr>
    </w:p>
    <w:p>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color w:val="auto"/>
          <w:sz w:val="22"/>
          <w:szCs w:val="22"/>
          <w:highlight w:val="none"/>
        </w:rPr>
      </w:pPr>
      <w:r>
        <w:rPr>
          <w:rFonts w:hint="eastAsia" w:ascii="宋体" w:hAnsi="宋体"/>
          <w:color w:val="auto"/>
          <w:sz w:val="22"/>
          <w:szCs w:val="22"/>
          <w:highlight w:val="none"/>
        </w:rPr>
        <w:t>以上资料复印件须加盖单位章，原件核对。</w:t>
      </w:r>
    </w:p>
    <w:p>
      <w:pPr>
        <w:spacing w:line="360" w:lineRule="auto"/>
        <w:ind w:left="901" w:leftChars="429" w:firstLine="2142" w:firstLineChars="974"/>
        <w:jc w:val="left"/>
        <w:outlineLvl w:val="2"/>
        <w:rPr>
          <w:rFonts w:ascii="宋体" w:hAnsi="宋体"/>
          <w:color w:val="auto"/>
          <w:sz w:val="22"/>
          <w:szCs w:val="22"/>
          <w:highlight w:val="none"/>
          <w:u w:val="single"/>
        </w:rPr>
      </w:pPr>
      <w:bookmarkStart w:id="35" w:name="_Toc13712"/>
      <w:r>
        <w:rPr>
          <w:rFonts w:hint="eastAsia" w:ascii="宋体" w:hAnsi="宋体"/>
          <w:color w:val="auto"/>
          <w:sz w:val="22"/>
          <w:szCs w:val="22"/>
          <w:highlight w:val="none"/>
        </w:rPr>
        <w:t>投标人：</w:t>
      </w:r>
      <w:r>
        <w:rPr>
          <w:rFonts w:hint="eastAsia"/>
          <w:color w:val="auto"/>
          <w:spacing w:val="10"/>
          <w:sz w:val="22"/>
          <w:szCs w:val="22"/>
          <w:highlight w:val="none"/>
          <w:u w:val="single"/>
        </w:rPr>
        <w:t xml:space="preserve">单位全称      </w:t>
      </w:r>
      <w:r>
        <w:rPr>
          <w:rFonts w:hint="eastAsia" w:ascii="宋体" w:hAnsi="宋体"/>
          <w:color w:val="auto"/>
          <w:sz w:val="22"/>
          <w:szCs w:val="22"/>
          <w:highlight w:val="none"/>
          <w:u w:val="single"/>
        </w:rPr>
        <w:t>（盖单位章）</w:t>
      </w:r>
      <w:bookmarkEnd w:id="35"/>
    </w:p>
    <w:p>
      <w:pPr>
        <w:spacing w:line="360" w:lineRule="auto"/>
        <w:ind w:left="901" w:leftChars="429" w:firstLine="2142" w:firstLineChars="974"/>
        <w:jc w:val="left"/>
        <w:rPr>
          <w:rFonts w:ascii="宋体" w:hAnsi="宋体"/>
          <w:color w:val="auto"/>
          <w:sz w:val="22"/>
          <w:szCs w:val="22"/>
          <w:highlight w:val="none"/>
          <w:u w:val="single"/>
        </w:rPr>
      </w:pPr>
      <w:r>
        <w:rPr>
          <w:rFonts w:hint="eastAsia" w:ascii="宋体" w:hAnsi="宋体"/>
          <w:color w:val="auto"/>
          <w:sz w:val="22"/>
          <w:szCs w:val="22"/>
          <w:highlight w:val="none"/>
        </w:rPr>
        <w:t>法定代表人（或委托代理人</w:t>
      </w:r>
      <w:r>
        <w:rPr>
          <w:rFonts w:ascii="宋体" w:hAnsi="宋体"/>
          <w:color w:val="auto"/>
          <w:sz w:val="22"/>
          <w:szCs w:val="22"/>
          <w:highlight w:val="none"/>
        </w:rPr>
        <w:t>）</w:t>
      </w:r>
      <w:r>
        <w:rPr>
          <w:rFonts w:hint="eastAsia" w:ascii="宋体" w:hAnsi="宋体"/>
          <w:color w:val="auto"/>
          <w:sz w:val="22"/>
          <w:szCs w:val="22"/>
          <w:highlight w:val="none"/>
        </w:rPr>
        <w:t>：</w:t>
      </w:r>
      <w:r>
        <w:rPr>
          <w:rFonts w:hint="eastAsia" w:ascii="宋体" w:hAnsi="宋体"/>
          <w:color w:val="auto"/>
          <w:sz w:val="22"/>
          <w:szCs w:val="22"/>
          <w:highlight w:val="none"/>
          <w:u w:val="single"/>
        </w:rPr>
        <w:t xml:space="preserve">         （签字）</w:t>
      </w:r>
    </w:p>
    <w:p>
      <w:pPr>
        <w:spacing w:line="360" w:lineRule="auto"/>
        <w:ind w:firstLine="3080" w:firstLineChars="1400"/>
        <w:rPr>
          <w:rFonts w:ascii="宋体" w:hAnsi="宋体"/>
          <w:b/>
          <w:color w:val="auto"/>
          <w:sz w:val="22"/>
          <w:szCs w:val="22"/>
          <w:highlight w:val="none"/>
          <w:u w:val="single"/>
        </w:rPr>
      </w:pPr>
      <w:r>
        <w:rPr>
          <w:rFonts w:hint="eastAsia" w:ascii="宋体" w:hAnsi="宋体"/>
          <w:color w:val="auto"/>
          <w:sz w:val="22"/>
          <w:szCs w:val="22"/>
          <w:highlight w:val="none"/>
        </w:rPr>
        <w:t>日   期：____年____月____日</w:t>
      </w:r>
    </w:p>
    <w:p>
      <w:pPr>
        <w:spacing w:line="360" w:lineRule="auto"/>
        <w:jc w:val="center"/>
        <w:rPr>
          <w:color w:val="auto"/>
          <w:spacing w:val="8"/>
          <w:szCs w:val="21"/>
          <w:highlight w:val="none"/>
        </w:rPr>
      </w:pPr>
    </w:p>
    <w:p>
      <w:pPr>
        <w:jc w:val="center"/>
        <w:outlineLvl w:val="1"/>
        <w:rPr>
          <w:b/>
          <w:color w:val="auto"/>
          <w:sz w:val="32"/>
          <w:szCs w:val="32"/>
          <w:highlight w:val="none"/>
        </w:rPr>
      </w:pPr>
      <w:bookmarkStart w:id="36" w:name="_Toc20668"/>
      <w:r>
        <w:rPr>
          <w:rFonts w:hint="eastAsia"/>
          <w:b/>
          <w:color w:val="auto"/>
          <w:sz w:val="32"/>
          <w:szCs w:val="32"/>
          <w:highlight w:val="none"/>
        </w:rPr>
        <w:t>九、投标人声明</w:t>
      </w:r>
      <w:bookmarkEnd w:id="36"/>
    </w:p>
    <w:p>
      <w:pPr>
        <w:widowControl/>
        <w:snapToGrid w:val="0"/>
        <w:spacing w:line="440" w:lineRule="exact"/>
        <w:jc w:val="center"/>
        <w:outlineLvl w:val="2"/>
        <w:rPr>
          <w:rFonts w:ascii="宋体" w:hAnsi="宋体" w:cs="宋体"/>
          <w:color w:val="auto"/>
          <w:kern w:val="0"/>
          <w:sz w:val="24"/>
          <w:highlight w:val="none"/>
        </w:rPr>
      </w:pPr>
      <w:bookmarkStart w:id="37" w:name="_Toc22160"/>
      <w:r>
        <w:rPr>
          <w:rFonts w:ascii="宋体" w:hAnsi="宋体" w:cs="宋体"/>
          <w:color w:val="auto"/>
          <w:kern w:val="0"/>
          <w:sz w:val="24"/>
          <w:highlight w:val="none"/>
        </w:rPr>
        <w:t>关于遵守招标文件和履行施工合同的声明</w:t>
      </w:r>
      <w:bookmarkEnd w:id="37"/>
    </w:p>
    <w:p>
      <w:pPr>
        <w:widowControl/>
        <w:snapToGrid w:val="0"/>
        <w:spacing w:line="440" w:lineRule="exact"/>
        <w:jc w:val="left"/>
        <w:rPr>
          <w:rFonts w:ascii="宋体" w:hAnsi="宋体" w:cs="宋体"/>
          <w:color w:val="auto"/>
          <w:kern w:val="0"/>
          <w:sz w:val="24"/>
          <w:highlight w:val="none"/>
        </w:rPr>
      </w:pPr>
    </w:p>
    <w:p>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pPr>
        <w:widowControl/>
        <w:snapToGrid w:val="0"/>
        <w:spacing w:line="440" w:lineRule="exact"/>
        <w:ind w:firstLine="540" w:firstLineChars="200"/>
        <w:jc w:val="left"/>
        <w:outlineLvl w:val="2"/>
        <w:rPr>
          <w:rFonts w:ascii="宋体" w:hAnsi="宋体" w:cs="宋体"/>
          <w:color w:val="auto"/>
          <w:spacing w:val="15"/>
          <w:kern w:val="0"/>
          <w:sz w:val="24"/>
          <w:highlight w:val="none"/>
        </w:rPr>
      </w:pPr>
      <w:bookmarkStart w:id="38" w:name="_Toc12606"/>
      <w:r>
        <w:rPr>
          <w:rFonts w:hint="eastAsia" w:ascii="宋体" w:hAnsi="宋体" w:cs="宋体"/>
          <w:color w:val="auto"/>
          <w:spacing w:val="15"/>
          <w:kern w:val="0"/>
          <w:sz w:val="24"/>
          <w:highlight w:val="none"/>
        </w:rPr>
        <w:t>2、施工现场技术和管理人员：</w:t>
      </w:r>
      <w:bookmarkEnd w:id="38"/>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outlineLvl w:val="2"/>
        <w:rPr>
          <w:rFonts w:ascii="宋体" w:hAnsi="宋体" w:cs="宋体"/>
          <w:color w:val="auto"/>
          <w:kern w:val="0"/>
          <w:sz w:val="24"/>
          <w:highlight w:val="none"/>
        </w:rPr>
      </w:pPr>
      <w:bookmarkStart w:id="39" w:name="_Toc17953"/>
      <w:r>
        <w:rPr>
          <w:rFonts w:hint="eastAsia" w:ascii="宋体" w:hAnsi="宋体" w:cs="宋体"/>
          <w:color w:val="auto"/>
          <w:spacing w:val="15"/>
          <w:kern w:val="0"/>
          <w:sz w:val="24"/>
          <w:highlight w:val="none"/>
        </w:rPr>
        <w:t>6、不发生出 借资质、转包、违法分包行为。</w:t>
      </w:r>
      <w:bookmarkEnd w:id="39"/>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pPr>
        <w:pStyle w:val="2"/>
        <w:ind w:left="0" w:firstLine="540" w:firstLineChars="200"/>
        <w:outlineLvl w:val="2"/>
        <w:rPr>
          <w:rFonts w:eastAsia="宋体"/>
          <w:color w:val="auto"/>
          <w:highlight w:val="none"/>
        </w:rPr>
      </w:pPr>
      <w:bookmarkStart w:id="40" w:name="_Toc7265"/>
      <w:r>
        <w:rPr>
          <w:rFonts w:hint="eastAsia" w:hAnsi="宋体" w:eastAsia="宋体" w:cs="宋体"/>
          <w:color w:val="auto"/>
          <w:spacing w:val="15"/>
          <w:szCs w:val="22"/>
          <w:highlight w:val="none"/>
        </w:rPr>
        <w:t>8、承诺按中标价限额施工。</w:t>
      </w:r>
      <w:bookmarkEnd w:id="40"/>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outlineLvl w:val="2"/>
        <w:rPr>
          <w:rFonts w:ascii="宋体" w:hAnsi="宋体" w:cs="宋体"/>
          <w:color w:val="auto"/>
          <w:spacing w:val="15"/>
          <w:kern w:val="0"/>
          <w:sz w:val="24"/>
          <w:highlight w:val="none"/>
        </w:rPr>
      </w:pPr>
      <w:bookmarkStart w:id="41" w:name="_Toc29697"/>
      <w:r>
        <w:rPr>
          <w:rFonts w:hint="eastAsia" w:ascii="宋体" w:hAnsi="宋体" w:cs="宋体"/>
          <w:color w:val="auto"/>
          <w:spacing w:val="15"/>
          <w:kern w:val="0"/>
          <w:sz w:val="24"/>
          <w:highlight w:val="none"/>
        </w:rPr>
        <w:t>6、其他行政处理决定。</w:t>
      </w:r>
      <w:bookmarkEnd w:id="41"/>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pPr>
        <w:spacing w:line="360" w:lineRule="auto"/>
        <w:jc w:val="center"/>
        <w:rPr>
          <w:color w:val="auto"/>
          <w:spacing w:val="10"/>
          <w:sz w:val="22"/>
          <w:szCs w:val="22"/>
          <w:highlight w:val="none"/>
          <w:u w:val="single"/>
        </w:rPr>
      </w:pPr>
      <w:r>
        <w:rPr>
          <w:rFonts w:hint="eastAsia" w:ascii="宋体" w:hAnsi="宋体" w:cs="宋体"/>
          <w:color w:val="auto"/>
          <w:spacing w:val="15"/>
          <w:kern w:val="0"/>
          <w:sz w:val="22"/>
          <w:szCs w:val="22"/>
          <w:highlight w:val="none"/>
          <w:lang w:val="en-US" w:eastAsia="zh-CN"/>
        </w:rPr>
        <w:t xml:space="preserve">                          </w:t>
      </w:r>
      <w:r>
        <w:rPr>
          <w:rFonts w:hint="eastAsia" w:ascii="宋体" w:hAnsi="宋体" w:cs="宋体"/>
          <w:color w:val="auto"/>
          <w:spacing w:val="15"/>
          <w:kern w:val="0"/>
          <w:sz w:val="22"/>
          <w:szCs w:val="22"/>
          <w:highlight w:val="none"/>
        </w:rPr>
        <w:t xml:space="preserve"> 声明企业：</w:t>
      </w:r>
      <w:r>
        <w:rPr>
          <w:rFonts w:hint="eastAsia"/>
          <w:color w:val="auto"/>
          <w:spacing w:val="10"/>
          <w:sz w:val="22"/>
          <w:szCs w:val="22"/>
          <w:highlight w:val="none"/>
          <w:u w:val="single"/>
        </w:rPr>
        <w:t xml:space="preserve"> 单位全称      </w:t>
      </w:r>
      <w:r>
        <w:rPr>
          <w:rFonts w:hint="eastAsia" w:ascii="宋体" w:hAnsi="宋体"/>
          <w:color w:val="auto"/>
          <w:sz w:val="22"/>
          <w:szCs w:val="22"/>
          <w:highlight w:val="none"/>
          <w:u w:val="single"/>
        </w:rPr>
        <w:t>（盖单位章）</w:t>
      </w:r>
    </w:p>
    <w:p>
      <w:pPr>
        <w:spacing w:line="360" w:lineRule="auto"/>
        <w:jc w:val="center"/>
        <w:outlineLvl w:val="1"/>
        <w:rPr>
          <w:color w:val="auto"/>
          <w:spacing w:val="10"/>
          <w:sz w:val="22"/>
          <w:szCs w:val="22"/>
          <w:highlight w:val="none"/>
          <w:u w:val="single"/>
        </w:rPr>
      </w:pPr>
      <w:r>
        <w:rPr>
          <w:rFonts w:hint="eastAsia"/>
          <w:color w:val="auto"/>
          <w:spacing w:val="10"/>
          <w:sz w:val="22"/>
          <w:szCs w:val="22"/>
          <w:highlight w:val="none"/>
          <w:lang w:val="en-US" w:eastAsia="zh-CN"/>
        </w:rPr>
        <w:t xml:space="preserve">           </w:t>
      </w:r>
      <w:bookmarkStart w:id="42" w:name="_Toc26702"/>
      <w:r>
        <w:rPr>
          <w:rFonts w:hint="eastAsia"/>
          <w:color w:val="auto"/>
          <w:spacing w:val="10"/>
          <w:sz w:val="22"/>
          <w:szCs w:val="22"/>
          <w:highlight w:val="none"/>
        </w:rPr>
        <w:t>法定代表人：</w:t>
      </w:r>
      <w:r>
        <w:rPr>
          <w:rFonts w:hint="eastAsia"/>
          <w:color w:val="auto"/>
          <w:spacing w:val="10"/>
          <w:sz w:val="22"/>
          <w:szCs w:val="22"/>
          <w:highlight w:val="none"/>
          <w:u w:val="single"/>
        </w:rPr>
        <w:t xml:space="preserve"> （签字）</w:t>
      </w:r>
      <w:bookmarkEnd w:id="42"/>
    </w:p>
    <w:p>
      <w:pPr>
        <w:spacing w:line="360" w:lineRule="auto"/>
        <w:jc w:val="center"/>
        <w:rPr>
          <w:rFonts w:ascii="宋体" w:hAnsi="宋体" w:cs="Arial"/>
          <w:b/>
          <w:color w:val="auto"/>
          <w:kern w:val="0"/>
          <w:sz w:val="22"/>
          <w:szCs w:val="22"/>
          <w:highlight w:val="none"/>
        </w:rPr>
      </w:pP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日期：</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w:t>
      </w: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pPr>
        <w:rPr>
          <w:color w:val="auto"/>
          <w:highlight w:val="none"/>
        </w:rPr>
      </w:pPr>
    </w:p>
    <w:p>
      <w:pPr>
        <w:rPr>
          <w:color w:val="auto"/>
          <w:highlight w:val="none"/>
        </w:rPr>
      </w:pPr>
    </w:p>
    <w:p>
      <w:pPr>
        <w:rPr>
          <w:color w:val="auto"/>
          <w:highlight w:val="none"/>
        </w:rPr>
      </w:pPr>
    </w:p>
    <w:p>
      <w:pPr>
        <w:rPr>
          <w:color w:val="auto"/>
          <w:highlight w:val="none"/>
        </w:rPr>
      </w:pPr>
    </w:p>
    <w:p>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w:t>化州城镇老旧小区改造项目 （子项目一)</w:t>
      </w:r>
      <w:r>
        <w:rPr>
          <w:rFonts w:hint="eastAsia" w:ascii="宋体" w:hAnsi="宋体"/>
          <w:color w:val="auto"/>
          <w:sz w:val="24"/>
          <w:highlight w:val="none"/>
        </w:rPr>
        <w:t>-- 小1号字黑体</w:t>
      </w:r>
    </w:p>
    <w:p>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施工招标投标文件</w:t>
      </w:r>
      <w:r>
        <w:rPr>
          <w:rFonts w:hint="eastAsia" w:ascii="宋体" w:hAnsi="宋体"/>
          <w:color w:val="auto"/>
          <w:sz w:val="24"/>
          <w:highlight w:val="none"/>
        </w:rPr>
        <w:t>-- 小1号字黑体</w:t>
      </w:r>
    </w:p>
    <w:p>
      <w:pPr>
        <w:pStyle w:val="23"/>
        <w:spacing w:line="360" w:lineRule="auto"/>
        <w:rPr>
          <w:color w:val="auto"/>
          <w:spacing w:val="6"/>
          <w:sz w:val="48"/>
          <w:szCs w:val="48"/>
          <w:highlight w:val="none"/>
        </w:rPr>
      </w:pPr>
    </w:p>
    <w:p>
      <w:pPr>
        <w:rPr>
          <w:color w:val="auto"/>
          <w:highlight w:val="none"/>
        </w:rPr>
      </w:pPr>
    </w:p>
    <w:p>
      <w:pPr>
        <w:spacing w:line="400" w:lineRule="exact"/>
        <w:ind w:firstLine="1950" w:firstLineChars="650"/>
        <w:rPr>
          <w:rFonts w:ascii="楷体_GB2312" w:eastAsia="楷体_GB2312"/>
          <w:color w:val="auto"/>
          <w:kern w:val="0"/>
          <w:sz w:val="30"/>
          <w:szCs w:val="30"/>
          <w:highlight w:val="none"/>
        </w:rPr>
      </w:pPr>
    </w:p>
    <w:p>
      <w:pPr>
        <w:spacing w:line="440" w:lineRule="exact"/>
        <w:ind w:firstLine="2425" w:firstLineChars="1155"/>
        <w:rPr>
          <w:color w:val="auto"/>
          <w:highlight w:val="none"/>
        </w:rPr>
      </w:pPr>
    </w:p>
    <w:p>
      <w:pPr>
        <w:spacing w:line="360" w:lineRule="auto"/>
        <w:rPr>
          <w:color w:val="auto"/>
          <w:spacing w:val="6"/>
          <w:sz w:val="24"/>
          <w:highlight w:val="none"/>
        </w:rPr>
      </w:pPr>
    </w:p>
    <w:p>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pPr>
        <w:spacing w:line="560" w:lineRule="exact"/>
        <w:jc w:val="center"/>
        <w:rPr>
          <w:rFonts w:ascii="黑体" w:eastAsia="黑体"/>
          <w:color w:val="auto"/>
          <w:spacing w:val="6"/>
          <w:sz w:val="48"/>
          <w:szCs w:val="48"/>
          <w:highlight w:val="none"/>
        </w:rPr>
      </w:pPr>
    </w:p>
    <w:p>
      <w:pPr>
        <w:spacing w:line="560" w:lineRule="exact"/>
        <w:jc w:val="center"/>
        <w:rPr>
          <w:rFonts w:ascii="黑体" w:eastAsia="黑体"/>
          <w:color w:val="auto"/>
          <w:spacing w:val="6"/>
          <w:sz w:val="48"/>
          <w:szCs w:val="48"/>
          <w:highlight w:val="none"/>
        </w:rPr>
      </w:pPr>
    </w:p>
    <w:p>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pPr>
        <w:spacing w:line="360" w:lineRule="auto"/>
        <w:rPr>
          <w:color w:val="auto"/>
          <w:spacing w:val="6"/>
          <w:sz w:val="28"/>
          <w:highlight w:val="none"/>
        </w:rPr>
      </w:pPr>
    </w:p>
    <w:p>
      <w:pPr>
        <w:spacing w:line="360" w:lineRule="auto"/>
        <w:rPr>
          <w:color w:val="auto"/>
          <w:spacing w:val="6"/>
          <w:sz w:val="28"/>
          <w:highlight w:val="none"/>
        </w:rPr>
      </w:pPr>
    </w:p>
    <w:p>
      <w:pPr>
        <w:tabs>
          <w:tab w:val="left" w:pos="0"/>
          <w:tab w:val="left" w:pos="1155"/>
          <w:tab w:val="left" w:pos="1470"/>
        </w:tabs>
        <w:spacing w:line="480" w:lineRule="exact"/>
        <w:ind w:left="73" w:leftChars="35" w:firstLine="1293" w:firstLineChars="539"/>
        <w:rPr>
          <w:rFonts w:ascii="宋体" w:hAnsi="宋体"/>
          <w:color w:val="auto"/>
          <w:sz w:val="24"/>
          <w:highlight w:val="none"/>
        </w:rPr>
      </w:pPr>
    </w:p>
    <w:p>
      <w:pPr>
        <w:tabs>
          <w:tab w:val="left" w:pos="0"/>
          <w:tab w:val="left" w:pos="1155"/>
          <w:tab w:val="left" w:pos="1470"/>
        </w:tabs>
        <w:spacing w:line="480" w:lineRule="exact"/>
        <w:rPr>
          <w:rFonts w:ascii="宋体" w:hAnsi="宋体"/>
          <w:color w:val="auto"/>
          <w:sz w:val="24"/>
          <w:highlight w:val="none"/>
        </w:rPr>
      </w:pPr>
    </w:p>
    <w:p>
      <w:pPr>
        <w:pStyle w:val="23"/>
        <w:spacing w:beforeLines="50" w:line="360" w:lineRule="exact"/>
        <w:rPr>
          <w:rFonts w:ascii="黑体" w:eastAsia="黑体"/>
          <w:color w:val="auto"/>
          <w:spacing w:val="-6"/>
          <w:sz w:val="21"/>
          <w:szCs w:val="21"/>
          <w:highlight w:val="none"/>
        </w:rPr>
      </w:pPr>
      <w:r>
        <w:rPr>
          <w:b/>
          <w:color w:val="auto"/>
          <w:spacing w:val="6"/>
          <w:sz w:val="30"/>
          <w:szCs w:val="30"/>
          <w:highlight w:val="none"/>
        </w:rPr>
        <w:br w:type="page"/>
      </w:r>
    </w:p>
    <w:p>
      <w:pPr>
        <w:spacing w:line="800" w:lineRule="exact"/>
        <w:ind w:firstLine="602" w:firstLineChars="200"/>
        <w:rPr>
          <w:b/>
          <w:color w:val="auto"/>
          <w:sz w:val="30"/>
          <w:szCs w:val="30"/>
          <w:highlight w:val="none"/>
        </w:rPr>
      </w:pPr>
      <w:r>
        <w:rPr>
          <w:b/>
          <w:color w:val="auto"/>
          <w:sz w:val="30"/>
          <w:szCs w:val="30"/>
          <w:highlight w:val="none"/>
        </w:rPr>
        <w:t>技术</w:t>
      </w:r>
      <w:r>
        <w:rPr>
          <w:rFonts w:hint="eastAsia"/>
          <w:b/>
          <w:color w:val="auto"/>
          <w:sz w:val="30"/>
          <w:szCs w:val="30"/>
          <w:highlight w:val="none"/>
        </w:rPr>
        <w:t>投标文件应包括以下</w:t>
      </w:r>
      <w:r>
        <w:rPr>
          <w:b/>
          <w:color w:val="auto"/>
          <w:sz w:val="30"/>
          <w:szCs w:val="30"/>
          <w:highlight w:val="none"/>
        </w:rPr>
        <w:t>内容</w:t>
      </w:r>
      <w:r>
        <w:rPr>
          <w:rFonts w:hint="eastAsia"/>
          <w:b/>
          <w:color w:val="auto"/>
          <w:sz w:val="30"/>
          <w:szCs w:val="30"/>
          <w:highlight w:val="none"/>
        </w:rPr>
        <w:t>：</w:t>
      </w:r>
    </w:p>
    <w:p>
      <w:pPr>
        <w:spacing w:beforeLines="50" w:line="520" w:lineRule="exact"/>
        <w:ind w:firstLine="600" w:firstLineChars="250"/>
        <w:rPr>
          <w:rFonts w:ascii="楷体_GB2312" w:hAnsi="宋体" w:eastAsia="楷体_GB2312"/>
          <w:b/>
          <w:color w:val="auto"/>
          <w:sz w:val="24"/>
          <w:szCs w:val="24"/>
          <w:highlight w:val="none"/>
        </w:rPr>
      </w:pPr>
      <w:r>
        <w:rPr>
          <w:rFonts w:hint="eastAsia" w:ascii="宋体" w:hAnsi="宋体" w:eastAsia="楷体_GB2312"/>
          <w:color w:val="auto"/>
          <w:sz w:val="24"/>
          <w:szCs w:val="24"/>
          <w:highlight w:val="none"/>
        </w:rPr>
        <w:t>根据技术评分标准要求自行编制，格式自拟。</w:t>
      </w: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spacing w:line="800" w:lineRule="exact"/>
        <w:rPr>
          <w:rFonts w:ascii="宋体" w:hAnsi="宋体"/>
          <w:b/>
          <w:color w:val="auto"/>
          <w:sz w:val="24"/>
          <w:szCs w:val="28"/>
          <w:highlight w:val="none"/>
        </w:rPr>
      </w:pPr>
    </w:p>
    <w:p>
      <w:pPr>
        <w:rPr>
          <w:b/>
          <w:bCs/>
          <w:color w:val="auto"/>
          <w:spacing w:val="8"/>
          <w:sz w:val="32"/>
          <w:szCs w:val="32"/>
          <w:highlight w:val="none"/>
        </w:rPr>
      </w:pPr>
    </w:p>
    <w:p>
      <w:pPr>
        <w:rPr>
          <w:b/>
          <w:color w:val="auto"/>
          <w:sz w:val="52"/>
          <w:szCs w:val="52"/>
          <w:highlight w:val="none"/>
        </w:rPr>
      </w:pPr>
      <w:r>
        <w:rPr>
          <w:rFonts w:hint="eastAsia"/>
          <w:b/>
          <w:bCs/>
          <w:color w:val="auto"/>
          <w:spacing w:val="8"/>
          <w:sz w:val="32"/>
          <w:szCs w:val="32"/>
          <w:highlight w:val="none"/>
        </w:rPr>
        <w:t>（正本）/（副本）</w:t>
      </w:r>
    </w:p>
    <w:p>
      <w:pPr>
        <w:jc w:val="center"/>
        <w:rPr>
          <w:b/>
          <w:color w:val="auto"/>
          <w:sz w:val="52"/>
          <w:szCs w:val="52"/>
          <w:highlight w:val="none"/>
        </w:rPr>
      </w:pPr>
      <w:r>
        <w:rPr>
          <w:rFonts w:hint="eastAsia" w:ascii="黑体" w:hAnsi="宋体" w:eastAsia="黑体"/>
          <w:color w:val="auto"/>
          <w:sz w:val="48"/>
          <w:szCs w:val="48"/>
          <w:highlight w:val="none"/>
          <w:u w:val="single"/>
        </w:rPr>
        <w:t xml:space="preserve"> 化州城镇老旧小区改造项目 （子项目一)</w:t>
      </w:r>
    </w:p>
    <w:p>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pPr>
        <w:jc w:val="center"/>
        <w:rPr>
          <w:b/>
          <w:color w:val="auto"/>
          <w:sz w:val="52"/>
          <w:szCs w:val="52"/>
          <w:highlight w:val="none"/>
        </w:rPr>
      </w:pPr>
    </w:p>
    <w:p>
      <w:pPr>
        <w:jc w:val="center"/>
        <w:rPr>
          <w:b/>
          <w:color w:val="auto"/>
          <w:sz w:val="52"/>
          <w:szCs w:val="52"/>
          <w:highlight w:val="none"/>
        </w:rPr>
      </w:pPr>
      <w:r>
        <w:rPr>
          <w:rFonts w:hint="eastAsia"/>
          <w:color w:val="auto"/>
          <w:spacing w:val="4"/>
          <w:sz w:val="32"/>
          <w:szCs w:val="32"/>
          <w:highlight w:val="none"/>
        </w:rPr>
        <w:t>致</w:t>
      </w:r>
      <w:r>
        <w:rPr>
          <w:rFonts w:hint="eastAsia" w:ascii="宋体" w:hAnsi="宋体"/>
          <w:color w:val="auto"/>
          <w:sz w:val="32"/>
          <w:szCs w:val="32"/>
          <w:highlight w:val="none"/>
          <w:u w:val="single"/>
        </w:rPr>
        <w:t>化州城镇老旧小区改造项目 （子项目一)</w:t>
      </w:r>
      <w:r>
        <w:rPr>
          <w:rFonts w:hint="eastAsia" w:ascii="宋体" w:hAnsi="宋体"/>
          <w:color w:val="auto"/>
          <w:sz w:val="32"/>
          <w:szCs w:val="32"/>
          <w:highlight w:val="none"/>
        </w:rPr>
        <w:t>定标委员会的函</w:t>
      </w:r>
    </w:p>
    <w:p>
      <w:pPr>
        <w:jc w:val="center"/>
        <w:rPr>
          <w:color w:val="auto"/>
          <w:spacing w:val="4"/>
          <w:szCs w:val="21"/>
          <w:highlight w:val="none"/>
        </w:rPr>
      </w:pPr>
    </w:p>
    <w:p>
      <w:pPr>
        <w:rPr>
          <w:color w:val="auto"/>
          <w:spacing w:val="4"/>
          <w:sz w:val="32"/>
          <w:szCs w:val="32"/>
          <w:highlight w:val="none"/>
        </w:rPr>
      </w:pPr>
      <w:r>
        <w:rPr>
          <w:rFonts w:hint="eastAsia" w:ascii="宋体" w:hAnsi="宋体"/>
          <w:color w:val="auto"/>
          <w:sz w:val="32"/>
          <w:szCs w:val="32"/>
          <w:highlight w:val="none"/>
          <w:u w:val="single"/>
        </w:rPr>
        <w:t>（项目名称）</w:t>
      </w:r>
      <w:r>
        <w:rPr>
          <w:rFonts w:hint="eastAsia" w:ascii="宋体" w:hAnsi="宋体"/>
          <w:color w:val="auto"/>
          <w:sz w:val="32"/>
          <w:szCs w:val="32"/>
          <w:highlight w:val="none"/>
        </w:rPr>
        <w:t>定标委员会：</w:t>
      </w: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p>
    <w:p>
      <w:pPr>
        <w:spacing w:line="360" w:lineRule="auto"/>
        <w:ind w:firstLine="659" w:firstLineChars="201"/>
        <w:rPr>
          <w:color w:val="auto"/>
          <w:spacing w:val="4"/>
          <w:sz w:val="32"/>
          <w:szCs w:val="32"/>
          <w:highlight w:val="none"/>
        </w:rPr>
      </w:pPr>
    </w:p>
    <w:p>
      <w:pPr>
        <w:spacing w:line="360" w:lineRule="auto"/>
        <w:ind w:firstLine="3280" w:firstLineChars="10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单位全称      （盖单位章）</w:t>
      </w:r>
    </w:p>
    <w:p>
      <w:pPr>
        <w:spacing w:line="360" w:lineRule="auto"/>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（签名）</w:t>
      </w:r>
    </w:p>
    <w:p>
      <w:pPr>
        <w:spacing w:line="360" w:lineRule="auto"/>
        <w:ind w:firstLine="4480" w:firstLineChars="1400"/>
        <w:rPr>
          <w:color w:val="auto"/>
          <w:spacing w:val="4"/>
          <w:sz w:val="32"/>
          <w:szCs w:val="32"/>
          <w:highlight w:val="none"/>
        </w:rPr>
      </w:pPr>
      <w:r>
        <w:rPr>
          <w:rFonts w:hint="eastAsia" w:ascii="宋体" w:hAnsi="宋体"/>
          <w:color w:val="auto"/>
          <w:sz w:val="32"/>
          <w:szCs w:val="32"/>
          <w:highlight w:val="none"/>
        </w:rPr>
        <w:t>日期：</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lang w:val="en-US" w:eastAsia="zh-CN"/>
        </w:rPr>
        <w:t xml:space="preserve">  </w:t>
      </w:r>
      <w:r>
        <w:rPr>
          <w:rFonts w:hint="eastAsia" w:ascii="宋体" w:hAnsi="宋体"/>
          <w:color w:val="auto"/>
          <w:sz w:val="32"/>
          <w:szCs w:val="32"/>
          <w:highlight w:val="none"/>
        </w:rPr>
        <w:t>日</w:t>
      </w:r>
    </w:p>
    <w:p>
      <w:pPr>
        <w:tabs>
          <w:tab w:val="left" w:pos="872"/>
        </w:tabs>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p>
    <w:p>
      <w:pPr>
        <w:spacing w:line="800" w:lineRule="exact"/>
        <w:rPr>
          <w:rFonts w:ascii="宋体" w:hAnsi="宋体"/>
          <w:b/>
          <w:color w:val="auto"/>
          <w:sz w:val="24"/>
          <w:szCs w:val="28"/>
          <w:highlight w:val="none"/>
        </w:rPr>
      </w:pPr>
    </w:p>
    <w:p>
      <w:pPr>
        <w:spacing w:line="800" w:lineRule="exact"/>
        <w:rPr>
          <w:rFonts w:ascii="宋体" w:hAnsi="宋体" w:cs="宋体"/>
          <w:b/>
          <w:color w:val="auto"/>
          <w:kern w:val="0"/>
          <w:sz w:val="44"/>
          <w:szCs w:val="44"/>
          <w:highlight w:val="none"/>
          <w:u w:val="single"/>
        </w:rPr>
      </w:pPr>
      <w:r>
        <w:rPr>
          <w:rFonts w:hint="eastAsia" w:ascii="宋体" w:hAnsi="宋体"/>
          <w:b/>
          <w:color w:val="auto"/>
          <w:sz w:val="24"/>
          <w:szCs w:val="28"/>
          <w:highlight w:val="none"/>
        </w:rPr>
        <w:t>附件一：问题澄清通知</w:t>
      </w:r>
    </w:p>
    <w:p>
      <w:pPr>
        <w:autoSpaceDE w:val="0"/>
        <w:autoSpaceDN w:val="0"/>
        <w:adjustRightInd w:val="0"/>
        <w:rPr>
          <w:rFonts w:ascii="宋体" w:hAnsi="宋体"/>
          <w:b/>
          <w:color w:val="auto"/>
          <w:sz w:val="24"/>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问题澄清通知</w:t>
      </w:r>
    </w:p>
    <w:p>
      <w:pPr>
        <w:autoSpaceDE w:val="0"/>
        <w:autoSpaceDN w:val="0"/>
        <w:adjustRightInd w:val="0"/>
        <w:jc w:val="right"/>
        <w:rPr>
          <w:rFonts w:ascii="宋体" w:hAnsi="宋体"/>
          <w:color w:val="auto"/>
          <w:sz w:val="22"/>
          <w:szCs w:val="28"/>
          <w:highlight w:val="none"/>
        </w:rPr>
      </w:pPr>
    </w:p>
    <w:p>
      <w:pPr>
        <w:autoSpaceDE w:val="0"/>
        <w:autoSpaceDN w:val="0"/>
        <w:adjustRightInd w:val="0"/>
        <w:jc w:val="right"/>
        <w:rPr>
          <w:rFonts w:ascii="宋体" w:hAnsi="宋体"/>
          <w:color w:val="auto"/>
          <w:sz w:val="22"/>
          <w:szCs w:val="28"/>
          <w:highlight w:val="none"/>
        </w:rPr>
      </w:pPr>
    </w:p>
    <w:p>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rPr>
        <w:t>编号：</w:t>
      </w:r>
    </w:p>
    <w:p>
      <w:pPr>
        <w:autoSpaceDE w:val="0"/>
        <w:autoSpaceDN w:val="0"/>
        <w:adjustRightInd w:val="0"/>
        <w:ind w:firstLine="110" w:firstLineChars="50"/>
        <w:jc w:val="left"/>
        <w:rPr>
          <w:rFonts w:ascii="宋体" w:hAnsi="宋体"/>
          <w:color w:val="auto"/>
          <w:sz w:val="28"/>
          <w:szCs w:val="28"/>
          <w:highlight w:val="none"/>
        </w:rPr>
      </w:pPr>
      <w:r>
        <w:rPr>
          <w:rFonts w:hint="eastAsia" w:ascii="宋体" w:hAnsi="宋体"/>
          <w:color w:val="auto"/>
          <w:sz w:val="22"/>
          <w:szCs w:val="28"/>
          <w:highlight w:val="none"/>
        </w:rPr>
        <w:t>（投标人名称）</w:t>
      </w:r>
      <w:r>
        <w:rPr>
          <w:rFonts w:hint="eastAsia" w:ascii="宋体" w:hAnsi="宋体"/>
          <w:color w:val="auto"/>
          <w:sz w:val="28"/>
          <w:szCs w:val="28"/>
          <w:highlight w:val="none"/>
        </w:rPr>
        <w:t>：</w:t>
      </w:r>
    </w:p>
    <w:p>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标段施工招标的评标委员会，对你方的投标文件进行了仔细的审查，现需要你方对本通知说附质疑问卷中的问题以书面形式给予澄清、说明或者补正。</w:t>
      </w:r>
    </w:p>
    <w:p>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rPr>
        <w:t>请将上述问题的澄清、说明或者补正于年月日时前密封递交至（详细地址）或传真至（传真号码）。采用传真方式， 应在年月日时前将原件递交至（详细地址）。</w:t>
      </w: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ind w:firstLine="440" w:firstLineChars="20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r>
        <w:rPr>
          <w:rFonts w:hint="eastAsia" w:ascii="宋体" w:hAnsi="宋体"/>
          <w:color w:val="auto"/>
          <w:sz w:val="22"/>
          <w:szCs w:val="28"/>
          <w:highlight w:val="none"/>
        </w:rPr>
        <w:t>附件：质疑问卷</w:t>
      </w:r>
    </w:p>
    <w:p>
      <w:pPr>
        <w:autoSpaceDE w:val="0"/>
        <w:autoSpaceDN w:val="0"/>
        <w:adjustRightInd w:val="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p>
    <w:p>
      <w:pPr>
        <w:autoSpaceDE w:val="0"/>
        <w:autoSpaceDN w:val="0"/>
        <w:adjustRightInd w:val="0"/>
        <w:jc w:val="left"/>
        <w:rPr>
          <w:rFonts w:ascii="宋体" w:hAnsi="宋体"/>
          <w:color w:val="auto"/>
          <w:sz w:val="22"/>
          <w:szCs w:val="28"/>
          <w:highlight w:val="none"/>
        </w:rPr>
      </w:pPr>
    </w:p>
    <w:p>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标段施工招标评标委员会</w:t>
      </w:r>
    </w:p>
    <w:p>
      <w:pPr>
        <w:wordWrap w:val="0"/>
        <w:autoSpaceDE w:val="0"/>
        <w:autoSpaceDN w:val="0"/>
        <w:adjustRightInd w:val="0"/>
        <w:jc w:val="right"/>
        <w:rPr>
          <w:rFonts w:ascii="宋体" w:hAnsi="宋体"/>
          <w:color w:val="auto"/>
          <w:sz w:val="22"/>
          <w:szCs w:val="28"/>
          <w:highlight w:val="none"/>
        </w:rPr>
      </w:pPr>
    </w:p>
    <w:p>
      <w:pPr>
        <w:wordWrap w:val="0"/>
        <w:autoSpaceDE w:val="0"/>
        <w:autoSpaceDN w:val="0"/>
        <w:adjustRightInd w:val="0"/>
        <w:ind w:right="440"/>
        <w:jc w:val="center"/>
        <w:rPr>
          <w:rFonts w:ascii="宋体" w:hAnsi="宋体"/>
          <w:color w:val="auto"/>
          <w:sz w:val="22"/>
          <w:szCs w:val="28"/>
          <w:highlight w:val="none"/>
        </w:rPr>
      </w:pPr>
      <w:r>
        <w:rPr>
          <w:rFonts w:hint="eastAsia" w:ascii="宋体" w:hAnsi="宋体"/>
          <w:color w:val="auto"/>
          <w:sz w:val="22"/>
          <w:szCs w:val="28"/>
          <w:highlight w:val="none"/>
        </w:rPr>
        <w:t xml:space="preserve">                          评标委员会主任：</w:t>
      </w:r>
      <w:r>
        <w:rPr>
          <w:rFonts w:hint="eastAsia"/>
          <w:color w:val="auto"/>
          <w:spacing w:val="6"/>
          <w:szCs w:val="21"/>
          <w:highlight w:val="none"/>
          <w:u w:val="single"/>
        </w:rPr>
        <w:t>（签字）</w:t>
      </w:r>
    </w:p>
    <w:p>
      <w:pPr>
        <w:autoSpaceDE w:val="0"/>
        <w:autoSpaceDN w:val="0"/>
        <w:adjustRightInd w:val="0"/>
        <w:ind w:firstLine="4840" w:firstLineChars="2200"/>
        <w:rPr>
          <w:rFonts w:ascii="宋体" w:hAnsi="宋体"/>
          <w:color w:val="auto"/>
          <w:sz w:val="22"/>
          <w:szCs w:val="28"/>
          <w:highlight w:val="none"/>
        </w:rPr>
      </w:pPr>
    </w:p>
    <w:p>
      <w:pPr>
        <w:tabs>
          <w:tab w:val="left" w:pos="4860"/>
          <w:tab w:val="left" w:pos="9230"/>
        </w:tabs>
        <w:autoSpaceDE w:val="0"/>
        <w:autoSpaceDN w:val="0"/>
        <w:adjustRightInd w:val="0"/>
        <w:spacing w:beforeLines="50" w:line="360" w:lineRule="auto"/>
        <w:ind w:firstLine="4195" w:firstLineChars="1890"/>
        <w:rPr>
          <w:color w:val="auto"/>
          <w:spacing w:val="6"/>
          <w:szCs w:val="21"/>
          <w:highlight w:val="none"/>
          <w:u w:val="single"/>
        </w:rPr>
      </w:pPr>
      <w:r>
        <w:rPr>
          <w:rFonts w:hint="eastAsia"/>
          <w:color w:val="auto"/>
          <w:spacing w:val="6"/>
          <w:szCs w:val="21"/>
          <w:highlight w:val="none"/>
        </w:rPr>
        <w:t>监管部门代表：</w:t>
      </w:r>
      <w:r>
        <w:rPr>
          <w:rFonts w:hint="eastAsia"/>
          <w:color w:val="auto"/>
          <w:spacing w:val="6"/>
          <w:szCs w:val="21"/>
          <w:highlight w:val="none"/>
          <w:u w:val="single"/>
        </w:rPr>
        <w:t>（签字）</w:t>
      </w:r>
    </w:p>
    <w:p>
      <w:pPr>
        <w:autoSpaceDE w:val="0"/>
        <w:autoSpaceDN w:val="0"/>
        <w:adjustRightInd w:val="0"/>
        <w:ind w:firstLine="4620" w:firstLineChars="2100"/>
        <w:rPr>
          <w:rFonts w:ascii="宋体" w:hAnsi="宋体"/>
          <w:color w:val="auto"/>
          <w:sz w:val="22"/>
          <w:szCs w:val="28"/>
          <w:highlight w:val="none"/>
        </w:rPr>
      </w:pPr>
    </w:p>
    <w:p>
      <w:pPr>
        <w:autoSpaceDE w:val="0"/>
        <w:autoSpaceDN w:val="0"/>
        <w:adjustRightInd w:val="0"/>
        <w:jc w:val="right"/>
        <w:rPr>
          <w:rFonts w:ascii="宋体" w:hAnsi="宋体"/>
          <w:color w:val="auto"/>
          <w:sz w:val="22"/>
          <w:szCs w:val="28"/>
          <w:highlight w:val="none"/>
          <w:u w:val="single"/>
        </w:rPr>
      </w:pPr>
    </w:p>
    <w:p>
      <w:pPr>
        <w:autoSpaceDE w:val="0"/>
        <w:autoSpaceDN w:val="0"/>
        <w:adjustRightInd w:val="0"/>
        <w:ind w:firstLine="4620" w:firstLineChars="2100"/>
        <w:jc w:val="left"/>
        <w:rPr>
          <w:rFonts w:ascii="宋体" w:hAnsi="宋体"/>
          <w:color w:val="auto"/>
          <w:sz w:val="28"/>
          <w:szCs w:val="28"/>
          <w:highlight w:val="none"/>
        </w:rPr>
      </w:pPr>
      <w:r>
        <w:rPr>
          <w:rFonts w:hint="eastAsia" w:ascii="宋体" w:hAnsi="宋体"/>
          <w:color w:val="auto"/>
          <w:sz w:val="22"/>
          <w:szCs w:val="22"/>
          <w:highlight w:val="none"/>
        </w:rPr>
        <w:t>日   期：年月日</w:t>
      </w:r>
    </w:p>
    <w:p>
      <w:pPr>
        <w:autoSpaceDE w:val="0"/>
        <w:autoSpaceDN w:val="0"/>
        <w:adjustRightInd w:val="0"/>
        <w:jc w:val="left"/>
        <w:rPr>
          <w:rFonts w:ascii="宋体" w:hAnsi="宋体"/>
          <w:color w:val="auto"/>
          <w:sz w:val="28"/>
          <w:szCs w:val="28"/>
          <w:highlight w:val="none"/>
        </w:rPr>
      </w:pPr>
    </w:p>
    <w:p>
      <w:pPr>
        <w:autoSpaceDE w:val="0"/>
        <w:autoSpaceDN w:val="0"/>
        <w:adjustRightInd w:val="0"/>
        <w:jc w:val="left"/>
        <w:rPr>
          <w:rFonts w:ascii="宋体" w:hAnsi="宋体"/>
          <w:color w:val="auto"/>
          <w:sz w:val="28"/>
          <w:szCs w:val="28"/>
          <w:highlight w:val="none"/>
        </w:rPr>
      </w:pPr>
    </w:p>
    <w:p>
      <w:pPr>
        <w:autoSpaceDE w:val="0"/>
        <w:autoSpaceDN w:val="0"/>
        <w:adjustRightInd w:val="0"/>
        <w:jc w:val="left"/>
        <w:rPr>
          <w:rFonts w:ascii="宋体" w:hAnsi="宋体"/>
          <w:color w:val="auto"/>
          <w:sz w:val="22"/>
          <w:szCs w:val="28"/>
          <w:highlight w:val="none"/>
        </w:rPr>
      </w:pPr>
      <w:r>
        <w:rPr>
          <w:rFonts w:hint="eastAsia" w:ascii="宋体" w:hAnsi="宋体"/>
          <w:color w:val="auto"/>
          <w:sz w:val="28"/>
          <w:szCs w:val="28"/>
          <w:highlight w:val="none"/>
        </w:rPr>
        <w:br w:type="page"/>
      </w:r>
      <w:r>
        <w:rPr>
          <w:rFonts w:hint="eastAsia" w:ascii="宋体" w:hAnsi="宋体"/>
          <w:b/>
          <w:color w:val="auto"/>
          <w:sz w:val="24"/>
          <w:szCs w:val="28"/>
          <w:highlight w:val="none"/>
        </w:rPr>
        <w:t>附件二：问题的澄清</w:t>
      </w:r>
    </w:p>
    <w:p>
      <w:pPr>
        <w:autoSpaceDE w:val="0"/>
        <w:autoSpaceDN w:val="0"/>
        <w:adjustRightInd w:val="0"/>
        <w:jc w:val="left"/>
        <w:rPr>
          <w:rFonts w:ascii="宋体" w:hAnsi="宋体"/>
          <w:b/>
          <w:color w:val="auto"/>
          <w:sz w:val="28"/>
          <w:szCs w:val="28"/>
          <w:highlight w:val="none"/>
        </w:rPr>
      </w:pPr>
    </w:p>
    <w:p>
      <w:pPr>
        <w:autoSpaceDE w:val="0"/>
        <w:autoSpaceDN w:val="0"/>
        <w:adjustRightInd w:val="0"/>
        <w:jc w:val="center"/>
        <w:rPr>
          <w:rFonts w:ascii="宋体" w:hAnsi="宋体"/>
          <w:b/>
          <w:color w:val="auto"/>
          <w:sz w:val="36"/>
          <w:szCs w:val="28"/>
          <w:highlight w:val="none"/>
        </w:rPr>
      </w:pPr>
      <w:r>
        <w:rPr>
          <w:rFonts w:hint="eastAsia" w:ascii="宋体" w:hAnsi="宋体"/>
          <w:b/>
          <w:color w:val="auto"/>
          <w:sz w:val="36"/>
          <w:szCs w:val="28"/>
          <w:highlight w:val="none"/>
        </w:rPr>
        <w:t>问题的澄清、说明或补正</w:t>
      </w:r>
    </w:p>
    <w:p>
      <w:pPr>
        <w:autoSpaceDE w:val="0"/>
        <w:autoSpaceDN w:val="0"/>
        <w:adjustRightInd w:val="0"/>
        <w:jc w:val="center"/>
        <w:rPr>
          <w:rFonts w:ascii="宋体" w:hAnsi="宋体"/>
          <w:b/>
          <w:color w:val="auto"/>
          <w:sz w:val="36"/>
          <w:szCs w:val="28"/>
          <w:highlight w:val="none"/>
        </w:rPr>
      </w:pPr>
    </w:p>
    <w:p>
      <w:pPr>
        <w:wordWrap w:val="0"/>
        <w:autoSpaceDE w:val="0"/>
        <w:autoSpaceDN w:val="0"/>
        <w:adjustRightInd w:val="0"/>
        <w:jc w:val="center"/>
        <w:rPr>
          <w:rFonts w:ascii="宋体" w:hAnsi="宋体"/>
          <w:color w:val="auto"/>
          <w:sz w:val="24"/>
          <w:szCs w:val="28"/>
          <w:highlight w:val="none"/>
        </w:rPr>
      </w:pPr>
      <w:r>
        <w:rPr>
          <w:rFonts w:hint="eastAsia" w:ascii="宋体" w:hAnsi="宋体"/>
          <w:color w:val="auto"/>
          <w:sz w:val="24"/>
          <w:szCs w:val="28"/>
          <w:highlight w:val="none"/>
        </w:rPr>
        <w:t>编号：</w:t>
      </w:r>
    </w:p>
    <w:p>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u w:val="single"/>
        </w:rPr>
        <w:t xml:space="preserve">       （项目名称）     </w:t>
      </w:r>
      <w:r>
        <w:rPr>
          <w:rFonts w:hint="eastAsia" w:ascii="宋体" w:hAnsi="宋体"/>
          <w:color w:val="auto"/>
          <w:sz w:val="24"/>
          <w:szCs w:val="28"/>
          <w:highlight w:val="none"/>
        </w:rPr>
        <w:t>标段施工招标评标委员会：</w:t>
      </w:r>
    </w:p>
    <w:p>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问题澄清通知（编号：）已收悉，现澄清、说明或者补正如下：</w:t>
      </w:r>
    </w:p>
    <w:p>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1.</w:t>
      </w:r>
    </w:p>
    <w:p>
      <w:pPr>
        <w:autoSpaceDE w:val="0"/>
        <w:autoSpaceDN w:val="0"/>
        <w:adjustRightInd w:val="0"/>
        <w:jc w:val="left"/>
        <w:rPr>
          <w:rFonts w:ascii="宋体" w:hAnsi="宋体"/>
          <w:color w:val="auto"/>
          <w:sz w:val="28"/>
          <w:szCs w:val="28"/>
          <w:highlight w:val="none"/>
        </w:rPr>
      </w:pPr>
      <w:r>
        <w:rPr>
          <w:rFonts w:hint="eastAsia" w:ascii="宋体" w:hAnsi="宋体"/>
          <w:color w:val="auto"/>
          <w:sz w:val="28"/>
          <w:szCs w:val="28"/>
          <w:highlight w:val="none"/>
        </w:rPr>
        <w:t>2．</w:t>
      </w:r>
    </w:p>
    <w:p>
      <w:pPr>
        <w:autoSpaceDE w:val="0"/>
        <w:autoSpaceDN w:val="0"/>
        <w:adjustRightInd w:val="0"/>
        <w:rPr>
          <w:rFonts w:ascii="宋体" w:hAnsi="宋体"/>
          <w:color w:val="auto"/>
          <w:sz w:val="28"/>
          <w:szCs w:val="28"/>
          <w:highlight w:val="none"/>
        </w:rPr>
      </w:pPr>
      <w:r>
        <w:rPr>
          <w:rFonts w:hint="eastAsia" w:ascii="宋体" w:hAnsi="宋体"/>
          <w:color w:val="auto"/>
          <w:sz w:val="28"/>
          <w:szCs w:val="28"/>
          <w:highlight w:val="none"/>
        </w:rPr>
        <w:t>.......</w:t>
      </w:r>
    </w:p>
    <w:p>
      <w:pPr>
        <w:tabs>
          <w:tab w:val="left" w:pos="4860"/>
          <w:tab w:val="left" w:pos="9230"/>
        </w:tabs>
        <w:autoSpaceDE w:val="0"/>
        <w:autoSpaceDN w:val="0"/>
        <w:adjustRightInd w:val="0"/>
        <w:spacing w:beforeLines="50" w:line="360" w:lineRule="auto"/>
        <w:jc w:val="left"/>
        <w:rPr>
          <w:color w:val="auto"/>
          <w:spacing w:val="6"/>
          <w:szCs w:val="21"/>
          <w:highlight w:val="none"/>
        </w:rPr>
      </w:pPr>
    </w:p>
    <w:p>
      <w:pPr>
        <w:tabs>
          <w:tab w:val="left" w:pos="4860"/>
          <w:tab w:val="left" w:pos="9230"/>
        </w:tabs>
        <w:autoSpaceDE w:val="0"/>
        <w:autoSpaceDN w:val="0"/>
        <w:adjustRightInd w:val="0"/>
        <w:spacing w:beforeLines="50" w:line="360" w:lineRule="auto"/>
        <w:jc w:val="left"/>
        <w:rPr>
          <w:color w:val="auto"/>
          <w:spacing w:val="6"/>
          <w:szCs w:val="21"/>
          <w:highlight w:val="none"/>
        </w:rPr>
      </w:pPr>
    </w:p>
    <w:p>
      <w:pPr>
        <w:tabs>
          <w:tab w:val="left" w:pos="4860"/>
          <w:tab w:val="left" w:pos="9230"/>
        </w:tabs>
        <w:autoSpaceDE w:val="0"/>
        <w:autoSpaceDN w:val="0"/>
        <w:adjustRightInd w:val="0"/>
        <w:spacing w:beforeLines="50" w:line="360" w:lineRule="auto"/>
        <w:jc w:val="left"/>
        <w:rPr>
          <w:color w:val="auto"/>
          <w:spacing w:val="6"/>
          <w:szCs w:val="21"/>
          <w:highlight w:val="none"/>
        </w:rPr>
      </w:pPr>
    </w:p>
    <w:p>
      <w:pPr>
        <w:tabs>
          <w:tab w:val="left" w:pos="4860"/>
          <w:tab w:val="left" w:pos="9230"/>
        </w:tabs>
        <w:autoSpaceDE w:val="0"/>
        <w:autoSpaceDN w:val="0"/>
        <w:adjustRightInd w:val="0"/>
        <w:spacing w:beforeLines="50" w:line="360" w:lineRule="auto"/>
        <w:jc w:val="left"/>
        <w:rPr>
          <w:color w:val="auto"/>
          <w:spacing w:val="6"/>
          <w:szCs w:val="21"/>
          <w:highlight w:val="none"/>
        </w:rPr>
      </w:pPr>
    </w:p>
    <w:p>
      <w:pPr>
        <w:tabs>
          <w:tab w:val="left" w:pos="4860"/>
          <w:tab w:val="left" w:pos="9230"/>
        </w:tabs>
        <w:autoSpaceDE w:val="0"/>
        <w:autoSpaceDN w:val="0"/>
        <w:adjustRightInd w:val="0"/>
        <w:spacing w:beforeLines="50" w:line="360" w:lineRule="auto"/>
        <w:jc w:val="left"/>
        <w:rPr>
          <w:color w:val="auto"/>
          <w:spacing w:val="6"/>
          <w:szCs w:val="21"/>
          <w:highlight w:val="none"/>
        </w:rPr>
      </w:pPr>
    </w:p>
    <w:p>
      <w:pPr>
        <w:tabs>
          <w:tab w:val="left" w:pos="4860"/>
          <w:tab w:val="left" w:pos="9230"/>
        </w:tabs>
        <w:wordWrap w:val="0"/>
        <w:autoSpaceDE w:val="0"/>
        <w:autoSpaceDN w:val="0"/>
        <w:adjustRightInd w:val="0"/>
        <w:spacing w:beforeLines="50" w:line="360" w:lineRule="auto"/>
        <w:jc w:val="center"/>
        <w:rPr>
          <w:bCs/>
          <w:color w:val="auto"/>
          <w:spacing w:val="6"/>
          <w:szCs w:val="21"/>
          <w:highlight w:val="none"/>
        </w:rPr>
      </w:pPr>
      <w:r>
        <w:rPr>
          <w:rFonts w:hint="eastAsia"/>
          <w:bCs/>
          <w:color w:val="auto"/>
          <w:spacing w:val="6"/>
          <w:szCs w:val="21"/>
          <w:highlight w:val="none"/>
        </w:rPr>
        <w:t>投标人：</w:t>
      </w:r>
      <w:r>
        <w:rPr>
          <w:rFonts w:hint="eastAsia"/>
          <w:bCs/>
          <w:color w:val="auto"/>
          <w:spacing w:val="10"/>
          <w:sz w:val="22"/>
          <w:szCs w:val="22"/>
          <w:highlight w:val="none"/>
          <w:u w:val="single"/>
        </w:rPr>
        <w:t xml:space="preserve"> 单位全称     </w:t>
      </w:r>
      <w:r>
        <w:rPr>
          <w:rFonts w:hint="eastAsia" w:ascii="宋体" w:hAnsi="宋体"/>
          <w:bCs/>
          <w:color w:val="auto"/>
          <w:sz w:val="24"/>
          <w:highlight w:val="none"/>
          <w:u w:val="single"/>
        </w:rPr>
        <w:t>（盖单位章）</w:t>
      </w:r>
    </w:p>
    <w:p>
      <w:pPr>
        <w:tabs>
          <w:tab w:val="left" w:pos="4860"/>
          <w:tab w:val="left" w:pos="9230"/>
        </w:tabs>
        <w:wordWrap w:val="0"/>
        <w:autoSpaceDE w:val="0"/>
        <w:autoSpaceDN w:val="0"/>
        <w:adjustRightInd w:val="0"/>
        <w:spacing w:beforeLines="50" w:line="360" w:lineRule="auto"/>
        <w:jc w:val="center"/>
        <w:rPr>
          <w:bCs/>
          <w:color w:val="auto"/>
          <w:spacing w:val="6"/>
          <w:szCs w:val="21"/>
          <w:highlight w:val="none"/>
        </w:rPr>
      </w:pPr>
      <w:r>
        <w:rPr>
          <w:rFonts w:hint="eastAsia"/>
          <w:bCs/>
          <w:color w:val="auto"/>
          <w:spacing w:val="6"/>
          <w:szCs w:val="21"/>
          <w:highlight w:val="none"/>
        </w:rPr>
        <w:t>法定代表人或其委托代理人：</w:t>
      </w:r>
      <w:r>
        <w:rPr>
          <w:rFonts w:hint="eastAsia"/>
          <w:bCs/>
          <w:color w:val="auto"/>
          <w:spacing w:val="6"/>
          <w:szCs w:val="21"/>
          <w:highlight w:val="none"/>
          <w:u w:val="single"/>
        </w:rPr>
        <w:t>（签字）</w:t>
      </w:r>
    </w:p>
    <w:p>
      <w:pPr>
        <w:tabs>
          <w:tab w:val="left" w:pos="4860"/>
          <w:tab w:val="left" w:pos="9230"/>
        </w:tabs>
        <w:autoSpaceDE w:val="0"/>
        <w:autoSpaceDN w:val="0"/>
        <w:adjustRightInd w:val="0"/>
        <w:spacing w:beforeLines="50" w:line="360" w:lineRule="auto"/>
        <w:ind w:firstLine="4195" w:firstLineChars="1890"/>
        <w:rPr>
          <w:bCs/>
          <w:color w:val="auto"/>
          <w:spacing w:val="6"/>
          <w:szCs w:val="21"/>
          <w:highlight w:val="none"/>
          <w:u w:val="single"/>
        </w:rPr>
      </w:pPr>
      <w:r>
        <w:rPr>
          <w:rFonts w:hint="eastAsia"/>
          <w:bCs/>
          <w:color w:val="auto"/>
          <w:spacing w:val="6"/>
          <w:szCs w:val="21"/>
          <w:highlight w:val="none"/>
        </w:rPr>
        <w:t>监管部门代表：</w:t>
      </w:r>
      <w:r>
        <w:rPr>
          <w:rFonts w:hint="eastAsia"/>
          <w:bCs/>
          <w:color w:val="auto"/>
          <w:spacing w:val="6"/>
          <w:szCs w:val="21"/>
          <w:highlight w:val="none"/>
          <w:u w:val="single"/>
        </w:rPr>
        <w:t>（签字）</w:t>
      </w:r>
    </w:p>
    <w:p>
      <w:pPr>
        <w:ind w:firstLine="4400" w:firstLineChars="2000"/>
        <w:rPr>
          <w:rFonts w:ascii="宋体" w:hAnsi="宋体"/>
          <w:b/>
          <w:color w:val="auto"/>
          <w:sz w:val="24"/>
          <w:szCs w:val="24"/>
          <w:highlight w:val="none"/>
          <w:u w:val="single"/>
        </w:rPr>
      </w:pPr>
      <w:r>
        <w:rPr>
          <w:rFonts w:hint="eastAsia" w:ascii="宋体" w:hAnsi="宋体"/>
          <w:color w:val="auto"/>
          <w:sz w:val="22"/>
          <w:szCs w:val="22"/>
          <w:highlight w:val="none"/>
        </w:rPr>
        <w:t>日   期：年月日</w:t>
      </w:r>
    </w:p>
    <w:p>
      <w:pPr>
        <w:tabs>
          <w:tab w:val="left" w:pos="4860"/>
          <w:tab w:val="left" w:pos="9230"/>
        </w:tabs>
        <w:autoSpaceDE w:val="0"/>
        <w:autoSpaceDN w:val="0"/>
        <w:adjustRightInd w:val="0"/>
        <w:spacing w:beforeLines="50" w:line="360" w:lineRule="auto"/>
        <w:jc w:val="right"/>
        <w:rPr>
          <w:color w:val="auto"/>
          <w:spacing w:val="6"/>
          <w:szCs w:val="21"/>
          <w:highlight w:val="none"/>
          <w:u w:val="single"/>
        </w:rPr>
      </w:pPr>
    </w:p>
    <w:p>
      <w:pPr>
        <w:tabs>
          <w:tab w:val="left" w:pos="4860"/>
          <w:tab w:val="left" w:pos="9230"/>
        </w:tabs>
        <w:autoSpaceDE w:val="0"/>
        <w:autoSpaceDN w:val="0"/>
        <w:adjustRightInd w:val="0"/>
        <w:spacing w:beforeLines="50" w:line="360" w:lineRule="auto"/>
        <w:jc w:val="right"/>
        <w:rPr>
          <w:color w:val="auto"/>
          <w:spacing w:val="6"/>
          <w:szCs w:val="21"/>
          <w:highlight w:val="none"/>
          <w:u w:val="single"/>
        </w:rPr>
      </w:pPr>
    </w:p>
    <w:p>
      <w:pPr>
        <w:pStyle w:val="5"/>
        <w:outlineLvl w:val="9"/>
        <w:rPr>
          <w:color w:val="auto"/>
          <w:spacing w:val="6"/>
          <w:szCs w:val="21"/>
          <w:highlight w:val="none"/>
          <w:u w:val="single"/>
        </w:rPr>
      </w:pPr>
    </w:p>
    <w:p>
      <w:pPr>
        <w:rPr>
          <w:color w:val="auto"/>
          <w:spacing w:val="6"/>
          <w:szCs w:val="21"/>
          <w:highlight w:val="none"/>
          <w:u w:val="single"/>
        </w:rPr>
      </w:pPr>
    </w:p>
    <w:p>
      <w:pPr>
        <w:rPr>
          <w:color w:val="auto"/>
          <w:spacing w:val="6"/>
          <w:szCs w:val="21"/>
          <w:highlight w:val="none"/>
          <w:u w:val="single"/>
        </w:rPr>
      </w:pPr>
    </w:p>
    <w:sectPr>
      <w:headerReference r:id="rId3" w:type="default"/>
      <w:footerReference r:id="rId4" w:type="default"/>
      <w:pgSz w:w="11906" w:h="16838"/>
      <w:pgMar w:top="1418" w:right="1134"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000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font>
  <w:font w:name="方正仿宋简体">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ind w:firstLine="3870" w:firstLineChars="2150"/>
      <w:jc w:val="both"/>
    </w:pPr>
    <w:r>
      <w:rPr>
        <w:rFonts w:hint="eastAsia" w:ascii="宋体" w:hAnsi="宋体"/>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GJlMjZkZGQwYmI0NmQwOGYwNDQ0ZGZmNmUxMGIifQ=="/>
  </w:docVars>
  <w:rsids>
    <w:rsidRoot w:val="00000000"/>
    <w:rsid w:val="016D4D19"/>
    <w:rsid w:val="03936EA2"/>
    <w:rsid w:val="03F04334"/>
    <w:rsid w:val="050F19D9"/>
    <w:rsid w:val="052D236C"/>
    <w:rsid w:val="078758E5"/>
    <w:rsid w:val="092403B3"/>
    <w:rsid w:val="0A200CD1"/>
    <w:rsid w:val="0E0F1632"/>
    <w:rsid w:val="0E4A266A"/>
    <w:rsid w:val="0EDF4B60"/>
    <w:rsid w:val="10AD5132"/>
    <w:rsid w:val="110D797F"/>
    <w:rsid w:val="11822C48"/>
    <w:rsid w:val="11D573D4"/>
    <w:rsid w:val="13ED4862"/>
    <w:rsid w:val="15E97CC9"/>
    <w:rsid w:val="16D83C4D"/>
    <w:rsid w:val="16E3365C"/>
    <w:rsid w:val="1720040C"/>
    <w:rsid w:val="19584F03"/>
    <w:rsid w:val="19822004"/>
    <w:rsid w:val="19AB55AB"/>
    <w:rsid w:val="1C9F6277"/>
    <w:rsid w:val="1FF71E8E"/>
    <w:rsid w:val="200C3206"/>
    <w:rsid w:val="21210FCF"/>
    <w:rsid w:val="21B52CA2"/>
    <w:rsid w:val="21E12EE9"/>
    <w:rsid w:val="22BD1B8A"/>
    <w:rsid w:val="23734FA4"/>
    <w:rsid w:val="25706A02"/>
    <w:rsid w:val="25B20901"/>
    <w:rsid w:val="29FC6AB7"/>
    <w:rsid w:val="2A4D0955"/>
    <w:rsid w:val="2A827062"/>
    <w:rsid w:val="2B9F47A8"/>
    <w:rsid w:val="2CB03B88"/>
    <w:rsid w:val="2D740220"/>
    <w:rsid w:val="34286628"/>
    <w:rsid w:val="35852D1D"/>
    <w:rsid w:val="3AAD14BA"/>
    <w:rsid w:val="3BAC26AF"/>
    <w:rsid w:val="45122BDD"/>
    <w:rsid w:val="45236CB4"/>
    <w:rsid w:val="479E0D55"/>
    <w:rsid w:val="4C76404F"/>
    <w:rsid w:val="4CFF0CBC"/>
    <w:rsid w:val="4D884FC4"/>
    <w:rsid w:val="50FB092F"/>
    <w:rsid w:val="54684BC5"/>
    <w:rsid w:val="55302A16"/>
    <w:rsid w:val="55766F89"/>
    <w:rsid w:val="557B5411"/>
    <w:rsid w:val="59EC696F"/>
    <w:rsid w:val="5BCE5F00"/>
    <w:rsid w:val="5D3A4C25"/>
    <w:rsid w:val="5D8D288B"/>
    <w:rsid w:val="5E9138E6"/>
    <w:rsid w:val="5EBE3374"/>
    <w:rsid w:val="61243C22"/>
    <w:rsid w:val="61481858"/>
    <w:rsid w:val="68E55589"/>
    <w:rsid w:val="69221428"/>
    <w:rsid w:val="6C086115"/>
    <w:rsid w:val="6CDB22C3"/>
    <w:rsid w:val="6F974FB6"/>
    <w:rsid w:val="7084648B"/>
    <w:rsid w:val="723B0DCB"/>
    <w:rsid w:val="75826F38"/>
    <w:rsid w:val="75B74FA0"/>
    <w:rsid w:val="75E43528"/>
    <w:rsid w:val="769B2A47"/>
    <w:rsid w:val="7A683A32"/>
    <w:rsid w:val="7AC1208A"/>
    <w:rsid w:val="7C975798"/>
    <w:rsid w:val="7D3F066E"/>
    <w:rsid w:val="7EB937A4"/>
    <w:rsid w:val="7FAE0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9"/>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link w:val="76"/>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link w:val="64"/>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7">
    <w:name w:val="heading 4"/>
    <w:basedOn w:val="1"/>
    <w:next w:val="1"/>
    <w:link w:val="75"/>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8">
    <w:name w:val="heading 5"/>
    <w:basedOn w:val="1"/>
    <w:next w:val="1"/>
    <w:link w:val="56"/>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8"/>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55"/>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1"/>
    <w:link w:val="7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qFormat/>
    <w:uiPriority w:val="1"/>
  </w:style>
  <w:style w:type="table" w:default="1" w:styleId="41">
    <w:name w:val="Normal Table"/>
    <w:qFormat/>
    <w:uiPriority w:val="99"/>
    <w:tblPr>
      <w:tblCellMar>
        <w:top w:w="0" w:type="dxa"/>
        <w:left w:w="108" w:type="dxa"/>
        <w:bottom w:w="0" w:type="dxa"/>
        <w:right w:w="108" w:type="dxa"/>
      </w:tblCellMar>
    </w:tblPr>
  </w:style>
  <w:style w:type="paragraph" w:styleId="2">
    <w:name w:val="Plain Text"/>
    <w:basedOn w:val="1"/>
    <w:next w:val="3"/>
    <w:link w:val="88"/>
    <w:qFormat/>
    <w:uiPriority w:val="0"/>
    <w:pPr>
      <w:widowControl/>
      <w:ind w:left="1800" w:hanging="360"/>
      <w:jc w:val="left"/>
    </w:pPr>
    <w:rPr>
      <w:rFonts w:ascii="宋体" w:hAnsi="Courier New" w:eastAsia="Times New Roman"/>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Normal Indent"/>
    <w:basedOn w:val="1"/>
    <w:qFormat/>
    <w:uiPriority w:val="0"/>
    <w:pPr>
      <w:tabs>
        <w:tab w:val="left" w:pos="432"/>
      </w:tabs>
      <w:ind w:firstLine="420"/>
    </w:pPr>
  </w:style>
  <w:style w:type="paragraph" w:styleId="14">
    <w:name w:val="List Bullet"/>
    <w:basedOn w:val="1"/>
    <w:qFormat/>
    <w:uiPriority w:val="0"/>
    <w:pPr>
      <w:tabs>
        <w:tab w:val="left" w:pos="720"/>
      </w:tabs>
      <w:ind w:left="720" w:hanging="720"/>
    </w:pPr>
    <w:rPr>
      <w:szCs w:val="24"/>
    </w:rPr>
  </w:style>
  <w:style w:type="paragraph" w:styleId="15">
    <w:name w:val="Document Map"/>
    <w:basedOn w:val="1"/>
    <w:link w:val="71"/>
    <w:qFormat/>
    <w:uiPriority w:val="0"/>
    <w:pPr>
      <w:shd w:val="clear" w:color="auto" w:fill="000080"/>
    </w:pPr>
    <w:rPr>
      <w:shd w:val="clear" w:color="auto" w:fill="000080"/>
    </w:rPr>
  </w:style>
  <w:style w:type="paragraph" w:styleId="16">
    <w:name w:val="annotation text"/>
    <w:basedOn w:val="1"/>
    <w:link w:val="67"/>
    <w:qFormat/>
    <w:uiPriority w:val="0"/>
    <w:pPr>
      <w:jc w:val="left"/>
    </w:pPr>
    <w:rPr>
      <w:szCs w:val="24"/>
    </w:rPr>
  </w:style>
  <w:style w:type="paragraph" w:styleId="17">
    <w:name w:val="Body Text 3"/>
    <w:basedOn w:val="1"/>
    <w:link w:val="58"/>
    <w:qFormat/>
    <w:uiPriority w:val="0"/>
    <w:pPr>
      <w:spacing w:line="360" w:lineRule="auto"/>
      <w:jc w:val="center"/>
    </w:pPr>
    <w:rPr>
      <w:b/>
      <w:spacing w:val="6"/>
      <w:sz w:val="72"/>
    </w:rPr>
  </w:style>
  <w:style w:type="paragraph" w:styleId="18">
    <w:name w:val="Body Text"/>
    <w:basedOn w:val="1"/>
    <w:next w:val="1"/>
    <w:link w:val="53"/>
    <w:qFormat/>
    <w:uiPriority w:val="0"/>
    <w:pPr>
      <w:jc w:val="center"/>
    </w:pPr>
    <w:rPr>
      <w:rFonts w:eastAsia="黑体"/>
      <w:sz w:val="72"/>
      <w:szCs w:val="24"/>
    </w:rPr>
  </w:style>
  <w:style w:type="paragraph" w:styleId="19">
    <w:name w:val="Body Text Indent"/>
    <w:basedOn w:val="1"/>
    <w:link w:val="60"/>
    <w:qFormat/>
    <w:uiPriority w:val="0"/>
    <w:pPr>
      <w:spacing w:after="120"/>
      <w:ind w:left="420" w:leftChars="200"/>
    </w:pPr>
  </w:style>
  <w:style w:type="paragraph" w:styleId="20">
    <w:name w:val="List Bullet 2"/>
    <w:basedOn w:val="14"/>
    <w:qFormat/>
    <w:uiPriority w:val="0"/>
    <w:pPr>
      <w:widowControl/>
      <w:tabs>
        <w:tab w:val="clear" w:pos="720"/>
      </w:tabs>
      <w:spacing w:after="220" w:line="220" w:lineRule="atLeast"/>
      <w:ind w:left="2160" w:right="720" w:hanging="600"/>
      <w:jc w:val="left"/>
    </w:pPr>
    <w:rPr>
      <w:kern w:val="0"/>
      <w:szCs w:val="20"/>
    </w:rPr>
  </w:style>
  <w:style w:type="paragraph" w:styleId="21">
    <w:name w:val="toc 5"/>
    <w:basedOn w:val="1"/>
    <w:next w:val="1"/>
    <w:qFormat/>
    <w:uiPriority w:val="0"/>
    <w:pPr>
      <w:tabs>
        <w:tab w:val="right" w:leader="dot" w:pos="8296"/>
      </w:tabs>
      <w:ind w:left="1050" w:leftChars="500"/>
    </w:pPr>
  </w:style>
  <w:style w:type="paragraph" w:styleId="22">
    <w:name w:val="toc 3"/>
    <w:basedOn w:val="1"/>
    <w:next w:val="1"/>
    <w:qFormat/>
    <w:uiPriority w:val="0"/>
    <w:pPr>
      <w:ind w:left="840" w:leftChars="400"/>
    </w:pPr>
  </w:style>
  <w:style w:type="paragraph" w:styleId="23">
    <w:name w:val="Date"/>
    <w:basedOn w:val="1"/>
    <w:next w:val="1"/>
    <w:link w:val="78"/>
    <w:qFormat/>
    <w:uiPriority w:val="0"/>
    <w:rPr>
      <w:sz w:val="24"/>
    </w:rPr>
  </w:style>
  <w:style w:type="paragraph" w:styleId="24">
    <w:name w:val="Body Text Indent 2"/>
    <w:basedOn w:val="1"/>
    <w:link w:val="85"/>
    <w:qFormat/>
    <w:uiPriority w:val="0"/>
    <w:pPr>
      <w:spacing w:line="400" w:lineRule="exact"/>
      <w:ind w:left="600" w:hanging="600" w:hangingChars="250"/>
    </w:pPr>
    <w:rPr>
      <w:rFonts w:ascii="宋体" w:hAnsi="宋体"/>
      <w:sz w:val="24"/>
      <w:szCs w:val="24"/>
    </w:rPr>
  </w:style>
  <w:style w:type="paragraph" w:styleId="25">
    <w:name w:val="Balloon Text"/>
    <w:basedOn w:val="1"/>
    <w:link w:val="70"/>
    <w:qFormat/>
    <w:uiPriority w:val="0"/>
    <w:rPr>
      <w:sz w:val="18"/>
      <w:szCs w:val="18"/>
    </w:rPr>
  </w:style>
  <w:style w:type="paragraph" w:styleId="26">
    <w:name w:val="footer"/>
    <w:basedOn w:val="1"/>
    <w:link w:val="87"/>
    <w:qFormat/>
    <w:uiPriority w:val="99"/>
    <w:pPr>
      <w:tabs>
        <w:tab w:val="center" w:pos="4153"/>
        <w:tab w:val="right" w:pos="8306"/>
      </w:tabs>
      <w:snapToGrid w:val="0"/>
      <w:jc w:val="left"/>
    </w:pPr>
    <w:rPr>
      <w:sz w:val="18"/>
    </w:rPr>
  </w:style>
  <w:style w:type="paragraph" w:styleId="27">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0"/>
    <w:pPr>
      <w:ind w:firstLine="944" w:firstLineChars="363"/>
    </w:pPr>
    <w:rPr>
      <w:spacing w:val="10"/>
      <w:sz w:val="24"/>
      <w:szCs w:val="24"/>
    </w:rPr>
  </w:style>
  <w:style w:type="paragraph" w:styleId="29">
    <w:name w:val="toc 4"/>
    <w:basedOn w:val="1"/>
    <w:next w:val="1"/>
    <w:qFormat/>
    <w:uiPriority w:val="0"/>
    <w:pPr>
      <w:tabs>
        <w:tab w:val="left" w:pos="1890"/>
        <w:tab w:val="right" w:leader="dot" w:pos="8296"/>
      </w:tabs>
      <w:ind w:left="630" w:leftChars="300"/>
    </w:pPr>
  </w:style>
  <w:style w:type="paragraph" w:styleId="30">
    <w:name w:val="footnote text"/>
    <w:basedOn w:val="1"/>
    <w:link w:val="82"/>
    <w:qFormat/>
    <w:uiPriority w:val="0"/>
    <w:pPr>
      <w:snapToGrid w:val="0"/>
      <w:jc w:val="left"/>
    </w:pPr>
    <w:rPr>
      <w:sz w:val="18"/>
      <w:szCs w:val="18"/>
    </w:rPr>
  </w:style>
  <w:style w:type="paragraph" w:styleId="31">
    <w:name w:val="Body Text Indent 3"/>
    <w:basedOn w:val="1"/>
    <w:link w:val="86"/>
    <w:qFormat/>
    <w:uiPriority w:val="0"/>
    <w:pPr>
      <w:spacing w:line="400" w:lineRule="exact"/>
      <w:ind w:left="254" w:leftChars="121" w:firstLine="240" w:firstLineChars="100"/>
    </w:pPr>
    <w:rPr>
      <w:rFonts w:ascii="宋体" w:hAnsi="宋体"/>
      <w:sz w:val="24"/>
    </w:rPr>
  </w:style>
  <w:style w:type="paragraph" w:styleId="32">
    <w:name w:val="toc 2"/>
    <w:basedOn w:val="1"/>
    <w:next w:val="1"/>
    <w:qFormat/>
    <w:uiPriority w:val="0"/>
    <w:pPr>
      <w:ind w:left="420" w:leftChars="200"/>
    </w:pPr>
  </w:style>
  <w:style w:type="paragraph" w:styleId="33">
    <w:name w:val="Body Text 2"/>
    <w:basedOn w:val="1"/>
    <w:link w:val="63"/>
    <w:qFormat/>
    <w:uiPriority w:val="0"/>
    <w:pPr>
      <w:spacing w:after="120" w:line="480" w:lineRule="auto"/>
    </w:pPr>
  </w:style>
  <w:style w:type="paragraph" w:styleId="34">
    <w:name w:val="Message Header"/>
    <w:basedOn w:val="1"/>
    <w:next w:val="18"/>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szCs w:val="24"/>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37">
    <w:name w:val="index 1"/>
    <w:basedOn w:val="1"/>
    <w:next w:val="1"/>
    <w:qFormat/>
    <w:uiPriority w:val="0"/>
    <w:rPr>
      <w:szCs w:val="24"/>
    </w:rPr>
  </w:style>
  <w:style w:type="paragraph" w:styleId="38">
    <w:name w:val="Title"/>
    <w:basedOn w:val="1"/>
    <w:next w:val="1"/>
    <w:link w:val="84"/>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73"/>
    <w:qFormat/>
    <w:uiPriority w:val="0"/>
    <w:rPr>
      <w:b/>
      <w:bCs/>
    </w:rPr>
  </w:style>
  <w:style w:type="paragraph" w:styleId="40">
    <w:name w:val="Body Text First Indent"/>
    <w:basedOn w:val="18"/>
    <w:link w:val="52"/>
    <w:qFormat/>
    <w:uiPriority w:val="0"/>
    <w:pPr>
      <w:spacing w:after="120"/>
      <w:ind w:firstLine="420" w:firstLineChars="100"/>
      <w:jc w:val="both"/>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00"/>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paragraph" w:customStyle="1" w:styleId="50">
    <w:name w:val="6'"/>
    <w:basedOn w:val="1"/>
    <w:next w:val="51"/>
    <w:qFormat/>
    <w:uiPriority w:val="0"/>
    <w:pPr>
      <w:spacing w:line="320" w:lineRule="exact"/>
      <w:jc w:val="center"/>
    </w:pPr>
    <w:rPr>
      <w:spacing w:val="20"/>
      <w:kern w:val="28"/>
      <w:szCs w:val="20"/>
    </w:rPr>
  </w:style>
  <w:style w:type="paragraph" w:customStyle="1" w:styleId="51">
    <w:name w:val="AOHead3"/>
    <w:basedOn w:val="1"/>
    <w:next w:val="1"/>
    <w:qFormat/>
    <w:uiPriority w:val="0"/>
    <w:pPr>
      <w:spacing w:line="360" w:lineRule="auto"/>
      <w:ind w:left="1260"/>
      <w:outlineLvl w:val="2"/>
    </w:pPr>
    <w:rPr>
      <w:color w:val="0000FF"/>
    </w:rPr>
  </w:style>
  <w:style w:type="character" w:customStyle="1" w:styleId="52">
    <w:name w:val="正文首行缩进 Char"/>
    <w:basedOn w:val="53"/>
    <w:link w:val="40"/>
    <w:qFormat/>
    <w:uiPriority w:val="0"/>
  </w:style>
  <w:style w:type="character" w:customStyle="1" w:styleId="53">
    <w:name w:val="正文文本 Char"/>
    <w:link w:val="18"/>
    <w:qFormat/>
    <w:uiPriority w:val="0"/>
    <w:rPr>
      <w:rFonts w:eastAsia="黑体"/>
      <w:kern w:val="2"/>
      <w:sz w:val="72"/>
      <w:szCs w:val="24"/>
      <w:lang w:bidi="ar-SA"/>
    </w:rPr>
  </w:style>
  <w:style w:type="character" w:customStyle="1" w:styleId="54">
    <w:name w:val="标题 9 Char"/>
    <w:link w:val="12"/>
    <w:qFormat/>
    <w:uiPriority w:val="0"/>
    <w:rPr>
      <w:rFonts w:ascii="Arial" w:hAnsi="Arial" w:eastAsia="黑体"/>
      <w:sz w:val="21"/>
      <w:szCs w:val="21"/>
    </w:rPr>
  </w:style>
  <w:style w:type="character" w:customStyle="1" w:styleId="55">
    <w:name w:val="标题 7 Char"/>
    <w:link w:val="10"/>
    <w:qFormat/>
    <w:uiPriority w:val="0"/>
    <w:rPr>
      <w:b/>
      <w:bCs/>
      <w:sz w:val="24"/>
      <w:szCs w:val="24"/>
    </w:rPr>
  </w:style>
  <w:style w:type="character" w:customStyle="1" w:styleId="56">
    <w:name w:val="标题 5 Char"/>
    <w:link w:val="8"/>
    <w:qFormat/>
    <w:uiPriority w:val="0"/>
    <w:rPr>
      <w:b/>
      <w:bCs/>
      <w:sz w:val="28"/>
      <w:szCs w:val="28"/>
    </w:rPr>
  </w:style>
  <w:style w:type="character" w:customStyle="1" w:styleId="57">
    <w:name w:val="正文首行缩进 Char1"/>
    <w:qFormat/>
    <w:uiPriority w:val="0"/>
    <w:rPr>
      <w:rFonts w:eastAsia="宋体"/>
      <w:kern w:val="2"/>
      <w:sz w:val="21"/>
      <w:lang w:val="en-US" w:eastAsia="zh-CN" w:bidi="ar-SA"/>
    </w:rPr>
  </w:style>
  <w:style w:type="character" w:customStyle="1" w:styleId="58">
    <w:name w:val="正文文本 3 Char"/>
    <w:link w:val="17"/>
    <w:qFormat/>
    <w:uiPriority w:val="0"/>
    <w:rPr>
      <w:b/>
      <w:spacing w:val="6"/>
      <w:kern w:val="2"/>
      <w:sz w:val="72"/>
      <w:lang w:bidi="ar-SA"/>
    </w:rPr>
  </w:style>
  <w:style w:type="character" w:customStyle="1" w:styleId="59">
    <w:name w:val="标题 1 Char"/>
    <w:link w:val="4"/>
    <w:qFormat/>
    <w:uiPriority w:val="0"/>
    <w:rPr>
      <w:rFonts w:ascii="宋体"/>
      <w:bCs/>
      <w:snapToGrid w:val="0"/>
      <w:sz w:val="28"/>
      <w:szCs w:val="44"/>
    </w:rPr>
  </w:style>
  <w:style w:type="character" w:customStyle="1" w:styleId="60">
    <w:name w:val="正文文本缩进 Char"/>
    <w:link w:val="19"/>
    <w:qFormat/>
    <w:uiPriority w:val="0"/>
    <w:rPr>
      <w:kern w:val="2"/>
      <w:sz w:val="21"/>
    </w:rPr>
  </w:style>
  <w:style w:type="character" w:customStyle="1" w:styleId="61">
    <w:name w:val="Char Char8"/>
    <w:qFormat/>
    <w:uiPriority w:val="0"/>
    <w:rPr>
      <w:kern w:val="2"/>
      <w:sz w:val="24"/>
    </w:rPr>
  </w:style>
  <w:style w:type="character" w:customStyle="1" w:styleId="62">
    <w:name w:val="textcontents"/>
    <w:basedOn w:val="43"/>
    <w:qFormat/>
    <w:uiPriority w:val="0"/>
  </w:style>
  <w:style w:type="character" w:customStyle="1" w:styleId="63">
    <w:name w:val="正文文本 2 Char"/>
    <w:link w:val="33"/>
    <w:qFormat/>
    <w:uiPriority w:val="0"/>
    <w:rPr>
      <w:kern w:val="2"/>
      <w:sz w:val="21"/>
      <w:lang w:bidi="ar-SA"/>
    </w:rPr>
  </w:style>
  <w:style w:type="character" w:customStyle="1" w:styleId="64">
    <w:name w:val="标题 3 Char"/>
    <w:link w:val="6"/>
    <w:qFormat/>
    <w:uiPriority w:val="0"/>
    <w:rPr>
      <w:b/>
      <w:bCs/>
      <w:sz w:val="32"/>
      <w:szCs w:val="32"/>
    </w:rPr>
  </w:style>
  <w:style w:type="character" w:customStyle="1" w:styleId="65">
    <w:name w:val="Char Char3"/>
    <w:qFormat/>
    <w:uiPriority w:val="0"/>
    <w:rPr>
      <w:rFonts w:ascii="Cambria" w:hAnsi="Cambria" w:eastAsia="宋体"/>
      <w:b/>
      <w:bCs/>
      <w:kern w:val="2"/>
      <w:sz w:val="32"/>
      <w:szCs w:val="32"/>
      <w:lang w:val="en-US" w:eastAsia="zh-CN" w:bidi="ar-SA"/>
    </w:rPr>
  </w:style>
  <w:style w:type="character" w:customStyle="1" w:styleId="66">
    <w:name w:val="Char Char7"/>
    <w:qFormat/>
    <w:uiPriority w:val="0"/>
    <w:rPr>
      <w:rFonts w:ascii="Cambria" w:hAnsi="Cambria" w:eastAsia="宋体"/>
      <w:b/>
      <w:bCs/>
      <w:kern w:val="2"/>
      <w:sz w:val="32"/>
      <w:szCs w:val="32"/>
      <w:lang w:val="en-US" w:eastAsia="zh-CN" w:bidi="ar-SA"/>
    </w:rPr>
  </w:style>
  <w:style w:type="character" w:customStyle="1" w:styleId="67">
    <w:name w:val="批注文字 Char"/>
    <w:link w:val="16"/>
    <w:qFormat/>
    <w:uiPriority w:val="0"/>
    <w:rPr>
      <w:kern w:val="2"/>
      <w:sz w:val="21"/>
      <w:szCs w:val="24"/>
    </w:rPr>
  </w:style>
  <w:style w:type="character" w:customStyle="1" w:styleId="68">
    <w:name w:val="标题 6 Char"/>
    <w:link w:val="9"/>
    <w:qFormat/>
    <w:uiPriority w:val="0"/>
    <w:rPr>
      <w:rFonts w:ascii="Arial" w:hAnsi="Arial" w:eastAsia="黑体"/>
      <w:b/>
      <w:bCs/>
      <w:sz w:val="24"/>
      <w:szCs w:val="24"/>
    </w:rPr>
  </w:style>
  <w:style w:type="character" w:customStyle="1" w:styleId="69">
    <w:name w:val="Char Char12"/>
    <w:qFormat/>
    <w:uiPriority w:val="0"/>
    <w:rPr>
      <w:kern w:val="2"/>
      <w:sz w:val="24"/>
    </w:rPr>
  </w:style>
  <w:style w:type="character" w:customStyle="1" w:styleId="70">
    <w:name w:val="批注框文本 Char"/>
    <w:link w:val="25"/>
    <w:qFormat/>
    <w:uiPriority w:val="0"/>
    <w:rPr>
      <w:kern w:val="2"/>
      <w:sz w:val="18"/>
      <w:szCs w:val="18"/>
      <w:lang w:bidi="ar-SA"/>
    </w:rPr>
  </w:style>
  <w:style w:type="character" w:customStyle="1" w:styleId="71">
    <w:name w:val="文档结构图 Char"/>
    <w:link w:val="15"/>
    <w:qFormat/>
    <w:uiPriority w:val="0"/>
    <w:rPr>
      <w:kern w:val="2"/>
      <w:sz w:val="21"/>
      <w:shd w:val="clear" w:color="auto" w:fill="000080"/>
      <w:lang w:bidi="ar-SA"/>
    </w:rPr>
  </w:style>
  <w:style w:type="character" w:customStyle="1" w:styleId="72">
    <w:name w:val="Char Char9"/>
    <w:qFormat/>
    <w:uiPriority w:val="0"/>
    <w:rPr>
      <w:kern w:val="2"/>
      <w:sz w:val="24"/>
    </w:rPr>
  </w:style>
  <w:style w:type="character" w:customStyle="1" w:styleId="73">
    <w:name w:val="批注主题 Char"/>
    <w:link w:val="39"/>
    <w:qFormat/>
    <w:uiPriority w:val="0"/>
    <w:rPr>
      <w:b/>
      <w:bCs/>
      <w:kern w:val="2"/>
      <w:sz w:val="21"/>
      <w:szCs w:val="24"/>
    </w:rPr>
  </w:style>
  <w:style w:type="character" w:customStyle="1" w:styleId="74">
    <w:name w:val="Char Char14"/>
    <w:qFormat/>
    <w:uiPriority w:val="0"/>
    <w:rPr>
      <w:kern w:val="2"/>
      <w:sz w:val="24"/>
    </w:rPr>
  </w:style>
  <w:style w:type="character" w:customStyle="1" w:styleId="75">
    <w:name w:val="标题 4 Char"/>
    <w:link w:val="7"/>
    <w:qFormat/>
    <w:uiPriority w:val="0"/>
    <w:rPr>
      <w:rFonts w:ascii="Arial" w:hAnsi="Arial" w:eastAsia="黑体"/>
      <w:b/>
      <w:bCs/>
      <w:sz w:val="28"/>
      <w:szCs w:val="28"/>
    </w:rPr>
  </w:style>
  <w:style w:type="character" w:customStyle="1" w:styleId="76">
    <w:name w:val="标题 2 Char"/>
    <w:link w:val="5"/>
    <w:qFormat/>
    <w:uiPriority w:val="0"/>
    <w:rPr>
      <w:rFonts w:ascii="宋体" w:hAnsi="Arial"/>
      <w:bCs/>
      <w:sz w:val="28"/>
      <w:szCs w:val="32"/>
    </w:rPr>
  </w:style>
  <w:style w:type="character" w:customStyle="1" w:styleId="77">
    <w:name w:val="标题 8 Char"/>
    <w:link w:val="11"/>
    <w:qFormat/>
    <w:uiPriority w:val="0"/>
    <w:rPr>
      <w:rFonts w:ascii="Arial" w:hAnsi="Arial" w:eastAsia="黑体"/>
      <w:sz w:val="24"/>
      <w:szCs w:val="24"/>
    </w:rPr>
  </w:style>
  <w:style w:type="character" w:customStyle="1" w:styleId="78">
    <w:name w:val="日期 Char"/>
    <w:link w:val="23"/>
    <w:qFormat/>
    <w:uiPriority w:val="0"/>
    <w:rPr>
      <w:kern w:val="2"/>
      <w:sz w:val="24"/>
      <w:lang w:bidi="ar-SA"/>
    </w:rPr>
  </w:style>
  <w:style w:type="character" w:customStyle="1" w:styleId="79">
    <w:name w:val="页眉 Char"/>
    <w:link w:val="27"/>
    <w:qFormat/>
    <w:uiPriority w:val="0"/>
    <w:rPr>
      <w:kern w:val="2"/>
      <w:sz w:val="18"/>
    </w:rPr>
  </w:style>
  <w:style w:type="character" w:customStyle="1" w:styleId="80">
    <w:name w:val="Char Char6"/>
    <w:qFormat/>
    <w:uiPriority w:val="0"/>
    <w:rPr>
      <w:rFonts w:ascii="宋体" w:hAnsi="宋体" w:eastAsia="宋体"/>
      <w:kern w:val="2"/>
      <w:sz w:val="24"/>
      <w:lang w:val="en-US" w:eastAsia="zh-CN" w:bidi="ar-SA"/>
    </w:rPr>
  </w:style>
  <w:style w:type="character" w:customStyle="1" w:styleId="81">
    <w:name w:val="Char Char18"/>
    <w:qFormat/>
    <w:uiPriority w:val="0"/>
    <w:rPr>
      <w:kern w:val="2"/>
      <w:sz w:val="18"/>
    </w:rPr>
  </w:style>
  <w:style w:type="character" w:customStyle="1" w:styleId="82">
    <w:name w:val="脚注文本 Char"/>
    <w:link w:val="30"/>
    <w:qFormat/>
    <w:uiPriority w:val="0"/>
    <w:rPr>
      <w:kern w:val="2"/>
      <w:sz w:val="18"/>
      <w:szCs w:val="18"/>
    </w:rPr>
  </w:style>
  <w:style w:type="character" w:customStyle="1" w:styleId="83">
    <w:name w:val="日期 Char1"/>
    <w:qFormat/>
    <w:uiPriority w:val="0"/>
    <w:rPr>
      <w:kern w:val="2"/>
      <w:sz w:val="24"/>
    </w:rPr>
  </w:style>
  <w:style w:type="character" w:customStyle="1" w:styleId="84">
    <w:name w:val="标题 Char"/>
    <w:link w:val="38"/>
    <w:qFormat/>
    <w:uiPriority w:val="0"/>
    <w:rPr>
      <w:rFonts w:ascii="Cambria" w:hAnsi="Cambria" w:eastAsia="宋体"/>
      <w:b/>
      <w:bCs/>
      <w:kern w:val="2"/>
      <w:sz w:val="32"/>
      <w:szCs w:val="32"/>
      <w:lang w:val="en-US" w:eastAsia="zh-CN" w:bidi="ar-SA"/>
    </w:rPr>
  </w:style>
  <w:style w:type="character" w:customStyle="1" w:styleId="85">
    <w:name w:val="正文文本缩进 2 Char"/>
    <w:link w:val="24"/>
    <w:qFormat/>
    <w:uiPriority w:val="0"/>
    <w:rPr>
      <w:rFonts w:ascii="宋体" w:hAnsi="宋体"/>
      <w:kern w:val="2"/>
      <w:sz w:val="24"/>
      <w:szCs w:val="24"/>
      <w:lang w:bidi="ar-SA"/>
    </w:rPr>
  </w:style>
  <w:style w:type="character" w:customStyle="1" w:styleId="86">
    <w:name w:val="正文文本缩进 3 Char"/>
    <w:link w:val="31"/>
    <w:qFormat/>
    <w:uiPriority w:val="0"/>
    <w:rPr>
      <w:rFonts w:ascii="宋体" w:hAnsi="宋体"/>
      <w:kern w:val="2"/>
      <w:sz w:val="24"/>
      <w:lang w:bidi="ar-SA"/>
    </w:rPr>
  </w:style>
  <w:style w:type="character" w:customStyle="1" w:styleId="87">
    <w:name w:val="页脚 Char"/>
    <w:link w:val="26"/>
    <w:qFormat/>
    <w:uiPriority w:val="99"/>
    <w:rPr>
      <w:kern w:val="2"/>
      <w:sz w:val="18"/>
      <w:lang w:bidi="ar-SA"/>
    </w:rPr>
  </w:style>
  <w:style w:type="character" w:customStyle="1" w:styleId="88">
    <w:name w:val="纯文本 Char"/>
    <w:link w:val="2"/>
    <w:qFormat/>
    <w:uiPriority w:val="0"/>
    <w:rPr>
      <w:rFonts w:ascii="宋体" w:hAnsi="Courier New" w:eastAsia="Times New Roman"/>
      <w:sz w:val="24"/>
      <w:lang w:val="en-US" w:eastAsia="zh-CN"/>
    </w:rPr>
  </w:style>
  <w:style w:type="character" w:customStyle="1" w:styleId="89">
    <w:name w:val="Char Char4"/>
    <w:qFormat/>
    <w:uiPriority w:val="0"/>
    <w:rPr>
      <w:kern w:val="2"/>
      <w:sz w:val="18"/>
      <w:szCs w:val="18"/>
    </w:rPr>
  </w:style>
  <w:style w:type="paragraph" w:customStyle="1" w:styleId="90">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1">
    <w:name w:val="_Style 4"/>
    <w:basedOn w:val="1"/>
    <w:qFormat/>
    <w:uiPriority w:val="0"/>
    <w:pPr>
      <w:widowControl/>
      <w:spacing w:after="160" w:line="240" w:lineRule="exact"/>
      <w:jc w:val="left"/>
    </w:pPr>
    <w:rPr>
      <w:szCs w:val="21"/>
    </w:rPr>
  </w:style>
  <w:style w:type="paragraph" w:customStyle="1" w:styleId="92">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93">
    <w:name w:val="表格文字"/>
    <w:basedOn w:val="1"/>
    <w:qFormat/>
    <w:uiPriority w:val="0"/>
    <w:pPr>
      <w:adjustRightInd w:val="0"/>
      <w:spacing w:line="420" w:lineRule="atLeast"/>
      <w:jc w:val="left"/>
      <w:textAlignment w:val="baseline"/>
    </w:pPr>
    <w:rPr>
      <w:kern w:val="0"/>
    </w:rPr>
  </w:style>
  <w:style w:type="paragraph" w:customStyle="1" w:styleId="94">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5">
    <w:name w:val="样式 标题 2 + Times New Roman 四号 非加粗 段前: 5 磅 段后: 0 磅 行距: 固定值 20..."/>
    <w:basedOn w:val="5"/>
    <w:qFormat/>
    <w:uiPriority w:val="0"/>
    <w:pPr>
      <w:keepNext/>
      <w:keepLines/>
      <w:tabs>
        <w:tab w:val="clear" w:pos="576"/>
      </w:tabs>
      <w:spacing w:before="100" w:line="400" w:lineRule="exact"/>
      <w:ind w:left="0" w:firstLine="0"/>
      <w:jc w:val="both"/>
    </w:pPr>
    <w:rPr>
      <w:rFonts w:ascii="Times New Roman" w:hAnsi="Times New Roman" w:eastAsia="黑体" w:cs="宋体"/>
      <w:bCs w:val="0"/>
      <w:kern w:val="2"/>
      <w:szCs w:val="20"/>
    </w:rPr>
  </w:style>
  <w:style w:type="paragraph" w:customStyle="1" w:styleId="96">
    <w:name w:val="_Style 6"/>
    <w:basedOn w:val="4"/>
    <w:next w:val="1"/>
    <w:qFormat/>
    <w:uiPriority w:val="0"/>
    <w:pPr>
      <w:outlineLvl w:val="9"/>
    </w:pPr>
  </w:style>
  <w:style w:type="paragraph" w:customStyle="1" w:styleId="97">
    <w:name w:val="Char Char Char Char Char Char Char"/>
    <w:basedOn w:val="1"/>
    <w:qFormat/>
    <w:uiPriority w:val="0"/>
    <w:rPr>
      <w:rFonts w:ascii="Tahoma" w:hAnsi="Tahoma"/>
      <w:sz w:val="24"/>
    </w:rPr>
  </w:style>
  <w:style w:type="paragraph" w:customStyle="1" w:styleId="98">
    <w:name w:val="Char"/>
    <w:basedOn w:val="1"/>
    <w:qFormat/>
    <w:uiPriority w:val="0"/>
    <w:rPr>
      <w:rFonts w:ascii="Tahoma" w:hAnsi="Tahoma"/>
      <w:sz w:val="24"/>
    </w:rPr>
  </w:style>
  <w:style w:type="paragraph" w:customStyle="1" w:styleId="99">
    <w:name w:val="Char Char Char Char Char1 Char"/>
    <w:basedOn w:val="1"/>
    <w:qFormat/>
    <w:uiPriority w:val="0"/>
    <w:rPr>
      <w:rFonts w:ascii="Tahoma" w:hAnsi="Tahoma"/>
      <w:sz w:val="24"/>
    </w:rPr>
  </w:style>
  <w:style w:type="paragraph" w:customStyle="1" w:styleId="100">
    <w:name w:val="样式1"/>
    <w:basedOn w:val="1"/>
    <w:qFormat/>
    <w:uiPriority w:val="0"/>
    <w:pPr>
      <w:spacing w:line="360" w:lineRule="auto"/>
      <w:jc w:val="center"/>
    </w:pPr>
    <w:rPr>
      <w:b/>
      <w:spacing w:val="6"/>
      <w:sz w:val="36"/>
    </w:rPr>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2">
    <w:name w:val="正文4"/>
    <w:basedOn w:val="1"/>
    <w:qFormat/>
    <w:uiPriority w:val="0"/>
    <w:pPr>
      <w:ind w:firstLine="630"/>
    </w:pPr>
    <w:rPr>
      <w:sz w:val="28"/>
    </w:rPr>
  </w:style>
  <w:style w:type="paragraph" w:customStyle="1" w:styleId="103">
    <w:name w:val="Char Char Char Char"/>
    <w:basedOn w:val="1"/>
    <w:qFormat/>
    <w:uiPriority w:val="0"/>
    <w:pPr>
      <w:tabs>
        <w:tab w:val="left" w:pos="360"/>
      </w:tabs>
      <w:spacing w:line="440" w:lineRule="exact"/>
      <w:ind w:firstLine="480" w:firstLineChars="200"/>
    </w:pPr>
    <w:rPr>
      <w:rFonts w:cs="宋体"/>
      <w:kern w:val="0"/>
      <w:sz w:val="24"/>
      <w:u w:val="wave"/>
    </w:rPr>
  </w:style>
  <w:style w:type="character" w:customStyle="1" w:styleId="104">
    <w:name w:val="Char Char21"/>
    <w:qFormat/>
    <w:uiPriority w:val="0"/>
    <w:rPr>
      <w:b/>
      <w:bCs/>
      <w:sz w:val="28"/>
      <w:szCs w:val="28"/>
    </w:rPr>
  </w:style>
  <w:style w:type="paragraph" w:customStyle="1" w:styleId="105">
    <w:name w:val="样式 宋体 行距: 1.5 倍行距"/>
    <w:basedOn w:val="1"/>
    <w:qFormat/>
    <w:uiPriority w:val="0"/>
    <w:pPr>
      <w:jc w:val="center"/>
    </w:pPr>
    <w:rPr>
      <w:b/>
    </w:rPr>
  </w:style>
  <w:style w:type="character" w:customStyle="1" w:styleId="106">
    <w:name w:val="fontstyle01"/>
    <w:basedOn w:val="43"/>
    <w:qFormat/>
    <w:uiPriority w:val="0"/>
    <w:rPr>
      <w:rFonts w:ascii="宋体" w:hAnsi="宋体" w:eastAsia="宋体" w:cs="宋体"/>
      <w:color w:val="000000"/>
      <w:sz w:val="24"/>
      <w:szCs w:val="24"/>
    </w:rPr>
  </w:style>
  <w:style w:type="paragraph" w:customStyle="1" w:styleId="107">
    <w:name w:val="Table Paragraph"/>
    <w:basedOn w:val="1"/>
    <w:qFormat/>
    <w:uiPriority w:val="1"/>
  </w:style>
  <w:style w:type="character" w:customStyle="1" w:styleId="108">
    <w:name w:val="font21"/>
    <w:basedOn w:val="43"/>
    <w:qFormat/>
    <w:uiPriority w:val="0"/>
    <w:rPr>
      <w:rFonts w:hint="eastAsia" w:ascii="宋体" w:hAnsi="宋体" w:eastAsia="宋体" w:cs="宋体"/>
      <w:b/>
      <w:color w:val="000000"/>
      <w:sz w:val="36"/>
      <w:szCs w:val="36"/>
      <w:u w:val="none"/>
    </w:rPr>
  </w:style>
  <w:style w:type="paragraph" w:customStyle="1" w:styleId="109">
    <w:name w:val="Other|1"/>
    <w:basedOn w:val="1"/>
    <w:qFormat/>
    <w:uiPriority w:val="0"/>
    <w:pPr>
      <w:spacing w:line="236" w:lineRule="exact"/>
    </w:pPr>
    <w:rPr>
      <w:rFonts w:ascii="宋体" w:hAnsi="宋体" w:cs="宋体"/>
      <w:sz w:val="20"/>
      <w:lang w:val="zh-TW" w:eastAsia="zh-TW" w:bidi="zh-TW"/>
    </w:rPr>
  </w:style>
  <w:style w:type="paragraph" w:customStyle="1" w:styleId="110">
    <w:name w:val="WPSOffice手动目录 1"/>
    <w:qFormat/>
    <w:uiPriority w:val="0"/>
    <w:pPr>
      <w:ind w:leftChars="0"/>
    </w:pPr>
    <w:rPr>
      <w:rFonts w:ascii="Times New Roman" w:hAnsi="Times New Roman" w:eastAsia="宋体" w:cs="Times New Roman"/>
      <w:sz w:val="20"/>
      <w:szCs w:val="20"/>
    </w:rPr>
  </w:style>
  <w:style w:type="table" w:customStyle="1" w:styleId="111">
    <w:name w:val="Table Normal"/>
    <w:qFormat/>
    <w:uiPriority w:val="0"/>
    <w:tblPr>
      <w:tblCellMar>
        <w:top w:w="0" w:type="dxa"/>
        <w:left w:w="0" w:type="dxa"/>
        <w:bottom w:w="0" w:type="dxa"/>
        <w:right w:w="0" w:type="dxa"/>
      </w:tblCellMar>
    </w:tblPr>
  </w:style>
  <w:style w:type="paragraph" w:styleId="112">
    <w:name w:val="List Paragraph"/>
    <w:basedOn w:val="1"/>
    <w:qFormat/>
    <w:uiPriority w:val="99"/>
    <w:pPr>
      <w:ind w:firstLine="420" w:firstLineChars="200"/>
    </w:pPr>
  </w:style>
  <w:style w:type="paragraph" w:customStyle="1" w:styleId="113">
    <w:name w:val="WPSOffice手动目录 2"/>
    <w:qFormat/>
    <w:uiPriority w:val="0"/>
    <w:pPr>
      <w:ind w:leftChars="200"/>
    </w:pPr>
    <w:rPr>
      <w:rFonts w:ascii="Times New Roman" w:hAnsi="Times New Roman" w:eastAsia="宋体" w:cs="Times New Roman"/>
      <w:sz w:val="20"/>
      <w:szCs w:val="20"/>
    </w:rPr>
  </w:style>
  <w:style w:type="paragraph" w:customStyle="1" w:styleId="1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293</Pages>
  <Words>116292</Words>
  <Characters>123236</Characters>
  <Paragraphs>8006</Paragraphs>
  <TotalTime>7</TotalTime>
  <ScaleCrop>false</ScaleCrop>
  <LinksUpToDate>false</LinksUpToDate>
  <CharactersWithSpaces>131238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2020-04-23T01:05:00Z</dcterms:created>
  <dc:creator>User</dc:creator>
  <cp:lastModifiedBy>李大玲</cp:lastModifiedBy>
  <cp:lastPrinted>2023-11-02T00:48:00Z</cp:lastPrinted>
  <dcterms:modified xsi:type="dcterms:W3CDTF">2023-11-02T03:22:29Z</dcterms:modified>
  <dc:title>第一章</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63B96836F9C24444A7ECC53E6509B39F_13</vt:lpwstr>
  </property>
</Properties>
</file>