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9E" w:rsidRPr="0086219E" w:rsidRDefault="0086219E" w:rsidP="0086219E">
      <w:pPr>
        <w:pStyle w:val="2"/>
        <w:spacing w:before="0" w:after="0" w:line="360" w:lineRule="auto"/>
        <w:ind w:leftChars="50" w:left="120"/>
        <w:rPr>
          <w:rStyle w:val="1Char1"/>
          <w:rFonts w:eastAsia="宋体"/>
          <w:i w:val="0"/>
          <w:sz w:val="32"/>
          <w:szCs w:val="32"/>
        </w:rPr>
      </w:pPr>
      <w:r w:rsidRPr="0086219E">
        <w:rPr>
          <w:rStyle w:val="1Char1"/>
          <w:rFonts w:eastAsia="宋体"/>
          <w:i w:val="0"/>
          <w:sz w:val="32"/>
          <w:szCs w:val="32"/>
        </w:rPr>
        <w:t xml:space="preserve">附录1  资格审查条件(资质最低条件)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0"/>
      </w:tblGrid>
      <w:tr w:rsidR="0086219E" w:rsidRPr="00610D54" w:rsidTr="00737B52">
        <w:trPr>
          <w:cantSplit/>
          <w:trHeight w:val="511"/>
          <w:jc w:val="center"/>
        </w:trPr>
        <w:tc>
          <w:tcPr>
            <w:tcW w:w="9280"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施工企业资质等级要求</w:t>
            </w:r>
          </w:p>
        </w:tc>
      </w:tr>
      <w:tr w:rsidR="0086219E" w:rsidRPr="00610D54" w:rsidTr="00737B52">
        <w:trPr>
          <w:cantSplit/>
          <w:trHeight w:val="2550"/>
          <w:jc w:val="center"/>
        </w:trPr>
        <w:tc>
          <w:tcPr>
            <w:tcW w:w="9280" w:type="dxa"/>
            <w:vAlign w:val="center"/>
          </w:tcPr>
          <w:p w:rsidR="0086219E" w:rsidRPr="00610D54" w:rsidRDefault="0086219E" w:rsidP="00737B52">
            <w:pPr>
              <w:adjustRightInd w:val="0"/>
              <w:snapToGrid w:val="0"/>
              <w:spacing w:line="360" w:lineRule="auto"/>
              <w:rPr>
                <w:rFonts w:ascii="宋体" w:hAnsi="宋体"/>
              </w:rPr>
            </w:pPr>
            <w:r w:rsidRPr="00610D54">
              <w:rPr>
                <w:rFonts w:ascii="宋体" w:hAnsi="宋体" w:hint="eastAsia"/>
              </w:rPr>
              <w:t>1.投标人必须是在中华人民共和国注册的独立法人。投标人持有有效的工商行政管理部门核发的法人营业执照或各级政府事业单位登记管理机关颁发的事业单位法人证书。</w:t>
            </w:r>
          </w:p>
          <w:p w:rsidR="0086219E" w:rsidRPr="00610D54" w:rsidRDefault="0086219E" w:rsidP="00737B52">
            <w:pPr>
              <w:adjustRightInd w:val="0"/>
              <w:snapToGrid w:val="0"/>
              <w:spacing w:line="360" w:lineRule="auto"/>
              <w:rPr>
                <w:rFonts w:ascii="宋体" w:hAnsi="宋体"/>
              </w:rPr>
            </w:pPr>
            <w:r w:rsidRPr="00610D54">
              <w:rPr>
                <w:rFonts w:ascii="宋体" w:hAnsi="宋体" w:hint="eastAsia"/>
              </w:rPr>
              <w:t>2.投标人须具</w:t>
            </w:r>
            <w:r w:rsidRPr="00610D54">
              <w:rPr>
                <w:rFonts w:ascii="宋体" w:hAnsi="宋体" w:hint="eastAsia"/>
                <w:u w:val="single"/>
              </w:rPr>
              <w:t>备主管部门颁发的港口与航道工程施工总承包叁级（或以上）资质。</w:t>
            </w:r>
          </w:p>
          <w:p w:rsidR="0086219E" w:rsidRPr="00610D54" w:rsidRDefault="0086219E" w:rsidP="00737B52">
            <w:pPr>
              <w:adjustRightInd w:val="0"/>
              <w:snapToGrid w:val="0"/>
              <w:spacing w:line="360" w:lineRule="auto"/>
              <w:rPr>
                <w:rFonts w:ascii="宋体" w:hAnsi="宋体"/>
                <w:color w:val="auto"/>
                <w:szCs w:val="21"/>
              </w:rPr>
            </w:pPr>
            <w:r w:rsidRPr="00610D54">
              <w:rPr>
                <w:rFonts w:ascii="宋体" w:hAnsi="宋体" w:hint="eastAsia"/>
              </w:rPr>
              <w:t>3.具备主管部门颁发的有效的建筑施工企业安全生产许可证。</w:t>
            </w:r>
          </w:p>
        </w:tc>
      </w:tr>
    </w:tbl>
    <w:p w:rsidR="0086219E" w:rsidRPr="00610D54" w:rsidRDefault="0086219E" w:rsidP="0086219E">
      <w:pPr>
        <w:kinsoku w:val="0"/>
        <w:overflowPunct w:val="0"/>
        <w:spacing w:line="309" w:lineRule="exact"/>
        <w:ind w:left="238"/>
        <w:rPr>
          <w:rFonts w:ascii="宋体" w:cs="宋体"/>
          <w:sz w:val="21"/>
          <w:szCs w:val="21"/>
        </w:rPr>
      </w:pPr>
      <w:r w:rsidRPr="00610D54">
        <w:rPr>
          <w:rFonts w:ascii="宋体" w:cs="宋体" w:hint="eastAsia"/>
          <w:spacing w:val="-1"/>
          <w:sz w:val="21"/>
          <w:szCs w:val="21"/>
        </w:rPr>
        <w:t>注</w:t>
      </w:r>
      <w:r w:rsidRPr="00610D54">
        <w:rPr>
          <w:rFonts w:ascii="宋体" w:cs="宋体" w:hint="eastAsia"/>
          <w:spacing w:val="-42"/>
          <w:sz w:val="21"/>
          <w:szCs w:val="21"/>
        </w:rPr>
        <w:t>：</w:t>
      </w:r>
      <w:r w:rsidRPr="00610D54">
        <w:rPr>
          <w:rFonts w:ascii="宋体" w:cs="宋体" w:hint="eastAsia"/>
          <w:spacing w:val="-1"/>
          <w:sz w:val="21"/>
          <w:szCs w:val="21"/>
        </w:rPr>
        <w:t>若</w:t>
      </w:r>
      <w:r w:rsidRPr="00610D54">
        <w:rPr>
          <w:rFonts w:ascii="宋体" w:cs="宋体" w:hint="eastAsia"/>
          <w:spacing w:val="2"/>
          <w:sz w:val="21"/>
          <w:szCs w:val="21"/>
        </w:rPr>
        <w:t>联</w:t>
      </w:r>
      <w:r w:rsidRPr="00610D54">
        <w:rPr>
          <w:rFonts w:ascii="宋体" w:cs="宋体" w:hint="eastAsia"/>
          <w:spacing w:val="-1"/>
          <w:sz w:val="21"/>
          <w:szCs w:val="21"/>
        </w:rPr>
        <w:t>合</w:t>
      </w:r>
      <w:r w:rsidRPr="00610D54">
        <w:rPr>
          <w:rFonts w:ascii="宋体" w:cs="宋体" w:hint="eastAsia"/>
          <w:spacing w:val="2"/>
          <w:sz w:val="21"/>
          <w:szCs w:val="21"/>
        </w:rPr>
        <w:t>体</w:t>
      </w:r>
      <w:r w:rsidRPr="00610D54">
        <w:rPr>
          <w:rFonts w:ascii="宋体" w:cs="宋体" w:hint="eastAsia"/>
          <w:spacing w:val="-1"/>
          <w:sz w:val="21"/>
          <w:szCs w:val="21"/>
        </w:rPr>
        <w:t>协</w:t>
      </w:r>
      <w:r w:rsidRPr="00610D54">
        <w:rPr>
          <w:rFonts w:ascii="宋体" w:cs="宋体" w:hint="eastAsia"/>
          <w:spacing w:val="2"/>
          <w:sz w:val="21"/>
          <w:szCs w:val="21"/>
        </w:rPr>
        <w:t>议</w:t>
      </w:r>
      <w:r w:rsidRPr="00610D54">
        <w:rPr>
          <w:rFonts w:ascii="宋体" w:cs="宋体" w:hint="eastAsia"/>
          <w:spacing w:val="-1"/>
          <w:sz w:val="21"/>
          <w:szCs w:val="21"/>
        </w:rPr>
        <w:t>约</w:t>
      </w:r>
      <w:r w:rsidRPr="00610D54">
        <w:rPr>
          <w:rFonts w:ascii="宋体" w:cs="宋体" w:hint="eastAsia"/>
          <w:spacing w:val="2"/>
          <w:sz w:val="21"/>
          <w:szCs w:val="21"/>
        </w:rPr>
        <w:t>定</w:t>
      </w:r>
      <w:r w:rsidRPr="00610D54">
        <w:rPr>
          <w:rFonts w:ascii="宋体" w:cs="宋体" w:hint="eastAsia"/>
          <w:spacing w:val="-1"/>
          <w:sz w:val="21"/>
          <w:szCs w:val="21"/>
        </w:rPr>
        <w:t>同</w:t>
      </w:r>
      <w:r w:rsidRPr="00610D54">
        <w:rPr>
          <w:rFonts w:ascii="宋体" w:cs="宋体" w:hint="eastAsia"/>
          <w:spacing w:val="2"/>
          <w:sz w:val="21"/>
          <w:szCs w:val="21"/>
        </w:rPr>
        <w:t>一</w:t>
      </w:r>
      <w:r w:rsidRPr="00610D54">
        <w:rPr>
          <w:rFonts w:ascii="宋体" w:cs="宋体" w:hint="eastAsia"/>
          <w:spacing w:val="-1"/>
          <w:sz w:val="21"/>
          <w:szCs w:val="21"/>
        </w:rPr>
        <w:t>专</w:t>
      </w:r>
      <w:r w:rsidRPr="00610D54">
        <w:rPr>
          <w:rFonts w:ascii="宋体" w:cs="宋体" w:hint="eastAsia"/>
          <w:spacing w:val="2"/>
          <w:sz w:val="21"/>
          <w:szCs w:val="21"/>
        </w:rPr>
        <w:t>业</w:t>
      </w:r>
      <w:r w:rsidRPr="00610D54">
        <w:rPr>
          <w:rFonts w:ascii="宋体" w:cs="宋体" w:hint="eastAsia"/>
          <w:spacing w:val="-1"/>
          <w:sz w:val="21"/>
          <w:szCs w:val="21"/>
        </w:rPr>
        <w:t>分</w:t>
      </w:r>
      <w:r w:rsidRPr="00610D54">
        <w:rPr>
          <w:rFonts w:ascii="宋体" w:cs="宋体" w:hint="eastAsia"/>
          <w:spacing w:val="2"/>
          <w:sz w:val="21"/>
          <w:szCs w:val="21"/>
        </w:rPr>
        <w:t>工</w:t>
      </w:r>
      <w:r w:rsidRPr="00610D54">
        <w:rPr>
          <w:rFonts w:ascii="宋体" w:cs="宋体" w:hint="eastAsia"/>
          <w:spacing w:val="-1"/>
          <w:sz w:val="21"/>
          <w:szCs w:val="21"/>
        </w:rPr>
        <w:t>由</w:t>
      </w:r>
      <w:r w:rsidRPr="00610D54">
        <w:rPr>
          <w:rFonts w:ascii="宋体" w:cs="宋体" w:hint="eastAsia"/>
          <w:spacing w:val="2"/>
          <w:sz w:val="21"/>
          <w:szCs w:val="21"/>
        </w:rPr>
        <w:t>两</w:t>
      </w:r>
      <w:r w:rsidRPr="00610D54">
        <w:rPr>
          <w:rFonts w:ascii="宋体" w:cs="宋体" w:hint="eastAsia"/>
          <w:spacing w:val="-1"/>
          <w:sz w:val="21"/>
          <w:szCs w:val="21"/>
        </w:rPr>
        <w:t>个</w:t>
      </w:r>
      <w:r w:rsidRPr="00610D54">
        <w:rPr>
          <w:rFonts w:ascii="宋体" w:cs="宋体" w:hint="eastAsia"/>
          <w:spacing w:val="2"/>
          <w:sz w:val="21"/>
          <w:szCs w:val="21"/>
        </w:rPr>
        <w:t>及</w:t>
      </w:r>
      <w:r w:rsidRPr="00610D54">
        <w:rPr>
          <w:rFonts w:ascii="宋体" w:cs="宋体" w:hint="eastAsia"/>
          <w:spacing w:val="-1"/>
          <w:sz w:val="21"/>
          <w:szCs w:val="21"/>
        </w:rPr>
        <w:t>以</w:t>
      </w:r>
      <w:r w:rsidRPr="00610D54">
        <w:rPr>
          <w:rFonts w:ascii="宋体" w:cs="宋体" w:hint="eastAsia"/>
          <w:spacing w:val="2"/>
          <w:sz w:val="21"/>
          <w:szCs w:val="21"/>
        </w:rPr>
        <w:t>上</w:t>
      </w:r>
      <w:r w:rsidRPr="00610D54">
        <w:rPr>
          <w:rFonts w:ascii="宋体" w:cs="宋体" w:hint="eastAsia"/>
          <w:spacing w:val="-1"/>
          <w:sz w:val="21"/>
          <w:szCs w:val="21"/>
        </w:rPr>
        <w:t>单</w:t>
      </w:r>
      <w:r w:rsidRPr="00610D54">
        <w:rPr>
          <w:rFonts w:ascii="宋体" w:cs="宋体" w:hint="eastAsia"/>
          <w:spacing w:val="2"/>
          <w:sz w:val="21"/>
          <w:szCs w:val="21"/>
        </w:rPr>
        <w:t>位</w:t>
      </w:r>
      <w:r w:rsidRPr="00610D54">
        <w:rPr>
          <w:rFonts w:ascii="宋体" w:cs="宋体" w:hint="eastAsia"/>
          <w:spacing w:val="-1"/>
          <w:sz w:val="21"/>
          <w:szCs w:val="21"/>
        </w:rPr>
        <w:t>共</w:t>
      </w:r>
      <w:r w:rsidRPr="00610D54">
        <w:rPr>
          <w:rFonts w:ascii="宋体" w:cs="宋体" w:hint="eastAsia"/>
          <w:spacing w:val="2"/>
          <w:sz w:val="21"/>
          <w:szCs w:val="21"/>
        </w:rPr>
        <w:t>同</w:t>
      </w:r>
      <w:r w:rsidRPr="00610D54">
        <w:rPr>
          <w:rFonts w:ascii="宋体" w:cs="宋体" w:hint="eastAsia"/>
          <w:spacing w:val="-1"/>
          <w:sz w:val="21"/>
          <w:szCs w:val="21"/>
        </w:rPr>
        <w:t>承</w:t>
      </w:r>
      <w:r w:rsidRPr="00610D54">
        <w:rPr>
          <w:rFonts w:ascii="宋体" w:cs="宋体" w:hint="eastAsia"/>
          <w:spacing w:val="2"/>
          <w:sz w:val="21"/>
          <w:szCs w:val="21"/>
        </w:rPr>
        <w:t>担</w:t>
      </w:r>
      <w:r w:rsidRPr="00610D54">
        <w:rPr>
          <w:rFonts w:ascii="宋体" w:cs="宋体" w:hint="eastAsia"/>
          <w:sz w:val="21"/>
          <w:szCs w:val="21"/>
        </w:rPr>
        <w:t>的</w:t>
      </w:r>
      <w:r w:rsidRPr="00610D54">
        <w:rPr>
          <w:rFonts w:ascii="宋体" w:cs="宋体" w:hint="eastAsia"/>
          <w:spacing w:val="-42"/>
          <w:sz w:val="21"/>
          <w:szCs w:val="21"/>
        </w:rPr>
        <w:t>，</w:t>
      </w:r>
      <w:r w:rsidRPr="00610D54">
        <w:rPr>
          <w:rFonts w:ascii="宋体" w:cs="宋体" w:hint="eastAsia"/>
          <w:spacing w:val="-1"/>
          <w:sz w:val="21"/>
          <w:szCs w:val="21"/>
        </w:rPr>
        <w:t>按</w:t>
      </w:r>
      <w:r w:rsidRPr="00610D54">
        <w:rPr>
          <w:rFonts w:ascii="宋体" w:cs="宋体" w:hint="eastAsia"/>
          <w:spacing w:val="2"/>
          <w:sz w:val="21"/>
          <w:szCs w:val="21"/>
        </w:rPr>
        <w:t>照</w:t>
      </w:r>
      <w:r w:rsidRPr="00610D54">
        <w:rPr>
          <w:rFonts w:ascii="宋体" w:cs="宋体" w:hint="eastAsia"/>
          <w:spacing w:val="-1"/>
          <w:sz w:val="21"/>
          <w:szCs w:val="21"/>
        </w:rPr>
        <w:t>就</w:t>
      </w:r>
      <w:r w:rsidRPr="00610D54">
        <w:rPr>
          <w:rFonts w:ascii="宋体" w:cs="宋体" w:hint="eastAsia"/>
          <w:spacing w:val="2"/>
          <w:sz w:val="21"/>
          <w:szCs w:val="21"/>
        </w:rPr>
        <w:t>低</w:t>
      </w:r>
      <w:r w:rsidRPr="00610D54">
        <w:rPr>
          <w:rFonts w:ascii="宋体" w:cs="宋体" w:hint="eastAsia"/>
          <w:spacing w:val="-1"/>
          <w:sz w:val="21"/>
          <w:szCs w:val="21"/>
        </w:rPr>
        <w:t>不</w:t>
      </w:r>
      <w:r w:rsidRPr="00610D54">
        <w:rPr>
          <w:rFonts w:ascii="宋体" w:cs="宋体" w:hint="eastAsia"/>
          <w:spacing w:val="2"/>
          <w:sz w:val="21"/>
          <w:szCs w:val="21"/>
        </w:rPr>
        <w:t>就</w:t>
      </w:r>
      <w:r w:rsidRPr="00610D54">
        <w:rPr>
          <w:rFonts w:ascii="宋体" w:cs="宋体" w:hint="eastAsia"/>
          <w:spacing w:val="-1"/>
          <w:sz w:val="21"/>
          <w:szCs w:val="21"/>
        </w:rPr>
        <w:t>高</w:t>
      </w:r>
      <w:r w:rsidRPr="00610D54">
        <w:rPr>
          <w:rFonts w:ascii="宋体" w:cs="宋体" w:hint="eastAsia"/>
          <w:spacing w:val="2"/>
          <w:sz w:val="21"/>
          <w:szCs w:val="21"/>
        </w:rPr>
        <w:t>的</w:t>
      </w:r>
      <w:r w:rsidRPr="00610D54">
        <w:rPr>
          <w:rFonts w:ascii="宋体" w:cs="宋体" w:hint="eastAsia"/>
          <w:spacing w:val="-1"/>
          <w:sz w:val="21"/>
          <w:szCs w:val="21"/>
        </w:rPr>
        <w:t>原</w:t>
      </w:r>
      <w:r w:rsidRPr="00610D54">
        <w:rPr>
          <w:rFonts w:ascii="宋体" w:cs="宋体" w:hint="eastAsia"/>
          <w:spacing w:val="2"/>
          <w:sz w:val="21"/>
          <w:szCs w:val="21"/>
        </w:rPr>
        <w:t>则</w:t>
      </w:r>
      <w:r w:rsidRPr="00610D54">
        <w:rPr>
          <w:rFonts w:ascii="宋体" w:cs="宋体" w:hint="eastAsia"/>
          <w:spacing w:val="-1"/>
          <w:sz w:val="21"/>
          <w:szCs w:val="21"/>
        </w:rPr>
        <w:t>确</w:t>
      </w:r>
      <w:r w:rsidRPr="00610D54">
        <w:rPr>
          <w:rFonts w:ascii="宋体" w:cs="宋体" w:hint="eastAsia"/>
          <w:spacing w:val="2"/>
          <w:sz w:val="21"/>
          <w:szCs w:val="21"/>
        </w:rPr>
        <w:t>定</w:t>
      </w:r>
      <w:r w:rsidRPr="00610D54">
        <w:rPr>
          <w:rFonts w:ascii="宋体" w:cs="宋体" w:hint="eastAsia"/>
          <w:sz w:val="21"/>
          <w:szCs w:val="21"/>
        </w:rPr>
        <w:t>联</w:t>
      </w:r>
      <w:r w:rsidRPr="00610D54">
        <w:rPr>
          <w:rFonts w:ascii="宋体" w:cs="宋体" w:hint="eastAsia"/>
          <w:spacing w:val="-1"/>
          <w:sz w:val="21"/>
          <w:szCs w:val="21"/>
        </w:rPr>
        <w:t>合</w:t>
      </w:r>
      <w:r w:rsidRPr="00610D54">
        <w:rPr>
          <w:rFonts w:ascii="宋体" w:cs="宋体" w:hint="eastAsia"/>
          <w:spacing w:val="2"/>
          <w:sz w:val="21"/>
          <w:szCs w:val="21"/>
        </w:rPr>
        <w:t>体</w:t>
      </w:r>
      <w:r w:rsidRPr="00610D54">
        <w:rPr>
          <w:rFonts w:ascii="宋体" w:cs="宋体" w:hint="eastAsia"/>
          <w:spacing w:val="-1"/>
          <w:sz w:val="21"/>
          <w:szCs w:val="21"/>
        </w:rPr>
        <w:t>的</w:t>
      </w:r>
      <w:r w:rsidRPr="00610D54">
        <w:rPr>
          <w:rFonts w:ascii="宋体" w:cs="宋体" w:hint="eastAsia"/>
          <w:spacing w:val="2"/>
          <w:sz w:val="21"/>
          <w:szCs w:val="21"/>
        </w:rPr>
        <w:t>资</w:t>
      </w:r>
      <w:r w:rsidRPr="00610D54">
        <w:rPr>
          <w:rFonts w:ascii="宋体" w:cs="宋体" w:hint="eastAsia"/>
          <w:spacing w:val="-1"/>
          <w:sz w:val="21"/>
          <w:szCs w:val="21"/>
        </w:rPr>
        <w:t>质</w:t>
      </w:r>
      <w:r w:rsidRPr="00610D54">
        <w:rPr>
          <w:rFonts w:ascii="宋体" w:cs="宋体" w:hint="eastAsia"/>
          <w:spacing w:val="2"/>
          <w:sz w:val="21"/>
          <w:szCs w:val="21"/>
        </w:rPr>
        <w:t>；</w:t>
      </w:r>
      <w:r w:rsidRPr="00610D54">
        <w:rPr>
          <w:rFonts w:ascii="宋体" w:cs="宋体" w:hint="eastAsia"/>
          <w:spacing w:val="-1"/>
          <w:sz w:val="21"/>
          <w:szCs w:val="21"/>
        </w:rPr>
        <w:t>不</w:t>
      </w:r>
      <w:r w:rsidRPr="00610D54">
        <w:rPr>
          <w:rFonts w:ascii="宋体" w:cs="宋体" w:hint="eastAsia"/>
          <w:spacing w:val="2"/>
          <w:sz w:val="21"/>
          <w:szCs w:val="21"/>
        </w:rPr>
        <w:t>同</w:t>
      </w:r>
      <w:r w:rsidRPr="00610D54">
        <w:rPr>
          <w:rFonts w:ascii="宋体" w:cs="宋体" w:hint="eastAsia"/>
          <w:spacing w:val="-1"/>
          <w:sz w:val="21"/>
          <w:szCs w:val="21"/>
        </w:rPr>
        <w:t>专</w:t>
      </w:r>
      <w:r w:rsidRPr="00610D54">
        <w:rPr>
          <w:rFonts w:ascii="宋体" w:cs="宋体" w:hint="eastAsia"/>
          <w:spacing w:val="2"/>
          <w:sz w:val="21"/>
          <w:szCs w:val="21"/>
        </w:rPr>
        <w:t>业</w:t>
      </w:r>
      <w:r w:rsidRPr="00610D54">
        <w:rPr>
          <w:rFonts w:ascii="宋体" w:cs="宋体" w:hint="eastAsia"/>
          <w:spacing w:val="-1"/>
          <w:sz w:val="21"/>
          <w:szCs w:val="21"/>
        </w:rPr>
        <w:t>分</w:t>
      </w:r>
      <w:r w:rsidRPr="00610D54">
        <w:rPr>
          <w:rFonts w:ascii="宋体" w:cs="宋体" w:hint="eastAsia"/>
          <w:spacing w:val="2"/>
          <w:sz w:val="21"/>
          <w:szCs w:val="21"/>
        </w:rPr>
        <w:t>工</w:t>
      </w:r>
      <w:r w:rsidRPr="00610D54">
        <w:rPr>
          <w:rFonts w:ascii="宋体" w:cs="宋体" w:hint="eastAsia"/>
          <w:spacing w:val="-1"/>
          <w:sz w:val="21"/>
          <w:szCs w:val="21"/>
        </w:rPr>
        <w:t>由</w:t>
      </w:r>
      <w:r w:rsidRPr="00610D54">
        <w:rPr>
          <w:rFonts w:ascii="宋体" w:cs="宋体" w:hint="eastAsia"/>
          <w:spacing w:val="2"/>
          <w:sz w:val="21"/>
          <w:szCs w:val="21"/>
        </w:rPr>
        <w:t>不</w:t>
      </w:r>
      <w:r w:rsidRPr="00610D54">
        <w:rPr>
          <w:rFonts w:ascii="宋体" w:cs="宋体" w:hint="eastAsia"/>
          <w:spacing w:val="-1"/>
          <w:sz w:val="21"/>
          <w:szCs w:val="21"/>
        </w:rPr>
        <w:t>同</w:t>
      </w:r>
      <w:r w:rsidRPr="00610D54">
        <w:rPr>
          <w:rFonts w:ascii="宋体" w:cs="宋体" w:hint="eastAsia"/>
          <w:spacing w:val="2"/>
          <w:sz w:val="21"/>
          <w:szCs w:val="21"/>
        </w:rPr>
        <w:t>单</w:t>
      </w:r>
      <w:r w:rsidRPr="00610D54">
        <w:rPr>
          <w:rFonts w:ascii="宋体" w:cs="宋体" w:hint="eastAsia"/>
          <w:spacing w:val="-1"/>
          <w:sz w:val="21"/>
          <w:szCs w:val="21"/>
        </w:rPr>
        <w:t>位</w:t>
      </w:r>
      <w:r w:rsidRPr="00610D54">
        <w:rPr>
          <w:rFonts w:ascii="宋体" w:cs="宋体" w:hint="eastAsia"/>
          <w:spacing w:val="2"/>
          <w:sz w:val="21"/>
          <w:szCs w:val="21"/>
        </w:rPr>
        <w:t>分</w:t>
      </w:r>
      <w:r w:rsidRPr="00610D54">
        <w:rPr>
          <w:rFonts w:ascii="宋体" w:cs="宋体" w:hint="eastAsia"/>
          <w:spacing w:val="-1"/>
          <w:sz w:val="21"/>
          <w:szCs w:val="21"/>
        </w:rPr>
        <w:t>别</w:t>
      </w:r>
      <w:r w:rsidRPr="00610D54">
        <w:rPr>
          <w:rFonts w:ascii="宋体" w:cs="宋体" w:hint="eastAsia"/>
          <w:spacing w:val="2"/>
          <w:sz w:val="21"/>
          <w:szCs w:val="21"/>
        </w:rPr>
        <w:t>承</w:t>
      </w:r>
      <w:r w:rsidRPr="00610D54">
        <w:rPr>
          <w:rFonts w:ascii="宋体" w:cs="宋体" w:hint="eastAsia"/>
          <w:spacing w:val="-1"/>
          <w:sz w:val="21"/>
          <w:szCs w:val="21"/>
        </w:rPr>
        <w:t>担</w:t>
      </w:r>
      <w:r w:rsidRPr="00610D54">
        <w:rPr>
          <w:rFonts w:ascii="宋体" w:cs="宋体" w:hint="eastAsia"/>
          <w:spacing w:val="2"/>
          <w:sz w:val="21"/>
          <w:szCs w:val="21"/>
        </w:rPr>
        <w:t>的</w:t>
      </w:r>
      <w:r w:rsidRPr="00610D54">
        <w:rPr>
          <w:rFonts w:ascii="宋体" w:cs="宋体" w:hint="eastAsia"/>
          <w:spacing w:val="-1"/>
          <w:sz w:val="21"/>
          <w:szCs w:val="21"/>
        </w:rPr>
        <w:t>，</w:t>
      </w:r>
      <w:r w:rsidRPr="00610D54">
        <w:rPr>
          <w:rFonts w:ascii="宋体" w:cs="宋体" w:hint="eastAsia"/>
          <w:spacing w:val="2"/>
          <w:sz w:val="21"/>
          <w:szCs w:val="21"/>
        </w:rPr>
        <w:t>按</w:t>
      </w:r>
      <w:r w:rsidRPr="00610D54">
        <w:rPr>
          <w:rFonts w:ascii="宋体" w:cs="宋体" w:hint="eastAsia"/>
          <w:spacing w:val="-1"/>
          <w:sz w:val="21"/>
          <w:szCs w:val="21"/>
        </w:rPr>
        <w:t>照</w:t>
      </w:r>
      <w:r w:rsidRPr="00610D54">
        <w:rPr>
          <w:rFonts w:ascii="宋体" w:cs="宋体" w:hint="eastAsia"/>
          <w:spacing w:val="2"/>
          <w:sz w:val="21"/>
          <w:szCs w:val="21"/>
        </w:rPr>
        <w:t>各</w:t>
      </w:r>
      <w:r w:rsidRPr="00610D54">
        <w:rPr>
          <w:rFonts w:ascii="宋体" w:cs="宋体" w:hint="eastAsia"/>
          <w:spacing w:val="-1"/>
          <w:sz w:val="21"/>
          <w:szCs w:val="21"/>
        </w:rPr>
        <w:t>自</w:t>
      </w:r>
      <w:r w:rsidRPr="00610D54">
        <w:rPr>
          <w:rFonts w:ascii="宋体" w:cs="宋体" w:hint="eastAsia"/>
          <w:spacing w:val="2"/>
          <w:sz w:val="21"/>
          <w:szCs w:val="21"/>
        </w:rPr>
        <w:t>的</w:t>
      </w:r>
      <w:r w:rsidRPr="00610D54">
        <w:rPr>
          <w:rFonts w:ascii="宋体" w:cs="宋体" w:hint="eastAsia"/>
          <w:spacing w:val="-1"/>
          <w:sz w:val="21"/>
          <w:szCs w:val="21"/>
        </w:rPr>
        <w:t>专</w:t>
      </w:r>
      <w:r w:rsidRPr="00610D54">
        <w:rPr>
          <w:rFonts w:ascii="宋体" w:cs="宋体" w:hint="eastAsia"/>
          <w:spacing w:val="2"/>
          <w:sz w:val="21"/>
          <w:szCs w:val="21"/>
        </w:rPr>
        <w:t>业</w:t>
      </w:r>
      <w:r w:rsidRPr="00610D54">
        <w:rPr>
          <w:rFonts w:ascii="宋体" w:cs="宋体" w:hint="eastAsia"/>
          <w:spacing w:val="-1"/>
          <w:sz w:val="21"/>
          <w:szCs w:val="21"/>
        </w:rPr>
        <w:t>资</w:t>
      </w:r>
      <w:r w:rsidRPr="00610D54">
        <w:rPr>
          <w:rFonts w:ascii="宋体" w:cs="宋体" w:hint="eastAsia"/>
          <w:spacing w:val="2"/>
          <w:sz w:val="21"/>
          <w:szCs w:val="21"/>
        </w:rPr>
        <w:t>质</w:t>
      </w:r>
      <w:r w:rsidRPr="00610D54">
        <w:rPr>
          <w:rFonts w:ascii="宋体" w:cs="宋体" w:hint="eastAsia"/>
          <w:spacing w:val="-1"/>
          <w:sz w:val="21"/>
          <w:szCs w:val="21"/>
        </w:rPr>
        <w:t>确</w:t>
      </w:r>
      <w:r w:rsidRPr="00610D54">
        <w:rPr>
          <w:rFonts w:ascii="宋体" w:cs="宋体" w:hint="eastAsia"/>
          <w:spacing w:val="2"/>
          <w:sz w:val="21"/>
          <w:szCs w:val="21"/>
        </w:rPr>
        <w:t>定</w:t>
      </w:r>
      <w:r w:rsidRPr="00610D54">
        <w:rPr>
          <w:rFonts w:ascii="宋体" w:cs="宋体" w:hint="eastAsia"/>
          <w:spacing w:val="-1"/>
          <w:sz w:val="21"/>
          <w:szCs w:val="21"/>
        </w:rPr>
        <w:t>联</w:t>
      </w:r>
      <w:r w:rsidRPr="00610D54">
        <w:rPr>
          <w:rFonts w:ascii="宋体" w:cs="宋体" w:hint="eastAsia"/>
          <w:spacing w:val="2"/>
          <w:sz w:val="21"/>
          <w:szCs w:val="21"/>
        </w:rPr>
        <w:t>合</w:t>
      </w:r>
      <w:r w:rsidRPr="00610D54">
        <w:rPr>
          <w:rFonts w:ascii="宋体" w:cs="宋体" w:hint="eastAsia"/>
          <w:spacing w:val="-1"/>
          <w:sz w:val="21"/>
          <w:szCs w:val="21"/>
        </w:rPr>
        <w:t>体</w:t>
      </w:r>
      <w:r w:rsidRPr="00610D54">
        <w:rPr>
          <w:rFonts w:ascii="宋体" w:cs="宋体" w:hint="eastAsia"/>
          <w:spacing w:val="2"/>
          <w:sz w:val="21"/>
          <w:szCs w:val="21"/>
        </w:rPr>
        <w:t>的</w:t>
      </w:r>
      <w:r w:rsidRPr="00610D54">
        <w:rPr>
          <w:rFonts w:ascii="宋体" w:cs="宋体" w:hint="eastAsia"/>
          <w:spacing w:val="-1"/>
          <w:sz w:val="21"/>
          <w:szCs w:val="21"/>
        </w:rPr>
        <w:t>资</w:t>
      </w:r>
      <w:r w:rsidRPr="00610D54">
        <w:rPr>
          <w:rFonts w:ascii="宋体" w:cs="宋体" w:hint="eastAsia"/>
          <w:spacing w:val="2"/>
          <w:sz w:val="21"/>
          <w:szCs w:val="21"/>
        </w:rPr>
        <w:t>质</w:t>
      </w:r>
      <w:r w:rsidRPr="00610D54">
        <w:rPr>
          <w:rFonts w:ascii="宋体" w:cs="宋体" w:hint="eastAsia"/>
          <w:sz w:val="21"/>
          <w:szCs w:val="21"/>
        </w:rPr>
        <w:t>。</w:t>
      </w:r>
    </w:p>
    <w:p w:rsidR="0086219E" w:rsidRPr="00610D54" w:rsidRDefault="0086219E" w:rsidP="0086219E">
      <w:pPr>
        <w:adjustRightInd w:val="0"/>
        <w:snapToGrid w:val="0"/>
        <w:spacing w:line="360" w:lineRule="auto"/>
        <w:ind w:leftChars="50" w:left="120"/>
        <w:rPr>
          <w:rFonts w:ascii="宋体" w:hAnsi="宋体"/>
          <w:color w:val="auto"/>
          <w:sz w:val="21"/>
          <w:szCs w:val="21"/>
        </w:rPr>
      </w:pPr>
    </w:p>
    <w:p w:rsidR="0086219E" w:rsidRPr="0086219E" w:rsidRDefault="0086219E" w:rsidP="0086219E">
      <w:pPr>
        <w:pStyle w:val="2"/>
        <w:spacing w:before="0" w:after="0" w:line="360" w:lineRule="auto"/>
        <w:ind w:leftChars="50" w:left="120"/>
        <w:rPr>
          <w:rStyle w:val="1Char1"/>
          <w:rFonts w:eastAsia="宋体"/>
          <w:i w:val="0"/>
          <w:sz w:val="32"/>
          <w:szCs w:val="32"/>
        </w:rPr>
      </w:pPr>
      <w:r w:rsidRPr="00610D54">
        <w:rPr>
          <w:rStyle w:val="5"/>
          <w:rFonts w:eastAsia="宋体" w:cs="宋体"/>
          <w:szCs w:val="24"/>
        </w:rPr>
        <w:br w:type="page"/>
      </w:r>
      <w:r w:rsidRPr="0086219E">
        <w:rPr>
          <w:rStyle w:val="1Char1"/>
          <w:rFonts w:eastAsia="宋体"/>
          <w:i w:val="0"/>
          <w:sz w:val="32"/>
          <w:szCs w:val="32"/>
        </w:rPr>
        <w:lastRenderedPageBreak/>
        <w:t>附录2  资格审查条件(财务最低要求)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0"/>
      </w:tblGrid>
      <w:tr w:rsidR="0086219E" w:rsidRPr="00610D54" w:rsidTr="00737B52">
        <w:trPr>
          <w:cantSplit/>
          <w:trHeight w:val="468"/>
          <w:jc w:val="center"/>
        </w:trPr>
        <w:tc>
          <w:tcPr>
            <w:tcW w:w="9280"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 xml:space="preserve">财 </w:t>
            </w:r>
            <w:proofErr w:type="gramStart"/>
            <w:r w:rsidRPr="00610D54">
              <w:rPr>
                <w:rFonts w:ascii="宋体" w:hAnsi="宋体"/>
                <w:color w:val="auto"/>
                <w:szCs w:val="21"/>
              </w:rPr>
              <w:t>务</w:t>
            </w:r>
            <w:proofErr w:type="gramEnd"/>
            <w:r w:rsidRPr="00610D54">
              <w:rPr>
                <w:rFonts w:ascii="宋体" w:hAnsi="宋体"/>
                <w:color w:val="auto"/>
                <w:szCs w:val="21"/>
              </w:rPr>
              <w:t xml:space="preserve"> 要 求</w:t>
            </w:r>
          </w:p>
        </w:tc>
      </w:tr>
      <w:tr w:rsidR="0086219E" w:rsidRPr="00610D54" w:rsidTr="00737B52">
        <w:trPr>
          <w:cantSplit/>
          <w:trHeight w:val="1319"/>
          <w:jc w:val="center"/>
        </w:trPr>
        <w:tc>
          <w:tcPr>
            <w:tcW w:w="9280" w:type="dxa"/>
            <w:vAlign w:val="center"/>
          </w:tcPr>
          <w:p w:rsidR="0086219E" w:rsidRPr="00610D54" w:rsidRDefault="0086219E" w:rsidP="00737B52">
            <w:pPr>
              <w:adjustRightInd w:val="0"/>
              <w:snapToGrid w:val="0"/>
              <w:spacing w:line="360" w:lineRule="auto"/>
              <w:ind w:leftChars="50" w:left="120" w:firstLineChars="59" w:firstLine="142"/>
              <w:rPr>
                <w:rFonts w:ascii="宋体" w:hAnsi="宋体"/>
                <w:color w:val="auto"/>
                <w:szCs w:val="21"/>
              </w:rPr>
            </w:pPr>
            <w:r w:rsidRPr="00610D54">
              <w:rPr>
                <w:rFonts w:ascii="宋体" w:hAnsi="宋体" w:hint="eastAsia"/>
                <w:color w:val="auto"/>
                <w:szCs w:val="21"/>
              </w:rPr>
              <w:t>1、企业净资产（总资产-总负债）不少于</w:t>
            </w:r>
            <w:r w:rsidRPr="00610D54">
              <w:rPr>
                <w:rFonts w:ascii="宋体" w:hAnsi="宋体" w:hint="eastAsia"/>
                <w:color w:val="auto"/>
                <w:szCs w:val="21"/>
                <w:u w:val="single"/>
                <w:lang w:val="en-US"/>
              </w:rPr>
              <w:t>/</w:t>
            </w:r>
            <w:r w:rsidRPr="00610D54">
              <w:rPr>
                <w:rFonts w:ascii="宋体" w:hAnsi="宋体" w:hint="eastAsia"/>
                <w:color w:val="auto"/>
                <w:szCs w:val="21"/>
              </w:rPr>
              <w:t>万元人民币。</w:t>
            </w:r>
          </w:p>
          <w:p w:rsidR="0086219E" w:rsidRPr="00610D54" w:rsidRDefault="0086219E" w:rsidP="00737B52">
            <w:pPr>
              <w:adjustRightInd w:val="0"/>
              <w:snapToGrid w:val="0"/>
              <w:spacing w:line="360" w:lineRule="auto"/>
              <w:ind w:leftChars="50" w:left="120" w:firstLineChars="59" w:firstLine="142"/>
              <w:rPr>
                <w:rFonts w:ascii="宋体" w:hAnsi="宋体"/>
                <w:color w:val="auto"/>
                <w:szCs w:val="21"/>
                <w:lang w:val="en-US"/>
              </w:rPr>
            </w:pPr>
            <w:r w:rsidRPr="00610D54">
              <w:rPr>
                <w:rFonts w:ascii="宋体" w:hAnsi="宋体" w:hint="eastAsia"/>
                <w:color w:val="auto"/>
                <w:szCs w:val="21"/>
              </w:rPr>
              <w:t>2、营运资金（流动资产－流动负债）不少于</w:t>
            </w:r>
            <w:r w:rsidRPr="00610D54">
              <w:rPr>
                <w:rFonts w:ascii="宋体" w:hAnsi="宋体" w:hint="eastAsia"/>
                <w:color w:val="auto"/>
                <w:szCs w:val="21"/>
                <w:u w:val="single"/>
                <w:lang w:val="en-US"/>
              </w:rPr>
              <w:t>/</w:t>
            </w:r>
            <w:r w:rsidRPr="00610D54">
              <w:rPr>
                <w:rFonts w:ascii="宋体" w:hAnsi="宋体" w:hint="eastAsia"/>
                <w:color w:val="auto"/>
                <w:szCs w:val="21"/>
              </w:rPr>
              <w:t>万元人民币。</w:t>
            </w:r>
          </w:p>
          <w:p w:rsidR="0086219E" w:rsidRPr="00610D54" w:rsidRDefault="0086219E" w:rsidP="00737B52">
            <w:pPr>
              <w:adjustRightInd w:val="0"/>
              <w:snapToGrid w:val="0"/>
              <w:spacing w:line="360" w:lineRule="auto"/>
              <w:ind w:leftChars="50" w:left="120" w:firstLineChars="59" w:firstLine="142"/>
              <w:rPr>
                <w:rFonts w:ascii="宋体" w:hAnsi="宋体"/>
                <w:color w:val="auto"/>
                <w:szCs w:val="21"/>
              </w:rPr>
            </w:pPr>
            <w:r w:rsidRPr="00610D54">
              <w:rPr>
                <w:rFonts w:ascii="宋体" w:hAnsi="宋体" w:hint="eastAsia"/>
                <w:color w:val="auto"/>
                <w:szCs w:val="21"/>
              </w:rPr>
              <w:t>3、近三个年度的平均营业总收入不少于</w:t>
            </w:r>
            <w:r w:rsidRPr="00610D54">
              <w:rPr>
                <w:rFonts w:ascii="宋体" w:hAnsi="宋体" w:hint="eastAsia"/>
                <w:color w:val="auto"/>
                <w:szCs w:val="21"/>
                <w:u w:val="single"/>
                <w:lang w:val="en-US"/>
              </w:rPr>
              <w:t>/</w:t>
            </w:r>
            <w:r w:rsidRPr="00610D54">
              <w:rPr>
                <w:rFonts w:ascii="宋体" w:hAnsi="宋体" w:hint="eastAsia"/>
                <w:color w:val="auto"/>
                <w:szCs w:val="21"/>
              </w:rPr>
              <w:t>万元人民币。</w:t>
            </w:r>
          </w:p>
          <w:p w:rsidR="0086219E" w:rsidRPr="00610D54" w:rsidRDefault="0086219E" w:rsidP="00737B52">
            <w:pPr>
              <w:adjustRightInd w:val="0"/>
              <w:snapToGrid w:val="0"/>
              <w:spacing w:line="360" w:lineRule="auto"/>
              <w:ind w:leftChars="50" w:left="120" w:firstLineChars="59" w:firstLine="142"/>
              <w:rPr>
                <w:rFonts w:ascii="宋体" w:hAnsi="宋体"/>
                <w:color w:val="auto"/>
                <w:szCs w:val="21"/>
              </w:rPr>
            </w:pPr>
            <w:r w:rsidRPr="00610D54">
              <w:rPr>
                <w:rFonts w:ascii="宋体" w:hAnsi="宋体" w:hint="eastAsia"/>
                <w:color w:val="auto"/>
                <w:szCs w:val="21"/>
              </w:rPr>
              <w:t>4、近三个年度至少有</w:t>
            </w:r>
            <w:r w:rsidRPr="00610D54">
              <w:rPr>
                <w:rFonts w:ascii="宋体" w:hAnsi="宋体" w:hint="eastAsia"/>
                <w:color w:val="auto"/>
                <w:szCs w:val="21"/>
                <w:u w:val="single"/>
                <w:lang w:val="en-US"/>
              </w:rPr>
              <w:t xml:space="preserve"> 两 </w:t>
            </w:r>
            <w:r w:rsidRPr="00610D54">
              <w:rPr>
                <w:rFonts w:ascii="宋体" w:hAnsi="宋体" w:hint="eastAsia"/>
                <w:color w:val="auto"/>
                <w:szCs w:val="21"/>
              </w:rPr>
              <w:t>年盈利。</w:t>
            </w:r>
          </w:p>
        </w:tc>
      </w:tr>
    </w:tbl>
    <w:p w:rsidR="0086219E" w:rsidRPr="00610D54" w:rsidRDefault="0086219E" w:rsidP="0086219E">
      <w:pPr>
        <w:adjustRightInd w:val="0"/>
        <w:snapToGrid w:val="0"/>
        <w:spacing w:line="360" w:lineRule="auto"/>
        <w:ind w:leftChars="50" w:left="120"/>
        <w:rPr>
          <w:rFonts w:ascii="宋体" w:hAnsi="宋体" w:cs="宋体"/>
          <w:color w:val="auto"/>
          <w:sz w:val="21"/>
          <w:szCs w:val="21"/>
        </w:rPr>
      </w:pPr>
      <w:r w:rsidRPr="00610D54">
        <w:rPr>
          <w:rFonts w:ascii="宋体" w:hAnsi="宋体" w:hint="eastAsia"/>
          <w:color w:val="auto"/>
          <w:sz w:val="21"/>
          <w:szCs w:val="21"/>
        </w:rPr>
        <w:t>注：</w:t>
      </w:r>
      <w:r w:rsidRPr="00610D54">
        <w:rPr>
          <w:rFonts w:ascii="宋体" w:hAnsi="宋体" w:cs="宋体" w:hint="eastAsia"/>
          <w:color w:val="auto"/>
          <w:sz w:val="21"/>
          <w:szCs w:val="21"/>
        </w:rPr>
        <w:t>1、企业净资产、营运资金是</w:t>
      </w:r>
      <w:r w:rsidRPr="00610D54">
        <w:rPr>
          <w:rFonts w:ascii="宋体" w:hAnsi="宋体" w:cs="宋体" w:hint="eastAsia"/>
          <w:color w:val="auto"/>
          <w:sz w:val="21"/>
          <w:szCs w:val="21"/>
          <w:lang w:val="en-US"/>
        </w:rPr>
        <w:t>指</w:t>
      </w:r>
      <w:r w:rsidRPr="00610D54">
        <w:rPr>
          <w:rFonts w:ascii="宋体" w:hAnsi="宋体" w:cs="宋体" w:hint="eastAsia"/>
          <w:color w:val="auto"/>
          <w:sz w:val="21"/>
          <w:szCs w:val="21"/>
        </w:rPr>
        <w:t>近三</w:t>
      </w:r>
      <w:r w:rsidRPr="00610D54">
        <w:rPr>
          <w:rFonts w:ascii="宋体" w:hAnsi="宋体" w:cs="宋体" w:hint="eastAsia"/>
          <w:color w:val="auto"/>
          <w:sz w:val="21"/>
          <w:szCs w:val="21"/>
          <w:lang w:val="en-US"/>
        </w:rPr>
        <w:t>个财务</w:t>
      </w:r>
      <w:r w:rsidRPr="00610D54">
        <w:rPr>
          <w:rFonts w:ascii="宋体" w:hAnsi="宋体" w:cs="宋体" w:hint="eastAsia"/>
          <w:color w:val="auto"/>
          <w:sz w:val="21"/>
          <w:szCs w:val="21"/>
        </w:rPr>
        <w:t>年</w:t>
      </w:r>
      <w:r w:rsidRPr="00610D54">
        <w:rPr>
          <w:rFonts w:ascii="宋体" w:hAnsi="宋体" w:cs="宋体" w:hint="eastAsia"/>
          <w:color w:val="auto"/>
          <w:sz w:val="21"/>
          <w:szCs w:val="21"/>
          <w:lang w:val="en-US"/>
        </w:rPr>
        <w:t>度的最后一年的</w:t>
      </w:r>
      <w:r w:rsidRPr="00610D54">
        <w:rPr>
          <w:rFonts w:ascii="宋体" w:hAnsi="宋体" w:cs="宋体" w:hint="eastAsia"/>
          <w:color w:val="auto"/>
          <w:sz w:val="21"/>
          <w:szCs w:val="21"/>
        </w:rPr>
        <w:t>数据</w:t>
      </w:r>
      <w:r w:rsidRPr="00610D54">
        <w:rPr>
          <w:rFonts w:ascii="宋体" w:hAnsi="宋体" w:cs="宋体" w:hint="eastAsia"/>
          <w:color w:val="auto"/>
          <w:sz w:val="21"/>
          <w:szCs w:val="21"/>
          <w:lang w:val="en-US"/>
        </w:rPr>
        <w:t>，下同。</w:t>
      </w:r>
    </w:p>
    <w:p w:rsidR="0086219E" w:rsidRPr="00610D54" w:rsidRDefault="0086219E" w:rsidP="0086219E">
      <w:pPr>
        <w:adjustRightInd w:val="0"/>
        <w:snapToGrid w:val="0"/>
        <w:spacing w:line="360" w:lineRule="auto"/>
        <w:ind w:leftChars="50" w:left="120" w:firstLineChars="200" w:firstLine="420"/>
        <w:rPr>
          <w:rFonts w:ascii="宋体" w:hAnsi="宋体"/>
          <w:color w:val="auto"/>
          <w:sz w:val="21"/>
          <w:szCs w:val="21"/>
        </w:rPr>
      </w:pPr>
      <w:r w:rsidRPr="00610D54">
        <w:rPr>
          <w:rFonts w:ascii="宋体" w:hAnsi="宋体" w:hint="eastAsia"/>
          <w:color w:val="auto"/>
          <w:sz w:val="21"/>
          <w:szCs w:val="21"/>
          <w:lang w:val="en-US"/>
        </w:rPr>
        <w:t>2、</w:t>
      </w:r>
      <w:r w:rsidRPr="00610D54">
        <w:rPr>
          <w:rFonts w:ascii="宋体" w:hAnsi="宋体" w:hint="eastAsia"/>
          <w:color w:val="auto"/>
          <w:sz w:val="21"/>
          <w:szCs w:val="21"/>
        </w:rPr>
        <w:t>以联合体形式投标的，财务最低要求中的第1、2、3项其财务能力以所有成员（含牵头人）合并</w:t>
      </w:r>
      <w:r w:rsidRPr="00610D54">
        <w:rPr>
          <w:rFonts w:ascii="宋体" w:hAnsi="宋体" w:hint="eastAsia"/>
          <w:color w:val="auto"/>
          <w:sz w:val="21"/>
          <w:szCs w:val="21"/>
          <w:lang w:val="en-US"/>
        </w:rPr>
        <w:t>加</w:t>
      </w:r>
      <w:proofErr w:type="gramStart"/>
      <w:r w:rsidRPr="00610D54">
        <w:rPr>
          <w:rFonts w:ascii="宋体" w:hAnsi="宋体" w:hint="eastAsia"/>
          <w:color w:val="auto"/>
          <w:sz w:val="21"/>
          <w:szCs w:val="21"/>
          <w:lang w:val="en-US"/>
        </w:rPr>
        <w:t>总</w:t>
      </w:r>
      <w:r w:rsidRPr="00610D54">
        <w:rPr>
          <w:rFonts w:ascii="宋体" w:hAnsi="宋体" w:hint="eastAsia"/>
          <w:color w:val="auto"/>
          <w:sz w:val="21"/>
          <w:szCs w:val="21"/>
        </w:rPr>
        <w:t>计算</w:t>
      </w:r>
      <w:proofErr w:type="gramEnd"/>
      <w:r w:rsidRPr="00610D54">
        <w:rPr>
          <w:rFonts w:ascii="宋体" w:hAnsi="宋体" w:hint="eastAsia"/>
          <w:color w:val="auto"/>
          <w:sz w:val="21"/>
          <w:szCs w:val="21"/>
        </w:rPr>
        <w:t>为准，第4项联合体双方均需满足。</w:t>
      </w:r>
    </w:p>
    <w:p w:rsidR="0086219E" w:rsidRPr="00610D54" w:rsidRDefault="0086219E" w:rsidP="0086219E">
      <w:pPr>
        <w:pStyle w:val="2"/>
        <w:spacing w:before="0" w:after="0" w:line="360" w:lineRule="auto"/>
        <w:ind w:leftChars="50" w:left="120"/>
        <w:rPr>
          <w:rStyle w:val="1Char1"/>
          <w:rFonts w:eastAsia="宋体"/>
          <w:i w:val="0"/>
          <w:szCs w:val="24"/>
        </w:rPr>
      </w:pPr>
      <w:r w:rsidRPr="00610D54">
        <w:rPr>
          <w:rFonts w:eastAsia="宋体"/>
          <w:sz w:val="28"/>
          <w:szCs w:val="28"/>
        </w:rPr>
        <w:br w:type="page"/>
      </w:r>
      <w:r w:rsidRPr="0086219E">
        <w:rPr>
          <w:rStyle w:val="1Char1"/>
          <w:rFonts w:eastAsia="宋体"/>
          <w:i w:val="0"/>
          <w:sz w:val="32"/>
          <w:szCs w:val="32"/>
        </w:rPr>
        <w:lastRenderedPageBreak/>
        <w:t xml:space="preserve">附录3 </w:t>
      </w:r>
      <w:r w:rsidRPr="0086219E">
        <w:rPr>
          <w:rStyle w:val="1Char1"/>
          <w:rFonts w:eastAsia="宋体" w:hint="eastAsia"/>
          <w:i w:val="0"/>
          <w:sz w:val="32"/>
          <w:szCs w:val="32"/>
        </w:rPr>
        <w:t xml:space="preserve"> </w:t>
      </w:r>
      <w:r w:rsidRPr="0086219E">
        <w:rPr>
          <w:rStyle w:val="1Char1"/>
          <w:rFonts w:eastAsia="宋体"/>
          <w:i w:val="0"/>
          <w:sz w:val="32"/>
          <w:szCs w:val="32"/>
        </w:rPr>
        <w:t xml:space="preserve">资格审查条件(业绩最低要求)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0"/>
      </w:tblGrid>
      <w:tr w:rsidR="0086219E" w:rsidRPr="00610D54" w:rsidTr="00737B52">
        <w:trPr>
          <w:cantSplit/>
          <w:trHeight w:val="113"/>
          <w:jc w:val="center"/>
        </w:trPr>
        <w:tc>
          <w:tcPr>
            <w:tcW w:w="9280"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业绩要求</w:t>
            </w:r>
          </w:p>
        </w:tc>
      </w:tr>
      <w:tr w:rsidR="0086219E" w:rsidRPr="00610D54" w:rsidTr="00737B52">
        <w:trPr>
          <w:cantSplit/>
          <w:trHeight w:val="2167"/>
          <w:jc w:val="center"/>
        </w:trPr>
        <w:tc>
          <w:tcPr>
            <w:tcW w:w="9280" w:type="dxa"/>
            <w:vAlign w:val="center"/>
          </w:tcPr>
          <w:p w:rsidR="0086219E" w:rsidRPr="00610D54" w:rsidRDefault="0086219E" w:rsidP="00737B52">
            <w:pPr>
              <w:adjustRightInd w:val="0"/>
              <w:snapToGrid w:val="0"/>
              <w:spacing w:line="420" w:lineRule="exact"/>
              <w:ind w:leftChars="50" w:left="120"/>
              <w:rPr>
                <w:rFonts w:ascii="宋体" w:hAnsi="宋体"/>
                <w:color w:val="auto"/>
                <w:szCs w:val="21"/>
              </w:rPr>
            </w:pPr>
            <w:r w:rsidRPr="00610D54">
              <w:rPr>
                <w:rFonts w:ascii="宋体" w:hAnsi="宋体" w:hint="eastAsia"/>
              </w:rPr>
              <w:t xml:space="preserve">投标人自 2018 年 1 月 1 </w:t>
            </w:r>
            <w:proofErr w:type="gramStart"/>
            <w:r w:rsidRPr="00610D54">
              <w:rPr>
                <w:rFonts w:ascii="宋体" w:hAnsi="宋体" w:hint="eastAsia"/>
              </w:rPr>
              <w:t>日至今</w:t>
            </w:r>
            <w:proofErr w:type="gramEnd"/>
            <w:r w:rsidRPr="00610D54">
              <w:rPr>
                <w:rFonts w:ascii="宋体" w:hAnsi="宋体" w:hint="eastAsia"/>
              </w:rPr>
              <w:t>【以交（竣）工验收时间为准】完成过质量合格的单项合同金额不少于人民币2000万元的港口与航道工程施工业绩</w:t>
            </w:r>
            <w:r w:rsidRPr="00610D54">
              <w:rPr>
                <w:rFonts w:ascii="宋体" w:hAnsi="宋体" w:hint="eastAsia"/>
                <w:color w:val="auto"/>
                <w:szCs w:val="21"/>
              </w:rPr>
              <w:t>。</w:t>
            </w:r>
          </w:p>
          <w:p w:rsidR="0086219E" w:rsidRPr="00610D54" w:rsidRDefault="0086219E" w:rsidP="00737B52">
            <w:pPr>
              <w:adjustRightInd w:val="0"/>
              <w:snapToGrid w:val="0"/>
              <w:spacing w:line="420" w:lineRule="exact"/>
              <w:ind w:leftChars="50" w:left="120"/>
              <w:rPr>
                <w:rFonts w:ascii="宋体" w:hAnsi="宋体"/>
                <w:color w:val="auto"/>
                <w:szCs w:val="21"/>
              </w:rPr>
            </w:pPr>
            <w:r w:rsidRPr="00610D54">
              <w:rPr>
                <w:rFonts w:ascii="宋体" w:hAnsi="宋体" w:hint="eastAsia"/>
                <w:color w:val="auto"/>
                <w:szCs w:val="21"/>
              </w:rPr>
              <w:t>注：业绩证明材料需同时提供中标通知书、合同协议书、工程竣（交）工验收证书等相关资料。</w:t>
            </w:r>
          </w:p>
        </w:tc>
      </w:tr>
    </w:tbl>
    <w:p w:rsidR="0086219E" w:rsidRPr="00610D54" w:rsidRDefault="0086219E" w:rsidP="0086219E">
      <w:pPr>
        <w:adjustRightInd w:val="0"/>
        <w:snapToGrid w:val="0"/>
        <w:ind w:leftChars="50" w:left="120"/>
        <w:rPr>
          <w:rFonts w:ascii="宋体" w:hAnsi="宋体"/>
          <w:color w:val="auto"/>
          <w:sz w:val="21"/>
          <w:szCs w:val="21"/>
        </w:rPr>
      </w:pPr>
      <w:r w:rsidRPr="00610D54">
        <w:rPr>
          <w:rFonts w:ascii="宋体" w:hAnsi="宋体" w:hint="eastAsia"/>
          <w:color w:val="auto"/>
          <w:sz w:val="21"/>
          <w:szCs w:val="21"/>
        </w:rPr>
        <w:t>注：1、本附录所要求的业绩仅限中华人民共和国境内业绩。</w:t>
      </w:r>
    </w:p>
    <w:p w:rsidR="0086219E" w:rsidRPr="00610D54" w:rsidRDefault="0086219E" w:rsidP="0086219E">
      <w:pPr>
        <w:adjustRightInd w:val="0"/>
        <w:snapToGrid w:val="0"/>
        <w:ind w:leftChars="50" w:left="120"/>
        <w:rPr>
          <w:rFonts w:ascii="宋体" w:hAnsi="宋体"/>
          <w:color w:val="auto"/>
          <w:sz w:val="21"/>
          <w:szCs w:val="21"/>
        </w:rPr>
      </w:pPr>
      <w:r w:rsidRPr="00610D54">
        <w:rPr>
          <w:rFonts w:ascii="宋体" w:hAnsi="宋体" w:hint="eastAsia"/>
          <w:color w:val="auto"/>
          <w:sz w:val="21"/>
          <w:szCs w:val="21"/>
        </w:rPr>
        <w:t>2、若为联合体投标，投标人业绩的资格审查条件和加分条件（如有）的认定原则如下：以联合体牵头人提供的业绩为准。</w:t>
      </w:r>
    </w:p>
    <w:p w:rsidR="0086219E" w:rsidRPr="00610D54" w:rsidRDefault="0086219E" w:rsidP="0086219E">
      <w:pPr>
        <w:adjustRightInd w:val="0"/>
        <w:snapToGrid w:val="0"/>
        <w:spacing w:line="360" w:lineRule="auto"/>
        <w:rPr>
          <w:rFonts w:ascii="宋体" w:hAnsi="宋体"/>
          <w:color w:val="auto"/>
          <w:sz w:val="32"/>
        </w:rPr>
      </w:pPr>
      <w:r w:rsidRPr="00610D54">
        <w:rPr>
          <w:rFonts w:ascii="宋体" w:hAnsi="宋体"/>
          <w:color w:val="auto"/>
          <w:sz w:val="32"/>
        </w:rPr>
        <w:br w:type="page"/>
      </w:r>
    </w:p>
    <w:p w:rsidR="0086219E" w:rsidRPr="00610D54" w:rsidRDefault="0086219E" w:rsidP="0086219E">
      <w:pPr>
        <w:pStyle w:val="2"/>
        <w:spacing w:before="0" w:after="0" w:line="360" w:lineRule="auto"/>
        <w:ind w:leftChars="50" w:left="120"/>
        <w:rPr>
          <w:rStyle w:val="1Char1"/>
          <w:rFonts w:eastAsia="宋体"/>
          <w:i w:val="0"/>
          <w:szCs w:val="24"/>
          <w:vertAlign w:val="superscript"/>
        </w:rPr>
      </w:pPr>
      <w:r w:rsidRPr="0086219E">
        <w:rPr>
          <w:rStyle w:val="1Char1"/>
          <w:rFonts w:eastAsia="宋体"/>
          <w:i w:val="0"/>
          <w:sz w:val="32"/>
          <w:szCs w:val="32"/>
        </w:rPr>
        <w:lastRenderedPageBreak/>
        <w:t>附录4  资格审查条件(信誉最低要求)</w:t>
      </w:r>
      <w:r w:rsidRPr="00610D54">
        <w:rPr>
          <w:rStyle w:val="1Char1"/>
          <w:rFonts w:eastAsia="宋体"/>
          <w:i w:val="0"/>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0"/>
      </w:tblGrid>
      <w:tr w:rsidR="0086219E" w:rsidRPr="00610D54" w:rsidTr="00737B52">
        <w:trPr>
          <w:cantSplit/>
          <w:trHeight w:val="586"/>
          <w:jc w:val="center"/>
        </w:trPr>
        <w:tc>
          <w:tcPr>
            <w:tcW w:w="9280"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信 誉 要 求</w:t>
            </w:r>
          </w:p>
        </w:tc>
      </w:tr>
      <w:tr w:rsidR="0086219E" w:rsidRPr="00610D54" w:rsidTr="00737B52">
        <w:trPr>
          <w:cantSplit/>
          <w:trHeight w:val="1850"/>
          <w:jc w:val="center"/>
        </w:trPr>
        <w:tc>
          <w:tcPr>
            <w:tcW w:w="9280" w:type="dxa"/>
            <w:vAlign w:val="center"/>
          </w:tcPr>
          <w:p w:rsidR="0086219E" w:rsidRPr="00610D54" w:rsidRDefault="0086219E" w:rsidP="00737B52">
            <w:pPr>
              <w:adjustRightInd w:val="0"/>
              <w:snapToGrid w:val="0"/>
              <w:spacing w:line="360" w:lineRule="auto"/>
              <w:ind w:leftChars="50" w:left="120" w:firstLine="502"/>
              <w:rPr>
                <w:rFonts w:ascii="宋体" w:hAnsi="宋体"/>
                <w:color w:val="auto"/>
                <w:szCs w:val="21"/>
              </w:rPr>
            </w:pPr>
            <w:r w:rsidRPr="00610D54">
              <w:rPr>
                <w:rFonts w:ascii="宋体" w:hAnsi="宋体" w:hint="eastAsia"/>
                <w:color w:val="auto"/>
                <w:szCs w:val="21"/>
              </w:rPr>
              <w:t>在最新年度广东省水运工程从业单位（施工单位）信用评价（</w:t>
            </w:r>
            <w:proofErr w:type="gramStart"/>
            <w:r w:rsidRPr="00610D54">
              <w:rPr>
                <w:rFonts w:ascii="宋体" w:hAnsi="宋体" w:hint="eastAsia"/>
                <w:color w:val="auto"/>
                <w:szCs w:val="21"/>
              </w:rPr>
              <w:t>含无最新</w:t>
            </w:r>
            <w:proofErr w:type="gramEnd"/>
            <w:r w:rsidRPr="00610D54">
              <w:rPr>
                <w:rFonts w:ascii="宋体" w:hAnsi="宋体" w:hint="eastAsia"/>
                <w:color w:val="auto"/>
                <w:szCs w:val="21"/>
              </w:rPr>
              <w:t>年度而上一年度有信用评价）中，信用等级未被评为D级；初次进入广东省的投标人，在最新年度的全国水运从业单位（施工单位）信用评价结果中未被评为D级；</w:t>
            </w:r>
          </w:p>
        </w:tc>
      </w:tr>
    </w:tbl>
    <w:p w:rsidR="0086219E" w:rsidRPr="00610D54" w:rsidRDefault="0086219E" w:rsidP="0086219E">
      <w:pPr>
        <w:adjustRightInd w:val="0"/>
        <w:snapToGrid w:val="0"/>
        <w:spacing w:line="360" w:lineRule="auto"/>
        <w:ind w:leftChars="50" w:left="120"/>
        <w:rPr>
          <w:rFonts w:ascii="宋体" w:hAnsi="宋体"/>
          <w:color w:val="auto"/>
          <w:sz w:val="21"/>
          <w:szCs w:val="21"/>
        </w:rPr>
      </w:pPr>
      <w:r w:rsidRPr="00610D54">
        <w:rPr>
          <w:rFonts w:ascii="宋体" w:hAnsi="宋体" w:hint="eastAsia"/>
          <w:color w:val="auto"/>
          <w:sz w:val="21"/>
          <w:szCs w:val="21"/>
        </w:rPr>
        <w:t>注： 1、信用等级类别应与招标相应的标段类别对应。</w:t>
      </w:r>
    </w:p>
    <w:p w:rsidR="0086219E" w:rsidRPr="00610D54" w:rsidRDefault="0086219E" w:rsidP="0086219E">
      <w:pPr>
        <w:adjustRightInd w:val="0"/>
        <w:snapToGrid w:val="0"/>
        <w:spacing w:line="360" w:lineRule="auto"/>
        <w:ind w:firstLineChars="300" w:firstLine="630"/>
        <w:rPr>
          <w:rFonts w:ascii="宋体" w:hAnsi="宋体"/>
          <w:color w:val="auto"/>
          <w:sz w:val="21"/>
          <w:szCs w:val="21"/>
        </w:rPr>
      </w:pPr>
      <w:r w:rsidRPr="00610D54">
        <w:rPr>
          <w:rFonts w:ascii="宋体" w:hAnsi="宋体" w:hint="eastAsia"/>
          <w:color w:val="auto"/>
          <w:sz w:val="21"/>
          <w:szCs w:val="21"/>
        </w:rPr>
        <w:t>2、信用等级的确定原则</w:t>
      </w:r>
      <w:proofErr w:type="gramStart"/>
      <w:r w:rsidRPr="00610D54">
        <w:rPr>
          <w:rFonts w:ascii="宋体" w:hAnsi="宋体" w:hint="eastAsia"/>
          <w:color w:val="auto"/>
          <w:sz w:val="21"/>
          <w:szCs w:val="21"/>
        </w:rPr>
        <w:t>遵</w:t>
      </w:r>
      <w:proofErr w:type="gramEnd"/>
      <w:r w:rsidRPr="00610D54">
        <w:rPr>
          <w:rFonts w:ascii="宋体" w:hAnsi="宋体" w:hint="eastAsia"/>
          <w:color w:val="auto"/>
          <w:sz w:val="21"/>
          <w:szCs w:val="21"/>
        </w:rPr>
        <w:t>遁投标人须知前附表 10.2 款的规定。</w:t>
      </w:r>
      <w:r w:rsidRPr="00610D54">
        <w:rPr>
          <w:rFonts w:ascii="宋体" w:hAnsi="宋体"/>
          <w:color w:val="auto"/>
          <w:sz w:val="28"/>
          <w:szCs w:val="28"/>
        </w:rPr>
        <w:br w:type="page"/>
      </w:r>
    </w:p>
    <w:p w:rsidR="0086219E" w:rsidRPr="00610D54" w:rsidRDefault="0086219E" w:rsidP="0086219E">
      <w:pPr>
        <w:pStyle w:val="2"/>
        <w:spacing w:before="0" w:after="0" w:line="360" w:lineRule="auto"/>
        <w:ind w:leftChars="50" w:left="120"/>
        <w:rPr>
          <w:rStyle w:val="1Char1"/>
          <w:rFonts w:eastAsia="宋体"/>
          <w:i w:val="0"/>
          <w:szCs w:val="24"/>
        </w:rPr>
      </w:pPr>
      <w:r w:rsidRPr="0086219E">
        <w:rPr>
          <w:rStyle w:val="1Char1"/>
          <w:rFonts w:eastAsia="宋体"/>
          <w:i w:val="0"/>
          <w:sz w:val="32"/>
          <w:szCs w:val="32"/>
        </w:rPr>
        <w:lastRenderedPageBreak/>
        <w:t>附录5  资格审查条件(</w:t>
      </w:r>
      <w:r w:rsidRPr="0086219E">
        <w:rPr>
          <w:rStyle w:val="1Char1"/>
          <w:rFonts w:eastAsia="宋体" w:hint="eastAsia"/>
          <w:i w:val="0"/>
          <w:sz w:val="32"/>
          <w:szCs w:val="32"/>
        </w:rPr>
        <w:t>项目负责人</w:t>
      </w:r>
      <w:r w:rsidRPr="0086219E">
        <w:rPr>
          <w:rStyle w:val="1Char1"/>
          <w:rFonts w:eastAsia="宋体"/>
          <w:i w:val="0"/>
          <w:sz w:val="32"/>
          <w:szCs w:val="32"/>
        </w:rPr>
        <w:t>和</w:t>
      </w:r>
      <w:r w:rsidRPr="0086219E">
        <w:rPr>
          <w:rStyle w:val="1Char1"/>
          <w:rFonts w:eastAsia="宋体" w:hint="eastAsia"/>
          <w:i w:val="0"/>
          <w:sz w:val="32"/>
          <w:szCs w:val="32"/>
        </w:rPr>
        <w:t>项目技术负责人</w:t>
      </w:r>
      <w:r w:rsidRPr="0086219E">
        <w:rPr>
          <w:rStyle w:val="1Char1"/>
          <w:rFonts w:eastAsia="宋体"/>
          <w:i w:val="0"/>
          <w:sz w:val="32"/>
          <w:szCs w:val="32"/>
        </w:rPr>
        <w:t>最低要求)</w:t>
      </w:r>
      <w:r w:rsidRPr="00610D54">
        <w:rPr>
          <w:rStyle w:val="1Char1"/>
          <w:rFonts w:eastAsia="宋体"/>
          <w:i w:val="0"/>
          <w:szCs w:val="24"/>
        </w:rPr>
        <w:t xml:space="preserve"> </w:t>
      </w:r>
    </w:p>
    <w:p w:rsidR="0086219E" w:rsidRPr="00610D54" w:rsidRDefault="0086219E" w:rsidP="0086219E">
      <w:pPr>
        <w:adjustRightInd w:val="0"/>
        <w:snapToGrid w:val="0"/>
        <w:spacing w:line="360" w:lineRule="auto"/>
        <w:ind w:leftChars="50" w:left="330" w:hanging="210"/>
        <w:jc w:val="center"/>
        <w:rPr>
          <w:rFonts w:ascii="宋体" w:hAnsi="宋体"/>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201"/>
        <w:gridCol w:w="4506"/>
        <w:gridCol w:w="1782"/>
      </w:tblGrid>
      <w:tr w:rsidR="0086219E" w:rsidRPr="00610D54" w:rsidTr="00737B52">
        <w:trPr>
          <w:cantSplit/>
          <w:trHeight w:val="680"/>
          <w:jc w:val="center"/>
        </w:trPr>
        <w:tc>
          <w:tcPr>
            <w:tcW w:w="1791"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人  员</w:t>
            </w:r>
          </w:p>
        </w:tc>
        <w:tc>
          <w:tcPr>
            <w:tcW w:w="1201"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数  量</w:t>
            </w:r>
          </w:p>
        </w:tc>
        <w:tc>
          <w:tcPr>
            <w:tcW w:w="4506"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资 格 要 求</w:t>
            </w:r>
          </w:p>
        </w:tc>
        <w:tc>
          <w:tcPr>
            <w:tcW w:w="1782"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hint="eastAsia"/>
                <w:color w:val="auto"/>
                <w:szCs w:val="21"/>
              </w:rPr>
              <w:t>在 岗</w:t>
            </w:r>
            <w:r w:rsidRPr="00610D54">
              <w:rPr>
                <w:rFonts w:ascii="宋体" w:hAnsi="宋体"/>
                <w:color w:val="auto"/>
                <w:szCs w:val="21"/>
              </w:rPr>
              <w:t xml:space="preserve"> 要 求</w:t>
            </w:r>
          </w:p>
        </w:tc>
      </w:tr>
      <w:tr w:rsidR="0086219E" w:rsidRPr="00610D54" w:rsidTr="00737B52">
        <w:trPr>
          <w:cantSplit/>
          <w:trHeight w:val="1401"/>
          <w:jc w:val="center"/>
        </w:trPr>
        <w:tc>
          <w:tcPr>
            <w:tcW w:w="1791" w:type="dxa"/>
            <w:vAlign w:val="center"/>
          </w:tcPr>
          <w:p w:rsidR="0086219E" w:rsidRPr="00610D54" w:rsidRDefault="0086219E" w:rsidP="00737B52">
            <w:pPr>
              <w:spacing w:line="360" w:lineRule="auto"/>
              <w:ind w:leftChars="50" w:left="120"/>
              <w:jc w:val="center"/>
              <w:rPr>
                <w:rFonts w:ascii="宋体" w:hAnsi="宋体"/>
                <w:color w:val="auto"/>
                <w:szCs w:val="21"/>
              </w:rPr>
            </w:pPr>
            <w:r w:rsidRPr="00610D54">
              <w:rPr>
                <w:rFonts w:ascii="宋体" w:hAnsi="宋体" w:hint="eastAsia"/>
                <w:color w:val="auto"/>
                <w:szCs w:val="21"/>
              </w:rPr>
              <w:t>项目负责人</w:t>
            </w:r>
          </w:p>
        </w:tc>
        <w:tc>
          <w:tcPr>
            <w:tcW w:w="1201"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color w:val="auto"/>
                <w:szCs w:val="21"/>
              </w:rPr>
              <w:t>1</w:t>
            </w:r>
          </w:p>
        </w:tc>
        <w:tc>
          <w:tcPr>
            <w:tcW w:w="4506" w:type="dxa"/>
            <w:vAlign w:val="center"/>
          </w:tcPr>
          <w:p w:rsidR="0086219E" w:rsidRPr="00610D54" w:rsidRDefault="0086219E" w:rsidP="00737B52">
            <w:pPr>
              <w:pStyle w:val="Default"/>
              <w:rPr>
                <w:rFonts w:hAnsi="宋体"/>
                <w:color w:val="auto"/>
              </w:rPr>
            </w:pPr>
            <w:r w:rsidRPr="00610D54">
              <w:rPr>
                <w:rFonts w:hAnsi="宋体" w:hint="eastAsia"/>
                <w:color w:val="auto"/>
              </w:rPr>
              <w:t>具有水运工程系列专业</w:t>
            </w:r>
            <w:r w:rsidRPr="00610D54">
              <w:rPr>
                <w:rFonts w:hAnsi="宋体" w:hint="eastAsia"/>
                <w:color w:val="auto"/>
                <w:u w:val="single"/>
              </w:rPr>
              <w:t>中级或以上</w:t>
            </w:r>
            <w:r w:rsidRPr="00610D54">
              <w:rPr>
                <w:rFonts w:hAnsi="宋体" w:hint="eastAsia"/>
                <w:color w:val="auto"/>
              </w:rPr>
              <w:t>职称，具有港口与航道工程</w:t>
            </w:r>
            <w:r w:rsidRPr="00610D54">
              <w:rPr>
                <w:rFonts w:hAnsi="宋体" w:hint="eastAsia"/>
                <w:color w:val="auto"/>
                <w:u w:val="single"/>
              </w:rPr>
              <w:t>壹级</w:t>
            </w:r>
            <w:r w:rsidRPr="00610D54">
              <w:rPr>
                <w:rFonts w:hAnsi="宋体" w:hint="eastAsia"/>
                <w:color w:val="auto"/>
              </w:rPr>
              <w:t>注册建造师，具有交通运输部门颁发的有效的安全生产考核合格证书（B证）。</w:t>
            </w:r>
          </w:p>
        </w:tc>
        <w:tc>
          <w:tcPr>
            <w:tcW w:w="1782" w:type="dxa"/>
            <w:vMerge w:val="restart"/>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hint="eastAsia"/>
                <w:color w:val="auto"/>
                <w:szCs w:val="21"/>
              </w:rPr>
              <w:t>无在岗项目（指目前未在其他项目上任职，或虽在其他项目上任职但本项目中标后能够从该项目撤离）</w:t>
            </w:r>
          </w:p>
        </w:tc>
      </w:tr>
      <w:tr w:rsidR="0086219E" w:rsidRPr="00610D54" w:rsidTr="00737B52">
        <w:trPr>
          <w:cantSplit/>
          <w:trHeight w:val="1370"/>
          <w:jc w:val="center"/>
        </w:trPr>
        <w:tc>
          <w:tcPr>
            <w:tcW w:w="1791" w:type="dxa"/>
            <w:vAlign w:val="center"/>
          </w:tcPr>
          <w:p w:rsidR="0086219E" w:rsidRPr="00610D54" w:rsidRDefault="0086219E" w:rsidP="00737B52">
            <w:pPr>
              <w:spacing w:line="360" w:lineRule="auto"/>
              <w:ind w:leftChars="50" w:left="120"/>
              <w:jc w:val="center"/>
              <w:rPr>
                <w:rFonts w:ascii="宋体" w:hAnsi="宋体"/>
                <w:color w:val="auto"/>
                <w:szCs w:val="21"/>
              </w:rPr>
            </w:pPr>
            <w:r w:rsidRPr="00610D54">
              <w:rPr>
                <w:rFonts w:ascii="宋体" w:hAnsi="宋体" w:hint="eastAsia"/>
                <w:color w:val="auto"/>
                <w:szCs w:val="21"/>
              </w:rPr>
              <w:t>项目技术负责人</w:t>
            </w:r>
          </w:p>
        </w:tc>
        <w:tc>
          <w:tcPr>
            <w:tcW w:w="1201" w:type="dxa"/>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r w:rsidRPr="00610D54">
              <w:rPr>
                <w:rFonts w:ascii="宋体" w:hAnsi="宋体" w:hint="eastAsia"/>
                <w:color w:val="auto"/>
                <w:szCs w:val="21"/>
              </w:rPr>
              <w:t>1</w:t>
            </w:r>
          </w:p>
        </w:tc>
        <w:tc>
          <w:tcPr>
            <w:tcW w:w="4506" w:type="dxa"/>
            <w:vAlign w:val="center"/>
          </w:tcPr>
          <w:p w:rsidR="0086219E" w:rsidRPr="00610D54" w:rsidRDefault="0086219E" w:rsidP="00737B52">
            <w:pPr>
              <w:pStyle w:val="Default"/>
              <w:rPr>
                <w:rFonts w:hAnsi="宋体"/>
                <w:color w:val="auto"/>
              </w:rPr>
            </w:pPr>
            <w:r w:rsidRPr="00610D54">
              <w:rPr>
                <w:rFonts w:hAnsi="宋体" w:hint="eastAsia"/>
                <w:color w:val="auto"/>
              </w:rPr>
              <w:t>具有水运工程系列专业</w:t>
            </w:r>
            <w:r w:rsidRPr="00610D54">
              <w:rPr>
                <w:rFonts w:hAnsi="宋体" w:hint="eastAsia"/>
                <w:color w:val="auto"/>
                <w:u w:val="single"/>
              </w:rPr>
              <w:t>中级或以上</w:t>
            </w:r>
            <w:r w:rsidRPr="00610D54">
              <w:rPr>
                <w:rFonts w:hAnsi="宋体" w:hint="eastAsia"/>
                <w:color w:val="auto"/>
              </w:rPr>
              <w:t>职称，具有交通运输部门颁发的有效的安全生产考核合格证书（B证）。</w:t>
            </w:r>
          </w:p>
        </w:tc>
        <w:tc>
          <w:tcPr>
            <w:tcW w:w="1782" w:type="dxa"/>
            <w:vMerge/>
            <w:vAlign w:val="center"/>
          </w:tcPr>
          <w:p w:rsidR="0086219E" w:rsidRPr="00610D54" w:rsidRDefault="0086219E" w:rsidP="00737B52">
            <w:pPr>
              <w:adjustRightInd w:val="0"/>
              <w:snapToGrid w:val="0"/>
              <w:spacing w:line="360" w:lineRule="auto"/>
              <w:ind w:leftChars="50" w:left="120"/>
              <w:jc w:val="center"/>
              <w:rPr>
                <w:rFonts w:ascii="宋体" w:hAnsi="宋体"/>
                <w:color w:val="auto"/>
                <w:szCs w:val="21"/>
              </w:rPr>
            </w:pPr>
          </w:p>
        </w:tc>
      </w:tr>
    </w:tbl>
    <w:p w:rsidR="0086219E" w:rsidRPr="00610D54" w:rsidRDefault="0086219E" w:rsidP="0086219E">
      <w:pPr>
        <w:adjustRightInd w:val="0"/>
        <w:snapToGrid w:val="0"/>
        <w:spacing w:line="360" w:lineRule="auto"/>
        <w:ind w:leftChars="50" w:left="120"/>
        <w:jc w:val="center"/>
        <w:rPr>
          <w:rFonts w:ascii="宋体" w:hAnsi="宋体"/>
          <w:color w:val="auto"/>
        </w:rPr>
      </w:pPr>
    </w:p>
    <w:p w:rsidR="0086219E" w:rsidRPr="00610D54" w:rsidRDefault="0086219E" w:rsidP="0086219E">
      <w:pPr>
        <w:adjustRightInd w:val="0"/>
        <w:snapToGrid w:val="0"/>
        <w:spacing w:line="360" w:lineRule="auto"/>
        <w:ind w:leftChars="50" w:left="120"/>
        <w:rPr>
          <w:rFonts w:ascii="宋体" w:hAnsi="宋体"/>
          <w:color w:val="auto"/>
          <w:sz w:val="21"/>
          <w:szCs w:val="21"/>
        </w:rPr>
      </w:pPr>
      <w:r w:rsidRPr="00610D54">
        <w:rPr>
          <w:rFonts w:ascii="宋体" w:hAnsi="宋体" w:hint="eastAsia"/>
          <w:color w:val="auto"/>
          <w:sz w:val="21"/>
          <w:szCs w:val="21"/>
        </w:rPr>
        <w:t>注：</w:t>
      </w:r>
      <w:r w:rsidRPr="00610D54">
        <w:rPr>
          <w:rFonts w:ascii="宋体" w:hAnsi="宋体" w:hint="eastAsia"/>
          <w:color w:val="auto"/>
          <w:sz w:val="21"/>
          <w:szCs w:val="21"/>
          <w:lang w:val="en-US"/>
        </w:rPr>
        <w:t>1.</w:t>
      </w:r>
      <w:r w:rsidRPr="00610D54">
        <w:rPr>
          <w:rFonts w:ascii="宋体" w:hAnsi="宋体" w:hint="eastAsia"/>
          <w:color w:val="auto"/>
          <w:sz w:val="21"/>
          <w:szCs w:val="21"/>
        </w:rPr>
        <w:t>资格要求的人员建造</w:t>
      </w:r>
      <w:proofErr w:type="gramStart"/>
      <w:r w:rsidRPr="00610D54">
        <w:rPr>
          <w:rFonts w:ascii="宋体" w:hAnsi="宋体" w:hint="eastAsia"/>
          <w:color w:val="auto"/>
          <w:sz w:val="21"/>
          <w:szCs w:val="21"/>
        </w:rPr>
        <w:t>师注册</w:t>
      </w:r>
      <w:proofErr w:type="gramEnd"/>
      <w:r w:rsidRPr="00610D54">
        <w:rPr>
          <w:rFonts w:ascii="宋体" w:hAnsi="宋体" w:hint="eastAsia"/>
          <w:color w:val="auto"/>
          <w:sz w:val="21"/>
          <w:szCs w:val="21"/>
        </w:rPr>
        <w:t>证书、安全生产“三类人员”B类证书均应在投标人所在单位（即证书</w:t>
      </w:r>
      <w:r w:rsidRPr="00610D54">
        <w:rPr>
          <w:rFonts w:ascii="宋体" w:hAnsi="宋体" w:hint="eastAsia"/>
          <w:color w:val="auto"/>
          <w:sz w:val="21"/>
          <w:szCs w:val="21"/>
          <w:lang w:val="en-US"/>
        </w:rPr>
        <w:t>上</w:t>
      </w:r>
      <w:r w:rsidRPr="00610D54">
        <w:rPr>
          <w:rFonts w:ascii="宋体" w:hAnsi="宋体" w:hint="eastAsia"/>
          <w:color w:val="auto"/>
          <w:sz w:val="21"/>
          <w:szCs w:val="21"/>
        </w:rPr>
        <w:t>单位名称应与投标人单位名称一致），否则视为无效。</w:t>
      </w:r>
    </w:p>
    <w:p w:rsidR="0086219E" w:rsidRPr="00610D54" w:rsidRDefault="0086219E" w:rsidP="0086219E">
      <w:pPr>
        <w:adjustRightInd w:val="0"/>
        <w:snapToGrid w:val="0"/>
        <w:spacing w:line="360" w:lineRule="auto"/>
        <w:ind w:leftChars="50" w:left="120"/>
        <w:rPr>
          <w:rFonts w:ascii="宋体" w:hAnsi="宋体"/>
          <w:color w:val="auto"/>
          <w:sz w:val="21"/>
          <w:szCs w:val="21"/>
          <w:lang w:val="en-US"/>
        </w:rPr>
      </w:pPr>
      <w:r w:rsidRPr="00610D54">
        <w:rPr>
          <w:rFonts w:ascii="宋体" w:hAnsi="宋体" w:hint="eastAsia"/>
          <w:color w:val="auto"/>
          <w:sz w:val="21"/>
          <w:szCs w:val="21"/>
          <w:lang w:val="en-US"/>
        </w:rPr>
        <w:t>2.</w:t>
      </w:r>
      <w:r w:rsidRPr="00610D54">
        <w:rPr>
          <w:rFonts w:ascii="宋体" w:hAnsi="宋体" w:cs="Times New Roman" w:hint="eastAsia"/>
          <w:bCs/>
          <w:color w:val="auto"/>
          <w:sz w:val="21"/>
          <w:szCs w:val="21"/>
        </w:rPr>
        <w:t>主管技术工作</w:t>
      </w:r>
      <w:r w:rsidRPr="00610D54">
        <w:rPr>
          <w:rFonts w:ascii="宋体" w:hAnsi="宋体" w:cs="Times New Roman" w:hint="eastAsia"/>
          <w:bCs/>
          <w:color w:val="auto"/>
          <w:sz w:val="21"/>
          <w:szCs w:val="21"/>
          <w:lang w:val="en-US"/>
        </w:rPr>
        <w:t>经验</w:t>
      </w:r>
      <w:r w:rsidRPr="00610D54">
        <w:rPr>
          <w:rFonts w:ascii="宋体" w:hAnsi="宋体" w:cs="Times New Roman" w:hint="eastAsia"/>
          <w:bCs/>
          <w:color w:val="auto"/>
          <w:sz w:val="21"/>
          <w:szCs w:val="21"/>
        </w:rPr>
        <w:t>指：担</w:t>
      </w:r>
      <w:r w:rsidRPr="00610D54">
        <w:rPr>
          <w:rFonts w:ascii="宋体" w:hAnsi="宋体" w:hint="eastAsia"/>
          <w:color w:val="auto"/>
          <w:sz w:val="21"/>
          <w:szCs w:val="21"/>
        </w:rPr>
        <w:t>任过项目经理、</w:t>
      </w:r>
      <w:r w:rsidRPr="00610D54">
        <w:rPr>
          <w:rFonts w:ascii="宋体" w:hAnsi="宋体" w:hint="eastAsia"/>
          <w:color w:val="auto"/>
          <w:sz w:val="21"/>
          <w:szCs w:val="21"/>
          <w:lang w:val="en-US"/>
        </w:rPr>
        <w:t>分管生产的</w:t>
      </w:r>
      <w:r w:rsidRPr="00610D54">
        <w:rPr>
          <w:rFonts w:ascii="宋体" w:hAnsi="宋体" w:hint="eastAsia"/>
          <w:color w:val="auto"/>
          <w:sz w:val="21"/>
          <w:szCs w:val="21"/>
        </w:rPr>
        <w:t>项目副经理、</w:t>
      </w:r>
      <w:r w:rsidRPr="00610D54">
        <w:rPr>
          <w:rFonts w:ascii="宋体" w:hAnsi="宋体" w:hint="eastAsia"/>
          <w:color w:val="auto"/>
          <w:sz w:val="21"/>
          <w:szCs w:val="21"/>
          <w:lang w:val="en-US"/>
        </w:rPr>
        <w:t>项目技术负责人（</w:t>
      </w:r>
      <w:r w:rsidRPr="00610D54">
        <w:rPr>
          <w:rFonts w:ascii="宋体" w:hAnsi="宋体" w:hint="eastAsia"/>
          <w:color w:val="auto"/>
          <w:sz w:val="21"/>
          <w:szCs w:val="21"/>
        </w:rPr>
        <w:t>总工程师</w:t>
      </w:r>
      <w:r w:rsidRPr="00610D54">
        <w:rPr>
          <w:rFonts w:ascii="宋体" w:hAnsi="宋体" w:hint="eastAsia"/>
          <w:color w:val="auto"/>
          <w:sz w:val="21"/>
          <w:szCs w:val="21"/>
          <w:lang w:val="en-US"/>
        </w:rPr>
        <w:t>）</w:t>
      </w:r>
      <w:r w:rsidRPr="00610D54">
        <w:rPr>
          <w:rFonts w:ascii="宋体" w:hAnsi="宋体" w:hint="eastAsia"/>
          <w:color w:val="auto"/>
          <w:sz w:val="21"/>
          <w:szCs w:val="21"/>
        </w:rPr>
        <w:t>、</w:t>
      </w:r>
      <w:r w:rsidRPr="00610D54">
        <w:rPr>
          <w:rFonts w:ascii="宋体" w:hAnsi="宋体" w:hint="eastAsia"/>
          <w:color w:val="auto"/>
          <w:sz w:val="21"/>
          <w:szCs w:val="21"/>
          <w:lang w:val="en-US"/>
        </w:rPr>
        <w:t>技术</w:t>
      </w:r>
      <w:r w:rsidRPr="00610D54">
        <w:rPr>
          <w:rFonts w:ascii="宋体" w:hAnsi="宋体" w:hint="eastAsia"/>
          <w:color w:val="auto"/>
          <w:sz w:val="21"/>
          <w:szCs w:val="21"/>
        </w:rPr>
        <w:t>部门</w:t>
      </w:r>
      <w:r w:rsidRPr="00610D54">
        <w:rPr>
          <w:rFonts w:ascii="宋体" w:hAnsi="宋体" w:hint="eastAsia"/>
          <w:color w:val="auto"/>
          <w:sz w:val="21"/>
          <w:szCs w:val="21"/>
          <w:lang w:val="en-US"/>
        </w:rPr>
        <w:t>主要</w:t>
      </w:r>
      <w:r w:rsidRPr="00610D54">
        <w:rPr>
          <w:rFonts w:ascii="宋体" w:hAnsi="宋体" w:hint="eastAsia"/>
          <w:color w:val="auto"/>
          <w:sz w:val="21"/>
          <w:szCs w:val="21"/>
        </w:rPr>
        <w:t>负责人、工程部门</w:t>
      </w:r>
      <w:r w:rsidRPr="00610D54">
        <w:rPr>
          <w:rFonts w:ascii="宋体" w:hAnsi="宋体" w:hint="eastAsia"/>
          <w:color w:val="auto"/>
          <w:sz w:val="21"/>
          <w:szCs w:val="21"/>
          <w:lang w:val="en-US"/>
        </w:rPr>
        <w:t>主要</w:t>
      </w:r>
      <w:r w:rsidRPr="00610D54">
        <w:rPr>
          <w:rFonts w:ascii="宋体" w:hAnsi="宋体" w:hint="eastAsia"/>
          <w:color w:val="auto"/>
          <w:sz w:val="21"/>
          <w:szCs w:val="21"/>
        </w:rPr>
        <w:t>负责人。</w:t>
      </w:r>
    </w:p>
    <w:p w:rsidR="0086219E" w:rsidRPr="00610D54" w:rsidRDefault="0086219E" w:rsidP="0086219E">
      <w:pPr>
        <w:adjustRightInd w:val="0"/>
        <w:snapToGrid w:val="0"/>
        <w:spacing w:line="360" w:lineRule="auto"/>
        <w:ind w:leftChars="50" w:left="120"/>
        <w:rPr>
          <w:rFonts w:ascii="宋体" w:hAnsi="宋体"/>
          <w:color w:val="auto"/>
          <w:sz w:val="21"/>
          <w:szCs w:val="21"/>
        </w:rPr>
      </w:pPr>
      <w:r w:rsidRPr="00610D54">
        <w:rPr>
          <w:rFonts w:ascii="宋体" w:hAnsi="宋体" w:hint="eastAsia"/>
          <w:color w:val="auto"/>
          <w:sz w:val="21"/>
          <w:szCs w:val="21"/>
          <w:lang w:val="en-US"/>
        </w:rPr>
        <w:t>3.</w:t>
      </w:r>
      <w:r w:rsidRPr="00610D54">
        <w:rPr>
          <w:rFonts w:ascii="宋体" w:hAnsi="宋体" w:hint="eastAsia"/>
          <w:color w:val="auto"/>
          <w:sz w:val="21"/>
          <w:szCs w:val="21"/>
        </w:rPr>
        <w:t>工作经验时间以《拟委任的项目负责人和项目技术负责人资历表》中“经历栏"填入的最早从事工作开始时间起算。</w:t>
      </w:r>
    </w:p>
    <w:p w:rsidR="0086219E" w:rsidRPr="00610D54" w:rsidRDefault="0086219E" w:rsidP="0086219E">
      <w:pPr>
        <w:adjustRightInd w:val="0"/>
        <w:snapToGrid w:val="0"/>
        <w:spacing w:line="360" w:lineRule="auto"/>
        <w:ind w:leftChars="50" w:left="120"/>
        <w:rPr>
          <w:rFonts w:ascii="宋体" w:hAnsi="宋体"/>
          <w:color w:val="auto"/>
          <w:sz w:val="21"/>
          <w:szCs w:val="21"/>
        </w:rPr>
      </w:pPr>
      <w:r w:rsidRPr="00610D54">
        <w:rPr>
          <w:rFonts w:ascii="宋体" w:hAnsi="宋体" w:hint="eastAsia"/>
          <w:color w:val="auto"/>
          <w:sz w:val="21"/>
          <w:szCs w:val="21"/>
          <w:lang w:val="en-US"/>
        </w:rPr>
        <w:t>4.</w:t>
      </w:r>
      <w:r w:rsidRPr="00610D54">
        <w:rPr>
          <w:rFonts w:ascii="宋体" w:hAnsi="宋体" w:hint="eastAsia"/>
          <w:color w:val="auto"/>
          <w:sz w:val="21"/>
          <w:szCs w:val="21"/>
        </w:rPr>
        <w:t>投标人按本附录及投标人须知3.5.5款要求提供相关证明材料。</w:t>
      </w:r>
    </w:p>
    <w:p w:rsidR="0086219E" w:rsidRPr="00610D54" w:rsidRDefault="0086219E" w:rsidP="0086219E">
      <w:pPr>
        <w:pStyle w:val="2"/>
        <w:spacing w:before="0" w:after="0" w:line="360" w:lineRule="auto"/>
        <w:ind w:leftChars="50" w:left="120"/>
        <w:rPr>
          <w:rStyle w:val="1Char1"/>
          <w:rFonts w:eastAsia="宋体"/>
          <w:i w:val="0"/>
          <w:szCs w:val="24"/>
        </w:rPr>
      </w:pPr>
      <w:r w:rsidRPr="00610D54">
        <w:rPr>
          <w:rFonts w:eastAsia="宋体"/>
          <w:sz w:val="52"/>
          <w:szCs w:val="52"/>
        </w:rPr>
        <w:br w:type="page"/>
      </w:r>
      <w:r w:rsidRPr="0086219E">
        <w:rPr>
          <w:rStyle w:val="1Char1"/>
          <w:rFonts w:eastAsia="宋体"/>
          <w:i w:val="0"/>
          <w:sz w:val="32"/>
          <w:szCs w:val="32"/>
        </w:rPr>
        <w:lastRenderedPageBreak/>
        <w:t xml:space="preserve">附录6  资格审查条件(其他管理人员和技术人员最低要求) </w:t>
      </w:r>
    </w:p>
    <w:tbl>
      <w:tblPr>
        <w:tblW w:w="87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02"/>
        <w:gridCol w:w="833"/>
        <w:gridCol w:w="6662"/>
      </w:tblGrid>
      <w:tr w:rsidR="0086219E" w:rsidRPr="00610D54" w:rsidTr="00737B52">
        <w:trPr>
          <w:cantSplit/>
          <w:trHeight w:val="467"/>
          <w:jc w:val="center"/>
        </w:trPr>
        <w:tc>
          <w:tcPr>
            <w:tcW w:w="1302"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spacing w:line="360" w:lineRule="auto"/>
              <w:ind w:leftChars="50" w:left="120" w:rightChars="20" w:right="48"/>
              <w:jc w:val="center"/>
              <w:rPr>
                <w:rFonts w:ascii="宋体" w:hAnsi="宋体" w:cs="宋体"/>
                <w:b/>
                <w:color w:val="auto"/>
                <w:kern w:val="2"/>
              </w:rPr>
            </w:pPr>
            <w:r w:rsidRPr="00610D54">
              <w:rPr>
                <w:rFonts w:ascii="宋体" w:hAnsi="宋体" w:cs="宋体" w:hint="eastAsia"/>
                <w:b/>
                <w:color w:val="auto"/>
              </w:rPr>
              <w:t>人  员</w:t>
            </w:r>
          </w:p>
        </w:tc>
        <w:tc>
          <w:tcPr>
            <w:tcW w:w="833" w:type="dxa"/>
            <w:tcBorders>
              <w:top w:val="single" w:sz="6" w:space="0" w:color="auto"/>
              <w:left w:val="single" w:sz="6" w:space="0" w:color="auto"/>
              <w:bottom w:val="single" w:sz="4" w:space="0" w:color="auto"/>
              <w:right w:val="single" w:sz="6" w:space="0" w:color="auto"/>
            </w:tcBorders>
            <w:vAlign w:val="center"/>
          </w:tcPr>
          <w:p w:rsidR="0086219E" w:rsidRPr="00610D54" w:rsidRDefault="0086219E" w:rsidP="00737B52">
            <w:pPr>
              <w:spacing w:line="360" w:lineRule="auto"/>
              <w:ind w:leftChars="50" w:left="120" w:rightChars="20" w:right="48"/>
              <w:jc w:val="center"/>
              <w:rPr>
                <w:rFonts w:ascii="宋体" w:hAnsi="宋体" w:cs="宋体"/>
                <w:b/>
                <w:color w:val="auto"/>
                <w:kern w:val="2"/>
              </w:rPr>
            </w:pPr>
            <w:r w:rsidRPr="00610D54">
              <w:rPr>
                <w:rFonts w:ascii="宋体" w:hAnsi="宋体" w:cs="宋体" w:hint="eastAsia"/>
                <w:b/>
                <w:color w:val="auto"/>
              </w:rPr>
              <w:t>数量</w:t>
            </w:r>
          </w:p>
        </w:tc>
        <w:tc>
          <w:tcPr>
            <w:tcW w:w="6662" w:type="dxa"/>
            <w:tcBorders>
              <w:top w:val="single" w:sz="6" w:space="0" w:color="auto"/>
              <w:left w:val="single" w:sz="6" w:space="0" w:color="auto"/>
              <w:bottom w:val="single" w:sz="4" w:space="0" w:color="auto"/>
              <w:right w:val="single" w:sz="6" w:space="0" w:color="auto"/>
            </w:tcBorders>
            <w:vAlign w:val="center"/>
          </w:tcPr>
          <w:p w:rsidR="0086219E" w:rsidRPr="00610D54" w:rsidRDefault="0086219E" w:rsidP="00737B52">
            <w:pPr>
              <w:spacing w:line="360" w:lineRule="auto"/>
              <w:ind w:leftChars="50" w:left="120" w:rightChars="20" w:right="48"/>
              <w:jc w:val="center"/>
              <w:rPr>
                <w:rFonts w:ascii="宋体" w:hAnsi="宋体" w:cs="宋体"/>
                <w:b/>
                <w:color w:val="auto"/>
                <w:kern w:val="2"/>
              </w:rPr>
            </w:pPr>
            <w:r w:rsidRPr="00610D54">
              <w:rPr>
                <w:rFonts w:ascii="宋体" w:hAnsi="宋体" w:cs="宋体" w:hint="eastAsia"/>
                <w:b/>
                <w:color w:val="auto"/>
              </w:rPr>
              <w:t>资格要求</w:t>
            </w:r>
          </w:p>
        </w:tc>
      </w:tr>
      <w:tr w:rsidR="0086219E" w:rsidRPr="00610D54" w:rsidTr="00737B52">
        <w:trPr>
          <w:cantSplit/>
          <w:trHeight w:val="90"/>
          <w:jc w:val="center"/>
        </w:trPr>
        <w:tc>
          <w:tcPr>
            <w:tcW w:w="1302"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港口与航道工程师</w:t>
            </w:r>
          </w:p>
        </w:tc>
        <w:tc>
          <w:tcPr>
            <w:tcW w:w="833"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1人</w:t>
            </w:r>
          </w:p>
        </w:tc>
        <w:tc>
          <w:tcPr>
            <w:tcW w:w="6662" w:type="dxa"/>
            <w:tcBorders>
              <w:top w:val="single" w:sz="4" w:space="0" w:color="auto"/>
              <w:left w:val="single" w:sz="6" w:space="0" w:color="auto"/>
              <w:bottom w:val="single" w:sz="4" w:space="0" w:color="auto"/>
              <w:right w:val="single" w:sz="6" w:space="0" w:color="auto"/>
            </w:tcBorders>
            <w:vAlign w:val="center"/>
          </w:tcPr>
          <w:p w:rsidR="0086219E" w:rsidRPr="00610D54" w:rsidRDefault="0086219E" w:rsidP="00737B52">
            <w:pPr>
              <w:pStyle w:val="CM63"/>
              <w:spacing w:after="0"/>
              <w:rPr>
                <w:rFonts w:ascii="宋体" w:eastAsia="宋体" w:hAnsi="宋体" w:cs="宋体"/>
                <w:sz w:val="21"/>
                <w:szCs w:val="21"/>
              </w:rPr>
            </w:pPr>
            <w:r w:rsidRPr="00610D54">
              <w:rPr>
                <w:rFonts w:ascii="宋体" w:eastAsia="宋体" w:hAnsi="宋体" w:cs="宋体" w:hint="eastAsia"/>
                <w:sz w:val="21"/>
                <w:szCs w:val="21"/>
              </w:rPr>
              <w:t>水运工程系列专业工程师（或以上）职称，至少3年工作经验。</w:t>
            </w:r>
          </w:p>
        </w:tc>
      </w:tr>
      <w:tr w:rsidR="0086219E" w:rsidRPr="00610D54" w:rsidTr="00737B52">
        <w:trPr>
          <w:cantSplit/>
          <w:trHeight w:val="737"/>
          <w:jc w:val="center"/>
        </w:trPr>
        <w:tc>
          <w:tcPr>
            <w:tcW w:w="1302"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造价工程师</w:t>
            </w:r>
          </w:p>
        </w:tc>
        <w:tc>
          <w:tcPr>
            <w:tcW w:w="833"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1人</w:t>
            </w:r>
          </w:p>
        </w:tc>
        <w:tc>
          <w:tcPr>
            <w:tcW w:w="6662" w:type="dxa"/>
            <w:tcBorders>
              <w:top w:val="single" w:sz="4" w:space="0" w:color="auto"/>
              <w:left w:val="single" w:sz="6" w:space="0" w:color="auto"/>
              <w:bottom w:val="single" w:sz="4" w:space="0" w:color="auto"/>
              <w:right w:val="single" w:sz="6" w:space="0" w:color="auto"/>
            </w:tcBorders>
            <w:vAlign w:val="center"/>
          </w:tcPr>
          <w:p w:rsidR="0086219E" w:rsidRPr="00610D54" w:rsidRDefault="0086219E" w:rsidP="00737B52">
            <w:pPr>
              <w:pStyle w:val="CM63"/>
              <w:spacing w:after="0"/>
              <w:rPr>
                <w:rFonts w:ascii="宋体" w:eastAsia="宋体" w:hAnsi="宋体" w:cs="宋体"/>
                <w:sz w:val="21"/>
                <w:szCs w:val="21"/>
              </w:rPr>
            </w:pPr>
            <w:r w:rsidRPr="00610D54">
              <w:rPr>
                <w:rFonts w:ascii="宋体" w:eastAsia="宋体" w:hAnsi="宋体" w:cs="宋体" w:hint="eastAsia"/>
                <w:sz w:val="21"/>
                <w:szCs w:val="21"/>
              </w:rPr>
              <w:t>具有交通运输部颁发的水运工程造价工程师证书或一级交通运输工程造价工程师注册证书，至少3年工作经验。</w:t>
            </w:r>
          </w:p>
        </w:tc>
      </w:tr>
      <w:tr w:rsidR="0086219E" w:rsidRPr="00610D54" w:rsidTr="00737B52">
        <w:trPr>
          <w:cantSplit/>
          <w:trHeight w:val="536"/>
          <w:jc w:val="center"/>
        </w:trPr>
        <w:tc>
          <w:tcPr>
            <w:tcW w:w="1302"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测量工程师</w:t>
            </w:r>
          </w:p>
        </w:tc>
        <w:tc>
          <w:tcPr>
            <w:tcW w:w="833"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1人</w:t>
            </w:r>
          </w:p>
        </w:tc>
        <w:tc>
          <w:tcPr>
            <w:tcW w:w="6662" w:type="dxa"/>
            <w:tcBorders>
              <w:top w:val="single" w:sz="4" w:space="0" w:color="auto"/>
              <w:left w:val="single" w:sz="6" w:space="0" w:color="auto"/>
              <w:bottom w:val="single" w:sz="4" w:space="0" w:color="auto"/>
              <w:right w:val="single" w:sz="6" w:space="0" w:color="auto"/>
            </w:tcBorders>
            <w:vAlign w:val="center"/>
          </w:tcPr>
          <w:p w:rsidR="0086219E" w:rsidRPr="00610D54" w:rsidRDefault="0086219E" w:rsidP="00737B52">
            <w:pPr>
              <w:pStyle w:val="CM63"/>
              <w:spacing w:after="0"/>
              <w:rPr>
                <w:rFonts w:ascii="宋体" w:eastAsia="宋体" w:hAnsi="宋体" w:cs="宋体"/>
                <w:sz w:val="21"/>
                <w:szCs w:val="21"/>
              </w:rPr>
            </w:pPr>
            <w:r w:rsidRPr="00610D54">
              <w:rPr>
                <w:rFonts w:ascii="宋体" w:eastAsia="宋体" w:hAnsi="宋体" w:cs="宋体" w:hint="eastAsia"/>
                <w:sz w:val="21"/>
                <w:szCs w:val="21"/>
              </w:rPr>
              <w:t>具有工程师（或以上）的技术职称。</w:t>
            </w:r>
          </w:p>
        </w:tc>
      </w:tr>
      <w:tr w:rsidR="0086219E" w:rsidRPr="00610D54" w:rsidTr="00737B52">
        <w:trPr>
          <w:cantSplit/>
          <w:trHeight w:val="686"/>
          <w:jc w:val="center"/>
        </w:trPr>
        <w:tc>
          <w:tcPr>
            <w:tcW w:w="1302"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质检负责人</w:t>
            </w:r>
          </w:p>
        </w:tc>
        <w:tc>
          <w:tcPr>
            <w:tcW w:w="833"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1人</w:t>
            </w:r>
          </w:p>
        </w:tc>
        <w:tc>
          <w:tcPr>
            <w:tcW w:w="6662" w:type="dxa"/>
            <w:tcBorders>
              <w:top w:val="single" w:sz="4" w:space="0" w:color="auto"/>
              <w:left w:val="single" w:sz="6" w:space="0" w:color="auto"/>
              <w:bottom w:val="single" w:sz="4" w:space="0" w:color="auto"/>
              <w:right w:val="single" w:sz="6" w:space="0" w:color="auto"/>
            </w:tcBorders>
            <w:vAlign w:val="center"/>
          </w:tcPr>
          <w:p w:rsidR="0086219E" w:rsidRPr="00610D54" w:rsidRDefault="0086219E" w:rsidP="00737B52">
            <w:pPr>
              <w:pStyle w:val="CM63"/>
              <w:spacing w:after="0"/>
              <w:jc w:val="both"/>
              <w:rPr>
                <w:rFonts w:ascii="宋体" w:eastAsia="宋体" w:hAnsi="宋体" w:cs="宋体"/>
                <w:sz w:val="21"/>
                <w:szCs w:val="21"/>
              </w:rPr>
            </w:pPr>
            <w:r w:rsidRPr="00610D54">
              <w:rPr>
                <w:rFonts w:ascii="宋体" w:eastAsia="宋体" w:hAnsi="宋体" w:cs="宋体" w:hint="eastAsia"/>
                <w:sz w:val="21"/>
                <w:szCs w:val="21"/>
              </w:rPr>
              <w:t>水运工程系列专业中级职称，至少3年工作经验。</w:t>
            </w:r>
          </w:p>
        </w:tc>
      </w:tr>
      <w:tr w:rsidR="0086219E" w:rsidRPr="00610D54" w:rsidTr="00737B52">
        <w:trPr>
          <w:cantSplit/>
          <w:trHeight w:val="830"/>
          <w:jc w:val="center"/>
        </w:trPr>
        <w:tc>
          <w:tcPr>
            <w:tcW w:w="1302"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专职安全生产管理人员</w:t>
            </w:r>
          </w:p>
        </w:tc>
        <w:tc>
          <w:tcPr>
            <w:tcW w:w="833" w:type="dxa"/>
            <w:tcBorders>
              <w:top w:val="single" w:sz="6" w:space="0" w:color="auto"/>
              <w:left w:val="single" w:sz="6" w:space="0" w:color="auto"/>
              <w:bottom w:val="single" w:sz="6" w:space="0" w:color="auto"/>
              <w:right w:val="single" w:sz="6" w:space="0" w:color="auto"/>
            </w:tcBorders>
            <w:vAlign w:val="center"/>
          </w:tcPr>
          <w:p w:rsidR="0086219E" w:rsidRPr="00610D54" w:rsidRDefault="0086219E" w:rsidP="00737B52">
            <w:pPr>
              <w:pStyle w:val="CM63"/>
              <w:spacing w:after="0"/>
              <w:jc w:val="center"/>
              <w:rPr>
                <w:rFonts w:ascii="宋体" w:eastAsia="宋体" w:hAnsi="宋体" w:cs="宋体"/>
                <w:sz w:val="21"/>
                <w:szCs w:val="21"/>
              </w:rPr>
            </w:pPr>
            <w:r w:rsidRPr="00610D54">
              <w:rPr>
                <w:rFonts w:ascii="宋体" w:eastAsia="宋体" w:hAnsi="宋体" w:cs="宋体" w:hint="eastAsia"/>
                <w:sz w:val="21"/>
                <w:szCs w:val="21"/>
              </w:rPr>
              <w:t>1人</w:t>
            </w:r>
          </w:p>
        </w:tc>
        <w:tc>
          <w:tcPr>
            <w:tcW w:w="6662" w:type="dxa"/>
            <w:tcBorders>
              <w:top w:val="single" w:sz="4" w:space="0" w:color="auto"/>
              <w:left w:val="single" w:sz="6" w:space="0" w:color="auto"/>
              <w:bottom w:val="single" w:sz="4" w:space="0" w:color="auto"/>
              <w:right w:val="single" w:sz="6" w:space="0" w:color="auto"/>
            </w:tcBorders>
            <w:vAlign w:val="center"/>
          </w:tcPr>
          <w:p w:rsidR="0086219E" w:rsidRPr="00610D54" w:rsidRDefault="0086219E" w:rsidP="00737B52">
            <w:pPr>
              <w:pStyle w:val="CM63"/>
              <w:spacing w:after="0"/>
              <w:rPr>
                <w:rFonts w:ascii="宋体" w:eastAsia="宋体" w:hAnsi="宋体" w:cs="宋体"/>
                <w:sz w:val="21"/>
                <w:szCs w:val="21"/>
              </w:rPr>
            </w:pPr>
            <w:r w:rsidRPr="00610D54">
              <w:rPr>
                <w:rFonts w:ascii="宋体" w:eastAsia="宋体" w:hAnsi="宋体" w:cs="宋体" w:hint="eastAsia"/>
                <w:sz w:val="21"/>
                <w:szCs w:val="21"/>
              </w:rPr>
              <w:t>持有交通主管部门颁发的有效安全生产“三类人员”C 类证书，至少3年工作经验。</w:t>
            </w:r>
          </w:p>
        </w:tc>
      </w:tr>
    </w:tbl>
    <w:p w:rsidR="0086219E" w:rsidRPr="00610D54" w:rsidRDefault="0086219E" w:rsidP="0086219E">
      <w:pPr>
        <w:adjustRightInd w:val="0"/>
        <w:snapToGrid w:val="0"/>
        <w:spacing w:line="240" w:lineRule="atLeast"/>
        <w:ind w:leftChars="50" w:left="120" w:firstLineChars="100" w:firstLine="180"/>
        <w:rPr>
          <w:rFonts w:ascii="宋体" w:hAnsi="宋体"/>
          <w:bCs/>
          <w:color w:val="auto"/>
          <w:sz w:val="18"/>
          <w:szCs w:val="18"/>
        </w:rPr>
      </w:pPr>
    </w:p>
    <w:p w:rsidR="0086219E" w:rsidRPr="00610D54" w:rsidRDefault="0086219E" w:rsidP="0086219E">
      <w:pPr>
        <w:adjustRightInd w:val="0"/>
        <w:snapToGrid w:val="0"/>
        <w:spacing w:line="360" w:lineRule="auto"/>
        <w:ind w:leftChars="50" w:left="120"/>
        <w:rPr>
          <w:rFonts w:ascii="宋体" w:hAnsi="宋体"/>
          <w:bCs/>
          <w:color w:val="auto"/>
          <w:sz w:val="21"/>
          <w:szCs w:val="21"/>
        </w:rPr>
      </w:pPr>
      <w:r w:rsidRPr="00610D54">
        <w:rPr>
          <w:rFonts w:ascii="宋体" w:hAnsi="宋体" w:hint="eastAsia"/>
          <w:bCs/>
          <w:color w:val="auto"/>
          <w:sz w:val="21"/>
          <w:szCs w:val="21"/>
        </w:rPr>
        <w:t>注：</w:t>
      </w:r>
    </w:p>
    <w:p w:rsidR="0086219E" w:rsidRPr="00610D54" w:rsidRDefault="0086219E" w:rsidP="0086219E">
      <w:pPr>
        <w:adjustRightInd w:val="0"/>
        <w:snapToGrid w:val="0"/>
        <w:spacing w:line="360" w:lineRule="auto"/>
        <w:ind w:leftChars="50" w:left="120"/>
        <w:rPr>
          <w:rFonts w:ascii="宋体" w:hAnsi="宋体"/>
          <w:bCs/>
          <w:color w:val="auto"/>
          <w:sz w:val="21"/>
          <w:szCs w:val="21"/>
        </w:rPr>
      </w:pPr>
      <w:r w:rsidRPr="00610D54">
        <w:rPr>
          <w:rFonts w:ascii="宋体" w:hAnsi="宋体" w:hint="eastAsia"/>
          <w:bCs/>
          <w:color w:val="auto"/>
          <w:sz w:val="21"/>
          <w:szCs w:val="21"/>
        </w:rPr>
        <w:t xml:space="preserve">1.投标人不满足以上条件之一者，资格审查不通过。 </w:t>
      </w:r>
    </w:p>
    <w:p w:rsidR="0086219E" w:rsidRPr="00610D54" w:rsidRDefault="0086219E" w:rsidP="0086219E">
      <w:pPr>
        <w:adjustRightInd w:val="0"/>
        <w:snapToGrid w:val="0"/>
        <w:spacing w:line="360" w:lineRule="auto"/>
        <w:ind w:leftChars="50" w:left="120"/>
        <w:rPr>
          <w:rFonts w:ascii="宋体" w:hAnsi="宋体"/>
          <w:bCs/>
          <w:color w:val="auto"/>
          <w:sz w:val="21"/>
          <w:szCs w:val="21"/>
        </w:rPr>
      </w:pPr>
      <w:r w:rsidRPr="00610D54">
        <w:rPr>
          <w:rFonts w:ascii="宋体" w:hAnsi="宋体" w:hint="eastAsia"/>
          <w:bCs/>
          <w:color w:val="auto"/>
          <w:sz w:val="21"/>
          <w:szCs w:val="21"/>
        </w:rPr>
        <w:t>2.投标人中标后专职安全生产管理人员的配备应按照交通运输部</w:t>
      </w:r>
      <w:proofErr w:type="gramStart"/>
      <w:r w:rsidRPr="00610D54">
        <w:rPr>
          <w:rFonts w:ascii="宋体" w:hAnsi="宋体" w:hint="eastAsia"/>
          <w:bCs/>
          <w:color w:val="auto"/>
          <w:sz w:val="21"/>
          <w:szCs w:val="21"/>
        </w:rPr>
        <w:t>《</w:t>
      </w:r>
      <w:proofErr w:type="gramEnd"/>
      <w:r w:rsidRPr="00610D54">
        <w:rPr>
          <w:rFonts w:ascii="宋体" w:hAnsi="宋体" w:hint="eastAsia"/>
          <w:bCs/>
          <w:color w:val="auto"/>
          <w:sz w:val="21"/>
          <w:szCs w:val="21"/>
        </w:rPr>
        <w:t>公路水运工程安全生产监督管理办法（交通运输部令 2017年第25号）的要求执行。招标人可根据项目的工期和进度，按规定设置最低的专职安全生产管理人员数量要求。</w:t>
      </w:r>
    </w:p>
    <w:p w:rsidR="0086219E" w:rsidRPr="00610D54" w:rsidRDefault="0086219E" w:rsidP="0086219E">
      <w:pPr>
        <w:adjustRightInd w:val="0"/>
        <w:snapToGrid w:val="0"/>
        <w:spacing w:line="360" w:lineRule="auto"/>
        <w:ind w:leftChars="50" w:left="120"/>
        <w:rPr>
          <w:rFonts w:ascii="宋体" w:hAnsi="宋体"/>
          <w:bCs/>
          <w:color w:val="auto"/>
          <w:sz w:val="21"/>
          <w:szCs w:val="21"/>
        </w:rPr>
      </w:pPr>
      <w:r w:rsidRPr="00610D54">
        <w:rPr>
          <w:rFonts w:ascii="宋体" w:hAnsi="宋体" w:hint="eastAsia"/>
          <w:bCs/>
          <w:color w:val="auto"/>
          <w:sz w:val="21"/>
          <w:szCs w:val="21"/>
        </w:rPr>
        <w:t>3.工作经验时间以《委任的其他管理人员和技术人员资历表》中“经历栏"填入的最早从事工作开始时间起算。</w:t>
      </w:r>
    </w:p>
    <w:p w:rsidR="0086219E" w:rsidRPr="00610D54" w:rsidRDefault="0086219E" w:rsidP="0086219E">
      <w:pPr>
        <w:adjustRightInd w:val="0"/>
        <w:snapToGrid w:val="0"/>
        <w:spacing w:line="360" w:lineRule="auto"/>
        <w:ind w:leftChars="50" w:left="120"/>
        <w:rPr>
          <w:rFonts w:ascii="宋体" w:hAnsi="宋体"/>
          <w:bCs/>
          <w:color w:val="auto"/>
          <w:sz w:val="21"/>
          <w:szCs w:val="21"/>
        </w:rPr>
      </w:pPr>
      <w:r w:rsidRPr="00610D54">
        <w:rPr>
          <w:rFonts w:ascii="宋体" w:hAnsi="宋体" w:hint="eastAsia"/>
          <w:bCs/>
          <w:color w:val="auto"/>
          <w:sz w:val="21"/>
          <w:szCs w:val="21"/>
        </w:rPr>
        <w:t>4.投标人按附表 8-7、表 8-7-1 填报并附相关证明材料。</w:t>
      </w:r>
    </w:p>
    <w:p w:rsidR="0086219E" w:rsidRPr="00610D54" w:rsidRDefault="0086219E" w:rsidP="0086219E">
      <w:pPr>
        <w:adjustRightInd w:val="0"/>
        <w:snapToGrid w:val="0"/>
        <w:spacing w:line="360" w:lineRule="auto"/>
        <w:ind w:leftChars="50" w:left="120"/>
        <w:rPr>
          <w:rFonts w:ascii="宋体" w:hAnsi="宋体"/>
          <w:bCs/>
          <w:color w:val="auto"/>
          <w:sz w:val="21"/>
          <w:szCs w:val="21"/>
          <w:lang w:val="en-US"/>
        </w:rPr>
      </w:pPr>
      <w:r w:rsidRPr="00610D54">
        <w:rPr>
          <w:rFonts w:ascii="宋体" w:hAnsi="宋体" w:hint="eastAsia"/>
          <w:bCs/>
          <w:color w:val="auto"/>
          <w:sz w:val="21"/>
          <w:szCs w:val="21"/>
        </w:rPr>
        <w:t>5.本表为最低要求，投标人如果中标，则须根据施工工作的需要增加相关人员。</w:t>
      </w:r>
      <w:r w:rsidRPr="00610D54">
        <w:rPr>
          <w:rFonts w:ascii="宋体" w:hAnsi="宋体"/>
          <w:color w:val="auto"/>
          <w:szCs w:val="21"/>
        </w:rPr>
        <w:br w:type="page"/>
      </w:r>
    </w:p>
    <w:p w:rsidR="0086219E" w:rsidRPr="0086219E" w:rsidRDefault="0086219E" w:rsidP="0086219E">
      <w:pPr>
        <w:pStyle w:val="2"/>
        <w:spacing w:before="0" w:after="0" w:line="360" w:lineRule="auto"/>
        <w:ind w:leftChars="50" w:left="120"/>
        <w:rPr>
          <w:rStyle w:val="1Char1"/>
          <w:rFonts w:eastAsia="宋体"/>
          <w:i w:val="0"/>
          <w:sz w:val="32"/>
          <w:szCs w:val="32"/>
        </w:rPr>
      </w:pPr>
      <w:r w:rsidRPr="0086219E">
        <w:rPr>
          <w:rStyle w:val="1Char1"/>
          <w:rFonts w:eastAsia="宋体"/>
          <w:i w:val="0"/>
          <w:sz w:val="32"/>
          <w:szCs w:val="32"/>
        </w:rPr>
        <w:lastRenderedPageBreak/>
        <w:t xml:space="preserve">附录7  资格审查条件(主要设备最低要求) </w:t>
      </w:r>
    </w:p>
    <w:tbl>
      <w:tblPr>
        <w:tblW w:w="9201" w:type="dxa"/>
        <w:tblInd w:w="1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8"/>
        <w:gridCol w:w="1676"/>
        <w:gridCol w:w="2251"/>
        <w:gridCol w:w="1395"/>
        <w:gridCol w:w="1425"/>
        <w:gridCol w:w="1716"/>
      </w:tblGrid>
      <w:tr w:rsidR="0086219E" w:rsidRPr="00610D54" w:rsidTr="00737B52">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b/>
                <w:bCs/>
              </w:rPr>
            </w:pPr>
            <w:r w:rsidRPr="00610D54">
              <w:rPr>
                <w:rFonts w:ascii="宋体" w:hAnsi="宋体" w:cs="宋体" w:hint="eastAsia"/>
                <w:b/>
                <w:bCs/>
              </w:rPr>
              <w:t>序号</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b/>
                <w:bCs/>
              </w:rPr>
            </w:pPr>
            <w:r w:rsidRPr="00610D54">
              <w:rPr>
                <w:rFonts w:ascii="宋体" w:hAnsi="宋体" w:cs="宋体" w:hint="eastAsia"/>
                <w:b/>
                <w:bCs/>
              </w:rPr>
              <w:t>设备名称</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b/>
                <w:bCs/>
              </w:rPr>
            </w:pPr>
            <w:r w:rsidRPr="00610D54">
              <w:rPr>
                <w:rFonts w:ascii="宋体" w:hAnsi="宋体" w:cs="宋体" w:hint="eastAsia"/>
                <w:b/>
                <w:bCs/>
              </w:rPr>
              <w:t>舱容量/设计产量</w:t>
            </w:r>
          </w:p>
          <w:p w:rsidR="0086219E" w:rsidRPr="00610D54" w:rsidRDefault="0086219E" w:rsidP="00737B52">
            <w:pPr>
              <w:widowControl/>
              <w:jc w:val="center"/>
              <w:rPr>
                <w:rFonts w:ascii="宋体" w:hAnsi="宋体" w:cs="宋体"/>
                <w:b/>
                <w:bCs/>
              </w:rPr>
            </w:pPr>
            <w:r w:rsidRPr="00610D54">
              <w:rPr>
                <w:rFonts w:ascii="宋体" w:hAnsi="宋体" w:cs="宋体" w:hint="eastAsia"/>
                <w:b/>
                <w:bCs/>
              </w:rPr>
              <w:t>（生产效率）</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b/>
                <w:bCs/>
              </w:rPr>
            </w:pPr>
            <w:r w:rsidRPr="00610D54">
              <w:rPr>
                <w:rFonts w:ascii="宋体" w:hAnsi="宋体" w:cs="宋体" w:hint="eastAsia"/>
                <w:b/>
                <w:bCs/>
              </w:rPr>
              <w:t>单位</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b/>
                <w:bCs/>
              </w:rPr>
            </w:pPr>
            <w:r w:rsidRPr="00610D54">
              <w:rPr>
                <w:rFonts w:ascii="宋体" w:hAnsi="宋体" w:cs="宋体" w:hint="eastAsia"/>
                <w:b/>
                <w:bCs/>
              </w:rPr>
              <w:t>最低数量</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b/>
                <w:bCs/>
              </w:rPr>
            </w:pPr>
            <w:r w:rsidRPr="00610D54">
              <w:rPr>
                <w:rFonts w:ascii="宋体" w:hAnsi="宋体" w:cs="宋体" w:hint="eastAsia"/>
                <w:b/>
                <w:bCs/>
              </w:rPr>
              <w:t>备注</w:t>
            </w:r>
          </w:p>
        </w:tc>
      </w:tr>
      <w:tr w:rsidR="0086219E" w:rsidRPr="00610D54" w:rsidTr="00737B52">
        <w:trPr>
          <w:trHeight w:val="108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rPr>
            </w:pPr>
            <w:r w:rsidRPr="00610D54">
              <w:rPr>
                <w:rFonts w:ascii="宋体" w:cs="宋体"/>
              </w:rPr>
              <w:t>1</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rPr>
            </w:pPr>
            <w:r w:rsidRPr="00610D54">
              <w:rPr>
                <w:rFonts w:hint="eastAsia"/>
                <w:lang w:val="en-US"/>
              </w:rPr>
              <w:t>/</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rPr>
            </w:pPr>
            <w:r w:rsidRPr="00610D54">
              <w:rPr>
                <w:rFonts w:hint="eastAsia"/>
                <w:lang w:val="en-US"/>
              </w:rPr>
              <w:t>/</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rPr>
            </w:pPr>
            <w:r w:rsidRPr="00610D54">
              <w:rPr>
                <w:rFonts w:hint="eastAsia"/>
                <w:lang w:val="en-US"/>
              </w:rPr>
              <w:t>/</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86219E" w:rsidRPr="00610D54" w:rsidRDefault="0086219E" w:rsidP="00737B52">
            <w:pPr>
              <w:widowControl/>
              <w:jc w:val="center"/>
              <w:rPr>
                <w:rFonts w:ascii="宋体" w:hAnsi="宋体" w:cs="宋体"/>
              </w:rPr>
            </w:pPr>
            <w:r w:rsidRPr="00610D54">
              <w:rPr>
                <w:rFonts w:hint="eastAsia"/>
                <w:lang w:val="en-US"/>
              </w:rPr>
              <w:t>/</w:t>
            </w:r>
          </w:p>
        </w:tc>
        <w:tc>
          <w:tcPr>
            <w:tcW w:w="1716" w:type="dxa"/>
            <w:shd w:val="clear" w:color="auto" w:fill="auto"/>
            <w:vAlign w:val="center"/>
          </w:tcPr>
          <w:p w:rsidR="0086219E" w:rsidRPr="00610D54" w:rsidRDefault="0086219E" w:rsidP="00737B52">
            <w:pPr>
              <w:pStyle w:val="TableParagraph"/>
              <w:kinsoku w:val="0"/>
              <w:overflowPunct w:val="0"/>
              <w:spacing w:before="33" w:line="297" w:lineRule="auto"/>
              <w:ind w:left="480" w:right="104"/>
              <w:jc w:val="center"/>
            </w:pPr>
            <w:r w:rsidRPr="00610D54">
              <w:rPr>
                <w:rFonts w:hint="eastAsia"/>
                <w:sz w:val="24"/>
                <w:lang w:val="en-US"/>
              </w:rPr>
              <w:t>/</w:t>
            </w:r>
          </w:p>
        </w:tc>
      </w:tr>
    </w:tbl>
    <w:p w:rsidR="0086219E" w:rsidRPr="00610D54" w:rsidRDefault="0086219E" w:rsidP="0086219E">
      <w:pPr>
        <w:adjustRightInd w:val="0"/>
        <w:snapToGrid w:val="0"/>
        <w:spacing w:line="360" w:lineRule="auto"/>
        <w:ind w:leftChars="50" w:left="120"/>
        <w:rPr>
          <w:rFonts w:ascii="宋体" w:hAnsi="宋体"/>
          <w:bCs/>
          <w:color w:val="auto"/>
          <w:sz w:val="18"/>
          <w:szCs w:val="18"/>
        </w:rPr>
      </w:pPr>
      <w:r w:rsidRPr="00610D54">
        <w:rPr>
          <w:rFonts w:ascii="宋体" w:hAnsi="宋体" w:hint="eastAsia"/>
          <w:bCs/>
          <w:color w:val="auto"/>
          <w:sz w:val="18"/>
          <w:szCs w:val="18"/>
        </w:rPr>
        <w:t>注：</w:t>
      </w:r>
    </w:p>
    <w:p w:rsidR="0086219E" w:rsidRPr="00610D54" w:rsidRDefault="0086219E" w:rsidP="0086219E">
      <w:pPr>
        <w:adjustRightInd w:val="0"/>
        <w:snapToGrid w:val="0"/>
        <w:spacing w:line="360" w:lineRule="auto"/>
        <w:rPr>
          <w:rFonts w:ascii="宋体" w:hAnsi="宋体"/>
          <w:color w:val="auto"/>
          <w:sz w:val="21"/>
          <w:szCs w:val="21"/>
          <w:lang w:val="en-US"/>
        </w:rPr>
      </w:pPr>
      <w:r w:rsidRPr="00610D54">
        <w:rPr>
          <w:rFonts w:ascii="宋体" w:hAnsi="宋体" w:hint="eastAsia"/>
          <w:color w:val="auto"/>
          <w:sz w:val="21"/>
          <w:szCs w:val="21"/>
          <w:lang w:val="en-US"/>
        </w:rPr>
        <w:t>1、除关键必备设备，其他相关设备投标人须按第八章投标函的格式承诺在中标后投入到位。</w:t>
      </w: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86219E" w:rsidRPr="00610D54" w:rsidRDefault="0086219E" w:rsidP="0086219E">
      <w:pPr>
        <w:spacing w:line="360" w:lineRule="auto"/>
        <w:ind w:leftChars="50" w:left="120"/>
        <w:jc w:val="center"/>
        <w:rPr>
          <w:rStyle w:val="34pt"/>
          <w:rFonts w:ascii="宋体" w:hAnsi="宋体"/>
          <w:color w:val="auto"/>
        </w:rPr>
      </w:pPr>
    </w:p>
    <w:p w:rsidR="004B46F3" w:rsidRDefault="004B46F3">
      <w:pPr>
        <w:widowControl/>
        <w:rPr>
          <w:rStyle w:val="34pt"/>
          <w:rFonts w:ascii="宋体" w:hAnsi="宋体"/>
          <w:color w:val="auto"/>
        </w:rPr>
      </w:pPr>
      <w:r>
        <w:rPr>
          <w:rStyle w:val="34pt"/>
          <w:rFonts w:ascii="宋体" w:hAnsi="宋体"/>
          <w:color w:val="auto"/>
        </w:rPr>
        <w:br w:type="page"/>
      </w:r>
    </w:p>
    <w:p w:rsidR="0086219E" w:rsidRPr="00610D54" w:rsidRDefault="004B46F3" w:rsidP="0086219E">
      <w:pPr>
        <w:spacing w:line="360" w:lineRule="auto"/>
        <w:ind w:leftChars="50" w:left="120"/>
        <w:jc w:val="center"/>
        <w:rPr>
          <w:rStyle w:val="34pt"/>
          <w:rFonts w:ascii="宋体" w:hAnsi="宋体"/>
          <w:color w:val="auto"/>
        </w:rPr>
      </w:pPr>
      <w:bookmarkStart w:id="0" w:name="_Toc148545859"/>
      <w:r w:rsidRPr="00610D54">
        <w:rPr>
          <w:rStyle w:val="13"/>
          <w:rFonts w:ascii="宋体" w:hint="eastAsia"/>
          <w:sz w:val="30"/>
          <w:szCs w:val="30"/>
        </w:rPr>
        <w:lastRenderedPageBreak/>
        <w:t>第三章评标办法</w:t>
      </w:r>
      <w:r w:rsidRPr="00610D54">
        <w:rPr>
          <w:rStyle w:val="13"/>
          <w:rFonts w:ascii="宋体" w:hint="eastAsia"/>
          <w:sz w:val="30"/>
          <w:szCs w:val="30"/>
        </w:rPr>
        <w:t>(</w:t>
      </w:r>
      <w:r w:rsidRPr="00610D54">
        <w:rPr>
          <w:rStyle w:val="13"/>
          <w:rFonts w:ascii="宋体" w:hint="eastAsia"/>
          <w:sz w:val="30"/>
          <w:szCs w:val="30"/>
        </w:rPr>
        <w:t>双信封的综合评分法</w:t>
      </w:r>
      <w:r w:rsidRPr="00610D54">
        <w:rPr>
          <w:rStyle w:val="13"/>
          <w:rFonts w:ascii="宋体" w:hint="eastAsia"/>
          <w:sz w:val="30"/>
          <w:szCs w:val="30"/>
        </w:rPr>
        <w:t>)</w:t>
      </w:r>
      <w:bookmarkEnd w:id="0"/>
    </w:p>
    <w:p w:rsidR="004B46F3" w:rsidRPr="004B46F3" w:rsidRDefault="004B46F3" w:rsidP="004B46F3">
      <w:pPr>
        <w:spacing w:line="360" w:lineRule="auto"/>
        <w:ind w:leftChars="50" w:left="120"/>
        <w:rPr>
          <w:rStyle w:val="13"/>
          <w:rFonts w:ascii="宋体"/>
          <w:b/>
          <w:bCs/>
          <w:sz w:val="24"/>
          <w:szCs w:val="24"/>
        </w:rPr>
      </w:pPr>
      <w:r w:rsidRPr="004B46F3">
        <w:rPr>
          <w:rStyle w:val="13"/>
          <w:rFonts w:ascii="宋体" w:hint="eastAsia"/>
          <w:b/>
          <w:bCs/>
          <w:sz w:val="24"/>
          <w:szCs w:val="24"/>
        </w:rPr>
        <w:t>评标办法前附表</w:t>
      </w:r>
    </w:p>
    <w:tbl>
      <w:tblPr>
        <w:tblW w:w="9219" w:type="dxa"/>
        <w:tblLayout w:type="fixed"/>
        <w:tblCellMar>
          <w:left w:w="0" w:type="dxa"/>
          <w:right w:w="0" w:type="dxa"/>
        </w:tblCellMar>
        <w:tblLook w:val="04A0" w:firstRow="1" w:lastRow="0" w:firstColumn="1" w:lastColumn="0" w:noHBand="0" w:noVBand="1"/>
      </w:tblPr>
      <w:tblGrid>
        <w:gridCol w:w="683"/>
        <w:gridCol w:w="1590"/>
        <w:gridCol w:w="6946"/>
      </w:tblGrid>
      <w:tr w:rsidR="004B46F3" w:rsidRPr="00610D54" w:rsidTr="00D32E7F">
        <w:trPr>
          <w:trHeight w:val="283"/>
        </w:trPr>
        <w:tc>
          <w:tcPr>
            <w:tcW w:w="2273" w:type="dxa"/>
            <w:gridSpan w:val="2"/>
            <w:tcBorders>
              <w:top w:val="single" w:sz="4" w:space="0" w:color="auto"/>
              <w:left w:val="single" w:sz="4" w:space="0" w:color="auto"/>
              <w:bottom w:val="nil"/>
              <w:right w:val="nil"/>
            </w:tcBorders>
            <w:shd w:val="clear" w:color="auto" w:fill="FFFFFF"/>
            <w:vAlign w:val="bottom"/>
          </w:tcPr>
          <w:p w:rsidR="004B46F3" w:rsidRPr="00610D54" w:rsidRDefault="004B46F3" w:rsidP="00D32E7F">
            <w:pPr>
              <w:pStyle w:val="21"/>
              <w:shd w:val="clear" w:color="auto" w:fill="auto"/>
              <w:adjustRightInd w:val="0"/>
              <w:snapToGrid w:val="0"/>
              <w:spacing w:before="0" w:line="240" w:lineRule="auto"/>
              <w:ind w:left="1380" w:hanging="420"/>
              <w:jc w:val="center"/>
              <w:rPr>
                <w:rFonts w:ascii="宋体" w:eastAsia="宋体" w:hAnsi="宋体" w:cs="宋体"/>
                <w:sz w:val="21"/>
                <w:szCs w:val="21"/>
                <w:lang w:val="zh-CN"/>
              </w:rPr>
            </w:pPr>
            <w:r w:rsidRPr="00610D54">
              <w:rPr>
                <w:rStyle w:val="20pt5"/>
                <w:rFonts w:ascii="宋体" w:eastAsia="宋体" w:hAnsi="宋体" w:cs="宋体" w:hint="eastAsia"/>
                <w:sz w:val="21"/>
                <w:szCs w:val="21"/>
                <w:lang w:val="zh-CN"/>
              </w:rPr>
              <w:t>条款号</w:t>
            </w:r>
          </w:p>
        </w:tc>
        <w:tc>
          <w:tcPr>
            <w:tcW w:w="6946" w:type="dxa"/>
            <w:tcBorders>
              <w:top w:val="single" w:sz="4" w:space="0" w:color="auto"/>
              <w:left w:val="single" w:sz="4" w:space="0" w:color="auto"/>
              <w:bottom w:val="nil"/>
              <w:right w:val="single" w:sz="4" w:space="0" w:color="auto"/>
            </w:tcBorders>
            <w:shd w:val="clear" w:color="auto" w:fill="FFFFFF"/>
            <w:vAlign w:val="bottom"/>
          </w:tcPr>
          <w:p w:rsidR="004B46F3" w:rsidRPr="00610D54" w:rsidRDefault="004B46F3" w:rsidP="00D32E7F">
            <w:pPr>
              <w:pStyle w:val="21"/>
              <w:shd w:val="clear" w:color="auto" w:fill="auto"/>
              <w:adjustRightInd w:val="0"/>
              <w:snapToGrid w:val="0"/>
              <w:spacing w:before="0" w:line="240" w:lineRule="auto"/>
              <w:ind w:left="1380" w:hanging="420"/>
              <w:jc w:val="center"/>
              <w:rPr>
                <w:rFonts w:ascii="宋体" w:eastAsia="宋体" w:hAnsi="宋体" w:cs="宋体"/>
                <w:sz w:val="21"/>
                <w:szCs w:val="21"/>
                <w:lang w:val="zh-CN"/>
              </w:rPr>
            </w:pPr>
            <w:r w:rsidRPr="00610D54">
              <w:rPr>
                <w:rStyle w:val="20pt5"/>
                <w:rFonts w:ascii="宋体" w:eastAsia="宋体" w:hAnsi="宋体" w:cs="宋体" w:hint="eastAsia"/>
                <w:sz w:val="21"/>
                <w:szCs w:val="21"/>
                <w:lang w:val="zh-CN"/>
              </w:rPr>
              <w:t>评审因素与评审标准</w:t>
            </w:r>
          </w:p>
        </w:tc>
      </w:tr>
      <w:tr w:rsidR="004B46F3" w:rsidRPr="00610D54" w:rsidTr="00D32E7F">
        <w:trPr>
          <w:trHeight w:val="283"/>
        </w:trPr>
        <w:tc>
          <w:tcPr>
            <w:tcW w:w="683" w:type="dxa"/>
            <w:tcBorders>
              <w:top w:val="single" w:sz="4" w:space="0" w:color="auto"/>
              <w:left w:val="single" w:sz="4" w:space="0" w:color="auto"/>
              <w:bottom w:val="nil"/>
              <w:right w:val="nil"/>
            </w:tcBorders>
            <w:shd w:val="clear" w:color="auto" w:fill="FFFFFF"/>
            <w:vAlign w:val="center"/>
          </w:tcPr>
          <w:p w:rsidR="004B46F3" w:rsidRPr="00610D54" w:rsidRDefault="004B46F3" w:rsidP="00D32E7F">
            <w:pPr>
              <w:pStyle w:val="21"/>
              <w:shd w:val="clear" w:color="auto" w:fill="auto"/>
              <w:adjustRightInd w:val="0"/>
              <w:snapToGrid w:val="0"/>
              <w:spacing w:before="0" w:line="240" w:lineRule="auto"/>
              <w:jc w:val="center"/>
              <w:rPr>
                <w:rFonts w:ascii="宋体" w:eastAsia="宋体" w:hAnsi="宋体" w:cs="宋体"/>
                <w:sz w:val="21"/>
                <w:szCs w:val="21"/>
                <w:lang w:val="zh-CN"/>
              </w:rPr>
            </w:pPr>
            <w:r w:rsidRPr="00610D54">
              <w:rPr>
                <w:rStyle w:val="20pt5"/>
                <w:rFonts w:ascii="宋体" w:eastAsia="宋体" w:hAnsi="宋体" w:cs="宋体" w:hint="eastAsia"/>
                <w:sz w:val="21"/>
                <w:szCs w:val="21"/>
                <w:lang w:val="zh-CN"/>
              </w:rPr>
              <w:t>1</w:t>
            </w:r>
          </w:p>
        </w:tc>
        <w:tc>
          <w:tcPr>
            <w:tcW w:w="1590" w:type="dxa"/>
            <w:tcBorders>
              <w:top w:val="single" w:sz="4" w:space="0" w:color="auto"/>
              <w:left w:val="single" w:sz="4" w:space="0" w:color="auto"/>
              <w:bottom w:val="nil"/>
              <w:right w:val="nil"/>
            </w:tcBorders>
            <w:shd w:val="clear" w:color="auto" w:fill="FFFFFF"/>
            <w:vAlign w:val="center"/>
          </w:tcPr>
          <w:p w:rsidR="004B46F3" w:rsidRPr="00610D54" w:rsidRDefault="004B46F3" w:rsidP="00D32E7F">
            <w:pPr>
              <w:pStyle w:val="21"/>
              <w:shd w:val="clear" w:color="auto" w:fill="auto"/>
              <w:adjustRightInd w:val="0"/>
              <w:snapToGrid w:val="0"/>
              <w:spacing w:before="0" w:line="240" w:lineRule="auto"/>
              <w:jc w:val="left"/>
              <w:rPr>
                <w:rFonts w:ascii="宋体" w:eastAsia="宋体" w:hAnsi="宋体" w:cs="宋体"/>
                <w:sz w:val="21"/>
                <w:szCs w:val="21"/>
                <w:lang w:val="zh-CN"/>
              </w:rPr>
            </w:pPr>
            <w:r w:rsidRPr="00610D54">
              <w:rPr>
                <w:rStyle w:val="20pt5"/>
                <w:rFonts w:ascii="宋体" w:eastAsia="宋体" w:hAnsi="宋体" w:cs="宋体" w:hint="eastAsia"/>
                <w:sz w:val="21"/>
                <w:szCs w:val="21"/>
                <w:lang w:val="zh-CN"/>
              </w:rPr>
              <w:t>评标方法</w:t>
            </w:r>
          </w:p>
        </w:tc>
        <w:tc>
          <w:tcPr>
            <w:tcW w:w="6946" w:type="dxa"/>
            <w:tcBorders>
              <w:top w:val="single" w:sz="4" w:space="0" w:color="auto"/>
              <w:left w:val="single" w:sz="4" w:space="0" w:color="auto"/>
              <w:bottom w:val="nil"/>
              <w:right w:val="single" w:sz="4" w:space="0" w:color="auto"/>
            </w:tcBorders>
            <w:shd w:val="clear" w:color="auto" w:fill="FFFFFF"/>
            <w:vAlign w:val="center"/>
          </w:tcPr>
          <w:p w:rsidR="004B46F3" w:rsidRPr="00610D54" w:rsidRDefault="004B46F3" w:rsidP="00D32E7F">
            <w:pPr>
              <w:pStyle w:val="21"/>
              <w:shd w:val="clear" w:color="auto" w:fill="auto"/>
              <w:adjustRightInd w:val="0"/>
              <w:snapToGrid w:val="0"/>
              <w:spacing w:before="0" w:line="240" w:lineRule="auto"/>
              <w:ind w:rightChars="59" w:right="142"/>
              <w:jc w:val="both"/>
              <w:rPr>
                <w:rStyle w:val="210pt37"/>
                <w:rFonts w:ascii="宋体" w:eastAsia="宋体" w:hAnsi="宋体" w:cs="宋体"/>
                <w:sz w:val="21"/>
                <w:szCs w:val="21"/>
                <w:lang w:val="zh-CN"/>
              </w:rPr>
            </w:pPr>
            <w:r w:rsidRPr="00610D54">
              <w:rPr>
                <w:rStyle w:val="210pt37"/>
                <w:rFonts w:ascii="宋体" w:eastAsia="宋体" w:hAnsi="宋体" w:cs="宋体" w:hint="eastAsia"/>
                <w:sz w:val="21"/>
                <w:szCs w:val="21"/>
                <w:lang w:val="zh-CN"/>
              </w:rPr>
              <w:t>综合评分相等时，评标委员会依次按照以下优先顺序推荐中标候选人或确定中标人：</w:t>
            </w:r>
          </w:p>
          <w:p w:rsidR="004B46F3" w:rsidRPr="00610D54" w:rsidRDefault="004B46F3" w:rsidP="00D32E7F">
            <w:pPr>
              <w:pStyle w:val="21"/>
              <w:shd w:val="clear" w:color="auto" w:fill="auto"/>
              <w:adjustRightInd w:val="0"/>
              <w:snapToGrid w:val="0"/>
              <w:spacing w:before="0" w:line="240" w:lineRule="auto"/>
              <w:ind w:rightChars="59" w:right="142"/>
              <w:jc w:val="both"/>
              <w:rPr>
                <w:rStyle w:val="210pt37"/>
                <w:rFonts w:ascii="宋体" w:eastAsia="宋体" w:hAnsi="宋体" w:cs="宋体"/>
                <w:sz w:val="21"/>
                <w:szCs w:val="21"/>
                <w:lang w:val="zh-CN"/>
              </w:rPr>
            </w:pPr>
            <w:r w:rsidRPr="00610D54">
              <w:rPr>
                <w:rStyle w:val="210pt37"/>
                <w:rFonts w:ascii="宋体" w:eastAsia="宋体" w:hAnsi="宋体" w:cs="宋体" w:hint="eastAsia"/>
                <w:sz w:val="21"/>
                <w:szCs w:val="21"/>
                <w:lang w:val="zh-CN"/>
              </w:rPr>
              <w:t>（1）评标价低的优先；</w:t>
            </w:r>
          </w:p>
          <w:p w:rsidR="004B46F3" w:rsidRPr="00610D54" w:rsidRDefault="004B46F3" w:rsidP="00D32E7F">
            <w:pPr>
              <w:pStyle w:val="21"/>
              <w:shd w:val="clear" w:color="auto" w:fill="auto"/>
              <w:tabs>
                <w:tab w:val="left" w:pos="1050"/>
              </w:tabs>
              <w:adjustRightInd w:val="0"/>
              <w:snapToGrid w:val="0"/>
              <w:spacing w:before="0" w:line="240" w:lineRule="auto"/>
              <w:ind w:rightChars="59" w:right="142"/>
              <w:jc w:val="both"/>
              <w:rPr>
                <w:rStyle w:val="210pt37"/>
                <w:rFonts w:ascii="宋体" w:eastAsia="宋体" w:hAnsi="宋体" w:cs="宋体"/>
                <w:sz w:val="21"/>
                <w:szCs w:val="21"/>
                <w:lang w:val="zh-CN"/>
              </w:rPr>
            </w:pPr>
            <w:r w:rsidRPr="00610D54">
              <w:rPr>
                <w:rStyle w:val="210pt37"/>
                <w:rFonts w:ascii="宋体" w:eastAsia="宋体" w:hAnsi="宋体" w:cs="宋体" w:hint="eastAsia"/>
                <w:sz w:val="21"/>
                <w:szCs w:val="21"/>
                <w:lang w:val="zh-CN"/>
              </w:rPr>
              <w:t>（2）按招标文件规定被认定为最新年度广东省（或交通运输部）水运工程从业单位信用评价等级较高的投标人优先；【采用如下的优先顺序：承诺使用的 AA 级投标人、不承诺使用的 AA 级投标人、承诺使用的 A 级投标人、不承诺使用的 A 级投标人、B 级投标人、未参评且被确定为B级投标人】</w:t>
            </w:r>
          </w:p>
          <w:p w:rsidR="004B46F3" w:rsidRPr="00610D54" w:rsidRDefault="004B46F3" w:rsidP="00D32E7F">
            <w:pPr>
              <w:adjustRightInd w:val="0"/>
              <w:snapToGrid w:val="0"/>
              <w:ind w:rightChars="59" w:right="142"/>
              <w:rPr>
                <w:rStyle w:val="210pt37"/>
                <w:rFonts w:ascii="宋体" w:hAnsi="宋体" w:cs="宋体"/>
                <w:color w:val="auto"/>
                <w:kern w:val="2"/>
                <w:sz w:val="21"/>
                <w:szCs w:val="21"/>
              </w:rPr>
            </w:pPr>
            <w:r w:rsidRPr="00610D54">
              <w:rPr>
                <w:rStyle w:val="210pt37"/>
                <w:rFonts w:ascii="宋体" w:hAnsi="宋体" w:cs="宋体" w:hint="eastAsia"/>
                <w:color w:val="auto"/>
                <w:kern w:val="2"/>
                <w:sz w:val="21"/>
                <w:szCs w:val="21"/>
              </w:rPr>
              <w:t>（</w:t>
            </w:r>
            <w:r w:rsidRPr="00610D54">
              <w:rPr>
                <w:rStyle w:val="210pt37"/>
                <w:rFonts w:ascii="宋体" w:hAnsi="宋体" w:cs="宋体" w:hint="eastAsia"/>
                <w:color w:val="auto"/>
                <w:kern w:val="2"/>
                <w:sz w:val="21"/>
                <w:szCs w:val="21"/>
              </w:rPr>
              <w:t>3</w:t>
            </w:r>
            <w:r w:rsidRPr="00610D54">
              <w:rPr>
                <w:rStyle w:val="210pt37"/>
                <w:rFonts w:ascii="宋体" w:hAnsi="宋体" w:cs="宋体" w:hint="eastAsia"/>
                <w:color w:val="auto"/>
                <w:kern w:val="2"/>
                <w:sz w:val="21"/>
                <w:szCs w:val="21"/>
              </w:rPr>
              <w:t>）以投标人企业最新年度净资产较高的优先；</w:t>
            </w:r>
          </w:p>
          <w:p w:rsidR="004B46F3" w:rsidRPr="00610D54" w:rsidRDefault="004B46F3" w:rsidP="00D32E7F">
            <w:pPr>
              <w:pStyle w:val="21"/>
              <w:shd w:val="clear" w:color="auto" w:fill="auto"/>
              <w:tabs>
                <w:tab w:val="left" w:pos="1087"/>
              </w:tabs>
              <w:adjustRightInd w:val="0"/>
              <w:snapToGrid w:val="0"/>
              <w:spacing w:before="0" w:line="240" w:lineRule="auto"/>
              <w:ind w:rightChars="59" w:right="142"/>
              <w:jc w:val="both"/>
              <w:rPr>
                <w:rStyle w:val="210pt37"/>
                <w:rFonts w:ascii="宋体" w:eastAsia="宋体" w:hAnsi="宋体" w:cs="宋体"/>
                <w:sz w:val="21"/>
                <w:szCs w:val="21"/>
                <w:lang w:val="zh-CN"/>
              </w:rPr>
            </w:pPr>
            <w:r w:rsidRPr="00610D54">
              <w:rPr>
                <w:rStyle w:val="210pt37"/>
                <w:rFonts w:ascii="宋体" w:eastAsia="宋体" w:hAnsi="宋体" w:cs="宋体" w:hint="eastAsia"/>
                <w:sz w:val="21"/>
                <w:szCs w:val="21"/>
                <w:lang w:val="zh-CN"/>
              </w:rPr>
              <w:t>（4）评标委员会视投标人情况综合比较，投票确定其名次。</w:t>
            </w:r>
          </w:p>
        </w:tc>
      </w:tr>
      <w:tr w:rsidR="004B46F3" w:rsidRPr="00610D54" w:rsidTr="00D32E7F">
        <w:trPr>
          <w:trHeight w:val="283"/>
        </w:trPr>
        <w:tc>
          <w:tcPr>
            <w:tcW w:w="683" w:type="dxa"/>
            <w:tcBorders>
              <w:top w:val="single" w:sz="4" w:space="0" w:color="auto"/>
              <w:left w:val="single" w:sz="4" w:space="0" w:color="auto"/>
              <w:bottom w:val="single" w:sz="4" w:space="0" w:color="auto"/>
              <w:right w:val="nil"/>
            </w:tcBorders>
            <w:shd w:val="clear" w:color="auto" w:fill="FFFFFF"/>
            <w:vAlign w:val="center"/>
          </w:tcPr>
          <w:p w:rsidR="004B46F3" w:rsidRPr="00610D54" w:rsidRDefault="004B46F3" w:rsidP="00D32E7F">
            <w:r w:rsidRPr="00610D54">
              <w:t>2.1.1</w:t>
            </w:r>
          </w:p>
          <w:p w:rsidR="004B46F3" w:rsidRPr="00610D54" w:rsidRDefault="004B46F3" w:rsidP="00D32E7F">
            <w:r w:rsidRPr="00610D54">
              <w:t>2.1.3</w:t>
            </w:r>
          </w:p>
        </w:tc>
        <w:tc>
          <w:tcPr>
            <w:tcW w:w="1590" w:type="dxa"/>
            <w:tcBorders>
              <w:top w:val="single" w:sz="4" w:space="0" w:color="auto"/>
              <w:left w:val="single" w:sz="4" w:space="0" w:color="auto"/>
              <w:bottom w:val="single" w:sz="4" w:space="0" w:color="auto"/>
              <w:right w:val="nil"/>
            </w:tcBorders>
            <w:shd w:val="clear" w:color="auto" w:fill="FFFFFF"/>
            <w:vAlign w:val="center"/>
          </w:tcPr>
          <w:p w:rsidR="004B46F3" w:rsidRPr="00610D54" w:rsidRDefault="004B46F3" w:rsidP="00D32E7F">
            <w:pPr>
              <w:pStyle w:val="21"/>
              <w:shd w:val="clear" w:color="auto" w:fill="auto"/>
              <w:adjustRightInd w:val="0"/>
              <w:snapToGrid w:val="0"/>
              <w:spacing w:before="0" w:line="240" w:lineRule="auto"/>
              <w:jc w:val="left"/>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形式评审与响应性评审标准</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rsidR="004B46F3" w:rsidRPr="00610D54" w:rsidRDefault="004B46F3" w:rsidP="00D32E7F">
            <w:pPr>
              <w:pStyle w:val="21"/>
              <w:shd w:val="clear" w:color="auto" w:fill="auto"/>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23"/>
                <w:rFonts w:ascii="宋体" w:eastAsia="宋体" w:hAnsi="宋体" w:cs="宋体" w:hint="eastAsia"/>
                <w:b w:val="0"/>
                <w:sz w:val="21"/>
                <w:szCs w:val="21"/>
                <w:lang w:val="zh-CN"/>
              </w:rPr>
              <w:t>第一个信封（商务及技术文件）评审标准：</w:t>
            </w:r>
          </w:p>
          <w:p w:rsidR="004B46F3" w:rsidRPr="00610D54" w:rsidRDefault="004B46F3" w:rsidP="00D32E7F">
            <w:pPr>
              <w:pStyle w:val="21"/>
              <w:shd w:val="clear" w:color="auto" w:fill="auto"/>
              <w:tabs>
                <w:tab w:val="left" w:pos="946"/>
              </w:tabs>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（1）投标文件按照招标文件规定的格式、内容填写，字迹清晰可辨：</w:t>
            </w:r>
          </w:p>
          <w:p w:rsidR="004B46F3" w:rsidRPr="00610D54" w:rsidRDefault="004B46F3" w:rsidP="00D32E7F">
            <w:pPr>
              <w:pStyle w:val="21"/>
              <w:shd w:val="clear" w:color="auto" w:fill="auto"/>
              <w:tabs>
                <w:tab w:val="left" w:pos="566"/>
                <w:tab w:val="left" w:pos="805"/>
              </w:tabs>
              <w:adjustRightInd w:val="0"/>
              <w:snapToGrid w:val="0"/>
              <w:spacing w:before="0" w:line="240" w:lineRule="auto"/>
              <w:ind w:rightChars="59" w:right="142" w:firstLineChars="200" w:firstLine="420"/>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a.</w:t>
            </w:r>
            <w:proofErr w:type="gramStart"/>
            <w:r w:rsidRPr="00610D54">
              <w:rPr>
                <w:rStyle w:val="210pt37"/>
                <w:rFonts w:ascii="宋体" w:eastAsia="宋体" w:hAnsi="宋体" w:cs="宋体" w:hint="eastAsia"/>
                <w:sz w:val="21"/>
                <w:szCs w:val="21"/>
                <w:lang w:val="zh-CN"/>
              </w:rPr>
              <w:t>投标函按招标文件</w:t>
            </w:r>
            <w:proofErr w:type="gramEnd"/>
            <w:r w:rsidRPr="00610D54">
              <w:rPr>
                <w:rStyle w:val="210pt37"/>
                <w:rFonts w:ascii="宋体" w:eastAsia="宋体" w:hAnsi="宋体" w:cs="宋体" w:hint="eastAsia"/>
                <w:sz w:val="21"/>
                <w:szCs w:val="21"/>
                <w:lang w:val="zh-CN"/>
              </w:rPr>
              <w:t>规定填报了项目名称、标段号、</w:t>
            </w:r>
            <w:proofErr w:type="gramStart"/>
            <w:r w:rsidRPr="00610D54">
              <w:rPr>
                <w:rStyle w:val="210pt37"/>
                <w:rFonts w:ascii="宋体" w:eastAsia="宋体" w:hAnsi="宋体" w:cs="宋体" w:hint="eastAsia"/>
                <w:sz w:val="21"/>
                <w:szCs w:val="21"/>
                <w:lang w:val="zh-CN"/>
              </w:rPr>
              <w:t>补遗书</w:t>
            </w:r>
            <w:proofErr w:type="gramEnd"/>
            <w:r w:rsidRPr="00610D54">
              <w:rPr>
                <w:rStyle w:val="210pt37"/>
                <w:rFonts w:ascii="宋体" w:eastAsia="宋体" w:hAnsi="宋体" w:cs="宋体" w:hint="eastAsia"/>
                <w:sz w:val="21"/>
                <w:szCs w:val="21"/>
                <w:lang w:val="zh-CN"/>
              </w:rPr>
              <w:t>编号（如有)、工期、工程质量要求及安全目标；</w:t>
            </w:r>
          </w:p>
          <w:p w:rsidR="004B46F3" w:rsidRPr="00610D54" w:rsidRDefault="004B46F3" w:rsidP="00D32E7F">
            <w:pPr>
              <w:pStyle w:val="21"/>
              <w:shd w:val="clear" w:color="auto" w:fill="auto"/>
              <w:tabs>
                <w:tab w:val="left" w:pos="168"/>
                <w:tab w:val="left" w:pos="805"/>
              </w:tabs>
              <w:adjustRightInd w:val="0"/>
              <w:snapToGrid w:val="0"/>
              <w:spacing w:before="0" w:line="240" w:lineRule="auto"/>
              <w:ind w:rightChars="59" w:right="142" w:firstLineChars="200" w:firstLine="420"/>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b.投标函附录的所有数据均符合招标文件规定；</w:t>
            </w:r>
          </w:p>
          <w:p w:rsidR="004B46F3" w:rsidRPr="00610D54" w:rsidRDefault="004B46F3" w:rsidP="00D32E7F">
            <w:pPr>
              <w:pStyle w:val="21"/>
              <w:shd w:val="clear" w:color="auto" w:fill="auto"/>
              <w:adjustRightInd w:val="0"/>
              <w:snapToGrid w:val="0"/>
              <w:spacing w:before="0" w:line="240" w:lineRule="auto"/>
              <w:ind w:rightChars="59" w:right="142" w:firstLineChars="200" w:firstLine="420"/>
              <w:jc w:val="both"/>
              <w:rPr>
                <w:rFonts w:ascii="宋体" w:eastAsia="宋体" w:hAnsi="宋体" w:cs="宋体"/>
                <w:sz w:val="21"/>
                <w:szCs w:val="21"/>
                <w:lang w:val="zh-CN"/>
              </w:rPr>
            </w:pPr>
            <w:r w:rsidRPr="00610D54">
              <w:rPr>
                <w:rStyle w:val="2Sylfaen13"/>
                <w:rFonts w:ascii="宋体" w:eastAsia="宋体" w:hAnsi="宋体" w:cs="宋体" w:hint="eastAsia"/>
                <w:sz w:val="21"/>
                <w:szCs w:val="21"/>
                <w:lang w:eastAsia="zh-CN"/>
              </w:rPr>
              <w:t>c</w:t>
            </w:r>
            <w:r w:rsidRPr="00610D54">
              <w:rPr>
                <w:rStyle w:val="20pt3"/>
                <w:rFonts w:ascii="宋体" w:eastAsia="宋体" w:hAnsi="宋体" w:cs="宋体" w:hint="eastAsia"/>
                <w:sz w:val="21"/>
                <w:szCs w:val="21"/>
                <w:lang w:val="zh-CN"/>
              </w:rPr>
              <w:t>.</w:t>
            </w:r>
            <w:r w:rsidRPr="00610D54">
              <w:rPr>
                <w:rStyle w:val="210pt37"/>
                <w:rFonts w:ascii="宋体" w:eastAsia="宋体" w:hAnsi="宋体" w:cs="宋体" w:hint="eastAsia"/>
                <w:sz w:val="21"/>
                <w:szCs w:val="21"/>
                <w:lang w:val="zh-CN"/>
              </w:rPr>
              <w:t>投标文件组成齐全完整，内容均按规定填写。</w:t>
            </w:r>
          </w:p>
          <w:p w:rsidR="004B46F3" w:rsidRPr="00610D54" w:rsidRDefault="004B46F3" w:rsidP="00D32E7F">
            <w:pPr>
              <w:pStyle w:val="21"/>
              <w:shd w:val="clear" w:color="auto" w:fill="auto"/>
              <w:tabs>
                <w:tab w:val="left" w:pos="948"/>
              </w:tabs>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（2）投标文件上法定代表人或其委托代理人的签字、投标人的单位章盖章齐全，符合招标文件规定。</w:t>
            </w:r>
          </w:p>
          <w:p w:rsidR="004B46F3" w:rsidRPr="00610D54" w:rsidRDefault="004B46F3" w:rsidP="00D32E7F">
            <w:pPr>
              <w:pStyle w:val="21"/>
              <w:shd w:val="clear" w:color="auto" w:fill="auto"/>
              <w:tabs>
                <w:tab w:val="left" w:pos="948"/>
              </w:tabs>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（3）投标人按照招标文件的规定提供了投标保证金：</w:t>
            </w:r>
          </w:p>
          <w:p w:rsidR="004B46F3" w:rsidRPr="00610D54" w:rsidRDefault="004B46F3" w:rsidP="00D32E7F">
            <w:pPr>
              <w:pStyle w:val="21"/>
              <w:shd w:val="clear" w:color="auto" w:fill="auto"/>
              <w:adjustRightInd w:val="0"/>
              <w:snapToGrid w:val="0"/>
              <w:spacing w:before="0" w:line="240" w:lineRule="auto"/>
              <w:ind w:rightChars="59" w:right="142" w:firstLineChars="200" w:firstLine="420"/>
              <w:jc w:val="both"/>
              <w:rPr>
                <w:rStyle w:val="210pt37"/>
                <w:rFonts w:ascii="宋体" w:eastAsia="宋体" w:hAnsi="宋体" w:cs="宋体"/>
                <w:sz w:val="21"/>
                <w:szCs w:val="21"/>
                <w:lang w:val="zh-CN"/>
              </w:rPr>
            </w:pPr>
            <w:r w:rsidRPr="00610D54">
              <w:rPr>
                <w:rStyle w:val="210pt27"/>
                <w:rFonts w:hAnsi="宋体" w:cs="宋体" w:hint="eastAsia"/>
                <w:sz w:val="21"/>
                <w:szCs w:val="21"/>
                <w:lang w:eastAsia="zh-CN"/>
              </w:rPr>
              <w:t>a</w:t>
            </w:r>
            <w:r w:rsidRPr="00610D54">
              <w:rPr>
                <w:rStyle w:val="210pt37"/>
                <w:rFonts w:ascii="宋体" w:eastAsia="宋体" w:hAnsi="宋体" w:cs="宋体" w:hint="eastAsia"/>
                <w:sz w:val="21"/>
                <w:szCs w:val="21"/>
                <w:lang w:val="zh-CN"/>
              </w:rPr>
              <w:t>.投标保证金金额符合招标文件规定的金额，且投标保证金有效期不少于投标有效期；</w:t>
            </w:r>
          </w:p>
          <w:p w:rsidR="004B46F3" w:rsidRPr="00610D54" w:rsidRDefault="004B46F3" w:rsidP="00D32E7F">
            <w:pPr>
              <w:pStyle w:val="21"/>
              <w:shd w:val="clear" w:color="auto" w:fill="auto"/>
              <w:adjustRightInd w:val="0"/>
              <w:snapToGrid w:val="0"/>
              <w:spacing w:before="0" w:line="240" w:lineRule="auto"/>
              <w:ind w:rightChars="59" w:right="142" w:firstLineChars="200" w:firstLine="420"/>
              <w:jc w:val="both"/>
              <w:rPr>
                <w:rFonts w:ascii="宋体" w:eastAsia="宋体" w:hAnsi="宋体" w:cs="宋体"/>
                <w:sz w:val="21"/>
                <w:szCs w:val="21"/>
                <w:lang w:val="zh-CN"/>
              </w:rPr>
            </w:pPr>
            <w:r w:rsidRPr="00610D54">
              <w:rPr>
                <w:rStyle w:val="210pt27"/>
                <w:rFonts w:hAnsi="宋体" w:cs="宋体" w:hint="eastAsia"/>
                <w:sz w:val="21"/>
                <w:szCs w:val="21"/>
                <w:lang w:eastAsia="zh-CN"/>
              </w:rPr>
              <w:t>b</w:t>
            </w:r>
            <w:r w:rsidRPr="00610D54">
              <w:rPr>
                <w:rStyle w:val="210pt37"/>
                <w:rFonts w:ascii="宋体" w:eastAsia="宋体" w:hAnsi="宋体" w:cs="宋体" w:hint="eastAsia"/>
                <w:sz w:val="21"/>
                <w:szCs w:val="21"/>
                <w:lang w:val="zh-CN"/>
              </w:rPr>
              <w:t>.若投标保证金采用现金或支票形式提交，投标人应在投标人须知3.4.1款规定的时间，将投标保证金由投标人的基本账户转入招标人指定账户；</w:t>
            </w:r>
          </w:p>
          <w:p w:rsidR="004B46F3" w:rsidRPr="00610D54" w:rsidRDefault="004B46F3" w:rsidP="00D32E7F">
            <w:pPr>
              <w:pStyle w:val="21"/>
              <w:shd w:val="clear" w:color="auto" w:fill="auto"/>
              <w:adjustRightInd w:val="0"/>
              <w:snapToGrid w:val="0"/>
              <w:spacing w:before="0" w:line="240" w:lineRule="auto"/>
              <w:ind w:rightChars="59" w:right="142" w:firstLineChars="200" w:firstLine="420"/>
              <w:jc w:val="both"/>
              <w:rPr>
                <w:rStyle w:val="210pt37"/>
                <w:rFonts w:ascii="宋体" w:eastAsia="宋体" w:hAnsi="宋体" w:cs="宋体"/>
                <w:sz w:val="21"/>
                <w:szCs w:val="21"/>
                <w:lang w:val="zh-CN"/>
              </w:rPr>
            </w:pPr>
            <w:r w:rsidRPr="00610D54">
              <w:rPr>
                <w:rStyle w:val="2Sylfaen13"/>
                <w:rFonts w:ascii="宋体" w:eastAsia="宋体" w:hAnsi="宋体" w:cs="宋体" w:hint="eastAsia"/>
                <w:sz w:val="21"/>
                <w:szCs w:val="21"/>
                <w:lang w:eastAsia="zh-CN"/>
              </w:rPr>
              <w:t>c</w:t>
            </w:r>
            <w:r w:rsidRPr="00610D54">
              <w:rPr>
                <w:rStyle w:val="20pt3"/>
                <w:rFonts w:ascii="宋体" w:eastAsia="宋体" w:hAnsi="宋体" w:cs="宋体" w:hint="eastAsia"/>
                <w:sz w:val="21"/>
                <w:szCs w:val="21"/>
                <w:lang w:val="zh-CN"/>
              </w:rPr>
              <w:t>.</w:t>
            </w:r>
            <w:r w:rsidRPr="00610D54">
              <w:rPr>
                <w:rStyle w:val="210pt37"/>
                <w:rFonts w:ascii="宋体" w:eastAsia="宋体" w:hAnsi="宋体" w:cs="宋体" w:hint="eastAsia"/>
                <w:sz w:val="21"/>
                <w:szCs w:val="21"/>
                <w:lang w:val="zh-CN"/>
              </w:rPr>
              <w:t>若投标保证金采用银行保函形式提交，银行保函的格式、开具保函的银行均满足招标文件要求，银行保函原件在递交投标文件时单独密封递交，其复印件装订在投标文件中。</w:t>
            </w:r>
          </w:p>
          <w:p w:rsidR="004B46F3" w:rsidRPr="00610D54" w:rsidRDefault="004B46F3" w:rsidP="00D32E7F">
            <w:pPr>
              <w:pStyle w:val="21"/>
              <w:shd w:val="clear" w:color="auto" w:fill="auto"/>
              <w:adjustRightInd w:val="0"/>
              <w:snapToGrid w:val="0"/>
              <w:spacing w:before="0" w:line="240" w:lineRule="auto"/>
              <w:ind w:rightChars="59" w:right="142"/>
              <w:jc w:val="both"/>
              <w:rPr>
                <w:rStyle w:val="210pt37"/>
                <w:rFonts w:ascii="宋体" w:eastAsia="宋体" w:hAnsi="宋体" w:cs="宋体"/>
                <w:sz w:val="21"/>
                <w:szCs w:val="21"/>
                <w:lang w:val="zh-CN"/>
              </w:rPr>
            </w:pPr>
            <w:r w:rsidRPr="00610D54">
              <w:rPr>
                <w:rStyle w:val="210pt37"/>
                <w:rFonts w:ascii="宋体" w:eastAsia="宋体" w:hAnsi="宋体" w:cs="宋体" w:hint="eastAsia"/>
                <w:sz w:val="21"/>
                <w:szCs w:val="21"/>
                <w:lang w:val="zh-CN"/>
              </w:rPr>
              <w:t>d.若投标保证金采用其他形式提交，应满足须知前附表3.4.1项的规定。</w:t>
            </w:r>
          </w:p>
          <w:p w:rsidR="004B46F3" w:rsidRPr="00610D54" w:rsidRDefault="004B46F3" w:rsidP="00D32E7F">
            <w:pPr>
              <w:pStyle w:val="21"/>
              <w:shd w:val="clear" w:color="auto" w:fill="auto"/>
              <w:tabs>
                <w:tab w:val="left" w:pos="917"/>
              </w:tabs>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（4）投标人法定代表人授权委托代理人签署投标文件的，需提交授权委托书，且授权人和被授权人均在授权委托书上签名，未使用印章、签名章或其他电子制版签名代替。</w:t>
            </w:r>
          </w:p>
          <w:p w:rsidR="004B46F3" w:rsidRPr="00610D54" w:rsidRDefault="004B46F3" w:rsidP="00D32E7F">
            <w:pPr>
              <w:pStyle w:val="21"/>
              <w:shd w:val="clear" w:color="auto" w:fill="auto"/>
              <w:tabs>
                <w:tab w:val="left" w:pos="917"/>
              </w:tabs>
              <w:adjustRightInd w:val="0"/>
              <w:snapToGrid w:val="0"/>
              <w:spacing w:before="0" w:line="240" w:lineRule="auto"/>
              <w:ind w:rightChars="59" w:right="142"/>
              <w:jc w:val="both"/>
              <w:rPr>
                <w:rStyle w:val="210pt37"/>
                <w:rFonts w:ascii="宋体" w:eastAsia="宋体" w:hAnsi="宋体" w:cs="宋体"/>
                <w:sz w:val="21"/>
                <w:szCs w:val="21"/>
                <w:lang w:val="zh-CN"/>
              </w:rPr>
            </w:pPr>
            <w:r w:rsidRPr="00610D54">
              <w:rPr>
                <w:rStyle w:val="210pt37"/>
                <w:rFonts w:ascii="宋体" w:eastAsia="宋体" w:hAnsi="宋体" w:cs="宋体" w:hint="eastAsia"/>
                <w:sz w:val="21"/>
                <w:szCs w:val="21"/>
                <w:lang w:val="zh-CN"/>
              </w:rPr>
              <w:t>（5）投标人法定代表人亲自签署投标文件的，提供了法定代表人身份证明，且法定代表人在法定代表人身份证明上签名，未使用印章、 签名章或其他电子制版签名代替。</w:t>
            </w:r>
          </w:p>
          <w:p w:rsidR="004B46F3" w:rsidRPr="00610D54" w:rsidRDefault="004B46F3" w:rsidP="00D32E7F">
            <w:pPr>
              <w:pStyle w:val="21"/>
              <w:shd w:val="clear" w:color="auto" w:fill="auto"/>
              <w:tabs>
                <w:tab w:val="left" w:pos="1035"/>
              </w:tabs>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（6）投标人以联合体形式投标时，联合体满足招标文件的要求：投标人按照招标文件提供的格式签订了联合体协议书，明确各方承担连带责任，并明确了联合体牵头人；</w:t>
            </w:r>
          </w:p>
          <w:p w:rsidR="004B46F3" w:rsidRPr="00610D54" w:rsidRDefault="004B46F3" w:rsidP="00D32E7F">
            <w:pPr>
              <w:pStyle w:val="21"/>
              <w:shd w:val="clear" w:color="auto" w:fill="auto"/>
              <w:tabs>
                <w:tab w:val="left" w:pos="917"/>
              </w:tabs>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（7）如投标人不具备拟分包工程所需的某专项工程相应资质或投标人如有分包计划，符合招标文件第二章“投标人须知” 第1.11款规定，且按招标文件第八章“投标文件格式”的要求填写了“拟分包项目情况表”。</w:t>
            </w:r>
          </w:p>
          <w:p w:rsidR="004B46F3" w:rsidRPr="00610D54" w:rsidRDefault="004B46F3" w:rsidP="00D32E7F">
            <w:pPr>
              <w:pStyle w:val="21"/>
              <w:shd w:val="clear" w:color="auto" w:fill="auto"/>
              <w:tabs>
                <w:tab w:val="left" w:pos="924"/>
              </w:tabs>
              <w:adjustRightInd w:val="0"/>
              <w:snapToGrid w:val="0"/>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（8）同一投标人未提交两个以上不同的投标文件，但招标文件要求提交备选投标的除外。</w:t>
            </w:r>
          </w:p>
          <w:p w:rsidR="004B46F3" w:rsidRPr="00610D54" w:rsidRDefault="004B46F3" w:rsidP="00D32E7F">
            <w:pPr>
              <w:pStyle w:val="21"/>
              <w:shd w:val="clear" w:color="auto" w:fill="auto"/>
              <w:tabs>
                <w:tab w:val="left" w:pos="1141"/>
              </w:tabs>
              <w:adjustRightInd w:val="0"/>
              <w:snapToGrid w:val="0"/>
              <w:spacing w:before="0" w:line="240" w:lineRule="auto"/>
              <w:ind w:rightChars="59" w:right="142"/>
              <w:jc w:val="both"/>
              <w:rPr>
                <w:rStyle w:val="210pt37"/>
                <w:rFonts w:ascii="宋体" w:eastAsia="宋体" w:hAnsi="宋体" w:cs="宋体"/>
                <w:sz w:val="21"/>
                <w:szCs w:val="21"/>
                <w:lang w:val="zh-CN"/>
              </w:rPr>
            </w:pPr>
            <w:r w:rsidRPr="00610D54">
              <w:rPr>
                <w:rStyle w:val="210pt37"/>
                <w:rFonts w:ascii="宋体" w:eastAsia="宋体" w:hAnsi="宋体" w:cs="宋体" w:hint="eastAsia"/>
                <w:sz w:val="21"/>
                <w:szCs w:val="21"/>
                <w:lang w:val="zh-CN"/>
              </w:rPr>
              <w:t>（9）投标文件中未出现有关投标报价的内容。</w:t>
            </w:r>
          </w:p>
        </w:tc>
      </w:tr>
    </w:tbl>
    <w:p w:rsidR="004B46F3" w:rsidRDefault="004B46F3"/>
    <w:p w:rsidR="004B46F3" w:rsidRDefault="004B46F3">
      <w:pPr>
        <w:widowControl/>
      </w:pPr>
      <w:r>
        <w:lastRenderedPageBreak/>
        <w:br w:type="page"/>
      </w:r>
    </w:p>
    <w:tbl>
      <w:tblPr>
        <w:tblW w:w="9074" w:type="dxa"/>
        <w:tblLayout w:type="fixed"/>
        <w:tblCellMar>
          <w:left w:w="0" w:type="dxa"/>
          <w:right w:w="0" w:type="dxa"/>
        </w:tblCellMar>
        <w:tblLook w:val="04A0" w:firstRow="1" w:lastRow="0" w:firstColumn="1" w:lastColumn="0" w:noHBand="0" w:noVBand="1"/>
      </w:tblPr>
      <w:tblGrid>
        <w:gridCol w:w="838"/>
        <w:gridCol w:w="1116"/>
        <w:gridCol w:w="7120"/>
      </w:tblGrid>
      <w:tr w:rsidR="004B46F3" w:rsidRPr="00610D54" w:rsidTr="00D32E7F">
        <w:trPr>
          <w:trHeight w:val="23"/>
        </w:trPr>
        <w:tc>
          <w:tcPr>
            <w:tcW w:w="1954" w:type="dxa"/>
            <w:gridSpan w:val="2"/>
            <w:tcBorders>
              <w:top w:val="single" w:sz="4" w:space="0" w:color="auto"/>
              <w:left w:val="single" w:sz="4" w:space="0" w:color="auto"/>
              <w:bottom w:val="nil"/>
              <w:right w:val="nil"/>
            </w:tcBorders>
            <w:shd w:val="clear" w:color="auto" w:fill="FFFFFF"/>
            <w:vAlign w:val="bottom"/>
          </w:tcPr>
          <w:p w:rsidR="004B46F3" w:rsidRPr="00610D54" w:rsidRDefault="004B46F3" w:rsidP="00D32E7F">
            <w:pPr>
              <w:pStyle w:val="21"/>
              <w:shd w:val="clear" w:color="auto" w:fill="auto"/>
              <w:spacing w:before="0" w:line="360" w:lineRule="auto"/>
              <w:ind w:left="1382" w:hanging="422"/>
              <w:jc w:val="center"/>
              <w:rPr>
                <w:rFonts w:ascii="宋体" w:eastAsia="宋体" w:hAnsi="宋体" w:cs="宋体"/>
                <w:sz w:val="21"/>
                <w:szCs w:val="21"/>
                <w:lang w:val="zh-CN"/>
              </w:rPr>
            </w:pPr>
            <w:r w:rsidRPr="00610D54">
              <w:rPr>
                <w:rStyle w:val="210pt24"/>
                <w:rFonts w:ascii="宋体" w:hAnsi="宋体" w:cs="宋体" w:hint="eastAsia"/>
                <w:b w:val="0"/>
                <w:szCs w:val="21"/>
                <w:lang w:val="zh-CN"/>
              </w:rPr>
              <w:lastRenderedPageBreak/>
              <w:t>条款号</w:t>
            </w:r>
          </w:p>
        </w:tc>
        <w:tc>
          <w:tcPr>
            <w:tcW w:w="7120" w:type="dxa"/>
            <w:tcBorders>
              <w:top w:val="single" w:sz="4" w:space="0" w:color="auto"/>
              <w:left w:val="single" w:sz="4" w:space="0" w:color="auto"/>
              <w:bottom w:val="nil"/>
              <w:right w:val="single" w:sz="4" w:space="0" w:color="auto"/>
            </w:tcBorders>
            <w:shd w:val="clear" w:color="auto" w:fill="FFFFFF"/>
            <w:vAlign w:val="bottom"/>
          </w:tcPr>
          <w:p w:rsidR="004B46F3" w:rsidRPr="00610D54" w:rsidRDefault="004B46F3" w:rsidP="00D32E7F">
            <w:pPr>
              <w:pStyle w:val="21"/>
              <w:shd w:val="clear" w:color="auto" w:fill="auto"/>
              <w:spacing w:before="0" w:line="360" w:lineRule="auto"/>
              <w:ind w:left="1382" w:hanging="422"/>
              <w:jc w:val="center"/>
              <w:rPr>
                <w:rFonts w:ascii="宋体" w:eastAsia="宋体" w:hAnsi="宋体" w:cs="宋体"/>
                <w:sz w:val="21"/>
                <w:szCs w:val="21"/>
                <w:lang w:val="zh-CN"/>
              </w:rPr>
            </w:pPr>
            <w:r w:rsidRPr="00610D54">
              <w:rPr>
                <w:rStyle w:val="210pt24"/>
                <w:rFonts w:ascii="宋体" w:hAnsi="宋体" w:cs="宋体" w:hint="eastAsia"/>
                <w:b w:val="0"/>
                <w:szCs w:val="21"/>
                <w:lang w:val="zh-CN"/>
              </w:rPr>
              <w:t>评审因素与评审标准</w:t>
            </w:r>
          </w:p>
        </w:tc>
      </w:tr>
      <w:tr w:rsidR="004B46F3" w:rsidRPr="00610D54" w:rsidTr="00D32E7F">
        <w:trPr>
          <w:trHeight w:val="23"/>
        </w:trPr>
        <w:tc>
          <w:tcPr>
            <w:tcW w:w="838" w:type="dxa"/>
            <w:tcBorders>
              <w:top w:val="single" w:sz="4" w:space="0" w:color="auto"/>
              <w:left w:val="single" w:sz="4" w:space="0" w:color="auto"/>
              <w:bottom w:val="single" w:sz="4" w:space="0" w:color="auto"/>
              <w:right w:val="nil"/>
            </w:tcBorders>
            <w:shd w:val="clear" w:color="auto" w:fill="FFFFFF"/>
            <w:vAlign w:val="center"/>
          </w:tcPr>
          <w:p w:rsidR="004B46F3" w:rsidRPr="00610D54" w:rsidRDefault="004B46F3" w:rsidP="00D32E7F"/>
          <w:p w:rsidR="004B46F3" w:rsidRPr="00610D54" w:rsidRDefault="004B46F3" w:rsidP="00D32E7F"/>
          <w:p w:rsidR="004B46F3" w:rsidRPr="00610D54" w:rsidRDefault="004B46F3" w:rsidP="00D32E7F">
            <w:r w:rsidRPr="00610D54">
              <w:t>2.1.1</w:t>
            </w:r>
          </w:p>
          <w:p w:rsidR="004B46F3" w:rsidRPr="00610D54" w:rsidRDefault="004B46F3" w:rsidP="00D32E7F">
            <w:pPr>
              <w:rPr>
                <w:rFonts w:ascii="宋体" w:hAnsi="宋体" w:cs="宋体"/>
                <w:kern w:val="2"/>
                <w:sz w:val="21"/>
                <w:szCs w:val="21"/>
              </w:rPr>
            </w:pPr>
            <w:r w:rsidRPr="00610D54">
              <w:t>2.1.3</w:t>
            </w:r>
          </w:p>
          <w:p w:rsidR="004B46F3" w:rsidRPr="00610D54" w:rsidRDefault="004B46F3" w:rsidP="00D32E7F">
            <w:pPr>
              <w:pStyle w:val="21"/>
              <w:shd w:val="clear" w:color="auto" w:fill="auto"/>
              <w:spacing w:before="0" w:line="360" w:lineRule="auto"/>
              <w:ind w:left="1382" w:hanging="422"/>
              <w:jc w:val="center"/>
              <w:rPr>
                <w:rFonts w:ascii="宋体" w:eastAsia="宋体" w:hAnsi="宋体" w:cs="宋体"/>
                <w:sz w:val="21"/>
                <w:szCs w:val="21"/>
                <w:lang w:val="zh-CN"/>
              </w:rPr>
            </w:pPr>
          </w:p>
          <w:p w:rsidR="004B46F3" w:rsidRPr="00610D54" w:rsidRDefault="004B46F3" w:rsidP="00D32E7F">
            <w:pPr>
              <w:pStyle w:val="21"/>
              <w:shd w:val="clear" w:color="auto" w:fill="auto"/>
              <w:spacing w:before="0" w:line="360" w:lineRule="auto"/>
              <w:ind w:left="1382" w:hanging="422"/>
              <w:jc w:val="center"/>
              <w:rPr>
                <w:rFonts w:ascii="宋体" w:eastAsia="宋体" w:hAnsi="宋体" w:cs="宋体"/>
                <w:sz w:val="21"/>
                <w:szCs w:val="21"/>
                <w:lang w:val="zh-CN"/>
              </w:rPr>
            </w:pPr>
          </w:p>
        </w:tc>
        <w:tc>
          <w:tcPr>
            <w:tcW w:w="1116" w:type="dxa"/>
            <w:tcBorders>
              <w:top w:val="single" w:sz="4" w:space="0" w:color="auto"/>
              <w:left w:val="single" w:sz="4" w:space="0" w:color="auto"/>
              <w:bottom w:val="single" w:sz="4" w:space="0" w:color="auto"/>
              <w:right w:val="nil"/>
            </w:tcBorders>
            <w:shd w:val="clear" w:color="auto" w:fill="FFFFFF"/>
            <w:vAlign w:val="center"/>
          </w:tcPr>
          <w:p w:rsidR="004B46F3" w:rsidRPr="00610D54" w:rsidRDefault="004B46F3" w:rsidP="00D32E7F">
            <w:pPr>
              <w:pStyle w:val="21"/>
              <w:shd w:val="clear" w:color="auto" w:fill="auto"/>
              <w:adjustRightInd w:val="0"/>
              <w:snapToGrid w:val="0"/>
              <w:spacing w:before="0" w:line="240" w:lineRule="auto"/>
              <w:jc w:val="left"/>
              <w:rPr>
                <w:rFonts w:ascii="宋体" w:eastAsia="宋体" w:hAnsi="宋体" w:cs="宋体"/>
                <w:sz w:val="21"/>
                <w:szCs w:val="21"/>
                <w:lang w:val="zh-CN"/>
              </w:rPr>
            </w:pPr>
            <w:r w:rsidRPr="00610D54">
              <w:rPr>
                <w:rStyle w:val="20pt5"/>
                <w:rFonts w:ascii="宋体" w:eastAsia="宋体" w:hAnsi="宋体" w:cs="宋体" w:hint="eastAsia"/>
                <w:sz w:val="21"/>
                <w:szCs w:val="21"/>
                <w:lang w:val="zh-CN"/>
              </w:rPr>
              <w:t>形式评审与响应性评审 标准</w:t>
            </w:r>
          </w:p>
        </w:tc>
        <w:tc>
          <w:tcPr>
            <w:tcW w:w="7120" w:type="dxa"/>
            <w:tcBorders>
              <w:top w:val="single" w:sz="4" w:space="0" w:color="auto"/>
              <w:left w:val="single" w:sz="4" w:space="0" w:color="auto"/>
              <w:bottom w:val="single" w:sz="4" w:space="0" w:color="auto"/>
              <w:right w:val="single" w:sz="4" w:space="0" w:color="auto"/>
            </w:tcBorders>
            <w:shd w:val="clear" w:color="auto" w:fill="FFFFFF"/>
            <w:vAlign w:val="center"/>
          </w:tcPr>
          <w:p w:rsidR="004B46F3" w:rsidRPr="00610D54" w:rsidRDefault="004B46F3" w:rsidP="00D32E7F">
            <w:pPr>
              <w:pStyle w:val="21"/>
              <w:shd w:val="clear" w:color="auto" w:fill="auto"/>
              <w:tabs>
                <w:tab w:val="left" w:pos="926"/>
              </w:tabs>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（10）投标文件载明的招标项目完成期限未超过招标文件规定的时限。</w:t>
            </w:r>
          </w:p>
          <w:p w:rsidR="004B46F3" w:rsidRPr="00610D54" w:rsidRDefault="004B46F3" w:rsidP="00D32E7F">
            <w:pPr>
              <w:pStyle w:val="21"/>
              <w:shd w:val="clear" w:color="auto" w:fill="auto"/>
              <w:tabs>
                <w:tab w:val="left" w:pos="926"/>
              </w:tabs>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（11）投标文件对招标文件的实质性要求和条件</w:t>
            </w:r>
            <w:proofErr w:type="gramStart"/>
            <w:r w:rsidRPr="00610D54">
              <w:rPr>
                <w:rStyle w:val="210pt37"/>
                <w:rFonts w:ascii="宋体" w:eastAsia="宋体" w:hAnsi="宋体" w:cs="宋体" w:hint="eastAsia"/>
                <w:sz w:val="21"/>
                <w:szCs w:val="21"/>
                <w:lang w:val="zh-CN"/>
              </w:rPr>
              <w:t>作出</w:t>
            </w:r>
            <w:proofErr w:type="gramEnd"/>
            <w:r w:rsidRPr="00610D54">
              <w:rPr>
                <w:rStyle w:val="210pt37"/>
                <w:rFonts w:ascii="宋体" w:eastAsia="宋体" w:hAnsi="宋体" w:cs="宋体" w:hint="eastAsia"/>
                <w:sz w:val="21"/>
                <w:szCs w:val="21"/>
                <w:lang w:val="zh-CN"/>
              </w:rPr>
              <w:t>响应。</w:t>
            </w:r>
          </w:p>
          <w:p w:rsidR="004B46F3" w:rsidRPr="00610D54" w:rsidRDefault="004B46F3" w:rsidP="00D32E7F">
            <w:pPr>
              <w:pStyle w:val="21"/>
              <w:shd w:val="clear" w:color="auto" w:fill="auto"/>
              <w:tabs>
                <w:tab w:val="left" w:pos="1138"/>
              </w:tabs>
              <w:spacing w:before="0" w:line="240" w:lineRule="auto"/>
              <w:ind w:rightChars="59" w:right="142"/>
              <w:jc w:val="both"/>
              <w:rPr>
                <w:rFonts w:ascii="宋体" w:eastAsia="宋体" w:hAnsi="宋体" w:cs="宋体"/>
                <w:sz w:val="21"/>
                <w:szCs w:val="21"/>
                <w:lang w:val="zh-CN"/>
              </w:rPr>
            </w:pPr>
            <w:r w:rsidRPr="00610D54">
              <w:rPr>
                <w:rStyle w:val="210pt37"/>
                <w:rFonts w:ascii="宋体" w:eastAsia="宋体" w:hAnsi="宋体" w:cs="宋体" w:hint="eastAsia"/>
                <w:sz w:val="21"/>
                <w:szCs w:val="21"/>
                <w:lang w:val="zh-CN"/>
              </w:rPr>
              <w:t>（12）权利义务符合招标文件规定：</w:t>
            </w:r>
          </w:p>
          <w:p w:rsidR="004B46F3" w:rsidRPr="00610D54" w:rsidRDefault="004B46F3" w:rsidP="004B46F3">
            <w:pPr>
              <w:pStyle w:val="21"/>
              <w:numPr>
                <w:ilvl w:val="0"/>
                <w:numId w:val="1"/>
              </w:numPr>
              <w:shd w:val="clear" w:color="auto" w:fill="auto"/>
              <w:tabs>
                <w:tab w:val="left" w:pos="666"/>
              </w:tabs>
              <w:spacing w:before="0" w:line="240" w:lineRule="auto"/>
              <w:ind w:rightChars="59" w:right="142" w:firstLine="500"/>
              <w:jc w:val="both"/>
              <w:rPr>
                <w:rStyle w:val="210pt37"/>
                <w:rFonts w:ascii="宋体" w:eastAsia="宋体" w:hAnsi="宋体" w:cs="宋体"/>
                <w:sz w:val="21"/>
                <w:szCs w:val="21"/>
                <w:shd w:val="clear" w:color="auto" w:fill="FFFFFF"/>
                <w:lang w:val="zh-CN"/>
              </w:rPr>
            </w:pPr>
            <w:r w:rsidRPr="00610D54">
              <w:rPr>
                <w:rStyle w:val="210pt37"/>
                <w:rFonts w:ascii="宋体" w:eastAsia="宋体" w:hAnsi="宋体" w:cs="宋体" w:hint="eastAsia"/>
                <w:sz w:val="21"/>
                <w:szCs w:val="21"/>
                <w:shd w:val="clear" w:color="auto" w:fill="FFFFFF"/>
                <w:lang w:val="zh-CN"/>
              </w:rPr>
              <w:t>投标人应接受招标文件规定的风险划分原则，未提出新的风险划分办法；</w:t>
            </w:r>
          </w:p>
          <w:p w:rsidR="004B46F3" w:rsidRPr="00610D54" w:rsidRDefault="004B46F3" w:rsidP="004B46F3">
            <w:pPr>
              <w:pStyle w:val="21"/>
              <w:numPr>
                <w:ilvl w:val="0"/>
                <w:numId w:val="1"/>
              </w:numPr>
              <w:shd w:val="clear" w:color="auto" w:fill="auto"/>
              <w:tabs>
                <w:tab w:val="left" w:pos="666"/>
              </w:tabs>
              <w:spacing w:before="0" w:line="240" w:lineRule="auto"/>
              <w:ind w:rightChars="59" w:right="142" w:firstLine="500"/>
              <w:jc w:val="both"/>
              <w:rPr>
                <w:rStyle w:val="210pt37"/>
                <w:rFonts w:ascii="宋体" w:eastAsia="宋体" w:hAnsi="宋体" w:cs="宋体"/>
                <w:sz w:val="21"/>
                <w:szCs w:val="21"/>
                <w:shd w:val="clear" w:color="auto" w:fill="FFFFFF"/>
                <w:lang w:val="zh-CN"/>
              </w:rPr>
            </w:pPr>
            <w:r w:rsidRPr="00610D54">
              <w:rPr>
                <w:rStyle w:val="210pt37"/>
                <w:rFonts w:ascii="宋体" w:eastAsia="宋体" w:hAnsi="宋体" w:cs="宋体" w:hint="eastAsia"/>
                <w:sz w:val="21"/>
                <w:szCs w:val="21"/>
                <w:shd w:val="clear" w:color="auto" w:fill="FFFFFF"/>
                <w:lang w:val="zh-CN"/>
              </w:rPr>
              <w:t>投标人未增加发包人的责任范围，或减少投标人义务；</w:t>
            </w:r>
          </w:p>
          <w:p w:rsidR="004B46F3" w:rsidRPr="00610D54" w:rsidRDefault="004B46F3" w:rsidP="004B46F3">
            <w:pPr>
              <w:pStyle w:val="21"/>
              <w:numPr>
                <w:ilvl w:val="0"/>
                <w:numId w:val="1"/>
              </w:numPr>
              <w:shd w:val="clear" w:color="auto" w:fill="auto"/>
              <w:tabs>
                <w:tab w:val="left" w:pos="666"/>
              </w:tabs>
              <w:spacing w:before="0" w:line="240" w:lineRule="auto"/>
              <w:ind w:rightChars="59" w:right="142" w:firstLine="500"/>
              <w:jc w:val="both"/>
              <w:rPr>
                <w:rStyle w:val="210pt37"/>
                <w:rFonts w:ascii="宋体" w:eastAsia="宋体" w:hAnsi="宋体" w:cs="宋体"/>
                <w:sz w:val="21"/>
                <w:szCs w:val="21"/>
                <w:shd w:val="clear" w:color="auto" w:fill="FFFFFF"/>
                <w:lang w:val="zh-CN"/>
              </w:rPr>
            </w:pPr>
            <w:r w:rsidRPr="00610D54">
              <w:rPr>
                <w:rStyle w:val="210pt37"/>
                <w:rFonts w:ascii="宋体" w:eastAsia="宋体" w:hAnsi="宋体" w:cs="宋体" w:hint="eastAsia"/>
                <w:sz w:val="21"/>
                <w:szCs w:val="21"/>
                <w:shd w:val="clear" w:color="auto" w:fill="FFFFFF"/>
                <w:lang w:val="zh-CN"/>
              </w:rPr>
              <w:t>投标人未提出不同的工程验收、计量、支付办法；</w:t>
            </w:r>
          </w:p>
          <w:p w:rsidR="004B46F3" w:rsidRPr="00610D54" w:rsidRDefault="004B46F3" w:rsidP="004B46F3">
            <w:pPr>
              <w:pStyle w:val="21"/>
              <w:numPr>
                <w:ilvl w:val="0"/>
                <w:numId w:val="1"/>
              </w:numPr>
              <w:shd w:val="clear" w:color="auto" w:fill="auto"/>
              <w:tabs>
                <w:tab w:val="left" w:pos="666"/>
              </w:tabs>
              <w:spacing w:before="0" w:line="240" w:lineRule="auto"/>
              <w:ind w:rightChars="59" w:right="142" w:firstLine="500"/>
              <w:jc w:val="both"/>
              <w:rPr>
                <w:rStyle w:val="210pt37"/>
                <w:rFonts w:ascii="宋体" w:eastAsia="宋体" w:hAnsi="宋体" w:cs="宋体"/>
                <w:sz w:val="21"/>
                <w:szCs w:val="21"/>
                <w:shd w:val="clear" w:color="auto" w:fill="FFFFFF"/>
                <w:lang w:val="zh-CN"/>
              </w:rPr>
            </w:pPr>
            <w:r w:rsidRPr="00610D54">
              <w:rPr>
                <w:rStyle w:val="210pt37"/>
                <w:rFonts w:ascii="宋体" w:eastAsia="宋体" w:hAnsi="宋体" w:cs="宋体" w:hint="eastAsia"/>
                <w:sz w:val="21"/>
                <w:szCs w:val="21"/>
                <w:shd w:val="clear" w:color="auto" w:fill="FFFFFF"/>
                <w:lang w:val="zh-CN"/>
              </w:rPr>
              <w:t>投标人对合同纠纷、事故处理办法未提出异议；</w:t>
            </w:r>
          </w:p>
          <w:p w:rsidR="004B46F3" w:rsidRPr="00610D54" w:rsidRDefault="004B46F3" w:rsidP="004B46F3">
            <w:pPr>
              <w:pStyle w:val="21"/>
              <w:numPr>
                <w:ilvl w:val="0"/>
                <w:numId w:val="1"/>
              </w:numPr>
              <w:shd w:val="clear" w:color="auto" w:fill="auto"/>
              <w:tabs>
                <w:tab w:val="left" w:pos="666"/>
              </w:tabs>
              <w:spacing w:before="0" w:line="240" w:lineRule="auto"/>
              <w:ind w:rightChars="59" w:right="142" w:firstLine="500"/>
              <w:jc w:val="both"/>
              <w:rPr>
                <w:rStyle w:val="210pt37"/>
                <w:rFonts w:ascii="宋体" w:eastAsia="宋体" w:hAnsi="宋体" w:cs="宋体"/>
                <w:sz w:val="21"/>
                <w:szCs w:val="21"/>
                <w:shd w:val="clear" w:color="auto" w:fill="FFFFFF"/>
                <w:lang w:val="zh-CN"/>
              </w:rPr>
            </w:pPr>
            <w:r w:rsidRPr="00610D54">
              <w:rPr>
                <w:rStyle w:val="210pt37"/>
                <w:rFonts w:ascii="宋体" w:eastAsia="宋体" w:hAnsi="宋体" w:cs="宋体" w:hint="eastAsia"/>
                <w:sz w:val="21"/>
                <w:szCs w:val="21"/>
                <w:shd w:val="clear" w:color="auto" w:fill="FFFFFF"/>
                <w:lang w:val="zh-CN"/>
              </w:rPr>
              <w:t>投标人在投标活动中无欺诈行为；</w:t>
            </w:r>
          </w:p>
          <w:p w:rsidR="004B46F3" w:rsidRPr="00610D54" w:rsidRDefault="004B46F3" w:rsidP="004B46F3">
            <w:pPr>
              <w:pStyle w:val="21"/>
              <w:numPr>
                <w:ilvl w:val="0"/>
                <w:numId w:val="1"/>
              </w:numPr>
              <w:shd w:val="clear" w:color="auto" w:fill="auto"/>
              <w:tabs>
                <w:tab w:val="left" w:pos="666"/>
              </w:tabs>
              <w:spacing w:before="0" w:line="240" w:lineRule="auto"/>
              <w:ind w:rightChars="59" w:right="142" w:firstLine="500"/>
              <w:jc w:val="both"/>
              <w:rPr>
                <w:rStyle w:val="210pt37"/>
                <w:rFonts w:ascii="宋体" w:eastAsia="宋体" w:hAnsi="宋体" w:cs="宋体"/>
                <w:sz w:val="21"/>
                <w:szCs w:val="21"/>
                <w:shd w:val="clear" w:color="auto" w:fill="FFFFFF"/>
                <w:lang w:val="zh-CN"/>
              </w:rPr>
            </w:pPr>
            <w:r w:rsidRPr="00610D54">
              <w:rPr>
                <w:rStyle w:val="210pt37"/>
                <w:rFonts w:ascii="宋体" w:eastAsia="宋体" w:hAnsi="宋体" w:cs="宋体" w:hint="eastAsia"/>
                <w:sz w:val="21"/>
                <w:szCs w:val="21"/>
                <w:shd w:val="clear" w:color="auto" w:fill="FFFFFF"/>
                <w:lang w:val="zh-CN"/>
              </w:rPr>
              <w:t>投标人未对合同条款有重要保留。</w:t>
            </w:r>
          </w:p>
          <w:p w:rsidR="004B46F3" w:rsidRPr="00610D54" w:rsidRDefault="004B46F3" w:rsidP="00D32E7F">
            <w:pPr>
              <w:pStyle w:val="510"/>
              <w:shd w:val="clear" w:color="auto" w:fill="auto"/>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（13）投标文件正、副本份数符合招标文件第二章“投标人须知 第3.7.4项规定。</w:t>
            </w:r>
          </w:p>
          <w:p w:rsidR="004B46F3" w:rsidRPr="00610D54" w:rsidRDefault="004B46F3" w:rsidP="00D32E7F">
            <w:pPr>
              <w:pStyle w:val="510"/>
              <w:shd w:val="clear" w:color="auto" w:fill="auto"/>
              <w:spacing w:before="0" w:line="240" w:lineRule="auto"/>
              <w:rPr>
                <w:rFonts w:ascii="宋体" w:eastAsia="宋体" w:hAnsi="宋体" w:cs="宋体"/>
                <w:sz w:val="21"/>
                <w:szCs w:val="21"/>
                <w:lang w:val="zh-CN"/>
              </w:rPr>
            </w:pPr>
            <w:r w:rsidRPr="00610D54">
              <w:rPr>
                <w:rFonts w:ascii="宋体" w:eastAsia="宋体" w:hAnsi="宋体" w:cs="宋体" w:hint="eastAsia"/>
                <w:sz w:val="21"/>
                <w:szCs w:val="21"/>
                <w:lang w:val="zh-CN"/>
              </w:rPr>
              <w:t>（14）投标文件未附有招标人不能接受的条件。</w:t>
            </w:r>
          </w:p>
          <w:p w:rsidR="004B46F3" w:rsidRPr="00610D54" w:rsidRDefault="004B46F3" w:rsidP="00D32E7F">
            <w:pPr>
              <w:pStyle w:val="170"/>
              <w:shd w:val="clear" w:color="auto" w:fill="auto"/>
              <w:spacing w:line="240" w:lineRule="auto"/>
              <w:jc w:val="left"/>
              <w:rPr>
                <w:rStyle w:val="51"/>
                <w:rFonts w:ascii="宋体" w:eastAsia="宋体" w:cs="宋体"/>
                <w:spacing w:val="0"/>
                <w:szCs w:val="21"/>
                <w:lang w:val="zh-CN"/>
              </w:rPr>
            </w:pPr>
            <w:r w:rsidRPr="00610D54">
              <w:rPr>
                <w:rStyle w:val="51"/>
                <w:rFonts w:ascii="宋体" w:eastAsia="宋体" w:cs="宋体" w:hint="eastAsia"/>
                <w:szCs w:val="21"/>
                <w:lang w:val="zh-CN"/>
              </w:rPr>
              <w:t>第二个信封（报价文件）评审标准：</w:t>
            </w:r>
          </w:p>
          <w:p w:rsidR="004B46F3" w:rsidRPr="00610D54" w:rsidRDefault="004B46F3" w:rsidP="00D32E7F">
            <w:pPr>
              <w:pStyle w:val="510"/>
              <w:shd w:val="clear" w:color="auto" w:fill="auto"/>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（1）投标文件按照招标文件规定的格式、内容填写，字迹清晰可</w:t>
            </w:r>
            <w:r w:rsidRPr="00610D54">
              <w:rPr>
                <w:rStyle w:val="210pt37"/>
                <w:rFonts w:ascii="宋体" w:eastAsia="宋体" w:hAnsi="宋体" w:cs="宋体" w:hint="eastAsia"/>
                <w:sz w:val="21"/>
                <w:szCs w:val="21"/>
                <w:lang w:val="zh-CN"/>
              </w:rPr>
              <w:t>辨：</w:t>
            </w:r>
          </w:p>
          <w:p w:rsidR="004B46F3" w:rsidRPr="00610D54" w:rsidRDefault="004B46F3" w:rsidP="00D32E7F">
            <w:pPr>
              <w:pStyle w:val="510"/>
              <w:shd w:val="clear" w:color="auto" w:fill="auto"/>
              <w:tabs>
                <w:tab w:val="left" w:pos="566"/>
              </w:tabs>
              <w:spacing w:before="0" w:line="240" w:lineRule="auto"/>
              <w:ind w:firstLineChars="150" w:firstLine="300"/>
              <w:rPr>
                <w:rFonts w:ascii="宋体" w:eastAsia="宋体" w:hAnsi="宋体" w:cs="宋体"/>
                <w:sz w:val="21"/>
                <w:szCs w:val="21"/>
                <w:lang w:val="zh-CN"/>
              </w:rPr>
            </w:pPr>
            <w:r w:rsidRPr="00610D54">
              <w:rPr>
                <w:rStyle w:val="51"/>
                <w:rFonts w:ascii="宋体" w:eastAsia="宋体" w:hAnsi="宋体" w:cs="宋体" w:hint="eastAsia"/>
                <w:szCs w:val="21"/>
                <w:lang w:val="zh-CN"/>
              </w:rPr>
              <w:t>a.</w:t>
            </w:r>
            <w:proofErr w:type="gramStart"/>
            <w:r w:rsidRPr="00610D54">
              <w:rPr>
                <w:rStyle w:val="51"/>
                <w:rFonts w:ascii="宋体" w:eastAsia="宋体" w:hAnsi="宋体" w:cs="宋体" w:hint="eastAsia"/>
                <w:szCs w:val="21"/>
                <w:lang w:val="zh-CN"/>
              </w:rPr>
              <w:t>投标函按招标文件</w:t>
            </w:r>
            <w:proofErr w:type="gramEnd"/>
            <w:r w:rsidRPr="00610D54">
              <w:rPr>
                <w:rStyle w:val="51"/>
                <w:rFonts w:ascii="宋体" w:eastAsia="宋体" w:hAnsi="宋体" w:cs="宋体" w:hint="eastAsia"/>
                <w:szCs w:val="21"/>
                <w:lang w:val="zh-CN"/>
              </w:rPr>
              <w:t>规定填报了项目名称、标段号、</w:t>
            </w:r>
            <w:proofErr w:type="gramStart"/>
            <w:r w:rsidRPr="00610D54">
              <w:rPr>
                <w:rStyle w:val="51"/>
                <w:rFonts w:ascii="宋体" w:eastAsia="宋体" w:hAnsi="宋体" w:cs="宋体" w:hint="eastAsia"/>
                <w:szCs w:val="21"/>
                <w:lang w:val="zh-CN"/>
              </w:rPr>
              <w:t>补遗书</w:t>
            </w:r>
            <w:proofErr w:type="gramEnd"/>
            <w:r w:rsidRPr="00610D54">
              <w:rPr>
                <w:rStyle w:val="51"/>
                <w:rFonts w:ascii="宋体" w:eastAsia="宋体" w:hAnsi="宋体" w:cs="宋体" w:hint="eastAsia"/>
                <w:szCs w:val="21"/>
                <w:lang w:val="zh-CN"/>
              </w:rPr>
              <w:t>编号（如有)、投标总报价（包括大写金额和小写金额)；</w:t>
            </w:r>
          </w:p>
          <w:p w:rsidR="004B46F3" w:rsidRPr="00610D54" w:rsidRDefault="004B46F3" w:rsidP="00D32E7F">
            <w:pPr>
              <w:pStyle w:val="510"/>
              <w:shd w:val="clear" w:color="auto" w:fill="auto"/>
              <w:tabs>
                <w:tab w:val="left" w:pos="602"/>
              </w:tabs>
              <w:spacing w:before="0" w:line="240" w:lineRule="auto"/>
              <w:ind w:firstLineChars="150" w:firstLine="300"/>
              <w:rPr>
                <w:rFonts w:ascii="宋体" w:eastAsia="宋体" w:hAnsi="宋体" w:cs="宋体"/>
                <w:sz w:val="21"/>
                <w:szCs w:val="21"/>
                <w:lang w:val="zh-CN"/>
              </w:rPr>
            </w:pPr>
            <w:r w:rsidRPr="00610D54">
              <w:rPr>
                <w:rStyle w:val="51"/>
                <w:rFonts w:ascii="宋体" w:eastAsia="宋体" w:hAnsi="宋体" w:cs="宋体" w:hint="eastAsia"/>
                <w:szCs w:val="21"/>
                <w:lang w:val="zh-CN"/>
              </w:rPr>
              <w:t>b.已标价工程量清单说明文字与招标文件规定一致，未进行实质性修改和删减；</w:t>
            </w:r>
          </w:p>
          <w:p w:rsidR="004B46F3" w:rsidRPr="00610D54" w:rsidRDefault="004B46F3" w:rsidP="00D32E7F">
            <w:pPr>
              <w:pStyle w:val="510"/>
              <w:shd w:val="clear" w:color="auto" w:fill="auto"/>
              <w:tabs>
                <w:tab w:val="left" w:pos="589"/>
              </w:tabs>
              <w:spacing w:before="0" w:line="240" w:lineRule="auto"/>
              <w:ind w:firstLineChars="150" w:firstLine="300"/>
              <w:rPr>
                <w:rFonts w:ascii="宋体" w:eastAsia="宋体" w:hAnsi="宋体" w:cs="宋体"/>
                <w:sz w:val="21"/>
                <w:szCs w:val="21"/>
                <w:lang w:val="zh-CN"/>
              </w:rPr>
            </w:pPr>
            <w:r w:rsidRPr="00610D54">
              <w:rPr>
                <w:rStyle w:val="51"/>
                <w:rFonts w:ascii="宋体" w:eastAsia="宋体" w:hAnsi="宋体" w:cs="宋体" w:hint="eastAsia"/>
                <w:szCs w:val="21"/>
                <w:lang w:val="zh-CN"/>
              </w:rPr>
              <w:t>c.投标文件组成齐全完整，内容均按规定填写。</w:t>
            </w:r>
          </w:p>
          <w:p w:rsidR="004B46F3" w:rsidRPr="00610D54" w:rsidRDefault="004B46F3" w:rsidP="00D32E7F">
            <w:pPr>
              <w:pStyle w:val="510"/>
              <w:shd w:val="clear" w:color="auto" w:fill="auto"/>
              <w:tabs>
                <w:tab w:val="left" w:pos="950"/>
              </w:tabs>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（2）投标文件上法定代表人或其委托代理人的签字、投标人的单位章盖章齐全，符合招标文件规定。</w:t>
            </w:r>
          </w:p>
          <w:p w:rsidR="004B46F3" w:rsidRPr="00610D54" w:rsidRDefault="004B46F3" w:rsidP="00D32E7F">
            <w:pPr>
              <w:pStyle w:val="510"/>
              <w:shd w:val="clear" w:color="auto" w:fill="auto"/>
              <w:tabs>
                <w:tab w:val="left" w:pos="934"/>
              </w:tabs>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（3）投标报价或调价函中的报价未超过招标文件设定的最高投标限价（如有)。</w:t>
            </w:r>
          </w:p>
          <w:p w:rsidR="004B46F3" w:rsidRPr="00610D54" w:rsidRDefault="004B46F3" w:rsidP="00D32E7F">
            <w:pPr>
              <w:pStyle w:val="510"/>
              <w:shd w:val="clear" w:color="auto" w:fill="auto"/>
              <w:tabs>
                <w:tab w:val="left" w:pos="978"/>
              </w:tabs>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（4）投标报价或调价函中报价的大写金额能够确定具体数值。</w:t>
            </w:r>
          </w:p>
          <w:p w:rsidR="004B46F3" w:rsidRPr="00610D54" w:rsidRDefault="004B46F3" w:rsidP="00D32E7F">
            <w:pPr>
              <w:pStyle w:val="510"/>
              <w:shd w:val="clear" w:color="auto" w:fill="auto"/>
              <w:tabs>
                <w:tab w:val="left" w:pos="965"/>
              </w:tabs>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（5）同一投标人未提交两个以上不同的投标总报价，但招标文件要求提交备选投标的除外。</w:t>
            </w:r>
          </w:p>
          <w:p w:rsidR="004B46F3" w:rsidRPr="00610D54" w:rsidRDefault="004B46F3" w:rsidP="00D32E7F">
            <w:pPr>
              <w:pStyle w:val="510"/>
              <w:shd w:val="clear" w:color="auto" w:fill="auto"/>
              <w:tabs>
                <w:tab w:val="left" w:pos="946"/>
              </w:tabs>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（6）投标人若提交调价函，调价</w:t>
            </w:r>
            <w:proofErr w:type="gramStart"/>
            <w:r w:rsidRPr="00610D54">
              <w:rPr>
                <w:rStyle w:val="51"/>
                <w:rFonts w:ascii="宋体" w:eastAsia="宋体" w:hAnsi="宋体" w:cs="宋体" w:hint="eastAsia"/>
                <w:szCs w:val="21"/>
                <w:lang w:val="zh-CN"/>
              </w:rPr>
              <w:t>函符合</w:t>
            </w:r>
            <w:proofErr w:type="gramEnd"/>
            <w:r w:rsidRPr="00610D54">
              <w:rPr>
                <w:rStyle w:val="51"/>
                <w:rFonts w:ascii="宋体" w:eastAsia="宋体" w:hAnsi="宋体" w:cs="宋体" w:hint="eastAsia"/>
                <w:szCs w:val="21"/>
                <w:lang w:val="zh-CN"/>
              </w:rPr>
              <w:t>招标文件第二章“投标人 须知”第3.2.6项要求。</w:t>
            </w:r>
          </w:p>
          <w:p w:rsidR="004B46F3" w:rsidRPr="00610D54" w:rsidRDefault="004B46F3" w:rsidP="00D32E7F">
            <w:pPr>
              <w:pStyle w:val="510"/>
              <w:shd w:val="clear" w:color="auto" w:fill="auto"/>
              <w:tabs>
                <w:tab w:val="left" w:pos="950"/>
              </w:tabs>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（7）投标人若填写工程量固化清单，填写完毕的工程量固化清单未对工程量固化清单电子文件中的数据、格式和运算定义进行修改；工程量固化清单中的投标总报价和投标</w:t>
            </w:r>
            <w:proofErr w:type="gramStart"/>
            <w:r w:rsidRPr="00610D54">
              <w:rPr>
                <w:rStyle w:val="51"/>
                <w:rFonts w:ascii="宋体" w:eastAsia="宋体" w:hAnsi="宋体" w:cs="宋体" w:hint="eastAsia"/>
                <w:szCs w:val="21"/>
                <w:lang w:val="zh-CN"/>
              </w:rPr>
              <w:t>函大写金额</w:t>
            </w:r>
            <w:proofErr w:type="gramEnd"/>
            <w:r w:rsidRPr="00610D54">
              <w:rPr>
                <w:rStyle w:val="51"/>
                <w:rFonts w:ascii="宋体" w:eastAsia="宋体" w:hAnsi="宋体" w:cs="宋体" w:hint="eastAsia"/>
                <w:szCs w:val="21"/>
                <w:lang w:val="zh-CN"/>
              </w:rPr>
              <w:t>报价一致。</w:t>
            </w:r>
          </w:p>
          <w:p w:rsidR="004B46F3" w:rsidRPr="00610D54" w:rsidRDefault="004B46F3" w:rsidP="00D32E7F">
            <w:pPr>
              <w:pStyle w:val="21"/>
              <w:shd w:val="clear" w:color="auto" w:fill="auto"/>
              <w:tabs>
                <w:tab w:val="left" w:pos="651"/>
              </w:tabs>
              <w:spacing w:before="0" w:line="240" w:lineRule="auto"/>
              <w:ind w:rightChars="59" w:right="142"/>
              <w:jc w:val="both"/>
              <w:rPr>
                <w:rFonts w:ascii="宋体" w:eastAsia="宋体" w:hAnsi="宋体" w:cs="宋体"/>
                <w:sz w:val="21"/>
                <w:szCs w:val="21"/>
                <w:lang w:val="zh-CN"/>
              </w:rPr>
            </w:pPr>
            <w:r w:rsidRPr="00610D54">
              <w:rPr>
                <w:rStyle w:val="51"/>
                <w:rFonts w:ascii="宋体" w:eastAsia="宋体" w:hAnsi="宋体" w:cs="宋体" w:hint="eastAsia"/>
                <w:szCs w:val="21"/>
                <w:lang w:val="zh-CN"/>
              </w:rPr>
              <w:t>（8）</w:t>
            </w:r>
            <w:r w:rsidRPr="00610D54">
              <w:rPr>
                <w:rStyle w:val="51"/>
                <w:rFonts w:ascii="宋体" w:eastAsia="宋体" w:hAnsi="宋体" w:cs="宋体" w:hint="eastAsia"/>
                <w:spacing w:val="0"/>
                <w:szCs w:val="21"/>
                <w:lang w:val="zh-CN"/>
              </w:rPr>
              <w:t>投标文件正、副本份数符合招标文件第二章“投标人须知”第3.7.4项规定。</w:t>
            </w:r>
          </w:p>
        </w:tc>
      </w:tr>
      <w:tr w:rsidR="004B46F3" w:rsidRPr="00610D54" w:rsidTr="00D32E7F">
        <w:trPr>
          <w:trHeight w:val="23"/>
        </w:trPr>
        <w:tc>
          <w:tcPr>
            <w:tcW w:w="838" w:type="dxa"/>
            <w:tcBorders>
              <w:top w:val="single" w:sz="4" w:space="0" w:color="auto"/>
              <w:left w:val="single" w:sz="4" w:space="0" w:color="auto"/>
              <w:bottom w:val="single" w:sz="4" w:space="0" w:color="auto"/>
              <w:right w:val="nil"/>
            </w:tcBorders>
            <w:shd w:val="clear" w:color="auto" w:fill="FFFFFF"/>
            <w:vAlign w:val="center"/>
          </w:tcPr>
          <w:p w:rsidR="004B46F3" w:rsidRPr="00610D54" w:rsidRDefault="004B46F3" w:rsidP="00D32E7F">
            <w:pPr>
              <w:rPr>
                <w:rStyle w:val="2Sylfaen10"/>
                <w:rFonts w:ascii="宋体" w:hAnsi="宋体" w:cs="宋体"/>
                <w:kern w:val="2"/>
                <w:sz w:val="21"/>
                <w:szCs w:val="21"/>
              </w:rPr>
            </w:pPr>
            <w:r w:rsidRPr="00610D54">
              <w:rPr>
                <w:rFonts w:hint="eastAsia"/>
              </w:rPr>
              <w:t>2.1.2</w:t>
            </w:r>
          </w:p>
        </w:tc>
        <w:tc>
          <w:tcPr>
            <w:tcW w:w="1116" w:type="dxa"/>
            <w:tcBorders>
              <w:top w:val="single" w:sz="4" w:space="0" w:color="auto"/>
              <w:left w:val="single" w:sz="4" w:space="0" w:color="auto"/>
              <w:bottom w:val="single" w:sz="4" w:space="0" w:color="auto"/>
              <w:right w:val="nil"/>
            </w:tcBorders>
            <w:shd w:val="clear" w:color="auto" w:fill="FFFFFF"/>
            <w:vAlign w:val="center"/>
          </w:tcPr>
          <w:p w:rsidR="004B46F3" w:rsidRPr="00610D54" w:rsidRDefault="004B46F3" w:rsidP="00D32E7F">
            <w:pPr>
              <w:pStyle w:val="21"/>
              <w:shd w:val="clear" w:color="auto" w:fill="auto"/>
              <w:adjustRightInd w:val="0"/>
              <w:snapToGrid w:val="0"/>
              <w:spacing w:before="0" w:line="240" w:lineRule="auto"/>
              <w:jc w:val="left"/>
              <w:rPr>
                <w:rStyle w:val="20pt5"/>
                <w:rFonts w:ascii="宋体" w:eastAsia="宋体" w:hAnsi="宋体" w:cs="宋体"/>
                <w:sz w:val="21"/>
                <w:szCs w:val="21"/>
                <w:lang w:val="zh-CN"/>
              </w:rPr>
            </w:pPr>
            <w:r w:rsidRPr="00610D54">
              <w:rPr>
                <w:rStyle w:val="20pt5"/>
                <w:rFonts w:ascii="宋体" w:eastAsia="宋体" w:hAnsi="宋体" w:cs="宋体" w:hint="eastAsia"/>
                <w:sz w:val="21"/>
                <w:szCs w:val="21"/>
                <w:lang w:val="zh-CN"/>
              </w:rPr>
              <w:t>资格评审标准</w:t>
            </w:r>
          </w:p>
        </w:tc>
        <w:tc>
          <w:tcPr>
            <w:tcW w:w="7120" w:type="dxa"/>
            <w:tcBorders>
              <w:top w:val="single" w:sz="4" w:space="0" w:color="auto"/>
              <w:left w:val="single" w:sz="4" w:space="0" w:color="auto"/>
              <w:bottom w:val="single" w:sz="4" w:space="0" w:color="auto"/>
              <w:right w:val="single" w:sz="4" w:space="0" w:color="auto"/>
            </w:tcBorders>
            <w:shd w:val="clear" w:color="auto" w:fill="FFFFFF"/>
          </w:tcPr>
          <w:p w:rsidR="004B46F3" w:rsidRPr="00610D54" w:rsidRDefault="004B46F3" w:rsidP="00D32E7F">
            <w:pPr>
              <w:pStyle w:val="510"/>
              <w:shd w:val="clear" w:color="auto" w:fill="auto"/>
              <w:spacing w:before="0" w:line="240" w:lineRule="auto"/>
              <w:rPr>
                <w:rStyle w:val="51"/>
                <w:rFonts w:ascii="宋体" w:eastAsia="宋体" w:hAnsi="宋体" w:cs="宋体"/>
                <w:szCs w:val="21"/>
                <w:lang w:val="zh-CN"/>
              </w:rPr>
            </w:pPr>
            <w:r w:rsidRPr="00610D54">
              <w:rPr>
                <w:rStyle w:val="51"/>
                <w:rFonts w:ascii="宋体" w:eastAsia="宋体" w:hAnsi="宋体" w:cs="宋体" w:hint="eastAsia"/>
                <w:szCs w:val="21"/>
                <w:lang w:val="zh-CN"/>
              </w:rPr>
              <w:t>（1）投标人具备有效的营业执照、组织机构代码证（如有）、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rsidR="004B46F3" w:rsidRPr="00610D54" w:rsidRDefault="004B46F3" w:rsidP="00D32E7F">
            <w:pPr>
              <w:pStyle w:val="510"/>
              <w:shd w:val="clear" w:color="auto" w:fill="auto"/>
              <w:spacing w:before="0" w:line="240" w:lineRule="auto"/>
              <w:rPr>
                <w:rStyle w:val="51"/>
                <w:rFonts w:ascii="宋体" w:eastAsia="宋体" w:hAnsi="宋体" w:cs="宋体"/>
                <w:szCs w:val="21"/>
                <w:lang w:val="zh-CN"/>
              </w:rPr>
            </w:pPr>
            <w:r w:rsidRPr="00610D54">
              <w:rPr>
                <w:rStyle w:val="51"/>
                <w:rFonts w:ascii="宋体" w:eastAsia="宋体" w:hAnsi="宋体" w:cs="宋体" w:hint="eastAsia"/>
                <w:szCs w:val="21"/>
                <w:lang w:val="zh-CN"/>
              </w:rPr>
              <w:t>（2）投标人的资质等级符合招标文件规定；</w:t>
            </w:r>
          </w:p>
          <w:p w:rsidR="004B46F3" w:rsidRPr="00610D54" w:rsidRDefault="004B46F3" w:rsidP="00D32E7F">
            <w:pPr>
              <w:pStyle w:val="510"/>
              <w:shd w:val="clear" w:color="auto" w:fill="auto"/>
              <w:spacing w:before="0" w:line="240" w:lineRule="auto"/>
              <w:rPr>
                <w:rStyle w:val="51"/>
                <w:rFonts w:ascii="宋体" w:eastAsia="宋体" w:hAnsi="宋体" w:cs="宋体"/>
                <w:szCs w:val="21"/>
                <w:lang w:val="zh-CN"/>
              </w:rPr>
            </w:pPr>
            <w:r w:rsidRPr="00610D54">
              <w:rPr>
                <w:rStyle w:val="51"/>
                <w:rFonts w:ascii="宋体" w:eastAsia="宋体" w:hAnsi="宋体" w:cs="宋体" w:hint="eastAsia"/>
                <w:szCs w:val="21"/>
                <w:lang w:val="zh-CN"/>
              </w:rPr>
              <w:t>（3）投标人的财务状况符合招标文件规定；</w:t>
            </w:r>
          </w:p>
          <w:p w:rsidR="004B46F3" w:rsidRPr="00610D54" w:rsidRDefault="004B46F3" w:rsidP="00D32E7F">
            <w:pPr>
              <w:pStyle w:val="510"/>
              <w:shd w:val="clear" w:color="auto" w:fill="auto"/>
              <w:spacing w:before="0" w:line="240" w:lineRule="auto"/>
              <w:rPr>
                <w:rStyle w:val="51"/>
                <w:rFonts w:ascii="宋体" w:eastAsia="宋体" w:hAnsi="宋体" w:cs="宋体"/>
                <w:szCs w:val="21"/>
                <w:lang w:val="zh-CN"/>
              </w:rPr>
            </w:pPr>
            <w:r w:rsidRPr="00610D54">
              <w:rPr>
                <w:rStyle w:val="51"/>
                <w:rFonts w:ascii="宋体" w:eastAsia="宋体" w:hAnsi="宋体" w:cs="宋体" w:hint="eastAsia"/>
                <w:szCs w:val="21"/>
                <w:lang w:val="zh-CN"/>
              </w:rPr>
              <w:t>（4）投标人的类似项目业绩符合招标文件规定；</w:t>
            </w:r>
          </w:p>
          <w:p w:rsidR="004B46F3" w:rsidRPr="00610D54" w:rsidRDefault="004B46F3" w:rsidP="00D32E7F">
            <w:pPr>
              <w:pStyle w:val="510"/>
              <w:shd w:val="clear" w:color="auto" w:fill="auto"/>
              <w:spacing w:before="0" w:line="240" w:lineRule="auto"/>
              <w:rPr>
                <w:rStyle w:val="51"/>
                <w:rFonts w:ascii="宋体" w:eastAsia="宋体" w:hAnsi="宋体" w:cs="宋体"/>
                <w:szCs w:val="21"/>
                <w:lang w:val="zh-CN"/>
              </w:rPr>
            </w:pPr>
            <w:r w:rsidRPr="00610D54">
              <w:rPr>
                <w:rStyle w:val="51"/>
                <w:rFonts w:ascii="宋体" w:eastAsia="宋体" w:hAnsi="宋体" w:cs="宋体" w:hint="eastAsia"/>
                <w:szCs w:val="21"/>
                <w:lang w:val="zh-CN"/>
              </w:rPr>
              <w:t>（5）投标人的信誉符合招标文件规定；</w:t>
            </w:r>
          </w:p>
          <w:p w:rsidR="004B46F3" w:rsidRPr="00610D54" w:rsidRDefault="004B46F3" w:rsidP="00D32E7F">
            <w:pPr>
              <w:pStyle w:val="510"/>
              <w:shd w:val="clear" w:color="auto" w:fill="auto"/>
              <w:spacing w:before="0" w:line="240" w:lineRule="auto"/>
              <w:rPr>
                <w:rFonts w:ascii="宋体" w:eastAsia="宋体" w:hAnsi="宋体" w:cs="宋体"/>
                <w:sz w:val="21"/>
                <w:szCs w:val="21"/>
                <w:lang w:val="zh-CN"/>
              </w:rPr>
            </w:pPr>
            <w:r w:rsidRPr="00610D54">
              <w:rPr>
                <w:rStyle w:val="51"/>
                <w:rFonts w:ascii="宋体" w:eastAsia="宋体" w:hAnsi="宋体" w:cs="宋体" w:hint="eastAsia"/>
                <w:szCs w:val="21"/>
                <w:lang w:val="zh-CN"/>
              </w:rPr>
              <w:t>（6）投标人的项目负责人和项目技术负责人资格、在岗情况</w:t>
            </w:r>
            <w:r w:rsidRPr="00610D54">
              <w:rPr>
                <w:rStyle w:val="20pt5"/>
                <w:rFonts w:ascii="宋体" w:eastAsia="宋体" w:hAnsi="宋体" w:cs="宋体" w:hint="eastAsia"/>
                <w:sz w:val="21"/>
                <w:szCs w:val="21"/>
                <w:lang w:val="zh-CN"/>
              </w:rPr>
              <w:t>符合招标文件规定</w:t>
            </w:r>
            <w:r w:rsidRPr="00610D54">
              <w:rPr>
                <w:rStyle w:val="51"/>
                <w:rFonts w:ascii="宋体" w:eastAsia="宋体" w:hAnsi="宋体" w:cs="宋体" w:hint="eastAsia"/>
                <w:szCs w:val="21"/>
                <w:lang w:val="zh-CN"/>
              </w:rPr>
              <w:t>，并按规定在投标文件中签字确认</w:t>
            </w:r>
            <w:r w:rsidRPr="00610D54">
              <w:rPr>
                <w:rStyle w:val="20pt5"/>
                <w:rFonts w:ascii="宋体" w:eastAsia="宋体" w:hAnsi="宋体" w:cs="宋体" w:hint="eastAsia"/>
                <w:sz w:val="21"/>
                <w:szCs w:val="21"/>
                <w:lang w:val="zh-CN"/>
              </w:rPr>
              <w:t>；</w:t>
            </w:r>
          </w:p>
          <w:p w:rsidR="004B46F3" w:rsidRPr="00610D54" w:rsidRDefault="004B46F3" w:rsidP="00D32E7F">
            <w:pPr>
              <w:pStyle w:val="21"/>
              <w:shd w:val="clear" w:color="auto" w:fill="auto"/>
              <w:tabs>
                <w:tab w:val="left" w:pos="1075"/>
              </w:tabs>
              <w:spacing w:before="0" w:line="240" w:lineRule="auto"/>
              <w:ind w:left="1380" w:hanging="420"/>
              <w:jc w:val="both"/>
              <w:rPr>
                <w:rFonts w:ascii="宋体" w:eastAsia="宋体" w:hAnsi="宋体" w:cs="宋体"/>
                <w:sz w:val="21"/>
                <w:szCs w:val="21"/>
                <w:lang w:val="zh-CN"/>
              </w:rPr>
            </w:pPr>
            <w:r w:rsidRPr="00610D54">
              <w:rPr>
                <w:rStyle w:val="20pt5"/>
                <w:rFonts w:ascii="宋体" w:eastAsia="宋体" w:hAnsi="宋体" w:cs="宋体" w:hint="eastAsia"/>
                <w:sz w:val="21"/>
                <w:szCs w:val="21"/>
                <w:lang w:val="zh-CN"/>
              </w:rPr>
              <w:t>（7）投标人的其他要求符合招标文件规定；</w:t>
            </w:r>
          </w:p>
          <w:p w:rsidR="004B46F3" w:rsidRPr="00610D54" w:rsidRDefault="004B46F3" w:rsidP="00D32E7F">
            <w:pPr>
              <w:pStyle w:val="21"/>
              <w:shd w:val="clear" w:color="auto" w:fill="auto"/>
              <w:tabs>
                <w:tab w:val="left" w:pos="926"/>
              </w:tabs>
              <w:spacing w:before="0" w:line="240" w:lineRule="auto"/>
              <w:ind w:left="1380" w:rightChars="59" w:right="142" w:hanging="420"/>
              <w:jc w:val="both"/>
              <w:rPr>
                <w:rStyle w:val="210pt37"/>
                <w:rFonts w:ascii="宋体" w:eastAsia="宋体" w:hAnsi="宋体" w:cs="宋体"/>
                <w:sz w:val="21"/>
                <w:szCs w:val="21"/>
                <w:lang w:val="zh-CN"/>
              </w:rPr>
            </w:pPr>
            <w:r w:rsidRPr="00610D54">
              <w:rPr>
                <w:rStyle w:val="20pt5"/>
                <w:rFonts w:ascii="宋体" w:eastAsia="宋体" w:hAnsi="宋体" w:cs="宋体" w:hint="eastAsia"/>
                <w:sz w:val="21"/>
                <w:szCs w:val="21"/>
                <w:lang w:val="zh-CN"/>
              </w:rPr>
              <w:t>（8）投标人不存在第二章“投标人须知”第1.4.3项或第1.4.4项规定的任何一种情形。</w:t>
            </w:r>
          </w:p>
        </w:tc>
      </w:tr>
    </w:tbl>
    <w:p w:rsidR="00BE2266" w:rsidRDefault="00BE226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121"/>
        <w:gridCol w:w="7087"/>
      </w:tblGrid>
      <w:tr w:rsidR="004B46F3" w:rsidRPr="00610D54" w:rsidTr="00D32E7F">
        <w:trPr>
          <w:trHeight w:val="23"/>
        </w:trPr>
        <w:tc>
          <w:tcPr>
            <w:tcW w:w="2093" w:type="dxa"/>
            <w:gridSpan w:val="2"/>
            <w:vAlign w:val="center"/>
          </w:tcPr>
          <w:p w:rsidR="004B46F3" w:rsidRPr="00610D54" w:rsidRDefault="004B46F3" w:rsidP="00D32E7F">
            <w:pPr>
              <w:spacing w:line="360" w:lineRule="auto"/>
              <w:jc w:val="center"/>
              <w:rPr>
                <w:rStyle w:val="51"/>
                <w:rFonts w:ascii="宋体" w:hAnsi="宋体" w:cs="宋体"/>
              </w:rPr>
            </w:pPr>
            <w:r w:rsidRPr="00610D54">
              <w:rPr>
                <w:rStyle w:val="170pt"/>
                <w:rFonts w:ascii="宋体" w:hAnsi="宋体" w:cs="宋体" w:hint="eastAsia"/>
              </w:rPr>
              <w:t>条款号</w:t>
            </w:r>
          </w:p>
        </w:tc>
        <w:tc>
          <w:tcPr>
            <w:tcW w:w="7087" w:type="dxa"/>
            <w:vAlign w:val="center"/>
          </w:tcPr>
          <w:p w:rsidR="004B46F3" w:rsidRPr="00610D54" w:rsidRDefault="004B46F3" w:rsidP="00D32E7F">
            <w:pPr>
              <w:spacing w:line="360" w:lineRule="auto"/>
              <w:jc w:val="center"/>
              <w:rPr>
                <w:rStyle w:val="51"/>
                <w:rFonts w:ascii="宋体" w:hAnsi="宋体" w:cs="宋体"/>
                <w:spacing w:val="20"/>
              </w:rPr>
            </w:pPr>
            <w:r w:rsidRPr="00610D54">
              <w:rPr>
                <w:rStyle w:val="170pt"/>
                <w:rFonts w:ascii="宋体" w:hAnsi="宋体" w:cs="宋体" w:hint="eastAsia"/>
              </w:rPr>
              <w:t>评审因素与评审标准</w:t>
            </w:r>
          </w:p>
        </w:tc>
      </w:tr>
      <w:tr w:rsidR="004B46F3" w:rsidRPr="00610D54" w:rsidTr="00D32E7F">
        <w:trPr>
          <w:trHeight w:val="23"/>
        </w:trPr>
        <w:tc>
          <w:tcPr>
            <w:tcW w:w="972" w:type="dxa"/>
            <w:vAlign w:val="center"/>
          </w:tcPr>
          <w:p w:rsidR="004B46F3" w:rsidRPr="00610D54" w:rsidRDefault="004B46F3" w:rsidP="00D32E7F">
            <w:pPr>
              <w:rPr>
                <w:rFonts w:ascii="宋体" w:hAnsi="宋体" w:cs="宋体"/>
                <w:kern w:val="2"/>
              </w:rPr>
            </w:pPr>
            <w:r w:rsidRPr="00610D54">
              <w:t>2.2.1</w:t>
            </w:r>
          </w:p>
        </w:tc>
        <w:tc>
          <w:tcPr>
            <w:tcW w:w="1121" w:type="dxa"/>
            <w:vAlign w:val="center"/>
          </w:tcPr>
          <w:p w:rsidR="004B46F3" w:rsidRPr="00610D54" w:rsidRDefault="004B46F3" w:rsidP="00D32E7F">
            <w:pPr>
              <w:pStyle w:val="21"/>
              <w:shd w:val="clear" w:color="auto" w:fill="auto"/>
              <w:spacing w:before="0" w:line="360" w:lineRule="auto"/>
              <w:jc w:val="both"/>
              <w:rPr>
                <w:rStyle w:val="20pt5"/>
                <w:rFonts w:ascii="宋体" w:eastAsia="宋体" w:hAnsi="宋体" w:cs="宋体"/>
                <w:sz w:val="20"/>
                <w:lang w:val="zh-CN"/>
              </w:rPr>
            </w:pPr>
            <w:r w:rsidRPr="00610D54">
              <w:rPr>
                <w:rStyle w:val="20pt5"/>
                <w:rFonts w:ascii="宋体" w:eastAsia="宋体" w:hAnsi="宋体" w:cs="宋体" w:hint="eastAsia"/>
                <w:sz w:val="20"/>
                <w:szCs w:val="20"/>
                <w:lang w:val="zh-CN"/>
              </w:rPr>
              <w:t xml:space="preserve">分值构成 </w:t>
            </w:r>
            <w:r w:rsidRPr="00610D54">
              <w:rPr>
                <w:rStyle w:val="20pt5"/>
                <w:rFonts w:ascii="宋体" w:eastAsia="宋体" w:hAnsi="宋体" w:cs="宋体" w:hint="eastAsia"/>
                <w:sz w:val="20"/>
                <w:szCs w:val="20"/>
                <w:lang w:val="zh-CN"/>
              </w:rPr>
              <w:lastRenderedPageBreak/>
              <w:t>(总分</w:t>
            </w:r>
            <w:r w:rsidRPr="00610D54">
              <w:rPr>
                <w:rStyle w:val="210pt24"/>
                <w:rFonts w:ascii="宋体" w:hAnsi="宋体" w:cs="宋体" w:hint="eastAsia"/>
                <w:b w:val="0"/>
                <w:lang w:val="zh-CN"/>
              </w:rPr>
              <w:t>100</w:t>
            </w:r>
            <w:r w:rsidRPr="00610D54">
              <w:rPr>
                <w:rStyle w:val="20pt5"/>
                <w:rFonts w:ascii="宋体" w:eastAsia="宋体" w:hAnsi="宋体" w:cs="宋体" w:hint="eastAsia"/>
                <w:sz w:val="20"/>
                <w:szCs w:val="20"/>
                <w:lang w:val="zh-CN"/>
              </w:rPr>
              <w:t>分）</w:t>
            </w:r>
          </w:p>
          <w:p w:rsidR="004B46F3" w:rsidRPr="00610D54" w:rsidRDefault="004B46F3" w:rsidP="00D32E7F">
            <w:pPr>
              <w:pStyle w:val="21"/>
              <w:shd w:val="clear" w:color="auto" w:fill="auto"/>
              <w:spacing w:before="0" w:line="360" w:lineRule="auto"/>
              <w:jc w:val="both"/>
              <w:rPr>
                <w:rFonts w:ascii="宋体" w:eastAsia="宋体" w:hAnsi="宋体" w:cs="宋体"/>
                <w:sz w:val="20"/>
                <w:lang w:val="zh-CN"/>
              </w:rPr>
            </w:pPr>
          </w:p>
        </w:tc>
        <w:tc>
          <w:tcPr>
            <w:tcW w:w="7087" w:type="dxa"/>
            <w:vAlign w:val="center"/>
          </w:tcPr>
          <w:p w:rsidR="004B46F3" w:rsidRPr="00610D54" w:rsidRDefault="004B46F3" w:rsidP="00D32E7F">
            <w:pPr>
              <w:pStyle w:val="21"/>
              <w:shd w:val="clear" w:color="auto" w:fill="auto"/>
              <w:spacing w:before="0" w:line="360" w:lineRule="auto"/>
              <w:jc w:val="both"/>
              <w:rPr>
                <w:rStyle w:val="210pt24"/>
                <w:rFonts w:ascii="宋体" w:eastAsia="宋体" w:hAnsi="宋体" w:cs="宋体"/>
                <w:b w:val="0"/>
                <w:sz w:val="21"/>
                <w:szCs w:val="21"/>
                <w:lang w:val="zh-CN"/>
              </w:rPr>
            </w:pPr>
            <w:r w:rsidRPr="00610D54">
              <w:rPr>
                <w:rStyle w:val="210pt24"/>
                <w:rFonts w:ascii="宋体" w:eastAsia="宋体" w:hAnsi="宋体" w:cs="宋体" w:hint="eastAsia"/>
                <w:b w:val="0"/>
                <w:sz w:val="21"/>
                <w:szCs w:val="21"/>
                <w:lang w:val="zh-CN"/>
              </w:rPr>
              <w:lastRenderedPageBreak/>
              <w:t>第一个信封（商务及技术文件）评分分值构成：</w:t>
            </w:r>
            <w:r w:rsidRPr="00610D54">
              <w:rPr>
                <w:rStyle w:val="210pt24"/>
                <w:rFonts w:ascii="宋体" w:eastAsia="宋体" w:hAnsi="宋体" w:cs="宋体" w:hint="eastAsia"/>
                <w:sz w:val="21"/>
                <w:szCs w:val="21"/>
                <w:lang w:val="zh-CN"/>
              </w:rPr>
              <w:t xml:space="preserve">                  </w:t>
            </w:r>
          </w:p>
          <w:p w:rsidR="004B46F3" w:rsidRPr="00610D54" w:rsidRDefault="004B46F3" w:rsidP="00D32E7F">
            <w:pPr>
              <w:pStyle w:val="21"/>
              <w:shd w:val="clear" w:color="auto" w:fill="auto"/>
              <w:spacing w:before="0" w:line="360" w:lineRule="auto"/>
              <w:jc w:val="both"/>
              <w:rPr>
                <w:rFonts w:ascii="宋体" w:eastAsia="宋体" w:hAnsi="宋体" w:cs="宋体"/>
                <w:sz w:val="21"/>
                <w:szCs w:val="21"/>
                <w:lang w:val="zh-CN"/>
              </w:rPr>
            </w:pPr>
            <w:r w:rsidRPr="00610D54">
              <w:rPr>
                <w:rFonts w:ascii="宋体" w:eastAsia="宋体" w:hAnsi="宋体" w:cs="宋体" w:hint="eastAsia"/>
                <w:sz w:val="21"/>
                <w:szCs w:val="21"/>
                <w:lang w:val="zh-CN"/>
              </w:rPr>
              <w:lastRenderedPageBreak/>
              <w:t>施工组织设计：</w:t>
            </w:r>
            <w:r w:rsidRPr="00610D54">
              <w:rPr>
                <w:rFonts w:ascii="宋体" w:eastAsia="宋体" w:hAnsi="宋体" w:cs="宋体" w:hint="eastAsia"/>
                <w:spacing w:val="0"/>
                <w:sz w:val="21"/>
                <w:szCs w:val="21"/>
                <w:u w:val="single"/>
                <w:lang w:val="zh-CN"/>
              </w:rPr>
              <w:t>6</w:t>
            </w:r>
            <w:r w:rsidRPr="00610D54">
              <w:rPr>
                <w:rFonts w:ascii="宋体" w:eastAsia="宋体" w:hAnsi="宋体" w:cs="宋体" w:hint="eastAsia"/>
                <w:spacing w:val="0"/>
                <w:sz w:val="21"/>
                <w:szCs w:val="21"/>
                <w:lang w:val="zh-CN"/>
              </w:rPr>
              <w:t xml:space="preserve">分         </w:t>
            </w:r>
          </w:p>
          <w:p w:rsidR="004B46F3" w:rsidRPr="00610D54" w:rsidRDefault="004B46F3" w:rsidP="00D32E7F">
            <w:pPr>
              <w:spacing w:line="360" w:lineRule="auto"/>
              <w:rPr>
                <w:rFonts w:ascii="宋体" w:hAnsi="宋体" w:cs="宋体"/>
                <w:color w:val="auto"/>
                <w:sz w:val="21"/>
                <w:szCs w:val="21"/>
              </w:rPr>
            </w:pPr>
            <w:r w:rsidRPr="00610D54">
              <w:rPr>
                <w:rFonts w:ascii="宋体" w:hAnsi="宋体" w:cs="宋体" w:hint="eastAsia"/>
                <w:color w:val="auto"/>
                <w:sz w:val="21"/>
                <w:szCs w:val="21"/>
              </w:rPr>
              <w:t>项目管理机构：</w:t>
            </w:r>
            <w:r w:rsidRPr="00610D54">
              <w:rPr>
                <w:rFonts w:ascii="宋体" w:hAnsi="宋体" w:cs="宋体" w:hint="eastAsia"/>
                <w:color w:val="auto"/>
                <w:sz w:val="21"/>
                <w:szCs w:val="21"/>
                <w:u w:val="single"/>
              </w:rPr>
              <w:t>1</w:t>
            </w:r>
            <w:r w:rsidRPr="00610D54">
              <w:rPr>
                <w:rFonts w:ascii="宋体" w:hAnsi="宋体" w:cs="宋体" w:hint="eastAsia"/>
                <w:color w:val="auto"/>
                <w:sz w:val="21"/>
                <w:szCs w:val="21"/>
              </w:rPr>
              <w:t xml:space="preserve">分            </w:t>
            </w:r>
          </w:p>
          <w:p w:rsidR="004B46F3" w:rsidRPr="00610D54" w:rsidRDefault="004B46F3" w:rsidP="00D32E7F">
            <w:pPr>
              <w:pStyle w:val="21"/>
              <w:shd w:val="clear" w:color="auto" w:fill="auto"/>
              <w:spacing w:before="0" w:line="360" w:lineRule="auto"/>
              <w:jc w:val="both"/>
              <w:rPr>
                <w:rFonts w:ascii="宋体" w:eastAsia="宋体" w:hAnsi="宋体" w:cs="宋体"/>
                <w:spacing w:val="0"/>
                <w:sz w:val="21"/>
                <w:szCs w:val="21"/>
                <w:lang w:val="zh-CN"/>
              </w:rPr>
            </w:pPr>
            <w:r w:rsidRPr="00610D54">
              <w:rPr>
                <w:rFonts w:ascii="宋体" w:eastAsia="宋体" w:hAnsi="宋体" w:cs="宋体" w:hint="eastAsia"/>
                <w:spacing w:val="0"/>
                <w:sz w:val="21"/>
                <w:szCs w:val="21"/>
                <w:lang w:val="zh-CN"/>
              </w:rPr>
              <w:t>其他因素：</w:t>
            </w:r>
            <w:r w:rsidRPr="00610D54">
              <w:rPr>
                <w:rFonts w:ascii="宋体" w:eastAsia="宋体" w:hAnsi="宋体" w:cs="宋体" w:hint="eastAsia"/>
                <w:spacing w:val="0"/>
                <w:sz w:val="21"/>
                <w:szCs w:val="21"/>
                <w:u w:val="single"/>
                <w:lang w:val="zh-CN"/>
              </w:rPr>
              <w:t>13</w:t>
            </w:r>
            <w:r w:rsidRPr="00610D54">
              <w:rPr>
                <w:rFonts w:ascii="宋体" w:eastAsia="宋体" w:hAnsi="宋体" w:cs="宋体" w:hint="eastAsia"/>
                <w:spacing w:val="0"/>
                <w:sz w:val="21"/>
                <w:szCs w:val="21"/>
                <w:lang w:val="zh-CN"/>
              </w:rPr>
              <w:t xml:space="preserve">分，其中： </w:t>
            </w:r>
          </w:p>
          <w:p w:rsidR="004B46F3" w:rsidRPr="00610D54" w:rsidRDefault="004B46F3" w:rsidP="00D32E7F">
            <w:pPr>
              <w:pStyle w:val="TableParagraph"/>
              <w:spacing w:line="364" w:lineRule="auto"/>
              <w:ind w:left="480" w:right="4711" w:firstLine="19"/>
              <w:rPr>
                <w:kern w:val="2"/>
                <w:sz w:val="21"/>
                <w:szCs w:val="21"/>
              </w:rPr>
            </w:pPr>
            <w:r w:rsidRPr="00610D54">
              <w:rPr>
                <w:sz w:val="21"/>
                <w:szCs w:val="21"/>
              </w:rPr>
              <w:t>工程业绩：</w:t>
            </w:r>
            <w:r w:rsidRPr="00610D54">
              <w:rPr>
                <w:rFonts w:hint="eastAsia"/>
                <w:sz w:val="21"/>
                <w:szCs w:val="21"/>
                <w:u w:val="single"/>
              </w:rPr>
              <w:t>1</w:t>
            </w:r>
            <w:r w:rsidRPr="00610D54">
              <w:rPr>
                <w:sz w:val="21"/>
                <w:szCs w:val="21"/>
              </w:rPr>
              <w:t>分</w:t>
            </w:r>
          </w:p>
          <w:p w:rsidR="0076038C" w:rsidRDefault="004B46F3" w:rsidP="00D32E7F">
            <w:pPr>
              <w:pStyle w:val="TableParagraph"/>
              <w:tabs>
                <w:tab w:val="left" w:pos="2018"/>
              </w:tabs>
              <w:spacing w:line="364" w:lineRule="auto"/>
              <w:ind w:left="480" w:right="4853" w:firstLine="19"/>
              <w:jc w:val="both"/>
              <w:rPr>
                <w:rFonts w:hint="eastAsia"/>
                <w:spacing w:val="-27"/>
                <w:sz w:val="21"/>
                <w:szCs w:val="21"/>
              </w:rPr>
            </w:pPr>
            <w:r w:rsidRPr="00610D54">
              <w:rPr>
                <w:sz w:val="21"/>
                <w:szCs w:val="21"/>
              </w:rPr>
              <w:t>财务能力：</w:t>
            </w:r>
            <w:r w:rsidRPr="00610D54">
              <w:rPr>
                <w:sz w:val="21"/>
                <w:szCs w:val="21"/>
                <w:u w:val="single"/>
              </w:rPr>
              <w:t>1</w:t>
            </w:r>
            <w:r w:rsidRPr="00610D54">
              <w:rPr>
                <w:spacing w:val="-27"/>
                <w:sz w:val="21"/>
                <w:szCs w:val="21"/>
              </w:rPr>
              <w:t xml:space="preserve"> 分</w:t>
            </w:r>
          </w:p>
          <w:p w:rsidR="004B46F3" w:rsidRPr="00610D54" w:rsidRDefault="004B46F3" w:rsidP="0076038C">
            <w:pPr>
              <w:pStyle w:val="TableParagraph"/>
              <w:tabs>
                <w:tab w:val="left" w:pos="2302"/>
              </w:tabs>
              <w:spacing w:line="364" w:lineRule="auto"/>
              <w:ind w:left="480" w:right="4569" w:firstLine="19"/>
              <w:jc w:val="both"/>
              <w:rPr>
                <w:spacing w:val="-13"/>
                <w:sz w:val="21"/>
                <w:szCs w:val="21"/>
              </w:rPr>
            </w:pPr>
            <w:r w:rsidRPr="00610D54">
              <w:rPr>
                <w:sz w:val="21"/>
                <w:szCs w:val="21"/>
              </w:rPr>
              <w:t>机械设备：</w:t>
            </w:r>
            <w:r w:rsidRPr="00610D54">
              <w:rPr>
                <w:rFonts w:hint="eastAsia"/>
                <w:sz w:val="21"/>
                <w:szCs w:val="21"/>
                <w:u w:val="single"/>
              </w:rPr>
              <w:t>0.5</w:t>
            </w:r>
            <w:bookmarkStart w:id="1" w:name="_GoBack"/>
            <w:bookmarkEnd w:id="1"/>
            <w:r w:rsidRPr="00610D54">
              <w:rPr>
                <w:sz w:val="21"/>
                <w:szCs w:val="21"/>
              </w:rPr>
              <w:t>分</w:t>
            </w:r>
          </w:p>
          <w:p w:rsidR="004B46F3" w:rsidRPr="00610D54" w:rsidRDefault="004B46F3" w:rsidP="00D32E7F">
            <w:pPr>
              <w:pStyle w:val="TableParagraph"/>
              <w:tabs>
                <w:tab w:val="left" w:pos="1876"/>
              </w:tabs>
              <w:spacing w:line="364" w:lineRule="auto"/>
              <w:ind w:left="480" w:right="4853" w:firstLine="19"/>
              <w:jc w:val="center"/>
              <w:rPr>
                <w:sz w:val="21"/>
                <w:szCs w:val="21"/>
              </w:rPr>
            </w:pPr>
            <w:r w:rsidRPr="00610D54">
              <w:rPr>
                <w:rFonts w:hint="eastAsia"/>
                <w:sz w:val="21"/>
                <w:szCs w:val="21"/>
              </w:rPr>
              <w:t>企业荣誉</w:t>
            </w:r>
            <w:r w:rsidRPr="00610D54">
              <w:rPr>
                <w:sz w:val="21"/>
                <w:szCs w:val="21"/>
              </w:rPr>
              <w:t>：</w:t>
            </w:r>
            <w:r w:rsidRPr="00610D54">
              <w:rPr>
                <w:rFonts w:hint="eastAsia"/>
                <w:spacing w:val="-27"/>
                <w:sz w:val="21"/>
                <w:szCs w:val="21"/>
                <w:u w:val="single"/>
              </w:rPr>
              <w:t>0.5</w:t>
            </w:r>
            <w:r w:rsidRPr="00610D54">
              <w:rPr>
                <w:spacing w:val="-13"/>
                <w:sz w:val="21"/>
                <w:szCs w:val="21"/>
              </w:rPr>
              <w:t>分</w:t>
            </w:r>
            <w:r w:rsidRPr="00610D54">
              <w:rPr>
                <w:rFonts w:hint="eastAsia"/>
                <w:spacing w:val="-13"/>
                <w:sz w:val="21"/>
                <w:szCs w:val="21"/>
              </w:rPr>
              <w:t xml:space="preserve"> </w:t>
            </w:r>
            <w:r w:rsidRPr="00610D54">
              <w:rPr>
                <w:sz w:val="21"/>
                <w:szCs w:val="21"/>
              </w:rPr>
              <w:t>履约信誉：</w:t>
            </w:r>
            <w:r w:rsidRPr="00610D54">
              <w:rPr>
                <w:spacing w:val="-13"/>
                <w:sz w:val="21"/>
                <w:szCs w:val="21"/>
                <w:u w:val="single"/>
              </w:rPr>
              <w:t>10</w:t>
            </w:r>
            <w:r w:rsidRPr="00610D54">
              <w:rPr>
                <w:spacing w:val="-35"/>
                <w:sz w:val="21"/>
                <w:szCs w:val="21"/>
              </w:rPr>
              <w:t xml:space="preserve"> 分</w:t>
            </w:r>
          </w:p>
          <w:p w:rsidR="004B46F3" w:rsidRPr="00610D54" w:rsidRDefault="004B46F3" w:rsidP="00D32E7F">
            <w:pPr>
              <w:pStyle w:val="21"/>
              <w:shd w:val="clear" w:color="auto" w:fill="auto"/>
              <w:spacing w:before="0" w:line="360" w:lineRule="auto"/>
              <w:jc w:val="both"/>
              <w:rPr>
                <w:rFonts w:ascii="宋体" w:eastAsia="宋体" w:hAnsi="宋体" w:cs="宋体"/>
                <w:b/>
                <w:sz w:val="21"/>
                <w:szCs w:val="21"/>
                <w:lang w:val="zh-CN"/>
              </w:rPr>
            </w:pPr>
            <w:r w:rsidRPr="00610D54">
              <w:rPr>
                <w:rFonts w:ascii="宋体" w:eastAsia="宋体" w:hAnsi="宋体" w:cs="宋体" w:hint="eastAsia"/>
                <w:b/>
                <w:sz w:val="21"/>
                <w:szCs w:val="21"/>
                <w:lang w:val="zh-CN"/>
              </w:rPr>
              <w:t>第二个信封（报价文件）评分分值构成：</w:t>
            </w:r>
          </w:p>
          <w:p w:rsidR="004B46F3" w:rsidRPr="00610D54" w:rsidRDefault="004B46F3" w:rsidP="00D32E7F">
            <w:pPr>
              <w:spacing w:line="360" w:lineRule="auto"/>
              <w:rPr>
                <w:rFonts w:ascii="宋体" w:hAnsi="宋体" w:cs="宋体"/>
                <w:color w:val="auto"/>
                <w:sz w:val="21"/>
                <w:szCs w:val="21"/>
              </w:rPr>
            </w:pPr>
            <w:r w:rsidRPr="00610D54">
              <w:rPr>
                <w:rFonts w:ascii="宋体" w:hAnsi="宋体" w:cs="宋体" w:hint="eastAsia"/>
                <w:color w:val="auto"/>
                <w:sz w:val="21"/>
                <w:szCs w:val="21"/>
              </w:rPr>
              <w:t>投 标 报 价：</w:t>
            </w:r>
            <w:r w:rsidRPr="00610D54">
              <w:rPr>
                <w:rFonts w:ascii="宋体" w:hAnsi="宋体" w:cs="宋体" w:hint="eastAsia"/>
                <w:color w:val="auto"/>
                <w:sz w:val="21"/>
                <w:szCs w:val="21"/>
                <w:u w:val="single"/>
              </w:rPr>
              <w:t>80</w:t>
            </w:r>
            <w:r w:rsidRPr="00610D54">
              <w:rPr>
                <w:rFonts w:ascii="宋体" w:hAnsi="宋体" w:cs="宋体" w:hint="eastAsia"/>
                <w:color w:val="auto"/>
                <w:sz w:val="21"/>
                <w:szCs w:val="21"/>
              </w:rPr>
              <w:t xml:space="preserve">分         </w:t>
            </w:r>
          </w:p>
        </w:tc>
      </w:tr>
    </w:tbl>
    <w:p w:rsidR="004B46F3" w:rsidRDefault="004B46F3"/>
    <w:p w:rsidR="004B46F3" w:rsidRDefault="004B46F3">
      <w:pPr>
        <w:widowControl/>
      </w:pPr>
      <w:r>
        <w:br w:type="page"/>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1269"/>
        <w:gridCol w:w="7104"/>
      </w:tblGrid>
      <w:tr w:rsidR="004B46F3" w:rsidRPr="00610D54" w:rsidTr="00DC2694">
        <w:trPr>
          <w:trHeight w:val="23"/>
          <w:jc w:val="center"/>
        </w:trPr>
        <w:tc>
          <w:tcPr>
            <w:tcW w:w="988" w:type="dxa"/>
            <w:shd w:val="clear" w:color="auto" w:fill="FFFFFF"/>
            <w:vAlign w:val="center"/>
          </w:tcPr>
          <w:p w:rsidR="004B46F3" w:rsidRPr="00610D54" w:rsidRDefault="004B46F3" w:rsidP="00D32E7F">
            <w:pPr>
              <w:pStyle w:val="21"/>
              <w:shd w:val="clear" w:color="auto" w:fill="auto"/>
              <w:spacing w:before="0" w:line="360" w:lineRule="auto"/>
              <w:jc w:val="center"/>
              <w:rPr>
                <w:rFonts w:ascii="宋体" w:eastAsia="宋体" w:hAnsi="宋体" w:cs="宋体"/>
                <w:sz w:val="21"/>
                <w:szCs w:val="21"/>
                <w:lang w:val="zh-CN"/>
              </w:rPr>
            </w:pPr>
            <w:r w:rsidRPr="00610D54">
              <w:rPr>
                <w:rStyle w:val="210pt24"/>
                <w:rFonts w:ascii="宋体" w:hAnsi="宋体" w:cs="宋体" w:hint="eastAsia"/>
                <w:b w:val="0"/>
                <w:sz w:val="21"/>
                <w:szCs w:val="21"/>
                <w:lang w:val="zh-CN"/>
              </w:rPr>
              <w:lastRenderedPageBreak/>
              <w:t>条款号</w:t>
            </w:r>
          </w:p>
        </w:tc>
        <w:tc>
          <w:tcPr>
            <w:tcW w:w="1269" w:type="dxa"/>
            <w:shd w:val="clear" w:color="auto" w:fill="FFFFFF"/>
            <w:vAlign w:val="center"/>
          </w:tcPr>
          <w:p w:rsidR="004B46F3" w:rsidRPr="00610D54" w:rsidRDefault="004B46F3" w:rsidP="00D32E7F">
            <w:pPr>
              <w:pStyle w:val="21"/>
              <w:shd w:val="clear" w:color="auto" w:fill="auto"/>
              <w:spacing w:before="0" w:line="360" w:lineRule="auto"/>
              <w:jc w:val="center"/>
              <w:rPr>
                <w:rFonts w:ascii="宋体" w:eastAsia="宋体" w:hAnsi="宋体" w:cs="宋体"/>
                <w:sz w:val="21"/>
                <w:szCs w:val="21"/>
                <w:lang w:val="zh-CN"/>
              </w:rPr>
            </w:pPr>
            <w:r w:rsidRPr="00610D54">
              <w:rPr>
                <w:rStyle w:val="210pt24"/>
                <w:rFonts w:ascii="宋体" w:hAnsi="宋体" w:cs="宋体" w:hint="eastAsia"/>
                <w:b w:val="0"/>
                <w:sz w:val="21"/>
                <w:szCs w:val="21"/>
                <w:lang w:val="zh-CN"/>
              </w:rPr>
              <w:t>条款内容</w:t>
            </w:r>
          </w:p>
        </w:tc>
        <w:tc>
          <w:tcPr>
            <w:tcW w:w="7104" w:type="dxa"/>
            <w:shd w:val="clear" w:color="auto" w:fill="FFFFFF"/>
            <w:vAlign w:val="center"/>
          </w:tcPr>
          <w:p w:rsidR="004B46F3" w:rsidRPr="00610D54" w:rsidRDefault="004B46F3" w:rsidP="00D32E7F">
            <w:pPr>
              <w:pStyle w:val="70"/>
              <w:shd w:val="clear" w:color="auto" w:fill="auto"/>
              <w:spacing w:before="0" w:after="0" w:line="360" w:lineRule="auto"/>
              <w:rPr>
                <w:rFonts w:ascii="宋体" w:eastAsia="宋体" w:hAnsi="宋体" w:cs="宋体"/>
                <w:sz w:val="21"/>
                <w:szCs w:val="21"/>
                <w:lang w:val="zh-CN"/>
              </w:rPr>
            </w:pPr>
            <w:r w:rsidRPr="00610D54">
              <w:rPr>
                <w:rStyle w:val="210pt24"/>
                <w:rFonts w:ascii="宋体" w:hAnsi="宋体" w:cs="宋体" w:hint="eastAsia"/>
                <w:b w:val="0"/>
                <w:sz w:val="21"/>
                <w:szCs w:val="21"/>
                <w:lang w:val="zh-CN"/>
              </w:rPr>
              <w:t>编列内容</w:t>
            </w:r>
          </w:p>
        </w:tc>
      </w:tr>
      <w:tr w:rsidR="004B46F3" w:rsidRPr="00610D54" w:rsidTr="00DC2694">
        <w:trPr>
          <w:trHeight w:val="11009"/>
          <w:jc w:val="center"/>
        </w:trPr>
        <w:tc>
          <w:tcPr>
            <w:tcW w:w="988" w:type="dxa"/>
            <w:shd w:val="clear" w:color="auto" w:fill="FFFFFF"/>
            <w:vAlign w:val="center"/>
          </w:tcPr>
          <w:p w:rsidR="004B46F3" w:rsidRPr="00610D54" w:rsidRDefault="004B46F3" w:rsidP="00D32E7F">
            <w:pPr>
              <w:spacing w:line="360" w:lineRule="auto"/>
              <w:jc w:val="center"/>
              <w:rPr>
                <w:rFonts w:ascii="宋体" w:hAnsi="宋体" w:cs="宋体"/>
                <w:sz w:val="21"/>
                <w:szCs w:val="21"/>
              </w:rPr>
            </w:pPr>
            <w:r w:rsidRPr="00610D54">
              <w:rPr>
                <w:rFonts w:ascii="宋体" w:hAnsi="宋体" w:cs="宋体" w:hint="eastAsia"/>
                <w:sz w:val="21"/>
                <w:szCs w:val="21"/>
              </w:rPr>
              <w:t>2.2.2</w:t>
            </w:r>
          </w:p>
        </w:tc>
        <w:tc>
          <w:tcPr>
            <w:tcW w:w="1269" w:type="dxa"/>
            <w:shd w:val="clear" w:color="auto" w:fill="FFFFFF"/>
            <w:vAlign w:val="center"/>
          </w:tcPr>
          <w:p w:rsidR="004B46F3" w:rsidRPr="00610D54" w:rsidRDefault="004B46F3" w:rsidP="00D32E7F">
            <w:pPr>
              <w:spacing w:line="360" w:lineRule="auto"/>
              <w:jc w:val="center"/>
              <w:rPr>
                <w:rFonts w:ascii="宋体" w:hAnsi="宋体" w:cs="宋体"/>
                <w:sz w:val="21"/>
                <w:szCs w:val="21"/>
              </w:rPr>
            </w:pPr>
            <w:r w:rsidRPr="00610D54">
              <w:rPr>
                <w:rFonts w:ascii="宋体" w:hAnsi="宋体" w:cs="宋体" w:hint="eastAsia"/>
                <w:sz w:val="21"/>
                <w:szCs w:val="21"/>
              </w:rPr>
              <w:t>评标基准价计算方法</w:t>
            </w:r>
          </w:p>
        </w:tc>
        <w:tc>
          <w:tcPr>
            <w:tcW w:w="7104" w:type="dxa"/>
            <w:shd w:val="clear" w:color="auto" w:fill="FFFFFF"/>
            <w:vAlign w:val="center"/>
          </w:tcPr>
          <w:p w:rsidR="004B46F3" w:rsidRPr="00610D54" w:rsidRDefault="004B46F3" w:rsidP="00D32E7F">
            <w:pPr>
              <w:ind w:rightChars="59" w:right="142"/>
              <w:rPr>
                <w:rFonts w:ascii="宋体" w:hAnsi="宋体" w:cs="宋体"/>
                <w:sz w:val="21"/>
                <w:szCs w:val="21"/>
              </w:rPr>
            </w:pPr>
            <w:r w:rsidRPr="00610D54">
              <w:rPr>
                <w:rFonts w:ascii="宋体" w:hAnsi="宋体" w:cs="宋体" w:hint="eastAsia"/>
                <w:sz w:val="21"/>
                <w:szCs w:val="21"/>
              </w:rPr>
              <w:t>评标基准价的计算：</w:t>
            </w:r>
          </w:p>
          <w:p w:rsidR="004B46F3" w:rsidRPr="00610D54" w:rsidRDefault="004B46F3" w:rsidP="00D32E7F">
            <w:pPr>
              <w:pStyle w:val="21"/>
              <w:shd w:val="clear" w:color="auto" w:fill="auto"/>
              <w:spacing w:before="0" w:line="240" w:lineRule="auto"/>
              <w:ind w:rightChars="59" w:right="142"/>
              <w:jc w:val="left"/>
              <w:rPr>
                <w:rFonts w:ascii="宋体" w:eastAsia="宋体" w:hAnsi="宋体" w:cs="宋体"/>
                <w:sz w:val="21"/>
                <w:szCs w:val="21"/>
                <w:lang w:val="zh-CN"/>
              </w:rPr>
            </w:pPr>
            <w:r w:rsidRPr="00610D54">
              <w:rPr>
                <w:rStyle w:val="20pt5"/>
                <w:rFonts w:ascii="宋体" w:eastAsia="宋体" w:hAnsi="宋体" w:cs="宋体" w:hint="eastAsia"/>
                <w:sz w:val="21"/>
                <w:szCs w:val="21"/>
                <w:lang w:val="zh-CN"/>
              </w:rPr>
              <w:t>在开标现场，招标人将当场计算并宣布评标基准价。</w:t>
            </w:r>
          </w:p>
          <w:p w:rsidR="004B46F3" w:rsidRPr="00610D54" w:rsidRDefault="004B46F3" w:rsidP="00D32E7F">
            <w:pPr>
              <w:ind w:rightChars="59" w:right="142"/>
              <w:rPr>
                <w:rStyle w:val="20pt5"/>
                <w:rFonts w:ascii="宋体" w:hAnsi="宋体" w:cs="宋体"/>
                <w:kern w:val="2"/>
                <w:sz w:val="21"/>
                <w:szCs w:val="21"/>
              </w:rPr>
            </w:pPr>
            <w:r w:rsidRPr="00610D54">
              <w:rPr>
                <w:rFonts w:ascii="宋体" w:hAnsi="宋体" w:cs="宋体" w:hint="eastAsia"/>
                <w:sz w:val="21"/>
                <w:szCs w:val="21"/>
              </w:rPr>
              <w:t xml:space="preserve">(1) </w:t>
            </w:r>
            <w:r w:rsidRPr="00610D54">
              <w:rPr>
                <w:rFonts w:ascii="宋体" w:hAnsi="宋体" w:cs="宋体" w:hint="eastAsia"/>
                <w:snapToGrid w:val="0"/>
                <w:sz w:val="21"/>
                <w:szCs w:val="21"/>
              </w:rPr>
              <w:t>评标价的确定：评标价=投标</w:t>
            </w:r>
            <w:proofErr w:type="gramStart"/>
            <w:r w:rsidRPr="00610D54">
              <w:rPr>
                <w:rFonts w:ascii="宋体" w:hAnsi="宋体" w:cs="宋体" w:hint="eastAsia"/>
                <w:snapToGrid w:val="0"/>
                <w:sz w:val="21"/>
                <w:szCs w:val="21"/>
              </w:rPr>
              <w:t>函文字</w:t>
            </w:r>
            <w:proofErr w:type="gramEnd"/>
            <w:r w:rsidRPr="00610D54">
              <w:rPr>
                <w:rFonts w:ascii="宋体" w:hAnsi="宋体" w:cs="宋体" w:hint="eastAsia"/>
                <w:snapToGrid w:val="0"/>
                <w:sz w:val="21"/>
                <w:szCs w:val="21"/>
              </w:rPr>
              <w:t>报价</w:t>
            </w:r>
          </w:p>
          <w:p w:rsidR="004B46F3" w:rsidRPr="00610D54" w:rsidRDefault="004B46F3" w:rsidP="00D32E7F">
            <w:pPr>
              <w:ind w:rightChars="59" w:right="142"/>
              <w:rPr>
                <w:rFonts w:ascii="宋体" w:hAnsi="宋体" w:cs="宋体"/>
                <w:sz w:val="21"/>
                <w:szCs w:val="21"/>
              </w:rPr>
            </w:pPr>
            <w:r w:rsidRPr="00610D54">
              <w:rPr>
                <w:rFonts w:ascii="宋体" w:hAnsi="宋体" w:cs="宋体" w:hint="eastAsia"/>
                <w:sz w:val="21"/>
                <w:szCs w:val="21"/>
              </w:rPr>
              <w:t>(2)</w:t>
            </w:r>
            <w:r w:rsidRPr="00610D54">
              <w:rPr>
                <w:rFonts w:ascii="宋体" w:hAnsi="宋体" w:cs="宋体" w:hint="eastAsia"/>
                <w:snapToGrid w:val="0"/>
                <w:sz w:val="21"/>
                <w:szCs w:val="21"/>
              </w:rPr>
              <w:t xml:space="preserve"> 最高评标限价的确定</w:t>
            </w:r>
          </w:p>
          <w:p w:rsidR="004B46F3" w:rsidRPr="00610D54" w:rsidRDefault="004B46F3" w:rsidP="00D32E7F">
            <w:pPr>
              <w:snapToGrid w:val="0"/>
              <w:ind w:rightChars="59" w:right="142" w:firstLineChars="200" w:firstLine="420"/>
              <w:rPr>
                <w:rFonts w:ascii="宋体" w:hAnsi="宋体" w:cs="宋体"/>
                <w:snapToGrid w:val="0"/>
                <w:sz w:val="21"/>
                <w:szCs w:val="21"/>
              </w:rPr>
            </w:pPr>
            <w:r w:rsidRPr="00610D54">
              <w:rPr>
                <w:rFonts w:ascii="宋体" w:hAnsi="宋体" w:cs="宋体" w:hint="eastAsia"/>
                <w:snapToGrid w:val="0"/>
                <w:sz w:val="21"/>
                <w:szCs w:val="21"/>
              </w:rPr>
              <w:t>最高投标限价</w:t>
            </w:r>
            <w:proofErr w:type="gramStart"/>
            <w:r w:rsidRPr="00610D54">
              <w:rPr>
                <w:rFonts w:ascii="宋体" w:hAnsi="宋体" w:cs="宋体" w:hint="eastAsia"/>
                <w:snapToGrid w:val="0"/>
                <w:sz w:val="21"/>
                <w:szCs w:val="21"/>
              </w:rPr>
              <w:t>下浮率</w:t>
            </w:r>
            <w:proofErr w:type="gramEnd"/>
            <w:r w:rsidRPr="00610D54">
              <w:rPr>
                <w:rFonts w:ascii="宋体" w:hAnsi="宋体" w:cs="宋体" w:hint="eastAsia"/>
                <w:snapToGrid w:val="0"/>
                <w:sz w:val="21"/>
                <w:szCs w:val="21"/>
              </w:rPr>
              <w:t>在开标前在开标现场采取逐标段摇珠方式确定。摇</w:t>
            </w:r>
            <w:proofErr w:type="gramStart"/>
            <w:r w:rsidRPr="00610D54">
              <w:rPr>
                <w:rFonts w:ascii="宋体" w:hAnsi="宋体" w:cs="宋体" w:hint="eastAsia"/>
                <w:snapToGrid w:val="0"/>
                <w:sz w:val="21"/>
                <w:szCs w:val="21"/>
              </w:rPr>
              <w:t>珠操作</w:t>
            </w:r>
            <w:proofErr w:type="gramEnd"/>
            <w:r w:rsidRPr="00610D54">
              <w:rPr>
                <w:rFonts w:ascii="宋体" w:hAnsi="宋体" w:cs="宋体" w:hint="eastAsia"/>
                <w:snapToGrid w:val="0"/>
                <w:sz w:val="21"/>
                <w:szCs w:val="21"/>
              </w:rPr>
              <w:t>办法如下：在下浮率（0-3%）摇</w:t>
            </w:r>
            <w:proofErr w:type="gramStart"/>
            <w:r w:rsidRPr="00610D54">
              <w:rPr>
                <w:rFonts w:ascii="宋体" w:hAnsi="宋体" w:cs="宋体" w:hint="eastAsia"/>
                <w:snapToGrid w:val="0"/>
                <w:sz w:val="21"/>
                <w:szCs w:val="21"/>
              </w:rPr>
              <w:t>珠范围</w:t>
            </w:r>
            <w:proofErr w:type="gramEnd"/>
            <w:r w:rsidRPr="00610D54">
              <w:rPr>
                <w:rFonts w:ascii="宋体" w:hAnsi="宋体" w:cs="宋体" w:hint="eastAsia"/>
                <w:snapToGrid w:val="0"/>
                <w:sz w:val="21"/>
                <w:szCs w:val="21"/>
              </w:rPr>
              <w:t>内，以0.1%为一档次</w:t>
            </w:r>
            <w:proofErr w:type="gramStart"/>
            <w:r w:rsidRPr="00610D54">
              <w:rPr>
                <w:rFonts w:ascii="宋体" w:hAnsi="宋体" w:cs="宋体" w:hint="eastAsia"/>
                <w:snapToGrid w:val="0"/>
                <w:sz w:val="21"/>
                <w:szCs w:val="21"/>
              </w:rPr>
              <w:t>增序确定摇</w:t>
            </w:r>
            <w:proofErr w:type="gramEnd"/>
            <w:r w:rsidRPr="00610D54">
              <w:rPr>
                <w:rFonts w:ascii="宋体" w:hAnsi="宋体" w:cs="宋体" w:hint="eastAsia"/>
                <w:snapToGrid w:val="0"/>
                <w:sz w:val="21"/>
                <w:szCs w:val="21"/>
              </w:rPr>
              <w:t>珠号码，共31个球，一次性摇出3个球（摇出的珠</w:t>
            </w:r>
            <w:proofErr w:type="gramStart"/>
            <w:r w:rsidRPr="00610D54">
              <w:rPr>
                <w:rFonts w:ascii="宋体" w:hAnsi="宋体" w:cs="宋体" w:hint="eastAsia"/>
                <w:snapToGrid w:val="0"/>
                <w:sz w:val="21"/>
                <w:szCs w:val="21"/>
              </w:rPr>
              <w:t>不</w:t>
            </w:r>
            <w:proofErr w:type="gramEnd"/>
            <w:r w:rsidRPr="00610D54">
              <w:rPr>
                <w:rFonts w:ascii="宋体" w:hAnsi="宋体" w:cs="宋体" w:hint="eastAsia"/>
                <w:snapToGrid w:val="0"/>
                <w:sz w:val="21"/>
                <w:szCs w:val="21"/>
              </w:rPr>
              <w:t>放回），摇出3个球对应的</w:t>
            </w:r>
            <w:proofErr w:type="gramStart"/>
            <w:r w:rsidRPr="00610D54">
              <w:rPr>
                <w:rFonts w:ascii="宋体" w:hAnsi="宋体" w:cs="宋体" w:hint="eastAsia"/>
                <w:snapToGrid w:val="0"/>
                <w:sz w:val="21"/>
                <w:szCs w:val="21"/>
              </w:rPr>
              <w:t>下浮率</w:t>
            </w:r>
            <w:proofErr w:type="gramEnd"/>
            <w:r w:rsidRPr="00610D54">
              <w:rPr>
                <w:rFonts w:ascii="宋体" w:hAnsi="宋体" w:cs="宋体" w:hint="eastAsia"/>
                <w:snapToGrid w:val="0"/>
                <w:sz w:val="21"/>
                <w:szCs w:val="21"/>
              </w:rPr>
              <w:t>的平均值即为本标段招标的下浮率。（注：</w:t>
            </w:r>
            <w:r w:rsidRPr="00610D54">
              <w:rPr>
                <w:rFonts w:ascii="宋体" w:hAnsi="宋体" w:cs="宋体" w:hint="eastAsia"/>
                <w:sz w:val="21"/>
                <w:szCs w:val="21"/>
              </w:rPr>
              <w:t>三个</w:t>
            </w:r>
            <w:proofErr w:type="gramStart"/>
            <w:r w:rsidRPr="00610D54">
              <w:rPr>
                <w:rFonts w:ascii="宋体" w:hAnsi="宋体" w:cs="宋体" w:hint="eastAsia"/>
                <w:sz w:val="21"/>
                <w:szCs w:val="21"/>
              </w:rPr>
              <w:t>下浮率</w:t>
            </w:r>
            <w:proofErr w:type="gramEnd"/>
            <w:r w:rsidRPr="00610D54">
              <w:rPr>
                <w:rFonts w:ascii="宋体" w:hAnsi="宋体" w:cs="宋体" w:hint="eastAsia"/>
                <w:sz w:val="21"/>
                <w:szCs w:val="21"/>
              </w:rPr>
              <w:t>的平均值四舍五入取整到0.001％）</w:t>
            </w:r>
          </w:p>
          <w:p w:rsidR="004B46F3" w:rsidRPr="00610D54" w:rsidRDefault="004B46F3" w:rsidP="00D32E7F">
            <w:pPr>
              <w:snapToGrid w:val="0"/>
              <w:ind w:rightChars="59" w:right="142" w:firstLineChars="200" w:firstLine="420"/>
              <w:rPr>
                <w:rFonts w:ascii="宋体" w:hAnsi="宋体" w:cs="宋体"/>
                <w:snapToGrid w:val="0"/>
                <w:sz w:val="21"/>
                <w:szCs w:val="21"/>
              </w:rPr>
            </w:pPr>
            <w:r w:rsidRPr="00610D54">
              <w:rPr>
                <w:rFonts w:ascii="宋体" w:hAnsi="宋体" w:cs="宋体" w:hint="eastAsia"/>
                <w:snapToGrid w:val="0"/>
                <w:sz w:val="21"/>
                <w:szCs w:val="21"/>
              </w:rPr>
              <w:t>最高评标限价＝最高投标限价×（1-下浮率）</w:t>
            </w:r>
          </w:p>
          <w:p w:rsidR="004B46F3" w:rsidRPr="00610D54" w:rsidRDefault="004B46F3" w:rsidP="00D32E7F">
            <w:pPr>
              <w:ind w:rightChars="59" w:right="142"/>
              <w:rPr>
                <w:rFonts w:ascii="宋体" w:hAnsi="宋体" w:cs="宋体"/>
                <w:snapToGrid w:val="0"/>
                <w:sz w:val="21"/>
                <w:szCs w:val="21"/>
              </w:rPr>
            </w:pPr>
            <w:r w:rsidRPr="00610D54">
              <w:rPr>
                <w:rFonts w:ascii="宋体" w:hAnsi="宋体" w:cs="宋体" w:hint="eastAsia"/>
                <w:sz w:val="21"/>
                <w:szCs w:val="21"/>
              </w:rPr>
              <w:t xml:space="preserve"> (3)</w:t>
            </w:r>
            <w:r w:rsidRPr="00610D54">
              <w:rPr>
                <w:rFonts w:ascii="宋体" w:hAnsi="宋体" w:cs="宋体" w:hint="eastAsia"/>
                <w:snapToGrid w:val="0"/>
                <w:sz w:val="21"/>
                <w:szCs w:val="21"/>
              </w:rPr>
              <w:t xml:space="preserve"> </w:t>
            </w:r>
            <w:r w:rsidRPr="00610D54">
              <w:rPr>
                <w:rFonts w:ascii="宋体" w:hAnsi="宋体" w:cs="宋体" w:hint="eastAsia"/>
                <w:sz w:val="21"/>
                <w:szCs w:val="21"/>
              </w:rPr>
              <w:t>有效评标价范围：</w:t>
            </w:r>
          </w:p>
          <w:p w:rsidR="004B46F3" w:rsidRPr="00610D54" w:rsidRDefault="004B46F3" w:rsidP="00D32E7F">
            <w:pPr>
              <w:ind w:rightChars="59" w:right="142" w:firstLineChars="200" w:firstLine="420"/>
              <w:rPr>
                <w:rFonts w:ascii="宋体" w:hAnsi="宋体" w:cs="宋体"/>
                <w:sz w:val="21"/>
                <w:szCs w:val="21"/>
              </w:rPr>
            </w:pPr>
            <w:r w:rsidRPr="00610D54">
              <w:rPr>
                <w:rFonts w:ascii="宋体" w:hAnsi="宋体" w:cs="宋体" w:hint="eastAsia"/>
                <w:snapToGrid w:val="0"/>
                <w:sz w:val="21"/>
                <w:szCs w:val="21"/>
              </w:rPr>
              <w:t>有效评标价范围：</w:t>
            </w:r>
            <w:r w:rsidRPr="00610D54">
              <w:rPr>
                <w:rFonts w:ascii="宋体" w:hAnsi="宋体" w:cs="宋体" w:hint="eastAsia"/>
                <w:sz w:val="21"/>
                <w:szCs w:val="21"/>
              </w:rPr>
              <w:t>不大于最高评标限价的评标价为</w:t>
            </w:r>
            <w:r w:rsidRPr="00610D54">
              <w:rPr>
                <w:rFonts w:ascii="宋体" w:hAnsi="宋体" w:cs="宋体" w:hint="eastAsia"/>
                <w:snapToGrid w:val="0"/>
                <w:sz w:val="21"/>
                <w:szCs w:val="21"/>
              </w:rPr>
              <w:t>有效评标价</w:t>
            </w:r>
            <w:r w:rsidRPr="00610D54">
              <w:rPr>
                <w:rFonts w:ascii="宋体" w:hAnsi="宋体" w:cs="宋体" w:hint="eastAsia"/>
                <w:sz w:val="21"/>
                <w:szCs w:val="21"/>
              </w:rPr>
              <w:t>。若大于最高评标限价的评标价，将否决其投标。</w:t>
            </w:r>
          </w:p>
          <w:p w:rsidR="004B46F3" w:rsidRPr="00610D54" w:rsidRDefault="004B46F3" w:rsidP="00D32E7F">
            <w:pPr>
              <w:ind w:rightChars="59" w:right="142"/>
              <w:rPr>
                <w:rFonts w:ascii="宋体" w:hAnsi="宋体" w:cs="宋体"/>
                <w:sz w:val="21"/>
                <w:szCs w:val="21"/>
              </w:rPr>
            </w:pPr>
            <w:r w:rsidRPr="00610D54">
              <w:rPr>
                <w:rFonts w:ascii="宋体" w:hAnsi="宋体" w:cs="宋体" w:hint="eastAsia"/>
                <w:sz w:val="21"/>
                <w:szCs w:val="21"/>
              </w:rPr>
              <w:t>（4）确定参与评标基准价计算的评标价平均值计算：</w:t>
            </w:r>
          </w:p>
          <w:p w:rsidR="004B46F3" w:rsidRPr="00610D54" w:rsidRDefault="004B46F3" w:rsidP="00D32E7F">
            <w:pPr>
              <w:ind w:left="16" w:rightChars="59" w:right="142"/>
              <w:rPr>
                <w:rFonts w:ascii="宋体" w:hAnsi="宋体" w:cs="宋体"/>
                <w:sz w:val="21"/>
                <w:szCs w:val="21"/>
              </w:rPr>
            </w:pPr>
            <w:r w:rsidRPr="00610D54">
              <w:rPr>
                <w:rFonts w:ascii="宋体" w:hAnsi="宋体" w:cs="宋体" w:hint="eastAsia"/>
                <w:snapToGrid w:val="0"/>
                <w:sz w:val="21"/>
                <w:szCs w:val="21"/>
              </w:rPr>
              <w:t>①参与评标基准价计算的</w:t>
            </w:r>
            <w:r w:rsidRPr="00610D54">
              <w:rPr>
                <w:rFonts w:ascii="宋体" w:hAnsi="宋体" w:cs="宋体" w:hint="eastAsia"/>
                <w:sz w:val="21"/>
                <w:szCs w:val="21"/>
              </w:rPr>
              <w:t>有效</w:t>
            </w:r>
            <w:r w:rsidRPr="00610D54">
              <w:rPr>
                <w:rFonts w:ascii="宋体" w:hAnsi="宋体" w:cs="宋体" w:hint="eastAsia"/>
                <w:snapToGrid w:val="0"/>
                <w:sz w:val="21"/>
                <w:szCs w:val="21"/>
              </w:rPr>
              <w:t>评标价范围：</w:t>
            </w:r>
            <w:r w:rsidRPr="00610D54">
              <w:rPr>
                <w:rFonts w:ascii="宋体" w:hAnsi="宋体" w:cs="宋体" w:hint="eastAsia"/>
                <w:sz w:val="21"/>
                <w:szCs w:val="21"/>
              </w:rPr>
              <w:t>最高评标限价的85%≤</w:t>
            </w:r>
            <w:r w:rsidRPr="00610D54">
              <w:rPr>
                <w:rFonts w:ascii="宋体" w:hAnsi="宋体" w:cs="宋体" w:hint="eastAsia"/>
                <w:snapToGrid w:val="0"/>
                <w:sz w:val="21"/>
                <w:szCs w:val="21"/>
              </w:rPr>
              <w:t>参与评标基准价计算的</w:t>
            </w:r>
            <w:r w:rsidRPr="00610D54">
              <w:rPr>
                <w:rFonts w:ascii="宋体" w:hAnsi="宋体" w:cs="宋体" w:hint="eastAsia"/>
                <w:sz w:val="21"/>
                <w:szCs w:val="21"/>
              </w:rPr>
              <w:t>有效</w:t>
            </w:r>
            <w:r w:rsidRPr="00610D54">
              <w:rPr>
                <w:rFonts w:ascii="宋体" w:hAnsi="宋体" w:cs="宋体" w:hint="eastAsia"/>
                <w:snapToGrid w:val="0"/>
                <w:sz w:val="21"/>
                <w:szCs w:val="21"/>
              </w:rPr>
              <w:t>评标价</w:t>
            </w:r>
            <w:r w:rsidRPr="00610D54">
              <w:rPr>
                <w:rFonts w:ascii="宋体" w:hAnsi="宋体" w:cs="宋体" w:hint="eastAsia"/>
                <w:sz w:val="21"/>
                <w:szCs w:val="21"/>
              </w:rPr>
              <w:t>≤最高评标限价的100%，小于最高评标限价85%</w:t>
            </w:r>
            <w:r w:rsidRPr="00610D54">
              <w:rPr>
                <w:rFonts w:ascii="宋体" w:hAnsi="宋体" w:cs="宋体" w:hint="eastAsia"/>
                <w:snapToGrid w:val="0"/>
                <w:sz w:val="21"/>
                <w:szCs w:val="21"/>
              </w:rPr>
              <w:t>的评标价不参与评标基准价的计算，但</w:t>
            </w:r>
            <w:proofErr w:type="gramStart"/>
            <w:r w:rsidRPr="00610D54">
              <w:rPr>
                <w:rFonts w:ascii="宋体" w:hAnsi="宋体" w:cs="宋体" w:hint="eastAsia"/>
                <w:snapToGrid w:val="0"/>
                <w:sz w:val="21"/>
                <w:szCs w:val="21"/>
              </w:rPr>
              <w:t>仍参与</w:t>
            </w:r>
            <w:proofErr w:type="gramEnd"/>
            <w:r w:rsidRPr="00610D54">
              <w:rPr>
                <w:rFonts w:ascii="宋体" w:hAnsi="宋体" w:cs="宋体" w:hint="eastAsia"/>
                <w:snapToGrid w:val="0"/>
                <w:sz w:val="21"/>
                <w:szCs w:val="21"/>
              </w:rPr>
              <w:t>评标价的得分计算</w:t>
            </w:r>
            <w:r w:rsidRPr="00610D54">
              <w:rPr>
                <w:rFonts w:ascii="宋体" w:hAnsi="宋体" w:cs="宋体" w:hint="eastAsia"/>
                <w:sz w:val="21"/>
                <w:szCs w:val="21"/>
              </w:rPr>
              <w:t>。</w:t>
            </w:r>
          </w:p>
          <w:p w:rsidR="004B46F3" w:rsidRPr="00610D54" w:rsidRDefault="004B46F3" w:rsidP="00D32E7F">
            <w:pPr>
              <w:ind w:rightChars="59" w:right="142"/>
              <w:rPr>
                <w:rFonts w:ascii="宋体" w:hAnsi="宋体" w:cs="宋体"/>
                <w:sz w:val="21"/>
                <w:szCs w:val="21"/>
              </w:rPr>
            </w:pPr>
            <w:r w:rsidRPr="00610D54">
              <w:rPr>
                <w:rFonts w:ascii="宋体" w:hAnsi="宋体" w:cs="宋体" w:hint="eastAsia"/>
                <w:snapToGrid w:val="0"/>
                <w:sz w:val="21"/>
                <w:szCs w:val="21"/>
              </w:rPr>
              <w:t>②</w:t>
            </w:r>
            <w:r w:rsidRPr="00610D54">
              <w:rPr>
                <w:rFonts w:ascii="宋体" w:hAnsi="宋体" w:cs="宋体" w:hint="eastAsia"/>
                <w:sz w:val="21"/>
                <w:szCs w:val="21"/>
              </w:rPr>
              <w:t>参与评标基准价计算的有效评标价平均值：除按第二章“投标人须知”第5.2.4项规定开标现场被宣布为不进入评标基准价计算的投标报价之外，在上述确定的</w:t>
            </w:r>
            <w:r w:rsidRPr="00610D54">
              <w:rPr>
                <w:rFonts w:ascii="宋体" w:hAnsi="宋体" w:cs="宋体" w:hint="eastAsia"/>
                <w:snapToGrid w:val="0"/>
                <w:sz w:val="21"/>
                <w:szCs w:val="21"/>
              </w:rPr>
              <w:t>参与评标基准价计算的评标价中</w:t>
            </w:r>
            <w:r w:rsidRPr="00610D54">
              <w:rPr>
                <w:rFonts w:ascii="宋体" w:hAnsi="宋体" w:cs="宋体" w:hint="eastAsia"/>
                <w:sz w:val="21"/>
                <w:szCs w:val="21"/>
              </w:rPr>
              <w:t>去掉一个最高值和一个最低值后的算术平均值即为</w:t>
            </w:r>
            <w:r w:rsidRPr="00610D54">
              <w:rPr>
                <w:rFonts w:ascii="宋体" w:hAnsi="宋体" w:cs="宋体" w:hint="eastAsia"/>
                <w:snapToGrid w:val="0"/>
                <w:sz w:val="21"/>
                <w:szCs w:val="21"/>
              </w:rPr>
              <w:t>参与评标基准价计算的有效</w:t>
            </w:r>
            <w:r w:rsidRPr="00610D54">
              <w:rPr>
                <w:rFonts w:ascii="宋体" w:hAnsi="宋体" w:cs="宋体" w:hint="eastAsia"/>
                <w:sz w:val="21"/>
                <w:szCs w:val="21"/>
              </w:rPr>
              <w:t>评标价平均值(如果参与评标价平均值计算的有效投标人少于5家时，则计算上述平均值时不去掉最高值和最低值)；</w:t>
            </w:r>
          </w:p>
          <w:p w:rsidR="004B46F3" w:rsidRPr="00610D54" w:rsidRDefault="004B46F3" w:rsidP="00D32E7F">
            <w:pPr>
              <w:ind w:rightChars="59" w:right="142" w:firstLineChars="200" w:firstLine="420"/>
              <w:rPr>
                <w:rFonts w:ascii="宋体" w:hAnsi="宋体" w:cs="宋体"/>
                <w:sz w:val="21"/>
                <w:szCs w:val="21"/>
              </w:rPr>
            </w:pPr>
            <w:r w:rsidRPr="00610D54">
              <w:rPr>
                <w:rFonts w:ascii="宋体" w:hAnsi="宋体" w:cs="宋体" w:hint="eastAsia"/>
                <w:sz w:val="21"/>
                <w:szCs w:val="21"/>
              </w:rPr>
              <w:t>若投标人的评标价均小于最高评标限价的85%时，则以最高评标限价的85%为评标基准价，同时可对评标价小于最高评标限价的85％的启动澄清程序，要求投标人</w:t>
            </w:r>
            <w:proofErr w:type="gramStart"/>
            <w:r w:rsidRPr="00610D54">
              <w:rPr>
                <w:rFonts w:ascii="宋体" w:hAnsi="宋体" w:cs="宋体" w:hint="eastAsia"/>
                <w:sz w:val="21"/>
                <w:szCs w:val="21"/>
              </w:rPr>
              <w:t>作出</w:t>
            </w:r>
            <w:proofErr w:type="gramEnd"/>
            <w:r w:rsidRPr="00610D54">
              <w:rPr>
                <w:rFonts w:ascii="宋体" w:hAnsi="宋体" w:cs="宋体" w:hint="eastAsia"/>
                <w:sz w:val="21"/>
                <w:szCs w:val="21"/>
              </w:rPr>
              <w:t>书面说明并提供相关证明材料。投标人不能合理说明或者不能提供相关证明资料的，评标委员会认定该投标人以低于成本报价竞标，否决其投标。当所有投标人的投标因此种情况被否决；或</w:t>
            </w:r>
            <w:proofErr w:type="gramStart"/>
            <w:r w:rsidRPr="00610D54">
              <w:rPr>
                <w:rFonts w:ascii="宋体" w:hAnsi="宋体" w:cs="宋体" w:hint="eastAsia"/>
                <w:sz w:val="21"/>
                <w:szCs w:val="21"/>
              </w:rPr>
              <w:t>当因此</w:t>
            </w:r>
            <w:proofErr w:type="gramEnd"/>
            <w:r w:rsidRPr="00610D54">
              <w:rPr>
                <w:rFonts w:ascii="宋体" w:hAnsi="宋体" w:cs="宋体" w:hint="eastAsia"/>
                <w:sz w:val="21"/>
                <w:szCs w:val="21"/>
              </w:rPr>
              <w:t>种情况被否决部分投标人后，有效投标人不足三家，评标委员会认为竞争不足的情况出现时，评标委员会可以否决全部投标。未否决全部投标的，评标委员会应当在评标报告中阐明理由并推荐中标候选人。</w:t>
            </w:r>
          </w:p>
          <w:p w:rsidR="004B46F3" w:rsidRPr="00610D54" w:rsidRDefault="004B46F3" w:rsidP="00D32E7F">
            <w:pPr>
              <w:ind w:rightChars="59" w:right="142" w:firstLineChars="200" w:firstLine="420"/>
              <w:rPr>
                <w:rFonts w:ascii="宋体" w:hAnsi="宋体" w:cs="宋体"/>
                <w:snapToGrid w:val="0"/>
                <w:sz w:val="21"/>
                <w:szCs w:val="21"/>
              </w:rPr>
            </w:pPr>
            <w:r w:rsidRPr="00610D54">
              <w:rPr>
                <w:rFonts w:ascii="宋体" w:hAnsi="宋体" w:cs="宋体" w:hint="eastAsia"/>
                <w:snapToGrid w:val="0"/>
                <w:sz w:val="21"/>
                <w:szCs w:val="21"/>
              </w:rPr>
              <w:t>即使某投标文件第二个信封未通过形式评审与响应性评审，如其报价处于参与评标基准价计算的有效评标价的范围内，其评标价仍应参与有效评标价平均值的计算。</w:t>
            </w:r>
          </w:p>
          <w:p w:rsidR="004B46F3" w:rsidRPr="00610D54" w:rsidRDefault="004B46F3" w:rsidP="00D32E7F">
            <w:pPr>
              <w:ind w:rightChars="59" w:right="142" w:firstLineChars="200" w:firstLine="420"/>
              <w:rPr>
                <w:rFonts w:ascii="宋体" w:hAnsi="宋体" w:cs="宋体"/>
                <w:snapToGrid w:val="0"/>
                <w:sz w:val="21"/>
                <w:szCs w:val="21"/>
              </w:rPr>
            </w:pPr>
            <w:r w:rsidRPr="00610D54">
              <w:rPr>
                <w:rFonts w:ascii="宋体" w:hAnsi="宋体" w:cs="宋体" w:hint="eastAsia"/>
                <w:sz w:val="21"/>
                <w:szCs w:val="21"/>
              </w:rPr>
              <w:t>(5)评标基准价的确定：</w:t>
            </w:r>
            <w:r w:rsidRPr="00610D54">
              <w:rPr>
                <w:rFonts w:ascii="宋体" w:hAnsi="宋体" w:cs="宋体" w:hint="eastAsia"/>
                <w:snapToGrid w:val="0"/>
                <w:sz w:val="21"/>
                <w:szCs w:val="21"/>
              </w:rPr>
              <w:t>最高评标限价下浮1.0%作为评标基准价。</w:t>
            </w:r>
          </w:p>
          <w:p w:rsidR="004B46F3" w:rsidRPr="00610D54" w:rsidRDefault="004B46F3" w:rsidP="00D32E7F">
            <w:pPr>
              <w:spacing w:line="300" w:lineRule="exact"/>
              <w:ind w:rightChars="59" w:right="142" w:firstLineChars="150" w:firstLine="315"/>
              <w:rPr>
                <w:rFonts w:ascii="宋体" w:hAnsi="宋体" w:cs="宋体"/>
                <w:sz w:val="21"/>
                <w:szCs w:val="21"/>
              </w:rPr>
            </w:pPr>
            <w:r w:rsidRPr="00610D54">
              <w:rPr>
                <w:rFonts w:ascii="宋体" w:hAnsi="宋体" w:cs="宋体" w:hint="eastAsia"/>
                <w:sz w:val="21"/>
                <w:szCs w:val="21"/>
              </w:rPr>
              <w:t>在评标过程中，评标委员会应对招标人计算的评标基准价进行复核，存在计算错误的应予以修正并在评标报告中</w:t>
            </w:r>
            <w:proofErr w:type="gramStart"/>
            <w:r w:rsidRPr="00610D54">
              <w:rPr>
                <w:rFonts w:ascii="宋体" w:hAnsi="宋体" w:cs="宋体" w:hint="eastAsia"/>
                <w:sz w:val="21"/>
                <w:szCs w:val="21"/>
              </w:rPr>
              <w:t>作出</w:t>
            </w:r>
            <w:proofErr w:type="gramEnd"/>
            <w:r w:rsidRPr="00610D54">
              <w:rPr>
                <w:rFonts w:ascii="宋体" w:hAnsi="宋体" w:cs="宋体" w:hint="eastAsia"/>
                <w:sz w:val="21"/>
                <w:szCs w:val="21"/>
              </w:rPr>
              <w:t>说明。除此之外，评标基准价在整个评标期间保持不变，不随任何因素发生变化。</w:t>
            </w:r>
          </w:p>
          <w:p w:rsidR="004B46F3" w:rsidRPr="00610D54" w:rsidRDefault="004B46F3" w:rsidP="00D32E7F">
            <w:pPr>
              <w:ind w:rightChars="59" w:right="142"/>
              <w:rPr>
                <w:rFonts w:ascii="宋体" w:hAnsi="宋体" w:cs="宋体"/>
                <w:sz w:val="21"/>
                <w:szCs w:val="21"/>
              </w:rPr>
            </w:pPr>
            <w:r w:rsidRPr="00610D54">
              <w:rPr>
                <w:rFonts w:ascii="宋体" w:hAnsi="宋体" w:cs="宋体" w:hint="eastAsia"/>
                <w:sz w:val="21"/>
                <w:szCs w:val="21"/>
              </w:rPr>
              <w:t>备注：最高评标限价、评标基准价四舍五入至个位整数。</w:t>
            </w:r>
          </w:p>
        </w:tc>
      </w:tr>
      <w:tr w:rsidR="004B46F3" w:rsidRPr="00610D54" w:rsidTr="00DC2694">
        <w:trPr>
          <w:trHeight w:val="23"/>
          <w:jc w:val="center"/>
        </w:trPr>
        <w:tc>
          <w:tcPr>
            <w:tcW w:w="988" w:type="dxa"/>
            <w:shd w:val="clear" w:color="auto" w:fill="FFFFFF"/>
            <w:vAlign w:val="center"/>
          </w:tcPr>
          <w:p w:rsidR="004B46F3" w:rsidRPr="00610D54" w:rsidRDefault="004B46F3" w:rsidP="00D32E7F">
            <w:pPr>
              <w:spacing w:line="360" w:lineRule="auto"/>
              <w:jc w:val="center"/>
              <w:rPr>
                <w:rFonts w:ascii="宋体" w:hAnsi="宋体" w:cs="宋体"/>
                <w:sz w:val="21"/>
                <w:szCs w:val="21"/>
              </w:rPr>
            </w:pPr>
            <w:r w:rsidRPr="00610D54">
              <w:rPr>
                <w:rFonts w:ascii="宋体" w:hAnsi="宋体" w:cs="宋体" w:hint="eastAsia"/>
                <w:sz w:val="21"/>
                <w:szCs w:val="21"/>
              </w:rPr>
              <w:t>2.2.3</w:t>
            </w:r>
          </w:p>
        </w:tc>
        <w:tc>
          <w:tcPr>
            <w:tcW w:w="1269" w:type="dxa"/>
            <w:shd w:val="clear" w:color="auto" w:fill="FFFFFF"/>
            <w:vAlign w:val="center"/>
          </w:tcPr>
          <w:p w:rsidR="004B46F3" w:rsidRPr="00610D54" w:rsidRDefault="004B46F3" w:rsidP="00D32E7F">
            <w:pPr>
              <w:spacing w:line="240" w:lineRule="exact"/>
              <w:jc w:val="center"/>
              <w:rPr>
                <w:rFonts w:ascii="宋体" w:hAnsi="宋体" w:cs="宋体"/>
                <w:sz w:val="21"/>
                <w:szCs w:val="21"/>
              </w:rPr>
            </w:pPr>
            <w:r w:rsidRPr="00610D54">
              <w:rPr>
                <w:rFonts w:ascii="宋体" w:hAnsi="宋体" w:cs="宋体" w:hint="eastAsia"/>
                <w:sz w:val="21"/>
                <w:szCs w:val="21"/>
              </w:rPr>
              <w:t>评标价的偏差率计算公式</w:t>
            </w:r>
          </w:p>
        </w:tc>
        <w:tc>
          <w:tcPr>
            <w:tcW w:w="7104" w:type="dxa"/>
            <w:shd w:val="clear" w:color="auto" w:fill="FFFFFF"/>
            <w:vAlign w:val="center"/>
          </w:tcPr>
          <w:p w:rsidR="004B46F3" w:rsidRPr="00610D54" w:rsidRDefault="004B46F3" w:rsidP="00D32E7F">
            <w:pPr>
              <w:spacing w:line="360" w:lineRule="auto"/>
              <w:ind w:firstLineChars="200" w:firstLine="420"/>
              <w:rPr>
                <w:rFonts w:ascii="宋体" w:hAnsi="宋体" w:cs="宋体"/>
                <w:sz w:val="21"/>
                <w:szCs w:val="21"/>
              </w:rPr>
            </w:pPr>
            <w:r w:rsidRPr="00610D54">
              <w:rPr>
                <w:rFonts w:ascii="宋体" w:hAnsi="宋体" w:cs="宋体" w:hint="eastAsia"/>
                <w:sz w:val="21"/>
                <w:szCs w:val="21"/>
              </w:rPr>
              <w:t>偏差率=100% ×(投标人评标价－评标基准价)/评标基准价</w:t>
            </w:r>
          </w:p>
        </w:tc>
      </w:tr>
    </w:tbl>
    <w:p w:rsidR="004B46F3" w:rsidRDefault="004B46F3"/>
    <w:p w:rsidR="004B46F3" w:rsidRDefault="004B46F3">
      <w:pPr>
        <w:widowControl/>
      </w:pPr>
      <w:r>
        <w:br w:type="page"/>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772"/>
        <w:gridCol w:w="816"/>
        <w:gridCol w:w="1033"/>
        <w:gridCol w:w="904"/>
        <w:gridCol w:w="777"/>
        <w:gridCol w:w="4295"/>
      </w:tblGrid>
      <w:tr w:rsidR="004B44AD" w:rsidRPr="00610D54" w:rsidTr="00791226">
        <w:trPr>
          <w:trHeight w:val="283"/>
        </w:trPr>
        <w:tc>
          <w:tcPr>
            <w:tcW w:w="5370" w:type="dxa"/>
            <w:gridSpan w:val="6"/>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lastRenderedPageBreak/>
              <w:t>评分因素与权重分值</w:t>
            </w:r>
          </w:p>
        </w:tc>
        <w:tc>
          <w:tcPr>
            <w:tcW w:w="4295" w:type="dxa"/>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评分标准</w:t>
            </w:r>
          </w:p>
        </w:tc>
      </w:tr>
      <w:tr w:rsidR="004B44AD" w:rsidRPr="00610D54" w:rsidTr="00791226">
        <w:trPr>
          <w:trHeight w:val="283"/>
        </w:trPr>
        <w:tc>
          <w:tcPr>
            <w:tcW w:w="1068"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条款号</w:t>
            </w:r>
          </w:p>
        </w:tc>
        <w:tc>
          <w:tcPr>
            <w:tcW w:w="1588" w:type="dxa"/>
            <w:gridSpan w:val="2"/>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评分因素</w:t>
            </w:r>
          </w:p>
        </w:tc>
        <w:tc>
          <w:tcPr>
            <w:tcW w:w="1033"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评分因素权重分值</w:t>
            </w:r>
          </w:p>
        </w:tc>
        <w:tc>
          <w:tcPr>
            <w:tcW w:w="904"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各评分因素细分项</w:t>
            </w:r>
          </w:p>
        </w:tc>
        <w:tc>
          <w:tcPr>
            <w:tcW w:w="777"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分值</w:t>
            </w:r>
          </w:p>
        </w:tc>
        <w:tc>
          <w:tcPr>
            <w:tcW w:w="4295" w:type="dxa"/>
            <w:vMerge/>
          </w:tcPr>
          <w:p w:rsidR="004B44AD" w:rsidRPr="00610D54" w:rsidRDefault="004B44AD" w:rsidP="00791226">
            <w:pPr>
              <w:snapToGrid w:val="0"/>
              <w:spacing w:line="240" w:lineRule="atLeast"/>
              <w:jc w:val="center"/>
              <w:rPr>
                <w:rFonts w:ascii="宋体" w:hAnsi="宋体" w:cs="宋体"/>
                <w:color w:val="auto"/>
                <w:sz w:val="21"/>
                <w:szCs w:val="21"/>
              </w:rPr>
            </w:pPr>
          </w:p>
        </w:tc>
      </w:tr>
      <w:tr w:rsidR="004B44AD" w:rsidRPr="00610D54" w:rsidTr="00791226">
        <w:trPr>
          <w:trHeight w:val="283"/>
        </w:trPr>
        <w:tc>
          <w:tcPr>
            <w:tcW w:w="1068" w:type="dxa"/>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2.2.4(1)</w:t>
            </w:r>
          </w:p>
        </w:tc>
        <w:tc>
          <w:tcPr>
            <w:tcW w:w="1588" w:type="dxa"/>
            <w:gridSpan w:val="2"/>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施工组织设计</w:t>
            </w:r>
          </w:p>
        </w:tc>
        <w:tc>
          <w:tcPr>
            <w:tcW w:w="1033" w:type="dxa"/>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u w:val="single"/>
              </w:rPr>
              <w:t>6</w:t>
            </w:r>
            <w:r w:rsidRPr="00610D54">
              <w:rPr>
                <w:rFonts w:ascii="宋体" w:hAnsi="宋体" w:cs="宋体" w:hint="eastAsia"/>
                <w:color w:val="auto"/>
                <w:sz w:val="21"/>
                <w:szCs w:val="21"/>
              </w:rPr>
              <w:t>分</w:t>
            </w:r>
          </w:p>
        </w:tc>
        <w:tc>
          <w:tcPr>
            <w:tcW w:w="904" w:type="dxa"/>
            <w:vAlign w:val="center"/>
          </w:tcPr>
          <w:p w:rsidR="004B44AD" w:rsidRPr="00610D54" w:rsidRDefault="004B44AD" w:rsidP="00791226">
            <w:pPr>
              <w:jc w:val="center"/>
              <w:rPr>
                <w:rFonts w:ascii="宋体" w:hAnsi="宋体" w:cs="宋体"/>
                <w:color w:val="auto"/>
                <w:szCs w:val="21"/>
              </w:rPr>
            </w:pPr>
            <w:r w:rsidRPr="00610D54">
              <w:rPr>
                <w:color w:val="auto"/>
                <w:sz w:val="21"/>
              </w:rPr>
              <w:t>船舶机械配备及进场计划</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1</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Fonts w:ascii="宋体" w:hAnsi="宋体" w:cs="宋体"/>
                <w:color w:val="auto"/>
                <w:szCs w:val="21"/>
              </w:rPr>
            </w:pPr>
            <w:r w:rsidRPr="00610D54">
              <w:rPr>
                <w:rFonts w:ascii="宋体" w:hAnsi="宋体" w:cs="宋体" w:hint="eastAsia"/>
                <w:color w:val="auto"/>
                <w:spacing w:val="-5"/>
                <w:sz w:val="21"/>
              </w:rPr>
              <w:t>设备配置数量足、合理，主要设备落实与进度吻合得[1，0.</w:t>
            </w:r>
            <w:r w:rsidRPr="00610D54">
              <w:rPr>
                <w:rFonts w:ascii="宋体" w:hAnsi="宋体" w:cs="宋体" w:hint="eastAsia"/>
                <w:color w:val="auto"/>
                <w:spacing w:val="-5"/>
                <w:sz w:val="21"/>
                <w:lang w:val="en-US"/>
              </w:rPr>
              <w:t>94</w:t>
            </w:r>
            <w:r w:rsidRPr="00610D54">
              <w:rPr>
                <w:rFonts w:ascii="宋体" w:hAnsi="宋体" w:cs="宋体" w:hint="eastAsia"/>
                <w:color w:val="auto"/>
                <w:spacing w:val="-5"/>
                <w:sz w:val="21"/>
              </w:rPr>
              <w:t>）分；设备配置数量足、基本合理，主要设备落实与进度基本吻合得[0.</w:t>
            </w:r>
            <w:r w:rsidRPr="00610D54">
              <w:rPr>
                <w:rFonts w:ascii="宋体" w:hAnsi="宋体" w:cs="宋体" w:hint="eastAsia"/>
                <w:color w:val="auto"/>
                <w:spacing w:val="-5"/>
                <w:sz w:val="21"/>
                <w:lang w:val="en-US"/>
              </w:rPr>
              <w:t>94</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87</w:t>
            </w:r>
            <w:r w:rsidRPr="00610D54">
              <w:rPr>
                <w:rFonts w:ascii="宋体" w:hAnsi="宋体" w:cs="宋体" w:hint="eastAsia"/>
                <w:color w:val="auto"/>
                <w:spacing w:val="-5"/>
                <w:sz w:val="21"/>
              </w:rPr>
              <w:t>）分；设备配置不足、欠合理，主要设备基本落实与进度欠吻合得[0.</w:t>
            </w:r>
            <w:r w:rsidRPr="00610D54">
              <w:rPr>
                <w:rFonts w:ascii="宋体" w:hAnsi="宋体" w:cs="宋体" w:hint="eastAsia"/>
                <w:color w:val="auto"/>
                <w:spacing w:val="-5"/>
                <w:sz w:val="21"/>
                <w:lang w:val="en-US"/>
              </w:rPr>
              <w:t>87</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8</w:t>
            </w:r>
            <w:r w:rsidRPr="00610D54">
              <w:rPr>
                <w:rFonts w:ascii="宋体" w:hAnsi="宋体" w:cs="宋体" w:hint="eastAsia"/>
                <w:color w:val="auto"/>
                <w:spacing w:val="-5"/>
                <w:sz w:val="21"/>
              </w:rPr>
              <w:t>] 分；</w:t>
            </w:r>
            <w:r w:rsidRPr="00610D54">
              <w:rPr>
                <w:rFonts w:ascii="宋体" w:hAnsi="宋体" w:cs="宋体" w:hint="eastAsia"/>
                <w:color w:val="auto"/>
                <w:sz w:val="21"/>
                <w:szCs w:val="21"/>
              </w:rPr>
              <w:t>没有提供船舶机械设备及进场计划的，得0分</w:t>
            </w:r>
            <w:r w:rsidRPr="00610D54">
              <w:rPr>
                <w:rFonts w:ascii="宋体" w:hAnsi="宋体" w:cs="宋体" w:hint="eastAsia"/>
                <w:color w:val="auto"/>
                <w:spacing w:val="-5"/>
                <w:sz w:val="21"/>
              </w:rPr>
              <w:t>。</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u w:val="single"/>
              </w:rPr>
            </w:pPr>
          </w:p>
        </w:tc>
        <w:tc>
          <w:tcPr>
            <w:tcW w:w="904" w:type="dxa"/>
            <w:vAlign w:val="center"/>
          </w:tcPr>
          <w:p w:rsidR="004B44AD" w:rsidRPr="00610D54" w:rsidRDefault="004B44AD" w:rsidP="00791226">
            <w:pPr>
              <w:jc w:val="center"/>
              <w:rPr>
                <w:rStyle w:val="20pt3"/>
                <w:rFonts w:ascii="宋体" w:hAnsi="宋体" w:cs="宋体"/>
                <w:color w:val="auto"/>
                <w:sz w:val="21"/>
                <w:szCs w:val="21"/>
              </w:rPr>
            </w:pPr>
            <w:r w:rsidRPr="00610D54">
              <w:rPr>
                <w:color w:val="auto"/>
                <w:sz w:val="21"/>
              </w:rPr>
              <w:t>施工场地布置</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0.5</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color w:val="auto"/>
                <w:spacing w:val="-5"/>
              </w:rPr>
            </w:pPr>
            <w:r w:rsidRPr="00610D54">
              <w:rPr>
                <w:rFonts w:ascii="宋体" w:hAnsi="宋体" w:cs="宋体" w:hint="eastAsia"/>
                <w:color w:val="auto"/>
                <w:spacing w:val="-5"/>
                <w:sz w:val="21"/>
              </w:rPr>
              <w:t>可行、布置合理、具体得[0.5，0.4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）分； 可行、布置基本合理、具体得[0.4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）分；布置欠合理、不够具体得[0.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w:t>
            </w:r>
            <w:r w:rsidRPr="00610D54">
              <w:rPr>
                <w:rFonts w:ascii="宋体" w:hAnsi="宋体" w:cs="宋体" w:hint="eastAsia"/>
                <w:color w:val="auto"/>
                <w:spacing w:val="-5"/>
                <w:sz w:val="21"/>
              </w:rPr>
              <w:t>] 分；没有提供施工场地布置计划的，得0分。</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u w:val="single"/>
              </w:rPr>
            </w:pPr>
          </w:p>
        </w:tc>
        <w:tc>
          <w:tcPr>
            <w:tcW w:w="904" w:type="dxa"/>
            <w:vAlign w:val="center"/>
          </w:tcPr>
          <w:p w:rsidR="004B44AD" w:rsidRPr="00610D54" w:rsidRDefault="004B44AD" w:rsidP="00791226">
            <w:pPr>
              <w:jc w:val="center"/>
              <w:rPr>
                <w:rStyle w:val="20pt3"/>
                <w:rFonts w:ascii="宋体" w:hAnsi="宋体" w:cs="宋体"/>
                <w:color w:val="auto"/>
                <w:sz w:val="21"/>
                <w:szCs w:val="21"/>
              </w:rPr>
            </w:pPr>
            <w:r w:rsidRPr="00610D54">
              <w:rPr>
                <w:color w:val="auto"/>
                <w:sz w:val="21"/>
              </w:rPr>
              <w:t>施工工艺流程</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1</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可行、可靠、先进、合理得[1，0.94）分； 基本可行、可靠得 [0.94，0.87）分；欠可行、欠可靠得[0.87，0.8] 分；没有提供施工工艺流程的，得0分。</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u w:val="single"/>
              </w:rPr>
            </w:pPr>
          </w:p>
        </w:tc>
        <w:tc>
          <w:tcPr>
            <w:tcW w:w="904" w:type="dxa"/>
            <w:vAlign w:val="center"/>
          </w:tcPr>
          <w:p w:rsidR="004B44AD" w:rsidRPr="00610D54" w:rsidRDefault="004B44AD" w:rsidP="00791226">
            <w:pPr>
              <w:jc w:val="center"/>
              <w:rPr>
                <w:rStyle w:val="20pt3"/>
                <w:rFonts w:ascii="宋体" w:hAnsi="宋体" w:cs="宋体"/>
                <w:color w:val="auto"/>
                <w:sz w:val="21"/>
                <w:szCs w:val="21"/>
              </w:rPr>
            </w:pPr>
            <w:r w:rsidRPr="00610D54">
              <w:rPr>
                <w:color w:val="auto"/>
                <w:sz w:val="21"/>
              </w:rPr>
              <w:t>施工进度计划</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1</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工期合理，进度计划可行、合理、先进， 保证措施具体得[1，0.94）分；工期基本合理， 进度计划基本可行、合理、有保证措施得[0.94，0.87）分；工期欠合理，进度计划欠合理、保证措施一般得[0.87，0.8]分；没有提供施工进度计划的，得0分。</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u w:val="single"/>
              </w:rPr>
            </w:pPr>
          </w:p>
        </w:tc>
        <w:tc>
          <w:tcPr>
            <w:tcW w:w="904" w:type="dxa"/>
            <w:vAlign w:val="center"/>
          </w:tcPr>
          <w:p w:rsidR="004B44AD" w:rsidRPr="00610D54" w:rsidRDefault="004B44AD" w:rsidP="00791226">
            <w:pPr>
              <w:jc w:val="center"/>
              <w:rPr>
                <w:rStyle w:val="20pt3"/>
                <w:rFonts w:ascii="宋体" w:hAnsi="宋体" w:cs="宋体"/>
                <w:color w:val="auto"/>
                <w:sz w:val="21"/>
              </w:rPr>
            </w:pPr>
            <w:r w:rsidRPr="00610D54">
              <w:rPr>
                <w:color w:val="auto"/>
                <w:sz w:val="21"/>
              </w:rPr>
              <w:t>材料供应和检验</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hint="eastAsia"/>
                <w:color w:val="auto"/>
                <w:sz w:val="21"/>
                <w:szCs w:val="21"/>
              </w:rPr>
              <w:t>0.5</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Fonts w:ascii="宋体" w:hAnsi="宋体" w:cs="宋体"/>
                <w:color w:val="auto"/>
                <w:spacing w:val="-5"/>
              </w:rPr>
            </w:pPr>
            <w:r w:rsidRPr="00610D54">
              <w:rPr>
                <w:rFonts w:ascii="宋体" w:hAnsi="宋体" w:cs="宋体" w:hint="eastAsia"/>
                <w:color w:val="auto"/>
                <w:spacing w:val="-5"/>
                <w:sz w:val="21"/>
              </w:rPr>
              <w:t>材料供应计划科学有序，材料供应及时，检验及时，较好满足施工进度要求</w:t>
            </w:r>
            <w:r w:rsidRPr="00610D54">
              <w:rPr>
                <w:rFonts w:ascii="宋体" w:hAnsi="宋体" w:cs="宋体" w:hint="eastAsia"/>
                <w:color w:val="auto"/>
                <w:spacing w:val="-5"/>
                <w:sz w:val="21"/>
                <w:lang w:val="en-US"/>
              </w:rPr>
              <w:t>得</w:t>
            </w:r>
            <w:r w:rsidRPr="00610D54">
              <w:rPr>
                <w:rFonts w:ascii="宋体" w:hAnsi="宋体" w:cs="宋体" w:hint="eastAsia"/>
                <w:color w:val="auto"/>
                <w:spacing w:val="-5"/>
                <w:sz w:val="21"/>
              </w:rPr>
              <w:t>[0.5，0.47）</w:t>
            </w:r>
            <w:r w:rsidRPr="00610D54">
              <w:rPr>
                <w:rFonts w:ascii="宋体" w:hAnsi="宋体" w:cs="宋体" w:hint="eastAsia"/>
                <w:color w:val="auto"/>
                <w:spacing w:val="-5"/>
                <w:sz w:val="21"/>
                <w:lang w:val="en-US"/>
              </w:rPr>
              <w:t>分</w:t>
            </w:r>
            <w:r w:rsidRPr="00610D54">
              <w:rPr>
                <w:rFonts w:ascii="宋体" w:hAnsi="宋体" w:cs="宋体" w:hint="eastAsia"/>
                <w:color w:val="auto"/>
                <w:spacing w:val="-5"/>
                <w:sz w:val="21"/>
              </w:rPr>
              <w:t>；材料供应计划科学有序，材料供应及时，检验及时，能够满足施工进度要求</w:t>
            </w:r>
            <w:r w:rsidRPr="00610D54">
              <w:rPr>
                <w:rFonts w:ascii="宋体" w:hAnsi="宋体" w:cs="宋体" w:hint="eastAsia"/>
                <w:color w:val="auto"/>
                <w:spacing w:val="-5"/>
                <w:sz w:val="21"/>
                <w:lang w:val="en-US"/>
              </w:rPr>
              <w:t>得</w:t>
            </w:r>
            <w:r w:rsidRPr="00610D54">
              <w:rPr>
                <w:rFonts w:ascii="宋体" w:hAnsi="宋体" w:cs="宋体" w:hint="eastAsia"/>
                <w:color w:val="auto"/>
                <w:spacing w:val="-5"/>
                <w:sz w:val="21"/>
              </w:rPr>
              <w:t xml:space="preserve"> [0.4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w:t>
            </w:r>
            <w:r w:rsidRPr="00610D54">
              <w:rPr>
                <w:rFonts w:ascii="宋体" w:hAnsi="宋体" w:cs="宋体" w:hint="eastAsia"/>
                <w:color w:val="auto"/>
                <w:spacing w:val="-5"/>
                <w:sz w:val="21"/>
                <w:lang w:val="en-US"/>
              </w:rPr>
              <w:t>分；</w:t>
            </w:r>
            <w:r w:rsidRPr="00610D54">
              <w:rPr>
                <w:rFonts w:ascii="宋体" w:hAnsi="宋体" w:cs="宋体" w:hint="eastAsia"/>
                <w:color w:val="auto"/>
                <w:spacing w:val="-5"/>
                <w:sz w:val="21"/>
              </w:rPr>
              <w:t>材料供应计划科学有序，检验及时，基本满足施工要求</w:t>
            </w:r>
            <w:r w:rsidRPr="00610D54">
              <w:rPr>
                <w:rFonts w:ascii="宋体" w:hAnsi="宋体" w:cs="宋体" w:hint="eastAsia"/>
                <w:color w:val="auto"/>
                <w:spacing w:val="-5"/>
                <w:sz w:val="21"/>
                <w:lang w:val="en-US"/>
              </w:rPr>
              <w:t>得</w:t>
            </w:r>
            <w:r w:rsidRPr="00610D54">
              <w:rPr>
                <w:rFonts w:ascii="宋体" w:hAnsi="宋体" w:cs="宋体" w:hint="eastAsia"/>
                <w:color w:val="auto"/>
                <w:spacing w:val="-5"/>
                <w:sz w:val="21"/>
              </w:rPr>
              <w:t>[0.44，0.4]分；没有提供材料供应和检验计划的，得0分。</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u w:val="single"/>
              </w:rPr>
            </w:pPr>
          </w:p>
        </w:tc>
        <w:tc>
          <w:tcPr>
            <w:tcW w:w="904" w:type="dxa"/>
            <w:vAlign w:val="center"/>
          </w:tcPr>
          <w:p w:rsidR="004B44AD" w:rsidRPr="00610D54" w:rsidRDefault="004B44AD" w:rsidP="00791226">
            <w:pPr>
              <w:jc w:val="center"/>
              <w:rPr>
                <w:rStyle w:val="20pt3"/>
                <w:rFonts w:ascii="宋体" w:hAnsi="宋体" w:cs="宋体"/>
                <w:color w:val="auto"/>
                <w:sz w:val="21"/>
                <w:szCs w:val="21"/>
              </w:rPr>
            </w:pPr>
            <w:r w:rsidRPr="00610D54">
              <w:rPr>
                <w:color w:val="auto"/>
                <w:sz w:val="21"/>
              </w:rPr>
              <w:t>施工技术措施</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0.5</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Style w:val="20pt3"/>
                <w:rFonts w:ascii="宋体" w:hAnsi="宋体" w:cs="宋体"/>
                <w:color w:val="auto"/>
                <w:sz w:val="21"/>
                <w:szCs w:val="21"/>
              </w:rPr>
            </w:pPr>
            <w:r w:rsidRPr="00610D54">
              <w:rPr>
                <w:rFonts w:ascii="宋体" w:hAnsi="宋体" w:cs="宋体" w:hint="eastAsia"/>
                <w:color w:val="auto"/>
                <w:spacing w:val="-5"/>
                <w:sz w:val="21"/>
              </w:rPr>
              <w:t>措施针对性好、具体、成熟得[0.5，0.4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）分；措施针对性较好、较具体得[0.4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）分；措施</w:t>
            </w:r>
            <w:proofErr w:type="gramStart"/>
            <w:r w:rsidRPr="00610D54">
              <w:rPr>
                <w:rFonts w:ascii="宋体" w:hAnsi="宋体" w:cs="宋体" w:hint="eastAsia"/>
                <w:color w:val="auto"/>
                <w:spacing w:val="-5"/>
                <w:sz w:val="21"/>
              </w:rPr>
              <w:t>欠具体</w:t>
            </w:r>
            <w:proofErr w:type="gramEnd"/>
            <w:r w:rsidRPr="00610D54">
              <w:rPr>
                <w:rFonts w:ascii="宋体" w:hAnsi="宋体" w:cs="宋体" w:hint="eastAsia"/>
                <w:color w:val="auto"/>
                <w:spacing w:val="-5"/>
                <w:sz w:val="21"/>
              </w:rPr>
              <w:t>得[0.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w:t>
            </w:r>
            <w:r w:rsidRPr="00610D54">
              <w:rPr>
                <w:rFonts w:ascii="宋体" w:hAnsi="宋体" w:cs="宋体" w:hint="eastAsia"/>
                <w:color w:val="auto"/>
                <w:spacing w:val="-5"/>
                <w:sz w:val="21"/>
              </w:rPr>
              <w:t>]</w:t>
            </w:r>
            <w:r w:rsidRPr="00610D54">
              <w:rPr>
                <w:rFonts w:ascii="宋体" w:hAnsi="宋体" w:cs="宋体" w:hint="eastAsia"/>
                <w:color w:val="auto"/>
                <w:szCs w:val="21"/>
              </w:rPr>
              <w:t xml:space="preserve"> </w:t>
            </w:r>
            <w:r w:rsidRPr="00610D54">
              <w:rPr>
                <w:rFonts w:ascii="宋体" w:hAnsi="宋体" w:cs="宋体" w:hint="eastAsia"/>
                <w:color w:val="auto"/>
                <w:sz w:val="21"/>
                <w:szCs w:val="21"/>
              </w:rPr>
              <w:t>；没有提供施工技术措施的，得0分</w:t>
            </w:r>
            <w:r w:rsidRPr="00610D54">
              <w:rPr>
                <w:rFonts w:ascii="宋体" w:hAnsi="宋体" w:cs="宋体" w:hint="eastAsia"/>
                <w:color w:val="auto"/>
                <w:spacing w:val="-5"/>
                <w:sz w:val="21"/>
              </w:rPr>
              <w:t>。</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u w:val="single"/>
              </w:rPr>
            </w:pPr>
          </w:p>
        </w:tc>
        <w:tc>
          <w:tcPr>
            <w:tcW w:w="904" w:type="dxa"/>
            <w:vAlign w:val="center"/>
          </w:tcPr>
          <w:p w:rsidR="004B44AD" w:rsidRPr="00610D54" w:rsidRDefault="004B44AD" w:rsidP="00791226">
            <w:pPr>
              <w:jc w:val="center"/>
              <w:rPr>
                <w:rStyle w:val="20pt3"/>
                <w:rFonts w:ascii="宋体" w:hAnsi="宋体" w:cs="宋体"/>
                <w:color w:val="auto"/>
                <w:sz w:val="21"/>
                <w:szCs w:val="21"/>
              </w:rPr>
            </w:pPr>
            <w:r w:rsidRPr="00610D54">
              <w:rPr>
                <w:color w:val="auto"/>
                <w:sz w:val="21"/>
              </w:rPr>
              <w:t>施工质量保证措施</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hint="eastAsia"/>
                <w:color w:val="auto"/>
                <w:sz w:val="21"/>
                <w:szCs w:val="21"/>
              </w:rPr>
              <w:t>0.5</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Style w:val="20pt3"/>
                <w:rFonts w:ascii="宋体" w:hAnsi="宋体" w:cs="宋体"/>
                <w:color w:val="auto"/>
                <w:sz w:val="21"/>
                <w:szCs w:val="21"/>
              </w:rPr>
            </w:pPr>
            <w:r w:rsidRPr="00610D54">
              <w:rPr>
                <w:rFonts w:ascii="宋体" w:hAnsi="宋体" w:cs="宋体" w:hint="eastAsia"/>
                <w:color w:val="auto"/>
                <w:spacing w:val="-5"/>
                <w:sz w:val="21"/>
              </w:rPr>
              <w:t>满足招标文件质量要求，工程质量保证措施明确、具体、可行、针对性好、各项落实得[0.5，0.4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）分；基本满足招标文件质量要求，工程质量保证措施较明确、较具体、较可行、</w:t>
            </w:r>
            <w:proofErr w:type="gramStart"/>
            <w:r w:rsidRPr="00610D54">
              <w:rPr>
                <w:rFonts w:ascii="宋体" w:hAnsi="宋体" w:cs="宋体" w:hint="eastAsia"/>
                <w:color w:val="auto"/>
                <w:spacing w:val="-5"/>
                <w:sz w:val="21"/>
              </w:rPr>
              <w:t>较落实</w:t>
            </w:r>
            <w:proofErr w:type="gramEnd"/>
            <w:r w:rsidRPr="00610D54">
              <w:rPr>
                <w:rFonts w:ascii="宋体" w:hAnsi="宋体" w:cs="宋体" w:hint="eastAsia"/>
                <w:color w:val="auto"/>
                <w:spacing w:val="-5"/>
                <w:sz w:val="21"/>
              </w:rPr>
              <w:t>得[0.4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）分；一般满足招标文件质量要求，工程质量保证措施一般化、但对工程质量保证措施有认识得[0.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w:t>
            </w:r>
            <w:r w:rsidRPr="00610D54">
              <w:rPr>
                <w:rFonts w:ascii="宋体" w:hAnsi="宋体" w:cs="宋体" w:hint="eastAsia"/>
                <w:color w:val="auto"/>
                <w:spacing w:val="-5"/>
                <w:sz w:val="21"/>
              </w:rPr>
              <w:t>]分</w:t>
            </w:r>
            <w:r w:rsidRPr="00610D54">
              <w:rPr>
                <w:rFonts w:ascii="宋体" w:hAnsi="宋体" w:cs="宋体" w:hint="eastAsia"/>
                <w:color w:val="auto"/>
                <w:sz w:val="21"/>
                <w:szCs w:val="21"/>
              </w:rPr>
              <w:t>；没有提供施工质量保证措施的，得0分</w:t>
            </w:r>
            <w:r w:rsidRPr="00610D54">
              <w:rPr>
                <w:rFonts w:ascii="宋体" w:hAnsi="宋体" w:cs="宋体" w:hint="eastAsia"/>
                <w:color w:val="auto"/>
                <w:spacing w:val="-5"/>
                <w:sz w:val="21"/>
              </w:rPr>
              <w:t>。</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904" w:type="dxa"/>
            <w:vAlign w:val="center"/>
          </w:tcPr>
          <w:p w:rsidR="004B44AD" w:rsidRPr="00610D54" w:rsidRDefault="004B44AD" w:rsidP="00791226">
            <w:pPr>
              <w:jc w:val="center"/>
              <w:rPr>
                <w:rFonts w:ascii="宋体" w:hAnsi="宋体" w:cs="宋体"/>
                <w:color w:val="auto"/>
                <w:szCs w:val="21"/>
              </w:rPr>
            </w:pPr>
            <w:r w:rsidRPr="00610D54">
              <w:rPr>
                <w:color w:val="auto"/>
                <w:sz w:val="21"/>
              </w:rPr>
              <w:t>施工安全保障措施</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0.5</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Fonts w:ascii="宋体" w:hAnsi="宋体" w:cs="宋体"/>
                <w:color w:val="auto"/>
                <w:szCs w:val="21"/>
              </w:rPr>
            </w:pPr>
            <w:r w:rsidRPr="00610D54">
              <w:rPr>
                <w:rFonts w:ascii="宋体" w:hAnsi="宋体" w:cs="宋体" w:hint="eastAsia"/>
                <w:color w:val="auto"/>
                <w:spacing w:val="-5"/>
                <w:sz w:val="21"/>
              </w:rPr>
              <w:t>措施针对性好、具体、成熟得[0.5，0.4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 分；措施针对性较好、较具体得[0.4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 分；措施不具体得[0.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w:t>
            </w:r>
            <w:r w:rsidRPr="00610D54">
              <w:rPr>
                <w:rFonts w:ascii="宋体" w:hAnsi="宋体" w:cs="宋体" w:hint="eastAsia"/>
                <w:color w:val="auto"/>
                <w:spacing w:val="-5"/>
                <w:sz w:val="21"/>
              </w:rPr>
              <w:t>]分</w:t>
            </w:r>
            <w:r w:rsidRPr="00610D54">
              <w:rPr>
                <w:rFonts w:ascii="宋体" w:hAnsi="宋体" w:cs="宋体" w:hint="eastAsia"/>
                <w:color w:val="auto"/>
                <w:sz w:val="21"/>
                <w:szCs w:val="21"/>
              </w:rPr>
              <w:t>；没有提供施工安全保障措施的，得0分</w:t>
            </w:r>
            <w:r w:rsidRPr="00610D54">
              <w:rPr>
                <w:rFonts w:ascii="宋体" w:hAnsi="宋体" w:cs="宋体" w:hint="eastAsia"/>
                <w:color w:val="auto"/>
                <w:spacing w:val="-5"/>
                <w:sz w:val="21"/>
              </w:rPr>
              <w:t>。</w:t>
            </w:r>
          </w:p>
        </w:tc>
      </w:tr>
      <w:tr w:rsidR="004B44AD" w:rsidRPr="00610D54" w:rsidTr="00791226">
        <w:trPr>
          <w:trHeight w:val="113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904" w:type="dxa"/>
            <w:vAlign w:val="center"/>
          </w:tcPr>
          <w:p w:rsidR="004B44AD" w:rsidRPr="00610D54" w:rsidRDefault="004B44AD" w:rsidP="00791226">
            <w:pPr>
              <w:jc w:val="center"/>
              <w:rPr>
                <w:rFonts w:ascii="宋体" w:hAnsi="宋体" w:cs="宋体"/>
                <w:color w:val="auto"/>
                <w:szCs w:val="21"/>
              </w:rPr>
            </w:pPr>
            <w:r w:rsidRPr="00610D54">
              <w:rPr>
                <w:color w:val="auto"/>
                <w:sz w:val="21"/>
              </w:rPr>
              <w:t>文明施工与环境保护措施</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0.5</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Fonts w:ascii="宋体" w:hAnsi="宋体" w:cs="宋体"/>
                <w:color w:val="auto"/>
                <w:szCs w:val="21"/>
              </w:rPr>
            </w:pPr>
            <w:r w:rsidRPr="00610D54">
              <w:rPr>
                <w:rFonts w:ascii="宋体" w:hAnsi="宋体" w:cs="宋体" w:hint="eastAsia"/>
                <w:color w:val="auto"/>
                <w:spacing w:val="-5"/>
                <w:sz w:val="21"/>
              </w:rPr>
              <w:t>措施针对性好、具体、成熟得[0.5，0.4</w:t>
            </w:r>
            <w:r w:rsidRPr="00610D54">
              <w:rPr>
                <w:rFonts w:cs="宋体" w:hint="eastAsia"/>
                <w:color w:val="auto"/>
                <w:spacing w:val="-5"/>
                <w:sz w:val="21"/>
                <w:lang w:val="en-US"/>
              </w:rPr>
              <w:t>7</w:t>
            </w:r>
            <w:r w:rsidRPr="00610D54">
              <w:rPr>
                <w:rFonts w:ascii="宋体" w:hAnsi="宋体" w:cs="宋体" w:hint="eastAsia"/>
                <w:color w:val="auto"/>
                <w:spacing w:val="-5"/>
                <w:sz w:val="21"/>
              </w:rPr>
              <w:t>） 分；措施针对性较好、较具体得[0.4</w:t>
            </w:r>
            <w:r w:rsidRPr="00610D54">
              <w:rPr>
                <w:rFonts w:ascii="宋体" w:hAnsi="宋体" w:cs="宋体" w:hint="eastAsia"/>
                <w:color w:val="auto"/>
                <w:spacing w:val="-5"/>
                <w:sz w:val="21"/>
                <w:lang w:val="en-US"/>
              </w:rPr>
              <w:t>7</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 分；措施不具体得[0.</w:t>
            </w:r>
            <w:r w:rsidRPr="00610D54">
              <w:rPr>
                <w:rFonts w:ascii="宋体" w:hAnsi="宋体" w:cs="宋体" w:hint="eastAsia"/>
                <w:color w:val="auto"/>
                <w:spacing w:val="-5"/>
                <w:sz w:val="21"/>
                <w:lang w:val="en-US"/>
              </w:rPr>
              <w:t>44</w:t>
            </w:r>
            <w:r w:rsidRPr="00610D54">
              <w:rPr>
                <w:rFonts w:ascii="宋体" w:hAnsi="宋体" w:cs="宋体" w:hint="eastAsia"/>
                <w:color w:val="auto"/>
                <w:spacing w:val="-5"/>
                <w:sz w:val="21"/>
              </w:rPr>
              <w:t>，0.</w:t>
            </w:r>
            <w:r w:rsidRPr="00610D54">
              <w:rPr>
                <w:rFonts w:ascii="宋体" w:hAnsi="宋体" w:cs="宋体" w:hint="eastAsia"/>
                <w:color w:val="auto"/>
                <w:spacing w:val="-5"/>
                <w:sz w:val="21"/>
                <w:lang w:val="en-US"/>
              </w:rPr>
              <w:t>4</w:t>
            </w:r>
            <w:r w:rsidRPr="00610D54">
              <w:rPr>
                <w:rFonts w:ascii="宋体" w:hAnsi="宋体" w:cs="宋体" w:hint="eastAsia"/>
                <w:color w:val="auto"/>
                <w:spacing w:val="-5"/>
                <w:sz w:val="21"/>
              </w:rPr>
              <w:t>]分</w:t>
            </w:r>
            <w:r w:rsidRPr="00610D54">
              <w:rPr>
                <w:rFonts w:ascii="宋体" w:hAnsi="宋体" w:cs="宋体" w:hint="eastAsia"/>
                <w:color w:val="auto"/>
                <w:sz w:val="21"/>
                <w:szCs w:val="21"/>
              </w:rPr>
              <w:t>；没有提供文明施工与环境保护措施的，得0分</w:t>
            </w:r>
            <w:r w:rsidRPr="00610D54">
              <w:rPr>
                <w:rFonts w:ascii="宋体" w:hAnsi="宋体" w:cs="宋体" w:hint="eastAsia"/>
                <w:color w:val="auto"/>
                <w:spacing w:val="-5"/>
                <w:sz w:val="21"/>
              </w:rPr>
              <w:t>。</w:t>
            </w:r>
          </w:p>
        </w:tc>
      </w:tr>
      <w:tr w:rsidR="004B44AD" w:rsidRPr="00610D54" w:rsidTr="00791226">
        <w:trPr>
          <w:trHeight w:val="283"/>
        </w:trPr>
        <w:tc>
          <w:tcPr>
            <w:tcW w:w="1068" w:type="dxa"/>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2.2.4(2)</w:t>
            </w:r>
          </w:p>
        </w:tc>
        <w:tc>
          <w:tcPr>
            <w:tcW w:w="1588" w:type="dxa"/>
            <w:gridSpan w:val="2"/>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Style w:val="210pt37"/>
                <w:rFonts w:ascii="宋体" w:hAnsi="宋体" w:cs="宋体" w:hint="eastAsia"/>
                <w:color w:val="auto"/>
                <w:sz w:val="21"/>
                <w:szCs w:val="21"/>
              </w:rPr>
              <w:t>项目管理机构</w:t>
            </w:r>
          </w:p>
        </w:tc>
        <w:tc>
          <w:tcPr>
            <w:tcW w:w="1033" w:type="dxa"/>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u w:val="single"/>
              </w:rPr>
              <w:t>1</w:t>
            </w:r>
            <w:r w:rsidRPr="00610D54">
              <w:rPr>
                <w:rFonts w:ascii="宋体" w:hAnsi="宋体" w:cs="宋体" w:hint="eastAsia"/>
                <w:color w:val="auto"/>
                <w:sz w:val="21"/>
                <w:szCs w:val="21"/>
              </w:rPr>
              <w:t>分</w:t>
            </w:r>
          </w:p>
        </w:tc>
        <w:tc>
          <w:tcPr>
            <w:tcW w:w="904" w:type="dxa"/>
            <w:vAlign w:val="center"/>
          </w:tcPr>
          <w:p w:rsidR="004B44AD" w:rsidRPr="00610D54" w:rsidRDefault="004B44AD" w:rsidP="00791226">
            <w:pPr>
              <w:jc w:val="center"/>
              <w:rPr>
                <w:rFonts w:ascii="宋体" w:hAnsi="宋体" w:cs="宋体"/>
                <w:color w:val="auto"/>
                <w:szCs w:val="21"/>
              </w:rPr>
            </w:pPr>
            <w:r w:rsidRPr="00610D54">
              <w:rPr>
                <w:rStyle w:val="20pt3"/>
                <w:rFonts w:ascii="宋体" w:hAnsi="宋体" w:cs="宋体"/>
                <w:color w:val="auto"/>
                <w:sz w:val="21"/>
                <w:szCs w:val="21"/>
              </w:rPr>
              <w:t>项目负责人任职资格与业绩</w:t>
            </w:r>
          </w:p>
        </w:tc>
        <w:tc>
          <w:tcPr>
            <w:tcW w:w="777" w:type="dxa"/>
            <w:vAlign w:val="center"/>
          </w:tcPr>
          <w:p w:rsidR="004B44AD" w:rsidRPr="00610D54" w:rsidRDefault="004B44AD" w:rsidP="00791226">
            <w:pPr>
              <w:spacing w:line="360" w:lineRule="auto"/>
              <w:jc w:val="center"/>
              <w:rPr>
                <w:rStyle w:val="210pt37"/>
                <w:rFonts w:ascii="宋体" w:cs="宋体"/>
                <w:color w:val="auto"/>
                <w:sz w:val="21"/>
                <w:szCs w:val="21"/>
              </w:rPr>
            </w:pPr>
            <w:r w:rsidRPr="00610D54">
              <w:rPr>
                <w:rStyle w:val="210pt37"/>
                <w:rFonts w:ascii="宋体" w:hAnsi="宋体" w:cs="宋体"/>
                <w:color w:val="auto"/>
                <w:sz w:val="21"/>
                <w:szCs w:val="21"/>
              </w:rPr>
              <w:t>0.1</w:t>
            </w:r>
            <w:r w:rsidRPr="00610D54">
              <w:rPr>
                <w:rStyle w:val="210pt37"/>
                <w:rFonts w:ascii="宋体" w:hAnsi="宋体" w:cs="宋体"/>
                <w:color w:val="auto"/>
                <w:sz w:val="21"/>
                <w:szCs w:val="21"/>
              </w:rPr>
              <w:t>分</w:t>
            </w:r>
          </w:p>
        </w:tc>
        <w:tc>
          <w:tcPr>
            <w:tcW w:w="4295" w:type="dxa"/>
            <w:vAlign w:val="center"/>
          </w:tcPr>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拟派项目负责人拥有</w:t>
            </w:r>
            <w:r w:rsidRPr="00610D54">
              <w:rPr>
                <w:rFonts w:ascii="宋体" w:hAnsi="宋体" w:cs="宋体"/>
                <w:color w:val="auto"/>
                <w:spacing w:val="-5"/>
                <w:sz w:val="21"/>
              </w:rPr>
              <w:t>水运工程系列专业高级工程师（或 以上）职称</w:t>
            </w:r>
            <w:r w:rsidRPr="00610D54">
              <w:rPr>
                <w:rFonts w:ascii="宋体" w:hAnsi="宋体" w:cs="宋体" w:hint="eastAsia"/>
                <w:color w:val="auto"/>
                <w:spacing w:val="-5"/>
                <w:sz w:val="21"/>
              </w:rPr>
              <w:t>的得0.1分，其他得0分。</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Style w:val="210pt37"/>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u w:val="single"/>
              </w:rPr>
            </w:pPr>
          </w:p>
        </w:tc>
        <w:tc>
          <w:tcPr>
            <w:tcW w:w="904" w:type="dxa"/>
            <w:vAlign w:val="center"/>
          </w:tcPr>
          <w:p w:rsidR="004B44AD" w:rsidRPr="00610D54" w:rsidRDefault="004B44AD" w:rsidP="00791226">
            <w:pPr>
              <w:jc w:val="center"/>
              <w:rPr>
                <w:rFonts w:ascii="宋体" w:hAnsi="宋体" w:cs="宋体"/>
                <w:color w:val="auto"/>
                <w:szCs w:val="21"/>
              </w:rPr>
            </w:pPr>
            <w:r w:rsidRPr="00610D54">
              <w:rPr>
                <w:rStyle w:val="20pt3"/>
                <w:rFonts w:ascii="宋体" w:hAnsi="宋体" w:cs="宋体" w:hint="eastAsia"/>
                <w:color w:val="auto"/>
                <w:sz w:val="21"/>
                <w:szCs w:val="21"/>
              </w:rPr>
              <w:t>项目技术负责人任职资格与业绩</w:t>
            </w:r>
          </w:p>
        </w:tc>
        <w:tc>
          <w:tcPr>
            <w:tcW w:w="777" w:type="dxa"/>
            <w:vAlign w:val="center"/>
          </w:tcPr>
          <w:p w:rsidR="004B44AD" w:rsidRPr="00610D54" w:rsidRDefault="004B44AD" w:rsidP="00791226">
            <w:pPr>
              <w:spacing w:line="360" w:lineRule="auto"/>
              <w:jc w:val="center"/>
              <w:rPr>
                <w:rStyle w:val="210pt37"/>
                <w:rFonts w:ascii="宋体" w:cs="宋体"/>
                <w:color w:val="auto"/>
                <w:sz w:val="21"/>
                <w:szCs w:val="21"/>
              </w:rPr>
            </w:pPr>
            <w:r w:rsidRPr="00610D54">
              <w:rPr>
                <w:rStyle w:val="210pt37"/>
                <w:rFonts w:ascii="宋体" w:hAnsi="宋体" w:cs="宋体" w:hint="eastAsia"/>
                <w:color w:val="auto"/>
                <w:sz w:val="21"/>
                <w:szCs w:val="21"/>
              </w:rPr>
              <w:t>0.1</w:t>
            </w:r>
            <w:r w:rsidRPr="00610D54">
              <w:rPr>
                <w:rStyle w:val="210pt37"/>
                <w:rFonts w:ascii="宋体" w:hAnsi="宋体" w:cs="宋体" w:hint="eastAsia"/>
                <w:color w:val="auto"/>
                <w:sz w:val="21"/>
                <w:szCs w:val="21"/>
              </w:rPr>
              <w:t>分</w:t>
            </w:r>
          </w:p>
        </w:tc>
        <w:tc>
          <w:tcPr>
            <w:tcW w:w="4295" w:type="dxa"/>
            <w:vAlign w:val="center"/>
          </w:tcPr>
          <w:p w:rsidR="004B44AD" w:rsidRPr="00610D54" w:rsidRDefault="004B44AD" w:rsidP="004B44AD">
            <w:pPr>
              <w:ind w:firstLineChars="200" w:firstLine="400"/>
              <w:jc w:val="both"/>
              <w:rPr>
                <w:rFonts w:ascii="宋体" w:hAnsi="宋体" w:cs="宋体"/>
                <w:color w:val="auto"/>
                <w:spacing w:val="-5"/>
                <w:sz w:val="21"/>
              </w:rPr>
            </w:pPr>
            <w:r w:rsidRPr="00610D54">
              <w:rPr>
                <w:rFonts w:ascii="宋体" w:hAnsi="宋体" w:cs="宋体" w:hint="eastAsia"/>
                <w:color w:val="auto"/>
                <w:spacing w:val="-5"/>
                <w:sz w:val="21"/>
              </w:rPr>
              <w:t>拟派项目技术负责人拥有注册土木工程师（港口与航道工程）的得0.1分，其他得0分。</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588" w:type="dxa"/>
            <w:gridSpan w:val="2"/>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1033"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904" w:type="dxa"/>
            <w:vAlign w:val="center"/>
          </w:tcPr>
          <w:p w:rsidR="004B44AD" w:rsidRPr="00610D54" w:rsidRDefault="004B44AD" w:rsidP="00791226">
            <w:pPr>
              <w:jc w:val="center"/>
              <w:rPr>
                <w:rStyle w:val="20pt3"/>
                <w:rFonts w:ascii="宋体" w:hAnsi="宋体" w:cs="宋体"/>
                <w:color w:val="auto"/>
                <w:sz w:val="21"/>
                <w:szCs w:val="21"/>
              </w:rPr>
            </w:pPr>
            <w:r w:rsidRPr="00610D54">
              <w:rPr>
                <w:color w:val="auto"/>
                <w:sz w:val="21"/>
              </w:rPr>
              <w:t>其他人员任职资格与业绩</w:t>
            </w:r>
          </w:p>
        </w:tc>
        <w:tc>
          <w:tcPr>
            <w:tcW w:w="777" w:type="dxa"/>
            <w:vAlign w:val="center"/>
          </w:tcPr>
          <w:p w:rsidR="004B44AD" w:rsidRPr="00610D54" w:rsidRDefault="004B44AD" w:rsidP="00791226">
            <w:pPr>
              <w:spacing w:line="360" w:lineRule="auto"/>
              <w:jc w:val="center"/>
              <w:rPr>
                <w:rStyle w:val="210pt37"/>
                <w:rFonts w:ascii="宋体" w:hAnsi="宋体" w:cs="宋体"/>
                <w:color w:val="auto"/>
                <w:sz w:val="21"/>
                <w:szCs w:val="21"/>
              </w:rPr>
            </w:pPr>
            <w:r w:rsidRPr="00610D54">
              <w:rPr>
                <w:rStyle w:val="210pt37"/>
                <w:rFonts w:ascii="宋体" w:hAnsi="宋体" w:cs="宋体"/>
                <w:color w:val="auto"/>
                <w:sz w:val="21"/>
                <w:szCs w:val="21"/>
              </w:rPr>
              <w:t>0.8</w:t>
            </w:r>
            <w:r w:rsidRPr="00610D54">
              <w:rPr>
                <w:rStyle w:val="210pt37"/>
                <w:rFonts w:ascii="宋体" w:hAnsi="宋体" w:cs="宋体"/>
                <w:color w:val="auto"/>
                <w:sz w:val="21"/>
                <w:szCs w:val="21"/>
              </w:rPr>
              <w:t>分</w:t>
            </w:r>
          </w:p>
        </w:tc>
        <w:tc>
          <w:tcPr>
            <w:tcW w:w="4295" w:type="dxa"/>
          </w:tcPr>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color w:val="auto"/>
                <w:spacing w:val="-5"/>
                <w:sz w:val="21"/>
              </w:rPr>
              <w:t>拟派的其他人员在满足资格审查条件</w:t>
            </w:r>
            <w:r w:rsidRPr="00610D54">
              <w:rPr>
                <w:rFonts w:ascii="宋体" w:hAnsi="宋体" w:cs="宋体" w:hint="eastAsia"/>
                <w:color w:val="auto"/>
                <w:spacing w:val="-5"/>
                <w:sz w:val="21"/>
              </w:rPr>
              <w:t>（</w:t>
            </w:r>
            <w:r w:rsidRPr="00610D54">
              <w:rPr>
                <w:rFonts w:ascii="宋体" w:hAnsi="宋体" w:cs="宋体"/>
                <w:color w:val="auto"/>
                <w:spacing w:val="-5"/>
                <w:sz w:val="21"/>
              </w:rPr>
              <w:t>其他主要管理人员和技术人员最低要求）</w:t>
            </w:r>
            <w:r w:rsidRPr="00610D54">
              <w:rPr>
                <w:rFonts w:ascii="宋体" w:hAnsi="宋体" w:cs="宋体" w:hint="eastAsia"/>
                <w:color w:val="auto"/>
                <w:spacing w:val="-5"/>
                <w:sz w:val="21"/>
              </w:rPr>
              <w:t>的基础上，</w:t>
            </w:r>
            <w:r w:rsidRPr="00610D54">
              <w:rPr>
                <w:rFonts w:ascii="宋体" w:hAnsi="宋体" w:cs="宋体"/>
                <w:color w:val="auto"/>
                <w:spacing w:val="-5"/>
                <w:sz w:val="21"/>
              </w:rPr>
              <w:t>同时额外满足以下资格的，得 0.</w:t>
            </w:r>
            <w:r w:rsidRPr="00610D54">
              <w:rPr>
                <w:rFonts w:ascii="宋体" w:hAnsi="宋体" w:cs="宋体" w:hint="eastAsia"/>
                <w:color w:val="auto"/>
                <w:spacing w:val="-5"/>
                <w:sz w:val="21"/>
              </w:rPr>
              <w:t>8</w:t>
            </w:r>
            <w:r w:rsidRPr="00610D54">
              <w:rPr>
                <w:rFonts w:ascii="宋体" w:hAnsi="宋体" w:cs="宋体"/>
                <w:color w:val="auto"/>
                <w:spacing w:val="-5"/>
                <w:sz w:val="21"/>
              </w:rPr>
              <w:t>分：</w:t>
            </w:r>
          </w:p>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1.</w:t>
            </w:r>
            <w:r w:rsidRPr="00610D54">
              <w:rPr>
                <w:rFonts w:ascii="宋体" w:hAnsi="宋体" w:cs="宋体"/>
                <w:color w:val="auto"/>
                <w:spacing w:val="-5"/>
                <w:sz w:val="21"/>
              </w:rPr>
              <w:t>港口与航道工程师和质检负责人各</w:t>
            </w:r>
            <w:r w:rsidRPr="00610D54">
              <w:rPr>
                <w:rFonts w:ascii="宋体" w:hAnsi="宋体" w:cs="宋体" w:hint="eastAsia"/>
                <w:color w:val="auto"/>
                <w:spacing w:val="-5"/>
                <w:sz w:val="21"/>
              </w:rPr>
              <w:t>1人</w:t>
            </w:r>
            <w:r w:rsidRPr="00610D54">
              <w:rPr>
                <w:rFonts w:ascii="宋体" w:hAnsi="宋体" w:cs="宋体"/>
                <w:color w:val="auto"/>
                <w:spacing w:val="-5"/>
                <w:sz w:val="21"/>
              </w:rPr>
              <w:t>：均具有水运工程系列专业高级工程师（或 以上）职称和住房城乡建设领域施工现场专业人员职业培训合格证（施工员和</w:t>
            </w:r>
            <w:proofErr w:type="gramStart"/>
            <w:r w:rsidRPr="00610D54">
              <w:rPr>
                <w:rFonts w:ascii="宋体" w:hAnsi="宋体" w:cs="宋体"/>
                <w:color w:val="auto"/>
                <w:spacing w:val="-5"/>
                <w:sz w:val="21"/>
              </w:rPr>
              <w:t>质量员</w:t>
            </w:r>
            <w:proofErr w:type="gramEnd"/>
            <w:r w:rsidRPr="00610D54">
              <w:rPr>
                <w:rFonts w:ascii="宋体" w:hAnsi="宋体" w:cs="宋体"/>
                <w:color w:val="auto"/>
                <w:spacing w:val="-5"/>
                <w:sz w:val="21"/>
              </w:rPr>
              <w:t>岗</w:t>
            </w:r>
            <w:r w:rsidRPr="00610D54">
              <w:rPr>
                <w:rFonts w:ascii="宋体" w:hAnsi="宋体" w:cs="宋体" w:hint="eastAsia"/>
                <w:color w:val="auto"/>
                <w:spacing w:val="-5"/>
                <w:sz w:val="21"/>
              </w:rPr>
              <w:t>位）</w:t>
            </w:r>
            <w:r w:rsidRPr="00610D54">
              <w:rPr>
                <w:rFonts w:ascii="宋体" w:hAnsi="宋体" w:cs="宋体"/>
                <w:color w:val="auto"/>
                <w:spacing w:val="-5"/>
                <w:sz w:val="21"/>
              </w:rPr>
              <w:t>；</w:t>
            </w:r>
          </w:p>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2.</w:t>
            </w:r>
            <w:r w:rsidRPr="00610D54">
              <w:rPr>
                <w:rFonts w:ascii="宋体" w:hAnsi="宋体" w:cs="宋体"/>
                <w:color w:val="auto"/>
                <w:spacing w:val="-5"/>
                <w:sz w:val="21"/>
              </w:rPr>
              <w:t>专职安全生产管理人员</w:t>
            </w:r>
            <w:r w:rsidRPr="00610D54">
              <w:rPr>
                <w:rFonts w:ascii="宋体" w:hAnsi="宋体" w:cs="宋体" w:hint="eastAsia"/>
                <w:color w:val="auto"/>
                <w:spacing w:val="-5"/>
                <w:sz w:val="21"/>
              </w:rPr>
              <w:t>1人</w:t>
            </w:r>
            <w:r w:rsidRPr="00610D54">
              <w:rPr>
                <w:rFonts w:ascii="宋体" w:hAnsi="宋体" w:cs="宋体"/>
                <w:color w:val="auto"/>
                <w:spacing w:val="-5"/>
                <w:sz w:val="21"/>
              </w:rPr>
              <w:t>：同时具有水运工程系列专业高级工程师（或以上） 职称和国家注册安全工程师执业资格证；</w:t>
            </w:r>
          </w:p>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3.</w:t>
            </w:r>
            <w:r w:rsidRPr="00610D54">
              <w:rPr>
                <w:rFonts w:ascii="宋体" w:hAnsi="宋体" w:cs="宋体"/>
                <w:color w:val="auto"/>
                <w:spacing w:val="-5"/>
                <w:sz w:val="21"/>
              </w:rPr>
              <w:t>造价工程师</w:t>
            </w:r>
            <w:r w:rsidRPr="00610D54">
              <w:rPr>
                <w:rFonts w:ascii="宋体" w:hAnsi="宋体" w:cs="宋体" w:hint="eastAsia"/>
                <w:color w:val="auto"/>
                <w:spacing w:val="-5"/>
                <w:sz w:val="21"/>
              </w:rPr>
              <w:t>1人</w:t>
            </w:r>
            <w:r w:rsidRPr="00610D54">
              <w:rPr>
                <w:rFonts w:ascii="宋体" w:hAnsi="宋体" w:cs="宋体"/>
                <w:color w:val="auto"/>
                <w:spacing w:val="-5"/>
                <w:sz w:val="21"/>
              </w:rPr>
              <w:t>：同时具有水运工程系列专业高级工程师（或以上）职称</w:t>
            </w:r>
            <w:r w:rsidRPr="00610D54">
              <w:rPr>
                <w:rFonts w:ascii="宋体" w:hAnsi="宋体" w:cs="宋体" w:hint="eastAsia"/>
                <w:color w:val="auto"/>
                <w:spacing w:val="-5"/>
                <w:sz w:val="21"/>
              </w:rPr>
              <w:t>和</w:t>
            </w:r>
            <w:r w:rsidRPr="00610D54">
              <w:rPr>
                <w:rFonts w:ascii="宋体" w:hAnsi="宋体" w:cs="宋体"/>
                <w:color w:val="auto"/>
                <w:spacing w:val="-5"/>
                <w:sz w:val="21"/>
              </w:rPr>
              <w:t>住房和城乡建设部颁发的</w:t>
            </w:r>
            <w:r w:rsidRPr="00610D54">
              <w:rPr>
                <w:rFonts w:ascii="宋体" w:hAnsi="宋体" w:cs="宋体" w:hint="eastAsia"/>
                <w:color w:val="auto"/>
                <w:spacing w:val="-5"/>
                <w:sz w:val="21"/>
              </w:rPr>
              <w:t>一级注册</w:t>
            </w:r>
            <w:r w:rsidRPr="00610D54">
              <w:rPr>
                <w:rFonts w:ascii="宋体" w:hAnsi="宋体" w:cs="宋体"/>
                <w:color w:val="auto"/>
                <w:spacing w:val="-5"/>
                <w:sz w:val="21"/>
              </w:rPr>
              <w:t>造价工程师注册证；</w:t>
            </w:r>
          </w:p>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4.</w:t>
            </w:r>
            <w:r w:rsidRPr="00610D54">
              <w:rPr>
                <w:rFonts w:ascii="宋体" w:hAnsi="宋体" w:cs="宋体"/>
                <w:color w:val="auto"/>
                <w:spacing w:val="-5"/>
                <w:sz w:val="21"/>
              </w:rPr>
              <w:t>测量负责人</w:t>
            </w:r>
            <w:r w:rsidRPr="00610D54">
              <w:rPr>
                <w:rFonts w:ascii="宋体" w:hAnsi="宋体" w:cs="宋体" w:hint="eastAsia"/>
                <w:color w:val="auto"/>
                <w:spacing w:val="-5"/>
                <w:sz w:val="21"/>
              </w:rPr>
              <w:t>1人</w:t>
            </w:r>
            <w:r w:rsidRPr="00610D54">
              <w:rPr>
                <w:rFonts w:ascii="宋体" w:hAnsi="宋体" w:cs="宋体"/>
                <w:color w:val="auto"/>
                <w:spacing w:val="-5"/>
                <w:sz w:val="21"/>
              </w:rPr>
              <w:t>：具有水运工程系列专业高级工程师（或以上）职称和国家测绘局颁发的测量员证</w:t>
            </w:r>
            <w:r w:rsidRPr="00610D54">
              <w:rPr>
                <w:rFonts w:ascii="宋体" w:hAnsi="宋体" w:cs="宋体" w:hint="eastAsia"/>
                <w:color w:val="auto"/>
                <w:spacing w:val="-5"/>
                <w:sz w:val="21"/>
              </w:rPr>
              <w:t>；</w:t>
            </w:r>
          </w:p>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hint="eastAsia"/>
                <w:color w:val="auto"/>
                <w:spacing w:val="-5"/>
                <w:sz w:val="21"/>
              </w:rPr>
              <w:t>5.机械员和资料员各1人：</w:t>
            </w:r>
            <w:r w:rsidRPr="00610D54">
              <w:rPr>
                <w:rFonts w:ascii="宋体" w:hAnsi="宋体" w:cs="宋体"/>
                <w:color w:val="auto"/>
                <w:spacing w:val="-5"/>
                <w:sz w:val="21"/>
              </w:rPr>
              <w:t>均具有住房城乡建设领域施工现场专业人员职业培训合格证</w:t>
            </w:r>
          </w:p>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color w:val="auto"/>
                <w:spacing w:val="-5"/>
                <w:sz w:val="21"/>
              </w:rPr>
              <w:t>（机械员和资料员岗位）</w:t>
            </w:r>
            <w:r w:rsidRPr="00610D54">
              <w:rPr>
                <w:rFonts w:ascii="宋体" w:hAnsi="宋体" w:cs="宋体" w:hint="eastAsia"/>
                <w:color w:val="auto"/>
                <w:spacing w:val="-5"/>
                <w:sz w:val="21"/>
              </w:rPr>
              <w:t>和</w:t>
            </w:r>
            <w:r w:rsidRPr="00610D54">
              <w:rPr>
                <w:rFonts w:ascii="宋体" w:hAnsi="宋体" w:cs="宋体"/>
                <w:color w:val="auto"/>
                <w:spacing w:val="-5"/>
                <w:sz w:val="21"/>
              </w:rPr>
              <w:t>水运工程系列专业高级工程师（或以上）职称</w:t>
            </w:r>
            <w:r w:rsidRPr="00610D54">
              <w:rPr>
                <w:rFonts w:ascii="宋体" w:hAnsi="宋体" w:cs="宋体" w:hint="eastAsia"/>
                <w:color w:val="auto"/>
                <w:spacing w:val="-5"/>
                <w:sz w:val="21"/>
              </w:rPr>
              <w:t>。</w:t>
            </w:r>
          </w:p>
          <w:p w:rsidR="004B44AD" w:rsidRPr="00610D54" w:rsidRDefault="004B44AD" w:rsidP="004B44AD">
            <w:pPr>
              <w:ind w:firstLineChars="200" w:firstLine="400"/>
              <w:rPr>
                <w:rFonts w:ascii="宋体" w:hAnsi="宋体" w:cs="宋体"/>
                <w:color w:val="auto"/>
                <w:spacing w:val="-5"/>
                <w:sz w:val="21"/>
              </w:rPr>
            </w:pPr>
            <w:r w:rsidRPr="00610D54">
              <w:rPr>
                <w:rFonts w:ascii="宋体" w:hAnsi="宋体" w:cs="宋体"/>
                <w:color w:val="auto"/>
                <w:spacing w:val="-5"/>
                <w:sz w:val="21"/>
              </w:rPr>
              <w:t>注：提供人员相应证书复印件。</w:t>
            </w:r>
          </w:p>
        </w:tc>
      </w:tr>
      <w:tr w:rsidR="004B44AD" w:rsidRPr="00610D54" w:rsidTr="00791226">
        <w:trPr>
          <w:trHeight w:val="283"/>
        </w:trPr>
        <w:tc>
          <w:tcPr>
            <w:tcW w:w="1068"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2.2.4(3)</w:t>
            </w:r>
          </w:p>
        </w:tc>
        <w:tc>
          <w:tcPr>
            <w:tcW w:w="1588" w:type="dxa"/>
            <w:gridSpan w:val="2"/>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Style w:val="210pt37"/>
                <w:rFonts w:ascii="宋体" w:hAnsi="宋体" w:cs="宋体" w:hint="eastAsia"/>
                <w:color w:val="auto"/>
                <w:sz w:val="21"/>
                <w:szCs w:val="21"/>
              </w:rPr>
              <w:t>评标价</w:t>
            </w:r>
          </w:p>
        </w:tc>
        <w:tc>
          <w:tcPr>
            <w:tcW w:w="1033"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u w:val="single"/>
              </w:rPr>
              <w:t>80</w:t>
            </w:r>
            <w:r w:rsidRPr="00610D54">
              <w:rPr>
                <w:rFonts w:ascii="宋体" w:hAnsi="宋体" w:cs="宋体" w:hint="eastAsia"/>
                <w:color w:val="auto"/>
                <w:sz w:val="21"/>
                <w:szCs w:val="21"/>
              </w:rPr>
              <w:t>分</w:t>
            </w:r>
          </w:p>
        </w:tc>
        <w:tc>
          <w:tcPr>
            <w:tcW w:w="5976" w:type="dxa"/>
            <w:gridSpan w:val="3"/>
            <w:vAlign w:val="center"/>
          </w:tcPr>
          <w:p w:rsidR="004B44AD" w:rsidRPr="00610D54" w:rsidRDefault="004B44AD" w:rsidP="00791226">
            <w:pPr>
              <w:ind w:firstLineChars="200" w:firstLine="420"/>
              <w:rPr>
                <w:rFonts w:ascii="宋体" w:hAnsi="宋体" w:cs="宋体"/>
                <w:color w:val="auto"/>
                <w:sz w:val="21"/>
                <w:szCs w:val="21"/>
              </w:rPr>
            </w:pPr>
            <w:r w:rsidRPr="00610D54">
              <w:rPr>
                <w:rFonts w:ascii="宋体" w:hAnsi="宋体" w:cs="宋体" w:hint="eastAsia"/>
                <w:color w:val="auto"/>
                <w:sz w:val="21"/>
                <w:szCs w:val="21"/>
              </w:rPr>
              <w:t>评标价得分计算公式示例：</w:t>
            </w:r>
          </w:p>
          <w:p w:rsidR="004B44AD" w:rsidRPr="00610D54" w:rsidRDefault="004B44AD" w:rsidP="00791226">
            <w:pPr>
              <w:ind w:firstLineChars="200" w:firstLine="420"/>
              <w:rPr>
                <w:rFonts w:ascii="宋体" w:hAnsi="宋体" w:cs="宋体"/>
                <w:color w:val="auto"/>
                <w:sz w:val="21"/>
                <w:szCs w:val="21"/>
              </w:rPr>
            </w:pPr>
            <w:r w:rsidRPr="00610D54">
              <w:rPr>
                <w:rFonts w:ascii="宋体" w:hAnsi="宋体" w:cs="宋体" w:hint="eastAsia"/>
                <w:color w:val="auto"/>
                <w:sz w:val="21"/>
                <w:szCs w:val="21"/>
              </w:rPr>
              <w:t>(1)如果投标人的评标价&gt;评标基准价，则评标价得分＝F－偏差率×100× D1；D1取 1.5 ；</w:t>
            </w:r>
          </w:p>
          <w:p w:rsidR="004B44AD" w:rsidRPr="00610D54" w:rsidRDefault="004B44AD" w:rsidP="00791226">
            <w:pPr>
              <w:ind w:firstLineChars="200" w:firstLine="420"/>
              <w:rPr>
                <w:rFonts w:ascii="宋体" w:hAnsi="宋体" w:cs="宋体"/>
                <w:color w:val="auto"/>
                <w:sz w:val="21"/>
                <w:szCs w:val="21"/>
              </w:rPr>
            </w:pPr>
            <w:r w:rsidRPr="00610D54">
              <w:rPr>
                <w:rFonts w:ascii="宋体" w:hAnsi="宋体" w:cs="宋体" w:hint="eastAsia"/>
                <w:color w:val="auto"/>
                <w:sz w:val="21"/>
                <w:szCs w:val="21"/>
              </w:rPr>
              <w:t>(2)如果投标人的评标价≤评标基准价，则评标价得分＝F＋偏差率× 100×D2；D2＝0.7。</w:t>
            </w:r>
          </w:p>
          <w:p w:rsidR="004B44AD" w:rsidRPr="00610D54" w:rsidRDefault="004B44AD" w:rsidP="00791226">
            <w:pPr>
              <w:ind w:firstLineChars="200" w:firstLine="420"/>
              <w:rPr>
                <w:rFonts w:ascii="宋体" w:hAnsi="宋体" w:cs="宋体"/>
                <w:color w:val="auto"/>
                <w:sz w:val="21"/>
                <w:szCs w:val="21"/>
              </w:rPr>
            </w:pPr>
            <w:r w:rsidRPr="00610D54">
              <w:rPr>
                <w:rFonts w:ascii="宋体" w:hAnsi="宋体" w:cs="宋体" w:hint="eastAsia"/>
                <w:color w:val="auto"/>
                <w:sz w:val="21"/>
                <w:szCs w:val="21"/>
              </w:rPr>
              <w:t>注：评标价得分计算保留小数点后四位，小数点后第五位“四舍五入”。</w:t>
            </w:r>
          </w:p>
        </w:tc>
      </w:tr>
      <w:tr w:rsidR="004B44AD" w:rsidRPr="00610D54" w:rsidTr="00791226">
        <w:trPr>
          <w:trHeight w:val="283"/>
        </w:trPr>
        <w:tc>
          <w:tcPr>
            <w:tcW w:w="1068" w:type="dxa"/>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2.2.4(4)</w:t>
            </w:r>
          </w:p>
        </w:tc>
        <w:tc>
          <w:tcPr>
            <w:tcW w:w="772" w:type="dxa"/>
            <w:vMerge w:val="restart"/>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其他因素</w:t>
            </w:r>
          </w:p>
        </w:tc>
        <w:tc>
          <w:tcPr>
            <w:tcW w:w="816"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履约信誉</w:t>
            </w:r>
          </w:p>
        </w:tc>
        <w:tc>
          <w:tcPr>
            <w:tcW w:w="1033"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u w:val="single"/>
              </w:rPr>
              <w:t>10</w:t>
            </w:r>
            <w:r w:rsidRPr="00610D54">
              <w:rPr>
                <w:rFonts w:ascii="宋体" w:hAnsi="宋体" w:cs="宋体" w:hint="eastAsia"/>
                <w:color w:val="auto"/>
                <w:sz w:val="21"/>
                <w:szCs w:val="21"/>
              </w:rPr>
              <w:t>分</w:t>
            </w:r>
          </w:p>
        </w:tc>
        <w:tc>
          <w:tcPr>
            <w:tcW w:w="5976" w:type="dxa"/>
            <w:gridSpan w:val="3"/>
          </w:tcPr>
          <w:p w:rsidR="004B44AD" w:rsidRPr="00610D54" w:rsidRDefault="004B44AD" w:rsidP="00791226">
            <w:pPr>
              <w:snapToGrid w:val="0"/>
              <w:spacing w:line="260" w:lineRule="exact"/>
              <w:rPr>
                <w:rFonts w:ascii="宋体" w:hAnsi="宋体" w:cs="宋体"/>
                <w:color w:val="auto"/>
                <w:sz w:val="21"/>
                <w:szCs w:val="21"/>
              </w:rPr>
            </w:pPr>
            <w:r w:rsidRPr="00610D54">
              <w:rPr>
                <w:rFonts w:ascii="宋体" w:hAnsi="宋体" w:cs="宋体" w:hint="eastAsia"/>
                <w:color w:val="auto"/>
                <w:sz w:val="21"/>
                <w:szCs w:val="21"/>
              </w:rPr>
              <w:t>1. 信用等级分值（5分）</w:t>
            </w:r>
          </w:p>
          <w:p w:rsidR="004B44AD" w:rsidRPr="00610D54" w:rsidRDefault="004B44AD" w:rsidP="00791226">
            <w:pPr>
              <w:snapToGrid w:val="0"/>
              <w:spacing w:line="260" w:lineRule="exact"/>
              <w:ind w:firstLineChars="250" w:firstLine="525"/>
              <w:rPr>
                <w:rFonts w:ascii="宋体" w:hAnsi="宋体" w:cs="宋体"/>
                <w:color w:val="auto"/>
                <w:sz w:val="21"/>
                <w:szCs w:val="21"/>
              </w:rPr>
            </w:pPr>
            <w:r w:rsidRPr="00610D54">
              <w:rPr>
                <w:rFonts w:ascii="宋体" w:hAnsi="宋体" w:cs="宋体" w:hint="eastAsia"/>
                <w:color w:val="auto"/>
                <w:sz w:val="21"/>
                <w:szCs w:val="21"/>
              </w:rPr>
              <w:t>AA、A、B、C级单位的信用等级分得分分别为5.00、4.75、4.45、3.65分。</w:t>
            </w:r>
          </w:p>
          <w:p w:rsidR="004B44AD" w:rsidRPr="00610D54" w:rsidRDefault="004B44AD" w:rsidP="00791226">
            <w:pPr>
              <w:snapToGrid w:val="0"/>
              <w:spacing w:line="260" w:lineRule="exact"/>
              <w:rPr>
                <w:rFonts w:ascii="宋体" w:hAnsi="宋体" w:cs="宋体"/>
                <w:color w:val="auto"/>
                <w:sz w:val="21"/>
                <w:szCs w:val="21"/>
              </w:rPr>
            </w:pPr>
            <w:r w:rsidRPr="00610D54">
              <w:rPr>
                <w:rFonts w:ascii="宋体" w:hAnsi="宋体" w:cs="宋体" w:hint="eastAsia"/>
                <w:color w:val="auto"/>
                <w:sz w:val="21"/>
                <w:szCs w:val="21"/>
              </w:rPr>
              <w:t>注：信用等级的确定原则遵循投标人须知前附表10.2款的规定。</w:t>
            </w:r>
          </w:p>
          <w:p w:rsidR="004B44AD" w:rsidRPr="00610D54" w:rsidRDefault="004B44AD" w:rsidP="00791226">
            <w:pPr>
              <w:pStyle w:val="a5"/>
              <w:snapToGrid w:val="0"/>
              <w:spacing w:line="260" w:lineRule="exact"/>
              <w:rPr>
                <w:rFonts w:hAnsi="宋体" w:cs="宋体"/>
                <w:szCs w:val="21"/>
                <w:lang w:val="zh-CN" w:eastAsia="zh-CN"/>
              </w:rPr>
            </w:pPr>
          </w:p>
          <w:p w:rsidR="004B44AD" w:rsidRPr="00610D54" w:rsidRDefault="004B44AD" w:rsidP="00791226">
            <w:pPr>
              <w:pStyle w:val="a5"/>
              <w:snapToGrid w:val="0"/>
              <w:spacing w:line="260" w:lineRule="exact"/>
              <w:rPr>
                <w:rFonts w:hAnsi="宋体" w:cs="宋体"/>
                <w:szCs w:val="21"/>
                <w:lang w:val="zh-CN" w:eastAsia="zh-CN"/>
              </w:rPr>
            </w:pPr>
            <w:r w:rsidRPr="00610D54">
              <w:rPr>
                <w:rFonts w:hAnsi="宋体" w:cs="宋体" w:hint="eastAsia"/>
                <w:szCs w:val="21"/>
                <w:lang w:val="zh-CN" w:eastAsia="zh-CN"/>
              </w:rPr>
              <w:t>2. 履约情况（5分）</w:t>
            </w:r>
          </w:p>
          <w:p w:rsidR="004B44AD" w:rsidRPr="00610D54" w:rsidRDefault="004B44AD" w:rsidP="00791226">
            <w:pPr>
              <w:pStyle w:val="a5"/>
              <w:snapToGrid w:val="0"/>
              <w:spacing w:line="260" w:lineRule="exact"/>
              <w:rPr>
                <w:rFonts w:hAnsi="宋体" w:cs="宋体"/>
                <w:szCs w:val="21"/>
                <w:lang w:val="zh-CN" w:eastAsia="zh-CN"/>
              </w:rPr>
            </w:pPr>
            <w:r w:rsidRPr="00610D54">
              <w:rPr>
                <w:rFonts w:hAnsi="宋体" w:cs="宋体" w:hint="eastAsia"/>
                <w:szCs w:val="21"/>
                <w:lang w:val="zh-CN" w:eastAsia="zh-CN"/>
              </w:rPr>
              <w:t>若没出现下述情形得满分；</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lastRenderedPageBreak/>
              <w:t>投标文件递交截止日前1年内，投标人因水运工程（含附属设施）建设项目质量、安全、履约或招标投标问题等原因被：</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（1）交通运输部行政处罚的，扣5分/次。</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（2）广东省交通运输厅行政处罚的，扣3分/次。</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（3）项目所在地地级以上市交通运输局行政处罚的，扣1.5分/次。</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（4）广东省交通运输厅正式约谈的，扣0.1分/次。</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（5）项目所在地地级以上市交通运输局正式约谈的，扣0.3 分/次。</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（6）招标人上级管理单位（仅限于广东省内）正式约谈的，扣 0.2 分/次。</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（7）本项目招标人正式约谈的，扣 0.1 分/次。</w:t>
            </w:r>
          </w:p>
          <w:p w:rsidR="004B44AD" w:rsidRPr="00610D54" w:rsidRDefault="004B44AD" w:rsidP="004B44AD">
            <w:pPr>
              <w:pStyle w:val="a5"/>
              <w:snapToGrid w:val="0"/>
              <w:spacing w:line="260" w:lineRule="exact"/>
              <w:ind w:firstLineChars="204" w:firstLine="428"/>
              <w:rPr>
                <w:rFonts w:hAnsi="宋体" w:cs="宋体"/>
                <w:szCs w:val="21"/>
                <w:lang w:val="zh-CN" w:eastAsia="zh-CN"/>
              </w:rPr>
            </w:pPr>
            <w:r w:rsidRPr="00610D54">
              <w:rPr>
                <w:rFonts w:hAnsi="宋体" w:cs="宋体" w:hint="eastAsia"/>
                <w:szCs w:val="21"/>
                <w:lang w:val="zh-CN" w:eastAsia="zh-CN"/>
              </w:rPr>
              <w:t>同一事项同时被多个部门行政处罚或正式</w:t>
            </w:r>
            <w:proofErr w:type="gramStart"/>
            <w:r w:rsidRPr="00610D54">
              <w:rPr>
                <w:rFonts w:hAnsi="宋体" w:cs="宋体" w:hint="eastAsia"/>
                <w:szCs w:val="21"/>
                <w:lang w:val="zh-CN" w:eastAsia="zh-CN"/>
              </w:rPr>
              <w:t>约谈只</w:t>
            </w:r>
            <w:proofErr w:type="gramEnd"/>
            <w:r w:rsidRPr="00610D54">
              <w:rPr>
                <w:rFonts w:hAnsi="宋体" w:cs="宋体" w:hint="eastAsia"/>
                <w:szCs w:val="21"/>
                <w:lang w:val="zh-CN" w:eastAsia="zh-CN"/>
              </w:rPr>
              <w:t>按最高的扣分计算1次</w:t>
            </w:r>
            <w:r w:rsidRPr="00610D54">
              <w:rPr>
                <w:rStyle w:val="a7"/>
                <w:rFonts w:hAnsi="宋体" w:cs="宋体" w:hint="eastAsia"/>
                <w:szCs w:val="21"/>
                <w:lang w:val="zh-CN" w:eastAsia="zh-CN"/>
              </w:rPr>
              <w:footnoteReference w:id="1"/>
            </w:r>
            <w:r w:rsidRPr="00610D54">
              <w:rPr>
                <w:rFonts w:hAnsi="宋体" w:cs="宋体" w:hint="eastAsia"/>
                <w:szCs w:val="21"/>
                <w:lang w:val="zh-CN" w:eastAsia="zh-CN"/>
              </w:rPr>
              <w:t>。如果扣完本项分值，可以从总分中扣。以联合体形式投标的，若各联合体成员任何一方或均存在上述情形的，对联合体各成员进行累计扣分。</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772"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816"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工程业绩</w:t>
            </w:r>
          </w:p>
        </w:tc>
        <w:tc>
          <w:tcPr>
            <w:tcW w:w="1033"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1分</w:t>
            </w:r>
          </w:p>
        </w:tc>
        <w:tc>
          <w:tcPr>
            <w:tcW w:w="5976" w:type="dxa"/>
            <w:gridSpan w:val="3"/>
          </w:tcPr>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在满足资格审查条件(业绩最低要求）的基础上：</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 xml:space="preserve">投标人自2018年 1 月 1 </w:t>
            </w:r>
            <w:proofErr w:type="gramStart"/>
            <w:r w:rsidRPr="00610D54">
              <w:rPr>
                <w:rFonts w:ascii="宋体" w:hAnsi="宋体" w:cs="宋体" w:hint="eastAsia"/>
                <w:color w:val="auto"/>
                <w:kern w:val="2"/>
                <w:sz w:val="21"/>
                <w:szCs w:val="21"/>
              </w:rPr>
              <w:t>日至今</w:t>
            </w:r>
            <w:proofErr w:type="gramEnd"/>
            <w:r w:rsidRPr="00610D54">
              <w:rPr>
                <w:rFonts w:ascii="宋体" w:hAnsi="宋体" w:cs="宋体" w:hint="eastAsia"/>
                <w:color w:val="auto"/>
                <w:kern w:val="2"/>
                <w:sz w:val="21"/>
                <w:szCs w:val="21"/>
              </w:rPr>
              <w:t>【以交（竣）工验收时间为准】完成过质量合格的合同额2000万元以上的码头工程业绩的，每完成 1 项加0.5分，最高加1.0分；</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注：业绩证明材料需同时附中标通知书（如有）、合同协议书、工程接收证书（工程接收证书是指发包人或上级主管部门出具的工程(标段)交工验收证书、质量核验意见或无交工验收一次性竣工验收证书）的复印件。</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772"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816"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财务能力</w:t>
            </w:r>
          </w:p>
        </w:tc>
        <w:tc>
          <w:tcPr>
            <w:tcW w:w="1033"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1分</w:t>
            </w:r>
          </w:p>
        </w:tc>
        <w:tc>
          <w:tcPr>
            <w:tcW w:w="5976" w:type="dxa"/>
            <w:gridSpan w:val="3"/>
            <w:vAlign w:val="center"/>
          </w:tcPr>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投标人近</w:t>
            </w:r>
            <w:proofErr w:type="gramStart"/>
            <w:r w:rsidRPr="00610D54">
              <w:rPr>
                <w:rFonts w:ascii="宋体" w:hAnsi="宋体" w:cs="宋体" w:hint="eastAsia"/>
                <w:color w:val="auto"/>
                <w:kern w:val="2"/>
                <w:sz w:val="21"/>
                <w:szCs w:val="21"/>
              </w:rPr>
              <w:t>三</w:t>
            </w:r>
            <w:proofErr w:type="gramEnd"/>
            <w:r w:rsidRPr="00610D54">
              <w:rPr>
                <w:rFonts w:ascii="宋体" w:hAnsi="宋体" w:cs="宋体" w:hint="eastAsia"/>
                <w:color w:val="auto"/>
                <w:kern w:val="2"/>
                <w:sz w:val="21"/>
                <w:szCs w:val="21"/>
              </w:rPr>
              <w:t>年度(2020-2022) 营业收入平均值大于1亿元，且资产负债率平均值≤0.45得1.0分，0.45＜资产负债率平均值≤0.6得 0.5分，0.6＜资产负债率平均值≤0.75 得0.1分，其余不得分。</w:t>
            </w:r>
          </w:p>
          <w:p w:rsidR="004B44AD" w:rsidRPr="00610D54" w:rsidRDefault="004B44AD" w:rsidP="00791226">
            <w:pPr>
              <w:rPr>
                <w:rFonts w:ascii="宋体" w:hAnsi="宋体" w:cs="宋体"/>
                <w:color w:val="auto"/>
                <w:kern w:val="2"/>
                <w:sz w:val="21"/>
                <w:szCs w:val="21"/>
              </w:rPr>
            </w:pPr>
            <w:r w:rsidRPr="00610D54">
              <w:rPr>
                <w:rFonts w:ascii="宋体" w:hAnsi="宋体" w:cs="宋体" w:hint="eastAsia"/>
                <w:color w:val="auto"/>
                <w:kern w:val="2"/>
                <w:sz w:val="21"/>
                <w:szCs w:val="21"/>
              </w:rPr>
              <w:t>注：须提供经会计师事务所或审计机构审计的近三年财务会计报表 关键页，包括资产负债表、现金流量表、利润表的复印件。</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772"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816"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color w:val="auto"/>
                <w:sz w:val="21"/>
                <w:szCs w:val="21"/>
              </w:rPr>
              <w:t>机械设备</w:t>
            </w:r>
          </w:p>
        </w:tc>
        <w:tc>
          <w:tcPr>
            <w:tcW w:w="1033"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cs="宋体" w:hint="eastAsia"/>
                <w:color w:val="auto"/>
                <w:sz w:val="21"/>
                <w:szCs w:val="21"/>
              </w:rPr>
              <w:t>0.5</w:t>
            </w:r>
            <w:r w:rsidRPr="00610D54">
              <w:rPr>
                <w:rFonts w:ascii="宋体" w:hAnsi="宋体" w:cs="宋体"/>
                <w:color w:val="auto"/>
                <w:sz w:val="21"/>
                <w:szCs w:val="21"/>
              </w:rPr>
              <w:t>分</w:t>
            </w:r>
          </w:p>
        </w:tc>
        <w:tc>
          <w:tcPr>
            <w:tcW w:w="5976" w:type="dxa"/>
            <w:gridSpan w:val="3"/>
          </w:tcPr>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color w:val="auto"/>
                <w:kern w:val="2"/>
                <w:sz w:val="21"/>
                <w:szCs w:val="21"/>
              </w:rPr>
              <w:t>投标人</w:t>
            </w:r>
            <w:r w:rsidRPr="00610D54">
              <w:rPr>
                <w:rFonts w:ascii="宋体" w:hAnsi="宋体" w:cs="宋体" w:hint="eastAsia"/>
                <w:color w:val="auto"/>
                <w:kern w:val="2"/>
                <w:sz w:val="21"/>
                <w:szCs w:val="21"/>
              </w:rPr>
              <w:t>投入以下船型各</w:t>
            </w:r>
            <w:r w:rsidRPr="00610D54">
              <w:rPr>
                <w:rFonts w:ascii="宋体" w:hAnsi="宋体" w:cs="宋体"/>
                <w:color w:val="auto"/>
                <w:kern w:val="2"/>
                <w:sz w:val="21"/>
                <w:szCs w:val="21"/>
              </w:rPr>
              <w:t>1艘</w:t>
            </w:r>
            <w:r w:rsidRPr="00610D54">
              <w:rPr>
                <w:rFonts w:ascii="宋体" w:hAnsi="宋体" w:cs="宋体" w:hint="eastAsia"/>
                <w:color w:val="auto"/>
                <w:kern w:val="2"/>
                <w:sz w:val="21"/>
                <w:szCs w:val="21"/>
              </w:rPr>
              <w:t>：起重船、驳船和拖船。</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1.投标人全部自有的得0.5分；</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2.其他情况的得0分。</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注：</w:t>
            </w:r>
            <w:r w:rsidRPr="00610D54">
              <w:rPr>
                <w:rFonts w:ascii="宋体" w:hAnsi="宋体" w:cs="宋体"/>
                <w:color w:val="auto"/>
                <w:kern w:val="2"/>
                <w:sz w:val="21"/>
                <w:szCs w:val="21"/>
              </w:rPr>
              <w:t>自有</w:t>
            </w:r>
            <w:r w:rsidRPr="00610D54">
              <w:rPr>
                <w:rFonts w:ascii="宋体" w:hAnsi="宋体" w:cs="宋体" w:hint="eastAsia"/>
                <w:color w:val="auto"/>
                <w:kern w:val="2"/>
                <w:sz w:val="21"/>
                <w:szCs w:val="21"/>
              </w:rPr>
              <w:t>的</w:t>
            </w:r>
            <w:r w:rsidRPr="00610D54">
              <w:rPr>
                <w:rFonts w:ascii="宋体" w:hAnsi="宋体" w:cs="宋体"/>
                <w:color w:val="auto"/>
                <w:kern w:val="2"/>
                <w:sz w:val="21"/>
                <w:szCs w:val="21"/>
              </w:rPr>
              <w:t>须提供船舶所有权证书，</w:t>
            </w:r>
            <w:proofErr w:type="gramStart"/>
            <w:r w:rsidRPr="00610D54">
              <w:rPr>
                <w:rFonts w:ascii="宋体" w:hAnsi="宋体" w:cs="宋体"/>
                <w:color w:val="auto"/>
                <w:kern w:val="2"/>
                <w:sz w:val="21"/>
                <w:szCs w:val="21"/>
              </w:rPr>
              <w:t>且登记</w:t>
            </w:r>
            <w:proofErr w:type="gramEnd"/>
            <w:r w:rsidRPr="00610D54">
              <w:rPr>
                <w:rFonts w:ascii="宋体" w:hAnsi="宋体" w:cs="宋体"/>
                <w:color w:val="auto"/>
                <w:kern w:val="2"/>
                <w:sz w:val="21"/>
                <w:szCs w:val="21"/>
              </w:rPr>
              <w:t>的所有权人与投标单位名称一致；租赁的应提供船舶所有权证书</w:t>
            </w:r>
            <w:r w:rsidRPr="00610D54">
              <w:rPr>
                <w:rFonts w:ascii="宋体" w:hAnsi="宋体" w:cs="宋体" w:hint="eastAsia"/>
                <w:color w:val="auto"/>
                <w:kern w:val="2"/>
                <w:sz w:val="21"/>
                <w:szCs w:val="21"/>
              </w:rPr>
              <w:t>和</w:t>
            </w:r>
            <w:r w:rsidRPr="00610D54">
              <w:rPr>
                <w:rFonts w:ascii="宋体" w:hAnsi="宋体" w:cs="宋体"/>
                <w:color w:val="auto"/>
                <w:kern w:val="2"/>
                <w:sz w:val="21"/>
                <w:szCs w:val="21"/>
              </w:rPr>
              <w:t>船舶租赁合同</w:t>
            </w:r>
            <w:r w:rsidRPr="00610D54">
              <w:rPr>
                <w:rFonts w:ascii="宋体" w:hAnsi="宋体" w:cs="宋体" w:hint="eastAsia"/>
                <w:color w:val="auto"/>
                <w:kern w:val="2"/>
                <w:sz w:val="21"/>
                <w:szCs w:val="21"/>
              </w:rPr>
              <w:t>，</w:t>
            </w:r>
            <w:r w:rsidRPr="00610D54">
              <w:rPr>
                <w:rFonts w:ascii="宋体" w:hAnsi="宋体" w:cs="宋体"/>
                <w:color w:val="auto"/>
                <w:kern w:val="2"/>
                <w:sz w:val="21"/>
                <w:szCs w:val="21"/>
              </w:rPr>
              <w:t>合同期限要符合施工工期要求。上述材料提供复印件。</w:t>
            </w:r>
          </w:p>
        </w:tc>
      </w:tr>
      <w:tr w:rsidR="004B44AD" w:rsidRPr="00610D54" w:rsidTr="00791226">
        <w:trPr>
          <w:trHeight w:val="283"/>
        </w:trPr>
        <w:tc>
          <w:tcPr>
            <w:tcW w:w="1068"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772" w:type="dxa"/>
            <w:vMerge/>
            <w:vAlign w:val="center"/>
          </w:tcPr>
          <w:p w:rsidR="004B44AD" w:rsidRPr="00610D54" w:rsidRDefault="004B44AD" w:rsidP="00791226">
            <w:pPr>
              <w:snapToGrid w:val="0"/>
              <w:spacing w:line="240" w:lineRule="atLeast"/>
              <w:jc w:val="center"/>
              <w:rPr>
                <w:rFonts w:ascii="宋体" w:hAnsi="宋体" w:cs="宋体"/>
                <w:color w:val="auto"/>
                <w:sz w:val="21"/>
                <w:szCs w:val="21"/>
              </w:rPr>
            </w:pPr>
          </w:p>
        </w:tc>
        <w:tc>
          <w:tcPr>
            <w:tcW w:w="816" w:type="dxa"/>
            <w:vAlign w:val="center"/>
          </w:tcPr>
          <w:p w:rsidR="004B44AD" w:rsidRPr="00610D54" w:rsidRDefault="004B44AD" w:rsidP="00791226">
            <w:pPr>
              <w:pStyle w:val="TableParagraph"/>
              <w:jc w:val="center"/>
              <w:rPr>
                <w:sz w:val="21"/>
                <w:szCs w:val="21"/>
              </w:rPr>
            </w:pPr>
            <w:r w:rsidRPr="00610D54">
              <w:rPr>
                <w:rFonts w:hint="eastAsia"/>
                <w:sz w:val="21"/>
                <w:szCs w:val="21"/>
                <w:lang w:val="en-US"/>
              </w:rPr>
              <w:t>企业</w:t>
            </w:r>
          </w:p>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hint="eastAsia"/>
                <w:color w:val="auto"/>
                <w:sz w:val="21"/>
                <w:szCs w:val="21"/>
                <w:lang w:val="en-US"/>
              </w:rPr>
              <w:t>荣誉</w:t>
            </w:r>
          </w:p>
        </w:tc>
        <w:tc>
          <w:tcPr>
            <w:tcW w:w="1033" w:type="dxa"/>
            <w:vAlign w:val="center"/>
          </w:tcPr>
          <w:p w:rsidR="004B44AD" w:rsidRPr="00610D54" w:rsidRDefault="004B44AD" w:rsidP="00791226">
            <w:pPr>
              <w:snapToGrid w:val="0"/>
              <w:spacing w:line="240" w:lineRule="atLeast"/>
              <w:jc w:val="center"/>
              <w:rPr>
                <w:rFonts w:ascii="宋体" w:hAnsi="宋体" w:cs="宋体"/>
                <w:color w:val="auto"/>
                <w:sz w:val="21"/>
                <w:szCs w:val="21"/>
              </w:rPr>
            </w:pPr>
            <w:r w:rsidRPr="00610D54">
              <w:rPr>
                <w:rFonts w:ascii="宋体" w:hAnsi="宋体" w:hint="eastAsia"/>
                <w:color w:val="auto"/>
                <w:sz w:val="21"/>
                <w:szCs w:val="21"/>
                <w:lang w:val="en-US"/>
              </w:rPr>
              <w:t>0.5分</w:t>
            </w:r>
          </w:p>
        </w:tc>
        <w:tc>
          <w:tcPr>
            <w:tcW w:w="5976" w:type="dxa"/>
            <w:gridSpan w:val="3"/>
            <w:vAlign w:val="center"/>
          </w:tcPr>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1.投标人每获得过一项国家优质工程金质奖或国家优质工程奖或中国建筑鲁班奖或中国土木工程詹天佑奖或中国市政</w:t>
            </w:r>
            <w:proofErr w:type="gramStart"/>
            <w:r w:rsidRPr="00610D54">
              <w:rPr>
                <w:rFonts w:ascii="宋体" w:hAnsi="宋体" w:cs="宋体" w:hint="eastAsia"/>
                <w:color w:val="auto"/>
                <w:kern w:val="2"/>
                <w:sz w:val="21"/>
                <w:szCs w:val="21"/>
              </w:rPr>
              <w:t>金杯奖加</w:t>
            </w:r>
            <w:proofErr w:type="gramEnd"/>
            <w:r w:rsidRPr="00610D54">
              <w:rPr>
                <w:rFonts w:ascii="宋体" w:hAnsi="宋体" w:cs="宋体" w:hint="eastAsia"/>
                <w:color w:val="auto"/>
                <w:kern w:val="2"/>
                <w:sz w:val="21"/>
                <w:szCs w:val="21"/>
              </w:rPr>
              <w:t>0.15分，最高加0.3分。</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注：提供证书的复印件，时间以获奖证书上载明的时间为准。</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 xml:space="preserve">2.投标人拥有省级或以上工程技术研究中心的加0.2分，最高加0.2分。 </w:t>
            </w:r>
          </w:p>
          <w:p w:rsidR="004B44AD" w:rsidRPr="00610D54" w:rsidRDefault="004B44AD" w:rsidP="00791226">
            <w:pPr>
              <w:ind w:firstLineChars="200" w:firstLine="420"/>
              <w:rPr>
                <w:rFonts w:ascii="宋体" w:hAnsi="宋体" w:cs="宋体"/>
                <w:color w:val="auto"/>
                <w:kern w:val="2"/>
                <w:sz w:val="21"/>
                <w:szCs w:val="21"/>
              </w:rPr>
            </w:pPr>
            <w:r w:rsidRPr="00610D54">
              <w:rPr>
                <w:rFonts w:ascii="宋体" w:hAnsi="宋体" w:cs="宋体" w:hint="eastAsia"/>
                <w:color w:val="auto"/>
                <w:kern w:val="2"/>
                <w:sz w:val="21"/>
                <w:szCs w:val="21"/>
              </w:rPr>
              <w:t>注：提供省级（或以上）科学技术主管</w:t>
            </w:r>
            <w:proofErr w:type="gramStart"/>
            <w:r w:rsidRPr="00610D54">
              <w:rPr>
                <w:rFonts w:ascii="宋体" w:hAnsi="宋体" w:cs="宋体" w:hint="eastAsia"/>
                <w:color w:val="auto"/>
                <w:kern w:val="2"/>
                <w:sz w:val="21"/>
                <w:szCs w:val="21"/>
              </w:rPr>
              <w:t>部门官网公示</w:t>
            </w:r>
            <w:proofErr w:type="gramEnd"/>
            <w:r w:rsidRPr="00610D54">
              <w:rPr>
                <w:rFonts w:ascii="宋体" w:hAnsi="宋体" w:cs="宋体" w:hint="eastAsia"/>
                <w:color w:val="auto"/>
                <w:kern w:val="2"/>
                <w:sz w:val="21"/>
                <w:szCs w:val="21"/>
              </w:rPr>
              <w:t xml:space="preserve">截图。 </w:t>
            </w:r>
          </w:p>
        </w:tc>
      </w:tr>
    </w:tbl>
    <w:p w:rsidR="004B44AD" w:rsidRPr="00610D54" w:rsidRDefault="004B44AD" w:rsidP="004B44AD">
      <w:pPr>
        <w:spacing w:line="360" w:lineRule="auto"/>
        <w:rPr>
          <w:rFonts w:ascii="宋体" w:hAnsi="宋体" w:cs="宋体"/>
        </w:rPr>
        <w:sectPr w:rsidR="004B44AD" w:rsidRPr="00610D54">
          <w:footnotePr>
            <w:numRestart w:val="eachPage"/>
          </w:footnotePr>
          <w:pgSz w:w="11900" w:h="16840"/>
          <w:pgMar w:top="1418" w:right="1418" w:bottom="1418" w:left="1418" w:header="680" w:footer="680" w:gutter="0"/>
          <w:cols w:space="720"/>
          <w:docGrid w:linePitch="360"/>
        </w:sect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285"/>
      </w:tblGrid>
      <w:tr w:rsidR="004B44AD" w:rsidRPr="00610D54" w:rsidTr="00791226">
        <w:tc>
          <w:tcPr>
            <w:tcW w:w="9653" w:type="dxa"/>
            <w:gridSpan w:val="2"/>
          </w:tcPr>
          <w:p w:rsidR="004B44AD" w:rsidRPr="00610D54" w:rsidRDefault="004B44AD" w:rsidP="00791226">
            <w:pPr>
              <w:rPr>
                <w:rFonts w:ascii="宋体" w:hAnsi="宋体" w:cs="宋体"/>
                <w:sz w:val="21"/>
                <w:szCs w:val="21"/>
              </w:rPr>
            </w:pPr>
            <w:r w:rsidRPr="00610D54">
              <w:rPr>
                <w:rFonts w:ascii="宋体" w:hAnsi="宋体" w:cs="宋体" w:hint="eastAsia"/>
                <w:sz w:val="21"/>
                <w:szCs w:val="21"/>
              </w:rPr>
              <w:lastRenderedPageBreak/>
              <w:t>需要补充的其他内容：</w:t>
            </w:r>
          </w:p>
        </w:tc>
      </w:tr>
      <w:tr w:rsidR="004B44AD" w:rsidRPr="00610D54" w:rsidTr="00791226">
        <w:tc>
          <w:tcPr>
            <w:tcW w:w="1368"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t>条款号</w:t>
            </w:r>
          </w:p>
        </w:tc>
        <w:tc>
          <w:tcPr>
            <w:tcW w:w="8285"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t>补充或修改的内容</w:t>
            </w:r>
          </w:p>
        </w:tc>
      </w:tr>
      <w:tr w:rsidR="004B44AD" w:rsidRPr="00610D54" w:rsidTr="00791226">
        <w:tc>
          <w:tcPr>
            <w:tcW w:w="1368"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t>1</w:t>
            </w:r>
          </w:p>
        </w:tc>
        <w:tc>
          <w:tcPr>
            <w:tcW w:w="8285" w:type="dxa"/>
            <w:vAlign w:val="center"/>
          </w:tcPr>
          <w:p w:rsidR="004B44AD" w:rsidRPr="00610D54" w:rsidRDefault="004B44AD" w:rsidP="00791226">
            <w:pPr>
              <w:rPr>
                <w:rFonts w:ascii="宋体" w:hAnsi="宋体" w:cs="宋体"/>
                <w:sz w:val="21"/>
                <w:szCs w:val="21"/>
              </w:rPr>
            </w:pPr>
            <w:r w:rsidRPr="00610D54">
              <w:rPr>
                <w:rFonts w:ascii="宋体" w:hAnsi="宋体" w:cs="宋体" w:hint="eastAsia"/>
                <w:sz w:val="21"/>
                <w:szCs w:val="21"/>
              </w:rPr>
              <w:t>将评标办法原文第1条“评标方法”改为“评标方法、组织及工作程序”，原文内容修改如下：</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1.评标方法、组织及工作程序</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1.1评标方法</w:t>
            </w:r>
          </w:p>
          <w:p w:rsidR="004B44AD" w:rsidRPr="00610D54" w:rsidRDefault="004B44AD" w:rsidP="00791226">
            <w:pPr>
              <w:ind w:firstLineChars="200" w:firstLine="420"/>
              <w:rPr>
                <w:rFonts w:ascii="宋体" w:hAnsi="宋体" w:cs="宋体"/>
                <w:sz w:val="21"/>
                <w:szCs w:val="21"/>
              </w:rPr>
            </w:pPr>
            <w:r w:rsidRPr="00610D54">
              <w:rPr>
                <w:rFonts w:ascii="宋体" w:hAnsi="宋体" w:cs="宋体" w:hint="eastAsia"/>
                <w:sz w:val="21"/>
                <w:szCs w:val="21"/>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1.2评标组织</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1.2.1协助工作组</w:t>
            </w:r>
          </w:p>
          <w:p w:rsidR="004B44AD" w:rsidRPr="00610D54" w:rsidRDefault="004B44AD" w:rsidP="00791226">
            <w:pPr>
              <w:ind w:firstLineChars="150" w:firstLine="315"/>
              <w:rPr>
                <w:rFonts w:ascii="宋体" w:hAnsi="宋体" w:cs="宋体"/>
                <w:sz w:val="21"/>
                <w:szCs w:val="21"/>
              </w:rPr>
            </w:pPr>
            <w:r w:rsidRPr="00610D54">
              <w:rPr>
                <w:rFonts w:ascii="宋体" w:hAnsi="宋体" w:cs="宋体" w:hint="eastAsia"/>
                <w:sz w:val="21"/>
                <w:szCs w:val="21"/>
              </w:rPr>
              <w:t>招标人可在评标工作开始前成立协助工作组，选派熟悉招标工作、政治素质高的人员组成，协助评标委员会工作。协助工作组人员的具体数量由招标人视评标工作量确定，评标责任由评标委员会负责。</w:t>
            </w:r>
          </w:p>
          <w:p w:rsidR="004B44AD" w:rsidRPr="00610D54" w:rsidRDefault="004B44AD" w:rsidP="00791226">
            <w:pPr>
              <w:ind w:firstLineChars="202" w:firstLine="424"/>
              <w:rPr>
                <w:rFonts w:ascii="宋体" w:hAnsi="宋体" w:cs="宋体"/>
                <w:sz w:val="21"/>
                <w:szCs w:val="21"/>
              </w:rPr>
            </w:pPr>
            <w:r w:rsidRPr="00610D54">
              <w:rPr>
                <w:rFonts w:ascii="宋体" w:hAnsi="宋体" w:cs="宋体" w:hint="eastAsia"/>
                <w:sz w:val="21"/>
                <w:szCs w:val="21"/>
              </w:rPr>
              <w:t>招标人可以协助评标委员会开展下列工作并提供相关信息：</w:t>
            </w:r>
          </w:p>
          <w:p w:rsidR="004B44AD" w:rsidRPr="00610D54" w:rsidRDefault="004B44AD" w:rsidP="00791226">
            <w:pPr>
              <w:ind w:firstLineChars="202" w:firstLine="424"/>
              <w:rPr>
                <w:rFonts w:ascii="宋体" w:hAnsi="宋体" w:cs="宋体"/>
                <w:sz w:val="21"/>
                <w:szCs w:val="21"/>
              </w:rPr>
            </w:pPr>
            <w:r w:rsidRPr="00610D54">
              <w:rPr>
                <w:rFonts w:ascii="宋体" w:hAnsi="宋体" w:cs="宋体" w:hint="eastAsia"/>
                <w:sz w:val="21"/>
                <w:szCs w:val="21"/>
              </w:rPr>
              <w:t>（1）根据招标文件，编制评标使用的相应表格；</w:t>
            </w:r>
          </w:p>
          <w:p w:rsidR="004B44AD" w:rsidRPr="00610D54" w:rsidRDefault="004B44AD" w:rsidP="00791226">
            <w:pPr>
              <w:ind w:firstLineChars="202" w:firstLine="424"/>
              <w:rPr>
                <w:rFonts w:ascii="宋体" w:hAnsi="宋体" w:cs="宋体"/>
                <w:sz w:val="21"/>
                <w:szCs w:val="21"/>
              </w:rPr>
            </w:pPr>
            <w:r w:rsidRPr="00610D54">
              <w:rPr>
                <w:rFonts w:ascii="宋体" w:hAnsi="宋体" w:cs="宋体" w:hint="eastAsia"/>
                <w:sz w:val="21"/>
                <w:szCs w:val="21"/>
              </w:rPr>
              <w:t>（2）对投标报价进行算术性校核（如采用固化工程量清单，本步骤省略）；</w:t>
            </w:r>
          </w:p>
          <w:p w:rsidR="004B44AD" w:rsidRPr="00610D54" w:rsidRDefault="004B44AD" w:rsidP="00791226">
            <w:pPr>
              <w:ind w:firstLineChars="202" w:firstLine="424"/>
              <w:rPr>
                <w:rFonts w:ascii="宋体" w:hAnsi="宋体" w:cs="宋体"/>
                <w:sz w:val="21"/>
                <w:szCs w:val="21"/>
              </w:rPr>
            </w:pPr>
            <w:r w:rsidRPr="00610D54">
              <w:rPr>
                <w:rFonts w:ascii="宋体" w:hAnsi="宋体" w:cs="宋体" w:hint="eastAsia"/>
                <w:sz w:val="21"/>
                <w:szCs w:val="21"/>
              </w:rPr>
              <w:t>（3）以评标标准和方法为依据，列出投标文件相对于招标文件的所有偏差，并进行归类汇总；</w:t>
            </w:r>
          </w:p>
          <w:p w:rsidR="004B44AD" w:rsidRPr="00610D54" w:rsidRDefault="004B44AD" w:rsidP="00791226">
            <w:pPr>
              <w:ind w:firstLineChars="202" w:firstLine="424"/>
              <w:rPr>
                <w:rFonts w:ascii="宋体" w:hAnsi="宋体" w:cs="宋体"/>
                <w:sz w:val="21"/>
                <w:szCs w:val="21"/>
              </w:rPr>
            </w:pPr>
            <w:r w:rsidRPr="00610D54">
              <w:rPr>
                <w:rFonts w:ascii="宋体" w:hAnsi="宋体" w:cs="宋体" w:hint="eastAsia"/>
                <w:sz w:val="21"/>
                <w:szCs w:val="21"/>
              </w:rPr>
              <w:t>（4）对投标人的资质、业绩、主要人员资历和目前在岗情况、信用等级进行核实。</w:t>
            </w:r>
          </w:p>
          <w:p w:rsidR="004B44AD" w:rsidRPr="00610D54" w:rsidRDefault="004B44AD" w:rsidP="00791226">
            <w:pPr>
              <w:ind w:firstLineChars="202" w:firstLine="424"/>
              <w:rPr>
                <w:rFonts w:ascii="宋体" w:hAnsi="宋体" w:cs="宋体"/>
                <w:sz w:val="21"/>
                <w:szCs w:val="21"/>
              </w:rPr>
            </w:pPr>
            <w:r w:rsidRPr="00610D54">
              <w:rPr>
                <w:rFonts w:ascii="宋体" w:hAnsi="宋体" w:cs="宋体" w:hint="eastAsia"/>
                <w:sz w:val="21"/>
                <w:szCs w:val="21"/>
              </w:rPr>
              <w:t>招标人不得对投标文件</w:t>
            </w:r>
            <w:proofErr w:type="gramStart"/>
            <w:r w:rsidRPr="00610D54">
              <w:rPr>
                <w:rFonts w:ascii="宋体" w:hAnsi="宋体" w:cs="宋体" w:hint="eastAsia"/>
                <w:sz w:val="21"/>
                <w:szCs w:val="21"/>
              </w:rPr>
              <w:t>作出</w:t>
            </w:r>
            <w:proofErr w:type="gramEnd"/>
            <w:r w:rsidRPr="00610D54">
              <w:rPr>
                <w:rFonts w:ascii="宋体" w:hAnsi="宋体" w:cs="宋体" w:hint="eastAsia"/>
                <w:sz w:val="21"/>
                <w:szCs w:val="21"/>
              </w:rPr>
              <w:t>任何评价，不得故意遗漏或者片面摘录，不得在评标委员会对所有偏差定性之前透露存有偏差的投标人名称。</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1.2.2评标委员会</w:t>
            </w:r>
          </w:p>
          <w:p w:rsidR="004B44AD" w:rsidRPr="00610D54" w:rsidRDefault="004B44AD" w:rsidP="00791226">
            <w:pPr>
              <w:autoSpaceDE w:val="0"/>
              <w:autoSpaceDN w:val="0"/>
              <w:adjustRightInd w:val="0"/>
              <w:ind w:firstLine="420"/>
              <w:rPr>
                <w:rFonts w:ascii="宋体" w:hAnsi="宋体" w:cs="宋体"/>
                <w:sz w:val="21"/>
                <w:szCs w:val="21"/>
              </w:rPr>
            </w:pPr>
            <w:r w:rsidRPr="00610D54">
              <w:rPr>
                <w:rFonts w:ascii="宋体" w:hAnsi="宋体" w:cs="宋体" w:hint="eastAsia"/>
                <w:sz w:val="21"/>
                <w:szCs w:val="21"/>
              </w:rPr>
              <w:t>评标委员会由招标人按国家、广东省等的有关规定依法组建。评标委员会的主要工作内容包括：</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（1）评标委员会开始评标工作之前，首先听取招标人、协助工作组关于工程情况和辅助工作的说明，并认真研读招标文件，获取评标所需的重要信息和数据；</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（2）对协助工作组提供的评标工作用表和评标内容进行核查。</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（3）按照以下1.3款程序进行各项评审工作。</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1.3评审工作程序</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（一）第一个信封（商务及技术文件）：</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l、初步评审：包括形式评审与响应性评审、资格评审；</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2、详细评审（评审打分）：评标委员会首先对通过初步评审的投标文件第一个信封（商务及技术文件）进行详细评审，对投标人的施工组织设计、项目管理机构、其他因素等分别评审打分。</w:t>
            </w:r>
          </w:p>
          <w:p w:rsidR="004B44AD" w:rsidRPr="00610D54" w:rsidRDefault="004B44AD" w:rsidP="00791226">
            <w:pPr>
              <w:rPr>
                <w:rFonts w:ascii="宋体" w:hAnsi="宋体" w:cs="宋体"/>
                <w:sz w:val="21"/>
                <w:szCs w:val="21"/>
              </w:rPr>
            </w:pPr>
            <w:r w:rsidRPr="00610D54">
              <w:rPr>
                <w:rFonts w:ascii="宋体" w:hAnsi="宋体" w:cs="宋体" w:hint="eastAsia"/>
                <w:sz w:val="21"/>
                <w:szCs w:val="21"/>
              </w:rPr>
              <w:t>（二）第二个信封（报价文件）：</w:t>
            </w:r>
          </w:p>
          <w:p w:rsidR="004B44AD" w:rsidRPr="00610D54" w:rsidRDefault="004B44AD" w:rsidP="00791226">
            <w:pPr>
              <w:ind w:firstLineChars="105" w:firstLine="220"/>
              <w:rPr>
                <w:rFonts w:ascii="宋体" w:hAnsi="宋体" w:cs="宋体"/>
                <w:sz w:val="21"/>
                <w:szCs w:val="21"/>
              </w:rPr>
            </w:pPr>
            <w:r w:rsidRPr="00610D54">
              <w:rPr>
                <w:rFonts w:ascii="宋体" w:hAnsi="宋体" w:cs="宋体" w:hint="eastAsia"/>
                <w:sz w:val="21"/>
                <w:szCs w:val="21"/>
              </w:rPr>
              <w:t>1、初步评审：</w:t>
            </w:r>
          </w:p>
          <w:p w:rsidR="004B44AD" w:rsidRPr="00610D54" w:rsidRDefault="004B44AD" w:rsidP="00791226">
            <w:pPr>
              <w:ind w:firstLineChars="105" w:firstLine="220"/>
              <w:rPr>
                <w:rFonts w:ascii="宋体" w:hAnsi="宋体" w:cs="宋体"/>
                <w:sz w:val="21"/>
                <w:szCs w:val="21"/>
              </w:rPr>
            </w:pPr>
            <w:r w:rsidRPr="00610D54">
              <w:rPr>
                <w:rFonts w:ascii="宋体" w:hAnsi="宋体" w:cs="宋体" w:hint="eastAsia"/>
                <w:sz w:val="21"/>
                <w:szCs w:val="21"/>
              </w:rPr>
              <w:t>（1）只有投标文件第一个信封通过详细评审的投标人才能继续参加第二个信封报价文件的形式评审与响应性评审；</w:t>
            </w:r>
          </w:p>
          <w:p w:rsidR="004B44AD" w:rsidRPr="00610D54" w:rsidRDefault="004B44AD" w:rsidP="00791226">
            <w:pPr>
              <w:ind w:firstLineChars="105" w:firstLine="220"/>
              <w:rPr>
                <w:rFonts w:ascii="宋体" w:hAnsi="宋体" w:cs="宋体"/>
                <w:sz w:val="21"/>
                <w:szCs w:val="21"/>
              </w:rPr>
            </w:pPr>
            <w:r w:rsidRPr="00610D54">
              <w:rPr>
                <w:rFonts w:ascii="宋体" w:hAnsi="宋体" w:cs="宋体" w:hint="eastAsia"/>
                <w:sz w:val="21"/>
                <w:szCs w:val="21"/>
              </w:rPr>
              <w:t>（2）报价算术性修正（如采用固化工程量清单，本步骤省略）；</w:t>
            </w:r>
          </w:p>
          <w:p w:rsidR="004B44AD" w:rsidRPr="00610D54" w:rsidRDefault="004B44AD" w:rsidP="00791226">
            <w:pPr>
              <w:ind w:firstLineChars="105" w:firstLine="220"/>
              <w:rPr>
                <w:rFonts w:ascii="宋体" w:hAnsi="宋体" w:cs="宋体"/>
                <w:sz w:val="21"/>
                <w:szCs w:val="21"/>
              </w:rPr>
            </w:pPr>
            <w:r w:rsidRPr="00610D54">
              <w:rPr>
                <w:rFonts w:ascii="宋体" w:hAnsi="宋体" w:cs="宋体" w:hint="eastAsia"/>
                <w:sz w:val="21"/>
                <w:szCs w:val="21"/>
              </w:rPr>
              <w:t>2、详细评审：计算评标基准价、评标价得分及综合得分；</w:t>
            </w:r>
          </w:p>
          <w:p w:rsidR="004B44AD" w:rsidRPr="00610D54" w:rsidRDefault="004B44AD" w:rsidP="00791226">
            <w:pPr>
              <w:ind w:firstLineChars="105" w:firstLine="220"/>
              <w:rPr>
                <w:rFonts w:ascii="宋体" w:hAnsi="宋体" w:cs="宋体"/>
                <w:sz w:val="21"/>
                <w:szCs w:val="21"/>
              </w:rPr>
            </w:pPr>
            <w:r w:rsidRPr="00610D54">
              <w:rPr>
                <w:rFonts w:ascii="宋体" w:hAnsi="宋体" w:cs="宋体" w:hint="eastAsia"/>
                <w:sz w:val="21"/>
                <w:szCs w:val="21"/>
              </w:rPr>
              <w:t>（三）投标文件相关信息的核查。</w:t>
            </w:r>
          </w:p>
          <w:p w:rsidR="004B44AD" w:rsidRPr="00610D54" w:rsidRDefault="004B44AD" w:rsidP="00791226">
            <w:pPr>
              <w:ind w:firstLineChars="105" w:firstLine="220"/>
              <w:rPr>
                <w:rFonts w:ascii="宋体" w:hAnsi="宋体" w:cs="宋体"/>
                <w:sz w:val="21"/>
                <w:szCs w:val="21"/>
              </w:rPr>
            </w:pPr>
            <w:r w:rsidRPr="00610D54">
              <w:rPr>
                <w:rFonts w:ascii="宋体" w:hAnsi="宋体" w:cs="宋体" w:hint="eastAsia"/>
                <w:sz w:val="21"/>
                <w:szCs w:val="21"/>
              </w:rPr>
              <w:t>(四)投标文件的澄清和说明(如有)</w:t>
            </w:r>
          </w:p>
          <w:p w:rsidR="004B44AD" w:rsidRPr="00610D54" w:rsidRDefault="004B44AD" w:rsidP="00791226">
            <w:pPr>
              <w:ind w:firstLineChars="100" w:firstLine="210"/>
              <w:rPr>
                <w:rFonts w:ascii="宋体" w:hAnsi="宋体" w:cs="宋体"/>
                <w:sz w:val="21"/>
                <w:szCs w:val="21"/>
              </w:rPr>
            </w:pPr>
            <w:r w:rsidRPr="00610D54">
              <w:rPr>
                <w:rFonts w:ascii="宋体" w:hAnsi="宋体" w:cs="宋体" w:hint="eastAsia"/>
                <w:sz w:val="21"/>
                <w:szCs w:val="21"/>
              </w:rPr>
              <w:lastRenderedPageBreak/>
              <w:t>（五）按评标办法规定推荐中标候选人，编写评标报告。</w:t>
            </w:r>
          </w:p>
        </w:tc>
      </w:tr>
      <w:tr w:rsidR="004B44AD" w:rsidRPr="00610D54" w:rsidTr="00791226">
        <w:tc>
          <w:tcPr>
            <w:tcW w:w="1368"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lastRenderedPageBreak/>
              <w:t>3.2.2</w:t>
            </w:r>
          </w:p>
        </w:tc>
        <w:tc>
          <w:tcPr>
            <w:tcW w:w="8285" w:type="dxa"/>
            <w:vAlign w:val="center"/>
          </w:tcPr>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将评标办法原文第3.2.2项修改如下：</w:t>
            </w:r>
          </w:p>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投标人的商务和技术得分分值计算保留小数点后三位，小数点后第四位“四舍五入”。</w:t>
            </w:r>
          </w:p>
        </w:tc>
      </w:tr>
      <w:tr w:rsidR="004B44AD" w:rsidRPr="00610D54" w:rsidTr="00791226">
        <w:tc>
          <w:tcPr>
            <w:tcW w:w="1368"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t>3.2.3</w:t>
            </w:r>
          </w:p>
        </w:tc>
        <w:tc>
          <w:tcPr>
            <w:tcW w:w="8285" w:type="dxa"/>
            <w:vAlign w:val="center"/>
          </w:tcPr>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将评标办法范本原文第3.2.3项细化如下：</w:t>
            </w:r>
          </w:p>
          <w:p w:rsidR="004B44AD" w:rsidRPr="00610D54" w:rsidRDefault="004B44AD" w:rsidP="00791226">
            <w:pPr>
              <w:adjustRightInd w:val="0"/>
              <w:snapToGrid w:val="0"/>
              <w:ind w:firstLineChars="200" w:firstLine="420"/>
              <w:rPr>
                <w:rFonts w:ascii="宋体" w:hAnsi="宋体" w:cs="宋体"/>
                <w:sz w:val="21"/>
                <w:szCs w:val="21"/>
              </w:rPr>
            </w:pPr>
            <w:r w:rsidRPr="00610D54">
              <w:rPr>
                <w:rFonts w:ascii="宋体" w:hAnsi="宋体" w:cs="宋体" w:hint="eastAsia"/>
                <w:sz w:val="21"/>
                <w:szCs w:val="21"/>
              </w:rPr>
              <w:t>投标人的商务和技术得分=A+B+D。</w:t>
            </w:r>
          </w:p>
          <w:p w:rsidR="004B44AD" w:rsidRPr="00610D54" w:rsidRDefault="004B44AD" w:rsidP="00791226">
            <w:pPr>
              <w:autoSpaceDE w:val="0"/>
              <w:autoSpaceDN w:val="0"/>
              <w:adjustRightInd w:val="0"/>
              <w:snapToGrid w:val="0"/>
              <w:ind w:firstLine="420"/>
              <w:rPr>
                <w:rFonts w:ascii="宋体" w:hAnsi="宋体" w:cs="宋体"/>
                <w:sz w:val="21"/>
                <w:szCs w:val="21"/>
              </w:rPr>
            </w:pPr>
            <w:r w:rsidRPr="00610D54">
              <w:rPr>
                <w:rFonts w:ascii="宋体" w:hAnsi="宋体" w:cs="宋体" w:hint="eastAsia"/>
                <w:sz w:val="21"/>
                <w:szCs w:val="21"/>
              </w:rPr>
              <w:t>除</w:t>
            </w:r>
            <w:r w:rsidRPr="00610D54">
              <w:rPr>
                <w:rFonts w:ascii="宋体" w:hAnsi="宋体" w:cs="宋体" w:hint="eastAsia"/>
                <w:sz w:val="21"/>
                <w:szCs w:val="21"/>
                <w:u w:val="single"/>
              </w:rPr>
              <w:t>评标价、履约信誉、企业综合能力</w:t>
            </w:r>
            <w:r w:rsidRPr="00610D54">
              <w:rPr>
                <w:rFonts w:ascii="宋体" w:hAnsi="宋体" w:cs="宋体" w:hint="eastAsia"/>
                <w:sz w:val="21"/>
                <w:szCs w:val="21"/>
              </w:rPr>
              <w:t>得分外，投标文件各评分因素细分项得分均不应低于其权重分的60%，评分低于权重分值60%的，评标委员会成员应当在评标报告中</w:t>
            </w:r>
            <w:proofErr w:type="gramStart"/>
            <w:r w:rsidRPr="00610D54">
              <w:rPr>
                <w:rFonts w:ascii="宋体" w:hAnsi="宋体" w:cs="宋体" w:hint="eastAsia"/>
                <w:sz w:val="21"/>
                <w:szCs w:val="21"/>
              </w:rPr>
              <w:t>作出</w:t>
            </w:r>
            <w:proofErr w:type="gramEnd"/>
            <w:r w:rsidRPr="00610D54">
              <w:rPr>
                <w:rFonts w:ascii="宋体" w:hAnsi="宋体" w:cs="宋体" w:hint="eastAsia"/>
                <w:sz w:val="21"/>
                <w:szCs w:val="21"/>
              </w:rPr>
              <w:t>说明。</w:t>
            </w:r>
          </w:p>
          <w:p w:rsidR="004B44AD" w:rsidRPr="00610D54" w:rsidRDefault="004B44AD" w:rsidP="00791226">
            <w:pPr>
              <w:autoSpaceDE w:val="0"/>
              <w:autoSpaceDN w:val="0"/>
              <w:adjustRightInd w:val="0"/>
              <w:snapToGrid w:val="0"/>
              <w:ind w:firstLine="420"/>
              <w:rPr>
                <w:rFonts w:ascii="宋体" w:hAnsi="宋体" w:cs="宋体"/>
                <w:sz w:val="21"/>
                <w:szCs w:val="21"/>
              </w:rPr>
            </w:pPr>
            <w:r w:rsidRPr="00610D54">
              <w:rPr>
                <w:rFonts w:ascii="宋体" w:hAnsi="宋体" w:cs="宋体" w:hint="eastAsia"/>
                <w:sz w:val="21"/>
                <w:szCs w:val="21"/>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保留小数点后三位，小数点后第四位“四舍五入”。</w:t>
            </w:r>
          </w:p>
          <w:p w:rsidR="004B44AD" w:rsidRPr="00610D54" w:rsidRDefault="004B44AD" w:rsidP="00791226">
            <w:pPr>
              <w:autoSpaceDE w:val="0"/>
              <w:autoSpaceDN w:val="0"/>
              <w:adjustRightInd w:val="0"/>
              <w:snapToGrid w:val="0"/>
              <w:ind w:firstLine="420"/>
              <w:rPr>
                <w:rFonts w:ascii="宋体" w:hAnsi="宋体" w:cs="宋体"/>
                <w:sz w:val="21"/>
                <w:szCs w:val="21"/>
              </w:rPr>
            </w:pPr>
            <w:r w:rsidRPr="00610D54">
              <w:rPr>
                <w:rFonts w:ascii="宋体" w:hAnsi="宋体" w:cs="宋体" w:hint="eastAsia"/>
                <w:sz w:val="21"/>
                <w:szCs w:val="21"/>
              </w:rPr>
              <w:t>取消其中1名评委评分的办法（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rsidR="004B44AD" w:rsidRPr="00610D54" w:rsidRDefault="004B44AD" w:rsidP="00791226">
            <w:pPr>
              <w:autoSpaceDE w:val="0"/>
              <w:autoSpaceDN w:val="0"/>
              <w:adjustRightInd w:val="0"/>
              <w:snapToGrid w:val="0"/>
              <w:ind w:firstLine="420"/>
              <w:rPr>
                <w:rFonts w:ascii="宋体" w:hAnsi="宋体" w:cs="宋体"/>
                <w:sz w:val="21"/>
                <w:szCs w:val="21"/>
              </w:rPr>
            </w:pPr>
            <w:bookmarkStart w:id="2" w:name="_Hlk118845424"/>
            <w:r w:rsidRPr="00610D54">
              <w:rPr>
                <w:rFonts w:ascii="宋体" w:hAnsi="宋体" w:cs="宋体" w:hint="eastAsia"/>
                <w:sz w:val="21"/>
                <w:szCs w:val="21"/>
              </w:rPr>
              <w:t>注：如某一评委对每个投标人评分如下：10分、10分、9分、8分、8分、7分、7分的情况，次分差计算方式如下：10分-8分=2分</w:t>
            </w:r>
            <w:bookmarkEnd w:id="2"/>
            <w:r w:rsidRPr="00610D54">
              <w:rPr>
                <w:rFonts w:ascii="宋体" w:hAnsi="宋体" w:cs="宋体" w:hint="eastAsia"/>
                <w:sz w:val="21"/>
                <w:szCs w:val="21"/>
              </w:rPr>
              <w:t>。</w:t>
            </w:r>
          </w:p>
          <w:p w:rsidR="004B44AD" w:rsidRPr="00610D54" w:rsidRDefault="004B44AD" w:rsidP="00791226">
            <w:pPr>
              <w:autoSpaceDE w:val="0"/>
              <w:autoSpaceDN w:val="0"/>
              <w:adjustRightInd w:val="0"/>
              <w:snapToGrid w:val="0"/>
              <w:ind w:firstLine="420"/>
              <w:rPr>
                <w:rFonts w:ascii="宋体" w:hAnsi="宋体" w:cs="宋体"/>
                <w:sz w:val="21"/>
                <w:szCs w:val="21"/>
              </w:rPr>
            </w:pPr>
          </w:p>
          <w:p w:rsidR="004B44AD" w:rsidRPr="00610D54" w:rsidRDefault="004B44AD" w:rsidP="00791226">
            <w:pPr>
              <w:autoSpaceDE w:val="0"/>
              <w:autoSpaceDN w:val="0"/>
              <w:adjustRightInd w:val="0"/>
              <w:snapToGrid w:val="0"/>
              <w:ind w:firstLine="420"/>
              <w:rPr>
                <w:rFonts w:ascii="宋体" w:hAnsi="宋体" w:cs="宋体"/>
                <w:sz w:val="21"/>
                <w:szCs w:val="21"/>
              </w:rPr>
            </w:pPr>
            <w:r w:rsidRPr="00610D54">
              <w:rPr>
                <w:rFonts w:ascii="宋体" w:hAnsi="宋体" w:cs="宋体" w:hint="eastAsia"/>
                <w:sz w:val="21"/>
                <w:szCs w:val="21"/>
              </w:rPr>
              <w:t>评标委员会人数为7人时，计算投标人技术得分时:各评分因素细分项中取消一个最高、一个最低分后计算算术平均值的和为投标人的最终技术得分，平均值计算保留小数点后三位，小数点后第四位“四舍五入”。</w:t>
            </w:r>
          </w:p>
          <w:p w:rsidR="004B44AD" w:rsidRPr="00610D54" w:rsidRDefault="004B44AD" w:rsidP="00791226">
            <w:pPr>
              <w:autoSpaceDE w:val="0"/>
              <w:autoSpaceDN w:val="0"/>
              <w:adjustRightInd w:val="0"/>
              <w:snapToGrid w:val="0"/>
              <w:ind w:firstLine="420"/>
              <w:rPr>
                <w:rFonts w:ascii="宋体" w:hAnsi="宋体" w:cs="宋体"/>
                <w:sz w:val="21"/>
                <w:szCs w:val="21"/>
              </w:rPr>
            </w:pPr>
            <w:r w:rsidRPr="00610D54">
              <w:rPr>
                <w:rFonts w:ascii="宋体" w:hAnsi="宋体" w:cs="宋体" w:hint="eastAsia"/>
                <w:sz w:val="21"/>
                <w:szCs w:val="21"/>
              </w:rPr>
              <w:t>以上评标委员会人数以实际参与评审的评标委员会人数数量为准。</w:t>
            </w:r>
          </w:p>
        </w:tc>
      </w:tr>
      <w:tr w:rsidR="004B44AD" w:rsidRPr="00610D54" w:rsidTr="00791226">
        <w:tc>
          <w:tcPr>
            <w:tcW w:w="1368"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t>3.5.2</w:t>
            </w:r>
          </w:p>
        </w:tc>
        <w:tc>
          <w:tcPr>
            <w:tcW w:w="8285" w:type="dxa"/>
            <w:vAlign w:val="center"/>
          </w:tcPr>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将评标办法原文第3.5.2项细化如下：</w:t>
            </w:r>
          </w:p>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投标人综合得分=投标人的商务和技术得分+C。（计算保留小数点后四位，小数点后第五位“四舍五入”）</w:t>
            </w:r>
          </w:p>
        </w:tc>
      </w:tr>
      <w:tr w:rsidR="004B44AD" w:rsidRPr="00610D54" w:rsidTr="00791226">
        <w:tc>
          <w:tcPr>
            <w:tcW w:w="1368"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t>3.6</w:t>
            </w:r>
          </w:p>
        </w:tc>
        <w:tc>
          <w:tcPr>
            <w:tcW w:w="8285" w:type="dxa"/>
            <w:vAlign w:val="center"/>
          </w:tcPr>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3.6.2项（2）</w:t>
            </w:r>
            <w:proofErr w:type="gramStart"/>
            <w:r w:rsidRPr="00610D54">
              <w:rPr>
                <w:rFonts w:ascii="宋体" w:hAnsi="宋体" w:cs="宋体" w:hint="eastAsia"/>
                <w:sz w:val="21"/>
                <w:szCs w:val="21"/>
              </w:rPr>
              <w:t>目末增加</w:t>
            </w:r>
            <w:proofErr w:type="gramEnd"/>
            <w:r w:rsidRPr="00610D54">
              <w:rPr>
                <w:rFonts w:ascii="宋体" w:hAnsi="宋体" w:cs="宋体" w:hint="eastAsia"/>
                <w:sz w:val="21"/>
                <w:szCs w:val="21"/>
              </w:rPr>
              <w:t>以下条款：</w:t>
            </w:r>
          </w:p>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g.当一家以上投标人评标价相同时，若各投标人工程量清单细目单价也相同，视为串标（一个标段仅</w:t>
            </w:r>
            <w:proofErr w:type="gramStart"/>
            <w:r w:rsidRPr="00610D54">
              <w:rPr>
                <w:rFonts w:ascii="宋体" w:hAnsi="宋体" w:cs="宋体" w:hint="eastAsia"/>
                <w:sz w:val="21"/>
                <w:szCs w:val="21"/>
              </w:rPr>
              <w:t>一</w:t>
            </w:r>
            <w:proofErr w:type="gramEnd"/>
            <w:r w:rsidRPr="00610D54">
              <w:rPr>
                <w:rFonts w:ascii="宋体" w:hAnsi="宋体" w:cs="宋体" w:hint="eastAsia"/>
                <w:sz w:val="21"/>
                <w:szCs w:val="21"/>
              </w:rPr>
              <w:t>工作细目报价的除外）。</w:t>
            </w:r>
          </w:p>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h.广东省实施《中华人民共和国招标投标法》办法第十六条规定的情形。</w:t>
            </w:r>
          </w:p>
          <w:p w:rsidR="004B44AD" w:rsidRPr="00610D54" w:rsidRDefault="004B44AD" w:rsidP="00791226">
            <w:pPr>
              <w:adjustRightInd w:val="0"/>
              <w:snapToGrid w:val="0"/>
              <w:rPr>
                <w:rFonts w:ascii="宋体" w:hAnsi="宋体" w:cs="宋体"/>
                <w:sz w:val="21"/>
                <w:szCs w:val="21"/>
              </w:rPr>
            </w:pPr>
            <w:r w:rsidRPr="00610D54">
              <w:rPr>
                <w:rFonts w:ascii="宋体" w:hAnsi="宋体" w:cs="宋体" w:hint="eastAsia"/>
                <w:sz w:val="21"/>
                <w:szCs w:val="21"/>
              </w:rPr>
              <w:t>增加3.6.3项：</w:t>
            </w:r>
          </w:p>
          <w:p w:rsidR="004B44AD" w:rsidRPr="00610D54" w:rsidRDefault="004B44AD" w:rsidP="00791226">
            <w:pPr>
              <w:adjustRightInd w:val="0"/>
              <w:snapToGrid w:val="0"/>
              <w:rPr>
                <w:rFonts w:ascii="宋体" w:hAnsi="宋体" w:cs="宋体"/>
                <w:snapToGrid w:val="0"/>
                <w:sz w:val="21"/>
                <w:szCs w:val="21"/>
              </w:rPr>
            </w:pPr>
            <w:r w:rsidRPr="00610D54">
              <w:rPr>
                <w:rFonts w:ascii="宋体" w:hAnsi="宋体" w:cs="宋体" w:hint="eastAsia"/>
                <w:sz w:val="21"/>
                <w:szCs w:val="21"/>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4B44AD" w:rsidRPr="00610D54" w:rsidTr="00791226">
        <w:tc>
          <w:tcPr>
            <w:tcW w:w="1368" w:type="dxa"/>
            <w:vAlign w:val="center"/>
          </w:tcPr>
          <w:p w:rsidR="004B44AD" w:rsidRPr="00610D54" w:rsidRDefault="004B44AD" w:rsidP="00791226">
            <w:pPr>
              <w:jc w:val="center"/>
              <w:rPr>
                <w:rFonts w:ascii="宋体" w:hAnsi="宋体" w:cs="宋体"/>
                <w:sz w:val="21"/>
                <w:szCs w:val="21"/>
              </w:rPr>
            </w:pPr>
            <w:r w:rsidRPr="00610D54">
              <w:rPr>
                <w:rFonts w:ascii="宋体" w:hAnsi="宋体" w:cs="宋体" w:hint="eastAsia"/>
                <w:sz w:val="21"/>
                <w:szCs w:val="21"/>
              </w:rPr>
              <w:t>3.9</w:t>
            </w:r>
          </w:p>
        </w:tc>
        <w:tc>
          <w:tcPr>
            <w:tcW w:w="8285" w:type="dxa"/>
            <w:vAlign w:val="center"/>
          </w:tcPr>
          <w:p w:rsidR="004B44AD" w:rsidRPr="00610D54" w:rsidRDefault="004B44AD" w:rsidP="00791226">
            <w:pPr>
              <w:adjustRightInd w:val="0"/>
              <w:snapToGrid w:val="0"/>
              <w:rPr>
                <w:rFonts w:ascii="宋体" w:hAnsi="宋体" w:cs="宋体"/>
                <w:bCs/>
                <w:sz w:val="21"/>
                <w:szCs w:val="21"/>
              </w:rPr>
            </w:pPr>
            <w:r w:rsidRPr="00610D54">
              <w:rPr>
                <w:rFonts w:ascii="宋体" w:hAnsi="宋体" w:cs="宋体" w:hint="eastAsia"/>
                <w:bCs/>
                <w:sz w:val="21"/>
                <w:szCs w:val="21"/>
              </w:rPr>
              <w:t>增加3.9.3-3.9.6</w:t>
            </w:r>
            <w:r w:rsidRPr="00610D54">
              <w:rPr>
                <w:rFonts w:ascii="宋体" w:hAnsi="宋体" w:cs="宋体" w:hint="eastAsia"/>
                <w:sz w:val="21"/>
                <w:szCs w:val="21"/>
              </w:rPr>
              <w:t>项</w:t>
            </w:r>
            <w:r w:rsidRPr="00610D54">
              <w:rPr>
                <w:rFonts w:ascii="宋体" w:hAnsi="宋体" w:cs="宋体" w:hint="eastAsia"/>
                <w:bCs/>
                <w:sz w:val="21"/>
                <w:szCs w:val="21"/>
              </w:rPr>
              <w:t>：</w:t>
            </w:r>
          </w:p>
          <w:p w:rsidR="004B44AD" w:rsidRPr="00610D54" w:rsidRDefault="004B44AD" w:rsidP="00791226">
            <w:pPr>
              <w:adjustRightInd w:val="0"/>
              <w:snapToGrid w:val="0"/>
              <w:ind w:firstLineChars="206" w:firstLine="433"/>
              <w:rPr>
                <w:rFonts w:ascii="宋体" w:hAnsi="宋体" w:cs="宋体"/>
                <w:sz w:val="21"/>
                <w:szCs w:val="21"/>
              </w:rPr>
            </w:pPr>
            <w:r w:rsidRPr="00610D54">
              <w:rPr>
                <w:rFonts w:ascii="宋体" w:hAnsi="宋体" w:cs="宋体" w:hint="eastAsia"/>
                <w:sz w:val="21"/>
                <w:szCs w:val="21"/>
              </w:rPr>
              <w:t>3.9.3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rsidR="004B44AD" w:rsidRPr="00610D54" w:rsidRDefault="004B44AD" w:rsidP="00791226">
            <w:pPr>
              <w:adjustRightInd w:val="0"/>
              <w:snapToGrid w:val="0"/>
              <w:ind w:firstLineChars="202" w:firstLine="424"/>
              <w:rPr>
                <w:rFonts w:ascii="宋体" w:hAnsi="宋体" w:cs="宋体"/>
                <w:sz w:val="21"/>
                <w:szCs w:val="21"/>
              </w:rPr>
            </w:pPr>
            <w:r w:rsidRPr="00610D54">
              <w:rPr>
                <w:rFonts w:ascii="宋体" w:hAnsi="宋体" w:cs="宋体" w:hint="eastAsia"/>
                <w:sz w:val="21"/>
                <w:szCs w:val="21"/>
              </w:rPr>
              <w:t>3.9.4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rsidR="004B44AD" w:rsidRPr="00610D54" w:rsidRDefault="004B44AD" w:rsidP="00791226">
            <w:pPr>
              <w:adjustRightInd w:val="0"/>
              <w:snapToGrid w:val="0"/>
              <w:ind w:firstLineChars="206" w:firstLine="433"/>
              <w:rPr>
                <w:rFonts w:ascii="宋体" w:hAnsi="宋体" w:cs="宋体"/>
                <w:sz w:val="21"/>
                <w:szCs w:val="21"/>
              </w:rPr>
            </w:pPr>
            <w:r w:rsidRPr="00610D54">
              <w:rPr>
                <w:rFonts w:ascii="宋体" w:hAnsi="宋体" w:cs="宋体" w:hint="eastAsia"/>
                <w:sz w:val="21"/>
                <w:szCs w:val="21"/>
              </w:rPr>
              <w:t>3.9.5如果发生无法确定推荐中标候选人的其他意外情况，评标委员会可建议招标人重新招标。</w:t>
            </w:r>
          </w:p>
          <w:p w:rsidR="004B44AD" w:rsidRPr="00610D54" w:rsidRDefault="004B44AD" w:rsidP="00791226">
            <w:pPr>
              <w:adjustRightInd w:val="0"/>
              <w:snapToGrid w:val="0"/>
              <w:ind w:rightChars="59" w:right="142" w:firstLineChars="200" w:firstLine="420"/>
              <w:rPr>
                <w:rFonts w:ascii="宋体" w:hAnsi="宋体" w:cs="宋体"/>
                <w:sz w:val="21"/>
                <w:szCs w:val="21"/>
              </w:rPr>
            </w:pPr>
            <w:r w:rsidRPr="00610D54">
              <w:rPr>
                <w:rFonts w:ascii="宋体" w:hAnsi="宋体" w:cs="宋体" w:hint="eastAsia"/>
                <w:sz w:val="21"/>
                <w:szCs w:val="21"/>
              </w:rPr>
              <w:t>3.9.6本招标文件规定的否决投标条款包含在以下条款：</w:t>
            </w:r>
          </w:p>
          <w:p w:rsidR="004B44AD" w:rsidRPr="00610D54" w:rsidRDefault="004B44AD" w:rsidP="00791226">
            <w:pPr>
              <w:adjustRightInd w:val="0"/>
              <w:snapToGrid w:val="0"/>
              <w:ind w:rightChars="59" w:right="142" w:firstLineChars="200" w:firstLine="420"/>
              <w:rPr>
                <w:rFonts w:ascii="宋体" w:hAnsi="宋体" w:cs="宋体"/>
                <w:sz w:val="21"/>
                <w:szCs w:val="21"/>
              </w:rPr>
            </w:pPr>
            <w:r w:rsidRPr="00610D54">
              <w:rPr>
                <w:rFonts w:ascii="宋体" w:hAnsi="宋体" w:cs="宋体" w:hint="eastAsia"/>
                <w:sz w:val="21"/>
                <w:szCs w:val="21"/>
              </w:rPr>
              <w:t>（1）招标公告第3点 投标人资格要求；</w:t>
            </w:r>
          </w:p>
          <w:p w:rsidR="004B44AD" w:rsidRPr="00610D54" w:rsidRDefault="004B44AD" w:rsidP="00791226">
            <w:pPr>
              <w:adjustRightInd w:val="0"/>
              <w:snapToGrid w:val="0"/>
              <w:ind w:rightChars="59" w:right="142" w:firstLineChars="200" w:firstLine="420"/>
              <w:rPr>
                <w:rFonts w:ascii="宋体" w:hAnsi="宋体" w:cs="宋体"/>
                <w:sz w:val="21"/>
                <w:szCs w:val="21"/>
              </w:rPr>
            </w:pPr>
            <w:r w:rsidRPr="00610D54">
              <w:rPr>
                <w:rFonts w:ascii="宋体" w:hAnsi="宋体" w:cs="宋体" w:hint="eastAsia"/>
                <w:sz w:val="21"/>
                <w:szCs w:val="21"/>
              </w:rPr>
              <w:t>（2）</w:t>
            </w:r>
            <w:r w:rsidRPr="00610D54">
              <w:rPr>
                <w:rFonts w:ascii="宋体" w:hAnsi="宋体" w:cs="宋体" w:hint="eastAsia"/>
                <w:sz w:val="21"/>
                <w:szCs w:val="21"/>
                <w:u w:val="single"/>
              </w:rPr>
              <w:t>投标人须知1.4.3项、1.4.4项、1.11.1项、1.12.2项、3.4.2项、3.6.1</w:t>
            </w:r>
            <w:r w:rsidRPr="00610D54">
              <w:rPr>
                <w:rFonts w:ascii="宋体" w:hAnsi="宋体" w:cs="宋体" w:hint="eastAsia"/>
                <w:sz w:val="21"/>
                <w:szCs w:val="21"/>
                <w:u w:val="single"/>
              </w:rPr>
              <w:lastRenderedPageBreak/>
              <w:t>项；</w:t>
            </w:r>
          </w:p>
          <w:p w:rsidR="004B44AD" w:rsidRPr="00610D54" w:rsidRDefault="004B44AD" w:rsidP="00791226">
            <w:pPr>
              <w:adjustRightInd w:val="0"/>
              <w:snapToGrid w:val="0"/>
              <w:ind w:firstLineChars="206" w:firstLine="433"/>
              <w:rPr>
                <w:rFonts w:ascii="宋体" w:hAnsi="宋体" w:cs="宋体"/>
                <w:sz w:val="21"/>
                <w:szCs w:val="21"/>
              </w:rPr>
            </w:pPr>
            <w:r w:rsidRPr="00610D54">
              <w:rPr>
                <w:rFonts w:ascii="宋体" w:hAnsi="宋体" w:cs="宋体" w:hint="eastAsia"/>
                <w:sz w:val="21"/>
                <w:szCs w:val="21"/>
              </w:rPr>
              <w:t>（3）本评标办法的否决条款。</w:t>
            </w:r>
          </w:p>
        </w:tc>
      </w:tr>
    </w:tbl>
    <w:p w:rsidR="004B44AD" w:rsidRPr="00610D54" w:rsidRDefault="004B44AD" w:rsidP="004B44AD">
      <w:pPr>
        <w:rPr>
          <w:lang w:val="en-US"/>
        </w:rPr>
      </w:pPr>
    </w:p>
    <w:p w:rsidR="004B44AD" w:rsidRPr="00610D54" w:rsidRDefault="004B44AD" w:rsidP="004B44AD">
      <w:pPr>
        <w:pStyle w:val="a9"/>
        <w:shd w:val="clear" w:color="auto" w:fill="auto"/>
        <w:spacing w:line="360" w:lineRule="auto"/>
        <w:jc w:val="right"/>
        <w:rPr>
          <w:rFonts w:ascii="宋体" w:eastAsia="宋体" w:hAnsi="宋体"/>
        </w:rPr>
      </w:pPr>
    </w:p>
    <w:p w:rsidR="004B46F3" w:rsidRPr="004B44AD" w:rsidRDefault="004B46F3">
      <w:pPr>
        <w:rPr>
          <w:lang w:val="en-US"/>
        </w:rPr>
      </w:pPr>
    </w:p>
    <w:sectPr w:rsidR="004B46F3" w:rsidRPr="004B44AD" w:rsidSect="00BE2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69" w:rsidRDefault="00E42E69" w:rsidP="004B46F3">
      <w:r>
        <w:separator/>
      </w:r>
    </w:p>
  </w:endnote>
  <w:endnote w:type="continuationSeparator" w:id="0">
    <w:p w:rsidR="00E42E69" w:rsidRDefault="00E42E69" w:rsidP="004B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gLiU">
    <w:altName w:val="Arial Unicode MS"/>
    <w:panose1 w:val="02010609000101010101"/>
    <w:charset w:val="88"/>
    <w:family w:val="modern"/>
    <w:notTrueType/>
    <w:pitch w:val="fixed"/>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_HKSCS">
    <w:altName w:val="PMingLiU-ExtB"/>
    <w:charset w:val="88"/>
    <w:family w:val="roman"/>
    <w:pitch w:val="default"/>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69" w:rsidRDefault="00E42E69" w:rsidP="004B46F3">
      <w:r>
        <w:separator/>
      </w:r>
    </w:p>
  </w:footnote>
  <w:footnote w:type="continuationSeparator" w:id="0">
    <w:p w:rsidR="00E42E69" w:rsidRDefault="00E42E69" w:rsidP="004B46F3">
      <w:r>
        <w:continuationSeparator/>
      </w:r>
    </w:p>
  </w:footnote>
  <w:footnote w:id="1">
    <w:p w:rsidR="004B44AD" w:rsidRDefault="004B44AD" w:rsidP="004B44AD">
      <w:pPr>
        <w:pStyle w:val="a6"/>
        <w:spacing w:line="240" w:lineRule="atLeast"/>
      </w:pPr>
      <w:r>
        <w:rPr>
          <w:rStyle w:val="a7"/>
        </w:rPr>
        <w:footnoteRef/>
      </w:r>
      <w:r>
        <w:t xml:space="preserve"> </w:t>
      </w:r>
      <w:r>
        <w:rPr>
          <w:rFonts w:hint="eastAsia"/>
        </w:rPr>
        <w:t>本条内容行政处罚、正式约谈要以上述单位的书面正式发文、书面印发会议纪要为依据，正式约谈是指因建设项目质量、安全、履约或招标投标等问题被约见从业单位的企业法人情形。</w:t>
      </w:r>
      <w:r>
        <w:t>项目所在地地级</w:t>
      </w:r>
      <w:r>
        <w:rPr>
          <w:rFonts w:hint="eastAsia"/>
        </w:rPr>
        <w:t>以上</w:t>
      </w:r>
      <w:r>
        <w:t>市交通</w:t>
      </w:r>
      <w:r>
        <w:rPr>
          <w:rFonts w:hint="eastAsia"/>
        </w:rPr>
        <w:t>运输</w:t>
      </w:r>
      <w:r>
        <w:t>局</w:t>
      </w:r>
      <w:r>
        <w:rPr>
          <w:rFonts w:hint="eastAsia"/>
        </w:rPr>
        <w:t>、</w:t>
      </w:r>
      <w:r>
        <w:t>本项目招标人或招标人上级管理单位</w:t>
      </w:r>
      <w:r>
        <w:rPr>
          <w:rFonts w:hint="eastAsia"/>
        </w:rPr>
        <w:t>（仅限于广东省内）做出的行政处罚、正式约谈，其扣分仅适用于做出处罚、约谈决定的单位所管辖范围内项目的招标工作。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A074C"/>
    <w:multiLevelType w:val="multilevel"/>
    <w:tmpl w:val="38FA074C"/>
    <w:lvl w:ilvl="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19E"/>
    <w:rsid w:val="001C7B0D"/>
    <w:rsid w:val="004B44AD"/>
    <w:rsid w:val="004B46F3"/>
    <w:rsid w:val="0076038C"/>
    <w:rsid w:val="007A4A0C"/>
    <w:rsid w:val="0086219E"/>
    <w:rsid w:val="00B529D5"/>
    <w:rsid w:val="00BE2266"/>
    <w:rsid w:val="00D975E6"/>
    <w:rsid w:val="00DC2694"/>
    <w:rsid w:val="00E4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19E"/>
    <w:pPr>
      <w:widowControl w:val="0"/>
    </w:pPr>
    <w:rPr>
      <w:rFonts w:ascii="Times New Roman" w:eastAsia="宋体" w:hAnsi="Times New Roman" w:cs="MingLiU_HKSCS"/>
      <w:color w:val="000000"/>
      <w:kern w:val="0"/>
      <w:sz w:val="24"/>
      <w:szCs w:val="24"/>
      <w:lang w:val="zh-CN"/>
    </w:rPr>
  </w:style>
  <w:style w:type="paragraph" w:styleId="2">
    <w:name w:val="heading 2"/>
    <w:basedOn w:val="a"/>
    <w:next w:val="a"/>
    <w:link w:val="2Char"/>
    <w:qFormat/>
    <w:rsid w:val="0086219E"/>
    <w:pPr>
      <w:keepNext/>
      <w:keepLines/>
      <w:spacing w:before="260" w:after="260" w:line="480" w:lineRule="exact"/>
      <w:jc w:val="center"/>
      <w:outlineLvl w:val="1"/>
    </w:pPr>
    <w:rPr>
      <w:rFonts w:ascii="宋体" w:eastAsia="黑体" w:hAnsi="宋体" w:cs="Times New Roman"/>
      <w:bCs/>
      <w:i/>
      <w:iCs/>
      <w:color w:val="auto"/>
      <w:kern w:val="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86219E"/>
    <w:rPr>
      <w:rFonts w:ascii="宋体" w:eastAsia="黑体" w:hAnsi="宋体" w:cs="Times New Roman"/>
      <w:bCs/>
      <w:i/>
      <w:iCs/>
      <w:sz w:val="24"/>
      <w:szCs w:val="20"/>
      <w:lang w:val="en-US" w:eastAsia="zh-CN"/>
    </w:rPr>
  </w:style>
  <w:style w:type="paragraph" w:customStyle="1" w:styleId="Default">
    <w:name w:val="Default"/>
    <w:qFormat/>
    <w:rsid w:val="0086219E"/>
    <w:pPr>
      <w:widowControl w:val="0"/>
      <w:autoSpaceDE w:val="0"/>
      <w:autoSpaceDN w:val="0"/>
      <w:adjustRightInd w:val="0"/>
    </w:pPr>
    <w:rPr>
      <w:rFonts w:ascii="宋体" w:eastAsia="宋体" w:hAnsi="Calibri" w:cs="宋体"/>
      <w:color w:val="000000"/>
      <w:kern w:val="0"/>
      <w:sz w:val="24"/>
      <w:szCs w:val="24"/>
    </w:rPr>
  </w:style>
  <w:style w:type="character" w:customStyle="1" w:styleId="1Char1">
    <w:name w:val="标题 1 Char1"/>
    <w:qFormat/>
    <w:locked/>
    <w:rsid w:val="0086219E"/>
    <w:rPr>
      <w:b/>
      <w:bCs/>
      <w:kern w:val="44"/>
      <w:sz w:val="44"/>
      <w:szCs w:val="44"/>
    </w:rPr>
  </w:style>
  <w:style w:type="character" w:customStyle="1" w:styleId="5">
    <w:name w:val="标题 #5_"/>
    <w:link w:val="50"/>
    <w:uiPriority w:val="99"/>
    <w:locked/>
    <w:rsid w:val="0086219E"/>
    <w:rPr>
      <w:rFonts w:ascii="MingLiU" w:eastAsia="MingLiU" w:cs="MingLiU"/>
      <w:b/>
      <w:bCs/>
      <w:sz w:val="28"/>
      <w:szCs w:val="28"/>
      <w:shd w:val="clear" w:color="auto" w:fill="FFFFFF"/>
    </w:rPr>
  </w:style>
  <w:style w:type="paragraph" w:customStyle="1" w:styleId="50">
    <w:name w:val="标题 #5"/>
    <w:basedOn w:val="a"/>
    <w:link w:val="5"/>
    <w:uiPriority w:val="99"/>
    <w:rsid w:val="0086219E"/>
    <w:pPr>
      <w:shd w:val="clear" w:color="auto" w:fill="FFFFFF"/>
      <w:spacing w:before="120" w:after="420" w:line="240" w:lineRule="atLeast"/>
      <w:jc w:val="distribute"/>
      <w:outlineLvl w:val="4"/>
    </w:pPr>
    <w:rPr>
      <w:rFonts w:ascii="MingLiU" w:eastAsia="MingLiU" w:hAnsiTheme="minorHAnsi" w:cs="MingLiU"/>
      <w:b/>
      <w:bCs/>
      <w:color w:val="auto"/>
      <w:kern w:val="2"/>
      <w:sz w:val="28"/>
      <w:szCs w:val="28"/>
      <w:lang w:val="en-US"/>
    </w:rPr>
  </w:style>
  <w:style w:type="character" w:customStyle="1" w:styleId="34pt">
    <w:name w:val="正文文本 (3) + 间距 4 pt"/>
    <w:uiPriority w:val="99"/>
    <w:rsid w:val="0086219E"/>
    <w:rPr>
      <w:rFonts w:ascii="MingLiU" w:eastAsia="MingLiU" w:cs="MingLiU"/>
      <w:spacing w:val="90"/>
      <w:sz w:val="34"/>
      <w:szCs w:val="34"/>
      <w:u w:val="none"/>
    </w:rPr>
  </w:style>
  <w:style w:type="paragraph" w:customStyle="1" w:styleId="TableParagraph">
    <w:name w:val="Table Paragraph"/>
    <w:basedOn w:val="a"/>
    <w:uiPriority w:val="1"/>
    <w:qFormat/>
    <w:rsid w:val="0086219E"/>
    <w:pPr>
      <w:autoSpaceDE w:val="0"/>
      <w:autoSpaceDN w:val="0"/>
    </w:pPr>
    <w:rPr>
      <w:rFonts w:ascii="宋体" w:hAnsi="宋体" w:cs="宋体"/>
      <w:color w:val="auto"/>
      <w:sz w:val="22"/>
      <w:szCs w:val="22"/>
      <w:lang w:bidi="zh-CN"/>
    </w:rPr>
  </w:style>
  <w:style w:type="paragraph" w:customStyle="1" w:styleId="CM63">
    <w:name w:val="CM63"/>
    <w:basedOn w:val="Default"/>
    <w:next w:val="a"/>
    <w:qFormat/>
    <w:rsid w:val="0086219E"/>
    <w:pPr>
      <w:spacing w:after="903"/>
    </w:pPr>
    <w:rPr>
      <w:rFonts w:ascii="黑体" w:eastAsia="黑体" w:hAnsi="Times New Roman" w:cs="Times New Roman"/>
      <w:color w:val="auto"/>
    </w:rPr>
  </w:style>
  <w:style w:type="paragraph" w:styleId="a3">
    <w:name w:val="header"/>
    <w:basedOn w:val="a"/>
    <w:link w:val="Char"/>
    <w:uiPriority w:val="99"/>
    <w:unhideWhenUsed/>
    <w:rsid w:val="004B4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46F3"/>
    <w:rPr>
      <w:rFonts w:ascii="Times New Roman" w:eastAsia="宋体" w:hAnsi="Times New Roman" w:cs="MingLiU_HKSCS"/>
      <w:color w:val="000000"/>
      <w:kern w:val="0"/>
      <w:sz w:val="18"/>
      <w:szCs w:val="18"/>
      <w:lang w:val="zh-CN"/>
    </w:rPr>
  </w:style>
  <w:style w:type="paragraph" w:styleId="a4">
    <w:name w:val="footer"/>
    <w:basedOn w:val="a"/>
    <w:link w:val="Char0"/>
    <w:uiPriority w:val="99"/>
    <w:unhideWhenUsed/>
    <w:rsid w:val="004B46F3"/>
    <w:pPr>
      <w:tabs>
        <w:tab w:val="center" w:pos="4153"/>
        <w:tab w:val="right" w:pos="8306"/>
      </w:tabs>
      <w:snapToGrid w:val="0"/>
    </w:pPr>
    <w:rPr>
      <w:sz w:val="18"/>
      <w:szCs w:val="18"/>
    </w:rPr>
  </w:style>
  <w:style w:type="character" w:customStyle="1" w:styleId="Char0">
    <w:name w:val="页脚 Char"/>
    <w:basedOn w:val="a0"/>
    <w:link w:val="a4"/>
    <w:uiPriority w:val="99"/>
    <w:rsid w:val="004B46F3"/>
    <w:rPr>
      <w:rFonts w:ascii="Times New Roman" w:eastAsia="宋体" w:hAnsi="Times New Roman" w:cs="MingLiU_HKSCS"/>
      <w:color w:val="000000"/>
      <w:kern w:val="0"/>
      <w:sz w:val="18"/>
      <w:szCs w:val="18"/>
      <w:lang w:val="zh-CN"/>
    </w:rPr>
  </w:style>
  <w:style w:type="character" w:customStyle="1" w:styleId="13">
    <w:name w:val="正文文本 (13)_"/>
    <w:link w:val="130"/>
    <w:uiPriority w:val="99"/>
    <w:locked/>
    <w:rsid w:val="004B46F3"/>
    <w:rPr>
      <w:rFonts w:ascii="MingLiU" w:eastAsia="MingLiU" w:cs="MingLiU"/>
      <w:spacing w:val="40"/>
      <w:sz w:val="56"/>
      <w:szCs w:val="56"/>
      <w:shd w:val="clear" w:color="auto" w:fill="FFFFFF"/>
    </w:rPr>
  </w:style>
  <w:style w:type="paragraph" w:customStyle="1" w:styleId="130">
    <w:name w:val="正文文本 (13)"/>
    <w:basedOn w:val="a"/>
    <w:link w:val="13"/>
    <w:uiPriority w:val="99"/>
    <w:rsid w:val="004B46F3"/>
    <w:pPr>
      <w:shd w:val="clear" w:color="auto" w:fill="FFFFFF"/>
      <w:spacing w:line="240" w:lineRule="atLeast"/>
    </w:pPr>
    <w:rPr>
      <w:rFonts w:ascii="MingLiU" w:eastAsia="MingLiU" w:hAnsiTheme="minorHAnsi" w:cs="MingLiU"/>
      <w:color w:val="auto"/>
      <w:spacing w:val="40"/>
      <w:kern w:val="2"/>
      <w:sz w:val="56"/>
      <w:szCs w:val="56"/>
      <w:lang w:val="en-US"/>
    </w:rPr>
  </w:style>
  <w:style w:type="character" w:customStyle="1" w:styleId="20pt5">
    <w:name w:val="正文文本 (2) + 间距 0 pt5"/>
    <w:uiPriority w:val="99"/>
    <w:qFormat/>
    <w:rsid w:val="004B46F3"/>
    <w:rPr>
      <w:rFonts w:ascii="MingLiU" w:eastAsia="MingLiU" w:cs="MingLiU"/>
      <w:spacing w:val="0"/>
      <w:sz w:val="22"/>
      <w:szCs w:val="22"/>
      <w:u w:val="none"/>
    </w:rPr>
  </w:style>
  <w:style w:type="character" w:customStyle="1" w:styleId="210pt37">
    <w:name w:val="正文文本 (2) + 10 pt37"/>
    <w:aliases w:val="间距 0 pt72"/>
    <w:qFormat/>
    <w:rsid w:val="004B46F3"/>
    <w:rPr>
      <w:rFonts w:ascii="MingLiU" w:eastAsia="MingLiU" w:cs="MingLiU"/>
      <w:spacing w:val="0"/>
      <w:sz w:val="20"/>
      <w:szCs w:val="20"/>
      <w:u w:val="none"/>
    </w:rPr>
  </w:style>
  <w:style w:type="character" w:customStyle="1" w:styleId="210pt23">
    <w:name w:val="正文文本 (2) + 10 pt23"/>
    <w:aliases w:val="粗体11,间距 0 pt45"/>
    <w:uiPriority w:val="99"/>
    <w:qFormat/>
    <w:rsid w:val="004B46F3"/>
    <w:rPr>
      <w:rFonts w:ascii="MingLiU" w:eastAsia="MingLiU" w:cs="MingLiU"/>
      <w:b/>
      <w:bCs/>
      <w:spacing w:val="0"/>
      <w:sz w:val="20"/>
      <w:szCs w:val="20"/>
      <w:u w:val="none"/>
    </w:rPr>
  </w:style>
  <w:style w:type="character" w:customStyle="1" w:styleId="2Sylfaen13">
    <w:name w:val="正文文本 (2) + Sylfaen13"/>
    <w:uiPriority w:val="99"/>
    <w:qFormat/>
    <w:rsid w:val="004B46F3"/>
    <w:rPr>
      <w:rFonts w:ascii="Sylfaen" w:eastAsia="MingLiU" w:hAnsi="Sylfaen" w:cs="Sylfaen"/>
      <w:spacing w:val="0"/>
      <w:sz w:val="14"/>
      <w:szCs w:val="14"/>
      <w:u w:val="none"/>
      <w:lang w:val="en-US" w:eastAsia="en-US"/>
    </w:rPr>
  </w:style>
  <w:style w:type="character" w:customStyle="1" w:styleId="20pt3">
    <w:name w:val="正文文本 (2) + 间距 0 pt3"/>
    <w:uiPriority w:val="99"/>
    <w:qFormat/>
    <w:rsid w:val="004B46F3"/>
    <w:rPr>
      <w:rFonts w:ascii="MingLiU" w:eastAsia="MingLiU" w:cs="MingLiU"/>
      <w:spacing w:val="0"/>
      <w:sz w:val="22"/>
      <w:szCs w:val="22"/>
      <w:u w:val="none"/>
    </w:rPr>
  </w:style>
  <w:style w:type="character" w:customStyle="1" w:styleId="20">
    <w:name w:val="正文文本 (2)_"/>
    <w:link w:val="21"/>
    <w:uiPriority w:val="99"/>
    <w:qFormat/>
    <w:locked/>
    <w:rsid w:val="004B46F3"/>
    <w:rPr>
      <w:rFonts w:ascii="MingLiU" w:eastAsia="MingLiU" w:cs="MingLiU"/>
      <w:spacing w:val="20"/>
      <w:sz w:val="22"/>
      <w:shd w:val="clear" w:color="auto" w:fill="FFFFFF"/>
    </w:rPr>
  </w:style>
  <w:style w:type="paragraph" w:customStyle="1" w:styleId="21">
    <w:name w:val="正文文本 (2)1"/>
    <w:basedOn w:val="a"/>
    <w:link w:val="20"/>
    <w:uiPriority w:val="99"/>
    <w:qFormat/>
    <w:rsid w:val="004B46F3"/>
    <w:pPr>
      <w:shd w:val="clear" w:color="auto" w:fill="FFFFFF"/>
      <w:spacing w:before="300" w:line="439" w:lineRule="exact"/>
      <w:jc w:val="distribute"/>
    </w:pPr>
    <w:rPr>
      <w:rFonts w:ascii="MingLiU" w:eastAsia="MingLiU" w:hAnsiTheme="minorHAnsi" w:cs="MingLiU"/>
      <w:color w:val="auto"/>
      <w:spacing w:val="20"/>
      <w:kern w:val="2"/>
      <w:sz w:val="22"/>
      <w:szCs w:val="22"/>
      <w:lang w:val="en-US"/>
    </w:rPr>
  </w:style>
  <w:style w:type="character" w:customStyle="1" w:styleId="210pt27">
    <w:name w:val="正文文本 (2) + 10 pt27"/>
    <w:uiPriority w:val="99"/>
    <w:qFormat/>
    <w:rsid w:val="004B46F3"/>
    <w:rPr>
      <w:rFonts w:ascii="MingLiU" w:eastAsia="MingLiU" w:cs="MingLiU"/>
      <w:spacing w:val="0"/>
      <w:w w:val="100"/>
      <w:sz w:val="20"/>
      <w:szCs w:val="20"/>
      <w:u w:val="none"/>
      <w:lang w:val="en-US" w:eastAsia="en-US"/>
    </w:rPr>
  </w:style>
  <w:style w:type="character" w:customStyle="1" w:styleId="17">
    <w:name w:val="正文文本 (17)_"/>
    <w:link w:val="170"/>
    <w:uiPriority w:val="99"/>
    <w:locked/>
    <w:rsid w:val="004B46F3"/>
    <w:rPr>
      <w:rFonts w:ascii="MingLiU" w:eastAsia="MingLiU" w:cs="MingLiU"/>
      <w:spacing w:val="-10"/>
      <w:sz w:val="22"/>
      <w:shd w:val="clear" w:color="auto" w:fill="FFFFFF"/>
    </w:rPr>
  </w:style>
  <w:style w:type="paragraph" w:customStyle="1" w:styleId="170">
    <w:name w:val="正文文本 (17)"/>
    <w:basedOn w:val="a"/>
    <w:link w:val="17"/>
    <w:uiPriority w:val="99"/>
    <w:qFormat/>
    <w:rsid w:val="004B46F3"/>
    <w:pPr>
      <w:shd w:val="clear" w:color="auto" w:fill="FFFFFF"/>
      <w:spacing w:line="240" w:lineRule="atLeast"/>
      <w:jc w:val="distribute"/>
    </w:pPr>
    <w:rPr>
      <w:rFonts w:ascii="MingLiU" w:eastAsia="MingLiU" w:hAnsiTheme="minorHAnsi" w:cs="MingLiU"/>
      <w:color w:val="auto"/>
      <w:spacing w:val="-10"/>
      <w:kern w:val="2"/>
      <w:sz w:val="22"/>
      <w:szCs w:val="22"/>
      <w:lang w:val="en-US"/>
    </w:rPr>
  </w:style>
  <w:style w:type="character" w:customStyle="1" w:styleId="210pt24">
    <w:name w:val="正文文本 (2) + 10 pt24"/>
    <w:uiPriority w:val="99"/>
    <w:qFormat/>
    <w:rsid w:val="004B46F3"/>
    <w:rPr>
      <w:rFonts w:ascii="MingLiU" w:eastAsia="MingLiU" w:cs="MingLiU"/>
      <w:b/>
      <w:bCs/>
      <w:spacing w:val="0"/>
      <w:sz w:val="20"/>
      <w:szCs w:val="20"/>
      <w:u w:val="none"/>
    </w:rPr>
  </w:style>
  <w:style w:type="character" w:customStyle="1" w:styleId="2Sylfaen10">
    <w:name w:val="正文文本 (2) + Sylfaen10"/>
    <w:aliases w:val="7 pt2"/>
    <w:uiPriority w:val="99"/>
    <w:qFormat/>
    <w:rsid w:val="004B46F3"/>
    <w:rPr>
      <w:rFonts w:ascii="Sylfaen" w:eastAsia="MingLiU" w:hAnsi="Sylfaen" w:cs="Sylfaen"/>
      <w:spacing w:val="20"/>
      <w:sz w:val="14"/>
      <w:szCs w:val="14"/>
      <w:u w:val="none"/>
      <w:lang w:val="en-US" w:eastAsia="en-US"/>
    </w:rPr>
  </w:style>
  <w:style w:type="character" w:customStyle="1" w:styleId="51">
    <w:name w:val="正文文本 (5)_"/>
    <w:link w:val="510"/>
    <w:uiPriority w:val="99"/>
    <w:qFormat/>
    <w:locked/>
    <w:rsid w:val="004B46F3"/>
    <w:rPr>
      <w:rFonts w:ascii="MingLiU" w:eastAsia="MingLiU" w:cs="MingLiU"/>
      <w:sz w:val="20"/>
      <w:szCs w:val="20"/>
      <w:shd w:val="clear" w:color="auto" w:fill="FFFFFF"/>
    </w:rPr>
  </w:style>
  <w:style w:type="paragraph" w:customStyle="1" w:styleId="510">
    <w:name w:val="正文文本 (5)1"/>
    <w:basedOn w:val="a"/>
    <w:link w:val="51"/>
    <w:uiPriority w:val="99"/>
    <w:qFormat/>
    <w:rsid w:val="004B46F3"/>
    <w:pPr>
      <w:shd w:val="clear" w:color="auto" w:fill="FFFFFF"/>
      <w:spacing w:before="5100" w:line="240" w:lineRule="atLeast"/>
    </w:pPr>
    <w:rPr>
      <w:rFonts w:ascii="MingLiU" w:eastAsia="MingLiU" w:hAnsiTheme="minorHAnsi" w:cs="MingLiU"/>
      <w:color w:val="auto"/>
      <w:kern w:val="2"/>
      <w:sz w:val="20"/>
      <w:szCs w:val="20"/>
      <w:lang w:val="en-US"/>
    </w:rPr>
  </w:style>
  <w:style w:type="character" w:customStyle="1" w:styleId="170pt">
    <w:name w:val="正文文本 (17) + 间距 0 pt"/>
    <w:uiPriority w:val="99"/>
    <w:qFormat/>
    <w:rsid w:val="004B46F3"/>
    <w:rPr>
      <w:rFonts w:ascii="MingLiU" w:eastAsia="MingLiU" w:cs="MingLiU"/>
      <w:spacing w:val="0"/>
      <w:sz w:val="22"/>
      <w:szCs w:val="22"/>
      <w:u w:val="single"/>
    </w:rPr>
  </w:style>
  <w:style w:type="character" w:customStyle="1" w:styleId="7">
    <w:name w:val="正文文本 (7)_"/>
    <w:link w:val="70"/>
    <w:uiPriority w:val="99"/>
    <w:locked/>
    <w:rsid w:val="004B46F3"/>
    <w:rPr>
      <w:rFonts w:ascii="MingLiU" w:eastAsia="MingLiU" w:cs="MingLiU"/>
      <w:spacing w:val="10"/>
      <w:sz w:val="22"/>
      <w:shd w:val="clear" w:color="auto" w:fill="FFFFFF"/>
    </w:rPr>
  </w:style>
  <w:style w:type="paragraph" w:customStyle="1" w:styleId="70">
    <w:name w:val="正文文本 (7)"/>
    <w:basedOn w:val="a"/>
    <w:link w:val="7"/>
    <w:uiPriority w:val="99"/>
    <w:qFormat/>
    <w:rsid w:val="004B46F3"/>
    <w:pPr>
      <w:shd w:val="clear" w:color="auto" w:fill="FFFFFF"/>
      <w:spacing w:before="120" w:after="300" w:line="240" w:lineRule="atLeast"/>
      <w:jc w:val="center"/>
    </w:pPr>
    <w:rPr>
      <w:rFonts w:ascii="MingLiU" w:eastAsia="MingLiU" w:hAnsiTheme="minorHAnsi" w:cs="MingLiU"/>
      <w:color w:val="auto"/>
      <w:spacing w:val="10"/>
      <w:kern w:val="2"/>
      <w:sz w:val="22"/>
      <w:szCs w:val="22"/>
      <w:lang w:val="en-US"/>
    </w:rPr>
  </w:style>
  <w:style w:type="paragraph" w:styleId="a5">
    <w:name w:val="Plain Text"/>
    <w:basedOn w:val="a"/>
    <w:next w:val="Default"/>
    <w:link w:val="Char1"/>
    <w:qFormat/>
    <w:rsid w:val="004B44AD"/>
    <w:pPr>
      <w:jc w:val="both"/>
    </w:pPr>
    <w:rPr>
      <w:rFonts w:ascii="宋体" w:hAnsi="Courier New" w:cs="Times New Roman"/>
      <w:color w:val="auto"/>
      <w:kern w:val="2"/>
      <w:sz w:val="21"/>
      <w:szCs w:val="20"/>
      <w:lang w:val="x-none" w:eastAsia="x-none"/>
    </w:rPr>
  </w:style>
  <w:style w:type="character" w:customStyle="1" w:styleId="Char2">
    <w:name w:val="纯文本 Char"/>
    <w:basedOn w:val="a0"/>
    <w:uiPriority w:val="99"/>
    <w:semiHidden/>
    <w:rsid w:val="004B44AD"/>
    <w:rPr>
      <w:rFonts w:ascii="宋体" w:eastAsia="宋体" w:hAnsi="Courier New" w:cs="Courier New"/>
      <w:color w:val="000000"/>
      <w:kern w:val="0"/>
      <w:szCs w:val="21"/>
      <w:lang w:val="zh-CN"/>
    </w:rPr>
  </w:style>
  <w:style w:type="character" w:customStyle="1" w:styleId="Char1">
    <w:name w:val="纯文本 Char1"/>
    <w:link w:val="a5"/>
    <w:qFormat/>
    <w:rsid w:val="004B44AD"/>
    <w:rPr>
      <w:rFonts w:ascii="宋体" w:eastAsia="宋体" w:hAnsi="Courier New" w:cs="Times New Roman"/>
      <w:szCs w:val="20"/>
      <w:lang w:val="x-none" w:eastAsia="x-none"/>
    </w:rPr>
  </w:style>
  <w:style w:type="paragraph" w:styleId="a6">
    <w:name w:val="footnote text"/>
    <w:basedOn w:val="a"/>
    <w:next w:val="a"/>
    <w:link w:val="Char10"/>
    <w:uiPriority w:val="99"/>
    <w:qFormat/>
    <w:rsid w:val="004B44AD"/>
    <w:pPr>
      <w:adjustRightInd w:val="0"/>
      <w:snapToGrid w:val="0"/>
      <w:spacing w:line="420" w:lineRule="atLeast"/>
      <w:ind w:firstLine="454"/>
      <w:textAlignment w:val="baseline"/>
    </w:pPr>
    <w:rPr>
      <w:rFonts w:cs="Times New Roman"/>
      <w:color w:val="auto"/>
      <w:sz w:val="18"/>
      <w:szCs w:val="20"/>
      <w:lang w:val="x-none" w:eastAsia="x-none"/>
    </w:rPr>
  </w:style>
  <w:style w:type="character" w:customStyle="1" w:styleId="Char3">
    <w:name w:val="脚注文本 Char"/>
    <w:basedOn w:val="a0"/>
    <w:uiPriority w:val="99"/>
    <w:semiHidden/>
    <w:rsid w:val="004B44AD"/>
    <w:rPr>
      <w:rFonts w:ascii="Times New Roman" w:eastAsia="宋体" w:hAnsi="Times New Roman" w:cs="MingLiU_HKSCS"/>
      <w:color w:val="000000"/>
      <w:kern w:val="0"/>
      <w:sz w:val="18"/>
      <w:szCs w:val="18"/>
      <w:lang w:val="zh-CN"/>
    </w:rPr>
  </w:style>
  <w:style w:type="character" w:customStyle="1" w:styleId="Char10">
    <w:name w:val="脚注文本 Char1"/>
    <w:link w:val="a6"/>
    <w:uiPriority w:val="99"/>
    <w:rsid w:val="004B44AD"/>
    <w:rPr>
      <w:rFonts w:ascii="Times New Roman" w:eastAsia="宋体" w:hAnsi="Times New Roman" w:cs="Times New Roman"/>
      <w:kern w:val="0"/>
      <w:sz w:val="18"/>
      <w:szCs w:val="20"/>
      <w:lang w:val="x-none" w:eastAsia="x-none"/>
    </w:rPr>
  </w:style>
  <w:style w:type="character" w:styleId="a7">
    <w:name w:val="footnote reference"/>
    <w:qFormat/>
    <w:rsid w:val="004B44AD"/>
    <w:rPr>
      <w:vertAlign w:val="superscript"/>
    </w:rPr>
  </w:style>
  <w:style w:type="character" w:customStyle="1" w:styleId="a8">
    <w:name w:val="表格标题_"/>
    <w:link w:val="a9"/>
    <w:uiPriority w:val="99"/>
    <w:locked/>
    <w:rsid w:val="004B44AD"/>
    <w:rPr>
      <w:rFonts w:ascii="MingLiU" w:eastAsia="MingLiU" w:cs="MingLiU"/>
      <w:sz w:val="20"/>
      <w:szCs w:val="20"/>
      <w:shd w:val="clear" w:color="auto" w:fill="FFFFFF"/>
    </w:rPr>
  </w:style>
  <w:style w:type="paragraph" w:customStyle="1" w:styleId="a9">
    <w:name w:val="表格标题"/>
    <w:basedOn w:val="a"/>
    <w:link w:val="a8"/>
    <w:uiPriority w:val="99"/>
    <w:qFormat/>
    <w:rsid w:val="004B44AD"/>
    <w:pPr>
      <w:shd w:val="clear" w:color="auto" w:fill="FFFFFF"/>
      <w:spacing w:line="322" w:lineRule="exact"/>
      <w:jc w:val="distribute"/>
    </w:pPr>
    <w:rPr>
      <w:rFonts w:ascii="MingLiU" w:eastAsia="MingLiU" w:hAnsiTheme="minorHAnsi" w:cs="MingLiU"/>
      <w:color w:val="auto"/>
      <w:kern w:val="2"/>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administered</cp:lastModifiedBy>
  <cp:revision>8</cp:revision>
  <dcterms:created xsi:type="dcterms:W3CDTF">2023-10-20T09:17:00Z</dcterms:created>
  <dcterms:modified xsi:type="dcterms:W3CDTF">2023-10-20T12:31:00Z</dcterms:modified>
</cp:coreProperties>
</file>