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1FB" w:rsidRPr="001E5D11" w:rsidRDefault="008461FB" w:rsidP="001E5D11">
      <w:pPr>
        <w:jc w:val="left"/>
        <w:rPr>
          <w:rFonts w:ascii="黑体" w:eastAsia="黑体" w:hAnsi="黑体" w:cs="黑体"/>
          <w:sz w:val="32"/>
          <w:szCs w:val="32"/>
        </w:rPr>
      </w:pPr>
      <w:bookmarkStart w:id="0" w:name="_GoBack"/>
      <w:bookmarkEnd w:id="0"/>
    </w:p>
    <w:p w:rsidR="008461FB" w:rsidRDefault="00952FFF">
      <w:pPr>
        <w:jc w:val="center"/>
        <w:rPr>
          <w:b/>
          <w:bCs/>
          <w:sz w:val="48"/>
          <w:szCs w:val="48"/>
        </w:rPr>
      </w:pPr>
      <w:r>
        <w:rPr>
          <w:rFonts w:hint="eastAsia"/>
          <w:b/>
          <w:bCs/>
          <w:sz w:val="48"/>
          <w:szCs w:val="48"/>
        </w:rPr>
        <w:t>中国南部物流枢纽三期建设项目（广清园</w:t>
      </w:r>
    </w:p>
    <w:p w:rsidR="008461FB" w:rsidRDefault="00952FFF">
      <w:pPr>
        <w:jc w:val="center"/>
        <w:rPr>
          <w:b/>
          <w:bCs/>
          <w:sz w:val="48"/>
          <w:szCs w:val="48"/>
        </w:rPr>
      </w:pPr>
      <w:r>
        <w:rPr>
          <w:rFonts w:hint="eastAsia"/>
          <w:b/>
          <w:bCs/>
          <w:sz w:val="48"/>
          <w:szCs w:val="48"/>
        </w:rPr>
        <w:t>项目一期全过程工程咨询服务</w:t>
      </w:r>
    </w:p>
    <w:p w:rsidR="008461FB" w:rsidRDefault="00952FFF">
      <w:pPr>
        <w:jc w:val="center"/>
        <w:rPr>
          <w:b/>
          <w:bCs/>
          <w:sz w:val="48"/>
          <w:szCs w:val="48"/>
        </w:rPr>
      </w:pPr>
      <w:r>
        <w:rPr>
          <w:rFonts w:hint="eastAsia"/>
          <w:b/>
          <w:bCs/>
          <w:sz w:val="48"/>
          <w:szCs w:val="48"/>
        </w:rPr>
        <w:t>（项目管理、招标代理））</w:t>
      </w:r>
    </w:p>
    <w:p w:rsidR="008461FB" w:rsidRDefault="00952FFF">
      <w:pPr>
        <w:jc w:val="center"/>
        <w:rPr>
          <w:sz w:val="28"/>
          <w:szCs w:val="28"/>
        </w:rPr>
      </w:pPr>
      <w:r>
        <w:rPr>
          <w:sz w:val="28"/>
          <w:szCs w:val="28"/>
        </w:rPr>
        <w:t xml:space="preserve"> </w:t>
      </w:r>
    </w:p>
    <w:p w:rsidR="008461FB" w:rsidRDefault="00952FFF">
      <w:pPr>
        <w:rPr>
          <w:sz w:val="24"/>
        </w:rPr>
      </w:pPr>
      <w:r>
        <w:t xml:space="preserve"> </w:t>
      </w:r>
    </w:p>
    <w:p w:rsidR="008461FB" w:rsidRDefault="00952FFF">
      <w:pPr>
        <w:pStyle w:val="a3"/>
        <w:ind w:firstLine="680"/>
      </w:pPr>
      <w:r>
        <w:t xml:space="preserve"> </w:t>
      </w:r>
    </w:p>
    <w:p w:rsidR="008461FB" w:rsidRDefault="00952FFF">
      <w:pPr>
        <w:spacing w:line="200" w:lineRule="exact"/>
        <w:ind w:firstLine="480"/>
      </w:pPr>
      <w:r>
        <w:t xml:space="preserve"> </w:t>
      </w:r>
    </w:p>
    <w:p w:rsidR="008461FB" w:rsidRDefault="00952FFF">
      <w:pPr>
        <w:spacing w:line="200" w:lineRule="exact"/>
        <w:ind w:firstLine="480"/>
      </w:pPr>
      <w:r>
        <w:t xml:space="preserve"> </w:t>
      </w:r>
    </w:p>
    <w:p w:rsidR="008461FB" w:rsidRDefault="00952FFF">
      <w:pPr>
        <w:spacing w:line="200" w:lineRule="exact"/>
        <w:ind w:firstLine="480"/>
      </w:pPr>
      <w:r>
        <w:t xml:space="preserve"> </w:t>
      </w:r>
    </w:p>
    <w:p w:rsidR="008461FB" w:rsidRDefault="00952FFF">
      <w:pPr>
        <w:spacing w:line="200" w:lineRule="exact"/>
        <w:ind w:firstLine="480"/>
      </w:pPr>
      <w:r>
        <w:t xml:space="preserve"> </w:t>
      </w:r>
    </w:p>
    <w:p w:rsidR="008461FB" w:rsidRDefault="00952FFF">
      <w:pPr>
        <w:spacing w:line="200" w:lineRule="exact"/>
        <w:ind w:firstLine="480"/>
      </w:pPr>
      <w:r>
        <w:t xml:space="preserve"> </w:t>
      </w:r>
    </w:p>
    <w:p w:rsidR="008461FB" w:rsidRDefault="00952FFF">
      <w:pPr>
        <w:spacing w:line="269" w:lineRule="exact"/>
        <w:ind w:firstLine="480"/>
      </w:pPr>
      <w:r>
        <w:t xml:space="preserve"> </w:t>
      </w:r>
    </w:p>
    <w:p w:rsidR="008461FB" w:rsidRDefault="00952FFF">
      <w:pPr>
        <w:jc w:val="center"/>
        <w:rPr>
          <w:b/>
          <w:bCs/>
          <w:sz w:val="72"/>
          <w:szCs w:val="72"/>
        </w:rPr>
      </w:pPr>
      <w:r>
        <w:rPr>
          <w:rFonts w:hint="eastAsia"/>
          <w:b/>
          <w:bCs/>
          <w:sz w:val="72"/>
          <w:szCs w:val="72"/>
        </w:rPr>
        <w:t>招</w:t>
      </w:r>
      <w:r>
        <w:rPr>
          <w:b/>
          <w:bCs/>
          <w:sz w:val="72"/>
          <w:szCs w:val="72"/>
        </w:rPr>
        <w:t xml:space="preserve"> </w:t>
      </w:r>
      <w:r>
        <w:rPr>
          <w:rFonts w:hint="eastAsia"/>
          <w:b/>
          <w:bCs/>
          <w:sz w:val="72"/>
          <w:szCs w:val="72"/>
        </w:rPr>
        <w:t>标</w:t>
      </w:r>
      <w:r>
        <w:rPr>
          <w:b/>
          <w:bCs/>
          <w:sz w:val="72"/>
          <w:szCs w:val="72"/>
        </w:rPr>
        <w:t xml:space="preserve"> </w:t>
      </w:r>
      <w:r>
        <w:rPr>
          <w:rFonts w:hint="eastAsia"/>
          <w:b/>
          <w:bCs/>
          <w:sz w:val="72"/>
          <w:szCs w:val="72"/>
        </w:rPr>
        <w:t>文</w:t>
      </w:r>
      <w:r>
        <w:rPr>
          <w:b/>
          <w:bCs/>
          <w:sz w:val="72"/>
          <w:szCs w:val="72"/>
        </w:rPr>
        <w:t xml:space="preserve"> </w:t>
      </w:r>
      <w:r>
        <w:rPr>
          <w:rFonts w:hint="eastAsia"/>
          <w:b/>
          <w:bCs/>
          <w:sz w:val="72"/>
          <w:szCs w:val="72"/>
        </w:rPr>
        <w:t>件</w:t>
      </w:r>
    </w:p>
    <w:p w:rsidR="008461FB" w:rsidRDefault="00952FFF">
      <w:pPr>
        <w:ind w:firstLine="602"/>
        <w:jc w:val="center"/>
        <w:rPr>
          <w:b/>
          <w:bCs/>
          <w:sz w:val="30"/>
          <w:szCs w:val="30"/>
        </w:rPr>
      </w:pPr>
      <w:r>
        <w:rPr>
          <w:b/>
          <w:bCs/>
          <w:sz w:val="30"/>
          <w:szCs w:val="30"/>
        </w:rPr>
        <w:t xml:space="preserve"> </w:t>
      </w:r>
    </w:p>
    <w:p w:rsidR="008461FB" w:rsidRDefault="00952FFF">
      <w:pPr>
        <w:pStyle w:val="a3"/>
        <w:ind w:firstLine="602"/>
        <w:rPr>
          <w:rFonts w:hAnsi="宋体"/>
          <w:b/>
          <w:bCs/>
          <w:sz w:val="30"/>
          <w:szCs w:val="30"/>
        </w:rPr>
      </w:pPr>
      <w:r>
        <w:rPr>
          <w:rFonts w:hAnsi="宋体"/>
          <w:b/>
          <w:bCs/>
          <w:sz w:val="30"/>
          <w:szCs w:val="30"/>
        </w:rPr>
        <w:t xml:space="preserve"> </w:t>
      </w:r>
    </w:p>
    <w:p w:rsidR="008461FB" w:rsidRDefault="00952FFF">
      <w:pPr>
        <w:pStyle w:val="a3"/>
        <w:ind w:firstLine="602"/>
        <w:rPr>
          <w:rFonts w:hAnsi="宋体"/>
          <w:b/>
          <w:bCs/>
          <w:sz w:val="30"/>
          <w:szCs w:val="30"/>
        </w:rPr>
      </w:pPr>
      <w:r>
        <w:rPr>
          <w:rFonts w:hAnsi="宋体"/>
          <w:b/>
          <w:bCs/>
          <w:sz w:val="30"/>
          <w:szCs w:val="30"/>
        </w:rPr>
        <w:t xml:space="preserve"> </w:t>
      </w:r>
    </w:p>
    <w:p w:rsidR="008461FB" w:rsidRDefault="00952FFF">
      <w:pPr>
        <w:ind w:firstLine="600"/>
        <w:rPr>
          <w:rFonts w:hAnsi="宋体"/>
          <w:sz w:val="30"/>
          <w:szCs w:val="30"/>
        </w:rPr>
      </w:pPr>
      <w:r>
        <w:rPr>
          <w:sz w:val="30"/>
          <w:szCs w:val="30"/>
        </w:rPr>
        <w:t xml:space="preserve"> </w:t>
      </w:r>
    </w:p>
    <w:p w:rsidR="008461FB" w:rsidRDefault="00952FFF">
      <w:pPr>
        <w:ind w:firstLineChars="400" w:firstLine="1285"/>
        <w:rPr>
          <w:b/>
          <w:sz w:val="32"/>
          <w:szCs w:val="32"/>
        </w:rPr>
      </w:pPr>
      <w:r>
        <w:rPr>
          <w:rFonts w:hint="eastAsia"/>
          <w:b/>
          <w:sz w:val="32"/>
          <w:szCs w:val="32"/>
        </w:rPr>
        <w:t>招标人：广东广商公路港物流投资有限公司</w:t>
      </w:r>
    </w:p>
    <w:p w:rsidR="008461FB" w:rsidRDefault="00952FFF">
      <w:pPr>
        <w:ind w:firstLineChars="400" w:firstLine="1285"/>
        <w:rPr>
          <w:b/>
          <w:sz w:val="32"/>
          <w:szCs w:val="32"/>
        </w:rPr>
      </w:pPr>
      <w:r>
        <w:rPr>
          <w:rFonts w:hint="eastAsia"/>
          <w:b/>
          <w:sz w:val="32"/>
          <w:szCs w:val="32"/>
        </w:rPr>
        <w:t>招标代理：广东工程建设监理有限公司</w:t>
      </w:r>
    </w:p>
    <w:p w:rsidR="008461FB" w:rsidRDefault="00952FFF">
      <w:pPr>
        <w:ind w:firstLineChars="400" w:firstLine="1285"/>
        <w:rPr>
          <w:b/>
          <w:sz w:val="32"/>
          <w:szCs w:val="32"/>
        </w:rPr>
      </w:pPr>
      <w:r>
        <w:rPr>
          <w:rFonts w:hint="eastAsia"/>
          <w:b/>
          <w:sz w:val="32"/>
          <w:szCs w:val="32"/>
        </w:rPr>
        <w:t>日</w:t>
      </w:r>
      <w:r>
        <w:rPr>
          <w:b/>
          <w:sz w:val="32"/>
          <w:szCs w:val="32"/>
        </w:rPr>
        <w:t xml:space="preserve">    </w:t>
      </w:r>
      <w:r>
        <w:rPr>
          <w:rFonts w:hint="eastAsia"/>
          <w:b/>
          <w:sz w:val="32"/>
          <w:szCs w:val="32"/>
        </w:rPr>
        <w:t>期：</w:t>
      </w:r>
      <w:r>
        <w:rPr>
          <w:b/>
          <w:sz w:val="32"/>
          <w:szCs w:val="32"/>
          <w:u w:val="single"/>
        </w:rPr>
        <w:t>2023</w:t>
      </w:r>
      <w:r>
        <w:rPr>
          <w:rFonts w:hint="eastAsia"/>
          <w:b/>
          <w:sz w:val="32"/>
          <w:szCs w:val="32"/>
        </w:rPr>
        <w:t>年</w:t>
      </w:r>
      <w:r>
        <w:rPr>
          <w:b/>
          <w:sz w:val="32"/>
          <w:szCs w:val="32"/>
          <w:u w:val="single"/>
        </w:rPr>
        <w:t xml:space="preserve"> 10</w:t>
      </w:r>
      <w:r>
        <w:rPr>
          <w:rFonts w:hint="eastAsia"/>
          <w:b/>
          <w:sz w:val="32"/>
          <w:szCs w:val="32"/>
        </w:rPr>
        <w:t>月</w:t>
      </w:r>
      <w:r>
        <w:rPr>
          <w:rFonts w:hint="eastAsia"/>
          <w:b/>
          <w:sz w:val="32"/>
          <w:szCs w:val="32"/>
        </w:rPr>
        <w:t xml:space="preserve"> </w:t>
      </w:r>
    </w:p>
    <w:p w:rsidR="008461FB" w:rsidRDefault="008461FB">
      <w:pPr>
        <w:jc w:val="left"/>
        <w:sectPr w:rsidR="008461FB">
          <w:headerReference w:type="even" r:id="rId6"/>
          <w:headerReference w:type="default" r:id="rId7"/>
          <w:footerReference w:type="even" r:id="rId8"/>
          <w:footerReference w:type="default" r:id="rId9"/>
          <w:headerReference w:type="first" r:id="rId10"/>
          <w:footerReference w:type="first" r:id="rId11"/>
          <w:pgSz w:w="12240" w:h="15840"/>
          <w:pgMar w:top="1417" w:right="1417" w:bottom="1417" w:left="1417" w:header="0" w:footer="2000" w:gutter="0"/>
          <w:cols w:space="720"/>
          <w:docGrid w:type="lines" w:linePitch="360"/>
        </w:sectPr>
      </w:pPr>
    </w:p>
    <w:p w:rsidR="008461FB" w:rsidRPr="001E5D11" w:rsidRDefault="00952FFF">
      <w:pPr>
        <w:pStyle w:val="1"/>
        <w:ind w:firstLineChars="0" w:firstLine="0"/>
        <w:jc w:val="center"/>
        <w:rPr>
          <w:szCs w:val="20"/>
        </w:rPr>
      </w:pPr>
      <w:bookmarkStart w:id="1" w:name="_Toc35513423"/>
      <w:bookmarkStart w:id="2" w:name="page3"/>
      <w:bookmarkStart w:id="3" w:name="page4"/>
      <w:bookmarkStart w:id="4" w:name="_Toc263"/>
      <w:bookmarkStart w:id="5" w:name="_Toc20214"/>
      <w:bookmarkStart w:id="6" w:name="_Toc17035"/>
      <w:bookmarkStart w:id="7" w:name="_Toc15058"/>
      <w:bookmarkStart w:id="8" w:name="_Toc69983607"/>
      <w:bookmarkStart w:id="9" w:name="_Toc35513422"/>
      <w:bookmarkStart w:id="10" w:name="_Toc69983606"/>
      <w:bookmarkStart w:id="11" w:name="_Toc26590"/>
      <w:bookmarkStart w:id="12" w:name="_Toc19472"/>
      <w:bookmarkStart w:id="13" w:name="_Toc16363"/>
      <w:bookmarkStart w:id="14" w:name="_Toc147501617"/>
      <w:bookmarkEnd w:id="1"/>
      <w:bookmarkEnd w:id="2"/>
      <w:bookmarkEnd w:id="3"/>
      <w:bookmarkEnd w:id="4"/>
      <w:bookmarkEnd w:id="5"/>
      <w:bookmarkEnd w:id="6"/>
      <w:bookmarkEnd w:id="7"/>
      <w:bookmarkEnd w:id="8"/>
      <w:r w:rsidRPr="001E5D11">
        <w:rPr>
          <w:rFonts w:hint="eastAsia"/>
          <w:szCs w:val="20"/>
        </w:rPr>
        <w:lastRenderedPageBreak/>
        <w:t>重要提示</w:t>
      </w:r>
      <w:bookmarkEnd w:id="9"/>
      <w:bookmarkEnd w:id="10"/>
      <w:bookmarkEnd w:id="11"/>
      <w:bookmarkEnd w:id="12"/>
    </w:p>
    <w:p w:rsidR="008461FB" w:rsidRPr="001E5D11" w:rsidRDefault="008461FB">
      <w:pPr>
        <w:widowControl/>
        <w:spacing w:line="360" w:lineRule="auto"/>
        <w:ind w:firstLineChars="224" w:firstLine="538"/>
        <w:jc w:val="center"/>
        <w:rPr>
          <w:rFonts w:ascii="宋体" w:eastAsia="宋体" w:hAnsi="宋体" w:cs="Times New Roman"/>
          <w:bCs/>
          <w:kern w:val="0"/>
          <w:sz w:val="24"/>
          <w:szCs w:val="20"/>
        </w:rPr>
      </w:pPr>
    </w:p>
    <w:p w:rsidR="008461FB" w:rsidRDefault="00952FFF">
      <w:pPr>
        <w:widowControl/>
        <w:spacing w:line="360" w:lineRule="auto"/>
        <w:ind w:firstLineChars="200" w:firstLine="480"/>
        <w:rPr>
          <w:rFonts w:ascii="宋体" w:eastAsia="宋体" w:hAnsi="宋体" w:cs="Times New Roman"/>
          <w:kern w:val="0"/>
          <w:sz w:val="24"/>
        </w:rPr>
      </w:pPr>
      <w:r w:rsidRPr="001E5D11">
        <w:rPr>
          <w:rFonts w:ascii="宋体" w:eastAsia="宋体" w:hAnsi="宋体" w:cs="Times New Roman" w:hint="eastAsia"/>
          <w:kern w:val="0"/>
          <w:sz w:val="24"/>
        </w:rPr>
        <w:t>本项目实施电子招投标，投标人应先认真阅读《建设工程全流程电子化项目操作指南》。</w:t>
      </w:r>
    </w:p>
    <w:p w:rsidR="008461FB" w:rsidRDefault="00952FFF">
      <w:pPr>
        <w:widowControl/>
        <w:jc w:val="left"/>
        <w:rPr>
          <w:rFonts w:ascii="宋体" w:eastAsia="宋体" w:hAnsi="宋体" w:cs="Times New Roman"/>
          <w:b/>
          <w:kern w:val="44"/>
          <w:sz w:val="44"/>
          <w:szCs w:val="44"/>
        </w:rPr>
      </w:pPr>
      <w:r>
        <w:rPr>
          <w:rFonts w:ascii="宋体" w:eastAsia="宋体" w:hAnsi="Times New Roman" w:cs="Times New Roman"/>
          <w:kern w:val="0"/>
          <w:sz w:val="24"/>
          <w:szCs w:val="20"/>
        </w:rPr>
        <w:br w:type="page"/>
      </w:r>
    </w:p>
    <w:p w:rsidR="008461FB" w:rsidRDefault="00952FFF">
      <w:pPr>
        <w:pStyle w:val="1"/>
        <w:ind w:firstLine="883"/>
        <w:jc w:val="center"/>
      </w:pPr>
      <w:bookmarkStart w:id="15" w:name="_Toc24161"/>
      <w:bookmarkStart w:id="16" w:name="_Toc29248"/>
      <w:r>
        <w:rPr>
          <w:rFonts w:ascii="宋体" w:hAnsi="宋体"/>
        </w:rPr>
        <w:lastRenderedPageBreak/>
        <w:t>目录</w:t>
      </w:r>
      <w:bookmarkEnd w:id="13"/>
      <w:bookmarkEnd w:id="14"/>
      <w:bookmarkEnd w:id="15"/>
      <w:bookmarkEnd w:id="16"/>
    </w:p>
    <w:p w:rsidR="008461FB" w:rsidRDefault="00952FFF">
      <w:pPr>
        <w:pStyle w:val="10"/>
        <w:tabs>
          <w:tab w:val="right" w:leader="dot" w:pos="8646"/>
        </w:tabs>
        <w:ind w:firstLine="480"/>
        <w:rPr>
          <w:noProof/>
        </w:rPr>
      </w:pPr>
      <w:r w:rsidRPr="001E5D11">
        <w:fldChar w:fldCharType="begin"/>
      </w:r>
      <w:r>
        <w:instrText xml:space="preserve">TOC \o "1-1" \h \u </w:instrText>
      </w:r>
      <w:r w:rsidRPr="001E5D11">
        <w:fldChar w:fldCharType="separate"/>
      </w:r>
      <w:hyperlink w:anchor="_Toc18553" w:history="1">
        <w:r>
          <w:rPr>
            <w:noProof/>
          </w:rPr>
          <w:t>第一卷</w:t>
        </w:r>
        <w:r>
          <w:rPr>
            <w:noProof/>
          </w:rPr>
          <w:tab/>
        </w:r>
        <w:r w:rsidRPr="001E5D11">
          <w:rPr>
            <w:noProof/>
          </w:rPr>
          <w:fldChar w:fldCharType="begin"/>
        </w:r>
        <w:r>
          <w:rPr>
            <w:noProof/>
          </w:rPr>
          <w:instrText xml:space="preserve"> PAGEREF _Toc18553 \h </w:instrText>
        </w:r>
        <w:r w:rsidRPr="001E5D11">
          <w:rPr>
            <w:noProof/>
          </w:rPr>
        </w:r>
        <w:r w:rsidRPr="001E5D11">
          <w:rPr>
            <w:noProof/>
          </w:rPr>
          <w:fldChar w:fldCharType="separate"/>
        </w:r>
        <w:r w:rsidR="00F7166C">
          <w:rPr>
            <w:noProof/>
          </w:rPr>
          <w:t>4</w:t>
        </w:r>
        <w:r w:rsidRPr="001E5D11">
          <w:rPr>
            <w:noProof/>
          </w:rPr>
          <w:fldChar w:fldCharType="end"/>
        </w:r>
      </w:hyperlink>
    </w:p>
    <w:p w:rsidR="008461FB" w:rsidRDefault="00710905">
      <w:pPr>
        <w:pStyle w:val="10"/>
        <w:tabs>
          <w:tab w:val="right" w:leader="dot" w:pos="8646"/>
        </w:tabs>
        <w:ind w:firstLine="480"/>
        <w:rPr>
          <w:noProof/>
        </w:rPr>
      </w:pPr>
      <w:hyperlink w:anchor="_Toc18338" w:history="1">
        <w:r w:rsidR="00952FFF">
          <w:rPr>
            <w:noProof/>
          </w:rPr>
          <w:t>第一章 招标公告</w:t>
        </w:r>
        <w:r w:rsidR="00952FFF">
          <w:rPr>
            <w:noProof/>
          </w:rPr>
          <w:tab/>
        </w:r>
        <w:r w:rsidR="00952FFF" w:rsidRPr="001E5D11">
          <w:rPr>
            <w:noProof/>
          </w:rPr>
          <w:fldChar w:fldCharType="begin"/>
        </w:r>
        <w:r w:rsidR="00952FFF">
          <w:rPr>
            <w:noProof/>
          </w:rPr>
          <w:instrText xml:space="preserve"> PAGEREF _Toc18338 \h </w:instrText>
        </w:r>
        <w:r w:rsidR="00952FFF" w:rsidRPr="001E5D11">
          <w:rPr>
            <w:noProof/>
          </w:rPr>
        </w:r>
        <w:r w:rsidR="00952FFF" w:rsidRPr="001E5D11">
          <w:rPr>
            <w:noProof/>
          </w:rPr>
          <w:fldChar w:fldCharType="separate"/>
        </w:r>
        <w:r w:rsidR="00F7166C">
          <w:rPr>
            <w:noProof/>
          </w:rPr>
          <w:t>5</w:t>
        </w:r>
        <w:r w:rsidR="00952FFF" w:rsidRPr="001E5D11">
          <w:rPr>
            <w:noProof/>
          </w:rPr>
          <w:fldChar w:fldCharType="end"/>
        </w:r>
      </w:hyperlink>
    </w:p>
    <w:p w:rsidR="008461FB" w:rsidRDefault="00710905">
      <w:pPr>
        <w:pStyle w:val="10"/>
        <w:tabs>
          <w:tab w:val="right" w:leader="dot" w:pos="8646"/>
        </w:tabs>
        <w:ind w:firstLine="480"/>
        <w:rPr>
          <w:noProof/>
        </w:rPr>
      </w:pPr>
      <w:hyperlink w:anchor="_Toc28697" w:history="1">
        <w:r w:rsidR="00952FFF">
          <w:rPr>
            <w:noProof/>
          </w:rPr>
          <w:t>第二章 投标人须知</w:t>
        </w:r>
        <w:r w:rsidR="00952FFF">
          <w:rPr>
            <w:noProof/>
          </w:rPr>
          <w:tab/>
        </w:r>
        <w:r w:rsidR="00952FFF" w:rsidRPr="001E5D11">
          <w:rPr>
            <w:noProof/>
          </w:rPr>
          <w:fldChar w:fldCharType="begin"/>
        </w:r>
        <w:r w:rsidR="00952FFF">
          <w:rPr>
            <w:noProof/>
          </w:rPr>
          <w:instrText xml:space="preserve"> PAGEREF _Toc28697 \h </w:instrText>
        </w:r>
        <w:r w:rsidR="00952FFF" w:rsidRPr="001E5D11">
          <w:rPr>
            <w:noProof/>
          </w:rPr>
        </w:r>
        <w:r w:rsidR="00952FFF" w:rsidRPr="001E5D11">
          <w:rPr>
            <w:noProof/>
          </w:rPr>
          <w:fldChar w:fldCharType="separate"/>
        </w:r>
        <w:r w:rsidR="00F7166C">
          <w:rPr>
            <w:noProof/>
          </w:rPr>
          <w:t>6</w:t>
        </w:r>
        <w:r w:rsidR="00952FFF" w:rsidRPr="001E5D11">
          <w:rPr>
            <w:noProof/>
          </w:rPr>
          <w:fldChar w:fldCharType="end"/>
        </w:r>
      </w:hyperlink>
    </w:p>
    <w:p w:rsidR="008461FB" w:rsidRDefault="00710905">
      <w:pPr>
        <w:pStyle w:val="10"/>
        <w:tabs>
          <w:tab w:val="right" w:leader="dot" w:pos="8646"/>
        </w:tabs>
        <w:ind w:firstLine="480"/>
        <w:rPr>
          <w:noProof/>
        </w:rPr>
      </w:pPr>
      <w:hyperlink w:anchor="_Toc17034" w:history="1">
        <w:r w:rsidR="00952FFF">
          <w:rPr>
            <w:noProof/>
          </w:rPr>
          <w:t>投标人须知前附表</w:t>
        </w:r>
        <w:r w:rsidR="00952FFF">
          <w:rPr>
            <w:noProof/>
          </w:rPr>
          <w:tab/>
        </w:r>
        <w:r w:rsidR="00952FFF" w:rsidRPr="001E5D11">
          <w:rPr>
            <w:noProof/>
          </w:rPr>
          <w:fldChar w:fldCharType="begin"/>
        </w:r>
        <w:r w:rsidR="00952FFF">
          <w:rPr>
            <w:noProof/>
          </w:rPr>
          <w:instrText xml:space="preserve"> PAGEREF _Toc17034 \h </w:instrText>
        </w:r>
        <w:r w:rsidR="00952FFF" w:rsidRPr="001E5D11">
          <w:rPr>
            <w:noProof/>
          </w:rPr>
        </w:r>
        <w:r w:rsidR="00952FFF" w:rsidRPr="001E5D11">
          <w:rPr>
            <w:noProof/>
          </w:rPr>
          <w:fldChar w:fldCharType="separate"/>
        </w:r>
        <w:r w:rsidR="00F7166C">
          <w:rPr>
            <w:noProof/>
          </w:rPr>
          <w:t>6</w:t>
        </w:r>
        <w:r w:rsidR="00952FFF" w:rsidRPr="001E5D11">
          <w:rPr>
            <w:noProof/>
          </w:rPr>
          <w:fldChar w:fldCharType="end"/>
        </w:r>
      </w:hyperlink>
    </w:p>
    <w:p w:rsidR="008461FB" w:rsidRDefault="00710905">
      <w:pPr>
        <w:pStyle w:val="10"/>
        <w:tabs>
          <w:tab w:val="right" w:leader="dot" w:pos="8646"/>
        </w:tabs>
        <w:ind w:firstLine="480"/>
        <w:rPr>
          <w:noProof/>
        </w:rPr>
      </w:pPr>
      <w:hyperlink w:anchor="_Toc28328" w:history="1">
        <w:r w:rsidR="00952FFF">
          <w:rPr>
            <w:rFonts w:hint="eastAsia"/>
            <w:noProof/>
            <w:szCs w:val="44"/>
          </w:rPr>
          <w:t>第三章</w:t>
        </w:r>
        <w:r w:rsidR="00952FFF">
          <w:rPr>
            <w:noProof/>
            <w:szCs w:val="44"/>
          </w:rPr>
          <w:t xml:space="preserve"> </w:t>
        </w:r>
        <w:r w:rsidR="00952FFF">
          <w:rPr>
            <w:rFonts w:hint="eastAsia"/>
            <w:noProof/>
            <w:szCs w:val="44"/>
          </w:rPr>
          <w:t>评标办法（综合评估法）</w:t>
        </w:r>
        <w:r w:rsidR="00952FFF">
          <w:rPr>
            <w:noProof/>
          </w:rPr>
          <w:tab/>
        </w:r>
        <w:r w:rsidR="00952FFF" w:rsidRPr="001E5D11">
          <w:rPr>
            <w:noProof/>
          </w:rPr>
          <w:fldChar w:fldCharType="begin"/>
        </w:r>
        <w:r w:rsidR="00952FFF">
          <w:rPr>
            <w:noProof/>
          </w:rPr>
          <w:instrText xml:space="preserve"> PAGEREF _Toc28328 \h </w:instrText>
        </w:r>
        <w:r w:rsidR="00952FFF" w:rsidRPr="001E5D11">
          <w:rPr>
            <w:noProof/>
          </w:rPr>
        </w:r>
        <w:r w:rsidR="00952FFF" w:rsidRPr="001E5D11">
          <w:rPr>
            <w:noProof/>
          </w:rPr>
          <w:fldChar w:fldCharType="separate"/>
        </w:r>
        <w:r w:rsidR="00F7166C">
          <w:rPr>
            <w:noProof/>
          </w:rPr>
          <w:t>29</w:t>
        </w:r>
        <w:r w:rsidR="00952FFF" w:rsidRPr="001E5D11">
          <w:rPr>
            <w:noProof/>
          </w:rPr>
          <w:fldChar w:fldCharType="end"/>
        </w:r>
      </w:hyperlink>
    </w:p>
    <w:p w:rsidR="008461FB" w:rsidRDefault="00710905">
      <w:pPr>
        <w:pStyle w:val="10"/>
        <w:tabs>
          <w:tab w:val="right" w:leader="dot" w:pos="8646"/>
        </w:tabs>
        <w:ind w:firstLine="480"/>
        <w:rPr>
          <w:noProof/>
        </w:rPr>
      </w:pPr>
      <w:hyperlink w:anchor="_Toc11052" w:history="1">
        <w:r w:rsidR="00952FFF">
          <w:rPr>
            <w:rFonts w:hint="eastAsia"/>
            <w:noProof/>
            <w:szCs w:val="44"/>
          </w:rPr>
          <w:t>第四章</w:t>
        </w:r>
        <w:r w:rsidR="00952FFF">
          <w:rPr>
            <w:noProof/>
            <w:szCs w:val="44"/>
          </w:rPr>
          <w:t xml:space="preserve"> </w:t>
        </w:r>
        <w:r w:rsidR="00952FFF">
          <w:rPr>
            <w:rFonts w:hint="eastAsia"/>
            <w:noProof/>
            <w:szCs w:val="44"/>
          </w:rPr>
          <w:t>合同条款及格式</w:t>
        </w:r>
        <w:r w:rsidR="00952FFF">
          <w:rPr>
            <w:noProof/>
          </w:rPr>
          <w:tab/>
        </w:r>
        <w:r w:rsidR="00952FFF" w:rsidRPr="001E5D11">
          <w:rPr>
            <w:noProof/>
          </w:rPr>
          <w:fldChar w:fldCharType="begin"/>
        </w:r>
        <w:r w:rsidR="00952FFF">
          <w:rPr>
            <w:noProof/>
          </w:rPr>
          <w:instrText xml:space="preserve"> PAGEREF _Toc11052 \h </w:instrText>
        </w:r>
        <w:r w:rsidR="00952FFF" w:rsidRPr="001E5D11">
          <w:rPr>
            <w:noProof/>
          </w:rPr>
        </w:r>
        <w:r w:rsidR="00952FFF" w:rsidRPr="001E5D11">
          <w:rPr>
            <w:noProof/>
          </w:rPr>
          <w:fldChar w:fldCharType="separate"/>
        </w:r>
        <w:r w:rsidR="00F7166C">
          <w:rPr>
            <w:noProof/>
          </w:rPr>
          <w:t>38</w:t>
        </w:r>
        <w:r w:rsidR="00952FFF" w:rsidRPr="001E5D11">
          <w:rPr>
            <w:noProof/>
          </w:rPr>
          <w:fldChar w:fldCharType="end"/>
        </w:r>
      </w:hyperlink>
    </w:p>
    <w:p w:rsidR="008461FB" w:rsidRDefault="00710905">
      <w:pPr>
        <w:pStyle w:val="10"/>
        <w:tabs>
          <w:tab w:val="right" w:leader="dot" w:pos="8646"/>
        </w:tabs>
        <w:ind w:firstLine="480"/>
        <w:rPr>
          <w:noProof/>
        </w:rPr>
      </w:pPr>
      <w:hyperlink w:anchor="_Toc29048" w:history="1">
        <w:r w:rsidR="00952FFF">
          <w:rPr>
            <w:rFonts w:hint="eastAsia"/>
            <w:noProof/>
            <w:szCs w:val="43"/>
          </w:rPr>
          <w:t>第二卷</w:t>
        </w:r>
        <w:r w:rsidR="00952FFF">
          <w:rPr>
            <w:noProof/>
          </w:rPr>
          <w:tab/>
        </w:r>
        <w:r w:rsidR="00952FFF" w:rsidRPr="001E5D11">
          <w:rPr>
            <w:noProof/>
          </w:rPr>
          <w:fldChar w:fldCharType="begin"/>
        </w:r>
        <w:r w:rsidR="00952FFF">
          <w:rPr>
            <w:noProof/>
          </w:rPr>
          <w:instrText xml:space="preserve"> PAGEREF _Toc29048 \h </w:instrText>
        </w:r>
        <w:r w:rsidR="00952FFF" w:rsidRPr="001E5D11">
          <w:rPr>
            <w:noProof/>
          </w:rPr>
        </w:r>
        <w:r w:rsidR="00952FFF" w:rsidRPr="001E5D11">
          <w:rPr>
            <w:noProof/>
          </w:rPr>
          <w:fldChar w:fldCharType="separate"/>
        </w:r>
        <w:r w:rsidR="00F7166C">
          <w:rPr>
            <w:noProof/>
          </w:rPr>
          <w:t>39</w:t>
        </w:r>
        <w:r w:rsidR="00952FFF" w:rsidRPr="001E5D11">
          <w:rPr>
            <w:noProof/>
          </w:rPr>
          <w:fldChar w:fldCharType="end"/>
        </w:r>
      </w:hyperlink>
    </w:p>
    <w:p w:rsidR="008461FB" w:rsidRDefault="00710905">
      <w:pPr>
        <w:pStyle w:val="10"/>
        <w:tabs>
          <w:tab w:val="right" w:leader="dot" w:pos="8646"/>
        </w:tabs>
        <w:ind w:firstLine="480"/>
        <w:rPr>
          <w:noProof/>
        </w:rPr>
      </w:pPr>
      <w:hyperlink w:anchor="_Toc12216" w:history="1">
        <w:r w:rsidR="00952FFF">
          <w:rPr>
            <w:rFonts w:hint="eastAsia"/>
            <w:noProof/>
            <w:szCs w:val="43"/>
          </w:rPr>
          <w:t>第五章</w:t>
        </w:r>
        <w:r w:rsidR="00952FFF">
          <w:rPr>
            <w:noProof/>
            <w:szCs w:val="43"/>
          </w:rPr>
          <w:t xml:space="preserve"> </w:t>
        </w:r>
        <w:r w:rsidR="00952FFF">
          <w:rPr>
            <w:rFonts w:hint="eastAsia"/>
            <w:noProof/>
            <w:szCs w:val="43"/>
          </w:rPr>
          <w:t>委托人要求</w:t>
        </w:r>
        <w:r w:rsidR="00952FFF">
          <w:rPr>
            <w:noProof/>
          </w:rPr>
          <w:tab/>
        </w:r>
        <w:r w:rsidR="00952FFF" w:rsidRPr="001E5D11">
          <w:rPr>
            <w:noProof/>
          </w:rPr>
          <w:fldChar w:fldCharType="begin"/>
        </w:r>
        <w:r w:rsidR="00952FFF">
          <w:rPr>
            <w:noProof/>
          </w:rPr>
          <w:instrText xml:space="preserve"> PAGEREF _Toc12216 \h </w:instrText>
        </w:r>
        <w:r w:rsidR="00952FFF" w:rsidRPr="001E5D11">
          <w:rPr>
            <w:noProof/>
          </w:rPr>
        </w:r>
        <w:r w:rsidR="00952FFF" w:rsidRPr="001E5D11">
          <w:rPr>
            <w:noProof/>
          </w:rPr>
          <w:fldChar w:fldCharType="separate"/>
        </w:r>
        <w:r w:rsidR="00F7166C">
          <w:rPr>
            <w:noProof/>
          </w:rPr>
          <w:t>39</w:t>
        </w:r>
        <w:r w:rsidR="00952FFF" w:rsidRPr="001E5D11">
          <w:rPr>
            <w:noProof/>
          </w:rPr>
          <w:fldChar w:fldCharType="end"/>
        </w:r>
      </w:hyperlink>
    </w:p>
    <w:p w:rsidR="008461FB" w:rsidRDefault="00710905">
      <w:pPr>
        <w:pStyle w:val="10"/>
        <w:tabs>
          <w:tab w:val="right" w:leader="dot" w:pos="8646"/>
        </w:tabs>
        <w:ind w:firstLine="480"/>
        <w:rPr>
          <w:noProof/>
        </w:rPr>
      </w:pPr>
      <w:hyperlink w:anchor="_Toc29566" w:history="1">
        <w:r w:rsidR="00952FFF">
          <w:rPr>
            <w:noProof/>
          </w:rPr>
          <w:t>第三卷</w:t>
        </w:r>
        <w:r w:rsidR="00952FFF">
          <w:rPr>
            <w:noProof/>
          </w:rPr>
          <w:tab/>
        </w:r>
        <w:r w:rsidR="00952FFF" w:rsidRPr="001E5D11">
          <w:rPr>
            <w:noProof/>
          </w:rPr>
          <w:fldChar w:fldCharType="begin"/>
        </w:r>
        <w:r w:rsidR="00952FFF">
          <w:rPr>
            <w:noProof/>
          </w:rPr>
          <w:instrText xml:space="preserve"> PAGEREF _Toc29566 \h </w:instrText>
        </w:r>
        <w:r w:rsidR="00952FFF" w:rsidRPr="001E5D11">
          <w:rPr>
            <w:noProof/>
          </w:rPr>
        </w:r>
        <w:r w:rsidR="00952FFF" w:rsidRPr="001E5D11">
          <w:rPr>
            <w:noProof/>
          </w:rPr>
          <w:fldChar w:fldCharType="separate"/>
        </w:r>
        <w:r w:rsidR="00F7166C">
          <w:rPr>
            <w:noProof/>
          </w:rPr>
          <w:t>53</w:t>
        </w:r>
        <w:r w:rsidR="00952FFF" w:rsidRPr="001E5D11">
          <w:rPr>
            <w:noProof/>
          </w:rPr>
          <w:fldChar w:fldCharType="end"/>
        </w:r>
      </w:hyperlink>
    </w:p>
    <w:p w:rsidR="008461FB" w:rsidRDefault="00710905">
      <w:pPr>
        <w:pStyle w:val="10"/>
        <w:tabs>
          <w:tab w:val="right" w:leader="dot" w:pos="8646"/>
        </w:tabs>
        <w:ind w:firstLine="480"/>
        <w:rPr>
          <w:noProof/>
        </w:rPr>
      </w:pPr>
      <w:hyperlink w:anchor="_Toc22220" w:history="1">
        <w:r w:rsidR="00952FFF">
          <w:rPr>
            <w:rFonts w:hint="eastAsia"/>
            <w:noProof/>
            <w:szCs w:val="43"/>
          </w:rPr>
          <w:t>第六章</w:t>
        </w:r>
        <w:r w:rsidR="00952FFF">
          <w:rPr>
            <w:noProof/>
            <w:szCs w:val="43"/>
          </w:rPr>
          <w:t xml:space="preserve"> </w:t>
        </w:r>
        <w:r w:rsidR="00952FFF">
          <w:rPr>
            <w:rFonts w:hint="eastAsia"/>
            <w:noProof/>
            <w:szCs w:val="43"/>
          </w:rPr>
          <w:t>投标文件格式</w:t>
        </w:r>
        <w:r w:rsidR="00952FFF">
          <w:rPr>
            <w:noProof/>
          </w:rPr>
          <w:tab/>
        </w:r>
        <w:r w:rsidR="00952FFF" w:rsidRPr="001E5D11">
          <w:rPr>
            <w:noProof/>
          </w:rPr>
          <w:fldChar w:fldCharType="begin"/>
        </w:r>
        <w:r w:rsidR="00952FFF">
          <w:rPr>
            <w:noProof/>
          </w:rPr>
          <w:instrText xml:space="preserve"> PAGEREF _Toc22220 \h </w:instrText>
        </w:r>
        <w:r w:rsidR="00952FFF" w:rsidRPr="001E5D11">
          <w:rPr>
            <w:noProof/>
          </w:rPr>
        </w:r>
        <w:r w:rsidR="00952FFF" w:rsidRPr="001E5D11">
          <w:rPr>
            <w:noProof/>
          </w:rPr>
          <w:fldChar w:fldCharType="separate"/>
        </w:r>
        <w:r w:rsidR="00F7166C">
          <w:rPr>
            <w:noProof/>
          </w:rPr>
          <w:t>53</w:t>
        </w:r>
        <w:r w:rsidR="00952FFF" w:rsidRPr="001E5D11">
          <w:rPr>
            <w:noProof/>
          </w:rPr>
          <w:fldChar w:fldCharType="end"/>
        </w:r>
      </w:hyperlink>
    </w:p>
    <w:p w:rsidR="008461FB" w:rsidRDefault="00952FFF">
      <w:pPr>
        <w:ind w:firstLine="560"/>
        <w:rPr>
          <w:rFonts w:ascii="宋体" w:eastAsia="宋体" w:hAnsi="宋体"/>
          <w:kern w:val="0"/>
          <w:sz w:val="28"/>
          <w:szCs w:val="28"/>
        </w:rPr>
      </w:pPr>
      <w:r w:rsidRPr="001E5D11">
        <w:fldChar w:fldCharType="end"/>
      </w:r>
      <w:r>
        <w:rPr>
          <w:sz w:val="28"/>
          <w:szCs w:val="28"/>
        </w:rPr>
        <w:t xml:space="preserve"> </w:t>
      </w:r>
    </w:p>
    <w:p w:rsidR="008461FB" w:rsidRDefault="00952FFF">
      <w:pPr>
        <w:pStyle w:val="10"/>
        <w:spacing w:line="480" w:lineRule="auto"/>
        <w:ind w:firstLine="480"/>
        <w:jc w:val="left"/>
      </w:pPr>
      <w:r>
        <w:tab/>
      </w:r>
    </w:p>
    <w:p w:rsidR="008461FB" w:rsidRDefault="008461FB">
      <w:pPr>
        <w:spacing w:line="480" w:lineRule="auto"/>
        <w:jc w:val="left"/>
        <w:rPr>
          <w:szCs w:val="21"/>
        </w:rPr>
        <w:sectPr w:rsidR="008461FB">
          <w:pgSz w:w="12240" w:h="15840"/>
          <w:pgMar w:top="1440" w:right="1797" w:bottom="1440" w:left="1797" w:header="567" w:footer="567" w:gutter="0"/>
          <w:cols w:space="720"/>
          <w:titlePg/>
          <w:docGrid w:type="lines" w:linePitch="360"/>
        </w:sectPr>
      </w:pPr>
    </w:p>
    <w:p w:rsidR="008461FB" w:rsidRDefault="00952FFF">
      <w:pPr>
        <w:pStyle w:val="1"/>
        <w:ind w:firstLineChars="0" w:firstLine="0"/>
        <w:jc w:val="center"/>
      </w:pPr>
      <w:bookmarkStart w:id="17" w:name="page9"/>
      <w:bookmarkStart w:id="18" w:name="_Toc30415"/>
      <w:bookmarkStart w:id="19" w:name="_Toc11715"/>
      <w:bookmarkStart w:id="20" w:name="_Toc11333"/>
      <w:bookmarkStart w:id="21" w:name="_Toc21465"/>
      <w:bookmarkStart w:id="22" w:name="_Toc147501618"/>
      <w:bookmarkStart w:id="23" w:name="_Toc14709203"/>
      <w:bookmarkStart w:id="24" w:name="_Toc22707"/>
      <w:bookmarkStart w:id="25" w:name="_Toc18553"/>
      <w:bookmarkEnd w:id="17"/>
      <w:bookmarkEnd w:id="18"/>
      <w:bookmarkEnd w:id="19"/>
      <w:bookmarkEnd w:id="20"/>
      <w:bookmarkEnd w:id="21"/>
      <w:r>
        <w:rPr>
          <w:rFonts w:ascii="宋体" w:hAnsi="宋体"/>
        </w:rPr>
        <w:lastRenderedPageBreak/>
        <w:t>第一卷</w:t>
      </w:r>
      <w:bookmarkEnd w:id="22"/>
      <w:bookmarkEnd w:id="23"/>
      <w:bookmarkEnd w:id="24"/>
      <w:bookmarkEnd w:id="25"/>
    </w:p>
    <w:p w:rsidR="008461FB" w:rsidRDefault="00952FFF">
      <w:pPr>
        <w:ind w:firstLine="480"/>
      </w:pPr>
      <w:r>
        <w:t xml:space="preserve"> </w:t>
      </w:r>
    </w:p>
    <w:p w:rsidR="008461FB" w:rsidRDefault="00952FFF">
      <w:pPr>
        <w:spacing w:line="491" w:lineRule="exact"/>
        <w:ind w:firstLine="863"/>
        <w:jc w:val="center"/>
        <w:rPr>
          <w:b/>
          <w:sz w:val="43"/>
          <w:szCs w:val="43"/>
        </w:rPr>
      </w:pPr>
      <w:r>
        <w:rPr>
          <w:b/>
          <w:sz w:val="43"/>
          <w:szCs w:val="43"/>
        </w:rPr>
        <w:t xml:space="preserve"> </w:t>
      </w:r>
    </w:p>
    <w:p w:rsidR="008461FB" w:rsidRDefault="00952FFF">
      <w:pPr>
        <w:ind w:firstLine="860"/>
        <w:rPr>
          <w:sz w:val="43"/>
          <w:szCs w:val="43"/>
        </w:rPr>
      </w:pPr>
      <w:r>
        <w:rPr>
          <w:sz w:val="43"/>
          <w:szCs w:val="43"/>
        </w:rPr>
        <w:t xml:space="preserve"> </w:t>
      </w:r>
    </w:p>
    <w:p w:rsidR="008461FB" w:rsidRDefault="00952FFF">
      <w:pPr>
        <w:ind w:firstLine="860"/>
        <w:rPr>
          <w:sz w:val="43"/>
          <w:szCs w:val="43"/>
        </w:rPr>
      </w:pPr>
      <w:r>
        <w:rPr>
          <w:sz w:val="43"/>
          <w:szCs w:val="43"/>
        </w:rPr>
        <w:t xml:space="preserve"> </w:t>
      </w:r>
    </w:p>
    <w:p w:rsidR="008461FB" w:rsidRDefault="00952FFF">
      <w:pPr>
        <w:ind w:firstLine="860"/>
        <w:rPr>
          <w:sz w:val="43"/>
          <w:szCs w:val="43"/>
        </w:rPr>
      </w:pPr>
      <w:r>
        <w:rPr>
          <w:sz w:val="43"/>
          <w:szCs w:val="43"/>
        </w:rPr>
        <w:t xml:space="preserve"> </w:t>
      </w:r>
    </w:p>
    <w:p w:rsidR="008461FB" w:rsidRDefault="00952FFF">
      <w:pPr>
        <w:ind w:firstLine="860"/>
        <w:rPr>
          <w:sz w:val="43"/>
          <w:szCs w:val="43"/>
        </w:rPr>
      </w:pPr>
      <w:r>
        <w:rPr>
          <w:sz w:val="43"/>
          <w:szCs w:val="43"/>
        </w:rPr>
        <w:t xml:space="preserve"> </w:t>
      </w:r>
    </w:p>
    <w:p w:rsidR="008461FB" w:rsidRDefault="00952FFF">
      <w:pPr>
        <w:widowControl/>
        <w:jc w:val="left"/>
        <w:rPr>
          <w:sz w:val="43"/>
          <w:szCs w:val="43"/>
        </w:rPr>
      </w:pPr>
      <w:r>
        <w:rPr>
          <w:sz w:val="43"/>
          <w:szCs w:val="43"/>
        </w:rPr>
        <w:br w:type="page"/>
      </w:r>
    </w:p>
    <w:p w:rsidR="008461FB" w:rsidRDefault="00952FFF">
      <w:pPr>
        <w:pStyle w:val="1"/>
        <w:ind w:firstLine="883"/>
        <w:jc w:val="center"/>
      </w:pPr>
      <w:bookmarkStart w:id="26" w:name="_Toc24415"/>
      <w:bookmarkStart w:id="27" w:name="_Toc18338"/>
      <w:r>
        <w:rPr>
          <w:rFonts w:ascii="宋体" w:hAnsi="宋体"/>
        </w:rPr>
        <w:lastRenderedPageBreak/>
        <w:t>第一章</w:t>
      </w:r>
      <w:r>
        <w:t xml:space="preserve"> </w:t>
      </w:r>
      <w:r>
        <w:rPr>
          <w:rFonts w:ascii="宋体" w:hAnsi="宋体"/>
        </w:rPr>
        <w:t>招标公告</w:t>
      </w:r>
      <w:bookmarkEnd w:id="26"/>
      <w:bookmarkEnd w:id="27"/>
    </w:p>
    <w:p w:rsidR="008461FB" w:rsidRDefault="00952FFF">
      <w:pPr>
        <w:ind w:firstLine="860"/>
        <w:jc w:val="center"/>
        <w:rPr>
          <w:sz w:val="43"/>
          <w:szCs w:val="43"/>
        </w:rPr>
      </w:pPr>
      <w:r>
        <w:rPr>
          <w:rFonts w:ascii="宋体" w:hAnsi="宋体" w:hint="eastAsia"/>
          <w:b/>
          <w:sz w:val="28"/>
          <w:szCs w:val="28"/>
          <w:u w:val="single"/>
        </w:rPr>
        <w:t>（另册）</w:t>
      </w:r>
    </w:p>
    <w:p w:rsidR="008461FB" w:rsidRDefault="008461FB">
      <w:pPr>
        <w:jc w:val="left"/>
        <w:rPr>
          <w:sz w:val="43"/>
          <w:szCs w:val="43"/>
        </w:rPr>
        <w:sectPr w:rsidR="008461FB">
          <w:pgSz w:w="12240" w:h="15840"/>
          <w:pgMar w:top="1440" w:right="1440" w:bottom="378" w:left="1440" w:header="0" w:footer="567" w:gutter="0"/>
          <w:cols w:space="720"/>
          <w:docGrid w:type="lines" w:linePitch="360"/>
        </w:sectPr>
      </w:pPr>
    </w:p>
    <w:p w:rsidR="008461FB" w:rsidRDefault="00952FFF">
      <w:pPr>
        <w:spacing w:line="10" w:lineRule="exact"/>
        <w:ind w:firstLine="480"/>
        <w:rPr>
          <w:sz w:val="24"/>
        </w:rPr>
      </w:pPr>
      <w:bookmarkStart w:id="28" w:name="page10"/>
      <w:bookmarkEnd w:id="28"/>
      <w:r>
        <w:lastRenderedPageBreak/>
        <w:t xml:space="preserve"> </w:t>
      </w:r>
    </w:p>
    <w:p w:rsidR="008461FB" w:rsidRDefault="00952FFF">
      <w:pPr>
        <w:pStyle w:val="1"/>
        <w:ind w:firstLineChars="0" w:firstLine="0"/>
        <w:jc w:val="center"/>
      </w:pPr>
      <w:bookmarkStart w:id="29" w:name="page16"/>
      <w:bookmarkStart w:id="30" w:name="_Toc27917"/>
      <w:bookmarkStart w:id="31" w:name="page15"/>
      <w:bookmarkStart w:id="32" w:name="_Toc290"/>
      <w:bookmarkStart w:id="33" w:name="_Toc10310"/>
      <w:bookmarkStart w:id="34" w:name="_Toc27412"/>
      <w:bookmarkStart w:id="35" w:name="_Toc2705"/>
      <w:bookmarkStart w:id="36" w:name="_Toc14709205"/>
      <w:bookmarkStart w:id="37" w:name="page12"/>
      <w:bookmarkStart w:id="38" w:name="page14"/>
      <w:bookmarkStart w:id="39" w:name="_Toc14709204"/>
      <w:bookmarkStart w:id="40" w:name="_Toc12707"/>
      <w:bookmarkStart w:id="41" w:name="_Toc147501620"/>
      <w:bookmarkStart w:id="42" w:name="_Toc31973"/>
      <w:bookmarkStart w:id="43" w:name="_Toc28697"/>
      <w:bookmarkEnd w:id="29"/>
      <w:bookmarkEnd w:id="30"/>
      <w:bookmarkEnd w:id="31"/>
      <w:bookmarkEnd w:id="32"/>
      <w:bookmarkEnd w:id="33"/>
      <w:bookmarkEnd w:id="34"/>
      <w:bookmarkEnd w:id="35"/>
      <w:bookmarkEnd w:id="36"/>
      <w:bookmarkEnd w:id="37"/>
      <w:bookmarkEnd w:id="38"/>
      <w:bookmarkEnd w:id="39"/>
      <w:bookmarkEnd w:id="40"/>
      <w:r>
        <w:rPr>
          <w:rFonts w:ascii="宋体" w:hAnsi="宋体"/>
        </w:rPr>
        <w:t>第二章</w:t>
      </w:r>
      <w:r>
        <w:t xml:space="preserve"> </w:t>
      </w:r>
      <w:r>
        <w:rPr>
          <w:rFonts w:ascii="宋体" w:hAnsi="宋体"/>
        </w:rPr>
        <w:t>投标人须知</w:t>
      </w:r>
      <w:bookmarkEnd w:id="41"/>
      <w:bookmarkEnd w:id="42"/>
      <w:bookmarkEnd w:id="43"/>
    </w:p>
    <w:p w:rsidR="008461FB" w:rsidRDefault="00952FFF">
      <w:pPr>
        <w:pStyle w:val="1"/>
        <w:ind w:firstLineChars="0" w:firstLine="0"/>
        <w:jc w:val="center"/>
      </w:pPr>
      <w:bookmarkStart w:id="44" w:name="_Toc69983611"/>
      <w:bookmarkStart w:id="45" w:name="_Toc147501621"/>
      <w:bookmarkStart w:id="46" w:name="_Toc35513427"/>
      <w:bookmarkStart w:id="47" w:name="_Toc6244"/>
      <w:bookmarkStart w:id="48" w:name="_Toc17034"/>
      <w:bookmarkEnd w:id="44"/>
      <w:r>
        <w:rPr>
          <w:rFonts w:ascii="宋体" w:hAnsi="宋体"/>
        </w:rPr>
        <w:t>投标人须知前附表</w:t>
      </w:r>
      <w:bookmarkEnd w:id="45"/>
      <w:bookmarkEnd w:id="46"/>
      <w:bookmarkEnd w:id="47"/>
      <w:bookmarkEnd w:id="48"/>
    </w:p>
    <w:tbl>
      <w:tblPr>
        <w:tblW w:w="9397" w:type="dxa"/>
        <w:tblInd w:w="10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235"/>
        <w:gridCol w:w="2208"/>
        <w:gridCol w:w="5954"/>
      </w:tblGrid>
      <w:tr w:rsidR="008461FB">
        <w:trPr>
          <w:trHeight w:val="745"/>
        </w:trPr>
        <w:tc>
          <w:tcPr>
            <w:tcW w:w="1235" w:type="dxa"/>
            <w:tcBorders>
              <w:top w:val="single" w:sz="12"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center"/>
              <w:rPr>
                <w:rFonts w:ascii="宋体" w:eastAsia="宋体" w:hAnsi="宋体" w:cs="宋体"/>
                <w:b/>
                <w:szCs w:val="21"/>
              </w:rPr>
            </w:pPr>
            <w:r>
              <w:rPr>
                <w:rFonts w:hint="eastAsia"/>
                <w:b/>
                <w:szCs w:val="21"/>
              </w:rPr>
              <w:t>条款号</w:t>
            </w:r>
          </w:p>
        </w:tc>
        <w:tc>
          <w:tcPr>
            <w:tcW w:w="2208" w:type="dxa"/>
            <w:tcBorders>
              <w:top w:val="single" w:sz="12"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center"/>
              <w:rPr>
                <w:rFonts w:ascii="宋体" w:eastAsia="宋体" w:hAnsi="宋体" w:cs="宋体"/>
                <w:b/>
                <w:szCs w:val="21"/>
              </w:rPr>
            </w:pPr>
            <w:r>
              <w:rPr>
                <w:rFonts w:hint="eastAsia"/>
                <w:b/>
                <w:szCs w:val="21"/>
              </w:rPr>
              <w:t>条款名称</w:t>
            </w:r>
          </w:p>
        </w:tc>
        <w:tc>
          <w:tcPr>
            <w:tcW w:w="5954" w:type="dxa"/>
            <w:tcBorders>
              <w:top w:val="single" w:sz="12" w:space="0" w:color="auto"/>
              <w:left w:val="single" w:sz="8" w:space="0" w:color="auto"/>
              <w:bottom w:val="single" w:sz="8" w:space="0" w:color="auto"/>
              <w:right w:val="single" w:sz="12" w:space="0" w:color="auto"/>
            </w:tcBorders>
            <w:vAlign w:val="center"/>
          </w:tcPr>
          <w:p w:rsidR="008461FB" w:rsidRDefault="00952FFF">
            <w:pPr>
              <w:spacing w:line="360" w:lineRule="auto"/>
              <w:ind w:leftChars="50" w:left="105" w:rightChars="50" w:right="105"/>
              <w:jc w:val="center"/>
              <w:rPr>
                <w:rFonts w:ascii="宋体" w:eastAsia="宋体" w:hAnsi="宋体" w:cs="宋体"/>
                <w:b/>
                <w:szCs w:val="21"/>
              </w:rPr>
            </w:pPr>
            <w:r>
              <w:rPr>
                <w:rFonts w:hint="eastAsia"/>
                <w:b/>
                <w:szCs w:val="21"/>
              </w:rPr>
              <w:t>编列内容</w:t>
            </w:r>
          </w:p>
        </w:tc>
      </w:tr>
      <w:tr w:rsidR="008461FB">
        <w:trPr>
          <w:trHeight w:val="1177"/>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1.1.2</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招标人</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ind w:leftChars="50" w:left="105" w:rightChars="50" w:right="105"/>
              <w:jc w:val="left"/>
              <w:rPr>
                <w:rFonts w:ascii="宋体" w:hAnsi="宋体" w:cs="宋体"/>
                <w:szCs w:val="21"/>
                <w:u w:val="single"/>
              </w:rPr>
            </w:pPr>
            <w:r>
              <w:rPr>
                <w:rFonts w:hint="eastAsia"/>
                <w:szCs w:val="21"/>
              </w:rPr>
              <w:t>名称：</w:t>
            </w:r>
            <w:r>
              <w:rPr>
                <w:rFonts w:hint="eastAsia"/>
                <w:szCs w:val="21"/>
                <w:u w:val="single"/>
              </w:rPr>
              <w:t>广东广商公路港物流投资有限公司</w:t>
            </w:r>
          </w:p>
          <w:p w:rsidR="008461FB" w:rsidRDefault="00952FFF">
            <w:pPr>
              <w:ind w:leftChars="50" w:left="105" w:rightChars="50" w:right="105"/>
              <w:jc w:val="left"/>
              <w:rPr>
                <w:szCs w:val="21"/>
                <w:u w:val="single"/>
              </w:rPr>
            </w:pPr>
            <w:r>
              <w:rPr>
                <w:rFonts w:hint="eastAsia"/>
                <w:szCs w:val="21"/>
              </w:rPr>
              <w:t>地址：</w:t>
            </w:r>
            <w:r>
              <w:rPr>
                <w:rFonts w:hint="eastAsia"/>
                <w:szCs w:val="21"/>
                <w:u w:val="single"/>
              </w:rPr>
              <w:t>广东省清远市人民二路二十三号卓越大厦</w:t>
            </w:r>
            <w:r>
              <w:rPr>
                <w:rFonts w:hint="eastAsia"/>
                <w:szCs w:val="21"/>
                <w:u w:val="single"/>
              </w:rPr>
              <w:t>504</w:t>
            </w:r>
            <w:r>
              <w:rPr>
                <w:rFonts w:hint="eastAsia"/>
                <w:szCs w:val="21"/>
                <w:u w:val="single"/>
              </w:rPr>
              <w:t>号</w:t>
            </w:r>
          </w:p>
          <w:p w:rsidR="008461FB" w:rsidRDefault="00952FFF">
            <w:pPr>
              <w:ind w:leftChars="50" w:left="105" w:rightChars="50" w:right="105"/>
              <w:jc w:val="left"/>
              <w:rPr>
                <w:szCs w:val="21"/>
                <w:u w:val="single"/>
              </w:rPr>
            </w:pPr>
            <w:r>
              <w:rPr>
                <w:rFonts w:hint="eastAsia"/>
                <w:szCs w:val="21"/>
              </w:rPr>
              <w:t>联系人：</w:t>
            </w:r>
            <w:r>
              <w:rPr>
                <w:rFonts w:hint="eastAsia"/>
                <w:szCs w:val="21"/>
                <w:u w:val="single"/>
              </w:rPr>
              <w:t>黄工</w:t>
            </w:r>
          </w:p>
          <w:p w:rsidR="008461FB" w:rsidRDefault="00952FFF">
            <w:pPr>
              <w:spacing w:line="360" w:lineRule="auto"/>
              <w:ind w:leftChars="50" w:left="105" w:rightChars="50" w:right="105"/>
              <w:jc w:val="left"/>
              <w:rPr>
                <w:rFonts w:ascii="宋体" w:eastAsia="宋体" w:hAnsi="宋体" w:cs="宋体"/>
                <w:szCs w:val="21"/>
                <w:u w:val="single"/>
              </w:rPr>
            </w:pPr>
            <w:r>
              <w:rPr>
                <w:rFonts w:hint="eastAsia"/>
                <w:szCs w:val="21"/>
              </w:rPr>
              <w:t>电话：</w:t>
            </w:r>
            <w:r>
              <w:rPr>
                <w:szCs w:val="21"/>
                <w:u w:val="single"/>
              </w:rPr>
              <w:t>020-83197621</w:t>
            </w:r>
          </w:p>
        </w:tc>
      </w:tr>
      <w:tr w:rsidR="008461FB">
        <w:trPr>
          <w:trHeight w:val="1109"/>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1.1.3</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招标代理机构</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ind w:leftChars="50" w:left="105" w:rightChars="50" w:right="105"/>
              <w:jc w:val="left"/>
              <w:rPr>
                <w:rFonts w:ascii="宋体" w:hAnsi="宋体" w:cs="宋体"/>
                <w:szCs w:val="21"/>
                <w:u w:val="single"/>
              </w:rPr>
            </w:pPr>
            <w:r>
              <w:rPr>
                <w:rFonts w:hint="eastAsia"/>
                <w:szCs w:val="21"/>
              </w:rPr>
              <w:t>名称：</w:t>
            </w:r>
            <w:r>
              <w:rPr>
                <w:rFonts w:hint="eastAsia"/>
                <w:szCs w:val="21"/>
                <w:u w:val="single"/>
              </w:rPr>
              <w:t>广东工程建设监理有限公司</w:t>
            </w:r>
          </w:p>
          <w:p w:rsidR="008461FB" w:rsidRDefault="00952FFF">
            <w:pPr>
              <w:ind w:leftChars="50" w:left="105" w:rightChars="50" w:right="105"/>
              <w:jc w:val="left"/>
              <w:rPr>
                <w:szCs w:val="21"/>
                <w:u w:val="single"/>
              </w:rPr>
            </w:pPr>
            <w:r>
              <w:rPr>
                <w:rFonts w:hint="eastAsia"/>
                <w:szCs w:val="21"/>
              </w:rPr>
              <w:t>地址：</w:t>
            </w:r>
            <w:r>
              <w:rPr>
                <w:rFonts w:hint="eastAsia"/>
                <w:szCs w:val="21"/>
                <w:u w:val="single"/>
              </w:rPr>
              <w:t>广州市越秀区白云路</w:t>
            </w:r>
            <w:r>
              <w:rPr>
                <w:rFonts w:hint="eastAsia"/>
                <w:szCs w:val="21"/>
                <w:u w:val="single"/>
              </w:rPr>
              <w:t>111-113</w:t>
            </w:r>
            <w:r>
              <w:rPr>
                <w:rFonts w:hint="eastAsia"/>
                <w:szCs w:val="21"/>
                <w:u w:val="single"/>
              </w:rPr>
              <w:t>号白云大厦</w:t>
            </w:r>
            <w:r>
              <w:rPr>
                <w:rFonts w:hint="eastAsia"/>
                <w:szCs w:val="21"/>
                <w:u w:val="single"/>
              </w:rPr>
              <w:t>16</w:t>
            </w:r>
            <w:r>
              <w:rPr>
                <w:rFonts w:hint="eastAsia"/>
                <w:szCs w:val="21"/>
                <w:u w:val="single"/>
              </w:rPr>
              <w:t>楼</w:t>
            </w:r>
          </w:p>
          <w:p w:rsidR="008461FB" w:rsidRDefault="00952FFF">
            <w:pPr>
              <w:ind w:leftChars="50" w:left="105" w:rightChars="50" w:right="105"/>
              <w:jc w:val="left"/>
              <w:rPr>
                <w:szCs w:val="21"/>
                <w:u w:val="single"/>
              </w:rPr>
            </w:pPr>
            <w:r>
              <w:rPr>
                <w:rFonts w:hint="eastAsia"/>
                <w:szCs w:val="21"/>
              </w:rPr>
              <w:t>联系人：</w:t>
            </w:r>
            <w:r>
              <w:rPr>
                <w:rFonts w:hint="eastAsia"/>
                <w:szCs w:val="21"/>
                <w:u w:val="single"/>
              </w:rPr>
              <w:t>薛工、曾工</w:t>
            </w:r>
          </w:p>
          <w:p w:rsidR="008461FB" w:rsidRDefault="00952FFF">
            <w:pPr>
              <w:spacing w:line="360" w:lineRule="auto"/>
              <w:ind w:leftChars="50" w:left="105" w:rightChars="50" w:right="105"/>
              <w:jc w:val="left"/>
              <w:rPr>
                <w:rFonts w:ascii="宋体" w:eastAsia="宋体" w:hAnsi="宋体" w:cs="宋体"/>
                <w:szCs w:val="21"/>
                <w:u w:val="single"/>
              </w:rPr>
            </w:pPr>
            <w:r>
              <w:rPr>
                <w:rFonts w:hint="eastAsia"/>
                <w:szCs w:val="21"/>
              </w:rPr>
              <w:t>电话：</w:t>
            </w:r>
            <w:r>
              <w:rPr>
                <w:rFonts w:hint="eastAsia"/>
                <w:szCs w:val="21"/>
                <w:u w:val="single"/>
              </w:rPr>
              <w:t>020-83292716</w:t>
            </w:r>
            <w:r>
              <w:rPr>
                <w:rFonts w:hint="eastAsia"/>
                <w:szCs w:val="21"/>
                <w:u w:val="single"/>
              </w:rPr>
              <w:t>、</w:t>
            </w:r>
            <w:r>
              <w:rPr>
                <w:rFonts w:hint="eastAsia"/>
                <w:szCs w:val="21"/>
                <w:u w:val="single"/>
              </w:rPr>
              <w:t>83292786</w:t>
            </w:r>
          </w:p>
        </w:tc>
      </w:tr>
      <w:tr w:rsidR="008461FB">
        <w:trPr>
          <w:trHeight w:val="389"/>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1.1.4</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招标项目名称</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u w:val="single"/>
              </w:rPr>
              <w:t>中国南部物流枢纽三期建设项目（广清园项目一期全过程工程咨询服务（项目管理、招标代理））</w:t>
            </w:r>
          </w:p>
        </w:tc>
      </w:tr>
      <w:tr w:rsidR="008461FB">
        <w:trPr>
          <w:trHeight w:val="386"/>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1.1.5</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项目建设地点</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详见招标公告</w:t>
            </w:r>
          </w:p>
        </w:tc>
      </w:tr>
      <w:tr w:rsidR="008461FB">
        <w:trPr>
          <w:trHeight w:val="389"/>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1.1.6</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项目建设规模</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详见招标公告</w:t>
            </w:r>
          </w:p>
        </w:tc>
      </w:tr>
      <w:tr w:rsidR="008461FB">
        <w:trPr>
          <w:trHeight w:val="386"/>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1.1.7</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工程项目施工预计开工日期和建设周期</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u w:val="single"/>
              </w:rPr>
              <w:t>工程开工日期以开工令为准</w:t>
            </w:r>
            <w:r>
              <w:rPr>
                <w:rFonts w:hint="eastAsia"/>
                <w:szCs w:val="21"/>
              </w:rPr>
              <w:t>。</w:t>
            </w:r>
          </w:p>
        </w:tc>
      </w:tr>
      <w:tr w:rsidR="008461FB">
        <w:trPr>
          <w:trHeight w:val="389"/>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1.1.8</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建筑安装工程费</w:t>
            </w:r>
            <w:r>
              <w:rPr>
                <w:rFonts w:hint="eastAsia"/>
                <w:szCs w:val="21"/>
              </w:rPr>
              <w:t>/</w:t>
            </w:r>
            <w:r>
              <w:rPr>
                <w:rFonts w:hint="eastAsia"/>
                <w:szCs w:val="21"/>
              </w:rPr>
              <w:t>工程概算</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w:t>
            </w:r>
          </w:p>
        </w:tc>
      </w:tr>
      <w:tr w:rsidR="008461FB">
        <w:trPr>
          <w:trHeight w:val="90"/>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1.2.1</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资金来源及比例</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spacing w:line="360" w:lineRule="auto"/>
              <w:ind w:leftChars="50" w:left="105" w:rightChars="50" w:right="105"/>
              <w:jc w:val="left"/>
              <w:rPr>
                <w:rFonts w:ascii="宋体" w:eastAsia="宋体" w:hAnsi="宋体" w:cs="宋体"/>
                <w:szCs w:val="21"/>
                <w:u w:val="single"/>
              </w:rPr>
            </w:pPr>
            <w:r>
              <w:rPr>
                <w:rFonts w:hint="eastAsia"/>
                <w:szCs w:val="21"/>
              </w:rPr>
              <w:t>详见招标公告。</w:t>
            </w:r>
          </w:p>
        </w:tc>
      </w:tr>
      <w:tr w:rsidR="008461FB">
        <w:trPr>
          <w:trHeight w:val="389"/>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1.2.2</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资金落实情况</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资金已落实</w:t>
            </w:r>
          </w:p>
        </w:tc>
      </w:tr>
      <w:tr w:rsidR="008461FB">
        <w:trPr>
          <w:trHeight w:val="425"/>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1.3.1</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招标范围</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详见招标公告。</w:t>
            </w:r>
          </w:p>
        </w:tc>
      </w:tr>
      <w:tr w:rsidR="008461FB">
        <w:trPr>
          <w:trHeight w:val="474"/>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1.3.2</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全过程工程咨询服务期限</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详见招标公告</w:t>
            </w:r>
          </w:p>
        </w:tc>
      </w:tr>
      <w:tr w:rsidR="008461FB">
        <w:trPr>
          <w:trHeight w:val="474"/>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lastRenderedPageBreak/>
              <w:t>1.3.3</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质量标准</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u w:val="single"/>
              </w:rPr>
              <w:t>合格</w:t>
            </w:r>
          </w:p>
        </w:tc>
      </w:tr>
      <w:tr w:rsidR="008461FB">
        <w:trPr>
          <w:trHeight w:val="435"/>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1.4.1</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投标人资质条件、能力、信誉</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adjustRightInd w:val="0"/>
              <w:snapToGrid w:val="0"/>
              <w:ind w:leftChars="50" w:left="105" w:rightChars="50" w:right="105"/>
              <w:jc w:val="left"/>
              <w:rPr>
                <w:rFonts w:ascii="宋体" w:hAnsi="宋体" w:cs="宋体"/>
                <w:szCs w:val="21"/>
              </w:rPr>
            </w:pPr>
            <w:r>
              <w:rPr>
                <w:rFonts w:hint="eastAsia"/>
                <w:szCs w:val="21"/>
              </w:rPr>
              <w:t>（</w:t>
            </w:r>
            <w:r>
              <w:rPr>
                <w:rFonts w:hint="eastAsia"/>
                <w:szCs w:val="21"/>
              </w:rPr>
              <w:t>1</w:t>
            </w:r>
            <w:r>
              <w:rPr>
                <w:rFonts w:hint="eastAsia"/>
                <w:szCs w:val="21"/>
              </w:rPr>
              <w:t>）资质要求：</w:t>
            </w:r>
            <w:r>
              <w:rPr>
                <w:rFonts w:hint="eastAsia"/>
                <w:szCs w:val="21"/>
                <w:u w:val="single"/>
              </w:rPr>
              <w:t>见招标公告投标人资格要求。</w:t>
            </w:r>
          </w:p>
          <w:p w:rsidR="008461FB" w:rsidRDefault="00952FFF">
            <w:pPr>
              <w:adjustRightInd w:val="0"/>
              <w:snapToGrid w:val="0"/>
              <w:ind w:leftChars="50" w:left="105" w:rightChars="50" w:right="105"/>
              <w:jc w:val="left"/>
              <w:rPr>
                <w:szCs w:val="21"/>
              </w:rPr>
            </w:pPr>
            <w:r>
              <w:rPr>
                <w:rFonts w:hint="eastAsia"/>
                <w:szCs w:val="21"/>
              </w:rPr>
              <w:t>（</w:t>
            </w:r>
            <w:r>
              <w:rPr>
                <w:rFonts w:hint="eastAsia"/>
                <w:szCs w:val="21"/>
              </w:rPr>
              <w:t>2</w:t>
            </w:r>
            <w:r>
              <w:rPr>
                <w:rFonts w:hint="eastAsia"/>
                <w:szCs w:val="21"/>
              </w:rPr>
              <w:t>）财务要求：</w:t>
            </w:r>
            <w:r>
              <w:rPr>
                <w:rFonts w:hint="eastAsia"/>
                <w:szCs w:val="21"/>
              </w:rPr>
              <w:t>/</w:t>
            </w:r>
          </w:p>
          <w:p w:rsidR="008461FB" w:rsidRDefault="00952FFF">
            <w:pPr>
              <w:adjustRightInd w:val="0"/>
              <w:snapToGrid w:val="0"/>
              <w:ind w:leftChars="50" w:left="105" w:rightChars="50" w:right="105"/>
              <w:jc w:val="left"/>
              <w:rPr>
                <w:szCs w:val="21"/>
              </w:rPr>
            </w:pPr>
            <w:r>
              <w:rPr>
                <w:rFonts w:hint="eastAsia"/>
                <w:szCs w:val="21"/>
              </w:rPr>
              <w:t>（</w:t>
            </w:r>
            <w:r>
              <w:rPr>
                <w:rFonts w:hint="eastAsia"/>
                <w:szCs w:val="21"/>
              </w:rPr>
              <w:t>3</w:t>
            </w:r>
            <w:r>
              <w:rPr>
                <w:rFonts w:hint="eastAsia"/>
                <w:szCs w:val="21"/>
              </w:rPr>
              <w:t>）业绩要求：</w:t>
            </w:r>
            <w:r>
              <w:rPr>
                <w:rFonts w:hint="eastAsia"/>
                <w:szCs w:val="21"/>
              </w:rPr>
              <w:t>/</w:t>
            </w:r>
          </w:p>
          <w:p w:rsidR="008461FB" w:rsidRDefault="00952FFF">
            <w:pPr>
              <w:adjustRightInd w:val="0"/>
              <w:snapToGrid w:val="0"/>
              <w:ind w:leftChars="50" w:left="105" w:rightChars="50" w:right="105"/>
              <w:jc w:val="left"/>
              <w:rPr>
                <w:szCs w:val="21"/>
              </w:rPr>
            </w:pPr>
            <w:r>
              <w:rPr>
                <w:rFonts w:hint="eastAsia"/>
                <w:szCs w:val="21"/>
              </w:rPr>
              <w:t>（</w:t>
            </w:r>
            <w:r>
              <w:rPr>
                <w:rFonts w:hint="eastAsia"/>
                <w:szCs w:val="21"/>
              </w:rPr>
              <w:t>4</w:t>
            </w:r>
            <w:r>
              <w:rPr>
                <w:rFonts w:hint="eastAsia"/>
                <w:szCs w:val="21"/>
              </w:rPr>
              <w:t>）信誉要求：</w:t>
            </w:r>
            <w:r>
              <w:rPr>
                <w:rFonts w:hint="eastAsia"/>
                <w:szCs w:val="21"/>
              </w:rPr>
              <w:t>/</w:t>
            </w:r>
          </w:p>
          <w:p w:rsidR="008461FB" w:rsidRDefault="00952FFF">
            <w:pPr>
              <w:adjustRightInd w:val="0"/>
              <w:snapToGrid w:val="0"/>
              <w:ind w:leftChars="50" w:left="105" w:rightChars="50" w:right="105"/>
              <w:jc w:val="left"/>
              <w:rPr>
                <w:szCs w:val="21"/>
              </w:rPr>
            </w:pPr>
            <w:r>
              <w:rPr>
                <w:rFonts w:hint="eastAsia"/>
                <w:szCs w:val="21"/>
              </w:rPr>
              <w:t>（</w:t>
            </w:r>
            <w:r>
              <w:rPr>
                <w:rFonts w:hint="eastAsia"/>
                <w:szCs w:val="21"/>
              </w:rPr>
              <w:t>5</w:t>
            </w:r>
            <w:r>
              <w:rPr>
                <w:rFonts w:hint="eastAsia"/>
                <w:szCs w:val="21"/>
              </w:rPr>
              <w:t>）项目负责人要求：</w:t>
            </w:r>
            <w:r>
              <w:rPr>
                <w:rFonts w:hint="eastAsia"/>
                <w:szCs w:val="21"/>
                <w:u w:val="single"/>
              </w:rPr>
              <w:t>见招标公告投标人资格要求。</w:t>
            </w:r>
          </w:p>
          <w:p w:rsidR="008461FB" w:rsidRDefault="00952FFF">
            <w:pPr>
              <w:adjustRightInd w:val="0"/>
              <w:snapToGrid w:val="0"/>
              <w:ind w:leftChars="50" w:left="105" w:rightChars="50" w:right="105"/>
              <w:jc w:val="left"/>
              <w:rPr>
                <w:szCs w:val="21"/>
              </w:rPr>
            </w:pPr>
            <w:r>
              <w:rPr>
                <w:rFonts w:hint="eastAsia"/>
                <w:szCs w:val="21"/>
              </w:rPr>
              <w:t>（</w:t>
            </w:r>
            <w:r>
              <w:rPr>
                <w:rFonts w:hint="eastAsia"/>
                <w:szCs w:val="21"/>
              </w:rPr>
              <w:t>6</w:t>
            </w:r>
            <w:r>
              <w:rPr>
                <w:rFonts w:hint="eastAsia"/>
                <w:szCs w:val="21"/>
              </w:rPr>
              <w:t>）其他主要人员要求：</w:t>
            </w:r>
            <w:r>
              <w:rPr>
                <w:rFonts w:hint="eastAsia"/>
                <w:szCs w:val="21"/>
                <w:u w:val="single"/>
              </w:rPr>
              <w:t>见招标公告投标人资格要求。</w:t>
            </w:r>
          </w:p>
          <w:p w:rsidR="008461FB" w:rsidRDefault="00952FFF">
            <w:pPr>
              <w:adjustRightInd w:val="0"/>
              <w:snapToGrid w:val="0"/>
              <w:ind w:leftChars="50" w:left="105" w:rightChars="50" w:right="105"/>
              <w:jc w:val="left"/>
              <w:rPr>
                <w:szCs w:val="21"/>
              </w:rPr>
            </w:pPr>
            <w:r>
              <w:rPr>
                <w:rFonts w:hint="eastAsia"/>
                <w:szCs w:val="21"/>
              </w:rPr>
              <w:t>（</w:t>
            </w:r>
            <w:r>
              <w:rPr>
                <w:rFonts w:hint="eastAsia"/>
                <w:szCs w:val="21"/>
              </w:rPr>
              <w:t>7</w:t>
            </w:r>
            <w:r>
              <w:rPr>
                <w:rFonts w:hint="eastAsia"/>
                <w:szCs w:val="21"/>
              </w:rPr>
              <w:t>）试验检测仪器设备要求：</w:t>
            </w:r>
            <w:r>
              <w:rPr>
                <w:rFonts w:hint="eastAsia"/>
                <w:szCs w:val="21"/>
                <w:u w:val="single"/>
              </w:rPr>
              <w:t>/</w:t>
            </w:r>
            <w:r>
              <w:rPr>
                <w:rFonts w:hint="eastAsia"/>
                <w:szCs w:val="21"/>
                <w:u w:val="single"/>
              </w:rPr>
              <w:t>。</w:t>
            </w:r>
          </w:p>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w:t>
            </w:r>
            <w:r>
              <w:rPr>
                <w:rFonts w:hint="eastAsia"/>
                <w:szCs w:val="21"/>
              </w:rPr>
              <w:t>8</w:t>
            </w:r>
            <w:r>
              <w:rPr>
                <w:rFonts w:hint="eastAsia"/>
                <w:szCs w:val="21"/>
              </w:rPr>
              <w:t>）其他要求：</w:t>
            </w:r>
            <w:r>
              <w:rPr>
                <w:rFonts w:hint="eastAsia"/>
                <w:szCs w:val="21"/>
                <w:u w:val="single"/>
              </w:rPr>
              <w:t>见招标公告投标人资格要求。</w:t>
            </w:r>
          </w:p>
        </w:tc>
      </w:tr>
      <w:tr w:rsidR="008461FB">
        <w:trPr>
          <w:trHeight w:val="958"/>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1.4.2</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是否接受联合体投标</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ind w:leftChars="50" w:left="105" w:rightChars="50" w:right="105"/>
              <w:jc w:val="left"/>
              <w:rPr>
                <w:rFonts w:ascii="宋体" w:hAnsi="宋体" w:cs="宋体"/>
                <w:szCs w:val="21"/>
              </w:rPr>
            </w:pPr>
            <w:r>
              <w:rPr>
                <w:rFonts w:hint="eastAsia"/>
                <w:b/>
                <w:szCs w:val="21"/>
              </w:rPr>
              <w:t>■</w:t>
            </w:r>
            <w:r>
              <w:rPr>
                <w:rFonts w:hint="eastAsia"/>
                <w:szCs w:val="21"/>
              </w:rPr>
              <w:t>不接受</w:t>
            </w:r>
          </w:p>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□接受，应满足下列要求：</w:t>
            </w:r>
            <w:r>
              <w:rPr>
                <w:szCs w:val="21"/>
                <w:u w:val="single"/>
              </w:rPr>
              <w:t xml:space="preserve">  </w:t>
            </w:r>
          </w:p>
        </w:tc>
      </w:tr>
      <w:tr w:rsidR="008461FB">
        <w:trPr>
          <w:trHeight w:val="499"/>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1.4.3</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投标人不得存在的其他情形</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w:t>
            </w:r>
          </w:p>
        </w:tc>
      </w:tr>
      <w:tr w:rsidR="008461FB">
        <w:trPr>
          <w:trHeight w:val="1088"/>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1.9.1</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踏勘现场</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ind w:leftChars="50" w:left="105" w:rightChars="50" w:right="105"/>
              <w:jc w:val="left"/>
              <w:rPr>
                <w:rFonts w:ascii="宋体" w:hAnsi="宋体" w:cs="宋体"/>
                <w:szCs w:val="21"/>
                <w:u w:val="single"/>
              </w:rPr>
            </w:pPr>
            <w:r>
              <w:rPr>
                <w:rFonts w:hint="eastAsia"/>
                <w:b/>
                <w:szCs w:val="21"/>
              </w:rPr>
              <w:t>■</w:t>
            </w:r>
            <w:r>
              <w:rPr>
                <w:rFonts w:hint="eastAsia"/>
                <w:szCs w:val="21"/>
              </w:rPr>
              <w:t>不组织</w:t>
            </w:r>
            <w:r>
              <w:rPr>
                <w:rFonts w:hint="eastAsia"/>
                <w:szCs w:val="21"/>
                <w:u w:val="single"/>
              </w:rPr>
              <w:t>，由投标人自行踏勘。</w:t>
            </w:r>
          </w:p>
          <w:p w:rsidR="008461FB" w:rsidRDefault="00952FFF">
            <w:pPr>
              <w:ind w:leftChars="50" w:left="105" w:rightChars="50" w:right="105"/>
              <w:jc w:val="left"/>
              <w:rPr>
                <w:szCs w:val="21"/>
              </w:rPr>
            </w:pPr>
            <w:r>
              <w:rPr>
                <w:rFonts w:hint="eastAsia"/>
                <w:szCs w:val="21"/>
              </w:rPr>
              <w:t>□组织，踏勘时间：</w:t>
            </w:r>
            <w:r>
              <w:rPr>
                <w:rFonts w:hint="eastAsia"/>
                <w:szCs w:val="21"/>
              </w:rPr>
              <w:t xml:space="preserve"> </w:t>
            </w:r>
          </w:p>
          <w:p w:rsidR="008461FB" w:rsidRDefault="00952FFF">
            <w:pPr>
              <w:ind w:leftChars="50" w:left="105" w:rightChars="50" w:right="105"/>
              <w:jc w:val="left"/>
              <w:rPr>
                <w:szCs w:val="21"/>
              </w:rPr>
            </w:pPr>
            <w:r>
              <w:rPr>
                <w:rFonts w:hint="eastAsia"/>
                <w:szCs w:val="21"/>
              </w:rPr>
              <w:t>踏勘集中地点：</w:t>
            </w:r>
            <w:r>
              <w:rPr>
                <w:rFonts w:hint="eastAsia"/>
                <w:szCs w:val="21"/>
              </w:rPr>
              <w:t xml:space="preserve"> </w:t>
            </w:r>
          </w:p>
          <w:p w:rsidR="008461FB" w:rsidRDefault="00952FFF">
            <w:pPr>
              <w:ind w:leftChars="50" w:left="105" w:rightChars="50" w:right="105"/>
              <w:jc w:val="left"/>
              <w:rPr>
                <w:szCs w:val="21"/>
                <w:u w:val="single"/>
              </w:rPr>
            </w:pPr>
            <w:r>
              <w:rPr>
                <w:rFonts w:hint="eastAsia"/>
                <w:b/>
                <w:szCs w:val="21"/>
              </w:rPr>
              <w:t>■</w:t>
            </w:r>
            <w:r>
              <w:rPr>
                <w:rFonts w:hint="eastAsia"/>
                <w:b/>
                <w:bCs/>
                <w:szCs w:val="21"/>
                <w:u w:val="single"/>
              </w:rPr>
              <w:t>补充说明如下：</w:t>
            </w:r>
          </w:p>
          <w:p w:rsidR="008461FB" w:rsidRDefault="00952FFF">
            <w:pPr>
              <w:ind w:leftChars="50" w:left="105" w:rightChars="50" w:right="105"/>
              <w:jc w:val="left"/>
              <w:rPr>
                <w:szCs w:val="21"/>
                <w:u w:val="single"/>
              </w:rPr>
            </w:pPr>
            <w:r>
              <w:rPr>
                <w:rFonts w:hint="eastAsia"/>
                <w:szCs w:val="21"/>
                <w:u w:val="single"/>
              </w:rPr>
              <w:t>（</w:t>
            </w:r>
            <w:r>
              <w:rPr>
                <w:rFonts w:hint="eastAsia"/>
                <w:szCs w:val="21"/>
                <w:u w:val="single"/>
              </w:rPr>
              <w:t>1</w:t>
            </w:r>
            <w:r>
              <w:rPr>
                <w:rFonts w:hint="eastAsia"/>
                <w:szCs w:val="21"/>
                <w:u w:val="single"/>
              </w:rPr>
              <w:t>）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rsidR="008461FB" w:rsidRDefault="00952FFF">
            <w:pPr>
              <w:ind w:leftChars="50" w:left="105" w:rightChars="50" w:right="105"/>
              <w:jc w:val="left"/>
              <w:rPr>
                <w:szCs w:val="21"/>
                <w:u w:val="single"/>
              </w:rPr>
            </w:pPr>
            <w:r>
              <w:rPr>
                <w:rFonts w:hint="eastAsia"/>
                <w:szCs w:val="21"/>
                <w:u w:val="single"/>
              </w:rPr>
              <w:t>（</w:t>
            </w:r>
            <w:r>
              <w:rPr>
                <w:rFonts w:hint="eastAsia"/>
                <w:szCs w:val="21"/>
                <w:u w:val="single"/>
              </w:rPr>
              <w:t>2</w:t>
            </w:r>
            <w:r>
              <w:rPr>
                <w:rFonts w:hint="eastAsia"/>
                <w:szCs w:val="21"/>
                <w:u w:val="single"/>
              </w:rPr>
              <w:t>）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rsidR="008461FB" w:rsidRDefault="00952FFF">
            <w:pPr>
              <w:spacing w:line="360" w:lineRule="auto"/>
              <w:ind w:leftChars="50" w:left="105" w:rightChars="50" w:right="105"/>
              <w:jc w:val="left"/>
              <w:rPr>
                <w:rFonts w:ascii="宋体" w:eastAsia="宋体" w:hAnsi="宋体" w:cs="宋体"/>
                <w:szCs w:val="21"/>
                <w:u w:val="single"/>
              </w:rPr>
            </w:pPr>
            <w:r>
              <w:rPr>
                <w:rFonts w:hint="eastAsia"/>
                <w:szCs w:val="21"/>
                <w:u w:val="single"/>
              </w:rPr>
              <w:t>（</w:t>
            </w:r>
            <w:r>
              <w:rPr>
                <w:rFonts w:hint="eastAsia"/>
                <w:szCs w:val="21"/>
                <w:u w:val="single"/>
              </w:rPr>
              <w:t>3</w:t>
            </w:r>
            <w:r>
              <w:rPr>
                <w:rFonts w:hint="eastAsia"/>
                <w:szCs w:val="21"/>
                <w:u w:val="single"/>
              </w:rPr>
              <w:t>）由招标人前期提供的资料和数据，在现场考察中只是为了使投标人能够利用招标人现有的资料。招标人对投标人由此而作出的推论、解释和结论概不负责。</w:t>
            </w:r>
          </w:p>
        </w:tc>
      </w:tr>
      <w:tr w:rsidR="008461FB">
        <w:trPr>
          <w:trHeight w:val="435"/>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1.10.1</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投标预备会</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ind w:leftChars="50" w:left="105" w:rightChars="50" w:right="105"/>
              <w:jc w:val="left"/>
              <w:rPr>
                <w:rFonts w:ascii="宋体" w:hAnsi="宋体" w:cs="宋体"/>
                <w:szCs w:val="21"/>
              </w:rPr>
            </w:pPr>
            <w:r>
              <w:rPr>
                <w:rFonts w:hint="eastAsia"/>
                <w:b/>
                <w:szCs w:val="21"/>
              </w:rPr>
              <w:t>■</w:t>
            </w:r>
            <w:r>
              <w:rPr>
                <w:rFonts w:hint="eastAsia"/>
                <w:szCs w:val="21"/>
              </w:rPr>
              <w:t>不召开</w:t>
            </w:r>
          </w:p>
          <w:p w:rsidR="008461FB" w:rsidRDefault="00952FFF">
            <w:pPr>
              <w:ind w:leftChars="50" w:left="105" w:rightChars="50" w:right="105"/>
              <w:jc w:val="left"/>
              <w:rPr>
                <w:szCs w:val="21"/>
              </w:rPr>
            </w:pPr>
            <w:r>
              <w:rPr>
                <w:rFonts w:hint="eastAsia"/>
                <w:szCs w:val="21"/>
              </w:rPr>
              <w:t>□召开，召开时间：</w:t>
            </w:r>
            <w:r>
              <w:rPr>
                <w:rFonts w:hint="eastAsia"/>
                <w:szCs w:val="21"/>
              </w:rPr>
              <w:t xml:space="preserve"> </w:t>
            </w:r>
          </w:p>
          <w:p w:rsidR="008461FB" w:rsidRDefault="00952FFF">
            <w:pPr>
              <w:spacing w:line="360" w:lineRule="auto"/>
              <w:ind w:leftChars="50" w:left="105" w:rightChars="50" w:right="105"/>
              <w:jc w:val="left"/>
              <w:rPr>
                <w:rFonts w:ascii="宋体" w:eastAsia="宋体" w:hAnsi="宋体" w:cs="宋体"/>
                <w:szCs w:val="21"/>
              </w:rPr>
            </w:pPr>
            <w:r>
              <w:rPr>
                <w:rFonts w:hint="eastAsia"/>
                <w:szCs w:val="21"/>
              </w:rPr>
              <w:lastRenderedPageBreak/>
              <w:t>召开地点：</w:t>
            </w:r>
            <w:r>
              <w:rPr>
                <w:rFonts w:hint="eastAsia"/>
                <w:szCs w:val="21"/>
              </w:rPr>
              <w:t xml:space="preserve"> </w:t>
            </w:r>
          </w:p>
        </w:tc>
      </w:tr>
      <w:tr w:rsidR="008461FB">
        <w:trPr>
          <w:trHeight w:val="549"/>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lastRenderedPageBreak/>
              <w:t>1.10.2</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投标人在投标预备会前提出问题</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u w:val="single"/>
              </w:rPr>
              <w:t>本项目不召开投标预备会</w:t>
            </w:r>
            <w:r>
              <w:rPr>
                <w:rFonts w:hint="eastAsia"/>
                <w:szCs w:val="21"/>
              </w:rPr>
              <w:t>。</w:t>
            </w:r>
          </w:p>
        </w:tc>
      </w:tr>
      <w:tr w:rsidR="008461FB">
        <w:trPr>
          <w:trHeight w:val="435"/>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1.10.3</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招标文件澄清发出的形式</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u w:val="single"/>
              </w:rPr>
              <w:t xml:space="preserve">/ </w:t>
            </w:r>
            <w:r>
              <w:rPr>
                <w:rFonts w:hint="eastAsia"/>
                <w:szCs w:val="21"/>
              </w:rPr>
              <w:t xml:space="preserve"> </w:t>
            </w:r>
            <w:r>
              <w:rPr>
                <w:rFonts w:hint="eastAsia"/>
                <w:szCs w:val="21"/>
              </w:rPr>
              <w:t>（此为投标预备会的答疑澄清）</w:t>
            </w:r>
          </w:p>
        </w:tc>
      </w:tr>
      <w:tr w:rsidR="008461FB">
        <w:trPr>
          <w:trHeight w:val="673"/>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1.12.1</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实质性要求和条件</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pStyle w:val="TableParagraph"/>
              <w:snapToGrid w:val="0"/>
              <w:ind w:leftChars="50" w:left="105" w:rightChars="50" w:right="105" w:firstLineChars="0" w:firstLine="0"/>
              <w:jc w:val="left"/>
              <w:rPr>
                <w:rFonts w:cs="Times New Roman"/>
                <w:sz w:val="21"/>
                <w:szCs w:val="21"/>
              </w:rPr>
            </w:pPr>
            <w:r>
              <w:rPr>
                <w:rFonts w:cs="Times New Roman"/>
                <w:sz w:val="21"/>
                <w:szCs w:val="21"/>
              </w:rPr>
              <w:t>/</w:t>
            </w:r>
          </w:p>
        </w:tc>
      </w:tr>
      <w:tr w:rsidR="008461FB">
        <w:trPr>
          <w:trHeight w:val="1168"/>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1.12.3</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偏差</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ind w:leftChars="50" w:left="105" w:rightChars="50" w:right="105"/>
              <w:jc w:val="left"/>
              <w:rPr>
                <w:rFonts w:ascii="宋体" w:hAnsi="宋体" w:cs="宋体"/>
                <w:szCs w:val="21"/>
              </w:rPr>
            </w:pPr>
            <w:r>
              <w:rPr>
                <w:rFonts w:hint="eastAsia"/>
                <w:b/>
                <w:szCs w:val="21"/>
              </w:rPr>
              <w:t>■</w:t>
            </w:r>
            <w:r>
              <w:rPr>
                <w:rFonts w:hint="eastAsia"/>
                <w:szCs w:val="21"/>
              </w:rPr>
              <w:t>不允许</w:t>
            </w:r>
          </w:p>
          <w:p w:rsidR="008461FB" w:rsidRDefault="00952FFF">
            <w:pPr>
              <w:ind w:leftChars="50" w:left="105" w:rightChars="50" w:right="105"/>
              <w:jc w:val="left"/>
              <w:rPr>
                <w:szCs w:val="21"/>
              </w:rPr>
            </w:pPr>
            <w:r>
              <w:rPr>
                <w:rFonts w:hint="eastAsia"/>
                <w:szCs w:val="21"/>
              </w:rPr>
              <w:t>□允许，偏差范围：</w:t>
            </w:r>
            <w:r>
              <w:rPr>
                <w:rFonts w:hint="eastAsia"/>
                <w:szCs w:val="21"/>
              </w:rPr>
              <w:t>/</w:t>
            </w:r>
          </w:p>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偏差幅度：</w:t>
            </w:r>
            <w:r>
              <w:rPr>
                <w:rFonts w:hint="eastAsia"/>
                <w:szCs w:val="21"/>
              </w:rPr>
              <w:t>/</w:t>
            </w:r>
          </w:p>
        </w:tc>
      </w:tr>
      <w:tr w:rsidR="008461FB">
        <w:trPr>
          <w:trHeight w:val="460"/>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2.1</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构成招标文件的其他资料</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答疑纪要、澄清文件等。</w:t>
            </w:r>
          </w:p>
        </w:tc>
      </w:tr>
      <w:tr w:rsidR="008461FB">
        <w:trPr>
          <w:trHeight w:val="1210"/>
        </w:trPr>
        <w:tc>
          <w:tcPr>
            <w:tcW w:w="1235" w:type="dxa"/>
            <w:tcBorders>
              <w:top w:val="single" w:sz="8" w:space="0" w:color="auto"/>
              <w:left w:val="single" w:sz="12" w:space="0" w:color="auto"/>
              <w:bottom w:val="single" w:sz="8" w:space="0" w:color="auto"/>
              <w:right w:val="single" w:sz="8" w:space="0" w:color="auto"/>
            </w:tcBorders>
            <w:vAlign w:val="center"/>
          </w:tcPr>
          <w:p w:rsidR="008461FB" w:rsidRPr="001E5D11" w:rsidRDefault="00952FFF">
            <w:pPr>
              <w:spacing w:line="360" w:lineRule="auto"/>
              <w:ind w:leftChars="50" w:left="105" w:rightChars="50" w:right="105"/>
              <w:jc w:val="left"/>
              <w:rPr>
                <w:rFonts w:ascii="宋体" w:eastAsia="宋体" w:hAnsi="宋体" w:cs="宋体"/>
                <w:szCs w:val="21"/>
              </w:rPr>
            </w:pPr>
            <w:r w:rsidRPr="001E5D11">
              <w:rPr>
                <w:szCs w:val="21"/>
              </w:rPr>
              <w:t>2.2.1</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Pr="001E5D11" w:rsidRDefault="00952FFF">
            <w:pPr>
              <w:spacing w:line="360" w:lineRule="auto"/>
              <w:ind w:leftChars="50" w:left="105" w:rightChars="50" w:right="105"/>
              <w:jc w:val="left"/>
              <w:rPr>
                <w:rFonts w:ascii="宋体" w:eastAsia="宋体" w:hAnsi="宋体" w:cs="宋体"/>
                <w:szCs w:val="21"/>
              </w:rPr>
            </w:pPr>
            <w:r w:rsidRPr="001E5D11">
              <w:rPr>
                <w:rFonts w:hint="eastAsia"/>
                <w:szCs w:val="21"/>
              </w:rPr>
              <w:t>投标人要求澄清招标文件</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Pr="001E5D11" w:rsidRDefault="00952FFF">
            <w:pPr>
              <w:ind w:leftChars="50" w:left="105" w:rightChars="50" w:right="105"/>
              <w:jc w:val="left"/>
              <w:rPr>
                <w:szCs w:val="21"/>
              </w:rPr>
            </w:pPr>
            <w:r w:rsidRPr="001E5D11">
              <w:rPr>
                <w:rFonts w:hint="eastAsia"/>
                <w:b/>
                <w:szCs w:val="21"/>
              </w:rPr>
              <w:t>时间</w:t>
            </w:r>
            <w:r w:rsidRPr="001E5D11">
              <w:rPr>
                <w:rFonts w:hint="eastAsia"/>
                <w:szCs w:val="21"/>
              </w:rPr>
              <w:t>：递交投标文件截止日期</w:t>
            </w:r>
            <w:r w:rsidRPr="001E5D11">
              <w:rPr>
                <w:rFonts w:hint="eastAsia"/>
                <w:szCs w:val="21"/>
              </w:rPr>
              <w:t>18</w:t>
            </w:r>
            <w:r w:rsidRPr="001E5D11">
              <w:rPr>
                <w:rFonts w:hint="eastAsia"/>
                <w:szCs w:val="21"/>
              </w:rPr>
              <w:t>天前提出</w:t>
            </w:r>
          </w:p>
          <w:p w:rsidR="008461FB" w:rsidRPr="001E5D11" w:rsidRDefault="00952FFF">
            <w:pPr>
              <w:ind w:leftChars="50" w:left="105" w:rightChars="50" w:right="105"/>
              <w:jc w:val="left"/>
              <w:rPr>
                <w:szCs w:val="21"/>
              </w:rPr>
            </w:pPr>
            <w:r w:rsidRPr="001E5D11">
              <w:rPr>
                <w:rFonts w:hint="eastAsia"/>
                <w:szCs w:val="21"/>
              </w:rPr>
              <w:t>形式：</w:t>
            </w:r>
          </w:p>
          <w:p w:rsidR="008461FB" w:rsidRPr="001E5D11" w:rsidRDefault="00952FFF">
            <w:pPr>
              <w:ind w:leftChars="50" w:left="105" w:rightChars="50" w:right="105"/>
              <w:jc w:val="left"/>
              <w:rPr>
                <w:szCs w:val="21"/>
              </w:rPr>
            </w:pPr>
            <w:r w:rsidRPr="001E5D11">
              <w:rPr>
                <w:rFonts w:hint="eastAsia"/>
                <w:szCs w:val="21"/>
              </w:rPr>
              <w:t>1</w:t>
            </w:r>
            <w:r w:rsidRPr="001E5D11">
              <w:rPr>
                <w:rFonts w:hint="eastAsia"/>
                <w:szCs w:val="21"/>
              </w:rPr>
              <w:t>、投标人的疑问通过广州公共资源交易中心数字交易平台提交。</w:t>
            </w:r>
          </w:p>
          <w:p w:rsidR="008461FB" w:rsidRPr="001E5D11" w:rsidRDefault="00952FFF">
            <w:pPr>
              <w:ind w:leftChars="50" w:left="105" w:rightChars="50" w:right="105"/>
              <w:jc w:val="left"/>
              <w:rPr>
                <w:szCs w:val="21"/>
              </w:rPr>
            </w:pPr>
            <w:r w:rsidRPr="001E5D11">
              <w:rPr>
                <w:rFonts w:hint="eastAsia"/>
                <w:b/>
                <w:szCs w:val="21"/>
              </w:rPr>
              <w:t>具体要求</w:t>
            </w:r>
            <w:r w:rsidRPr="001E5D11">
              <w:rPr>
                <w:rFonts w:hint="eastAsia"/>
                <w:szCs w:val="21"/>
              </w:rPr>
              <w:t>：操作详见广州公共资源交易中心网站发布的《</w:t>
            </w:r>
            <w:r w:rsidRPr="001E5D11">
              <w:rPr>
                <w:rFonts w:hint="eastAsia"/>
                <w:b/>
                <w:szCs w:val="21"/>
              </w:rPr>
              <w:t>建设工程全流程电子化项目操作指南</w:t>
            </w:r>
            <w:r w:rsidRPr="001E5D11">
              <w:rPr>
                <w:rFonts w:hint="eastAsia"/>
                <w:szCs w:val="21"/>
              </w:rPr>
              <w:t>》。提问一律不得署名。</w:t>
            </w:r>
          </w:p>
          <w:p w:rsidR="008461FB" w:rsidRPr="001E5D11" w:rsidRDefault="00952FFF">
            <w:pPr>
              <w:ind w:leftChars="50" w:left="105" w:rightChars="50" w:right="105"/>
              <w:jc w:val="left"/>
              <w:rPr>
                <w:szCs w:val="21"/>
              </w:rPr>
            </w:pPr>
            <w:r w:rsidRPr="001E5D11">
              <w:rPr>
                <w:rFonts w:hint="eastAsia"/>
                <w:b/>
                <w:szCs w:val="21"/>
              </w:rPr>
              <w:t>网上答疑的操作指南为</w:t>
            </w:r>
            <w:r w:rsidRPr="001E5D11">
              <w:rPr>
                <w:rFonts w:hint="eastAsia"/>
                <w:szCs w:val="21"/>
              </w:rPr>
              <w:t>：投标人登录交易中心数字交易平台，进入“建设工程”专区→进入“网上答疑”专区→通过项目编号或项目名称找到所需的项目→在上述的答疑时间内点击“提问”→提出问题</w:t>
            </w:r>
            <w:r w:rsidRPr="001E5D11">
              <w:rPr>
                <w:rFonts w:hint="eastAsia"/>
                <w:szCs w:val="21"/>
              </w:rPr>
              <w:t>(</w:t>
            </w:r>
            <w:r w:rsidRPr="001E5D11">
              <w:rPr>
                <w:rFonts w:hint="eastAsia"/>
                <w:szCs w:val="21"/>
              </w:rPr>
              <w:t>提问一律不得署名</w:t>
            </w:r>
            <w:r w:rsidRPr="001E5D11">
              <w:rPr>
                <w:rFonts w:hint="eastAsia"/>
                <w:szCs w:val="21"/>
              </w:rPr>
              <w:t>)</w:t>
            </w:r>
            <w:r w:rsidRPr="001E5D11">
              <w:rPr>
                <w:rFonts w:hint="eastAsia"/>
                <w:szCs w:val="21"/>
              </w:rPr>
              <w:t>以及查看所有的问题。</w:t>
            </w:r>
          </w:p>
          <w:p w:rsidR="008461FB" w:rsidRPr="001E5D11" w:rsidRDefault="00952FFF">
            <w:pPr>
              <w:spacing w:line="360" w:lineRule="auto"/>
              <w:ind w:leftChars="50" w:left="105" w:rightChars="50" w:right="105"/>
              <w:jc w:val="left"/>
              <w:rPr>
                <w:rFonts w:ascii="宋体" w:eastAsia="宋体" w:hAnsi="宋体" w:cs="宋体"/>
                <w:szCs w:val="21"/>
              </w:rPr>
            </w:pPr>
            <w:r w:rsidRPr="001E5D11">
              <w:rPr>
                <w:rFonts w:hint="eastAsia"/>
                <w:szCs w:val="21"/>
              </w:rPr>
              <w:t>2</w:t>
            </w:r>
            <w:r w:rsidRPr="001E5D11">
              <w:rPr>
                <w:rFonts w:hint="eastAsia"/>
                <w:szCs w:val="21"/>
              </w:rPr>
              <w:t>、投标人应在投标截止时间</w:t>
            </w:r>
            <w:r w:rsidRPr="001E5D11">
              <w:rPr>
                <w:rFonts w:hint="eastAsia"/>
                <w:szCs w:val="21"/>
              </w:rPr>
              <w:t>18</w:t>
            </w:r>
            <w:r w:rsidRPr="001E5D11">
              <w:rPr>
                <w:rFonts w:hint="eastAsia"/>
                <w:szCs w:val="21"/>
              </w:rPr>
              <w:t>天前停止质疑。招标人应在投标截止时间</w:t>
            </w:r>
            <w:r w:rsidRPr="001E5D11">
              <w:rPr>
                <w:rFonts w:hint="eastAsia"/>
                <w:szCs w:val="21"/>
              </w:rPr>
              <w:t>15</w:t>
            </w:r>
            <w:r w:rsidRPr="001E5D11">
              <w:rPr>
                <w:rFonts w:hint="eastAsia"/>
                <w:szCs w:val="21"/>
              </w:rPr>
              <w:t>天前解答投标人对招标文件提出的疑问，形成答疑纪要，在广州公共资源交易中心网站项目答疑专区发布。</w:t>
            </w:r>
          </w:p>
        </w:tc>
      </w:tr>
      <w:tr w:rsidR="008461FB">
        <w:trPr>
          <w:trHeight w:val="695"/>
        </w:trPr>
        <w:tc>
          <w:tcPr>
            <w:tcW w:w="1235" w:type="dxa"/>
            <w:tcBorders>
              <w:top w:val="single" w:sz="8" w:space="0" w:color="auto"/>
              <w:left w:val="single" w:sz="12" w:space="0" w:color="auto"/>
              <w:bottom w:val="single" w:sz="8" w:space="0" w:color="auto"/>
              <w:right w:val="single" w:sz="8" w:space="0" w:color="auto"/>
            </w:tcBorders>
            <w:vAlign w:val="center"/>
          </w:tcPr>
          <w:p w:rsidR="008461FB" w:rsidRPr="001E5D11" w:rsidRDefault="00952FFF">
            <w:pPr>
              <w:spacing w:line="360" w:lineRule="auto"/>
              <w:ind w:leftChars="50" w:left="105" w:rightChars="50" w:right="105"/>
              <w:jc w:val="left"/>
              <w:rPr>
                <w:rFonts w:ascii="宋体" w:eastAsia="宋体" w:hAnsi="宋体" w:cs="宋体"/>
                <w:szCs w:val="21"/>
              </w:rPr>
            </w:pPr>
            <w:r w:rsidRPr="001E5D11">
              <w:rPr>
                <w:szCs w:val="21"/>
              </w:rPr>
              <w:t>2.2.2</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Pr="001E5D11" w:rsidRDefault="00952FFF">
            <w:pPr>
              <w:spacing w:line="360" w:lineRule="auto"/>
              <w:ind w:leftChars="50" w:left="105" w:rightChars="50" w:right="105"/>
              <w:jc w:val="left"/>
              <w:rPr>
                <w:rFonts w:ascii="宋体" w:eastAsia="宋体" w:hAnsi="宋体" w:cs="宋体"/>
                <w:szCs w:val="21"/>
              </w:rPr>
            </w:pPr>
            <w:r w:rsidRPr="001E5D11">
              <w:rPr>
                <w:rFonts w:hint="eastAsia"/>
                <w:szCs w:val="21"/>
              </w:rPr>
              <w:t>招标文件澄清发出的形式</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Pr="001E5D11" w:rsidRDefault="00952FFF">
            <w:pPr>
              <w:spacing w:line="360" w:lineRule="auto"/>
              <w:ind w:leftChars="50" w:left="105" w:rightChars="50" w:right="105"/>
              <w:jc w:val="left"/>
              <w:rPr>
                <w:rFonts w:ascii="宋体" w:eastAsia="宋体" w:hAnsi="宋体" w:cs="宋体"/>
                <w:szCs w:val="21"/>
              </w:rPr>
            </w:pPr>
            <w:r w:rsidRPr="001E5D11">
              <w:rPr>
                <w:rFonts w:hint="eastAsia"/>
                <w:szCs w:val="21"/>
              </w:rPr>
              <w:t>在递交投标文件截止时间</w:t>
            </w:r>
            <w:r w:rsidRPr="001E5D11">
              <w:rPr>
                <w:rFonts w:hint="eastAsia"/>
                <w:szCs w:val="21"/>
              </w:rPr>
              <w:t>15</w:t>
            </w:r>
            <w:r w:rsidRPr="001E5D11">
              <w:rPr>
                <w:rFonts w:hint="eastAsia"/>
                <w:szCs w:val="21"/>
              </w:rPr>
              <w:t>天前；在广州公共资源交易中心网站通过项目答疑专区网上公开发布。</w:t>
            </w:r>
          </w:p>
        </w:tc>
      </w:tr>
      <w:tr w:rsidR="008461FB">
        <w:trPr>
          <w:trHeight w:val="450"/>
        </w:trPr>
        <w:tc>
          <w:tcPr>
            <w:tcW w:w="1235" w:type="dxa"/>
            <w:vMerge w:val="restart"/>
            <w:tcBorders>
              <w:top w:val="single" w:sz="8" w:space="0" w:color="auto"/>
              <w:left w:val="single" w:sz="12" w:space="0" w:color="auto"/>
              <w:bottom w:val="single" w:sz="8" w:space="0" w:color="auto"/>
              <w:right w:val="single" w:sz="8" w:space="0" w:color="auto"/>
            </w:tcBorders>
            <w:vAlign w:val="center"/>
          </w:tcPr>
          <w:p w:rsidR="008461FB" w:rsidRPr="001E5D11" w:rsidRDefault="00952FFF">
            <w:pPr>
              <w:spacing w:line="360" w:lineRule="auto"/>
              <w:ind w:leftChars="50" w:left="105" w:rightChars="50" w:right="105"/>
              <w:jc w:val="left"/>
              <w:rPr>
                <w:rFonts w:ascii="宋体" w:eastAsia="宋体" w:hAnsi="宋体" w:cs="宋体"/>
                <w:szCs w:val="21"/>
              </w:rPr>
            </w:pPr>
            <w:r w:rsidRPr="001E5D11">
              <w:rPr>
                <w:szCs w:val="21"/>
              </w:rPr>
              <w:t>2.2.3</w:t>
            </w:r>
          </w:p>
        </w:tc>
        <w:tc>
          <w:tcPr>
            <w:tcW w:w="2208" w:type="dxa"/>
            <w:vMerge w:val="restart"/>
            <w:tcBorders>
              <w:top w:val="single" w:sz="8" w:space="0" w:color="auto"/>
              <w:left w:val="single" w:sz="8" w:space="0" w:color="auto"/>
              <w:bottom w:val="single" w:sz="8" w:space="0" w:color="auto"/>
              <w:right w:val="single" w:sz="8" w:space="0" w:color="auto"/>
            </w:tcBorders>
            <w:vAlign w:val="center"/>
          </w:tcPr>
          <w:p w:rsidR="008461FB" w:rsidRPr="001E5D11" w:rsidRDefault="00952FFF">
            <w:pPr>
              <w:spacing w:line="360" w:lineRule="auto"/>
              <w:ind w:leftChars="50" w:left="105" w:rightChars="50" w:right="105"/>
              <w:jc w:val="left"/>
              <w:rPr>
                <w:rFonts w:ascii="宋体" w:eastAsia="宋体" w:hAnsi="宋体" w:cs="宋体"/>
                <w:szCs w:val="21"/>
              </w:rPr>
            </w:pPr>
            <w:r w:rsidRPr="001E5D11">
              <w:rPr>
                <w:rFonts w:hint="eastAsia"/>
                <w:szCs w:val="21"/>
              </w:rPr>
              <w:t>投标人确认收到招标</w:t>
            </w:r>
            <w:r w:rsidRPr="001E5D11">
              <w:rPr>
                <w:rFonts w:hint="eastAsia"/>
                <w:szCs w:val="21"/>
              </w:rPr>
              <w:lastRenderedPageBreak/>
              <w:t>文件澄清</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Pr="001E5D11" w:rsidRDefault="00952FFF">
            <w:pPr>
              <w:spacing w:line="360" w:lineRule="auto"/>
              <w:ind w:leftChars="50" w:left="105" w:rightChars="50" w:right="105"/>
              <w:jc w:val="left"/>
              <w:rPr>
                <w:rFonts w:ascii="宋体" w:eastAsia="宋体" w:hAnsi="宋体" w:cs="宋体"/>
                <w:szCs w:val="21"/>
              </w:rPr>
            </w:pPr>
            <w:r w:rsidRPr="001E5D11">
              <w:rPr>
                <w:rFonts w:hint="eastAsia"/>
                <w:szCs w:val="21"/>
              </w:rPr>
              <w:lastRenderedPageBreak/>
              <w:t>时间：发送即视作收到。</w:t>
            </w:r>
          </w:p>
        </w:tc>
      </w:tr>
      <w:tr w:rsidR="008461FB">
        <w:trPr>
          <w:trHeight w:val="579"/>
        </w:trPr>
        <w:tc>
          <w:tcPr>
            <w:tcW w:w="1235" w:type="dxa"/>
            <w:vMerge/>
            <w:tcBorders>
              <w:top w:val="single" w:sz="8" w:space="0" w:color="auto"/>
              <w:left w:val="single" w:sz="12" w:space="0" w:color="auto"/>
              <w:bottom w:val="single" w:sz="8" w:space="0" w:color="auto"/>
              <w:right w:val="single" w:sz="8" w:space="0" w:color="auto"/>
            </w:tcBorders>
            <w:vAlign w:val="center"/>
          </w:tcPr>
          <w:p w:rsidR="008461FB" w:rsidRPr="001E5D11" w:rsidRDefault="008461FB">
            <w:pPr>
              <w:jc w:val="left"/>
              <w:rPr>
                <w:rFonts w:ascii="宋体" w:eastAsia="宋体" w:hAnsi="宋体" w:cs="宋体"/>
                <w:szCs w:val="21"/>
              </w:rPr>
            </w:pPr>
          </w:p>
        </w:tc>
        <w:tc>
          <w:tcPr>
            <w:tcW w:w="2208" w:type="dxa"/>
            <w:vMerge/>
            <w:tcBorders>
              <w:top w:val="single" w:sz="8" w:space="0" w:color="auto"/>
              <w:left w:val="single" w:sz="8" w:space="0" w:color="auto"/>
              <w:bottom w:val="single" w:sz="8" w:space="0" w:color="auto"/>
              <w:right w:val="single" w:sz="8" w:space="0" w:color="auto"/>
            </w:tcBorders>
            <w:vAlign w:val="center"/>
          </w:tcPr>
          <w:p w:rsidR="008461FB" w:rsidRPr="001E5D11" w:rsidRDefault="008461FB">
            <w:pPr>
              <w:jc w:val="left"/>
              <w:rPr>
                <w:rFonts w:ascii="宋体" w:eastAsia="宋体" w:hAnsi="宋体" w:cs="宋体"/>
                <w:szCs w:val="21"/>
              </w:rPr>
            </w:pPr>
          </w:p>
        </w:tc>
        <w:tc>
          <w:tcPr>
            <w:tcW w:w="5954" w:type="dxa"/>
            <w:tcBorders>
              <w:top w:val="single" w:sz="8" w:space="0" w:color="auto"/>
              <w:left w:val="single" w:sz="8" w:space="0" w:color="auto"/>
              <w:bottom w:val="single" w:sz="8" w:space="0" w:color="auto"/>
              <w:right w:val="single" w:sz="12" w:space="0" w:color="auto"/>
            </w:tcBorders>
            <w:vAlign w:val="center"/>
          </w:tcPr>
          <w:p w:rsidR="008461FB" w:rsidRPr="001E5D11" w:rsidRDefault="00952FFF">
            <w:pPr>
              <w:spacing w:line="360" w:lineRule="auto"/>
              <w:ind w:leftChars="50" w:left="105" w:rightChars="50" w:right="105"/>
              <w:jc w:val="left"/>
              <w:rPr>
                <w:rFonts w:ascii="宋体" w:eastAsia="宋体" w:hAnsi="宋体" w:cs="宋体"/>
                <w:szCs w:val="21"/>
              </w:rPr>
            </w:pPr>
            <w:r w:rsidRPr="001E5D11">
              <w:rPr>
                <w:rFonts w:hint="eastAsia"/>
                <w:szCs w:val="21"/>
              </w:rPr>
              <w:t>形式：招标文件澄清（招标答疑纪要）一经在广州公共资源交易中心网站发布，视作已发放给所有投标人。</w:t>
            </w:r>
          </w:p>
        </w:tc>
      </w:tr>
      <w:tr w:rsidR="008461FB">
        <w:trPr>
          <w:trHeight w:val="790"/>
        </w:trPr>
        <w:tc>
          <w:tcPr>
            <w:tcW w:w="1235" w:type="dxa"/>
            <w:tcBorders>
              <w:top w:val="single" w:sz="8" w:space="0" w:color="auto"/>
              <w:left w:val="single" w:sz="12" w:space="0" w:color="auto"/>
              <w:bottom w:val="single" w:sz="8" w:space="0" w:color="auto"/>
              <w:right w:val="single" w:sz="8" w:space="0" w:color="auto"/>
            </w:tcBorders>
            <w:vAlign w:val="center"/>
          </w:tcPr>
          <w:p w:rsidR="008461FB" w:rsidRPr="001E5D11" w:rsidRDefault="00952FFF">
            <w:pPr>
              <w:spacing w:line="360" w:lineRule="auto"/>
              <w:ind w:leftChars="50" w:left="105" w:rightChars="50" w:right="105"/>
              <w:jc w:val="left"/>
              <w:rPr>
                <w:rFonts w:ascii="宋体" w:eastAsia="宋体" w:hAnsi="宋体" w:cs="宋体"/>
                <w:szCs w:val="21"/>
              </w:rPr>
            </w:pPr>
            <w:r w:rsidRPr="001E5D11">
              <w:rPr>
                <w:szCs w:val="21"/>
              </w:rPr>
              <w:t>2.3.1</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Pr="001E5D11" w:rsidRDefault="00952FFF">
            <w:pPr>
              <w:spacing w:line="360" w:lineRule="auto"/>
              <w:ind w:leftChars="50" w:left="105" w:rightChars="50" w:right="105"/>
              <w:jc w:val="left"/>
              <w:rPr>
                <w:rFonts w:ascii="宋体" w:eastAsia="宋体" w:hAnsi="宋体" w:cs="宋体"/>
                <w:szCs w:val="21"/>
              </w:rPr>
            </w:pPr>
            <w:r w:rsidRPr="001E5D11">
              <w:rPr>
                <w:rFonts w:hint="eastAsia"/>
                <w:szCs w:val="21"/>
              </w:rPr>
              <w:t>招标文件修改发出的形式</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Pr="001E5D11" w:rsidRDefault="00952FFF">
            <w:pPr>
              <w:spacing w:line="360" w:lineRule="auto"/>
              <w:ind w:leftChars="50" w:left="105" w:rightChars="50" w:right="105"/>
              <w:jc w:val="left"/>
              <w:rPr>
                <w:rFonts w:ascii="宋体" w:eastAsia="宋体" w:hAnsi="宋体" w:cs="宋体"/>
                <w:szCs w:val="21"/>
              </w:rPr>
            </w:pPr>
            <w:r w:rsidRPr="001E5D11">
              <w:rPr>
                <w:rFonts w:hint="eastAsia"/>
                <w:szCs w:val="21"/>
              </w:rPr>
              <w:t>以补充公告或项目答疑澄清的方式在广州公共资源交易中心网站发布。</w:t>
            </w:r>
          </w:p>
        </w:tc>
      </w:tr>
      <w:tr w:rsidR="008461FB">
        <w:trPr>
          <w:trHeight w:val="450"/>
        </w:trPr>
        <w:tc>
          <w:tcPr>
            <w:tcW w:w="1235" w:type="dxa"/>
            <w:vMerge w:val="restart"/>
            <w:tcBorders>
              <w:top w:val="single" w:sz="8" w:space="0" w:color="auto"/>
              <w:left w:val="single" w:sz="12" w:space="0" w:color="auto"/>
              <w:bottom w:val="single" w:sz="8" w:space="0" w:color="auto"/>
              <w:right w:val="single" w:sz="8" w:space="0" w:color="auto"/>
            </w:tcBorders>
            <w:vAlign w:val="center"/>
          </w:tcPr>
          <w:p w:rsidR="008461FB" w:rsidRPr="001E5D11" w:rsidRDefault="00952FFF">
            <w:pPr>
              <w:spacing w:line="360" w:lineRule="auto"/>
              <w:ind w:leftChars="50" w:left="105" w:rightChars="50" w:right="105"/>
              <w:jc w:val="left"/>
              <w:rPr>
                <w:rFonts w:ascii="宋体" w:eastAsia="宋体" w:hAnsi="宋体" w:cs="宋体"/>
                <w:szCs w:val="21"/>
              </w:rPr>
            </w:pPr>
            <w:r w:rsidRPr="001E5D11">
              <w:rPr>
                <w:szCs w:val="21"/>
              </w:rPr>
              <w:t>2.3.2</w:t>
            </w:r>
          </w:p>
        </w:tc>
        <w:tc>
          <w:tcPr>
            <w:tcW w:w="2208" w:type="dxa"/>
            <w:vMerge w:val="restart"/>
            <w:tcBorders>
              <w:top w:val="single" w:sz="8" w:space="0" w:color="auto"/>
              <w:left w:val="single" w:sz="8" w:space="0" w:color="auto"/>
              <w:bottom w:val="single" w:sz="8" w:space="0" w:color="auto"/>
              <w:right w:val="single" w:sz="8" w:space="0" w:color="auto"/>
            </w:tcBorders>
            <w:vAlign w:val="center"/>
          </w:tcPr>
          <w:p w:rsidR="008461FB" w:rsidRPr="001E5D11" w:rsidRDefault="00952FFF">
            <w:pPr>
              <w:spacing w:line="360" w:lineRule="auto"/>
              <w:ind w:leftChars="50" w:left="105" w:rightChars="50" w:right="105"/>
              <w:jc w:val="left"/>
              <w:rPr>
                <w:rFonts w:ascii="宋体" w:eastAsia="宋体" w:hAnsi="宋体" w:cs="宋体"/>
                <w:szCs w:val="21"/>
              </w:rPr>
            </w:pPr>
            <w:r w:rsidRPr="001E5D11">
              <w:rPr>
                <w:rFonts w:hint="eastAsia"/>
                <w:szCs w:val="21"/>
              </w:rPr>
              <w:t>投标人确认收到招标文件修改</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Pr="001E5D11" w:rsidRDefault="00952FFF">
            <w:pPr>
              <w:spacing w:line="360" w:lineRule="auto"/>
              <w:ind w:leftChars="50" w:left="105" w:rightChars="50" w:right="105"/>
              <w:jc w:val="left"/>
              <w:rPr>
                <w:rFonts w:ascii="宋体" w:eastAsia="宋体" w:hAnsi="宋体" w:cs="宋体"/>
                <w:szCs w:val="21"/>
              </w:rPr>
            </w:pPr>
            <w:r w:rsidRPr="001E5D11">
              <w:rPr>
                <w:rFonts w:hint="eastAsia"/>
                <w:szCs w:val="21"/>
              </w:rPr>
              <w:t>时间：发出即视作收到。</w:t>
            </w:r>
          </w:p>
        </w:tc>
      </w:tr>
      <w:tr w:rsidR="008461FB">
        <w:trPr>
          <w:trHeight w:val="678"/>
        </w:trPr>
        <w:tc>
          <w:tcPr>
            <w:tcW w:w="1235" w:type="dxa"/>
            <w:vMerge/>
            <w:tcBorders>
              <w:top w:val="single" w:sz="8" w:space="0" w:color="auto"/>
              <w:left w:val="single" w:sz="12" w:space="0" w:color="auto"/>
              <w:bottom w:val="single" w:sz="8" w:space="0" w:color="auto"/>
              <w:right w:val="single" w:sz="8" w:space="0" w:color="auto"/>
            </w:tcBorders>
            <w:vAlign w:val="center"/>
          </w:tcPr>
          <w:p w:rsidR="008461FB" w:rsidRPr="001E5D11" w:rsidRDefault="008461FB">
            <w:pPr>
              <w:jc w:val="left"/>
              <w:rPr>
                <w:rFonts w:ascii="宋体" w:eastAsia="宋体" w:hAnsi="宋体" w:cs="宋体"/>
                <w:szCs w:val="21"/>
              </w:rPr>
            </w:pPr>
          </w:p>
        </w:tc>
        <w:tc>
          <w:tcPr>
            <w:tcW w:w="2208" w:type="dxa"/>
            <w:vMerge/>
            <w:tcBorders>
              <w:top w:val="single" w:sz="8" w:space="0" w:color="auto"/>
              <w:left w:val="single" w:sz="8" w:space="0" w:color="auto"/>
              <w:bottom w:val="single" w:sz="8" w:space="0" w:color="auto"/>
              <w:right w:val="single" w:sz="8" w:space="0" w:color="auto"/>
            </w:tcBorders>
            <w:vAlign w:val="center"/>
          </w:tcPr>
          <w:p w:rsidR="008461FB" w:rsidRPr="001E5D11" w:rsidRDefault="008461FB">
            <w:pPr>
              <w:jc w:val="left"/>
              <w:rPr>
                <w:rFonts w:ascii="宋体" w:eastAsia="宋体" w:hAnsi="宋体" w:cs="宋体"/>
                <w:szCs w:val="21"/>
              </w:rPr>
            </w:pPr>
          </w:p>
        </w:tc>
        <w:tc>
          <w:tcPr>
            <w:tcW w:w="5954" w:type="dxa"/>
            <w:tcBorders>
              <w:top w:val="single" w:sz="8" w:space="0" w:color="auto"/>
              <w:left w:val="single" w:sz="8" w:space="0" w:color="auto"/>
              <w:bottom w:val="single" w:sz="8" w:space="0" w:color="auto"/>
              <w:right w:val="single" w:sz="12" w:space="0" w:color="auto"/>
            </w:tcBorders>
            <w:vAlign w:val="center"/>
          </w:tcPr>
          <w:p w:rsidR="008461FB" w:rsidRPr="001E5D11" w:rsidRDefault="00952FFF">
            <w:pPr>
              <w:spacing w:line="360" w:lineRule="auto"/>
              <w:ind w:leftChars="50" w:left="105" w:rightChars="50" w:right="105"/>
              <w:jc w:val="left"/>
              <w:rPr>
                <w:rFonts w:ascii="宋体" w:eastAsia="宋体" w:hAnsi="宋体" w:cs="宋体"/>
                <w:szCs w:val="21"/>
              </w:rPr>
            </w:pPr>
            <w:r w:rsidRPr="001E5D11">
              <w:rPr>
                <w:rFonts w:hint="eastAsia"/>
                <w:szCs w:val="21"/>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rsidR="008461FB">
        <w:trPr>
          <w:trHeight w:val="739"/>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3.1.1</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构成投标文件的其他资料</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满足项目评审需要。具体内容要求按投标文件格式填写。</w:t>
            </w:r>
          </w:p>
        </w:tc>
      </w:tr>
      <w:tr w:rsidR="008461FB">
        <w:trPr>
          <w:trHeight w:val="875"/>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3.2.1</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增值税税金的计算方法</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w:t>
            </w:r>
          </w:p>
        </w:tc>
      </w:tr>
      <w:tr w:rsidR="008461FB">
        <w:trPr>
          <w:trHeight w:val="875"/>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3.2.3</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报价方式</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spacing w:line="360" w:lineRule="auto"/>
              <w:ind w:rightChars="50" w:right="105"/>
              <w:jc w:val="left"/>
              <w:rPr>
                <w:rFonts w:ascii="宋体" w:eastAsia="宋体" w:hAnsi="宋体" w:cs="宋体"/>
                <w:szCs w:val="21"/>
              </w:rPr>
            </w:pPr>
            <w:r>
              <w:rPr>
                <w:rFonts w:hint="eastAsia"/>
                <w:szCs w:val="21"/>
              </w:rPr>
              <w:t>由投标人根据招标文件要求以及企业自身情况填报投标报价及下浮率（如下浮率报价和数值报价不一致时，以数值报价为准）；结算方式按照合同相关约定执行。</w:t>
            </w:r>
          </w:p>
        </w:tc>
      </w:tr>
      <w:tr w:rsidR="008461FB">
        <w:trPr>
          <w:trHeight w:val="1427"/>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3.2.4</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最高投标限价</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ind w:leftChars="50" w:left="105" w:rightChars="50" w:right="105"/>
              <w:rPr>
                <w:rFonts w:ascii="宋体" w:hAnsi="宋体" w:cs="宋体"/>
                <w:szCs w:val="21"/>
              </w:rPr>
            </w:pPr>
            <w:r>
              <w:rPr>
                <w:rFonts w:hint="eastAsia"/>
                <w:szCs w:val="21"/>
              </w:rPr>
              <w:t>□无</w:t>
            </w:r>
          </w:p>
          <w:p w:rsidR="008461FB" w:rsidRDefault="00952FFF">
            <w:pPr>
              <w:ind w:leftChars="50" w:left="105" w:rightChars="50" w:right="105"/>
              <w:rPr>
                <w:szCs w:val="21"/>
              </w:rPr>
            </w:pPr>
            <w:r>
              <w:rPr>
                <w:rFonts w:hint="eastAsia"/>
                <w:szCs w:val="21"/>
              </w:rPr>
              <w:t>■有，详见招标公告。</w:t>
            </w:r>
          </w:p>
          <w:p w:rsidR="008461FB" w:rsidRDefault="00952FFF">
            <w:pPr>
              <w:pStyle w:val="a6"/>
              <w:ind w:firstLine="420"/>
              <w:rPr>
                <w:rFonts w:eastAsia="宋体" w:hAnsi="宋体" w:cs="Times New Roman"/>
                <w:sz w:val="21"/>
                <w:szCs w:val="21"/>
              </w:rPr>
            </w:pPr>
            <w:r>
              <w:rPr>
                <w:rFonts w:eastAsia="宋体" w:hAnsi="宋体" w:cs="Times New Roman" w:hint="eastAsia"/>
                <w:sz w:val="21"/>
                <w:szCs w:val="21"/>
              </w:rPr>
              <w:t>投标文件中投标报价总价超过最高投标限价总价、任何一个单项投标报价超过相应最高投标限价的报价均为无效标。</w:t>
            </w:r>
          </w:p>
        </w:tc>
      </w:tr>
      <w:tr w:rsidR="008461FB">
        <w:trPr>
          <w:trHeight w:val="1202"/>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rPr>
                <w:rFonts w:ascii="宋体" w:eastAsia="宋体" w:hAnsi="宋体" w:cs="宋体"/>
                <w:szCs w:val="21"/>
              </w:rPr>
            </w:pPr>
            <w:r>
              <w:rPr>
                <w:szCs w:val="21"/>
              </w:rPr>
              <w:t>3.2.5</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投标报价的其他要求</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投标人必须详细审阅全部招标文件及招标相关资料</w:t>
            </w:r>
            <w:r>
              <w:rPr>
                <w:rFonts w:hint="eastAsia"/>
                <w:szCs w:val="21"/>
              </w:rPr>
              <w:t>,</w:t>
            </w:r>
            <w:r>
              <w:rPr>
                <w:rFonts w:hint="eastAsia"/>
                <w:szCs w:val="21"/>
              </w:rPr>
              <w:t>充分考虑职责和义务</w:t>
            </w:r>
            <w:r>
              <w:rPr>
                <w:rFonts w:hint="eastAsia"/>
                <w:szCs w:val="21"/>
              </w:rPr>
              <w:t>,</w:t>
            </w:r>
            <w:r>
              <w:rPr>
                <w:rFonts w:hint="eastAsia"/>
                <w:szCs w:val="21"/>
              </w:rPr>
              <w:t>全面地理解招标文件对投标报价的要求</w:t>
            </w:r>
            <w:r>
              <w:rPr>
                <w:rFonts w:hint="eastAsia"/>
                <w:szCs w:val="21"/>
              </w:rPr>
              <w:t>,</w:t>
            </w:r>
            <w:r>
              <w:rPr>
                <w:rFonts w:hint="eastAsia"/>
                <w:szCs w:val="21"/>
              </w:rPr>
              <w:t>并按招标人提出的条件及内容进行报价。</w:t>
            </w:r>
          </w:p>
        </w:tc>
      </w:tr>
      <w:tr w:rsidR="008461FB">
        <w:trPr>
          <w:trHeight w:val="502"/>
        </w:trPr>
        <w:tc>
          <w:tcPr>
            <w:tcW w:w="1235" w:type="dxa"/>
            <w:tcBorders>
              <w:top w:val="single" w:sz="8" w:space="0" w:color="auto"/>
              <w:left w:val="single" w:sz="12" w:space="0" w:color="auto"/>
              <w:bottom w:val="single" w:sz="8" w:space="0" w:color="auto"/>
              <w:right w:val="single" w:sz="8" w:space="0" w:color="auto"/>
            </w:tcBorders>
            <w:vAlign w:val="bottom"/>
          </w:tcPr>
          <w:p w:rsidR="008461FB" w:rsidRDefault="00952FFF">
            <w:pPr>
              <w:spacing w:line="360" w:lineRule="auto"/>
              <w:ind w:leftChars="50" w:left="105" w:rightChars="50" w:right="105"/>
              <w:jc w:val="left"/>
              <w:rPr>
                <w:rFonts w:ascii="宋体" w:eastAsia="宋体" w:hAnsi="宋体" w:cs="宋体"/>
                <w:szCs w:val="21"/>
              </w:rPr>
            </w:pPr>
            <w:r>
              <w:rPr>
                <w:szCs w:val="21"/>
              </w:rPr>
              <w:t>3.3.1</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投标有效期</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u w:val="single"/>
              </w:rPr>
              <w:t xml:space="preserve"> 90</w:t>
            </w:r>
            <w:r>
              <w:rPr>
                <w:rFonts w:hint="eastAsia"/>
                <w:szCs w:val="21"/>
              </w:rPr>
              <w:t>日历天（从投标截止之日计起）</w:t>
            </w:r>
          </w:p>
        </w:tc>
      </w:tr>
      <w:tr w:rsidR="008461FB">
        <w:trPr>
          <w:trHeight w:val="694"/>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lastRenderedPageBreak/>
              <w:t>3.4.1</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投标保证金</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pStyle w:val="30"/>
              <w:topLinePunct/>
              <w:ind w:leftChars="50" w:left="105" w:rightChars="50" w:right="105" w:firstLineChars="0" w:firstLine="0"/>
              <w:jc w:val="left"/>
              <w:rPr>
                <w:rFonts w:cs="Times New Roman"/>
                <w:sz w:val="21"/>
                <w:szCs w:val="21"/>
              </w:rPr>
            </w:pPr>
            <w:r>
              <w:rPr>
                <w:rFonts w:cs="Times New Roman" w:hint="eastAsia"/>
                <w:sz w:val="21"/>
                <w:szCs w:val="21"/>
              </w:rPr>
              <w:t>是否要求投标人递交投标保证金：</w:t>
            </w:r>
          </w:p>
          <w:p w:rsidR="008461FB" w:rsidRDefault="00952FFF">
            <w:pPr>
              <w:pStyle w:val="30"/>
              <w:topLinePunct/>
              <w:ind w:leftChars="50" w:left="105" w:rightChars="50" w:right="105" w:firstLineChars="0" w:firstLine="0"/>
              <w:jc w:val="left"/>
              <w:rPr>
                <w:rFonts w:cs="Times New Roman"/>
                <w:sz w:val="21"/>
                <w:szCs w:val="21"/>
              </w:rPr>
            </w:pPr>
            <w:r>
              <w:rPr>
                <w:rFonts w:cs="Times New Roman" w:hint="eastAsia"/>
                <w:b/>
                <w:sz w:val="21"/>
                <w:szCs w:val="21"/>
              </w:rPr>
              <w:t>■</w:t>
            </w:r>
            <w:r>
              <w:rPr>
                <w:rFonts w:cs="Times New Roman" w:hint="eastAsia"/>
                <w:sz w:val="21"/>
                <w:szCs w:val="21"/>
              </w:rPr>
              <w:t>不要求递交投标保证金。</w:t>
            </w:r>
          </w:p>
          <w:p w:rsidR="008461FB" w:rsidRDefault="00952FFF">
            <w:pPr>
              <w:pStyle w:val="30"/>
              <w:topLinePunct/>
              <w:ind w:leftChars="50" w:left="105" w:rightChars="50" w:right="105" w:firstLineChars="0" w:firstLine="0"/>
              <w:jc w:val="left"/>
              <w:rPr>
                <w:rFonts w:cs="Times New Roman"/>
                <w:sz w:val="21"/>
                <w:szCs w:val="21"/>
              </w:rPr>
            </w:pPr>
            <w:r>
              <w:rPr>
                <w:rFonts w:cs="Times New Roman" w:hint="eastAsia"/>
                <w:sz w:val="21"/>
                <w:szCs w:val="21"/>
              </w:rPr>
              <w:t>□要求递交投标保证金。</w:t>
            </w:r>
          </w:p>
          <w:p w:rsidR="008461FB" w:rsidRDefault="00952FFF">
            <w:pPr>
              <w:pStyle w:val="30"/>
              <w:topLinePunct/>
              <w:snapToGrid w:val="0"/>
              <w:spacing w:line="312" w:lineRule="auto"/>
              <w:ind w:leftChars="50" w:left="105" w:rightChars="50" w:right="105" w:firstLineChars="0" w:firstLine="0"/>
              <w:jc w:val="left"/>
              <w:rPr>
                <w:rFonts w:cs="Times New Roman"/>
                <w:sz w:val="21"/>
                <w:szCs w:val="21"/>
              </w:rPr>
            </w:pPr>
            <w:r>
              <w:rPr>
                <w:rFonts w:cs="Times New Roman" w:hint="eastAsia"/>
                <w:sz w:val="21"/>
                <w:szCs w:val="21"/>
              </w:rPr>
              <w:t>具体要求：</w:t>
            </w:r>
            <w:r>
              <w:rPr>
                <w:rFonts w:cs="Times New Roman"/>
                <w:sz w:val="21"/>
                <w:szCs w:val="21"/>
                <w:u w:val="single"/>
              </w:rPr>
              <w:t xml:space="preserve">     </w:t>
            </w:r>
            <w:r>
              <w:rPr>
                <w:rFonts w:cs="Times New Roman" w:hint="eastAsia"/>
                <w:sz w:val="21"/>
                <w:szCs w:val="21"/>
              </w:rPr>
              <w:t>。</w:t>
            </w:r>
          </w:p>
        </w:tc>
      </w:tr>
      <w:tr w:rsidR="008461FB">
        <w:trPr>
          <w:trHeight w:val="985"/>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3.5</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资格审查资料的特殊要求</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ind w:leftChars="50" w:left="105" w:rightChars="50" w:right="105"/>
              <w:jc w:val="left"/>
              <w:rPr>
                <w:rFonts w:ascii="宋体" w:hAnsi="宋体" w:cs="宋体"/>
                <w:szCs w:val="21"/>
              </w:rPr>
            </w:pPr>
            <w:r>
              <w:rPr>
                <w:rFonts w:hint="eastAsia"/>
                <w:b/>
                <w:szCs w:val="21"/>
              </w:rPr>
              <w:t>■</w:t>
            </w:r>
            <w:r>
              <w:rPr>
                <w:rFonts w:hint="eastAsia"/>
                <w:szCs w:val="21"/>
              </w:rPr>
              <w:t>无</w:t>
            </w:r>
          </w:p>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□有，具体要求：</w:t>
            </w:r>
          </w:p>
        </w:tc>
      </w:tr>
      <w:tr w:rsidR="008461FB">
        <w:trPr>
          <w:trHeight w:val="798"/>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3.5.2</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近年财务状况的年份要求</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u w:val="single"/>
              </w:rPr>
              <w:t>/</w:t>
            </w:r>
          </w:p>
        </w:tc>
      </w:tr>
      <w:tr w:rsidR="008461FB">
        <w:trPr>
          <w:trHeight w:val="848"/>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3.5.3</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近年完成的类似项目情况的时间要求</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ind w:leftChars="50" w:left="105" w:rightChars="50" w:right="105"/>
              <w:jc w:val="left"/>
              <w:rPr>
                <w:rFonts w:ascii="宋体" w:hAnsi="宋体" w:cs="宋体"/>
                <w:szCs w:val="21"/>
              </w:rPr>
            </w:pPr>
            <w:r>
              <w:rPr>
                <w:szCs w:val="21"/>
                <w:u w:val="single"/>
              </w:rPr>
              <w:t xml:space="preserve">  /   </w:t>
            </w:r>
            <w:r>
              <w:rPr>
                <w:rFonts w:hint="eastAsia"/>
                <w:szCs w:val="21"/>
              </w:rPr>
              <w:t>年</w:t>
            </w:r>
            <w:r>
              <w:rPr>
                <w:szCs w:val="21"/>
                <w:u w:val="single"/>
              </w:rPr>
              <w:t xml:space="preserve">  /  </w:t>
            </w:r>
            <w:r>
              <w:rPr>
                <w:rFonts w:hint="eastAsia"/>
                <w:szCs w:val="21"/>
              </w:rPr>
              <w:t>月</w:t>
            </w:r>
            <w:r>
              <w:rPr>
                <w:szCs w:val="21"/>
                <w:u w:val="single"/>
              </w:rPr>
              <w:t xml:space="preserve">  /   </w:t>
            </w:r>
            <w:r>
              <w:rPr>
                <w:rFonts w:hint="eastAsia"/>
                <w:szCs w:val="21"/>
              </w:rPr>
              <w:t>日</w:t>
            </w:r>
          </w:p>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至</w:t>
            </w:r>
            <w:r>
              <w:rPr>
                <w:szCs w:val="21"/>
                <w:u w:val="single"/>
              </w:rPr>
              <w:t xml:space="preserve">   / </w:t>
            </w:r>
            <w:r>
              <w:rPr>
                <w:rFonts w:hint="eastAsia"/>
                <w:szCs w:val="21"/>
              </w:rPr>
              <w:t>年</w:t>
            </w:r>
            <w:r>
              <w:rPr>
                <w:szCs w:val="21"/>
                <w:u w:val="single"/>
              </w:rPr>
              <w:t xml:space="preserve">  /  </w:t>
            </w:r>
            <w:r>
              <w:rPr>
                <w:rFonts w:hint="eastAsia"/>
                <w:szCs w:val="21"/>
              </w:rPr>
              <w:t>月</w:t>
            </w:r>
            <w:r>
              <w:rPr>
                <w:szCs w:val="21"/>
                <w:u w:val="single"/>
              </w:rPr>
              <w:t xml:space="preserve">   /  </w:t>
            </w:r>
            <w:r>
              <w:rPr>
                <w:rFonts w:hint="eastAsia"/>
                <w:szCs w:val="21"/>
              </w:rPr>
              <w:t>日</w:t>
            </w:r>
          </w:p>
        </w:tc>
      </w:tr>
      <w:tr w:rsidR="008461FB">
        <w:trPr>
          <w:trHeight w:val="771"/>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3.6.1</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是否允许递交备选投标方案</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ind w:leftChars="50" w:left="105" w:rightChars="50" w:right="105"/>
              <w:jc w:val="left"/>
              <w:rPr>
                <w:rFonts w:ascii="宋体" w:hAnsi="宋体" w:cs="宋体"/>
                <w:szCs w:val="21"/>
              </w:rPr>
            </w:pPr>
            <w:r>
              <w:rPr>
                <w:rFonts w:hint="eastAsia"/>
                <w:b/>
                <w:szCs w:val="21"/>
              </w:rPr>
              <w:t>■</w:t>
            </w:r>
            <w:r>
              <w:rPr>
                <w:rFonts w:hint="eastAsia"/>
                <w:szCs w:val="21"/>
              </w:rPr>
              <w:t>不允许</w:t>
            </w:r>
          </w:p>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□允许</w:t>
            </w:r>
          </w:p>
        </w:tc>
      </w:tr>
      <w:tr w:rsidR="008461FB">
        <w:trPr>
          <w:trHeight w:val="640"/>
        </w:trPr>
        <w:tc>
          <w:tcPr>
            <w:tcW w:w="1235" w:type="dxa"/>
            <w:vAlign w:val="center"/>
          </w:tcPr>
          <w:p w:rsidR="008461FB" w:rsidRPr="001E5D11" w:rsidRDefault="00952FFF">
            <w:pPr>
              <w:ind w:leftChars="50" w:left="105" w:rightChars="50" w:right="105"/>
              <w:jc w:val="left"/>
              <w:rPr>
                <w:rFonts w:hAnsi="宋体"/>
                <w:w w:val="99"/>
                <w:szCs w:val="21"/>
              </w:rPr>
            </w:pPr>
            <w:r w:rsidRPr="001E5D11">
              <w:rPr>
                <w:rFonts w:hAnsi="宋体"/>
                <w:w w:val="99"/>
                <w:szCs w:val="21"/>
              </w:rPr>
              <w:t>3.7.3</w:t>
            </w:r>
            <w:r w:rsidRPr="001E5D11">
              <w:rPr>
                <w:rFonts w:hAnsi="宋体"/>
                <w:w w:val="99"/>
                <w:szCs w:val="21"/>
              </w:rPr>
              <w:t>（</w:t>
            </w:r>
            <w:r w:rsidRPr="001E5D11">
              <w:rPr>
                <w:rFonts w:hAnsi="宋体"/>
                <w:w w:val="99"/>
                <w:szCs w:val="21"/>
              </w:rPr>
              <w:t>B</w:t>
            </w:r>
            <w:r w:rsidRPr="001E5D11">
              <w:rPr>
                <w:rFonts w:hAnsi="宋体"/>
                <w:w w:val="99"/>
                <w:szCs w:val="21"/>
              </w:rPr>
              <w:t>）</w:t>
            </w:r>
          </w:p>
        </w:tc>
        <w:tc>
          <w:tcPr>
            <w:tcW w:w="2208" w:type="dxa"/>
            <w:vAlign w:val="center"/>
          </w:tcPr>
          <w:p w:rsidR="008461FB" w:rsidRPr="001E5D11" w:rsidRDefault="00952FFF">
            <w:pPr>
              <w:ind w:leftChars="50" w:left="105" w:rightChars="50" w:right="105"/>
              <w:jc w:val="left"/>
              <w:rPr>
                <w:rFonts w:hAnsi="宋体"/>
                <w:szCs w:val="21"/>
              </w:rPr>
            </w:pPr>
            <w:r w:rsidRPr="001E5D11">
              <w:rPr>
                <w:rFonts w:hAnsi="宋体"/>
                <w:szCs w:val="21"/>
              </w:rPr>
              <w:t>投标文件所附证书证件要求</w:t>
            </w:r>
          </w:p>
        </w:tc>
        <w:tc>
          <w:tcPr>
            <w:tcW w:w="5954" w:type="dxa"/>
            <w:vAlign w:val="center"/>
          </w:tcPr>
          <w:p w:rsidR="008461FB" w:rsidRPr="001E5D11" w:rsidRDefault="00952FFF">
            <w:pPr>
              <w:ind w:leftChars="50" w:left="105" w:rightChars="50" w:right="105"/>
              <w:jc w:val="left"/>
              <w:rPr>
                <w:rFonts w:hAnsi="宋体"/>
                <w:szCs w:val="21"/>
              </w:rPr>
            </w:pPr>
            <w:r w:rsidRPr="001E5D11">
              <w:rPr>
                <w:rFonts w:hAnsi="宋体" w:hint="eastAsia"/>
                <w:szCs w:val="21"/>
              </w:rPr>
              <w:t>投标文件所附</w:t>
            </w:r>
            <w:r w:rsidRPr="001E5D11">
              <w:rPr>
                <w:rFonts w:hAnsi="宋体"/>
                <w:szCs w:val="21"/>
              </w:rPr>
              <w:t>证书证件需为原件扫描件。</w:t>
            </w:r>
          </w:p>
        </w:tc>
      </w:tr>
      <w:tr w:rsidR="008461FB">
        <w:trPr>
          <w:trHeight w:val="1028"/>
        </w:trPr>
        <w:tc>
          <w:tcPr>
            <w:tcW w:w="1235" w:type="dxa"/>
            <w:vAlign w:val="center"/>
          </w:tcPr>
          <w:p w:rsidR="008461FB" w:rsidRPr="001E5D11" w:rsidRDefault="00952FFF">
            <w:pPr>
              <w:ind w:leftChars="50" w:left="105" w:rightChars="50" w:right="105"/>
              <w:jc w:val="left"/>
              <w:rPr>
                <w:rFonts w:hAnsi="宋体"/>
                <w:w w:val="99"/>
                <w:szCs w:val="21"/>
              </w:rPr>
            </w:pPr>
            <w:r w:rsidRPr="001E5D11">
              <w:rPr>
                <w:rFonts w:hAnsi="宋体"/>
                <w:w w:val="99"/>
                <w:szCs w:val="21"/>
              </w:rPr>
              <w:t>3.7.3</w:t>
            </w:r>
            <w:r w:rsidRPr="001E5D11">
              <w:rPr>
                <w:rFonts w:hAnsi="宋体"/>
                <w:w w:val="99"/>
                <w:szCs w:val="21"/>
              </w:rPr>
              <w:t>（</w:t>
            </w:r>
            <w:r w:rsidRPr="001E5D11">
              <w:rPr>
                <w:rFonts w:hAnsi="宋体"/>
                <w:w w:val="99"/>
                <w:szCs w:val="21"/>
              </w:rPr>
              <w:t>B</w:t>
            </w:r>
            <w:r w:rsidRPr="001E5D11">
              <w:rPr>
                <w:rFonts w:hAnsi="宋体"/>
                <w:w w:val="99"/>
                <w:szCs w:val="21"/>
              </w:rPr>
              <w:t>）</w:t>
            </w:r>
          </w:p>
        </w:tc>
        <w:tc>
          <w:tcPr>
            <w:tcW w:w="2208" w:type="dxa"/>
            <w:vAlign w:val="center"/>
          </w:tcPr>
          <w:p w:rsidR="008461FB" w:rsidRPr="001E5D11" w:rsidRDefault="00952FFF">
            <w:pPr>
              <w:ind w:leftChars="50" w:left="105" w:rightChars="50" w:right="105"/>
              <w:jc w:val="left"/>
              <w:rPr>
                <w:rFonts w:hAnsi="宋体"/>
                <w:w w:val="99"/>
                <w:szCs w:val="21"/>
              </w:rPr>
            </w:pPr>
            <w:r w:rsidRPr="001E5D11">
              <w:rPr>
                <w:rFonts w:hAnsi="宋体"/>
                <w:szCs w:val="21"/>
              </w:rPr>
              <w:t>投标文件签字或盖章要求</w:t>
            </w:r>
          </w:p>
        </w:tc>
        <w:tc>
          <w:tcPr>
            <w:tcW w:w="5954" w:type="dxa"/>
            <w:vAlign w:val="center"/>
          </w:tcPr>
          <w:p w:rsidR="008461FB" w:rsidRPr="001E5D11" w:rsidRDefault="00952FFF">
            <w:pPr>
              <w:ind w:leftChars="50" w:left="105" w:rightChars="50" w:right="105"/>
              <w:jc w:val="left"/>
              <w:rPr>
                <w:rFonts w:hAnsi="宋体"/>
                <w:szCs w:val="21"/>
              </w:rPr>
            </w:pPr>
            <w:r w:rsidRPr="001E5D11">
              <w:rPr>
                <w:rFonts w:hAnsi="宋体" w:hint="eastAsia"/>
                <w:szCs w:val="21"/>
              </w:rPr>
              <w:t>投标文件全部采用电子文档，投标文件所附证书证件均为原件扫描件，并采用单位数字证书，按招标文件要求在相应位置加盖电子印章。投标文件中需个人签字或盖章的，应手签或盖章后扫描上传，</w:t>
            </w:r>
            <w:r w:rsidRPr="001E5D11">
              <w:rPr>
                <w:rFonts w:hAnsi="宋体"/>
                <w:szCs w:val="21"/>
              </w:rPr>
              <w:t>对加盖个人电子印章不做要求</w:t>
            </w:r>
            <w:r w:rsidRPr="001E5D11">
              <w:rPr>
                <w:rFonts w:hAnsi="宋体" w:hint="eastAsia"/>
                <w:szCs w:val="21"/>
              </w:rPr>
              <w:t>。具体操作详见广州公共资源交易中心网站最新发布的《</w:t>
            </w:r>
            <w:r w:rsidRPr="001E5D11">
              <w:rPr>
                <w:rFonts w:hAnsi="宋体" w:hint="eastAsia"/>
                <w:b/>
                <w:szCs w:val="21"/>
              </w:rPr>
              <w:t>建设工程全流程电子化项目操作指南</w:t>
            </w:r>
            <w:r w:rsidRPr="001E5D11">
              <w:rPr>
                <w:rFonts w:hAnsi="宋体" w:hint="eastAsia"/>
                <w:szCs w:val="21"/>
              </w:rPr>
              <w:t>》。</w:t>
            </w:r>
          </w:p>
        </w:tc>
      </w:tr>
      <w:tr w:rsidR="008461FB">
        <w:trPr>
          <w:trHeight w:val="1028"/>
        </w:trPr>
        <w:tc>
          <w:tcPr>
            <w:tcW w:w="1235" w:type="dxa"/>
            <w:vAlign w:val="center"/>
          </w:tcPr>
          <w:p w:rsidR="008461FB" w:rsidRPr="001E5D11" w:rsidRDefault="00952FFF">
            <w:pPr>
              <w:ind w:leftChars="50" w:left="105" w:rightChars="50" w:right="105"/>
              <w:jc w:val="left"/>
              <w:rPr>
                <w:rFonts w:hAnsi="宋体"/>
                <w:w w:val="99"/>
                <w:szCs w:val="21"/>
              </w:rPr>
            </w:pPr>
            <w:r w:rsidRPr="001E5D11">
              <w:rPr>
                <w:rFonts w:hAnsi="宋体"/>
                <w:w w:val="99"/>
                <w:szCs w:val="21"/>
              </w:rPr>
              <w:t>4.1.1</w:t>
            </w:r>
            <w:r w:rsidRPr="001E5D11">
              <w:rPr>
                <w:rFonts w:hAnsi="宋体"/>
                <w:w w:val="99"/>
                <w:szCs w:val="21"/>
              </w:rPr>
              <w:t>（</w:t>
            </w:r>
            <w:r w:rsidRPr="001E5D11">
              <w:rPr>
                <w:rFonts w:hAnsi="宋体"/>
                <w:w w:val="99"/>
                <w:szCs w:val="21"/>
              </w:rPr>
              <w:t>B</w:t>
            </w:r>
            <w:r w:rsidRPr="001E5D11">
              <w:rPr>
                <w:rFonts w:hAnsi="宋体"/>
                <w:w w:val="99"/>
                <w:szCs w:val="21"/>
              </w:rPr>
              <w:t>）</w:t>
            </w:r>
          </w:p>
        </w:tc>
        <w:tc>
          <w:tcPr>
            <w:tcW w:w="2208" w:type="dxa"/>
            <w:vAlign w:val="center"/>
          </w:tcPr>
          <w:p w:rsidR="008461FB" w:rsidRPr="001E5D11" w:rsidRDefault="00952FFF">
            <w:pPr>
              <w:ind w:leftChars="50" w:left="105" w:rightChars="50" w:right="105"/>
              <w:jc w:val="left"/>
              <w:rPr>
                <w:rFonts w:hAnsi="宋体"/>
                <w:szCs w:val="21"/>
              </w:rPr>
            </w:pPr>
            <w:r w:rsidRPr="001E5D11">
              <w:rPr>
                <w:rFonts w:hAnsi="宋体"/>
                <w:szCs w:val="21"/>
              </w:rPr>
              <w:t>投标文件加密要求</w:t>
            </w:r>
          </w:p>
        </w:tc>
        <w:tc>
          <w:tcPr>
            <w:tcW w:w="5954" w:type="dxa"/>
            <w:vAlign w:val="center"/>
          </w:tcPr>
          <w:p w:rsidR="008461FB" w:rsidRPr="001E5D11" w:rsidRDefault="00952FFF">
            <w:pPr>
              <w:ind w:leftChars="50" w:left="105" w:rightChars="50" w:right="105"/>
              <w:jc w:val="left"/>
              <w:rPr>
                <w:rFonts w:hAnsi="宋体"/>
                <w:szCs w:val="21"/>
              </w:rPr>
            </w:pPr>
            <w:r w:rsidRPr="001E5D11">
              <w:rPr>
                <w:rFonts w:hAnsi="宋体"/>
                <w:szCs w:val="21"/>
              </w:rPr>
              <w:t>1.</w:t>
            </w:r>
            <w:r w:rsidRPr="001E5D11">
              <w:rPr>
                <w:rFonts w:hAnsi="宋体"/>
                <w:szCs w:val="21"/>
              </w:rPr>
              <w:t>网上递交的电子投标文件须进行加密。具体操作详见广州公共资源交易中心网站发布的</w:t>
            </w:r>
            <w:r w:rsidRPr="001E5D11">
              <w:rPr>
                <w:rFonts w:hAnsi="宋体"/>
                <w:b/>
                <w:bCs/>
                <w:szCs w:val="21"/>
              </w:rPr>
              <w:t>《</w:t>
            </w:r>
            <w:r w:rsidRPr="001E5D11">
              <w:rPr>
                <w:rFonts w:hAnsi="宋体" w:hint="eastAsia"/>
                <w:b/>
                <w:szCs w:val="21"/>
              </w:rPr>
              <w:t>建设工程全流程电子化项目操作指南</w:t>
            </w:r>
            <w:r w:rsidRPr="001E5D11">
              <w:rPr>
                <w:rFonts w:hAnsi="宋体"/>
                <w:b/>
                <w:bCs/>
                <w:szCs w:val="21"/>
              </w:rPr>
              <w:t>》</w:t>
            </w:r>
            <w:r w:rsidRPr="001E5D11">
              <w:rPr>
                <w:rFonts w:hAnsi="宋体"/>
                <w:szCs w:val="21"/>
              </w:rPr>
              <w:t>。</w:t>
            </w:r>
          </w:p>
          <w:p w:rsidR="008461FB" w:rsidRPr="001E5D11" w:rsidRDefault="00952FFF">
            <w:pPr>
              <w:ind w:leftChars="50" w:left="105" w:rightChars="50" w:right="105"/>
              <w:jc w:val="left"/>
              <w:rPr>
                <w:rFonts w:hAnsi="宋体"/>
                <w:szCs w:val="21"/>
              </w:rPr>
            </w:pPr>
            <w:r w:rsidRPr="001E5D11">
              <w:rPr>
                <w:rFonts w:hAnsi="宋体"/>
                <w:szCs w:val="21"/>
              </w:rPr>
              <w:t>2.</w:t>
            </w:r>
            <w:r w:rsidRPr="001E5D11">
              <w:rPr>
                <w:rFonts w:hAnsi="宋体"/>
                <w:szCs w:val="21"/>
              </w:rPr>
              <w:t>未按要求密封的投标文件，招标人将予以拒收。</w:t>
            </w:r>
          </w:p>
        </w:tc>
      </w:tr>
      <w:tr w:rsidR="008461FB">
        <w:trPr>
          <w:trHeight w:val="487"/>
        </w:trPr>
        <w:tc>
          <w:tcPr>
            <w:tcW w:w="1235" w:type="dxa"/>
            <w:vAlign w:val="center"/>
          </w:tcPr>
          <w:p w:rsidR="008461FB" w:rsidRPr="001E5D11" w:rsidRDefault="00952FFF">
            <w:pPr>
              <w:ind w:leftChars="50" w:left="105" w:rightChars="50" w:right="105"/>
              <w:jc w:val="left"/>
              <w:rPr>
                <w:rFonts w:hAnsi="宋体"/>
                <w:w w:val="99"/>
                <w:szCs w:val="21"/>
              </w:rPr>
            </w:pPr>
            <w:r w:rsidRPr="001E5D11">
              <w:rPr>
                <w:rFonts w:hAnsi="宋体"/>
                <w:w w:val="99"/>
                <w:szCs w:val="21"/>
              </w:rPr>
              <w:t>4.1.2</w:t>
            </w:r>
          </w:p>
        </w:tc>
        <w:tc>
          <w:tcPr>
            <w:tcW w:w="2208" w:type="dxa"/>
            <w:vAlign w:val="center"/>
          </w:tcPr>
          <w:p w:rsidR="008461FB" w:rsidRPr="001E5D11" w:rsidRDefault="00952FFF">
            <w:pPr>
              <w:ind w:leftChars="50" w:left="105" w:rightChars="50" w:right="105"/>
              <w:jc w:val="left"/>
              <w:rPr>
                <w:rFonts w:hAnsi="宋体"/>
                <w:szCs w:val="21"/>
              </w:rPr>
            </w:pPr>
            <w:r w:rsidRPr="001E5D11">
              <w:rPr>
                <w:rFonts w:hAnsi="宋体"/>
                <w:szCs w:val="21"/>
              </w:rPr>
              <w:t>封套上应载明的信息</w:t>
            </w:r>
          </w:p>
        </w:tc>
        <w:tc>
          <w:tcPr>
            <w:tcW w:w="5954" w:type="dxa"/>
            <w:vAlign w:val="center"/>
          </w:tcPr>
          <w:p w:rsidR="008461FB" w:rsidRPr="001E5D11" w:rsidRDefault="00952FFF">
            <w:pPr>
              <w:ind w:leftChars="50" w:left="105" w:rightChars="50" w:right="105"/>
              <w:jc w:val="left"/>
              <w:rPr>
                <w:rFonts w:hAnsi="宋体"/>
                <w:szCs w:val="21"/>
              </w:rPr>
            </w:pPr>
            <w:r w:rsidRPr="001E5D11">
              <w:rPr>
                <w:rFonts w:hAnsi="宋体" w:hint="eastAsia"/>
                <w:szCs w:val="21"/>
              </w:rPr>
              <w:t>如有提交投标文件光盘备用，封套上应注明如下信息：</w:t>
            </w:r>
          </w:p>
          <w:p w:rsidR="008461FB" w:rsidRPr="001E5D11" w:rsidRDefault="00952FFF">
            <w:pPr>
              <w:ind w:leftChars="50" w:left="105" w:rightChars="50" w:right="105"/>
              <w:jc w:val="left"/>
              <w:rPr>
                <w:rFonts w:hAnsi="宋体"/>
                <w:szCs w:val="21"/>
              </w:rPr>
            </w:pPr>
            <w:r w:rsidRPr="001E5D11">
              <w:rPr>
                <w:rFonts w:hAnsi="宋体" w:hint="eastAsia"/>
                <w:szCs w:val="21"/>
              </w:rPr>
              <w:t>招标人名称：</w:t>
            </w:r>
          </w:p>
          <w:p w:rsidR="008461FB" w:rsidRPr="001E5D11" w:rsidRDefault="00952FFF">
            <w:pPr>
              <w:ind w:leftChars="50" w:left="105" w:rightChars="50" w:right="105"/>
              <w:jc w:val="left"/>
              <w:rPr>
                <w:rFonts w:hAnsi="宋体"/>
                <w:szCs w:val="21"/>
              </w:rPr>
            </w:pPr>
            <w:r w:rsidRPr="001E5D11">
              <w:rPr>
                <w:rFonts w:hAnsi="宋体"/>
                <w:szCs w:val="21"/>
                <w:u w:val="single"/>
              </w:rPr>
              <w:t xml:space="preserve">          </w:t>
            </w:r>
            <w:r w:rsidRPr="001E5D11">
              <w:rPr>
                <w:rFonts w:hAnsi="宋体" w:hint="eastAsia"/>
                <w:szCs w:val="21"/>
              </w:rPr>
              <w:t>（项目名称）招标项目投标文件</w:t>
            </w:r>
          </w:p>
          <w:p w:rsidR="008461FB" w:rsidRPr="001E5D11" w:rsidRDefault="00952FFF">
            <w:pPr>
              <w:ind w:leftChars="50" w:left="105" w:rightChars="50" w:right="105"/>
              <w:jc w:val="left"/>
              <w:rPr>
                <w:rFonts w:hAnsi="宋体"/>
                <w:szCs w:val="21"/>
                <w:u w:val="single"/>
              </w:rPr>
            </w:pPr>
            <w:r w:rsidRPr="001E5D11">
              <w:rPr>
                <w:rFonts w:hAnsi="宋体" w:hint="eastAsia"/>
                <w:szCs w:val="21"/>
              </w:rPr>
              <w:t>招标项目编号：</w:t>
            </w:r>
            <w:r w:rsidRPr="001E5D11">
              <w:rPr>
                <w:rFonts w:hAnsi="宋体"/>
                <w:szCs w:val="21"/>
                <w:u w:val="single"/>
              </w:rPr>
              <w:t xml:space="preserve">            </w:t>
            </w:r>
          </w:p>
          <w:p w:rsidR="008461FB" w:rsidRPr="001E5D11" w:rsidRDefault="00952FFF">
            <w:pPr>
              <w:ind w:leftChars="50" w:left="105" w:rightChars="50" w:right="105"/>
              <w:jc w:val="left"/>
              <w:rPr>
                <w:rFonts w:hAnsi="宋体"/>
                <w:szCs w:val="21"/>
              </w:rPr>
            </w:pPr>
            <w:r w:rsidRPr="001E5D11">
              <w:rPr>
                <w:rFonts w:hAnsi="宋体" w:hint="eastAsia"/>
                <w:szCs w:val="21"/>
              </w:rPr>
              <w:t>在</w:t>
            </w:r>
            <w:r w:rsidRPr="001E5D11">
              <w:rPr>
                <w:rFonts w:hAnsi="宋体"/>
                <w:szCs w:val="21"/>
                <w:u w:val="single"/>
              </w:rPr>
              <w:t xml:space="preserve">    </w:t>
            </w:r>
            <w:r w:rsidRPr="001E5D11">
              <w:rPr>
                <w:rFonts w:hAnsi="宋体" w:hint="eastAsia"/>
                <w:szCs w:val="21"/>
              </w:rPr>
              <w:t>年</w:t>
            </w:r>
            <w:r w:rsidRPr="001E5D11">
              <w:rPr>
                <w:rFonts w:hAnsi="宋体"/>
                <w:szCs w:val="21"/>
                <w:u w:val="single"/>
              </w:rPr>
              <w:t xml:space="preserve">    </w:t>
            </w:r>
            <w:r w:rsidRPr="001E5D11">
              <w:rPr>
                <w:rFonts w:hAnsi="宋体" w:hint="eastAsia"/>
                <w:szCs w:val="21"/>
              </w:rPr>
              <w:t>月</w:t>
            </w:r>
            <w:r w:rsidRPr="001E5D11">
              <w:rPr>
                <w:rFonts w:hAnsi="宋体"/>
                <w:szCs w:val="21"/>
                <w:u w:val="single"/>
              </w:rPr>
              <w:t xml:space="preserve">    </w:t>
            </w:r>
            <w:r w:rsidRPr="001E5D11">
              <w:rPr>
                <w:rFonts w:hAnsi="宋体" w:hint="eastAsia"/>
                <w:szCs w:val="21"/>
              </w:rPr>
              <w:t>日</w:t>
            </w:r>
            <w:r w:rsidRPr="001E5D11">
              <w:rPr>
                <w:rFonts w:hAnsi="宋体"/>
                <w:szCs w:val="21"/>
                <w:u w:val="single"/>
              </w:rPr>
              <w:t xml:space="preserve">    </w:t>
            </w:r>
            <w:r w:rsidRPr="001E5D11">
              <w:rPr>
                <w:rFonts w:hAnsi="宋体" w:hint="eastAsia"/>
                <w:szCs w:val="21"/>
              </w:rPr>
              <w:t>时前不得开启（按投标截止时间）</w:t>
            </w:r>
          </w:p>
        </w:tc>
      </w:tr>
      <w:tr w:rsidR="008461FB">
        <w:trPr>
          <w:trHeight w:val="736"/>
        </w:trPr>
        <w:tc>
          <w:tcPr>
            <w:tcW w:w="1235" w:type="dxa"/>
            <w:vAlign w:val="center"/>
          </w:tcPr>
          <w:p w:rsidR="008461FB" w:rsidRPr="001E5D11" w:rsidRDefault="00952FFF">
            <w:pPr>
              <w:ind w:leftChars="50" w:left="105" w:rightChars="50" w:right="105"/>
              <w:jc w:val="left"/>
              <w:rPr>
                <w:rFonts w:hAnsi="宋体"/>
                <w:w w:val="99"/>
                <w:szCs w:val="21"/>
              </w:rPr>
            </w:pPr>
            <w:r w:rsidRPr="001E5D11">
              <w:rPr>
                <w:rFonts w:hAnsi="宋体"/>
                <w:w w:val="99"/>
                <w:szCs w:val="21"/>
              </w:rPr>
              <w:lastRenderedPageBreak/>
              <w:t>4.2.1</w:t>
            </w:r>
          </w:p>
        </w:tc>
        <w:tc>
          <w:tcPr>
            <w:tcW w:w="2208" w:type="dxa"/>
            <w:vAlign w:val="center"/>
          </w:tcPr>
          <w:p w:rsidR="008461FB" w:rsidRPr="001E5D11" w:rsidRDefault="00952FFF">
            <w:pPr>
              <w:ind w:leftChars="50" w:left="105" w:rightChars="50" w:right="105"/>
              <w:jc w:val="left"/>
              <w:rPr>
                <w:rFonts w:hAnsi="宋体"/>
                <w:w w:val="99"/>
                <w:szCs w:val="21"/>
              </w:rPr>
            </w:pPr>
            <w:r w:rsidRPr="001E5D11">
              <w:rPr>
                <w:rFonts w:hAnsi="宋体"/>
                <w:szCs w:val="21"/>
              </w:rPr>
              <w:t>投标截止时间</w:t>
            </w:r>
          </w:p>
        </w:tc>
        <w:tc>
          <w:tcPr>
            <w:tcW w:w="5954" w:type="dxa"/>
            <w:vAlign w:val="bottom"/>
          </w:tcPr>
          <w:p w:rsidR="008461FB" w:rsidRPr="001E5D11" w:rsidRDefault="00952FFF">
            <w:pPr>
              <w:ind w:leftChars="50" w:left="105" w:rightChars="50" w:right="105"/>
              <w:jc w:val="left"/>
              <w:rPr>
                <w:rFonts w:hAnsi="宋体"/>
                <w:szCs w:val="21"/>
              </w:rPr>
            </w:pPr>
            <w:r w:rsidRPr="001E5D11">
              <w:rPr>
                <w:rFonts w:hAnsi="宋体"/>
                <w:szCs w:val="21"/>
              </w:rPr>
              <w:t xml:space="preserve"> </w:t>
            </w:r>
            <w:r w:rsidRPr="001E5D11">
              <w:rPr>
                <w:rFonts w:hAnsi="宋体"/>
                <w:szCs w:val="21"/>
                <w:u w:val="single"/>
              </w:rPr>
              <w:t xml:space="preserve">    </w:t>
            </w:r>
            <w:r w:rsidRPr="001E5D11">
              <w:rPr>
                <w:rFonts w:hAnsi="宋体" w:hint="eastAsia"/>
                <w:szCs w:val="21"/>
              </w:rPr>
              <w:t>年</w:t>
            </w:r>
            <w:r w:rsidRPr="001E5D11">
              <w:rPr>
                <w:rFonts w:hAnsi="宋体"/>
                <w:szCs w:val="21"/>
                <w:u w:val="single"/>
              </w:rPr>
              <w:t xml:space="preserve">    </w:t>
            </w:r>
            <w:r w:rsidRPr="001E5D11">
              <w:rPr>
                <w:rFonts w:hAnsi="宋体" w:hint="eastAsia"/>
                <w:szCs w:val="21"/>
              </w:rPr>
              <w:t>月</w:t>
            </w:r>
            <w:r w:rsidRPr="001E5D11">
              <w:rPr>
                <w:rFonts w:hAnsi="宋体"/>
                <w:szCs w:val="21"/>
                <w:u w:val="single"/>
              </w:rPr>
              <w:t xml:space="preserve">    </w:t>
            </w:r>
            <w:r w:rsidRPr="001E5D11">
              <w:rPr>
                <w:rFonts w:hAnsi="宋体" w:hint="eastAsia"/>
                <w:szCs w:val="21"/>
              </w:rPr>
              <w:t>日</w:t>
            </w:r>
            <w:r w:rsidRPr="001E5D11">
              <w:rPr>
                <w:rFonts w:hAnsi="宋体"/>
                <w:szCs w:val="21"/>
                <w:u w:val="single"/>
              </w:rPr>
              <w:t xml:space="preserve">    </w:t>
            </w:r>
            <w:r w:rsidRPr="001E5D11">
              <w:rPr>
                <w:rFonts w:hAnsi="宋体" w:hint="eastAsia"/>
                <w:szCs w:val="21"/>
              </w:rPr>
              <w:t>时</w:t>
            </w:r>
            <w:r w:rsidRPr="001E5D11">
              <w:rPr>
                <w:rFonts w:hAnsi="宋体"/>
                <w:szCs w:val="21"/>
                <w:u w:val="single"/>
              </w:rPr>
              <w:t xml:space="preserve">    </w:t>
            </w:r>
            <w:r w:rsidRPr="001E5D11">
              <w:rPr>
                <w:rFonts w:hAnsi="宋体" w:hint="eastAsia"/>
                <w:szCs w:val="21"/>
              </w:rPr>
              <w:t>分（北京时间）</w:t>
            </w:r>
          </w:p>
          <w:p w:rsidR="008461FB" w:rsidRPr="001E5D11" w:rsidRDefault="00952FFF">
            <w:pPr>
              <w:ind w:leftChars="50" w:left="105" w:rightChars="50" w:right="105"/>
              <w:jc w:val="left"/>
              <w:rPr>
                <w:rFonts w:hAnsi="宋体"/>
                <w:szCs w:val="21"/>
              </w:rPr>
            </w:pPr>
            <w:r w:rsidRPr="001E5D11">
              <w:rPr>
                <w:rFonts w:hAnsi="宋体" w:hint="eastAsia"/>
                <w:szCs w:val="21"/>
              </w:rPr>
              <w:t>（详见广州公共资源交易中心网站信息）</w:t>
            </w:r>
          </w:p>
        </w:tc>
      </w:tr>
      <w:tr w:rsidR="008461FB">
        <w:trPr>
          <w:trHeight w:val="690"/>
        </w:trPr>
        <w:tc>
          <w:tcPr>
            <w:tcW w:w="1235" w:type="dxa"/>
            <w:vAlign w:val="center"/>
          </w:tcPr>
          <w:p w:rsidR="008461FB" w:rsidRPr="001E5D11" w:rsidRDefault="00952FFF">
            <w:pPr>
              <w:snapToGrid w:val="0"/>
              <w:ind w:leftChars="50" w:left="105" w:rightChars="50" w:right="105"/>
              <w:jc w:val="left"/>
              <w:rPr>
                <w:rFonts w:hAnsi="宋体"/>
                <w:szCs w:val="21"/>
              </w:rPr>
            </w:pPr>
            <w:r w:rsidRPr="001E5D11">
              <w:rPr>
                <w:rFonts w:hAnsi="宋体"/>
                <w:szCs w:val="21"/>
              </w:rPr>
              <w:t>4.2.2</w:t>
            </w:r>
          </w:p>
        </w:tc>
        <w:tc>
          <w:tcPr>
            <w:tcW w:w="2208" w:type="dxa"/>
            <w:vAlign w:val="center"/>
          </w:tcPr>
          <w:p w:rsidR="008461FB" w:rsidRPr="001E5D11" w:rsidRDefault="00952FFF">
            <w:pPr>
              <w:snapToGrid w:val="0"/>
              <w:ind w:leftChars="50" w:left="105" w:rightChars="50" w:right="105"/>
              <w:jc w:val="left"/>
              <w:rPr>
                <w:rFonts w:hAnsi="宋体"/>
                <w:szCs w:val="21"/>
              </w:rPr>
            </w:pPr>
            <w:r w:rsidRPr="001E5D11">
              <w:rPr>
                <w:rFonts w:hAnsi="宋体"/>
                <w:szCs w:val="21"/>
              </w:rPr>
              <w:t>递交</w:t>
            </w:r>
            <w:r w:rsidRPr="001E5D11">
              <w:rPr>
                <w:rFonts w:hAnsi="宋体" w:hint="eastAsia"/>
                <w:szCs w:val="21"/>
              </w:rPr>
              <w:t>电子</w:t>
            </w:r>
            <w:r w:rsidRPr="001E5D11">
              <w:rPr>
                <w:rFonts w:hAnsi="宋体"/>
                <w:szCs w:val="21"/>
              </w:rPr>
              <w:t>投标文件</w:t>
            </w:r>
            <w:r w:rsidRPr="001E5D11">
              <w:rPr>
                <w:rFonts w:hAnsi="宋体" w:hint="eastAsia"/>
                <w:szCs w:val="21"/>
              </w:rPr>
              <w:t>交易平台</w:t>
            </w:r>
          </w:p>
        </w:tc>
        <w:tc>
          <w:tcPr>
            <w:tcW w:w="5954" w:type="dxa"/>
            <w:vAlign w:val="center"/>
          </w:tcPr>
          <w:p w:rsidR="008461FB" w:rsidRPr="001E5D11" w:rsidRDefault="00952FFF">
            <w:pPr>
              <w:snapToGrid w:val="0"/>
              <w:ind w:leftChars="50" w:left="105" w:rightChars="50" w:right="105"/>
              <w:jc w:val="left"/>
              <w:rPr>
                <w:rFonts w:hAnsi="宋体"/>
                <w:szCs w:val="21"/>
                <w:u w:val="single"/>
              </w:rPr>
            </w:pPr>
            <w:r w:rsidRPr="001E5D11">
              <w:rPr>
                <w:rFonts w:hAnsi="宋体"/>
                <w:szCs w:val="21"/>
                <w:u w:val="single"/>
              </w:rPr>
              <w:t>1.</w:t>
            </w:r>
            <w:r w:rsidRPr="001E5D11">
              <w:rPr>
                <w:rFonts w:hAnsi="宋体"/>
                <w:szCs w:val="21"/>
                <w:u w:val="single"/>
              </w:rPr>
              <w:t>递交方式：网上递交投标文件</w:t>
            </w:r>
            <w:r w:rsidRPr="001E5D11">
              <w:rPr>
                <w:rFonts w:hAnsi="宋体"/>
                <w:szCs w:val="21"/>
                <w:u w:val="single"/>
              </w:rPr>
              <w:t xml:space="preserve"> </w:t>
            </w:r>
          </w:p>
          <w:p w:rsidR="008461FB" w:rsidRPr="001E5D11" w:rsidRDefault="00952FFF">
            <w:pPr>
              <w:snapToGrid w:val="0"/>
              <w:ind w:leftChars="50" w:left="105" w:rightChars="50" w:right="105"/>
              <w:jc w:val="left"/>
              <w:rPr>
                <w:rFonts w:hAnsi="宋体"/>
                <w:szCs w:val="21"/>
                <w:u w:val="single"/>
              </w:rPr>
            </w:pPr>
            <w:r w:rsidRPr="001E5D11">
              <w:rPr>
                <w:rFonts w:hAnsi="宋体"/>
                <w:szCs w:val="21"/>
                <w:u w:val="single"/>
              </w:rPr>
              <w:t>2.</w:t>
            </w:r>
            <w:r w:rsidRPr="001E5D11">
              <w:rPr>
                <w:rFonts w:hAnsi="宋体"/>
                <w:szCs w:val="21"/>
                <w:u w:val="single"/>
              </w:rPr>
              <w:t>交易平台：广州公共资源交易中心网站。</w:t>
            </w:r>
          </w:p>
          <w:p w:rsidR="008461FB" w:rsidRPr="001E5D11" w:rsidRDefault="00952FFF">
            <w:pPr>
              <w:snapToGrid w:val="0"/>
              <w:ind w:leftChars="50" w:left="105" w:rightChars="50" w:right="105"/>
              <w:jc w:val="left"/>
              <w:rPr>
                <w:rFonts w:hAnsi="宋体"/>
                <w:szCs w:val="21"/>
              </w:rPr>
            </w:pPr>
            <w:r w:rsidRPr="001E5D11">
              <w:rPr>
                <w:rFonts w:hAnsi="宋体"/>
                <w:szCs w:val="21"/>
                <w:u w:val="single"/>
              </w:rPr>
              <w:t>3.</w:t>
            </w:r>
            <w:r w:rsidRPr="001E5D11">
              <w:rPr>
                <w:rFonts w:hAnsi="宋体"/>
                <w:szCs w:val="21"/>
                <w:u w:val="single"/>
              </w:rPr>
              <w:t>上述时间是否有改变，请密切留意招标答疑纪要的相关信息。</w:t>
            </w:r>
          </w:p>
        </w:tc>
      </w:tr>
      <w:tr w:rsidR="008461FB">
        <w:trPr>
          <w:trHeight w:val="380"/>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4.2.3</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投标文件是否退还</w:t>
            </w:r>
          </w:p>
        </w:tc>
        <w:tc>
          <w:tcPr>
            <w:tcW w:w="5954" w:type="dxa"/>
            <w:tcBorders>
              <w:top w:val="single" w:sz="8" w:space="0" w:color="auto"/>
              <w:left w:val="single" w:sz="8" w:space="0" w:color="auto"/>
              <w:bottom w:val="single" w:sz="8" w:space="0" w:color="auto"/>
              <w:right w:val="single" w:sz="12" w:space="0" w:color="auto"/>
            </w:tcBorders>
            <w:vAlign w:val="bottom"/>
          </w:tcPr>
          <w:p w:rsidR="008461FB" w:rsidRDefault="00952FFF">
            <w:pPr>
              <w:ind w:leftChars="50" w:left="105" w:rightChars="50" w:right="105"/>
              <w:jc w:val="left"/>
              <w:rPr>
                <w:rFonts w:ascii="宋体" w:hAnsi="宋体" w:cs="宋体"/>
                <w:szCs w:val="21"/>
              </w:rPr>
            </w:pPr>
            <w:r>
              <w:rPr>
                <w:rFonts w:hint="eastAsia"/>
                <w:b/>
                <w:szCs w:val="21"/>
              </w:rPr>
              <w:t>■</w:t>
            </w:r>
            <w:r>
              <w:rPr>
                <w:rFonts w:hint="eastAsia"/>
                <w:szCs w:val="21"/>
              </w:rPr>
              <w:t>否</w:t>
            </w:r>
          </w:p>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□是，退还时间：</w:t>
            </w:r>
          </w:p>
        </w:tc>
      </w:tr>
      <w:tr w:rsidR="008461FB">
        <w:trPr>
          <w:trHeight w:val="680"/>
        </w:trPr>
        <w:tc>
          <w:tcPr>
            <w:tcW w:w="1235" w:type="dxa"/>
            <w:vAlign w:val="center"/>
          </w:tcPr>
          <w:p w:rsidR="008461FB" w:rsidRPr="001E5D11" w:rsidRDefault="00952FFF">
            <w:pPr>
              <w:ind w:leftChars="50" w:left="105" w:rightChars="50" w:right="105"/>
              <w:jc w:val="left"/>
              <w:rPr>
                <w:rFonts w:hAnsi="宋体"/>
                <w:szCs w:val="21"/>
              </w:rPr>
            </w:pPr>
            <w:r w:rsidRPr="001E5D11">
              <w:rPr>
                <w:rFonts w:hAnsi="宋体"/>
                <w:szCs w:val="21"/>
              </w:rPr>
              <w:t>5.1</w:t>
            </w:r>
          </w:p>
        </w:tc>
        <w:tc>
          <w:tcPr>
            <w:tcW w:w="2208" w:type="dxa"/>
            <w:vAlign w:val="center"/>
          </w:tcPr>
          <w:p w:rsidR="008461FB" w:rsidRPr="001E5D11" w:rsidRDefault="00952FFF">
            <w:pPr>
              <w:ind w:leftChars="50" w:left="105" w:rightChars="50" w:right="105"/>
              <w:jc w:val="left"/>
              <w:rPr>
                <w:rFonts w:hAnsi="宋体"/>
                <w:w w:val="99"/>
                <w:szCs w:val="21"/>
              </w:rPr>
            </w:pPr>
            <w:r w:rsidRPr="001E5D11">
              <w:rPr>
                <w:rFonts w:hAnsi="宋体"/>
                <w:szCs w:val="21"/>
              </w:rPr>
              <w:t>开标时间和地点</w:t>
            </w:r>
          </w:p>
        </w:tc>
        <w:tc>
          <w:tcPr>
            <w:tcW w:w="5954" w:type="dxa"/>
            <w:vAlign w:val="center"/>
          </w:tcPr>
          <w:p w:rsidR="008461FB" w:rsidRPr="001E5D11" w:rsidRDefault="00952FFF">
            <w:pPr>
              <w:ind w:leftChars="50" w:left="105" w:rightChars="50" w:right="105"/>
              <w:jc w:val="left"/>
              <w:rPr>
                <w:rFonts w:hAnsi="宋体"/>
                <w:szCs w:val="21"/>
              </w:rPr>
            </w:pPr>
            <w:r w:rsidRPr="001E5D11">
              <w:rPr>
                <w:rFonts w:hAnsi="宋体"/>
                <w:szCs w:val="21"/>
              </w:rPr>
              <w:t>开标时间：同投标截止时间</w:t>
            </w:r>
          </w:p>
          <w:p w:rsidR="008461FB" w:rsidRPr="001E5D11" w:rsidRDefault="00952FFF">
            <w:pPr>
              <w:ind w:leftChars="50" w:left="105" w:rightChars="50" w:right="105"/>
              <w:jc w:val="left"/>
              <w:rPr>
                <w:rFonts w:hAnsi="宋体"/>
                <w:szCs w:val="21"/>
              </w:rPr>
            </w:pPr>
            <w:r w:rsidRPr="001E5D11">
              <w:rPr>
                <w:rFonts w:hAnsi="宋体"/>
                <w:szCs w:val="21"/>
              </w:rPr>
              <w:t>开标地点：</w:t>
            </w:r>
            <w:r w:rsidRPr="001E5D11">
              <w:rPr>
                <w:rFonts w:hAnsi="宋体" w:hint="eastAsia"/>
                <w:szCs w:val="21"/>
              </w:rPr>
              <w:t>广州公共资源交易中心第</w:t>
            </w:r>
            <w:r w:rsidRPr="001E5D11">
              <w:rPr>
                <w:rFonts w:hAnsi="宋体"/>
                <w:szCs w:val="21"/>
                <w:u w:val="single"/>
              </w:rPr>
              <w:t xml:space="preserve">    </w:t>
            </w:r>
            <w:r w:rsidRPr="001E5D11">
              <w:rPr>
                <w:rFonts w:hAnsi="宋体" w:hint="eastAsia"/>
                <w:szCs w:val="21"/>
              </w:rPr>
              <w:t>开标室（详见广州公共资源交易中心网站信息）</w:t>
            </w:r>
          </w:p>
          <w:p w:rsidR="008461FB" w:rsidRPr="001E5D11" w:rsidRDefault="00952FFF">
            <w:pPr>
              <w:ind w:leftChars="50" w:left="105" w:rightChars="50" w:right="105"/>
              <w:jc w:val="left"/>
              <w:rPr>
                <w:rFonts w:hAnsi="宋体"/>
                <w:szCs w:val="21"/>
              </w:rPr>
            </w:pPr>
            <w:r w:rsidRPr="001E5D11">
              <w:rPr>
                <w:rFonts w:hAnsi="宋体" w:hint="eastAsia"/>
                <w:szCs w:val="21"/>
              </w:rPr>
              <w:t>电子招投标项目开标时，投标人代表有权出席开标会，也可以自主决定不参加开标会，若投标人代表对开标过程提出异议，该投标人代表须同时出示本人身份证原件。</w:t>
            </w:r>
          </w:p>
        </w:tc>
      </w:tr>
      <w:tr w:rsidR="008461FB">
        <w:trPr>
          <w:trHeight w:val="481"/>
        </w:trPr>
        <w:tc>
          <w:tcPr>
            <w:tcW w:w="1235" w:type="dxa"/>
            <w:vAlign w:val="center"/>
          </w:tcPr>
          <w:p w:rsidR="008461FB" w:rsidRPr="001E5D11" w:rsidRDefault="00952FFF">
            <w:pPr>
              <w:ind w:leftChars="50" w:left="105" w:rightChars="50" w:right="105"/>
              <w:jc w:val="left"/>
              <w:rPr>
                <w:rFonts w:hAnsi="宋体"/>
                <w:w w:val="77"/>
                <w:szCs w:val="21"/>
              </w:rPr>
            </w:pPr>
            <w:r w:rsidRPr="001E5D11">
              <w:rPr>
                <w:rFonts w:hAnsi="宋体"/>
                <w:w w:val="77"/>
                <w:szCs w:val="21"/>
              </w:rPr>
              <w:t>5.2</w:t>
            </w:r>
            <w:r w:rsidRPr="001E5D11">
              <w:rPr>
                <w:rFonts w:hAnsi="宋体"/>
                <w:w w:val="77"/>
                <w:szCs w:val="21"/>
              </w:rPr>
              <w:t>（</w:t>
            </w:r>
            <w:r w:rsidRPr="001E5D11">
              <w:rPr>
                <w:rFonts w:hAnsi="宋体"/>
                <w:w w:val="77"/>
                <w:szCs w:val="21"/>
              </w:rPr>
              <w:t>4</w:t>
            </w:r>
            <w:r w:rsidRPr="001E5D11">
              <w:rPr>
                <w:rFonts w:hAnsi="宋体"/>
                <w:w w:val="77"/>
                <w:szCs w:val="21"/>
              </w:rPr>
              <w:t>）</w:t>
            </w:r>
          </w:p>
        </w:tc>
        <w:tc>
          <w:tcPr>
            <w:tcW w:w="2208" w:type="dxa"/>
            <w:vAlign w:val="center"/>
          </w:tcPr>
          <w:p w:rsidR="008461FB" w:rsidRPr="001E5D11" w:rsidRDefault="00952FFF">
            <w:pPr>
              <w:ind w:leftChars="50" w:left="105" w:rightChars="50" w:right="105"/>
              <w:jc w:val="left"/>
              <w:rPr>
                <w:rFonts w:hAnsi="宋体"/>
                <w:szCs w:val="21"/>
              </w:rPr>
            </w:pPr>
            <w:r w:rsidRPr="001E5D11">
              <w:rPr>
                <w:rFonts w:hAnsi="宋体"/>
                <w:szCs w:val="21"/>
              </w:rPr>
              <w:t>开标程序</w:t>
            </w:r>
          </w:p>
        </w:tc>
        <w:tc>
          <w:tcPr>
            <w:tcW w:w="5954" w:type="dxa"/>
            <w:vAlign w:val="bottom"/>
          </w:tcPr>
          <w:p w:rsidR="008461FB" w:rsidRPr="001E5D11" w:rsidRDefault="00952FFF">
            <w:pPr>
              <w:ind w:leftChars="50" w:left="105" w:rightChars="50" w:right="105"/>
              <w:jc w:val="left"/>
              <w:rPr>
                <w:rFonts w:hAnsi="宋体"/>
                <w:szCs w:val="21"/>
              </w:rPr>
            </w:pPr>
            <w:r w:rsidRPr="001E5D11">
              <w:rPr>
                <w:rFonts w:hAnsi="宋体"/>
                <w:szCs w:val="21"/>
              </w:rPr>
              <w:t>5.2.1</w:t>
            </w:r>
            <w:r w:rsidRPr="001E5D11">
              <w:rPr>
                <w:rFonts w:hAnsi="宋体"/>
                <w:szCs w:val="21"/>
              </w:rPr>
              <w:t>主持人按下列程序进行开标：</w:t>
            </w:r>
          </w:p>
          <w:p w:rsidR="008461FB" w:rsidRPr="001E5D11" w:rsidRDefault="00952FFF">
            <w:pPr>
              <w:ind w:leftChars="50" w:left="105" w:rightChars="50" w:right="105"/>
              <w:jc w:val="left"/>
              <w:rPr>
                <w:rFonts w:hAnsi="宋体"/>
                <w:szCs w:val="21"/>
              </w:rPr>
            </w:pPr>
            <w:r w:rsidRPr="001E5D11">
              <w:rPr>
                <w:rFonts w:hAnsi="宋体" w:hint="eastAsia"/>
                <w:szCs w:val="21"/>
              </w:rPr>
              <w:t>（</w:t>
            </w:r>
            <w:r w:rsidRPr="001E5D11">
              <w:rPr>
                <w:rFonts w:hAnsi="宋体"/>
                <w:szCs w:val="21"/>
              </w:rPr>
              <w:t>1</w:t>
            </w:r>
            <w:r w:rsidRPr="001E5D11">
              <w:rPr>
                <w:rFonts w:hAnsi="宋体"/>
                <w:szCs w:val="21"/>
              </w:rPr>
              <w:t>）宣布开标纪律；</w:t>
            </w:r>
          </w:p>
          <w:p w:rsidR="008461FB" w:rsidRPr="001E5D11" w:rsidRDefault="00952FFF">
            <w:pPr>
              <w:ind w:leftChars="50" w:left="105" w:rightChars="50" w:right="105"/>
              <w:jc w:val="left"/>
              <w:rPr>
                <w:rFonts w:hAnsi="宋体"/>
                <w:szCs w:val="21"/>
              </w:rPr>
            </w:pPr>
            <w:r w:rsidRPr="001E5D11">
              <w:rPr>
                <w:rFonts w:hAnsi="宋体" w:hint="eastAsia"/>
                <w:szCs w:val="21"/>
              </w:rPr>
              <w:t>（</w:t>
            </w:r>
            <w:r w:rsidRPr="001E5D11">
              <w:rPr>
                <w:rFonts w:hAnsi="宋体"/>
                <w:szCs w:val="21"/>
              </w:rPr>
              <w:t>2</w:t>
            </w:r>
            <w:r w:rsidRPr="001E5D11">
              <w:rPr>
                <w:rFonts w:hAnsi="宋体"/>
                <w:szCs w:val="21"/>
              </w:rPr>
              <w:t>）公布在投标截止时间前递交投标文件的投标人名称；</w:t>
            </w:r>
          </w:p>
          <w:p w:rsidR="008461FB" w:rsidRPr="001E5D11" w:rsidRDefault="00952FFF">
            <w:pPr>
              <w:ind w:leftChars="50" w:left="105" w:rightChars="50" w:right="105"/>
              <w:jc w:val="left"/>
              <w:rPr>
                <w:rFonts w:hAnsi="宋体"/>
                <w:szCs w:val="21"/>
              </w:rPr>
            </w:pPr>
            <w:r w:rsidRPr="001E5D11">
              <w:rPr>
                <w:rFonts w:hAnsi="宋体" w:hint="eastAsia"/>
                <w:szCs w:val="21"/>
              </w:rPr>
              <w:t>（</w:t>
            </w:r>
            <w:r w:rsidRPr="001E5D11">
              <w:rPr>
                <w:rFonts w:hAnsi="宋体"/>
                <w:szCs w:val="21"/>
              </w:rPr>
              <w:t>3</w:t>
            </w:r>
            <w:r w:rsidRPr="001E5D11">
              <w:rPr>
                <w:rFonts w:hAnsi="宋体"/>
                <w:szCs w:val="21"/>
              </w:rPr>
              <w:t>）宣布开标人、唱标人、记录人、监标人等有关人员姓名；</w:t>
            </w:r>
          </w:p>
          <w:p w:rsidR="008461FB" w:rsidRPr="001E5D11" w:rsidRDefault="00952FFF">
            <w:pPr>
              <w:ind w:leftChars="50" w:left="105" w:rightChars="50" w:right="105"/>
              <w:jc w:val="left"/>
              <w:rPr>
                <w:rFonts w:hAnsi="宋体"/>
                <w:szCs w:val="21"/>
              </w:rPr>
            </w:pPr>
            <w:r w:rsidRPr="001E5D11">
              <w:rPr>
                <w:rFonts w:hAnsi="宋体" w:hint="eastAsia"/>
                <w:szCs w:val="21"/>
              </w:rPr>
              <w:t>（</w:t>
            </w:r>
            <w:r w:rsidRPr="001E5D11">
              <w:rPr>
                <w:rFonts w:hAnsi="宋体"/>
                <w:szCs w:val="21"/>
              </w:rPr>
              <w:t>4</w:t>
            </w:r>
            <w:r w:rsidRPr="001E5D11">
              <w:rPr>
                <w:rFonts w:hAnsi="宋体"/>
                <w:szCs w:val="21"/>
              </w:rPr>
              <w:t>）投标人通过电子招标投标交易平台对已递交的电子投标文件进行解密，公布招标项目名称、投标人名称、投标报价、服务期限及其他内容，并记录在案；</w:t>
            </w:r>
            <w:r w:rsidRPr="001E5D11">
              <w:rPr>
                <w:rFonts w:hAnsi="宋体"/>
                <w:szCs w:val="21"/>
              </w:rPr>
              <w:t xml:space="preserve"> </w:t>
            </w:r>
          </w:p>
          <w:p w:rsidR="008461FB" w:rsidRPr="001E5D11" w:rsidRDefault="00952FFF">
            <w:pPr>
              <w:ind w:leftChars="50" w:left="105" w:rightChars="50" w:right="105"/>
              <w:jc w:val="left"/>
              <w:rPr>
                <w:rFonts w:hAnsi="宋体"/>
                <w:szCs w:val="21"/>
              </w:rPr>
            </w:pPr>
            <w:r w:rsidRPr="001E5D11">
              <w:rPr>
                <w:rFonts w:hAnsi="宋体" w:hint="eastAsia"/>
                <w:szCs w:val="21"/>
              </w:rPr>
              <w:t>（</w:t>
            </w:r>
            <w:r w:rsidRPr="001E5D11">
              <w:rPr>
                <w:rFonts w:hAnsi="宋体"/>
                <w:szCs w:val="21"/>
              </w:rPr>
              <w:t>5</w:t>
            </w:r>
            <w:r w:rsidRPr="001E5D11">
              <w:rPr>
                <w:rFonts w:hAnsi="宋体"/>
                <w:szCs w:val="21"/>
              </w:rPr>
              <w:t>）投标人代表、招标人代表、监标人、记录人等有关人员在开标记录上签字确认；若有关人员不签字的，不影响开标程序；</w:t>
            </w:r>
          </w:p>
          <w:p w:rsidR="008461FB" w:rsidRPr="001E5D11" w:rsidRDefault="00952FFF">
            <w:pPr>
              <w:ind w:leftChars="50" w:left="105" w:rightChars="50" w:right="105"/>
              <w:jc w:val="left"/>
              <w:rPr>
                <w:rFonts w:hAnsi="宋体"/>
                <w:szCs w:val="21"/>
              </w:rPr>
            </w:pPr>
            <w:r w:rsidRPr="001E5D11">
              <w:rPr>
                <w:rFonts w:hAnsi="宋体" w:hint="eastAsia"/>
                <w:szCs w:val="21"/>
              </w:rPr>
              <w:t>（</w:t>
            </w:r>
            <w:r w:rsidRPr="001E5D11">
              <w:rPr>
                <w:rFonts w:hAnsi="宋体"/>
                <w:szCs w:val="21"/>
              </w:rPr>
              <w:t>6</w:t>
            </w:r>
            <w:r w:rsidRPr="001E5D11">
              <w:rPr>
                <w:rFonts w:hAnsi="宋体"/>
                <w:szCs w:val="21"/>
              </w:rPr>
              <w:t>）开标结束。</w:t>
            </w:r>
          </w:p>
          <w:p w:rsidR="008461FB" w:rsidRPr="001E5D11" w:rsidRDefault="00952FFF">
            <w:pPr>
              <w:ind w:leftChars="50" w:left="105" w:rightChars="50" w:right="105"/>
              <w:jc w:val="left"/>
              <w:rPr>
                <w:rFonts w:hAnsi="宋体"/>
                <w:szCs w:val="21"/>
              </w:rPr>
            </w:pPr>
            <w:r w:rsidRPr="001E5D11">
              <w:rPr>
                <w:rFonts w:hAnsi="宋体"/>
                <w:szCs w:val="21"/>
              </w:rPr>
              <w:t>5.2.2</w:t>
            </w:r>
            <w:r w:rsidRPr="001E5D11">
              <w:rPr>
                <w:rFonts w:hAnsi="宋体"/>
                <w:szCs w:val="21"/>
              </w:rPr>
              <w:t>投标截止时间前未完成投标文件传输的或因投标人之外的原因造成投标文件未解密的或未在投标截止时间后半小时内解密的，视为投标人其撤回投标文件。因投标人原因造成投标文件未解密的，视为撤销其投标文件。</w:t>
            </w:r>
          </w:p>
          <w:p w:rsidR="008461FB" w:rsidRPr="001E5D11" w:rsidRDefault="00952FFF">
            <w:pPr>
              <w:ind w:leftChars="50" w:left="105" w:rightChars="50" w:right="105"/>
              <w:jc w:val="left"/>
              <w:rPr>
                <w:rFonts w:hAnsi="宋体"/>
                <w:szCs w:val="21"/>
              </w:rPr>
            </w:pPr>
            <w:r w:rsidRPr="001E5D11">
              <w:rPr>
                <w:rFonts w:hAnsi="宋体"/>
                <w:szCs w:val="21"/>
              </w:rPr>
              <w:t>5.2.3</w:t>
            </w:r>
            <w:r w:rsidRPr="001E5D11">
              <w:rPr>
                <w:rFonts w:hAnsi="宋体"/>
                <w:szCs w:val="21"/>
              </w:rPr>
              <w:t>开标时，两个（含两个）以上的投标人加密打包投标文件电脑机器特征码一致的，不参与下一程序，并由评标委员会否决其投标。</w:t>
            </w:r>
          </w:p>
        </w:tc>
      </w:tr>
      <w:tr w:rsidR="008461FB">
        <w:trPr>
          <w:trHeight w:val="481"/>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6.1.1</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评标委员会的组建</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评标由招标人依法组建的评标委员会负责。</w:t>
            </w:r>
          </w:p>
        </w:tc>
      </w:tr>
      <w:tr w:rsidR="008461FB">
        <w:trPr>
          <w:trHeight w:val="607"/>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6.3.2</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评标委员会推荐中标候选人的人数</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推荐中标候选人</w:t>
            </w:r>
            <w:r>
              <w:rPr>
                <w:szCs w:val="21"/>
                <w:u w:val="single"/>
              </w:rPr>
              <w:t xml:space="preserve"> 3 </w:t>
            </w:r>
            <w:r>
              <w:rPr>
                <w:rFonts w:hint="eastAsia"/>
                <w:szCs w:val="21"/>
              </w:rPr>
              <w:t>人</w:t>
            </w:r>
          </w:p>
        </w:tc>
      </w:tr>
      <w:tr w:rsidR="008461FB">
        <w:trPr>
          <w:trHeight w:val="615"/>
        </w:trPr>
        <w:tc>
          <w:tcPr>
            <w:tcW w:w="1235" w:type="dxa"/>
            <w:tcBorders>
              <w:top w:val="single" w:sz="8" w:space="0" w:color="auto"/>
              <w:left w:val="single" w:sz="12" w:space="0" w:color="auto"/>
              <w:bottom w:val="single" w:sz="8" w:space="0" w:color="auto"/>
              <w:right w:val="single" w:sz="8" w:space="0" w:color="auto"/>
            </w:tcBorders>
            <w:vAlign w:val="center"/>
          </w:tcPr>
          <w:p w:rsidR="008461FB" w:rsidRPr="001E5D11" w:rsidRDefault="00952FFF">
            <w:pPr>
              <w:spacing w:line="360" w:lineRule="auto"/>
              <w:ind w:leftChars="50" w:left="105" w:rightChars="50" w:right="105"/>
              <w:jc w:val="left"/>
              <w:rPr>
                <w:rFonts w:ascii="宋体" w:eastAsia="宋体" w:hAnsi="宋体" w:cs="宋体"/>
                <w:szCs w:val="21"/>
              </w:rPr>
            </w:pPr>
            <w:r w:rsidRPr="001E5D11">
              <w:rPr>
                <w:szCs w:val="21"/>
              </w:rPr>
              <w:lastRenderedPageBreak/>
              <w:t>7.1</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Pr="001E5D11" w:rsidRDefault="00952FFF">
            <w:pPr>
              <w:spacing w:line="360" w:lineRule="auto"/>
              <w:ind w:leftChars="50" w:left="105" w:rightChars="50" w:right="105"/>
              <w:jc w:val="left"/>
              <w:rPr>
                <w:rFonts w:ascii="宋体" w:eastAsia="宋体" w:hAnsi="宋体" w:cs="宋体"/>
                <w:szCs w:val="21"/>
              </w:rPr>
            </w:pPr>
            <w:r w:rsidRPr="001E5D11">
              <w:rPr>
                <w:rFonts w:hint="eastAsia"/>
                <w:szCs w:val="21"/>
              </w:rPr>
              <w:t>中标候选人公示媒介</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Pr="001E5D11" w:rsidRDefault="00952FFF">
            <w:pPr>
              <w:spacing w:line="360" w:lineRule="auto"/>
              <w:ind w:leftChars="50" w:left="105" w:rightChars="50" w:right="105"/>
              <w:jc w:val="left"/>
              <w:rPr>
                <w:szCs w:val="21"/>
              </w:rPr>
            </w:pPr>
            <w:r w:rsidRPr="001E5D11">
              <w:rPr>
                <w:rFonts w:hint="eastAsia"/>
                <w:szCs w:val="21"/>
              </w:rPr>
              <w:t>公示媒介：</w:t>
            </w:r>
            <w:r w:rsidRPr="001E5D11">
              <w:rPr>
                <w:rFonts w:hint="eastAsia"/>
                <w:szCs w:val="21"/>
                <w:u w:val="single"/>
              </w:rPr>
              <w:t>广州公共资源交易中心网站、中国招标投标公共服务平台、广东省招标投标监管网、广州国企阳光采购信息发布平台</w:t>
            </w:r>
            <w:r w:rsidRPr="001E5D11">
              <w:rPr>
                <w:rFonts w:hint="eastAsia"/>
                <w:szCs w:val="21"/>
              </w:rPr>
              <w:t>。</w:t>
            </w:r>
          </w:p>
          <w:p w:rsidR="008461FB" w:rsidRPr="001E5D11" w:rsidRDefault="00952FFF">
            <w:pPr>
              <w:spacing w:line="360" w:lineRule="auto"/>
              <w:ind w:leftChars="50" w:left="105" w:rightChars="50" w:right="105"/>
              <w:jc w:val="left"/>
              <w:rPr>
                <w:rFonts w:ascii="宋体" w:eastAsia="宋体" w:hAnsi="宋体" w:cs="宋体"/>
                <w:szCs w:val="21"/>
              </w:rPr>
            </w:pPr>
            <w:r w:rsidRPr="001E5D11">
              <w:rPr>
                <w:rFonts w:hAnsi="宋体"/>
                <w:szCs w:val="21"/>
              </w:rPr>
              <w:t>公示期限：</w:t>
            </w:r>
            <w:r w:rsidRPr="001E5D11">
              <w:rPr>
                <w:rFonts w:hAnsi="宋体"/>
                <w:szCs w:val="21"/>
                <w:u w:val="single"/>
              </w:rPr>
              <w:t xml:space="preserve">  </w:t>
            </w:r>
            <w:r w:rsidRPr="001E5D11">
              <w:rPr>
                <w:rFonts w:hAnsi="宋体"/>
                <w:w w:val="98"/>
                <w:szCs w:val="21"/>
                <w:u w:val="single"/>
              </w:rPr>
              <w:t xml:space="preserve">3  </w:t>
            </w:r>
            <w:r w:rsidRPr="001E5D11">
              <w:rPr>
                <w:rFonts w:hAnsi="宋体"/>
                <w:szCs w:val="21"/>
              </w:rPr>
              <w:t>日</w:t>
            </w:r>
          </w:p>
        </w:tc>
      </w:tr>
      <w:tr w:rsidR="008461FB">
        <w:trPr>
          <w:trHeight w:val="2110"/>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7.4</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是否授权评标委员会确定中标人</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ind w:leftChars="50" w:left="105" w:rightChars="50" w:right="105"/>
              <w:jc w:val="left"/>
              <w:rPr>
                <w:rFonts w:ascii="宋体" w:hAnsi="宋体" w:cs="宋体"/>
                <w:szCs w:val="21"/>
              </w:rPr>
            </w:pPr>
            <w:r>
              <w:rPr>
                <w:rFonts w:hint="eastAsia"/>
                <w:szCs w:val="21"/>
              </w:rPr>
              <w:t>□是</w:t>
            </w:r>
          </w:p>
          <w:p w:rsidR="008461FB" w:rsidRDefault="00952FFF">
            <w:pPr>
              <w:ind w:leftChars="50" w:left="105" w:rightChars="50" w:right="105"/>
              <w:jc w:val="left"/>
              <w:rPr>
                <w:szCs w:val="21"/>
              </w:rPr>
            </w:pPr>
            <w:r>
              <w:rPr>
                <w:rFonts w:hint="eastAsia"/>
                <w:b/>
                <w:szCs w:val="21"/>
              </w:rPr>
              <w:t>■</w:t>
            </w:r>
            <w:r>
              <w:rPr>
                <w:rFonts w:hint="eastAsia"/>
                <w:szCs w:val="21"/>
              </w:rPr>
              <w:t>否，评标委员会推荐前</w:t>
            </w:r>
            <w:r>
              <w:rPr>
                <w:rFonts w:hint="eastAsia"/>
                <w:szCs w:val="21"/>
              </w:rPr>
              <w:t>3</w:t>
            </w:r>
            <w:r>
              <w:rPr>
                <w:rFonts w:hint="eastAsia"/>
                <w:szCs w:val="21"/>
              </w:rPr>
              <w:t>名中标候选人。</w:t>
            </w:r>
          </w:p>
          <w:p w:rsidR="008461FB" w:rsidRDefault="00952FFF">
            <w:pPr>
              <w:ind w:leftChars="50" w:left="105" w:rightChars="50" w:right="105"/>
              <w:jc w:val="left"/>
              <w:rPr>
                <w:b/>
                <w:bCs/>
                <w:szCs w:val="21"/>
              </w:rPr>
            </w:pPr>
            <w:r>
              <w:rPr>
                <w:rFonts w:hint="eastAsia"/>
                <w:b/>
                <w:bCs/>
                <w:szCs w:val="21"/>
              </w:rPr>
              <w:t>补充说明：</w:t>
            </w:r>
          </w:p>
          <w:p w:rsidR="008461FB" w:rsidRDefault="00952FFF">
            <w:pPr>
              <w:spacing w:line="360" w:lineRule="auto"/>
              <w:ind w:rightChars="50" w:right="105" w:firstLineChars="100" w:firstLine="210"/>
              <w:jc w:val="left"/>
              <w:rPr>
                <w:rFonts w:ascii="宋体" w:eastAsia="宋体" w:hAnsi="宋体" w:cs="宋体"/>
                <w:szCs w:val="21"/>
              </w:rPr>
            </w:pPr>
            <w:r>
              <w:rPr>
                <w:rFonts w:hint="eastAsia"/>
                <w:szCs w:val="21"/>
              </w:rPr>
              <w:t>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rsidR="008461FB">
        <w:trPr>
          <w:trHeight w:val="884"/>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7.6.1</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履约保证金</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ind w:leftChars="50" w:left="105" w:rightChars="50" w:right="105"/>
              <w:jc w:val="left"/>
              <w:rPr>
                <w:rFonts w:ascii="宋体" w:hAnsi="宋体" w:cs="宋体"/>
                <w:szCs w:val="21"/>
              </w:rPr>
            </w:pPr>
            <w:r>
              <w:rPr>
                <w:rFonts w:hint="eastAsia"/>
                <w:szCs w:val="21"/>
              </w:rPr>
              <w:t>是否要求中标人提交履约保证金：</w:t>
            </w:r>
            <w:r>
              <w:rPr>
                <w:rFonts w:hint="eastAsia"/>
                <w:szCs w:val="21"/>
              </w:rPr>
              <w:t xml:space="preserve"> </w:t>
            </w:r>
          </w:p>
          <w:p w:rsidR="008461FB" w:rsidRDefault="00952FFF">
            <w:pPr>
              <w:pStyle w:val="30"/>
              <w:topLinePunct/>
              <w:ind w:rightChars="51" w:right="107" w:firstLineChars="0" w:firstLine="0"/>
              <w:rPr>
                <w:rFonts w:cs="Times New Roman"/>
                <w:sz w:val="21"/>
                <w:szCs w:val="21"/>
              </w:rPr>
            </w:pPr>
            <w:r>
              <w:rPr>
                <w:rFonts w:cs="Times New Roman" w:hint="eastAsia"/>
                <w:spacing w:val="-1"/>
                <w:sz w:val="21"/>
                <w:szCs w:val="21"/>
              </w:rPr>
              <w:t>■</w:t>
            </w:r>
            <w:r>
              <w:rPr>
                <w:rFonts w:cs="Times New Roman" w:hint="eastAsia"/>
                <w:sz w:val="21"/>
                <w:szCs w:val="21"/>
              </w:rPr>
              <w:t>要求，履约保证金的形式：</w:t>
            </w:r>
            <w:r>
              <w:rPr>
                <w:rFonts w:cs="Times New Roman" w:hint="eastAsia"/>
                <w:sz w:val="21"/>
                <w:szCs w:val="21"/>
                <w:u w:val="single"/>
              </w:rPr>
              <w:t>银行保函</w:t>
            </w:r>
          </w:p>
          <w:p w:rsidR="008461FB" w:rsidRDefault="00952FFF">
            <w:pPr>
              <w:pStyle w:val="aa"/>
              <w:topLinePunct/>
              <w:ind w:firstLine="420"/>
              <w:rPr>
                <w:rFonts w:cs="Times New Roman"/>
                <w:sz w:val="21"/>
                <w:szCs w:val="21"/>
              </w:rPr>
            </w:pPr>
            <w:r>
              <w:rPr>
                <w:rFonts w:cs="Times New Roman" w:hint="eastAsia"/>
                <w:sz w:val="21"/>
                <w:szCs w:val="21"/>
              </w:rPr>
              <w:t>履约保证金的金额：中标价款的</w:t>
            </w:r>
            <w:r>
              <w:rPr>
                <w:rFonts w:cs="Times New Roman"/>
                <w:sz w:val="21"/>
                <w:szCs w:val="21"/>
              </w:rPr>
              <w:t>10%，须在中国境内银行开具的无条件、不可撤销、见索即付的保函。履约保函到期但本项目未工程结算的，无论何种原因，投标人承诺无条件续保，如履约保函到期不提供续保则承担一般违约责任。</w:t>
            </w:r>
          </w:p>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□不要求</w:t>
            </w:r>
          </w:p>
        </w:tc>
      </w:tr>
      <w:tr w:rsidR="008461FB">
        <w:trPr>
          <w:trHeight w:val="391"/>
        </w:trPr>
        <w:tc>
          <w:tcPr>
            <w:tcW w:w="1235" w:type="dxa"/>
            <w:vAlign w:val="center"/>
          </w:tcPr>
          <w:p w:rsidR="008461FB" w:rsidRDefault="00952FFF">
            <w:pPr>
              <w:ind w:leftChars="50" w:left="105" w:rightChars="50" w:right="105"/>
              <w:jc w:val="left"/>
              <w:rPr>
                <w:rFonts w:hAnsi="宋体"/>
                <w:w w:val="94"/>
                <w:szCs w:val="21"/>
              </w:rPr>
            </w:pPr>
            <w:r>
              <w:rPr>
                <w:rFonts w:hAnsi="宋体"/>
                <w:w w:val="94"/>
                <w:szCs w:val="21"/>
              </w:rPr>
              <w:t>9</w:t>
            </w:r>
          </w:p>
        </w:tc>
        <w:tc>
          <w:tcPr>
            <w:tcW w:w="2208" w:type="dxa"/>
            <w:vAlign w:val="center"/>
          </w:tcPr>
          <w:p w:rsidR="008461FB" w:rsidRPr="001E5D11" w:rsidRDefault="00952FFF">
            <w:pPr>
              <w:ind w:leftChars="50" w:left="105" w:rightChars="50" w:right="105"/>
              <w:jc w:val="left"/>
              <w:rPr>
                <w:rFonts w:hAnsi="宋体"/>
                <w:szCs w:val="21"/>
              </w:rPr>
            </w:pPr>
            <w:r w:rsidRPr="001E5D11">
              <w:rPr>
                <w:rFonts w:hAnsi="宋体"/>
                <w:szCs w:val="21"/>
              </w:rPr>
              <w:t>是否采用电子招标投标</w:t>
            </w:r>
          </w:p>
        </w:tc>
        <w:tc>
          <w:tcPr>
            <w:tcW w:w="5954" w:type="dxa"/>
            <w:vAlign w:val="bottom"/>
          </w:tcPr>
          <w:p w:rsidR="008461FB" w:rsidRPr="001E5D11" w:rsidRDefault="00952FFF">
            <w:pPr>
              <w:ind w:leftChars="50" w:left="105" w:rightChars="50" w:right="105"/>
              <w:jc w:val="left"/>
              <w:rPr>
                <w:rFonts w:hAnsi="宋体"/>
                <w:szCs w:val="21"/>
              </w:rPr>
            </w:pPr>
            <w:r w:rsidRPr="001E5D11">
              <w:rPr>
                <w:rFonts w:hAnsi="宋体"/>
                <w:szCs w:val="21"/>
                <w:lang w:bidi="ar"/>
              </w:rPr>
              <w:t>□</w:t>
            </w:r>
            <w:r w:rsidRPr="001E5D11">
              <w:rPr>
                <w:rFonts w:hAnsi="宋体"/>
                <w:szCs w:val="21"/>
              </w:rPr>
              <w:t>否</w:t>
            </w:r>
          </w:p>
          <w:p w:rsidR="008461FB" w:rsidRPr="001E5D11" w:rsidRDefault="00952FFF">
            <w:pPr>
              <w:ind w:leftChars="50" w:left="105" w:rightChars="50" w:right="105"/>
              <w:jc w:val="left"/>
              <w:rPr>
                <w:rFonts w:hAnsi="宋体"/>
                <w:szCs w:val="21"/>
              </w:rPr>
            </w:pPr>
            <w:r w:rsidRPr="001E5D11">
              <w:rPr>
                <w:rFonts w:hAnsi="宋体" w:hint="eastAsia"/>
                <w:b/>
                <w:szCs w:val="21"/>
              </w:rPr>
              <w:t>■</w:t>
            </w:r>
            <w:r w:rsidRPr="001E5D11">
              <w:rPr>
                <w:rFonts w:hAnsi="宋体"/>
                <w:szCs w:val="21"/>
              </w:rPr>
              <w:t>是，具体要求：</w:t>
            </w:r>
          </w:p>
          <w:p w:rsidR="008461FB" w:rsidRPr="001E5D11" w:rsidRDefault="00952FFF">
            <w:pPr>
              <w:ind w:leftChars="50" w:left="105" w:rightChars="50" w:right="105"/>
              <w:jc w:val="left"/>
              <w:rPr>
                <w:rFonts w:hAnsi="宋体"/>
                <w:szCs w:val="21"/>
              </w:rPr>
            </w:pPr>
            <w:r w:rsidRPr="001E5D11">
              <w:rPr>
                <w:rFonts w:hAnsi="宋体"/>
                <w:szCs w:val="21"/>
              </w:rPr>
              <w:t>1</w:t>
            </w:r>
            <w:r w:rsidRPr="001E5D11">
              <w:rPr>
                <w:rFonts w:hAnsi="宋体"/>
                <w:szCs w:val="21"/>
              </w:rPr>
              <w:t>、具体操作详见附件</w:t>
            </w:r>
            <w:r w:rsidRPr="001E5D11">
              <w:rPr>
                <w:rFonts w:hAnsi="宋体" w:hint="eastAsia"/>
                <w:b/>
                <w:bCs/>
                <w:szCs w:val="21"/>
              </w:rPr>
              <w:t>《建设工程全流程电子化项目操作指南》》</w:t>
            </w:r>
            <w:r w:rsidRPr="001E5D11">
              <w:rPr>
                <w:rFonts w:hAnsi="宋体" w:hint="eastAsia"/>
                <w:szCs w:val="21"/>
              </w:rPr>
              <w:t>。</w:t>
            </w:r>
          </w:p>
          <w:p w:rsidR="008461FB" w:rsidRPr="001E5D11" w:rsidRDefault="00952FFF">
            <w:pPr>
              <w:ind w:leftChars="50" w:left="105" w:rightChars="50" w:right="105"/>
              <w:jc w:val="left"/>
              <w:rPr>
                <w:rFonts w:hAnsi="宋体" w:cs="Courier New"/>
                <w:szCs w:val="21"/>
              </w:rPr>
            </w:pPr>
            <w:r w:rsidRPr="001E5D11">
              <w:rPr>
                <w:rFonts w:hAnsi="宋体" w:cs="Courier New"/>
                <w:szCs w:val="21"/>
              </w:rPr>
              <w:t>2.</w:t>
            </w:r>
            <w:r w:rsidRPr="001E5D11">
              <w:rPr>
                <w:rFonts w:hAnsi="宋体" w:cs="Courier New"/>
                <w:szCs w:val="21"/>
              </w:rPr>
              <w:t>提交投标文件光盘备用</w:t>
            </w:r>
          </w:p>
          <w:p w:rsidR="008461FB" w:rsidRPr="001E5D11" w:rsidRDefault="00952FFF">
            <w:pPr>
              <w:ind w:leftChars="50" w:left="105" w:rightChars="50" w:right="105"/>
              <w:jc w:val="left"/>
              <w:rPr>
                <w:rFonts w:hAnsi="宋体"/>
                <w:szCs w:val="21"/>
              </w:rPr>
            </w:pPr>
            <w:r w:rsidRPr="001E5D11">
              <w:rPr>
                <w:rFonts w:hAnsi="宋体" w:hint="eastAsia"/>
                <w:szCs w:val="21"/>
              </w:rPr>
              <w:t>投标人可按</w:t>
            </w:r>
            <w:r w:rsidRPr="001E5D11">
              <w:rPr>
                <w:rFonts w:hAnsi="宋体" w:hint="eastAsia"/>
                <w:b/>
                <w:szCs w:val="21"/>
              </w:rPr>
              <w:t>《建设工程全流程电子化项目操作指南》》</w:t>
            </w:r>
            <w:r w:rsidRPr="001E5D11">
              <w:rPr>
                <w:rFonts w:hAnsi="宋体" w:hint="eastAsia"/>
                <w:szCs w:val="21"/>
              </w:rPr>
              <w:t>的操作方法制作的非加密的电子投标文件刻入光盘（</w:t>
            </w:r>
            <w:r w:rsidRPr="001E5D11">
              <w:rPr>
                <w:rFonts w:hAnsi="宋体"/>
                <w:szCs w:val="21"/>
              </w:rPr>
              <w:t>1</w:t>
            </w:r>
            <w:r w:rsidRPr="001E5D11">
              <w:rPr>
                <w:rFonts w:hAnsi="宋体"/>
                <w:szCs w:val="21"/>
              </w:rPr>
              <w:t>份），在规定的时间、地点</w:t>
            </w:r>
            <w:r w:rsidRPr="001E5D11">
              <w:rPr>
                <w:rFonts w:hAnsi="宋体" w:hint="eastAsia"/>
                <w:szCs w:val="21"/>
              </w:rPr>
              <w:t>提交备用。刻录好的投标文件光盘密封在密封袋中，并在封口处加盖投标人单位公章。密封袋上应写明的内容见投标人须知前附表要求</w:t>
            </w:r>
            <w:r w:rsidRPr="001E5D11">
              <w:rPr>
                <w:rFonts w:hAnsi="宋体"/>
                <w:szCs w:val="21"/>
              </w:rPr>
              <w:t>4.1.2</w:t>
            </w:r>
            <w:r w:rsidRPr="001E5D11">
              <w:rPr>
                <w:rFonts w:hAnsi="宋体"/>
                <w:szCs w:val="21"/>
              </w:rPr>
              <w:t>。现场递交的投标文件（光盘）不得加密。光盘（投标文件）无法读取或导入的，则视为未提交备</w:t>
            </w:r>
            <w:r w:rsidRPr="001E5D11">
              <w:rPr>
                <w:rFonts w:hAnsi="宋体"/>
                <w:szCs w:val="21"/>
              </w:rPr>
              <w:lastRenderedPageBreak/>
              <w:t>用投标文件光盘。如果投标人没有按规定通过交易平台网上递交电子投标文件的，不再读取提交的光盘。</w:t>
            </w:r>
          </w:p>
          <w:p w:rsidR="008461FB" w:rsidRPr="001E5D11" w:rsidRDefault="00952FFF">
            <w:pPr>
              <w:ind w:leftChars="50" w:left="105" w:rightChars="50" w:right="105"/>
              <w:jc w:val="left"/>
              <w:rPr>
                <w:rFonts w:hAnsi="宋体"/>
                <w:szCs w:val="21"/>
              </w:rPr>
            </w:pPr>
            <w:r w:rsidRPr="001E5D11">
              <w:rPr>
                <w:rFonts w:hAnsi="宋体"/>
                <w:szCs w:val="21"/>
              </w:rPr>
              <w:t>3.</w:t>
            </w:r>
            <w:r w:rsidRPr="001E5D11">
              <w:rPr>
                <w:rFonts w:hAnsi="宋体"/>
                <w:szCs w:val="21"/>
              </w:rPr>
              <w:t>补救方案</w:t>
            </w:r>
          </w:p>
          <w:p w:rsidR="008461FB" w:rsidRPr="001E5D11" w:rsidRDefault="00952FFF">
            <w:pPr>
              <w:ind w:leftChars="50" w:left="105" w:rightChars="50" w:right="105"/>
              <w:jc w:val="left"/>
              <w:rPr>
                <w:rFonts w:hAnsi="宋体"/>
                <w:szCs w:val="21"/>
              </w:rPr>
            </w:pPr>
            <w:r w:rsidRPr="001E5D11">
              <w:rPr>
                <w:rFonts w:hAnsi="宋体" w:hint="eastAsia"/>
                <w:szCs w:val="21"/>
              </w:rPr>
              <w:t>（</w:t>
            </w:r>
            <w:r w:rsidRPr="001E5D11">
              <w:rPr>
                <w:rFonts w:hAnsi="宋体"/>
                <w:szCs w:val="21"/>
              </w:rPr>
              <w:t>1</w:t>
            </w:r>
            <w:r w:rsidRPr="001E5D11">
              <w:rPr>
                <w:rFonts w:hAnsi="宋体"/>
                <w:szCs w:val="21"/>
              </w:rPr>
              <w:t>）投标文件解密失败的补救方案：</w:t>
            </w:r>
          </w:p>
          <w:p w:rsidR="008461FB" w:rsidRPr="001E5D11" w:rsidRDefault="00952FFF">
            <w:pPr>
              <w:ind w:leftChars="50" w:left="105" w:rightChars="50" w:right="105"/>
              <w:jc w:val="left"/>
              <w:rPr>
                <w:rFonts w:hAnsi="宋体"/>
                <w:szCs w:val="21"/>
              </w:rPr>
            </w:pPr>
            <w:r w:rsidRPr="001E5D11">
              <w:rPr>
                <w:rFonts w:hAnsi="宋体" w:hint="eastAsia"/>
                <w:szCs w:val="21"/>
              </w:rPr>
              <w:t>在规定时间内，因投标人之外原因（指</w:t>
            </w:r>
            <w:r w:rsidRPr="001E5D11">
              <w:rPr>
                <w:rFonts w:hAnsi="宋体"/>
                <w:szCs w:val="21"/>
              </w:rPr>
              <w:t>网络瘫痪</w:t>
            </w:r>
            <w:r w:rsidRPr="001E5D11">
              <w:rPr>
                <w:rFonts w:hAnsi="宋体" w:hint="eastAsia"/>
                <w:szCs w:val="21"/>
              </w:rPr>
              <w:t>、服务器损坏、交易系统故障短期无法恢复等因素）导致的电子投标文件解密失败，在开标现场读取光盘内容，继续开标程序。评标委员会对其投标文件的评审以光盘内容为准。因</w:t>
            </w:r>
            <w:r w:rsidRPr="001E5D11">
              <w:rPr>
                <w:rFonts w:hAnsi="宋体"/>
                <w:szCs w:val="21"/>
              </w:rPr>
              <w:t>投标人原因</w:t>
            </w:r>
            <w:r w:rsidRPr="001E5D11">
              <w:rPr>
                <w:rFonts w:hAnsi="宋体" w:hint="eastAsia"/>
                <w:szCs w:val="21"/>
              </w:rPr>
              <w:t>解密失败</w:t>
            </w:r>
            <w:r w:rsidRPr="001E5D11">
              <w:rPr>
                <w:rFonts w:hAnsi="宋体"/>
                <w:szCs w:val="21"/>
              </w:rPr>
              <w:t>且</w:t>
            </w:r>
            <w:r w:rsidRPr="001E5D11">
              <w:rPr>
                <w:rFonts w:hAnsi="宋体" w:hint="eastAsia"/>
                <w:szCs w:val="21"/>
              </w:rPr>
              <w:t>未</w:t>
            </w:r>
            <w:r w:rsidRPr="001E5D11">
              <w:rPr>
                <w:rFonts w:hAnsi="宋体"/>
                <w:szCs w:val="21"/>
              </w:rPr>
              <w:t>递交电子光盘</w:t>
            </w:r>
            <w:r w:rsidRPr="001E5D11">
              <w:rPr>
                <w:rFonts w:hAnsi="宋体" w:hint="eastAsia"/>
                <w:szCs w:val="21"/>
              </w:rPr>
              <w:t>或递交</w:t>
            </w:r>
            <w:r w:rsidRPr="001E5D11">
              <w:rPr>
                <w:rFonts w:hAnsi="宋体"/>
                <w:szCs w:val="21"/>
              </w:rPr>
              <w:t>的电子光盘</w:t>
            </w:r>
            <w:r w:rsidRPr="001E5D11">
              <w:rPr>
                <w:rFonts w:hAnsi="宋体" w:hint="eastAsia"/>
                <w:szCs w:val="21"/>
              </w:rPr>
              <w:t>不能</w:t>
            </w:r>
            <w:r w:rsidRPr="001E5D11">
              <w:rPr>
                <w:rFonts w:hAnsi="宋体"/>
                <w:szCs w:val="21"/>
              </w:rPr>
              <w:t>读取的，视为撤回投标文件。</w:t>
            </w:r>
          </w:p>
          <w:p w:rsidR="008461FB" w:rsidRPr="001E5D11" w:rsidRDefault="00952FFF">
            <w:pPr>
              <w:ind w:leftChars="50" w:left="105" w:rightChars="50" w:right="105"/>
              <w:jc w:val="left"/>
              <w:rPr>
                <w:rFonts w:hAnsi="宋体"/>
                <w:szCs w:val="21"/>
              </w:rPr>
            </w:pPr>
            <w:r w:rsidRPr="001E5D11">
              <w:rPr>
                <w:rFonts w:hAnsi="宋体" w:hint="eastAsia"/>
                <w:szCs w:val="21"/>
              </w:rPr>
              <w:t>（</w:t>
            </w:r>
            <w:r w:rsidRPr="001E5D11">
              <w:rPr>
                <w:rFonts w:hAnsi="宋体"/>
                <w:szCs w:val="21"/>
              </w:rPr>
              <w:t>2</w:t>
            </w:r>
            <w:r w:rsidRPr="001E5D11">
              <w:rPr>
                <w:rFonts w:hAnsi="宋体"/>
                <w:szCs w:val="21"/>
              </w:rPr>
              <w:t>）评标时突发情况的补救方案</w:t>
            </w:r>
          </w:p>
          <w:p w:rsidR="008461FB" w:rsidRPr="001E5D11" w:rsidRDefault="00952FFF">
            <w:pPr>
              <w:ind w:leftChars="50" w:left="105" w:rightChars="50" w:right="105"/>
              <w:jc w:val="left"/>
              <w:rPr>
                <w:rFonts w:hAnsi="宋体"/>
                <w:szCs w:val="21"/>
              </w:rPr>
            </w:pPr>
            <w:r w:rsidRPr="001E5D11">
              <w:rPr>
                <w:rFonts w:hAnsi="宋体" w:hint="eastAsia"/>
                <w:szCs w:val="21"/>
              </w:rPr>
              <w:t>若遇不可抗力发生（如：网络瘫痪、服务器损坏、交易系统故障短期无法恢复等因素），由评标委员会开启递交的全部投标文件光盘，并按光盘内容进行评审。</w:t>
            </w:r>
          </w:p>
          <w:p w:rsidR="008461FB" w:rsidRPr="001E5D11" w:rsidRDefault="00952FFF">
            <w:pPr>
              <w:ind w:leftChars="50" w:left="105" w:rightChars="50" w:right="105"/>
              <w:jc w:val="left"/>
              <w:rPr>
                <w:rFonts w:hAnsi="宋体"/>
                <w:szCs w:val="21"/>
              </w:rPr>
            </w:pPr>
            <w:r w:rsidRPr="001E5D11">
              <w:rPr>
                <w:rFonts w:hAnsi="宋体" w:hint="eastAsia"/>
                <w:szCs w:val="21"/>
              </w:rPr>
              <w:t>（</w:t>
            </w:r>
            <w:r w:rsidRPr="001E5D11">
              <w:rPr>
                <w:rFonts w:hAnsi="宋体"/>
                <w:szCs w:val="21"/>
              </w:rPr>
              <w:t>3</w:t>
            </w:r>
            <w:r w:rsidRPr="001E5D11">
              <w:rPr>
                <w:rFonts w:hAnsi="宋体"/>
                <w:szCs w:val="21"/>
              </w:rPr>
              <w:t>）除发生上述情况外，开标评标均以投标人通过交易平台网上递交的电子投标文件为准。</w:t>
            </w:r>
          </w:p>
        </w:tc>
      </w:tr>
      <w:tr w:rsidR="008461FB">
        <w:trPr>
          <w:trHeight w:val="608"/>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lastRenderedPageBreak/>
              <w:t>10</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ind w:leftChars="50" w:left="105" w:rightChars="50" w:right="105"/>
              <w:jc w:val="left"/>
              <w:rPr>
                <w:rFonts w:ascii="宋体" w:hAnsi="宋体" w:cs="宋体"/>
                <w:szCs w:val="21"/>
              </w:rPr>
            </w:pPr>
            <w:r>
              <w:rPr>
                <w:rFonts w:hint="eastAsia"/>
                <w:szCs w:val="21"/>
              </w:rPr>
              <w:t>需要补充的</w:t>
            </w:r>
          </w:p>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其他内容</w:t>
            </w:r>
          </w:p>
        </w:tc>
        <w:tc>
          <w:tcPr>
            <w:tcW w:w="5954" w:type="dxa"/>
            <w:tcBorders>
              <w:top w:val="single" w:sz="8" w:space="0" w:color="auto"/>
              <w:left w:val="single" w:sz="8" w:space="0" w:color="auto"/>
              <w:bottom w:val="single" w:sz="8" w:space="0" w:color="auto"/>
              <w:right w:val="single" w:sz="12" w:space="0" w:color="auto"/>
            </w:tcBorders>
            <w:vAlign w:val="bottom"/>
          </w:tcPr>
          <w:p w:rsidR="008461FB" w:rsidRDefault="008461FB">
            <w:pPr>
              <w:spacing w:line="360" w:lineRule="auto"/>
              <w:ind w:leftChars="50" w:left="105" w:rightChars="50" w:right="105"/>
              <w:jc w:val="left"/>
              <w:rPr>
                <w:rFonts w:ascii="宋体" w:eastAsia="宋体" w:hAnsi="宋体" w:cs="宋体"/>
                <w:szCs w:val="21"/>
              </w:rPr>
            </w:pPr>
          </w:p>
        </w:tc>
      </w:tr>
      <w:tr w:rsidR="008461FB">
        <w:trPr>
          <w:trHeight w:val="608"/>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10.1</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特别提示</w:t>
            </w:r>
          </w:p>
        </w:tc>
        <w:tc>
          <w:tcPr>
            <w:tcW w:w="5954" w:type="dxa"/>
            <w:tcBorders>
              <w:top w:val="single" w:sz="8" w:space="0" w:color="auto"/>
              <w:left w:val="single" w:sz="8" w:space="0" w:color="auto"/>
              <w:bottom w:val="single" w:sz="8" w:space="0" w:color="auto"/>
              <w:right w:val="single" w:sz="12" w:space="0" w:color="auto"/>
            </w:tcBorders>
            <w:vAlign w:val="bottom"/>
          </w:tcPr>
          <w:p w:rsidR="008461FB" w:rsidRDefault="00952FFF">
            <w:pPr>
              <w:ind w:leftChars="50" w:left="105" w:rightChars="50" w:right="105"/>
              <w:jc w:val="left"/>
              <w:rPr>
                <w:rFonts w:ascii="宋体" w:hAnsi="宋体" w:cs="宋体"/>
                <w:szCs w:val="21"/>
              </w:rPr>
            </w:pPr>
            <w:r>
              <w:rPr>
                <w:rFonts w:hint="eastAsia"/>
                <w:szCs w:val="21"/>
              </w:rPr>
              <w:t>投标人在本项目招标人的工程项目中存在下列行为的，将被拒绝</w:t>
            </w:r>
            <w:r>
              <w:rPr>
                <w:rFonts w:hint="eastAsia"/>
                <w:szCs w:val="21"/>
                <w:u w:val="single"/>
              </w:rPr>
              <w:t>一年内</w:t>
            </w:r>
            <w:r>
              <w:rPr>
                <w:rFonts w:hint="eastAsia"/>
                <w:szCs w:val="21"/>
              </w:rPr>
              <w:t>参与我单位后续工程投标。（注：拒绝投标时限由招标人视严重程度确定，最低十二个月起，自招标人发出通知之日起计）：</w:t>
            </w:r>
          </w:p>
          <w:p w:rsidR="008461FB" w:rsidRDefault="00952FFF">
            <w:pPr>
              <w:ind w:leftChars="50" w:left="105" w:rightChars="50" w:right="105"/>
              <w:jc w:val="left"/>
              <w:rPr>
                <w:szCs w:val="21"/>
              </w:rPr>
            </w:pPr>
            <w:r>
              <w:rPr>
                <w:rFonts w:hint="eastAsia"/>
                <w:szCs w:val="21"/>
              </w:rPr>
              <w:t>（</w:t>
            </w:r>
            <w:r>
              <w:rPr>
                <w:rFonts w:hint="eastAsia"/>
                <w:szCs w:val="21"/>
              </w:rPr>
              <w:t>1</w:t>
            </w:r>
            <w:r>
              <w:rPr>
                <w:rFonts w:hint="eastAsia"/>
                <w:szCs w:val="21"/>
              </w:rPr>
              <w:t>）将中标工程转包或者违法分包的；</w:t>
            </w:r>
          </w:p>
          <w:p w:rsidR="008461FB" w:rsidRDefault="00952FFF">
            <w:pPr>
              <w:ind w:leftChars="50" w:left="105" w:rightChars="50" w:right="105"/>
              <w:jc w:val="left"/>
              <w:rPr>
                <w:szCs w:val="21"/>
              </w:rPr>
            </w:pPr>
            <w:r>
              <w:rPr>
                <w:rFonts w:hint="eastAsia"/>
                <w:szCs w:val="21"/>
              </w:rPr>
              <w:t>（</w:t>
            </w:r>
            <w:r>
              <w:rPr>
                <w:rFonts w:hint="eastAsia"/>
                <w:szCs w:val="21"/>
              </w:rPr>
              <w:t>2</w:t>
            </w:r>
            <w:r>
              <w:rPr>
                <w:rFonts w:hint="eastAsia"/>
                <w:szCs w:val="21"/>
              </w:rPr>
              <w:t>）在中标工程中不执行质量、安全生产相关规定的，造成质量或安全事故的；</w:t>
            </w:r>
          </w:p>
          <w:p w:rsidR="008461FB" w:rsidRDefault="00952FFF">
            <w:pPr>
              <w:ind w:leftChars="50" w:left="105" w:rightChars="50" w:right="105"/>
              <w:jc w:val="left"/>
              <w:rPr>
                <w:szCs w:val="21"/>
              </w:rPr>
            </w:pPr>
            <w:r>
              <w:rPr>
                <w:rFonts w:hint="eastAsia"/>
                <w:szCs w:val="21"/>
              </w:rPr>
              <w:t>（</w:t>
            </w:r>
            <w:r>
              <w:rPr>
                <w:rFonts w:hint="eastAsia"/>
                <w:szCs w:val="21"/>
              </w:rPr>
              <w:t>3</w:t>
            </w:r>
            <w:r>
              <w:rPr>
                <w:rFonts w:hint="eastAsia"/>
                <w:szCs w:val="21"/>
              </w:rPr>
              <w:t>）存在围标或串标情形的；</w:t>
            </w:r>
          </w:p>
          <w:p w:rsidR="008461FB" w:rsidRDefault="00952FFF">
            <w:pPr>
              <w:ind w:leftChars="50" w:left="105" w:rightChars="50" w:right="105"/>
              <w:jc w:val="left"/>
              <w:rPr>
                <w:szCs w:val="21"/>
              </w:rPr>
            </w:pPr>
            <w:r>
              <w:rPr>
                <w:rFonts w:hint="eastAsia"/>
                <w:szCs w:val="21"/>
              </w:rPr>
              <w:t>（</w:t>
            </w:r>
            <w:r>
              <w:rPr>
                <w:rFonts w:hint="eastAsia"/>
                <w:szCs w:val="21"/>
              </w:rPr>
              <w:t>4</w:t>
            </w:r>
            <w:r>
              <w:rPr>
                <w:rFonts w:hint="eastAsia"/>
                <w:szCs w:val="21"/>
              </w:rPr>
              <w:t>）存在弄虚作假骗取中标情形的；</w:t>
            </w:r>
            <w:r>
              <w:rPr>
                <w:rFonts w:hint="eastAsia"/>
                <w:szCs w:val="21"/>
              </w:rPr>
              <w:t xml:space="preserve"> </w:t>
            </w:r>
          </w:p>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w:t>
            </w:r>
            <w:r>
              <w:rPr>
                <w:rFonts w:hint="eastAsia"/>
                <w:szCs w:val="21"/>
              </w:rPr>
              <w:t>5</w:t>
            </w:r>
            <w:r>
              <w:rPr>
                <w:rFonts w:hint="eastAsia"/>
                <w:szCs w:val="21"/>
              </w:rPr>
              <w:t>）存在因过错行为被生效法律文书认定承担违约或侵权责任的。</w:t>
            </w:r>
          </w:p>
        </w:tc>
      </w:tr>
      <w:tr w:rsidR="008461FB">
        <w:trPr>
          <w:trHeight w:val="1067"/>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10.2</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招标失败的情形</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Default="00952FFF">
            <w:pPr>
              <w:spacing w:line="360" w:lineRule="auto"/>
              <w:ind w:leftChars="50" w:left="105" w:rightChars="50" w:right="105"/>
              <w:rPr>
                <w:rFonts w:ascii="宋体" w:eastAsia="宋体" w:hAnsi="宋体" w:cs="宋体"/>
                <w:szCs w:val="21"/>
              </w:rPr>
            </w:pPr>
            <w:r>
              <w:rPr>
                <w:rFonts w:hint="eastAsia"/>
                <w:szCs w:val="21"/>
              </w:rPr>
              <w:t>本项目采用资格后审方式，满足资格审查合格条件或通过初步评审的投标人不足</w:t>
            </w:r>
            <w:r>
              <w:rPr>
                <w:rFonts w:hint="eastAsia"/>
                <w:szCs w:val="21"/>
              </w:rPr>
              <w:t>3</w:t>
            </w:r>
            <w:r>
              <w:rPr>
                <w:rFonts w:hint="eastAsia"/>
                <w:szCs w:val="21"/>
              </w:rPr>
              <w:t>名时为招标失败。招标人分析招标失败原因，修正招标方案，报有关管理部门核准后，重新组织招标。</w:t>
            </w:r>
          </w:p>
        </w:tc>
      </w:tr>
      <w:tr w:rsidR="008461FB">
        <w:trPr>
          <w:trHeight w:val="1067"/>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lastRenderedPageBreak/>
              <w:t>10.3</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第一中标候选人放弃中标资格情形</w:t>
            </w:r>
          </w:p>
        </w:tc>
        <w:tc>
          <w:tcPr>
            <w:tcW w:w="5954" w:type="dxa"/>
            <w:tcBorders>
              <w:top w:val="single" w:sz="8" w:space="0" w:color="auto"/>
              <w:left w:val="single" w:sz="8" w:space="0" w:color="auto"/>
              <w:bottom w:val="single" w:sz="8" w:space="0" w:color="auto"/>
              <w:right w:val="single" w:sz="12" w:space="0" w:color="auto"/>
            </w:tcBorders>
            <w:vAlign w:val="bottom"/>
          </w:tcPr>
          <w:p w:rsidR="008461FB" w:rsidRDefault="00952FFF">
            <w:pPr>
              <w:spacing w:line="360" w:lineRule="auto"/>
              <w:ind w:leftChars="50" w:left="105" w:rightChars="50" w:right="105"/>
              <w:jc w:val="left"/>
              <w:rPr>
                <w:rFonts w:ascii="宋体" w:eastAsia="宋体" w:hAnsi="宋体" w:cs="宋体"/>
                <w:szCs w:val="21"/>
                <w:u w:val="single"/>
              </w:rPr>
            </w:pPr>
            <w:r>
              <w:rPr>
                <w:rFonts w:hint="eastAsia"/>
                <w:szCs w:val="21"/>
                <w:u w:val="single"/>
              </w:rPr>
              <w:t>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rsidR="008461FB">
        <w:trPr>
          <w:trHeight w:val="473"/>
        </w:trPr>
        <w:tc>
          <w:tcPr>
            <w:tcW w:w="1235" w:type="dxa"/>
            <w:tcBorders>
              <w:top w:val="single" w:sz="8" w:space="0" w:color="auto"/>
              <w:left w:val="single" w:sz="12" w:space="0" w:color="auto"/>
              <w:bottom w:val="single" w:sz="8"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10.4</w:t>
            </w:r>
          </w:p>
        </w:tc>
        <w:tc>
          <w:tcPr>
            <w:tcW w:w="2208" w:type="dxa"/>
            <w:tcBorders>
              <w:top w:val="single" w:sz="8" w:space="0" w:color="auto"/>
              <w:left w:val="single" w:sz="8" w:space="0" w:color="auto"/>
              <w:bottom w:val="single" w:sz="8" w:space="0" w:color="auto"/>
              <w:right w:val="single" w:sz="8" w:space="0" w:color="auto"/>
            </w:tcBorders>
            <w:vAlign w:val="center"/>
          </w:tcPr>
          <w:p w:rsidR="008461FB" w:rsidRPr="001E5D11" w:rsidRDefault="00952FFF">
            <w:pPr>
              <w:spacing w:line="360" w:lineRule="auto"/>
              <w:ind w:leftChars="50" w:left="105" w:rightChars="50" w:right="105"/>
              <w:jc w:val="left"/>
              <w:rPr>
                <w:rFonts w:ascii="宋体" w:eastAsia="宋体" w:hAnsi="宋体" w:cs="宋体"/>
                <w:szCs w:val="21"/>
              </w:rPr>
            </w:pPr>
            <w:r w:rsidRPr="001E5D11">
              <w:rPr>
                <w:rFonts w:hint="eastAsia"/>
                <w:szCs w:val="21"/>
              </w:rPr>
              <w:t>中标候选人公示要求</w:t>
            </w:r>
          </w:p>
        </w:tc>
        <w:tc>
          <w:tcPr>
            <w:tcW w:w="5954" w:type="dxa"/>
            <w:tcBorders>
              <w:top w:val="single" w:sz="8" w:space="0" w:color="auto"/>
              <w:left w:val="single" w:sz="8" w:space="0" w:color="auto"/>
              <w:bottom w:val="single" w:sz="8" w:space="0" w:color="auto"/>
              <w:right w:val="single" w:sz="12" w:space="0" w:color="auto"/>
            </w:tcBorders>
            <w:vAlign w:val="center"/>
          </w:tcPr>
          <w:p w:rsidR="008461FB" w:rsidRPr="001E5D11" w:rsidRDefault="00952FFF">
            <w:pPr>
              <w:spacing w:line="360" w:lineRule="auto"/>
              <w:ind w:leftChars="50" w:left="105" w:rightChars="50" w:right="105"/>
              <w:jc w:val="left"/>
              <w:rPr>
                <w:rFonts w:ascii="宋体" w:eastAsia="宋体" w:hAnsi="宋体" w:cs="宋体"/>
                <w:szCs w:val="21"/>
              </w:rPr>
            </w:pPr>
            <w:r w:rsidRPr="001E5D11">
              <w:rPr>
                <w:rFonts w:hint="eastAsia"/>
                <w:szCs w:val="21"/>
              </w:rPr>
              <w:t>在产生中标候选人后，招标人将中标候选人的投标文件商务部分的电子版（报价清单、方案等涉及商业秘密的内容除外）在广州公共资源交易中心网站公开。</w:t>
            </w:r>
          </w:p>
        </w:tc>
      </w:tr>
      <w:tr w:rsidR="008461FB">
        <w:trPr>
          <w:trHeight w:val="332"/>
        </w:trPr>
        <w:tc>
          <w:tcPr>
            <w:tcW w:w="1235" w:type="dxa"/>
            <w:tcBorders>
              <w:top w:val="single" w:sz="8" w:space="0" w:color="auto"/>
              <w:left w:val="single" w:sz="12" w:space="0" w:color="auto"/>
              <w:bottom w:val="single" w:sz="12"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szCs w:val="21"/>
              </w:rPr>
              <w:t>10.5</w:t>
            </w:r>
          </w:p>
        </w:tc>
        <w:tc>
          <w:tcPr>
            <w:tcW w:w="2208" w:type="dxa"/>
            <w:tcBorders>
              <w:top w:val="single" w:sz="8" w:space="0" w:color="auto"/>
              <w:left w:val="single" w:sz="8" w:space="0" w:color="auto"/>
              <w:bottom w:val="single" w:sz="12" w:space="0" w:color="auto"/>
              <w:right w:val="single" w:sz="8" w:space="0" w:color="auto"/>
            </w:tcBorders>
            <w:vAlign w:val="center"/>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风险提示</w:t>
            </w:r>
          </w:p>
        </w:tc>
        <w:tc>
          <w:tcPr>
            <w:tcW w:w="5954" w:type="dxa"/>
            <w:tcBorders>
              <w:top w:val="single" w:sz="8" w:space="0" w:color="auto"/>
              <w:left w:val="single" w:sz="8" w:space="0" w:color="auto"/>
              <w:bottom w:val="single" w:sz="12" w:space="0" w:color="auto"/>
              <w:right w:val="single" w:sz="12" w:space="0" w:color="auto"/>
            </w:tcBorders>
            <w:vAlign w:val="bottom"/>
          </w:tcPr>
          <w:p w:rsidR="008461FB" w:rsidRDefault="00952FFF">
            <w:pPr>
              <w:spacing w:line="360" w:lineRule="auto"/>
              <w:ind w:leftChars="50" w:left="105" w:rightChars="50" w:right="105"/>
              <w:jc w:val="left"/>
              <w:rPr>
                <w:rFonts w:ascii="宋体" w:eastAsia="宋体" w:hAnsi="宋体" w:cs="宋体"/>
                <w:szCs w:val="21"/>
              </w:rPr>
            </w:pPr>
            <w:r>
              <w:rPr>
                <w:rFonts w:hint="eastAsia"/>
                <w:szCs w:val="21"/>
              </w:rPr>
              <w:t>根据本项目规划实施的具体情况，如遇该项目的投资规模、结构形式、项目名称或者造价等发生调整（或变更，或增减），也可能会新增或减少、甚至取消部分子项工程或全部取消，投标人应充分理解此风险并无条件接受，不得拒绝，且费用不作增加。</w:t>
            </w:r>
          </w:p>
        </w:tc>
      </w:tr>
    </w:tbl>
    <w:p w:rsidR="008461FB" w:rsidRDefault="00952FFF">
      <w:pPr>
        <w:pStyle w:val="2"/>
      </w:pPr>
      <w:bookmarkStart w:id="49" w:name="page21"/>
      <w:bookmarkEnd w:id="49"/>
      <w:r>
        <w:br w:type="page"/>
      </w:r>
      <w:bookmarkStart w:id="50" w:name="_Toc69983612"/>
      <w:bookmarkStart w:id="51" w:name="_Toc35513428"/>
      <w:bookmarkStart w:id="52" w:name="_Toc147501622"/>
      <w:bookmarkEnd w:id="50"/>
      <w:r>
        <w:rPr>
          <w:rFonts w:hAnsi="宋体"/>
        </w:rPr>
        <w:lastRenderedPageBreak/>
        <w:t>1.</w:t>
      </w:r>
      <w:bookmarkEnd w:id="51"/>
      <w:r>
        <w:rPr>
          <w:rFonts w:hAnsi="宋体" w:hint="eastAsia"/>
        </w:rPr>
        <w:t>总则</w:t>
      </w:r>
      <w:bookmarkEnd w:id="52"/>
    </w:p>
    <w:p w:rsidR="008461FB" w:rsidRDefault="00952FFF">
      <w:pPr>
        <w:pStyle w:val="3"/>
        <w:ind w:firstLine="482"/>
      </w:pPr>
      <w:bookmarkStart w:id="53" w:name="_Toc69983613"/>
      <w:bookmarkStart w:id="54" w:name="_Toc147501623"/>
      <w:bookmarkStart w:id="55" w:name="_Toc35513429"/>
      <w:bookmarkEnd w:id="53"/>
      <w:r>
        <w:t xml:space="preserve">1.1 </w:t>
      </w:r>
      <w:r>
        <w:rPr>
          <w:rFonts w:hint="eastAsia"/>
        </w:rPr>
        <w:t>招标项目概况</w:t>
      </w:r>
      <w:bookmarkEnd w:id="54"/>
      <w:bookmarkEnd w:id="55"/>
    </w:p>
    <w:p w:rsidR="008461FB" w:rsidRDefault="00952FFF">
      <w:pPr>
        <w:ind w:firstLine="480"/>
      </w:pPr>
      <w:r>
        <w:t xml:space="preserve">1.1.1 </w:t>
      </w:r>
      <w:r>
        <w:rPr>
          <w:rFonts w:hint="eastAsia"/>
        </w:rPr>
        <w:t>根据《中华人民共和国招标投标法》、《中华人民共和国招标投标法实施条例》等有关法律、法规和规章的规定，本招标项目已具备招标条件，现对该项目进行招标。</w:t>
      </w:r>
    </w:p>
    <w:p w:rsidR="008461FB" w:rsidRDefault="00952FFF">
      <w:pPr>
        <w:ind w:firstLine="480"/>
      </w:pPr>
      <w:r>
        <w:t xml:space="preserve">1.1.2 </w:t>
      </w:r>
      <w:r>
        <w:rPr>
          <w:rFonts w:hint="eastAsia"/>
        </w:rPr>
        <w:t>招标人：见投标人须知前附表。</w:t>
      </w:r>
    </w:p>
    <w:p w:rsidR="008461FB" w:rsidRDefault="00952FFF">
      <w:pPr>
        <w:ind w:firstLine="480"/>
      </w:pPr>
      <w:r>
        <w:t xml:space="preserve">1.1.3 </w:t>
      </w:r>
      <w:r>
        <w:rPr>
          <w:rFonts w:hint="eastAsia"/>
        </w:rPr>
        <w:t>招标代理机构：见投标人须知前附表。</w:t>
      </w:r>
    </w:p>
    <w:p w:rsidR="008461FB" w:rsidRDefault="00952FFF">
      <w:pPr>
        <w:ind w:firstLine="480"/>
      </w:pPr>
      <w:r>
        <w:t xml:space="preserve">1.1.4 </w:t>
      </w:r>
      <w:r>
        <w:rPr>
          <w:rFonts w:hint="eastAsia"/>
        </w:rPr>
        <w:t>招标项目名称：见投标人须知前附表。</w:t>
      </w:r>
    </w:p>
    <w:p w:rsidR="008461FB" w:rsidRDefault="00952FFF">
      <w:pPr>
        <w:ind w:firstLine="480"/>
      </w:pPr>
      <w:r>
        <w:t xml:space="preserve">1.1.5 </w:t>
      </w:r>
      <w:r>
        <w:rPr>
          <w:rFonts w:hint="eastAsia"/>
        </w:rPr>
        <w:t>项目建设地点：见投标人须知前附表。</w:t>
      </w:r>
    </w:p>
    <w:p w:rsidR="008461FB" w:rsidRDefault="00952FFF">
      <w:pPr>
        <w:ind w:firstLine="480"/>
      </w:pPr>
      <w:r>
        <w:t xml:space="preserve">1.1.6 </w:t>
      </w:r>
      <w:r>
        <w:rPr>
          <w:rFonts w:hint="eastAsia"/>
        </w:rPr>
        <w:t>项目建设规模：见投标人须知前附表。</w:t>
      </w:r>
    </w:p>
    <w:p w:rsidR="008461FB" w:rsidRDefault="00952FFF">
      <w:pPr>
        <w:ind w:firstLine="480"/>
      </w:pPr>
      <w:r>
        <w:t xml:space="preserve">1.1.7 </w:t>
      </w:r>
      <w:r>
        <w:rPr>
          <w:rFonts w:hint="eastAsia"/>
        </w:rPr>
        <w:t>工程项目施工预计开工日期和建设周期：见投标人须知前附表。</w:t>
      </w:r>
    </w:p>
    <w:p w:rsidR="008461FB" w:rsidRDefault="00952FFF">
      <w:pPr>
        <w:ind w:firstLine="480"/>
      </w:pPr>
      <w:r>
        <w:t xml:space="preserve">1.1.8 </w:t>
      </w:r>
      <w:r>
        <w:rPr>
          <w:rFonts w:hint="eastAsia"/>
        </w:rPr>
        <w:t>建筑安装工程费</w:t>
      </w:r>
      <w:r>
        <w:rPr>
          <w:rFonts w:hint="eastAsia"/>
        </w:rPr>
        <w:t>/</w:t>
      </w:r>
      <w:r>
        <w:rPr>
          <w:rFonts w:hint="eastAsia"/>
        </w:rPr>
        <w:t>工程概算：见投标人须知前附表。</w:t>
      </w:r>
    </w:p>
    <w:p w:rsidR="008461FB" w:rsidRDefault="00952FFF">
      <w:pPr>
        <w:pStyle w:val="3"/>
        <w:ind w:firstLine="482"/>
      </w:pPr>
      <w:bookmarkStart w:id="56" w:name="_Toc69983614"/>
      <w:bookmarkStart w:id="57" w:name="_Toc147501624"/>
      <w:bookmarkStart w:id="58" w:name="_Toc35513430"/>
      <w:bookmarkEnd w:id="56"/>
      <w:r>
        <w:t xml:space="preserve">1.2 </w:t>
      </w:r>
      <w:r>
        <w:rPr>
          <w:rFonts w:hint="eastAsia"/>
        </w:rPr>
        <w:t>招标项目的资金来源和落实情况</w:t>
      </w:r>
      <w:bookmarkEnd w:id="57"/>
      <w:bookmarkEnd w:id="58"/>
    </w:p>
    <w:p w:rsidR="008461FB" w:rsidRDefault="00952FFF">
      <w:pPr>
        <w:ind w:firstLine="480"/>
      </w:pPr>
      <w:r>
        <w:t xml:space="preserve">1.2.1 </w:t>
      </w:r>
      <w:r>
        <w:rPr>
          <w:rFonts w:hint="eastAsia"/>
        </w:rPr>
        <w:t>资金来源及比例：见投标人须知前附表。</w:t>
      </w:r>
    </w:p>
    <w:p w:rsidR="008461FB" w:rsidRDefault="00952FFF">
      <w:pPr>
        <w:ind w:firstLine="480"/>
      </w:pPr>
      <w:r>
        <w:t xml:space="preserve">1.2.2 </w:t>
      </w:r>
      <w:r>
        <w:rPr>
          <w:rFonts w:hint="eastAsia"/>
        </w:rPr>
        <w:t>资金落实情况：见投标人须知前附表。</w:t>
      </w:r>
    </w:p>
    <w:p w:rsidR="008461FB" w:rsidRDefault="00952FFF">
      <w:pPr>
        <w:pStyle w:val="3"/>
        <w:ind w:firstLine="482"/>
      </w:pPr>
      <w:bookmarkStart w:id="59" w:name="_Toc35513431"/>
      <w:bookmarkStart w:id="60" w:name="_Toc147501625"/>
      <w:bookmarkStart w:id="61" w:name="_Toc69983615"/>
      <w:bookmarkEnd w:id="59"/>
      <w:r>
        <w:t xml:space="preserve">1.3 </w:t>
      </w:r>
      <w:r>
        <w:rPr>
          <w:rFonts w:hint="eastAsia"/>
        </w:rPr>
        <w:t>招标范围、服务期限和质量标准</w:t>
      </w:r>
      <w:bookmarkEnd w:id="60"/>
      <w:bookmarkEnd w:id="61"/>
    </w:p>
    <w:p w:rsidR="008461FB" w:rsidRDefault="00952FFF">
      <w:pPr>
        <w:ind w:firstLine="480"/>
      </w:pPr>
      <w:r>
        <w:t xml:space="preserve">1.3.1 </w:t>
      </w:r>
      <w:r>
        <w:rPr>
          <w:rFonts w:hint="eastAsia"/>
        </w:rPr>
        <w:t>招标范围：见投标人须知前附表。</w:t>
      </w:r>
    </w:p>
    <w:p w:rsidR="008461FB" w:rsidRDefault="00952FFF">
      <w:pPr>
        <w:ind w:firstLine="480"/>
      </w:pPr>
      <w:r>
        <w:rPr>
          <w:rFonts w:hint="eastAsia"/>
        </w:rPr>
        <w:t>1.3.2</w:t>
      </w:r>
      <w:r>
        <w:rPr>
          <w:rFonts w:hint="eastAsia"/>
        </w:rPr>
        <w:t>服务期限：见投标人须知前附表。</w:t>
      </w:r>
    </w:p>
    <w:p w:rsidR="008461FB" w:rsidRDefault="00952FFF">
      <w:pPr>
        <w:ind w:firstLine="480"/>
      </w:pPr>
      <w:r>
        <w:t xml:space="preserve">1.3.3 </w:t>
      </w:r>
      <w:r>
        <w:rPr>
          <w:rFonts w:hint="eastAsia"/>
        </w:rPr>
        <w:t>质量标准：见投标人须知前附表。</w:t>
      </w:r>
    </w:p>
    <w:p w:rsidR="008461FB" w:rsidRDefault="00952FFF">
      <w:pPr>
        <w:pStyle w:val="3"/>
        <w:ind w:firstLine="482"/>
      </w:pPr>
      <w:bookmarkStart w:id="62" w:name="_Toc35513432"/>
      <w:bookmarkStart w:id="63" w:name="_Toc69983616"/>
      <w:bookmarkStart w:id="64" w:name="_Toc147501626"/>
      <w:bookmarkEnd w:id="62"/>
      <w:r>
        <w:t xml:space="preserve">1.4 </w:t>
      </w:r>
      <w:r>
        <w:rPr>
          <w:rFonts w:hint="eastAsia"/>
        </w:rPr>
        <w:t>投标人资格要求</w:t>
      </w:r>
      <w:bookmarkEnd w:id="63"/>
      <w:bookmarkEnd w:id="64"/>
    </w:p>
    <w:p w:rsidR="008461FB" w:rsidRDefault="00952FFF">
      <w:pPr>
        <w:ind w:firstLine="480"/>
      </w:pPr>
      <w:r>
        <w:t xml:space="preserve">1.4.1 </w:t>
      </w:r>
      <w:r>
        <w:rPr>
          <w:rFonts w:hint="eastAsia"/>
        </w:rPr>
        <w:t>投标人应具备承担本招标项目资质条件、能力和信誉：</w:t>
      </w:r>
    </w:p>
    <w:p w:rsidR="008461FB" w:rsidRDefault="00952FFF">
      <w:pPr>
        <w:ind w:firstLine="480"/>
      </w:pPr>
      <w:r>
        <w:rPr>
          <w:rFonts w:hint="eastAsia"/>
        </w:rPr>
        <w:t>（</w:t>
      </w:r>
      <w:r>
        <w:rPr>
          <w:rFonts w:hint="eastAsia"/>
        </w:rPr>
        <w:t>1</w:t>
      </w:r>
      <w:r>
        <w:rPr>
          <w:rFonts w:hint="eastAsia"/>
        </w:rPr>
        <w:t>）资质要求：见投标人须知前附表；</w:t>
      </w:r>
    </w:p>
    <w:p w:rsidR="008461FB" w:rsidRDefault="00952FFF">
      <w:pPr>
        <w:ind w:firstLine="480"/>
      </w:pPr>
      <w:r>
        <w:rPr>
          <w:rFonts w:hint="eastAsia"/>
        </w:rPr>
        <w:t>（</w:t>
      </w:r>
      <w:r>
        <w:rPr>
          <w:rFonts w:hint="eastAsia"/>
        </w:rPr>
        <w:t>2</w:t>
      </w:r>
      <w:r>
        <w:rPr>
          <w:rFonts w:hint="eastAsia"/>
        </w:rPr>
        <w:t>）财务要求：见投标人须知前附表；</w:t>
      </w:r>
    </w:p>
    <w:p w:rsidR="008461FB" w:rsidRDefault="00952FFF">
      <w:pPr>
        <w:ind w:firstLine="480"/>
      </w:pPr>
      <w:r>
        <w:rPr>
          <w:rFonts w:hint="eastAsia"/>
        </w:rPr>
        <w:t>（</w:t>
      </w:r>
      <w:r>
        <w:rPr>
          <w:rFonts w:hint="eastAsia"/>
        </w:rPr>
        <w:t>3</w:t>
      </w:r>
      <w:r>
        <w:rPr>
          <w:rFonts w:hint="eastAsia"/>
        </w:rPr>
        <w:t>）业绩要求：见投标人须知前附表；</w:t>
      </w:r>
    </w:p>
    <w:p w:rsidR="008461FB" w:rsidRDefault="00952FFF">
      <w:pPr>
        <w:ind w:firstLine="480"/>
      </w:pPr>
      <w:r>
        <w:rPr>
          <w:rFonts w:hint="eastAsia"/>
        </w:rPr>
        <w:t>（</w:t>
      </w:r>
      <w:r>
        <w:rPr>
          <w:rFonts w:hint="eastAsia"/>
        </w:rPr>
        <w:t>4</w:t>
      </w:r>
      <w:r>
        <w:rPr>
          <w:rFonts w:hint="eastAsia"/>
        </w:rPr>
        <w:t>）信誉要求：见投标人须知前附表；</w:t>
      </w:r>
    </w:p>
    <w:p w:rsidR="008461FB" w:rsidRDefault="00952FFF">
      <w:pPr>
        <w:ind w:firstLine="480"/>
      </w:pPr>
      <w:r>
        <w:rPr>
          <w:rFonts w:hint="eastAsia"/>
        </w:rPr>
        <w:t>（</w:t>
      </w:r>
      <w:r>
        <w:rPr>
          <w:rFonts w:hint="eastAsia"/>
        </w:rPr>
        <w:t>5</w:t>
      </w:r>
      <w:r>
        <w:rPr>
          <w:rFonts w:hint="eastAsia"/>
        </w:rPr>
        <w:t>）项目负责人要求：见投标人须知前</w:t>
      </w:r>
      <w:bookmarkStart w:id="65" w:name="page22"/>
      <w:bookmarkEnd w:id="65"/>
      <w:r>
        <w:rPr>
          <w:rFonts w:hint="eastAsia"/>
        </w:rPr>
        <w:t>附表；</w:t>
      </w:r>
    </w:p>
    <w:p w:rsidR="008461FB" w:rsidRDefault="00952FFF">
      <w:pPr>
        <w:ind w:firstLine="480"/>
      </w:pPr>
      <w:r>
        <w:rPr>
          <w:rFonts w:hint="eastAsia"/>
        </w:rPr>
        <w:t>（</w:t>
      </w:r>
      <w:r>
        <w:rPr>
          <w:rFonts w:hint="eastAsia"/>
        </w:rPr>
        <w:t>6</w:t>
      </w:r>
      <w:r>
        <w:rPr>
          <w:rFonts w:hint="eastAsia"/>
        </w:rPr>
        <w:t>）其他主要人员要求：见投标人须知前附表。</w:t>
      </w:r>
    </w:p>
    <w:p w:rsidR="008461FB" w:rsidRDefault="00952FFF">
      <w:pPr>
        <w:ind w:firstLine="480"/>
      </w:pPr>
      <w:r>
        <w:rPr>
          <w:rFonts w:hint="eastAsia"/>
        </w:rPr>
        <w:t>（</w:t>
      </w:r>
      <w:r>
        <w:rPr>
          <w:rFonts w:hint="eastAsia"/>
        </w:rPr>
        <w:t>7</w:t>
      </w:r>
      <w:r>
        <w:rPr>
          <w:rFonts w:hint="eastAsia"/>
        </w:rPr>
        <w:t>）试验检测仪器设备要求：见投标人须知前附表。</w:t>
      </w:r>
    </w:p>
    <w:p w:rsidR="008461FB" w:rsidRDefault="00952FFF">
      <w:pPr>
        <w:ind w:firstLine="480"/>
      </w:pPr>
      <w:r>
        <w:rPr>
          <w:rFonts w:hint="eastAsia"/>
        </w:rPr>
        <w:t>（</w:t>
      </w:r>
      <w:r>
        <w:rPr>
          <w:rFonts w:hint="eastAsia"/>
        </w:rPr>
        <w:t>8</w:t>
      </w:r>
      <w:r>
        <w:rPr>
          <w:rFonts w:hint="eastAsia"/>
        </w:rPr>
        <w:t>）其他要求：见投标人须知前附表。</w:t>
      </w:r>
    </w:p>
    <w:p w:rsidR="008461FB" w:rsidRDefault="00952FFF">
      <w:pPr>
        <w:ind w:firstLine="480"/>
      </w:pPr>
      <w:r>
        <w:rPr>
          <w:rFonts w:hint="eastAsia"/>
        </w:rPr>
        <w:t>需要提交的相关证明材料见本章第</w:t>
      </w:r>
      <w:r>
        <w:t xml:space="preserve"> 3.5 </w:t>
      </w:r>
      <w:r>
        <w:rPr>
          <w:rFonts w:hint="eastAsia"/>
        </w:rPr>
        <w:t>款的规定。</w:t>
      </w:r>
    </w:p>
    <w:p w:rsidR="008461FB" w:rsidRDefault="00952FFF">
      <w:pPr>
        <w:ind w:firstLine="480"/>
      </w:pPr>
      <w:r>
        <w:t xml:space="preserve">1.4.2 </w:t>
      </w:r>
      <w:r>
        <w:rPr>
          <w:rFonts w:hint="eastAsia"/>
        </w:rPr>
        <w:t>投标人须知前附表规定接受联合体投标的，联合体除应符合本章第</w:t>
      </w:r>
      <w:r>
        <w:t xml:space="preserve"> 1.4.1 </w:t>
      </w:r>
      <w:r>
        <w:rPr>
          <w:rFonts w:hint="eastAsia"/>
        </w:rPr>
        <w:t>项和投标人须知前附表的要求外，还应遵守以下规定：</w:t>
      </w:r>
    </w:p>
    <w:p w:rsidR="008461FB" w:rsidRDefault="00952FFF">
      <w:pPr>
        <w:ind w:firstLine="480"/>
      </w:pPr>
      <w:r>
        <w:rPr>
          <w:rFonts w:hint="eastAsia"/>
        </w:rPr>
        <w:t>（</w:t>
      </w:r>
      <w:r>
        <w:rPr>
          <w:rFonts w:hint="eastAsia"/>
        </w:rPr>
        <w:t>1</w:t>
      </w:r>
      <w:r>
        <w:rPr>
          <w:rFonts w:hint="eastAsia"/>
        </w:rPr>
        <w:t>）联合体各方应按招标文件提供的格式签订联合体协议书，明确联合体牵头人和各方权利义务，并承诺就中标项目向招标人承担连带责任；</w:t>
      </w:r>
    </w:p>
    <w:p w:rsidR="008461FB" w:rsidRDefault="00952FFF">
      <w:pPr>
        <w:ind w:firstLine="480"/>
      </w:pPr>
      <w:r>
        <w:rPr>
          <w:rFonts w:hint="eastAsia"/>
        </w:rPr>
        <w:lastRenderedPageBreak/>
        <w:t>（</w:t>
      </w:r>
      <w:r>
        <w:rPr>
          <w:rFonts w:hint="eastAsia"/>
        </w:rPr>
        <w:t>2</w:t>
      </w:r>
      <w:r>
        <w:rPr>
          <w:rFonts w:hint="eastAsia"/>
        </w:rPr>
        <w:t>）由同一专业的单位组成的联合体，按照资质等级较低的单位确定资质等级；</w:t>
      </w:r>
    </w:p>
    <w:p w:rsidR="008461FB" w:rsidRDefault="00952FFF">
      <w:pPr>
        <w:ind w:firstLine="480"/>
      </w:pPr>
      <w:r>
        <w:rPr>
          <w:rFonts w:hint="eastAsia"/>
        </w:rPr>
        <w:t>（</w:t>
      </w:r>
      <w:r>
        <w:rPr>
          <w:rFonts w:hint="eastAsia"/>
        </w:rPr>
        <w:t>3</w:t>
      </w:r>
      <w:r>
        <w:rPr>
          <w:rFonts w:hint="eastAsia"/>
        </w:rPr>
        <w:t>）联合体各方不得再以自己名义单独或参加其他联合体在本招标项目中投标，否则各相关投标均无效。</w:t>
      </w:r>
    </w:p>
    <w:p w:rsidR="008461FB" w:rsidRDefault="00952FFF">
      <w:pPr>
        <w:ind w:firstLine="480"/>
      </w:pPr>
      <w:r>
        <w:t xml:space="preserve">1.4.3 </w:t>
      </w:r>
      <w:r>
        <w:rPr>
          <w:rFonts w:hint="eastAsia"/>
        </w:rPr>
        <w:t>投标人不得存在下列情形之一：</w:t>
      </w:r>
    </w:p>
    <w:p w:rsidR="008461FB" w:rsidRDefault="00952FFF">
      <w:pPr>
        <w:ind w:firstLine="480"/>
      </w:pPr>
      <w:r>
        <w:rPr>
          <w:rFonts w:hint="eastAsia"/>
        </w:rPr>
        <w:t>（</w:t>
      </w:r>
      <w:r>
        <w:rPr>
          <w:rFonts w:hint="eastAsia"/>
        </w:rPr>
        <w:t>1</w:t>
      </w:r>
      <w:r>
        <w:rPr>
          <w:rFonts w:hint="eastAsia"/>
        </w:rPr>
        <w:t>）为招标人不具有独立法人资格的附属机构（单位）；</w:t>
      </w:r>
    </w:p>
    <w:p w:rsidR="008461FB" w:rsidRDefault="00952FFF">
      <w:pPr>
        <w:ind w:firstLine="480"/>
      </w:pPr>
      <w:r>
        <w:rPr>
          <w:rFonts w:hint="eastAsia"/>
        </w:rPr>
        <w:t>（</w:t>
      </w:r>
      <w:r>
        <w:rPr>
          <w:rFonts w:hint="eastAsia"/>
        </w:rPr>
        <w:t>2</w:t>
      </w:r>
      <w:r>
        <w:rPr>
          <w:rFonts w:hint="eastAsia"/>
        </w:rPr>
        <w:t>）与招标人存在利害关系且可能影响招标公正性；</w:t>
      </w:r>
    </w:p>
    <w:p w:rsidR="008461FB" w:rsidRDefault="00952FFF">
      <w:pPr>
        <w:ind w:firstLine="480"/>
      </w:pPr>
      <w:r>
        <w:rPr>
          <w:rFonts w:hint="eastAsia"/>
        </w:rPr>
        <w:t>（</w:t>
      </w:r>
      <w:r>
        <w:rPr>
          <w:rFonts w:hint="eastAsia"/>
        </w:rPr>
        <w:t>3</w:t>
      </w:r>
      <w:r>
        <w:rPr>
          <w:rFonts w:hint="eastAsia"/>
        </w:rPr>
        <w:t>）与本招标项目的其他投标人为同一个单位负责人；</w:t>
      </w:r>
    </w:p>
    <w:p w:rsidR="008461FB" w:rsidRDefault="00952FFF">
      <w:pPr>
        <w:ind w:firstLine="480"/>
      </w:pPr>
      <w:r>
        <w:rPr>
          <w:rFonts w:hint="eastAsia"/>
        </w:rPr>
        <w:t>（</w:t>
      </w:r>
      <w:r>
        <w:rPr>
          <w:rFonts w:hint="eastAsia"/>
        </w:rPr>
        <w:t>4</w:t>
      </w:r>
      <w:r>
        <w:rPr>
          <w:rFonts w:hint="eastAsia"/>
        </w:rPr>
        <w:t>）与本招标项目的其他投标人存在控股、管理关系；</w:t>
      </w:r>
    </w:p>
    <w:p w:rsidR="008461FB" w:rsidRDefault="00952FFF">
      <w:pPr>
        <w:ind w:firstLine="480"/>
      </w:pPr>
      <w:r>
        <w:rPr>
          <w:rFonts w:hint="eastAsia"/>
        </w:rPr>
        <w:t>（</w:t>
      </w:r>
      <w:r>
        <w:rPr>
          <w:rFonts w:hint="eastAsia"/>
        </w:rPr>
        <w:t>5</w:t>
      </w:r>
      <w:r>
        <w:rPr>
          <w:rFonts w:hint="eastAsia"/>
        </w:rPr>
        <w:t>）为本招标项目的招标代理机构；</w:t>
      </w:r>
    </w:p>
    <w:p w:rsidR="008461FB" w:rsidRDefault="00952FFF">
      <w:pPr>
        <w:ind w:firstLine="480"/>
      </w:pPr>
      <w:r>
        <w:rPr>
          <w:rFonts w:hint="eastAsia"/>
        </w:rPr>
        <w:t>（</w:t>
      </w:r>
      <w:r>
        <w:rPr>
          <w:rFonts w:hint="eastAsia"/>
        </w:rPr>
        <w:t>6</w:t>
      </w:r>
      <w:r>
        <w:rPr>
          <w:rFonts w:hint="eastAsia"/>
        </w:rPr>
        <w:t>）与本招标项目招标代理机构同为一个法定代表人；</w:t>
      </w:r>
    </w:p>
    <w:p w:rsidR="008461FB" w:rsidRDefault="00952FFF">
      <w:pPr>
        <w:ind w:firstLine="480"/>
      </w:pPr>
      <w:r>
        <w:rPr>
          <w:rFonts w:hint="eastAsia"/>
        </w:rPr>
        <w:t>（</w:t>
      </w:r>
      <w:r>
        <w:rPr>
          <w:rFonts w:hint="eastAsia"/>
        </w:rPr>
        <w:t>7</w:t>
      </w:r>
      <w:r>
        <w:rPr>
          <w:rFonts w:hint="eastAsia"/>
        </w:rPr>
        <w:t>）与本招标项目的招标代理机构存在控股或参股关系；</w:t>
      </w:r>
    </w:p>
    <w:p w:rsidR="008461FB" w:rsidRDefault="00952FFF">
      <w:pPr>
        <w:ind w:firstLine="480"/>
      </w:pPr>
      <w:r>
        <w:rPr>
          <w:rFonts w:hint="eastAsia"/>
        </w:rPr>
        <w:t>（</w:t>
      </w:r>
      <w:r>
        <w:rPr>
          <w:rFonts w:hint="eastAsia"/>
        </w:rPr>
        <w:t>8</w:t>
      </w:r>
      <w:r>
        <w:rPr>
          <w:rFonts w:hint="eastAsia"/>
        </w:rPr>
        <w:t>）与本招标项目的施工承包人以及建筑材料、建筑构配件和设备供应商有隶属关系或者其他利害关系；</w:t>
      </w:r>
    </w:p>
    <w:p w:rsidR="008461FB" w:rsidRDefault="00952FFF">
      <w:pPr>
        <w:ind w:firstLine="480"/>
      </w:pPr>
      <w:r>
        <w:rPr>
          <w:rFonts w:hint="eastAsia"/>
        </w:rPr>
        <w:t>（</w:t>
      </w:r>
      <w:r>
        <w:rPr>
          <w:rFonts w:hint="eastAsia"/>
        </w:rPr>
        <w:t>9</w:t>
      </w:r>
      <w:r>
        <w:rPr>
          <w:rFonts w:hint="eastAsia"/>
        </w:rPr>
        <w:t>）被依法暂停或者取消投标资格；</w:t>
      </w:r>
    </w:p>
    <w:p w:rsidR="008461FB" w:rsidRDefault="00952FFF">
      <w:pPr>
        <w:ind w:firstLine="480"/>
      </w:pPr>
      <w:r>
        <w:rPr>
          <w:rFonts w:hint="eastAsia"/>
        </w:rPr>
        <w:t>（</w:t>
      </w:r>
      <w:r>
        <w:rPr>
          <w:rFonts w:hint="eastAsia"/>
        </w:rPr>
        <w:t>10</w:t>
      </w:r>
      <w:r>
        <w:rPr>
          <w:rFonts w:hint="eastAsia"/>
        </w:rPr>
        <w:t>）被责令停产停业、暂扣或者吊销许可证、暂扣或者吊销执照；</w:t>
      </w:r>
    </w:p>
    <w:p w:rsidR="008461FB" w:rsidRDefault="00952FFF">
      <w:pPr>
        <w:ind w:firstLine="480"/>
      </w:pPr>
      <w:r>
        <w:rPr>
          <w:rFonts w:hint="eastAsia"/>
        </w:rPr>
        <w:t>（</w:t>
      </w:r>
      <w:r>
        <w:rPr>
          <w:rFonts w:hint="eastAsia"/>
        </w:rPr>
        <w:t>11</w:t>
      </w:r>
      <w:r>
        <w:rPr>
          <w:rFonts w:hint="eastAsia"/>
        </w:rPr>
        <w:t>）进入清算程序，或被宣告破产，或其他丧失履约能力的情形；</w:t>
      </w:r>
    </w:p>
    <w:p w:rsidR="008461FB" w:rsidRDefault="00952FFF">
      <w:pPr>
        <w:ind w:firstLine="480"/>
      </w:pPr>
      <w:r>
        <w:rPr>
          <w:rFonts w:hint="eastAsia"/>
        </w:rPr>
        <w:t>（</w:t>
      </w:r>
      <w:r>
        <w:rPr>
          <w:rFonts w:hint="eastAsia"/>
        </w:rPr>
        <w:t>12</w:t>
      </w:r>
      <w:r>
        <w:rPr>
          <w:rFonts w:hint="eastAsia"/>
        </w:rPr>
        <w:t>）在最近三年内发生重大工程质量问题（以相关行业主管部门的行政处罚决定或司法机关出具的有关法律文书为准）；</w:t>
      </w:r>
    </w:p>
    <w:p w:rsidR="008461FB" w:rsidRDefault="00952FFF">
      <w:pPr>
        <w:ind w:firstLine="480"/>
      </w:pPr>
      <w:r>
        <w:rPr>
          <w:rFonts w:hint="eastAsia"/>
        </w:rPr>
        <w:t>（</w:t>
      </w:r>
      <w:r>
        <w:rPr>
          <w:rFonts w:hint="eastAsia"/>
        </w:rPr>
        <w:t>13</w:t>
      </w:r>
      <w:r>
        <w:rPr>
          <w:rFonts w:hint="eastAsia"/>
        </w:rPr>
        <w:t>）被工商行政管理机关在全国企业信用信息公示系统中列入严重违法失信企业名单；</w:t>
      </w:r>
    </w:p>
    <w:p w:rsidR="008461FB" w:rsidRDefault="00952FFF">
      <w:pPr>
        <w:ind w:firstLine="480"/>
      </w:pPr>
      <w:r>
        <w:rPr>
          <w:rFonts w:hint="eastAsia"/>
        </w:rPr>
        <w:t>（</w:t>
      </w:r>
      <w:r>
        <w:rPr>
          <w:rFonts w:hint="eastAsia"/>
        </w:rPr>
        <w:t>14</w:t>
      </w:r>
      <w:r>
        <w:rPr>
          <w:rFonts w:hint="eastAsia"/>
        </w:rPr>
        <w:t>）被最高人民法院在</w:t>
      </w:r>
      <w:r>
        <w:rPr>
          <w:rFonts w:ascii="Times New Roman" w:hAnsi="Times New Roman" w:cs="Times New Roman" w:hint="eastAsia"/>
        </w:rPr>
        <w:t>“</w:t>
      </w:r>
      <w:r>
        <w:rPr>
          <w:rFonts w:hint="eastAsia"/>
        </w:rPr>
        <w:t>信用中国</w:t>
      </w:r>
      <w:r>
        <w:rPr>
          <w:rFonts w:ascii="Times New Roman" w:hAnsi="Times New Roman" w:cs="Times New Roman" w:hint="eastAsia"/>
        </w:rPr>
        <w:t>”</w:t>
      </w:r>
      <w:r>
        <w:rPr>
          <w:rFonts w:hint="eastAsia"/>
        </w:rPr>
        <w:t>网站（</w:t>
      </w:r>
      <w:r>
        <w:rPr>
          <w:rFonts w:hint="eastAsia"/>
        </w:rPr>
        <w:t>www.creditchina.gov.cn</w:t>
      </w:r>
      <w:r>
        <w:rPr>
          <w:rFonts w:hint="eastAsia"/>
        </w:rPr>
        <w:t>）或各级信用信息共享平台中列入失信被执行人名单；</w:t>
      </w:r>
    </w:p>
    <w:p w:rsidR="008461FB" w:rsidRDefault="00952FFF">
      <w:pPr>
        <w:ind w:firstLine="480"/>
      </w:pPr>
      <w:r>
        <w:rPr>
          <w:rFonts w:hint="eastAsia"/>
        </w:rPr>
        <w:t>（</w:t>
      </w:r>
      <w:r>
        <w:rPr>
          <w:rFonts w:hint="eastAsia"/>
        </w:rPr>
        <w:t>15</w:t>
      </w:r>
      <w:r>
        <w:rPr>
          <w:rFonts w:hint="eastAsia"/>
        </w:rPr>
        <w:t>）法律法规或投标人须知前附表规定的其他情形。</w:t>
      </w:r>
    </w:p>
    <w:p w:rsidR="008461FB" w:rsidRDefault="00952FFF">
      <w:pPr>
        <w:pStyle w:val="3"/>
        <w:ind w:firstLine="482"/>
      </w:pPr>
      <w:bookmarkStart w:id="66" w:name="_Toc69983617"/>
      <w:bookmarkStart w:id="67" w:name="_Toc35513433"/>
      <w:bookmarkStart w:id="68" w:name="_Toc147501627"/>
      <w:bookmarkEnd w:id="66"/>
      <w:r>
        <w:t xml:space="preserve">1.5 </w:t>
      </w:r>
      <w:bookmarkEnd w:id="67"/>
      <w:r>
        <w:rPr>
          <w:rFonts w:hAnsi="宋体" w:cs="黑体" w:hint="eastAsia"/>
        </w:rPr>
        <w:t>费用承担</w:t>
      </w:r>
      <w:bookmarkEnd w:id="68"/>
    </w:p>
    <w:p w:rsidR="008461FB" w:rsidRDefault="00952FFF">
      <w:pPr>
        <w:ind w:firstLine="480"/>
      </w:pPr>
      <w:r>
        <w:rPr>
          <w:rFonts w:hint="eastAsia"/>
        </w:rPr>
        <w:t>投标人准备和参加投标活动发生的费用自理。</w:t>
      </w:r>
    </w:p>
    <w:p w:rsidR="008461FB" w:rsidRDefault="00952FFF">
      <w:pPr>
        <w:pStyle w:val="3"/>
        <w:ind w:firstLine="482"/>
      </w:pPr>
      <w:bookmarkStart w:id="69" w:name="_Toc35513434"/>
      <w:bookmarkStart w:id="70" w:name="_Toc69983618"/>
      <w:bookmarkStart w:id="71" w:name="_Toc147501628"/>
      <w:bookmarkEnd w:id="69"/>
      <w:r>
        <w:t xml:space="preserve">1.6 </w:t>
      </w:r>
      <w:bookmarkEnd w:id="70"/>
      <w:r>
        <w:rPr>
          <w:rFonts w:hAnsi="宋体" w:cs="黑体" w:hint="eastAsia"/>
        </w:rPr>
        <w:t>保密</w:t>
      </w:r>
      <w:bookmarkEnd w:id="71"/>
    </w:p>
    <w:p w:rsidR="008461FB" w:rsidRDefault="00952FFF">
      <w:pPr>
        <w:ind w:firstLine="480"/>
      </w:pPr>
      <w:r>
        <w:rPr>
          <w:rFonts w:hint="eastAsia"/>
        </w:rPr>
        <w:t>参与招标投标活动的各方应对招标文件和投标文件中的商业和技术等秘密保密，否则应承担相应的法律责任。</w:t>
      </w:r>
    </w:p>
    <w:p w:rsidR="008461FB" w:rsidRDefault="00952FFF">
      <w:pPr>
        <w:pStyle w:val="3"/>
        <w:ind w:firstLine="482"/>
      </w:pPr>
      <w:bookmarkStart w:id="72" w:name="_Toc35513435"/>
      <w:bookmarkStart w:id="73" w:name="_Toc69983619"/>
      <w:bookmarkStart w:id="74" w:name="_Toc147501629"/>
      <w:bookmarkEnd w:id="72"/>
      <w:r>
        <w:t xml:space="preserve">1.7 </w:t>
      </w:r>
      <w:r>
        <w:rPr>
          <w:rFonts w:hint="eastAsia"/>
        </w:rPr>
        <w:t>语言文字</w:t>
      </w:r>
      <w:bookmarkEnd w:id="73"/>
      <w:bookmarkEnd w:id="74"/>
    </w:p>
    <w:p w:rsidR="008461FB" w:rsidRDefault="00952FFF">
      <w:pPr>
        <w:ind w:firstLine="480"/>
      </w:pPr>
      <w:r>
        <w:rPr>
          <w:rFonts w:hint="eastAsia"/>
        </w:rPr>
        <w:t>招标投标文件使用的语言文字为中文。专用术语使用外文的，应附有中文注释。</w:t>
      </w:r>
    </w:p>
    <w:p w:rsidR="008461FB" w:rsidRDefault="00952FFF">
      <w:pPr>
        <w:pStyle w:val="3"/>
        <w:ind w:firstLine="482"/>
      </w:pPr>
      <w:bookmarkStart w:id="75" w:name="_Toc35513436"/>
      <w:bookmarkStart w:id="76" w:name="_Toc69983620"/>
      <w:bookmarkStart w:id="77" w:name="_Toc147501630"/>
      <w:bookmarkEnd w:id="75"/>
      <w:r>
        <w:t xml:space="preserve">1.8 </w:t>
      </w:r>
      <w:r>
        <w:rPr>
          <w:rFonts w:hint="eastAsia"/>
        </w:rPr>
        <w:t>计量单位</w:t>
      </w:r>
      <w:bookmarkEnd w:id="76"/>
      <w:bookmarkEnd w:id="77"/>
    </w:p>
    <w:p w:rsidR="008461FB" w:rsidRDefault="00952FFF">
      <w:pPr>
        <w:ind w:firstLine="480"/>
      </w:pPr>
      <w:r>
        <w:rPr>
          <w:rFonts w:hint="eastAsia"/>
        </w:rPr>
        <w:t>所有计量均采用中华人民共和国法定计量单位。</w:t>
      </w:r>
    </w:p>
    <w:p w:rsidR="008461FB" w:rsidRDefault="00952FFF">
      <w:pPr>
        <w:pStyle w:val="3"/>
        <w:ind w:firstLine="482"/>
      </w:pPr>
      <w:bookmarkStart w:id="78" w:name="_Toc69983621"/>
      <w:bookmarkStart w:id="79" w:name="_Toc147501631"/>
      <w:bookmarkStart w:id="80" w:name="_Toc35513437"/>
      <w:bookmarkEnd w:id="78"/>
      <w:r>
        <w:t xml:space="preserve">1.9 </w:t>
      </w:r>
      <w:r>
        <w:rPr>
          <w:rFonts w:hint="eastAsia"/>
        </w:rPr>
        <w:t>踏勘现场</w:t>
      </w:r>
      <w:bookmarkEnd w:id="79"/>
      <w:bookmarkEnd w:id="80"/>
    </w:p>
    <w:p w:rsidR="008461FB" w:rsidRDefault="00952FFF">
      <w:pPr>
        <w:ind w:firstLine="480"/>
      </w:pPr>
      <w:r>
        <w:rPr>
          <w:strike/>
        </w:rPr>
        <w:t xml:space="preserve">1.9.1 </w:t>
      </w:r>
      <w:r>
        <w:rPr>
          <w:rFonts w:hint="eastAsia"/>
          <w:strike/>
        </w:rPr>
        <w:t>投标人须知前附表规定组织踏勘现场的，招标人按投标人须知前附表规定的时间、地点组织</w:t>
      </w:r>
      <w:r>
        <w:rPr>
          <w:rFonts w:hint="eastAsia"/>
          <w:strike/>
        </w:rPr>
        <w:lastRenderedPageBreak/>
        <w:t>投标人踏勘项目现场。部分投标人未按时参加踏勘现场的，不影响踏勘现场的正常进行。</w:t>
      </w:r>
    </w:p>
    <w:p w:rsidR="008461FB" w:rsidRDefault="00952FFF">
      <w:pPr>
        <w:ind w:firstLine="480"/>
      </w:pPr>
      <w:r>
        <w:t xml:space="preserve">1.9.2 </w:t>
      </w:r>
      <w:r>
        <w:rPr>
          <w:rFonts w:hint="eastAsia"/>
        </w:rPr>
        <w:t>投标人踏勘现场发生的费用自理。</w:t>
      </w:r>
    </w:p>
    <w:p w:rsidR="008461FB" w:rsidRDefault="00952FFF">
      <w:pPr>
        <w:ind w:firstLine="480"/>
      </w:pPr>
      <w:r>
        <w:t xml:space="preserve">1.9.3 </w:t>
      </w:r>
      <w:r>
        <w:rPr>
          <w:rFonts w:hint="eastAsia"/>
        </w:rPr>
        <w:t>除招标人的原因外，投标人自行负责在踏勘现场中所发生的人员伤亡和财产损失。</w:t>
      </w:r>
    </w:p>
    <w:p w:rsidR="008461FB" w:rsidRDefault="00952FFF">
      <w:pPr>
        <w:ind w:firstLine="480"/>
      </w:pPr>
      <w:r>
        <w:t xml:space="preserve">1.9.4 </w:t>
      </w:r>
      <w:r>
        <w:rPr>
          <w:rFonts w:hint="eastAsia"/>
        </w:rPr>
        <w:t>招标人在踏勘现场中介绍的工程场地和相关的周边环境情况，供投标人在编制投标文件时参考，招标人不对投标人据此作出的判断和决策负责。</w:t>
      </w:r>
    </w:p>
    <w:p w:rsidR="008461FB" w:rsidRDefault="00952FFF">
      <w:pPr>
        <w:pStyle w:val="3"/>
        <w:ind w:firstLine="482"/>
        <w:rPr>
          <w:strike/>
        </w:rPr>
      </w:pPr>
      <w:bookmarkStart w:id="81" w:name="_Toc69983622"/>
      <w:bookmarkStart w:id="82" w:name="_Toc35513438"/>
      <w:bookmarkStart w:id="83" w:name="_Toc147501632"/>
      <w:bookmarkEnd w:id="81"/>
      <w:r>
        <w:rPr>
          <w:strike/>
        </w:rPr>
        <w:t xml:space="preserve">1.10 </w:t>
      </w:r>
      <w:r>
        <w:rPr>
          <w:rFonts w:hint="eastAsia"/>
          <w:strike/>
        </w:rPr>
        <w:t>投标预备会</w:t>
      </w:r>
      <w:bookmarkEnd w:id="82"/>
      <w:bookmarkEnd w:id="83"/>
    </w:p>
    <w:p w:rsidR="008461FB" w:rsidRDefault="00952FFF">
      <w:pPr>
        <w:ind w:firstLine="480"/>
        <w:rPr>
          <w:strike/>
        </w:rPr>
      </w:pPr>
      <w:r>
        <w:rPr>
          <w:strike/>
        </w:rPr>
        <w:t xml:space="preserve">1.10.1 </w:t>
      </w:r>
      <w:r>
        <w:rPr>
          <w:rFonts w:hint="eastAsia"/>
          <w:strike/>
        </w:rPr>
        <w:t>投标人须知前附表规定召开投标预备会的，招标人按投标人须知前附表规定的时间和地点召开投标预备会，澄清投标人提出的问题。</w:t>
      </w:r>
    </w:p>
    <w:p w:rsidR="008461FB" w:rsidRDefault="00952FFF">
      <w:pPr>
        <w:ind w:firstLine="480"/>
        <w:rPr>
          <w:strike/>
        </w:rPr>
      </w:pPr>
      <w:r>
        <w:rPr>
          <w:strike/>
        </w:rPr>
        <w:t xml:space="preserve">1.10.2 </w:t>
      </w:r>
      <w:r>
        <w:rPr>
          <w:rFonts w:hint="eastAsia"/>
          <w:strike/>
        </w:rPr>
        <w:t>投标人应按投标人须知前附表规定的时间和形式将提出的问题送达招标人，以便招标人在会议期间澄清。</w:t>
      </w:r>
    </w:p>
    <w:p w:rsidR="008461FB" w:rsidRDefault="00952FFF">
      <w:pPr>
        <w:ind w:firstLine="480"/>
      </w:pPr>
      <w:r>
        <w:rPr>
          <w:strike/>
        </w:rPr>
        <w:t xml:space="preserve">1.10.3 </w:t>
      </w:r>
      <w:r>
        <w:rPr>
          <w:rFonts w:hint="eastAsia"/>
          <w:strike/>
        </w:rPr>
        <w:t>投标预备会后，招标人将对投标人所提问题的澄清，以投标人须知前附表规定的形式通知所有购买招标文件的投标人。该澄清内容为招标文件的组成</w:t>
      </w:r>
      <w:bookmarkStart w:id="84" w:name="page24"/>
      <w:bookmarkEnd w:id="84"/>
      <w:r>
        <w:rPr>
          <w:rFonts w:hint="eastAsia"/>
          <w:strike/>
        </w:rPr>
        <w:t>部分。</w:t>
      </w:r>
    </w:p>
    <w:p w:rsidR="008461FB" w:rsidRDefault="00952FFF">
      <w:pPr>
        <w:pStyle w:val="3"/>
        <w:ind w:firstLine="482"/>
      </w:pPr>
      <w:bookmarkStart w:id="85" w:name="_Toc35513440"/>
      <w:bookmarkStart w:id="86" w:name="_Toc69983623"/>
      <w:bookmarkStart w:id="87" w:name="_Toc147501633"/>
      <w:bookmarkEnd w:id="85"/>
      <w:r>
        <w:t>1.1</w:t>
      </w:r>
      <w:bookmarkEnd w:id="86"/>
      <w:r>
        <w:rPr>
          <w:rFonts w:hAnsi="宋体"/>
        </w:rPr>
        <w:t>1</w:t>
      </w:r>
      <w:r>
        <w:t xml:space="preserve"> </w:t>
      </w:r>
      <w:r>
        <w:rPr>
          <w:rFonts w:hAnsi="宋体" w:hint="eastAsia"/>
        </w:rPr>
        <w:t>响应和偏差</w:t>
      </w:r>
      <w:bookmarkEnd w:id="87"/>
    </w:p>
    <w:p w:rsidR="008461FB" w:rsidRDefault="00952FFF">
      <w:pPr>
        <w:ind w:firstLine="480"/>
      </w:pPr>
      <w:r>
        <w:t xml:space="preserve">1.12.1 </w:t>
      </w:r>
      <w:r>
        <w:rPr>
          <w:rFonts w:hint="eastAsia"/>
        </w:rPr>
        <w:t>投标文件应当对招标文件的实质性要求和条件作出满足性或更有利于招标人的响应，否则，投标人的投标将被否决。实质性要求和条件见投标人须知前附表。</w:t>
      </w:r>
    </w:p>
    <w:p w:rsidR="008461FB" w:rsidRDefault="00952FFF">
      <w:pPr>
        <w:ind w:firstLine="480"/>
      </w:pPr>
      <w:r>
        <w:t xml:space="preserve">1.12.2 </w:t>
      </w:r>
      <w:r>
        <w:rPr>
          <w:rFonts w:hint="eastAsia"/>
        </w:rPr>
        <w:t>投标人应根据招标文件的要求提供投标</w:t>
      </w:r>
      <w:r>
        <w:rPr>
          <w:rFonts w:hint="eastAsia"/>
          <w:u w:val="single"/>
        </w:rPr>
        <w:t>服务技术方案</w:t>
      </w:r>
      <w:r>
        <w:rPr>
          <w:rFonts w:hint="eastAsia"/>
        </w:rPr>
        <w:t>等内容以对招标文件作出响应。</w:t>
      </w:r>
    </w:p>
    <w:p w:rsidR="008461FB" w:rsidRDefault="00952FFF">
      <w:pPr>
        <w:ind w:firstLine="480"/>
      </w:pPr>
      <w:r>
        <w:t xml:space="preserve">1.12.3 </w:t>
      </w:r>
      <w:r>
        <w:rPr>
          <w:rFonts w:hint="eastAsia"/>
        </w:rPr>
        <w:t>投标人须知前附表允许投标文件偏离招标文件某些要求的，偏差应当符合招标文件规定的偏差范围和幅度。</w:t>
      </w:r>
    </w:p>
    <w:p w:rsidR="008461FB" w:rsidRDefault="00952FFF">
      <w:pPr>
        <w:ind w:firstLine="480"/>
      </w:pPr>
      <w:r>
        <w:t xml:space="preserve"> </w:t>
      </w:r>
    </w:p>
    <w:p w:rsidR="008461FB" w:rsidRDefault="00952FFF">
      <w:pPr>
        <w:pStyle w:val="2"/>
      </w:pPr>
      <w:bookmarkStart w:id="88" w:name="_Toc35513441"/>
      <w:bookmarkStart w:id="89" w:name="_Toc69983624"/>
      <w:bookmarkStart w:id="90" w:name="_Toc147501634"/>
      <w:bookmarkEnd w:id="88"/>
      <w:r>
        <w:rPr>
          <w:rFonts w:hAnsi="宋体"/>
        </w:rPr>
        <w:t>2.</w:t>
      </w:r>
      <w:bookmarkEnd w:id="89"/>
      <w:r>
        <w:rPr>
          <w:rFonts w:hAnsi="宋体" w:hint="eastAsia"/>
        </w:rPr>
        <w:t>招标文件</w:t>
      </w:r>
      <w:bookmarkEnd w:id="90"/>
    </w:p>
    <w:p w:rsidR="008461FB" w:rsidRDefault="00952FFF">
      <w:pPr>
        <w:pStyle w:val="3"/>
        <w:ind w:firstLine="482"/>
      </w:pPr>
      <w:bookmarkStart w:id="91" w:name="_Toc69983625"/>
      <w:bookmarkStart w:id="92" w:name="_Toc35513442"/>
      <w:bookmarkStart w:id="93" w:name="_Toc147501635"/>
      <w:bookmarkEnd w:id="91"/>
      <w:r>
        <w:t xml:space="preserve">2.1 </w:t>
      </w:r>
      <w:r>
        <w:rPr>
          <w:rFonts w:hint="eastAsia"/>
        </w:rPr>
        <w:t>招标文件的组成</w:t>
      </w:r>
      <w:bookmarkEnd w:id="92"/>
      <w:bookmarkEnd w:id="93"/>
    </w:p>
    <w:p w:rsidR="008461FB" w:rsidRDefault="00952FFF">
      <w:pPr>
        <w:ind w:firstLine="480"/>
      </w:pPr>
      <w:r>
        <w:rPr>
          <w:rFonts w:hint="eastAsia"/>
        </w:rPr>
        <w:t>本招标文件包括：</w:t>
      </w:r>
    </w:p>
    <w:p w:rsidR="008461FB" w:rsidRDefault="00952FFF">
      <w:pPr>
        <w:ind w:firstLine="480"/>
      </w:pPr>
      <w:r>
        <w:rPr>
          <w:rFonts w:hint="eastAsia"/>
        </w:rPr>
        <w:t>（</w:t>
      </w:r>
      <w:r>
        <w:rPr>
          <w:rFonts w:hint="eastAsia"/>
        </w:rPr>
        <w:t>1</w:t>
      </w:r>
      <w:r>
        <w:rPr>
          <w:rFonts w:hint="eastAsia"/>
        </w:rPr>
        <w:t>）招标公告；</w:t>
      </w:r>
    </w:p>
    <w:p w:rsidR="008461FB" w:rsidRDefault="00952FFF">
      <w:pPr>
        <w:ind w:firstLine="480"/>
      </w:pPr>
      <w:r>
        <w:rPr>
          <w:rFonts w:hint="eastAsia"/>
        </w:rPr>
        <w:t>（</w:t>
      </w:r>
      <w:r>
        <w:rPr>
          <w:rFonts w:hint="eastAsia"/>
        </w:rPr>
        <w:t>2</w:t>
      </w:r>
      <w:r>
        <w:rPr>
          <w:rFonts w:hint="eastAsia"/>
        </w:rPr>
        <w:t>）投标人须知；</w:t>
      </w:r>
    </w:p>
    <w:p w:rsidR="008461FB" w:rsidRDefault="00952FFF">
      <w:pPr>
        <w:ind w:firstLine="480"/>
      </w:pPr>
      <w:r>
        <w:rPr>
          <w:rFonts w:hint="eastAsia"/>
        </w:rPr>
        <w:t>（</w:t>
      </w:r>
      <w:r>
        <w:rPr>
          <w:rFonts w:hint="eastAsia"/>
        </w:rPr>
        <w:t>3</w:t>
      </w:r>
      <w:r>
        <w:rPr>
          <w:rFonts w:hint="eastAsia"/>
        </w:rPr>
        <w:t>）评标办法；</w:t>
      </w:r>
    </w:p>
    <w:p w:rsidR="008461FB" w:rsidRDefault="00952FFF">
      <w:pPr>
        <w:ind w:firstLine="480"/>
      </w:pPr>
      <w:r>
        <w:rPr>
          <w:rFonts w:hint="eastAsia"/>
        </w:rPr>
        <w:t>（</w:t>
      </w:r>
      <w:r>
        <w:rPr>
          <w:rFonts w:hint="eastAsia"/>
        </w:rPr>
        <w:t>4</w:t>
      </w:r>
      <w:r>
        <w:rPr>
          <w:rFonts w:hint="eastAsia"/>
        </w:rPr>
        <w:t>）合同条款及格式；</w:t>
      </w:r>
    </w:p>
    <w:p w:rsidR="008461FB" w:rsidRDefault="00952FFF">
      <w:pPr>
        <w:ind w:firstLine="480"/>
      </w:pPr>
      <w:r>
        <w:rPr>
          <w:rFonts w:hint="eastAsia"/>
        </w:rPr>
        <w:t>（</w:t>
      </w:r>
      <w:r>
        <w:rPr>
          <w:rFonts w:hint="eastAsia"/>
        </w:rPr>
        <w:t>5</w:t>
      </w:r>
      <w:r>
        <w:rPr>
          <w:rFonts w:hint="eastAsia"/>
        </w:rPr>
        <w:t>）委托人要求；</w:t>
      </w:r>
    </w:p>
    <w:p w:rsidR="008461FB" w:rsidRDefault="00952FFF">
      <w:pPr>
        <w:ind w:firstLine="480"/>
      </w:pPr>
      <w:r>
        <w:rPr>
          <w:rFonts w:hint="eastAsia"/>
        </w:rPr>
        <w:t>（</w:t>
      </w:r>
      <w:r>
        <w:rPr>
          <w:rFonts w:hint="eastAsia"/>
        </w:rPr>
        <w:t>6</w:t>
      </w:r>
      <w:r>
        <w:rPr>
          <w:rFonts w:hint="eastAsia"/>
        </w:rPr>
        <w:t>）投标文件格式；</w:t>
      </w:r>
    </w:p>
    <w:p w:rsidR="008461FB" w:rsidRDefault="00952FFF">
      <w:pPr>
        <w:ind w:firstLine="480"/>
      </w:pPr>
      <w:r>
        <w:rPr>
          <w:rFonts w:hint="eastAsia"/>
        </w:rPr>
        <w:t>根据本章第</w:t>
      </w:r>
      <w:r>
        <w:t xml:space="preserve"> 2.2 </w:t>
      </w:r>
      <w:r>
        <w:rPr>
          <w:rFonts w:hint="eastAsia"/>
        </w:rPr>
        <w:t>款和第</w:t>
      </w:r>
      <w:r>
        <w:t xml:space="preserve"> 2.3 </w:t>
      </w:r>
      <w:r>
        <w:rPr>
          <w:rFonts w:hint="eastAsia"/>
        </w:rPr>
        <w:t>款对招标文件所作的澄清、修改，构成招标文件的组成部分。</w:t>
      </w:r>
    </w:p>
    <w:p w:rsidR="008461FB" w:rsidRPr="001E5D11" w:rsidRDefault="00952FFF">
      <w:pPr>
        <w:pStyle w:val="3"/>
        <w:ind w:firstLine="482"/>
      </w:pPr>
      <w:bookmarkStart w:id="94" w:name="_Toc69983626"/>
      <w:bookmarkStart w:id="95" w:name="_Toc147501636"/>
      <w:bookmarkStart w:id="96" w:name="_Toc35513443"/>
      <w:bookmarkEnd w:id="94"/>
      <w:r w:rsidRPr="001E5D11">
        <w:t xml:space="preserve">2.2 </w:t>
      </w:r>
      <w:r w:rsidRPr="001E5D11">
        <w:rPr>
          <w:rFonts w:hint="eastAsia"/>
        </w:rPr>
        <w:t>招标文件的澄清</w:t>
      </w:r>
      <w:bookmarkEnd w:id="95"/>
      <w:bookmarkEnd w:id="96"/>
    </w:p>
    <w:p w:rsidR="008461FB" w:rsidRPr="001E5D11" w:rsidRDefault="00952FFF">
      <w:pPr>
        <w:ind w:firstLine="480"/>
      </w:pPr>
      <w:r w:rsidRPr="001E5D11">
        <w:t xml:space="preserve">2.2.1 </w:t>
      </w:r>
      <w:r w:rsidRPr="001E5D11">
        <w:rPr>
          <w:rFonts w:hint="eastAsia"/>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8461FB" w:rsidRPr="001E5D11" w:rsidRDefault="00952FFF">
      <w:pPr>
        <w:ind w:firstLine="480"/>
      </w:pPr>
      <w:r w:rsidRPr="001E5D11">
        <w:lastRenderedPageBreak/>
        <w:t xml:space="preserve">2.2.2 </w:t>
      </w:r>
      <w:r w:rsidRPr="001E5D11">
        <w:rPr>
          <w:rFonts w:hint="eastAsia"/>
        </w:rPr>
        <w:t>招标文件的澄清以投标人须知前附表规定的形式发给所有投标人，但不指明澄清问题的来源。澄清发出的时间距本章第</w:t>
      </w:r>
      <w:r w:rsidRPr="001E5D11">
        <w:t xml:space="preserve"> 4.2.1 </w:t>
      </w:r>
      <w:r w:rsidRPr="001E5D11">
        <w:rPr>
          <w:rFonts w:hint="eastAsia"/>
        </w:rPr>
        <w:t>项规定的投标截止时间不足</w:t>
      </w:r>
      <w:r w:rsidRPr="001E5D11">
        <w:t xml:space="preserve"> 15 </w:t>
      </w:r>
      <w:r w:rsidRPr="001E5D11">
        <w:rPr>
          <w:rFonts w:hint="eastAsia"/>
        </w:rPr>
        <w:t>日的，并且澄清内容可能影响投标文件编制的，将相应延长投标截止时间。</w:t>
      </w:r>
    </w:p>
    <w:p w:rsidR="008461FB" w:rsidRPr="001E5D11" w:rsidRDefault="00952FFF">
      <w:pPr>
        <w:ind w:firstLine="480"/>
      </w:pPr>
      <w:r w:rsidRPr="001E5D11">
        <w:t xml:space="preserve">2.2.3 </w:t>
      </w:r>
      <w:r w:rsidRPr="001E5D11">
        <w:rPr>
          <w:rFonts w:hint="eastAsia"/>
        </w:rPr>
        <w:t>投标人在收到澄清后，应按投标人须知前附表规定的时间和形式通知招标人，确认已收到该澄清。</w:t>
      </w:r>
    </w:p>
    <w:p w:rsidR="008461FB" w:rsidRPr="001E5D11" w:rsidRDefault="00952FFF">
      <w:pPr>
        <w:ind w:firstLine="480"/>
      </w:pPr>
      <w:r w:rsidRPr="001E5D11">
        <w:t xml:space="preserve">2.2.4 </w:t>
      </w:r>
      <w:r w:rsidRPr="001E5D11">
        <w:rPr>
          <w:rFonts w:hint="eastAsia"/>
        </w:rPr>
        <w:t>除非招标人认为确有必要答复，否则，招标人有权拒绝回复投标人在本章第</w:t>
      </w:r>
      <w:r w:rsidRPr="001E5D11">
        <w:t xml:space="preserve"> 2.2.1 </w:t>
      </w:r>
      <w:r w:rsidRPr="001E5D11">
        <w:rPr>
          <w:rFonts w:hint="eastAsia"/>
        </w:rPr>
        <w:t>项规定的时间后的任何澄清要求。</w:t>
      </w:r>
    </w:p>
    <w:p w:rsidR="008461FB" w:rsidRPr="001E5D11" w:rsidRDefault="00952FFF">
      <w:pPr>
        <w:pStyle w:val="3"/>
        <w:ind w:firstLine="482"/>
      </w:pPr>
      <w:bookmarkStart w:id="97" w:name="_Toc35513444"/>
      <w:bookmarkStart w:id="98" w:name="_Toc69983627"/>
      <w:bookmarkStart w:id="99" w:name="_Toc147501637"/>
      <w:bookmarkEnd w:id="97"/>
      <w:r w:rsidRPr="001E5D11">
        <w:t xml:space="preserve">2.3 </w:t>
      </w:r>
      <w:r w:rsidRPr="001E5D11">
        <w:rPr>
          <w:rFonts w:hint="eastAsia"/>
        </w:rPr>
        <w:t>招标文件的修改</w:t>
      </w:r>
      <w:bookmarkEnd w:id="98"/>
      <w:bookmarkEnd w:id="99"/>
    </w:p>
    <w:p w:rsidR="008461FB" w:rsidRPr="001E5D11" w:rsidRDefault="00952FFF">
      <w:pPr>
        <w:ind w:firstLine="480"/>
      </w:pPr>
      <w:r w:rsidRPr="001E5D11">
        <w:t xml:space="preserve"> 2.3.1 </w:t>
      </w:r>
      <w:r w:rsidRPr="001E5D11">
        <w:rPr>
          <w:rFonts w:hint="eastAsia"/>
        </w:rPr>
        <w:t>招标人以投标人须知前附表规定的形式修改招标文件，并通知所有已购买招标文件的投标人。修改招标文件的时间距本章第</w:t>
      </w:r>
      <w:r w:rsidRPr="001E5D11">
        <w:t xml:space="preserve"> 4.2.1 </w:t>
      </w:r>
      <w:r w:rsidRPr="001E5D11">
        <w:rPr>
          <w:rFonts w:hint="eastAsia"/>
        </w:rPr>
        <w:t>项规定的投标截止时间不足</w:t>
      </w:r>
      <w:r w:rsidRPr="001E5D11">
        <w:rPr>
          <w:rFonts w:hint="eastAsia"/>
        </w:rPr>
        <w:t>15</w:t>
      </w:r>
      <w:r w:rsidRPr="001E5D11">
        <w:rPr>
          <w:rFonts w:hint="eastAsia"/>
        </w:rPr>
        <w:t>日的，并且修改内容可能影响投标文件编制的，将相应延长投标截止时间。</w:t>
      </w:r>
    </w:p>
    <w:p w:rsidR="008461FB" w:rsidRDefault="00952FFF">
      <w:pPr>
        <w:ind w:firstLine="480"/>
      </w:pPr>
      <w:r w:rsidRPr="001E5D11">
        <w:t xml:space="preserve"> 2.3.2 </w:t>
      </w:r>
      <w:r w:rsidRPr="001E5D11">
        <w:rPr>
          <w:rFonts w:hint="eastAsia"/>
          <w:u w:val="single"/>
        </w:rPr>
        <w:t>招标文件的澄清或修改在广州公共资源交易中心网站发布。招标文件的澄清或修改一经在广州公共资源交易中心网站发布，视作已发放给所有投标人。</w:t>
      </w:r>
    </w:p>
    <w:p w:rsidR="008461FB" w:rsidRDefault="00952FFF">
      <w:pPr>
        <w:pStyle w:val="3"/>
        <w:ind w:firstLine="482"/>
      </w:pPr>
      <w:bookmarkStart w:id="100" w:name="_Toc35513445"/>
      <w:bookmarkStart w:id="101" w:name="_Toc69983628"/>
      <w:bookmarkStart w:id="102" w:name="_Toc147501638"/>
      <w:bookmarkEnd w:id="100"/>
      <w:r>
        <w:t xml:space="preserve">2.4 </w:t>
      </w:r>
      <w:r>
        <w:rPr>
          <w:rFonts w:hint="eastAsia"/>
        </w:rPr>
        <w:t>招标文件的异议</w:t>
      </w:r>
      <w:bookmarkEnd w:id="101"/>
      <w:bookmarkEnd w:id="102"/>
    </w:p>
    <w:p w:rsidR="008461FB" w:rsidRDefault="00952FFF">
      <w:pPr>
        <w:ind w:firstLine="480"/>
      </w:pPr>
      <w:r>
        <w:rPr>
          <w:rFonts w:hint="eastAsia"/>
        </w:rPr>
        <w:t>投标人或者其他利害关系人对招标文件有异议的，应当在投标截止时间</w:t>
      </w:r>
      <w:r>
        <w:t xml:space="preserve"> 10 </w:t>
      </w:r>
      <w:r>
        <w:rPr>
          <w:rFonts w:hint="eastAsia"/>
        </w:rPr>
        <w:t>日前以书面形式提出。招标人将在收到异议之日起</w:t>
      </w:r>
      <w:r>
        <w:t xml:space="preserve"> 3 </w:t>
      </w:r>
      <w:r>
        <w:rPr>
          <w:rFonts w:hint="eastAsia"/>
        </w:rPr>
        <w:t>日内作出答复；作出答复前，将暂停招标投标活动。</w:t>
      </w:r>
    </w:p>
    <w:p w:rsidR="008461FB" w:rsidRDefault="00952FFF">
      <w:pPr>
        <w:ind w:firstLine="480"/>
      </w:pPr>
      <w:r>
        <w:t xml:space="preserve"> </w:t>
      </w:r>
    </w:p>
    <w:p w:rsidR="008461FB" w:rsidRDefault="00952FFF">
      <w:pPr>
        <w:pStyle w:val="2"/>
      </w:pPr>
      <w:bookmarkStart w:id="103" w:name="_Toc35513446"/>
      <w:bookmarkStart w:id="104" w:name="_Toc69983629"/>
      <w:bookmarkStart w:id="105" w:name="_Toc147501639"/>
      <w:bookmarkEnd w:id="103"/>
      <w:r>
        <w:rPr>
          <w:rFonts w:hAnsi="宋体"/>
        </w:rPr>
        <w:t>3.</w:t>
      </w:r>
      <w:bookmarkEnd w:id="104"/>
      <w:r>
        <w:rPr>
          <w:rFonts w:hAnsi="宋体" w:hint="eastAsia"/>
        </w:rPr>
        <w:t>投标文件</w:t>
      </w:r>
      <w:bookmarkEnd w:id="105"/>
    </w:p>
    <w:p w:rsidR="008461FB" w:rsidRDefault="00952FFF">
      <w:pPr>
        <w:pStyle w:val="3"/>
        <w:ind w:firstLine="482"/>
      </w:pPr>
      <w:bookmarkStart w:id="106" w:name="_Toc69983630"/>
      <w:bookmarkStart w:id="107" w:name="_Toc35513447"/>
      <w:bookmarkStart w:id="108" w:name="_Toc147501640"/>
      <w:bookmarkEnd w:id="106"/>
      <w:r>
        <w:t xml:space="preserve">3.1 </w:t>
      </w:r>
      <w:r>
        <w:rPr>
          <w:rFonts w:hint="eastAsia"/>
        </w:rPr>
        <w:t>投标文件的组成</w:t>
      </w:r>
      <w:bookmarkEnd w:id="107"/>
      <w:bookmarkEnd w:id="108"/>
      <w:r>
        <w:t xml:space="preserve"> </w:t>
      </w:r>
    </w:p>
    <w:p w:rsidR="008461FB" w:rsidRDefault="00952FFF">
      <w:pPr>
        <w:ind w:firstLine="480"/>
      </w:pPr>
      <w:r>
        <w:t xml:space="preserve">3.1.1 </w:t>
      </w:r>
      <w:r>
        <w:rPr>
          <w:rFonts w:hint="eastAsia"/>
        </w:rPr>
        <w:t>投标文件应包括下列内容：</w:t>
      </w:r>
    </w:p>
    <w:p w:rsidR="008461FB" w:rsidRDefault="00952FFF">
      <w:pPr>
        <w:ind w:firstLine="480"/>
      </w:pPr>
      <w:r>
        <w:rPr>
          <w:rFonts w:hint="eastAsia"/>
        </w:rPr>
        <w:t>（</w:t>
      </w:r>
      <w:r>
        <w:rPr>
          <w:rFonts w:hint="eastAsia"/>
        </w:rPr>
        <w:t>1</w:t>
      </w:r>
      <w:r>
        <w:rPr>
          <w:rFonts w:hint="eastAsia"/>
        </w:rPr>
        <w:t>）投标函及投标函附录；</w:t>
      </w:r>
    </w:p>
    <w:p w:rsidR="008461FB" w:rsidRDefault="00952FFF">
      <w:pPr>
        <w:ind w:firstLine="480"/>
      </w:pPr>
      <w:r>
        <w:rPr>
          <w:rFonts w:hint="eastAsia"/>
        </w:rPr>
        <w:t>（</w:t>
      </w:r>
      <w:r>
        <w:rPr>
          <w:rFonts w:hint="eastAsia"/>
        </w:rPr>
        <w:t>2</w:t>
      </w:r>
      <w:r>
        <w:rPr>
          <w:rFonts w:hint="eastAsia"/>
        </w:rPr>
        <w:t>）法定代表人身份证明或授权委托书；</w:t>
      </w:r>
    </w:p>
    <w:p w:rsidR="008461FB" w:rsidRDefault="00952FFF">
      <w:pPr>
        <w:ind w:firstLine="480"/>
      </w:pPr>
      <w:r>
        <w:rPr>
          <w:rFonts w:hint="eastAsia"/>
        </w:rPr>
        <w:t>（</w:t>
      </w:r>
      <w:r>
        <w:rPr>
          <w:rFonts w:hint="eastAsia"/>
        </w:rPr>
        <w:t>3</w:t>
      </w:r>
      <w:r>
        <w:rPr>
          <w:rFonts w:hint="eastAsia"/>
        </w:rPr>
        <w:t>）投标报价表；</w:t>
      </w:r>
    </w:p>
    <w:p w:rsidR="008461FB" w:rsidRDefault="00952FFF">
      <w:pPr>
        <w:ind w:firstLine="480"/>
      </w:pPr>
      <w:r>
        <w:rPr>
          <w:rFonts w:hint="eastAsia"/>
        </w:rPr>
        <w:t>（</w:t>
      </w:r>
      <w:r>
        <w:rPr>
          <w:rFonts w:hint="eastAsia"/>
        </w:rPr>
        <w:t>4</w:t>
      </w:r>
      <w:r>
        <w:rPr>
          <w:rFonts w:hint="eastAsia"/>
        </w:rPr>
        <w:t>）响应合同条款承诺函</w:t>
      </w:r>
    </w:p>
    <w:p w:rsidR="008461FB" w:rsidRDefault="00952FFF">
      <w:pPr>
        <w:ind w:firstLine="480"/>
      </w:pPr>
      <w:r>
        <w:rPr>
          <w:rFonts w:hint="eastAsia"/>
        </w:rPr>
        <w:t>（</w:t>
      </w:r>
      <w:r>
        <w:rPr>
          <w:rFonts w:hint="eastAsia"/>
        </w:rPr>
        <w:t>5</w:t>
      </w:r>
      <w:r>
        <w:rPr>
          <w:rFonts w:hint="eastAsia"/>
        </w:rPr>
        <w:t>）资格审查资料；</w:t>
      </w:r>
    </w:p>
    <w:p w:rsidR="008461FB" w:rsidRDefault="00952FFF">
      <w:pPr>
        <w:ind w:firstLine="480"/>
      </w:pPr>
      <w:r>
        <w:rPr>
          <w:rFonts w:hint="eastAsia"/>
        </w:rPr>
        <w:t>（</w:t>
      </w:r>
      <w:r>
        <w:rPr>
          <w:rFonts w:hint="eastAsia"/>
        </w:rPr>
        <w:t>6</w:t>
      </w:r>
      <w:r>
        <w:rPr>
          <w:rFonts w:hint="eastAsia"/>
        </w:rPr>
        <w:t>）全过程工程咨询实施方案；</w:t>
      </w:r>
    </w:p>
    <w:p w:rsidR="008461FB" w:rsidRDefault="00952FFF">
      <w:pPr>
        <w:ind w:firstLine="480"/>
      </w:pPr>
      <w:r>
        <w:rPr>
          <w:rFonts w:hint="eastAsia"/>
        </w:rPr>
        <w:t>（</w:t>
      </w:r>
      <w:r>
        <w:rPr>
          <w:rFonts w:hint="eastAsia"/>
        </w:rPr>
        <w:t>7</w:t>
      </w:r>
      <w:r>
        <w:rPr>
          <w:rFonts w:hint="eastAsia"/>
        </w:rPr>
        <w:t>）其他资料。</w:t>
      </w:r>
    </w:p>
    <w:p w:rsidR="008461FB" w:rsidRDefault="00952FFF">
      <w:pPr>
        <w:ind w:firstLine="480"/>
      </w:pPr>
      <w:r>
        <w:rPr>
          <w:rFonts w:hint="eastAsia"/>
        </w:rPr>
        <w:t>投标人在评标过程中作出的符合法律法规和招标文件规定</w:t>
      </w:r>
      <w:bookmarkStart w:id="109" w:name="page26"/>
      <w:bookmarkEnd w:id="109"/>
      <w:r>
        <w:rPr>
          <w:rFonts w:hint="eastAsia"/>
        </w:rPr>
        <w:t>的澄清确认，构成投标文件的组成部分。</w:t>
      </w:r>
    </w:p>
    <w:p w:rsidR="008461FB" w:rsidRDefault="00952FFF">
      <w:pPr>
        <w:ind w:firstLine="480"/>
      </w:pPr>
      <w:r>
        <w:t xml:space="preserve">3.1.2 </w:t>
      </w:r>
      <w:r>
        <w:rPr>
          <w:rFonts w:hint="eastAsia"/>
          <w:u w:val="single"/>
        </w:rPr>
        <w:t>投标人须知前附表规定不接受联合体投标</w:t>
      </w:r>
      <w:r>
        <w:rPr>
          <w:rFonts w:hint="eastAsia"/>
        </w:rPr>
        <w:t>。</w:t>
      </w:r>
    </w:p>
    <w:p w:rsidR="008461FB" w:rsidRDefault="00952FFF">
      <w:pPr>
        <w:pStyle w:val="3"/>
        <w:ind w:firstLine="482"/>
      </w:pPr>
      <w:bookmarkStart w:id="110" w:name="_Toc69983631"/>
      <w:bookmarkStart w:id="111" w:name="_Toc147501641"/>
      <w:bookmarkStart w:id="112" w:name="_Toc35513448"/>
      <w:bookmarkEnd w:id="110"/>
      <w:r>
        <w:t xml:space="preserve">3.2 </w:t>
      </w:r>
      <w:r>
        <w:rPr>
          <w:rFonts w:hint="eastAsia"/>
        </w:rPr>
        <w:t>投标报价</w:t>
      </w:r>
      <w:bookmarkEnd w:id="111"/>
      <w:bookmarkEnd w:id="112"/>
    </w:p>
    <w:p w:rsidR="008461FB" w:rsidRDefault="00952FFF">
      <w:pPr>
        <w:ind w:firstLine="480"/>
      </w:pPr>
      <w:r>
        <w:t xml:space="preserve">3.2.1 </w:t>
      </w:r>
      <w:r>
        <w:rPr>
          <w:rFonts w:hint="eastAsia"/>
        </w:rPr>
        <w:t>投标报价应包括国家规定的增值税税金，除投标人须知前表另有规定外，增值税税金按一般计税方法计算。投标人应按第六章“投标文件格式”的要求在投标函中在投标报价表中进行报价。</w:t>
      </w:r>
    </w:p>
    <w:p w:rsidR="008461FB" w:rsidRDefault="00952FFF">
      <w:pPr>
        <w:ind w:firstLine="480"/>
      </w:pPr>
      <w:r>
        <w:t xml:space="preserve">3.2.2 </w:t>
      </w:r>
      <w:r>
        <w:rPr>
          <w:rFonts w:hint="eastAsia"/>
        </w:rPr>
        <w:t>投标人应充分了解该项目的总体情况以及影响投标报价的其他要素。</w:t>
      </w:r>
    </w:p>
    <w:p w:rsidR="008461FB" w:rsidRDefault="00952FFF">
      <w:pPr>
        <w:ind w:firstLine="480"/>
      </w:pPr>
      <w:r>
        <w:rPr>
          <w:rFonts w:hint="eastAsia"/>
        </w:rPr>
        <w:lastRenderedPageBreak/>
        <w:t xml:space="preserve">3.2.3 </w:t>
      </w:r>
      <w:r>
        <w:rPr>
          <w:rFonts w:hint="eastAsia"/>
        </w:rPr>
        <w:t>本项目的报价方式见投标人须知前附表。投标人在投标截止时间前修改投标函中的投标报价总额，同时修改投标文件“投标报价表”中的相应报价。此修改须符合本章第</w:t>
      </w:r>
      <w:r>
        <w:rPr>
          <w:rFonts w:hint="eastAsia"/>
        </w:rPr>
        <w:t xml:space="preserve"> 4.3 </w:t>
      </w:r>
      <w:r>
        <w:rPr>
          <w:rFonts w:hint="eastAsia"/>
        </w:rPr>
        <w:t>款的有关要求。</w:t>
      </w:r>
      <w:r>
        <w:rPr>
          <w:rFonts w:hint="eastAsia"/>
        </w:rPr>
        <w:t xml:space="preserve"> </w:t>
      </w:r>
    </w:p>
    <w:p w:rsidR="008461FB" w:rsidRDefault="00952FFF">
      <w:pPr>
        <w:ind w:firstLine="480"/>
      </w:pPr>
      <w:r>
        <w:t xml:space="preserve">3.2.4 </w:t>
      </w:r>
      <w:r>
        <w:rPr>
          <w:rFonts w:hint="eastAsia"/>
        </w:rPr>
        <w:t>招标人设有最高投标限价的，投标人的投标报价不得超过最高投标限价，最高投标限价在投标人须知前附表中载明。</w:t>
      </w:r>
    </w:p>
    <w:p w:rsidR="008461FB" w:rsidRDefault="00952FFF">
      <w:pPr>
        <w:ind w:firstLine="480"/>
      </w:pPr>
      <w:r>
        <w:t xml:space="preserve">3.2.5 </w:t>
      </w:r>
      <w:r>
        <w:rPr>
          <w:rFonts w:hint="eastAsia"/>
        </w:rPr>
        <w:t>投标报价的其他要求见投标人须知前附表。</w:t>
      </w:r>
    </w:p>
    <w:p w:rsidR="008461FB" w:rsidRDefault="00952FFF">
      <w:pPr>
        <w:pStyle w:val="3"/>
        <w:ind w:firstLine="482"/>
      </w:pPr>
      <w:bookmarkStart w:id="113" w:name="_Toc69983632"/>
      <w:bookmarkStart w:id="114" w:name="_Toc35513449"/>
      <w:bookmarkStart w:id="115" w:name="_Toc147501642"/>
      <w:bookmarkEnd w:id="113"/>
      <w:r>
        <w:t xml:space="preserve">3.3 </w:t>
      </w:r>
      <w:r>
        <w:rPr>
          <w:rFonts w:hint="eastAsia"/>
        </w:rPr>
        <w:t>投标有效期</w:t>
      </w:r>
      <w:bookmarkEnd w:id="114"/>
      <w:bookmarkEnd w:id="115"/>
    </w:p>
    <w:p w:rsidR="008461FB" w:rsidRDefault="00952FFF">
      <w:pPr>
        <w:ind w:firstLine="480"/>
      </w:pPr>
      <w:r>
        <w:t xml:space="preserve">3.3.1 </w:t>
      </w:r>
      <w:r>
        <w:rPr>
          <w:rFonts w:hint="eastAsia"/>
        </w:rPr>
        <w:t>除投标人须知前附表另有规定外，投标有效期为</w:t>
      </w:r>
      <w:r>
        <w:t xml:space="preserve"> 90 </w:t>
      </w:r>
      <w:r>
        <w:rPr>
          <w:rFonts w:hint="eastAsia"/>
        </w:rPr>
        <w:t>天。</w:t>
      </w:r>
    </w:p>
    <w:p w:rsidR="008461FB" w:rsidRDefault="00952FFF">
      <w:pPr>
        <w:ind w:firstLine="480"/>
      </w:pPr>
      <w:r>
        <w:t xml:space="preserve">3.3.2 </w:t>
      </w:r>
      <w:r>
        <w:rPr>
          <w:rFonts w:hint="eastAsia"/>
        </w:rPr>
        <w:t>在投标有效期内，投标人撤销投标文件的，应承担招标文件和法律规定的责任。</w:t>
      </w:r>
    </w:p>
    <w:p w:rsidR="008461FB" w:rsidRDefault="00952FFF">
      <w:pPr>
        <w:pStyle w:val="3"/>
        <w:ind w:firstLine="482"/>
      </w:pPr>
      <w:bookmarkStart w:id="116" w:name="_Toc69983633"/>
      <w:bookmarkStart w:id="117" w:name="_Toc147501643"/>
      <w:bookmarkEnd w:id="116"/>
      <w:r>
        <w:rPr>
          <w:rFonts w:hAnsi="宋体"/>
        </w:rPr>
        <w:t xml:space="preserve">3.4 </w:t>
      </w:r>
      <w:r>
        <w:rPr>
          <w:rFonts w:hAnsi="宋体" w:hint="eastAsia"/>
        </w:rPr>
        <w:t>投标保证金</w:t>
      </w:r>
      <w:bookmarkEnd w:id="117"/>
    </w:p>
    <w:p w:rsidR="008461FB" w:rsidRDefault="00952FFF">
      <w:pPr>
        <w:pStyle w:val="a6"/>
        <w:ind w:firstLine="480"/>
        <w:rPr>
          <w:rFonts w:eastAsia="宋体" w:hAnsi="宋体"/>
          <w:sz w:val="24"/>
          <w:szCs w:val="24"/>
        </w:rPr>
      </w:pPr>
      <w:r>
        <w:rPr>
          <w:rFonts w:eastAsia="宋体" w:hAnsi="宋体" w:hint="eastAsia"/>
          <w:sz w:val="24"/>
          <w:szCs w:val="24"/>
        </w:rPr>
        <w:t>无</w:t>
      </w:r>
    </w:p>
    <w:p w:rsidR="008461FB" w:rsidRDefault="00952FFF">
      <w:pPr>
        <w:pStyle w:val="3"/>
        <w:ind w:firstLine="482"/>
      </w:pPr>
      <w:bookmarkStart w:id="118" w:name="_Toc35513450"/>
      <w:bookmarkStart w:id="119" w:name="_Toc147501644"/>
      <w:bookmarkStart w:id="120" w:name="_Toc69983634"/>
      <w:bookmarkEnd w:id="118"/>
      <w:r>
        <w:t xml:space="preserve">3.5 </w:t>
      </w:r>
      <w:r>
        <w:rPr>
          <w:rFonts w:hint="eastAsia"/>
        </w:rPr>
        <w:t>资格审查资料（适用于未进行资格预审的）</w:t>
      </w:r>
      <w:bookmarkEnd w:id="119"/>
      <w:bookmarkEnd w:id="120"/>
    </w:p>
    <w:p w:rsidR="008461FB" w:rsidRDefault="00952FFF">
      <w:pPr>
        <w:ind w:firstLine="480"/>
      </w:pPr>
      <w:r>
        <w:rPr>
          <w:rFonts w:hint="eastAsia"/>
        </w:rPr>
        <w:t>除投标人须知前附表另有规定外，投标人应按下列规定提供资格审查资料，以证明其满足本章第</w:t>
      </w:r>
      <w:r>
        <w:t xml:space="preserve"> 1.4 </w:t>
      </w:r>
      <w:r>
        <w:rPr>
          <w:rFonts w:hint="eastAsia"/>
        </w:rPr>
        <w:t>款规定的资质、财务、业绩、信誉等要求。</w:t>
      </w:r>
    </w:p>
    <w:p w:rsidR="008461FB" w:rsidRDefault="00952FFF">
      <w:pPr>
        <w:ind w:firstLine="480"/>
      </w:pPr>
      <w:r>
        <w:t xml:space="preserve">3.5.1 </w:t>
      </w:r>
      <w:r>
        <w:rPr>
          <w:rFonts w:hint="eastAsia"/>
        </w:rPr>
        <w:t>“投标人基本情况表”应附投标人营业执照和组织机构代码证（按照“三证合一”或“五证合一”登记制度进行登记的，可仅供营业执照扫描件）、投标人资质证书副本等材料。</w:t>
      </w:r>
    </w:p>
    <w:p w:rsidR="008461FB" w:rsidRDefault="00952FFF">
      <w:pPr>
        <w:ind w:firstLine="480"/>
      </w:pPr>
      <w:r>
        <w:rPr>
          <w:strike/>
        </w:rPr>
        <w:t xml:space="preserve">3.5.2 </w:t>
      </w:r>
      <w:r>
        <w:rPr>
          <w:rFonts w:hint="eastAsia"/>
          <w:strike/>
        </w:rPr>
        <w:t>“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r>
        <w:rPr>
          <w:rFonts w:hint="eastAsia"/>
        </w:rPr>
        <w:t>。</w:t>
      </w:r>
    </w:p>
    <w:p w:rsidR="008461FB" w:rsidRDefault="00952FFF">
      <w:pPr>
        <w:ind w:firstLine="480"/>
        <w:rPr>
          <w:strike/>
        </w:rPr>
      </w:pPr>
      <w:r>
        <w:rPr>
          <w:strike/>
        </w:rPr>
        <w:t xml:space="preserve">3.5.3 </w:t>
      </w:r>
      <w:r>
        <w:rPr>
          <w:rFonts w:hint="eastAsia"/>
          <w:strike/>
        </w:rPr>
        <w:t>“投标人自</w:t>
      </w:r>
      <w:r>
        <w:rPr>
          <w:strike/>
          <w:u w:val="single"/>
        </w:rPr>
        <w:t xml:space="preserve">   </w:t>
      </w:r>
      <w:r>
        <w:rPr>
          <w:rFonts w:hint="eastAsia"/>
          <w:strike/>
        </w:rPr>
        <w:t>年</w:t>
      </w:r>
      <w:r>
        <w:rPr>
          <w:rFonts w:hint="eastAsia"/>
          <w:strike/>
        </w:rPr>
        <w:t>1</w:t>
      </w:r>
      <w:r>
        <w:rPr>
          <w:rFonts w:hint="eastAsia"/>
          <w:strike/>
        </w:rPr>
        <w:t>月</w:t>
      </w:r>
      <w:r>
        <w:rPr>
          <w:rFonts w:hint="eastAsia"/>
          <w:strike/>
        </w:rPr>
        <w:t>1</w:t>
      </w:r>
      <w:r>
        <w:rPr>
          <w:rFonts w:hint="eastAsia"/>
          <w:strike/>
        </w:rPr>
        <w:t>日至完成的类似项目情况表”应附中标通知书和（或）合同协议书、竣工验收报告或委托人出具的完工相关证明文件，具体详见投标文件格式；具体时间要求见投标人须知前附表，项目情况表每张表格只填写一个项目，并标明序号。</w:t>
      </w:r>
    </w:p>
    <w:p w:rsidR="008461FB" w:rsidRDefault="00952FFF">
      <w:pPr>
        <w:ind w:firstLine="480"/>
      </w:pPr>
      <w:r>
        <w:rPr>
          <w:rFonts w:hint="eastAsia"/>
          <w:strike/>
        </w:rPr>
        <w:t>3.5.4</w:t>
      </w:r>
      <w:r>
        <w:rPr>
          <w:rFonts w:hint="eastAsia"/>
          <w:strike/>
        </w:rPr>
        <w:t>“正在承接的项目情况表”应附中标通知书和（或）合同协议书。每张表格只填写一个项目，并标明序号。</w:t>
      </w:r>
    </w:p>
    <w:p w:rsidR="008461FB" w:rsidRDefault="00952FFF">
      <w:pPr>
        <w:ind w:firstLine="480"/>
      </w:pPr>
      <w:r>
        <w:t xml:space="preserve">3.5.5 </w:t>
      </w:r>
      <w:r>
        <w:rPr>
          <w:rFonts w:hint="eastAsia"/>
        </w:rPr>
        <w:t>“拟投入本项目人员一览表”应填报满足本章第</w:t>
      </w:r>
      <w:r>
        <w:t xml:space="preserve"> 1.4.1 </w:t>
      </w:r>
      <w:r>
        <w:rPr>
          <w:rFonts w:hint="eastAsia"/>
        </w:rPr>
        <w:t>项规定的</w:t>
      </w:r>
      <w:r>
        <w:rPr>
          <w:rFonts w:hint="eastAsia"/>
          <w:u w:val="single"/>
        </w:rPr>
        <w:t>项目负责人</w:t>
      </w:r>
      <w:r>
        <w:rPr>
          <w:rFonts w:hint="eastAsia"/>
        </w:rPr>
        <w:t>和其他主要人员的相关信息。“主要人员简历表”应包括项目负责人、项目管理负责人、招标代理负责人，应附身份证、学历证、职称证（如有）、注册执业证书（如有）、执业登记证书（如有）及</w:t>
      </w:r>
      <w:r>
        <w:rPr>
          <w:rFonts w:hint="eastAsia"/>
        </w:rPr>
        <w:t>2023</w:t>
      </w:r>
      <w:r>
        <w:rPr>
          <w:rFonts w:hint="eastAsia"/>
        </w:rPr>
        <w:t>年</w:t>
      </w:r>
      <w:r>
        <w:rPr>
          <w:rFonts w:hint="eastAsia"/>
        </w:rPr>
        <w:t>9</w:t>
      </w:r>
      <w:r>
        <w:rPr>
          <w:rFonts w:hint="eastAsia"/>
        </w:rPr>
        <w:t>月投标人单位为员工购买的社保机构出具的社保证明，若当地政府部门允许企业缓缴社会保险费且投标人未缴纳的，投标人可提供当地政府部门允许缓缴社保的相关文件作为缴纳社保的证明。</w:t>
      </w:r>
    </w:p>
    <w:p w:rsidR="008461FB" w:rsidRDefault="00952FFF">
      <w:pPr>
        <w:ind w:firstLine="480"/>
      </w:pPr>
      <w:r>
        <w:t xml:space="preserve">3.5.6 </w:t>
      </w:r>
      <w:r>
        <w:rPr>
          <w:rFonts w:hint="eastAsia"/>
        </w:rPr>
        <w:t>投标人须知前附表规定接受联合体投标的，本章第</w:t>
      </w:r>
      <w:r>
        <w:rPr>
          <w:rFonts w:hint="eastAsia"/>
        </w:rPr>
        <w:t>3.5.1</w:t>
      </w:r>
      <w:r>
        <w:rPr>
          <w:rFonts w:hint="eastAsia"/>
        </w:rPr>
        <w:t>项至第</w:t>
      </w:r>
      <w:r>
        <w:rPr>
          <w:rFonts w:hint="eastAsia"/>
        </w:rPr>
        <w:t>3.5.5</w:t>
      </w:r>
      <w:r>
        <w:rPr>
          <w:rFonts w:hint="eastAsia"/>
        </w:rPr>
        <w:t>项规定的表格和资料应包括联合体各方相关情况。</w:t>
      </w:r>
    </w:p>
    <w:p w:rsidR="008461FB" w:rsidRDefault="00952FFF">
      <w:pPr>
        <w:pStyle w:val="3"/>
        <w:ind w:firstLine="482"/>
      </w:pPr>
      <w:bookmarkStart w:id="121" w:name="_Toc69983635"/>
      <w:bookmarkStart w:id="122" w:name="_Toc147501645"/>
      <w:bookmarkStart w:id="123" w:name="_Toc35513451"/>
      <w:bookmarkEnd w:id="121"/>
      <w:r>
        <w:t xml:space="preserve">3.6 </w:t>
      </w:r>
      <w:r>
        <w:rPr>
          <w:rFonts w:hint="eastAsia"/>
        </w:rPr>
        <w:t>备选投标方案</w:t>
      </w:r>
      <w:bookmarkEnd w:id="122"/>
      <w:bookmarkEnd w:id="123"/>
    </w:p>
    <w:p w:rsidR="008461FB" w:rsidRDefault="00952FFF">
      <w:pPr>
        <w:ind w:firstLine="480"/>
      </w:pPr>
      <w:r>
        <w:t xml:space="preserve">3.6.1 </w:t>
      </w:r>
      <w:r>
        <w:rPr>
          <w:rFonts w:hint="eastAsia"/>
        </w:rPr>
        <w:t>除投标人须知前附表规定允许外，投标人不得递交备选投标方案，否则其投标将被否决。</w:t>
      </w:r>
    </w:p>
    <w:p w:rsidR="008461FB" w:rsidRDefault="00952FFF">
      <w:pPr>
        <w:ind w:firstLine="480"/>
      </w:pPr>
      <w:r>
        <w:t xml:space="preserve">3.6.2 </w:t>
      </w:r>
      <w:r>
        <w:rPr>
          <w:rFonts w:hint="eastAsia"/>
        </w:rPr>
        <w:t>允许投标人递交备选投标方案的，只有中标人所递交的备选投标方案方可予以考虑。评标委</w:t>
      </w:r>
      <w:r>
        <w:rPr>
          <w:rFonts w:hint="eastAsia"/>
        </w:rPr>
        <w:lastRenderedPageBreak/>
        <w:t>员会认为中标人的备选投标方案优于其按照招标文件要求编制的投标方案的，招标人可以接受该备选投标方案。</w:t>
      </w:r>
    </w:p>
    <w:p w:rsidR="008461FB" w:rsidRDefault="00952FFF">
      <w:pPr>
        <w:ind w:firstLine="480"/>
      </w:pPr>
      <w:r>
        <w:t xml:space="preserve">3.6.3 </w:t>
      </w:r>
      <w:r>
        <w:rPr>
          <w:rFonts w:hint="eastAsia"/>
        </w:rPr>
        <w:t>投标人提供两个或两个以上投标报价，或者在投标文件中提供一个报价，但同时提供两个或两个以上服务方案的，视为提供备选方案。</w:t>
      </w:r>
    </w:p>
    <w:p w:rsidR="008461FB" w:rsidRPr="001E5D11" w:rsidRDefault="00952FFF">
      <w:pPr>
        <w:pStyle w:val="3"/>
        <w:ind w:firstLine="482"/>
      </w:pPr>
      <w:bookmarkStart w:id="124" w:name="_Toc69983636"/>
      <w:bookmarkStart w:id="125" w:name="_Toc147501646"/>
      <w:bookmarkStart w:id="126" w:name="_Toc35513452"/>
      <w:bookmarkEnd w:id="124"/>
      <w:r w:rsidRPr="001E5D11">
        <w:t xml:space="preserve">3.7 </w:t>
      </w:r>
      <w:r w:rsidRPr="001E5D11">
        <w:rPr>
          <w:rFonts w:hint="eastAsia"/>
        </w:rPr>
        <w:t>投标文件的编制</w:t>
      </w:r>
      <w:bookmarkEnd w:id="125"/>
      <w:bookmarkEnd w:id="126"/>
    </w:p>
    <w:p w:rsidR="008461FB" w:rsidRPr="001E5D11" w:rsidRDefault="00952FFF">
      <w:pPr>
        <w:ind w:firstLine="480"/>
        <w:rPr>
          <w:rFonts w:ascii="宋体" w:eastAsia="宋体" w:hAnsi="Calibri" w:cs="宋体"/>
          <w:bCs/>
          <w:kern w:val="0"/>
          <w:sz w:val="24"/>
        </w:rPr>
      </w:pPr>
      <w:r w:rsidRPr="001E5D11">
        <w:rPr>
          <w:rFonts w:ascii="宋体" w:eastAsia="宋体" w:hAnsi="Calibri" w:cs="宋体"/>
          <w:bCs/>
          <w:kern w:val="0"/>
          <w:sz w:val="24"/>
        </w:rPr>
        <w:t xml:space="preserve">3.7.1 </w:t>
      </w:r>
      <w:r w:rsidRPr="001E5D11">
        <w:rPr>
          <w:rFonts w:ascii="宋体" w:eastAsia="宋体" w:hAnsi="Calibri" w:cs="宋体" w:hint="eastAsia"/>
          <w:bCs/>
          <w:kern w:val="0"/>
          <w:sz w:val="24"/>
        </w:rPr>
        <w:t>投标文件应按第六章“投标文件格式”进行编写，如有必要，可以增加附页，作为投标文件的组成部分。其中，投标函附录在满足招标文件实质性要求的基础上，可以提出比招标文件要求更有利于招标人的承诺。</w:t>
      </w:r>
    </w:p>
    <w:p w:rsidR="008461FB" w:rsidRPr="001E5D11" w:rsidRDefault="00952FFF">
      <w:pPr>
        <w:ind w:firstLine="480"/>
        <w:rPr>
          <w:rFonts w:ascii="宋体" w:eastAsia="宋体" w:hAnsi="Calibri" w:cs="宋体"/>
          <w:bCs/>
          <w:kern w:val="0"/>
          <w:sz w:val="24"/>
        </w:rPr>
      </w:pPr>
      <w:r w:rsidRPr="001E5D11">
        <w:rPr>
          <w:rFonts w:ascii="宋体" w:eastAsia="宋体" w:hAnsi="Calibri" w:cs="宋体"/>
          <w:bCs/>
          <w:kern w:val="0"/>
          <w:sz w:val="24"/>
        </w:rPr>
        <w:t xml:space="preserve">3.7.2 </w:t>
      </w:r>
      <w:r w:rsidRPr="001E5D11">
        <w:rPr>
          <w:rFonts w:ascii="宋体" w:eastAsia="宋体" w:hAnsi="Calibri" w:cs="宋体" w:hint="eastAsia"/>
          <w:bCs/>
          <w:kern w:val="0"/>
          <w:sz w:val="24"/>
        </w:rPr>
        <w:t>投标文件应当对招标文件有关该项目服务期限、投标有效期、委托人要求、招标范围等实质性内容作出响应。</w:t>
      </w:r>
    </w:p>
    <w:p w:rsidR="008461FB" w:rsidRPr="001E5D11" w:rsidRDefault="00952FFF">
      <w:pPr>
        <w:ind w:firstLine="480"/>
        <w:rPr>
          <w:rFonts w:ascii="宋体" w:eastAsia="宋体" w:hAnsi="Calibri" w:cs="宋体"/>
          <w:bCs/>
          <w:kern w:val="0"/>
          <w:sz w:val="24"/>
        </w:rPr>
      </w:pPr>
      <w:r w:rsidRPr="001E5D11">
        <w:rPr>
          <w:rFonts w:ascii="宋体" w:eastAsia="宋体" w:hAnsi="Calibri" w:cs="宋体" w:hint="eastAsia"/>
          <w:bCs/>
          <w:kern w:val="0"/>
          <w:sz w:val="24"/>
        </w:rPr>
        <w:t>3.7.3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rsidR="008461FB" w:rsidRDefault="00952FFF">
      <w:pPr>
        <w:pStyle w:val="2"/>
      </w:pPr>
      <w:bookmarkStart w:id="127" w:name="_Toc69983637"/>
      <w:bookmarkStart w:id="128" w:name="_Toc35513453"/>
      <w:bookmarkStart w:id="129" w:name="_Toc147501647"/>
      <w:bookmarkEnd w:id="127"/>
      <w:r w:rsidRPr="001E5D11">
        <w:rPr>
          <w:rFonts w:hAnsi="宋体"/>
        </w:rPr>
        <w:t>4.</w:t>
      </w:r>
      <w:bookmarkEnd w:id="128"/>
      <w:r w:rsidRPr="001E5D11">
        <w:rPr>
          <w:rFonts w:hAnsi="宋体" w:hint="eastAsia"/>
        </w:rPr>
        <w:t>投标</w:t>
      </w:r>
      <w:bookmarkEnd w:id="129"/>
    </w:p>
    <w:p w:rsidR="008461FB" w:rsidRPr="001E5D11" w:rsidRDefault="00952FFF">
      <w:pPr>
        <w:ind w:firstLine="480"/>
        <w:rPr>
          <w:rFonts w:ascii="宋体" w:eastAsia="宋体" w:hAnsi="Calibri" w:cs="宋体"/>
          <w:b/>
          <w:bCs/>
          <w:kern w:val="0"/>
          <w:sz w:val="24"/>
        </w:rPr>
      </w:pPr>
      <w:bookmarkStart w:id="130" w:name="_Toc69983638"/>
      <w:bookmarkStart w:id="131" w:name="_Toc35513454"/>
      <w:bookmarkEnd w:id="130"/>
      <w:r w:rsidRPr="001E5D11">
        <w:rPr>
          <w:rFonts w:ascii="宋体" w:eastAsia="宋体" w:hAnsi="Calibri" w:cs="宋体"/>
          <w:b/>
          <w:bCs/>
          <w:kern w:val="0"/>
          <w:sz w:val="24"/>
        </w:rPr>
        <w:t xml:space="preserve">4.1 </w:t>
      </w:r>
      <w:r w:rsidRPr="001E5D11">
        <w:rPr>
          <w:rFonts w:ascii="宋体" w:eastAsia="宋体" w:hAnsi="Calibri" w:cs="宋体" w:hint="eastAsia"/>
          <w:b/>
          <w:bCs/>
          <w:kern w:val="0"/>
          <w:sz w:val="24"/>
        </w:rPr>
        <w:t>投标文件的密封和标记</w:t>
      </w:r>
      <w:bookmarkEnd w:id="131"/>
    </w:p>
    <w:p w:rsidR="008461FB" w:rsidRPr="001E5D11" w:rsidRDefault="00952FFF">
      <w:pPr>
        <w:ind w:firstLine="480"/>
        <w:rPr>
          <w:rFonts w:ascii="宋体" w:eastAsia="宋体" w:hAnsi="Calibri" w:cs="宋体"/>
          <w:bCs/>
          <w:kern w:val="0"/>
          <w:sz w:val="24"/>
        </w:rPr>
      </w:pPr>
      <w:r w:rsidRPr="001E5D11">
        <w:rPr>
          <w:rFonts w:ascii="宋体" w:eastAsia="宋体" w:hAnsi="Calibri" w:cs="宋体" w:hint="eastAsia"/>
          <w:bCs/>
          <w:kern w:val="0"/>
          <w:sz w:val="24"/>
        </w:rPr>
        <w:t>4.1.1投标人应当按照招标文件和电子招标投标交易平台的要求加密投标文件，具体要求见投标人须知前附表。</w:t>
      </w:r>
    </w:p>
    <w:p w:rsidR="008461FB" w:rsidRPr="001E5D11" w:rsidRDefault="00952FFF">
      <w:pPr>
        <w:ind w:firstLine="480"/>
        <w:rPr>
          <w:rFonts w:ascii="宋体" w:eastAsia="宋体" w:hAnsi="Calibri" w:cs="宋体"/>
          <w:bCs/>
          <w:kern w:val="0"/>
          <w:sz w:val="24"/>
        </w:rPr>
      </w:pPr>
      <w:r w:rsidRPr="001E5D11">
        <w:rPr>
          <w:rFonts w:ascii="宋体" w:eastAsia="宋体" w:hAnsi="Calibri" w:cs="宋体"/>
          <w:bCs/>
          <w:kern w:val="0"/>
          <w:sz w:val="24"/>
        </w:rPr>
        <w:t xml:space="preserve">4.1.2 </w:t>
      </w:r>
      <w:r w:rsidRPr="001E5D11">
        <w:rPr>
          <w:rFonts w:ascii="宋体" w:eastAsia="宋体" w:hAnsi="Calibri" w:cs="宋体" w:hint="eastAsia"/>
          <w:bCs/>
          <w:kern w:val="0"/>
          <w:sz w:val="24"/>
        </w:rPr>
        <w:t>投标文件封套上应写明的内容见投标人须知前附表。</w:t>
      </w:r>
    </w:p>
    <w:p w:rsidR="008461FB" w:rsidRPr="001E5D11" w:rsidRDefault="00952FFF">
      <w:pPr>
        <w:ind w:firstLine="480"/>
        <w:rPr>
          <w:rFonts w:ascii="宋体" w:eastAsia="宋体" w:hAnsi="Calibri" w:cs="宋体"/>
          <w:bCs/>
          <w:kern w:val="0"/>
          <w:sz w:val="24"/>
        </w:rPr>
      </w:pPr>
      <w:r w:rsidRPr="001E5D11">
        <w:rPr>
          <w:rFonts w:ascii="宋体" w:eastAsia="宋体" w:hAnsi="Calibri" w:cs="宋体"/>
          <w:bCs/>
          <w:kern w:val="0"/>
          <w:sz w:val="24"/>
        </w:rPr>
        <w:t xml:space="preserve">4.1.3 </w:t>
      </w:r>
      <w:r w:rsidRPr="001E5D11">
        <w:rPr>
          <w:rFonts w:ascii="宋体" w:eastAsia="宋体" w:hAnsi="Calibri" w:cs="宋体" w:hint="eastAsia"/>
          <w:bCs/>
          <w:kern w:val="0"/>
          <w:sz w:val="24"/>
        </w:rPr>
        <w:t>未按本章第</w:t>
      </w:r>
      <w:r w:rsidRPr="001E5D11">
        <w:rPr>
          <w:rFonts w:ascii="宋体" w:eastAsia="宋体" w:hAnsi="Calibri" w:cs="宋体"/>
          <w:bCs/>
          <w:kern w:val="0"/>
          <w:sz w:val="24"/>
        </w:rPr>
        <w:t xml:space="preserve"> 4.1.1 </w:t>
      </w:r>
      <w:r w:rsidRPr="001E5D11">
        <w:rPr>
          <w:rFonts w:ascii="宋体" w:eastAsia="宋体" w:hAnsi="Calibri" w:cs="宋体" w:hint="eastAsia"/>
          <w:bCs/>
          <w:kern w:val="0"/>
          <w:sz w:val="24"/>
        </w:rPr>
        <w:t>项要求密封的投标文件，招标人将予以拒收。</w:t>
      </w:r>
    </w:p>
    <w:p w:rsidR="008461FB" w:rsidRPr="001E5D11" w:rsidRDefault="00952FFF">
      <w:pPr>
        <w:ind w:firstLine="480"/>
        <w:rPr>
          <w:rFonts w:ascii="宋体" w:eastAsia="宋体" w:hAnsi="Calibri" w:cs="宋体"/>
          <w:b/>
          <w:bCs/>
          <w:kern w:val="0"/>
          <w:sz w:val="24"/>
        </w:rPr>
      </w:pPr>
      <w:bookmarkStart w:id="132" w:name="_Toc69983639"/>
      <w:bookmarkStart w:id="133" w:name="_Toc35513455"/>
      <w:r w:rsidRPr="001E5D11">
        <w:rPr>
          <w:rFonts w:ascii="宋体" w:eastAsia="宋体" w:hAnsi="Calibri" w:cs="宋体"/>
          <w:b/>
          <w:bCs/>
          <w:kern w:val="0"/>
          <w:sz w:val="24"/>
        </w:rPr>
        <w:t xml:space="preserve">4.2 </w:t>
      </w:r>
      <w:r w:rsidRPr="001E5D11">
        <w:rPr>
          <w:rFonts w:ascii="宋体" w:eastAsia="宋体" w:hAnsi="Calibri" w:cs="宋体" w:hint="eastAsia"/>
          <w:b/>
          <w:bCs/>
          <w:kern w:val="0"/>
          <w:sz w:val="24"/>
        </w:rPr>
        <w:t>投标文件的递交</w:t>
      </w:r>
      <w:bookmarkEnd w:id="132"/>
      <w:bookmarkEnd w:id="133"/>
    </w:p>
    <w:p w:rsidR="008461FB" w:rsidRPr="001E5D11" w:rsidRDefault="00952FFF">
      <w:pPr>
        <w:ind w:firstLine="480"/>
        <w:rPr>
          <w:rFonts w:ascii="宋体" w:eastAsia="宋体" w:hAnsi="Calibri" w:cs="宋体"/>
          <w:bCs/>
          <w:kern w:val="0"/>
          <w:sz w:val="24"/>
        </w:rPr>
      </w:pPr>
      <w:r w:rsidRPr="001E5D11">
        <w:rPr>
          <w:rFonts w:ascii="宋体" w:eastAsia="宋体" w:hAnsi="Calibri" w:cs="宋体"/>
          <w:bCs/>
          <w:kern w:val="0"/>
          <w:sz w:val="24"/>
        </w:rPr>
        <w:t xml:space="preserve">4.2.1 </w:t>
      </w:r>
      <w:r w:rsidRPr="001E5D11">
        <w:rPr>
          <w:rFonts w:ascii="宋体" w:eastAsia="宋体" w:hAnsi="Calibri" w:cs="宋体" w:hint="eastAsia"/>
          <w:bCs/>
          <w:kern w:val="0"/>
          <w:sz w:val="24"/>
        </w:rPr>
        <w:t>投标人应在投标人须知前附表规定的投标截止时间前递交投标文件。</w:t>
      </w:r>
    </w:p>
    <w:p w:rsidR="008461FB" w:rsidRPr="001E5D11" w:rsidRDefault="00952FFF">
      <w:pPr>
        <w:ind w:firstLine="480"/>
        <w:rPr>
          <w:rFonts w:ascii="宋体" w:eastAsia="宋体" w:hAnsi="Calibri" w:cs="宋体"/>
          <w:bCs/>
          <w:kern w:val="0"/>
          <w:sz w:val="24"/>
        </w:rPr>
      </w:pPr>
      <w:r w:rsidRPr="001E5D11">
        <w:rPr>
          <w:rFonts w:ascii="宋体" w:eastAsia="宋体" w:hAnsi="Calibri" w:cs="宋体"/>
          <w:bCs/>
          <w:kern w:val="0"/>
          <w:sz w:val="24"/>
        </w:rPr>
        <w:t xml:space="preserve">4.2.2 </w:t>
      </w:r>
      <w:r w:rsidRPr="001E5D11">
        <w:rPr>
          <w:rFonts w:ascii="宋体" w:eastAsia="宋体" w:hAnsi="Calibri" w:cs="宋体" w:hint="eastAsia"/>
          <w:bCs/>
          <w:kern w:val="0"/>
          <w:sz w:val="24"/>
        </w:rPr>
        <w:t>投标人通过下载招标文件的电子招标投标交易平台递交电子投标文件。</w:t>
      </w:r>
    </w:p>
    <w:p w:rsidR="008461FB" w:rsidRPr="001E5D11" w:rsidRDefault="00952FFF">
      <w:pPr>
        <w:ind w:firstLine="480"/>
        <w:rPr>
          <w:rFonts w:ascii="宋体" w:eastAsia="宋体" w:hAnsi="Calibri" w:cs="宋体"/>
          <w:bCs/>
          <w:kern w:val="0"/>
          <w:sz w:val="24"/>
        </w:rPr>
      </w:pPr>
      <w:r w:rsidRPr="001E5D11">
        <w:rPr>
          <w:rFonts w:ascii="宋体" w:eastAsia="宋体" w:hAnsi="Calibri" w:cs="宋体"/>
          <w:bCs/>
          <w:kern w:val="0"/>
          <w:sz w:val="24"/>
        </w:rPr>
        <w:t xml:space="preserve">4.2.3 </w:t>
      </w:r>
      <w:r w:rsidRPr="001E5D11">
        <w:rPr>
          <w:rFonts w:ascii="宋体" w:eastAsia="宋体" w:hAnsi="Calibri" w:cs="宋体" w:hint="eastAsia"/>
          <w:bCs/>
          <w:kern w:val="0"/>
          <w:sz w:val="24"/>
        </w:rPr>
        <w:t>除投标人须知前附表另有规定外，投标人所递交的投标文件不予退还。</w:t>
      </w:r>
    </w:p>
    <w:p w:rsidR="008461FB" w:rsidRPr="001E5D11" w:rsidRDefault="00952FFF">
      <w:pPr>
        <w:ind w:firstLine="480"/>
        <w:rPr>
          <w:rFonts w:ascii="宋体" w:eastAsia="宋体" w:hAnsi="Calibri" w:cs="宋体"/>
          <w:bCs/>
          <w:kern w:val="0"/>
          <w:sz w:val="24"/>
        </w:rPr>
      </w:pPr>
      <w:r w:rsidRPr="001E5D11">
        <w:rPr>
          <w:rFonts w:ascii="宋体" w:eastAsia="宋体" w:hAnsi="Calibri" w:cs="宋体"/>
          <w:bCs/>
          <w:kern w:val="0"/>
          <w:sz w:val="24"/>
        </w:rPr>
        <w:t xml:space="preserve">4.2.4 </w:t>
      </w:r>
      <w:r w:rsidRPr="001E5D11">
        <w:rPr>
          <w:rFonts w:ascii="宋体" w:eastAsia="宋体" w:hAnsi="Calibri" w:cs="宋体" w:hint="eastAsia"/>
          <w:bCs/>
          <w:kern w:val="0"/>
          <w:sz w:val="24"/>
        </w:rPr>
        <w:t>投标人完成电子投标文件上传后，电子招标投标交易平台即时向投标人发出递交回执通知。递交时间以递交回执通知载明的传输完成时间为准。</w:t>
      </w:r>
    </w:p>
    <w:p w:rsidR="008461FB" w:rsidRDefault="00952FFF">
      <w:pPr>
        <w:ind w:firstLine="480"/>
        <w:rPr>
          <w:rFonts w:ascii="宋体" w:eastAsia="宋体" w:hAnsi="Calibri" w:cs="宋体"/>
          <w:bCs/>
          <w:kern w:val="0"/>
          <w:sz w:val="24"/>
        </w:rPr>
      </w:pPr>
      <w:r w:rsidRPr="001E5D11">
        <w:rPr>
          <w:rFonts w:ascii="宋体" w:eastAsia="宋体" w:hAnsi="Calibri" w:cs="宋体"/>
          <w:bCs/>
          <w:kern w:val="0"/>
          <w:sz w:val="24"/>
        </w:rPr>
        <w:t xml:space="preserve">4.2.5 </w:t>
      </w:r>
      <w:r w:rsidRPr="001E5D11">
        <w:rPr>
          <w:rFonts w:ascii="宋体" w:eastAsia="宋体" w:hAnsi="Calibri" w:cs="宋体" w:hint="eastAsia"/>
          <w:bCs/>
          <w:kern w:val="0"/>
          <w:sz w:val="24"/>
        </w:rPr>
        <w:t>逾期送达的投标</w:t>
      </w:r>
      <w:bookmarkStart w:id="134" w:name="page30"/>
      <w:bookmarkEnd w:id="134"/>
      <w:r w:rsidRPr="001E5D11">
        <w:rPr>
          <w:rFonts w:ascii="宋体" w:eastAsia="宋体" w:hAnsi="Calibri" w:cs="宋体" w:hint="eastAsia"/>
          <w:bCs/>
          <w:kern w:val="0"/>
          <w:sz w:val="24"/>
        </w:rPr>
        <w:t>文件，电子招标投标交易平台将予以拒收。</w:t>
      </w:r>
    </w:p>
    <w:p w:rsidR="008461FB" w:rsidRPr="001E5D11" w:rsidRDefault="00952FFF">
      <w:pPr>
        <w:ind w:firstLine="480"/>
        <w:rPr>
          <w:rFonts w:ascii="宋体" w:eastAsia="宋体" w:hAnsi="Calibri" w:cs="宋体"/>
          <w:b/>
          <w:bCs/>
          <w:kern w:val="0"/>
          <w:sz w:val="24"/>
        </w:rPr>
      </w:pPr>
      <w:bookmarkStart w:id="135" w:name="_Toc35513456"/>
      <w:bookmarkStart w:id="136" w:name="_Toc69983640"/>
      <w:r w:rsidRPr="001E5D11">
        <w:rPr>
          <w:rFonts w:ascii="宋体" w:eastAsia="宋体" w:hAnsi="Calibri" w:cs="宋体"/>
          <w:b/>
          <w:bCs/>
          <w:kern w:val="0"/>
          <w:sz w:val="24"/>
        </w:rPr>
        <w:t xml:space="preserve">4.3 </w:t>
      </w:r>
      <w:r w:rsidRPr="001E5D11">
        <w:rPr>
          <w:rFonts w:ascii="宋体" w:eastAsia="宋体" w:hAnsi="Calibri" w:cs="宋体" w:hint="eastAsia"/>
          <w:b/>
          <w:bCs/>
          <w:kern w:val="0"/>
          <w:sz w:val="24"/>
        </w:rPr>
        <w:t>投标文件的修改与撤回</w:t>
      </w:r>
      <w:bookmarkEnd w:id="135"/>
      <w:bookmarkEnd w:id="136"/>
    </w:p>
    <w:p w:rsidR="008461FB" w:rsidRPr="001E5D11" w:rsidRDefault="00952FFF">
      <w:pPr>
        <w:ind w:firstLine="480"/>
        <w:rPr>
          <w:rFonts w:ascii="宋体" w:eastAsia="宋体" w:hAnsi="Calibri" w:cs="宋体"/>
          <w:bCs/>
          <w:kern w:val="0"/>
          <w:sz w:val="24"/>
        </w:rPr>
      </w:pPr>
      <w:r w:rsidRPr="001E5D11">
        <w:rPr>
          <w:rFonts w:ascii="宋体" w:eastAsia="宋体" w:hAnsi="Calibri" w:cs="宋体"/>
          <w:bCs/>
          <w:kern w:val="0"/>
          <w:sz w:val="24"/>
        </w:rPr>
        <w:t xml:space="preserve">4.3.1 </w:t>
      </w:r>
      <w:r w:rsidRPr="001E5D11">
        <w:rPr>
          <w:rFonts w:ascii="宋体" w:eastAsia="宋体" w:hAnsi="Calibri" w:cs="宋体" w:hint="eastAsia"/>
          <w:bCs/>
          <w:kern w:val="0"/>
          <w:sz w:val="24"/>
        </w:rPr>
        <w:t>在本章第</w:t>
      </w:r>
      <w:r w:rsidRPr="001E5D11">
        <w:rPr>
          <w:rFonts w:ascii="宋体" w:eastAsia="宋体" w:hAnsi="Calibri" w:cs="宋体"/>
          <w:bCs/>
          <w:kern w:val="0"/>
          <w:sz w:val="24"/>
        </w:rPr>
        <w:t xml:space="preserve"> 4.2.1 </w:t>
      </w:r>
      <w:r w:rsidRPr="001E5D11">
        <w:rPr>
          <w:rFonts w:ascii="宋体" w:eastAsia="宋体" w:hAnsi="Calibri" w:cs="宋体" w:hint="eastAsia"/>
          <w:bCs/>
          <w:kern w:val="0"/>
          <w:sz w:val="24"/>
        </w:rPr>
        <w:t>项规定的投标截止时间前，投标人可以修改或撤回已递交的投标文件，但应以书面形式通知招标人。</w:t>
      </w:r>
    </w:p>
    <w:p w:rsidR="008461FB" w:rsidRPr="001E5D11" w:rsidRDefault="00952FFF">
      <w:pPr>
        <w:ind w:firstLine="480"/>
        <w:rPr>
          <w:rFonts w:ascii="宋体" w:eastAsia="宋体" w:hAnsi="Calibri" w:cs="宋体"/>
          <w:bCs/>
          <w:kern w:val="0"/>
          <w:sz w:val="24"/>
        </w:rPr>
      </w:pPr>
      <w:r w:rsidRPr="001E5D11">
        <w:rPr>
          <w:rFonts w:ascii="宋体" w:eastAsia="宋体" w:hAnsi="Calibri" w:cs="宋体" w:hint="eastAsia"/>
          <w:bCs/>
          <w:kern w:val="0"/>
          <w:sz w:val="24"/>
        </w:rPr>
        <w:t>4.3.2投标人修改或撤回已递交投标文件的通知，应按照本章第</w:t>
      </w:r>
      <w:r w:rsidRPr="001E5D11">
        <w:rPr>
          <w:rFonts w:ascii="宋体" w:eastAsia="宋体" w:hAnsi="Calibri" w:cs="宋体"/>
          <w:bCs/>
          <w:kern w:val="0"/>
          <w:sz w:val="24"/>
        </w:rPr>
        <w:t xml:space="preserve"> </w:t>
      </w:r>
      <w:r w:rsidRPr="001E5D11">
        <w:rPr>
          <w:rFonts w:ascii="宋体" w:eastAsia="宋体" w:hAnsi="Calibri" w:cs="宋体" w:hint="eastAsia"/>
          <w:bCs/>
          <w:kern w:val="0"/>
          <w:sz w:val="24"/>
        </w:rPr>
        <w:t>3.7.3项的要求加盖电子印章。电子招标投标交易平台收到通知后，即时向投标人发出确认回执通知。</w:t>
      </w:r>
    </w:p>
    <w:p w:rsidR="008461FB" w:rsidRDefault="00952FFF">
      <w:pPr>
        <w:ind w:firstLine="480"/>
      </w:pPr>
      <w:r w:rsidRPr="001E5D11">
        <w:rPr>
          <w:rFonts w:ascii="宋体" w:eastAsia="宋体" w:hAnsi="Calibri" w:cs="宋体"/>
          <w:bCs/>
          <w:kern w:val="0"/>
          <w:sz w:val="24"/>
        </w:rPr>
        <w:t xml:space="preserve">4.3.4 </w:t>
      </w:r>
      <w:r w:rsidRPr="001E5D11">
        <w:rPr>
          <w:rFonts w:ascii="宋体" w:eastAsia="宋体" w:hAnsi="Calibri" w:cs="宋体" w:hint="eastAsia"/>
          <w:bCs/>
          <w:kern w:val="0"/>
          <w:sz w:val="24"/>
        </w:rPr>
        <w:t>修改的内容为投标文件的组成部分。修改的投标文件应按照本章第</w:t>
      </w:r>
      <w:r w:rsidRPr="001E5D11">
        <w:rPr>
          <w:rFonts w:ascii="宋体" w:eastAsia="宋体" w:hAnsi="Calibri" w:cs="宋体"/>
          <w:bCs/>
          <w:kern w:val="0"/>
          <w:sz w:val="24"/>
        </w:rPr>
        <w:t xml:space="preserve"> 3 </w:t>
      </w:r>
      <w:r w:rsidRPr="001E5D11">
        <w:rPr>
          <w:rFonts w:ascii="宋体" w:eastAsia="宋体" w:hAnsi="Calibri" w:cs="宋体" w:hint="eastAsia"/>
          <w:bCs/>
          <w:kern w:val="0"/>
          <w:sz w:val="24"/>
        </w:rPr>
        <w:t>条、第</w:t>
      </w:r>
      <w:r w:rsidRPr="001E5D11">
        <w:rPr>
          <w:rFonts w:ascii="宋体" w:eastAsia="宋体" w:hAnsi="Calibri" w:cs="宋体"/>
          <w:bCs/>
          <w:kern w:val="0"/>
          <w:sz w:val="24"/>
        </w:rPr>
        <w:t xml:space="preserve"> 4 </w:t>
      </w:r>
      <w:r w:rsidRPr="001E5D11">
        <w:rPr>
          <w:rFonts w:ascii="宋体" w:eastAsia="宋体" w:hAnsi="Calibri" w:cs="宋体" w:hint="eastAsia"/>
          <w:bCs/>
          <w:kern w:val="0"/>
          <w:sz w:val="24"/>
        </w:rPr>
        <w:t>条的规定进行编制、密封、标记和递交，并标明“修改”字样。</w:t>
      </w:r>
    </w:p>
    <w:p w:rsidR="008461FB" w:rsidRDefault="00952FFF">
      <w:pPr>
        <w:pStyle w:val="2"/>
      </w:pPr>
      <w:bookmarkStart w:id="137" w:name="_Toc69983641"/>
      <w:bookmarkStart w:id="138" w:name="_Toc35513457"/>
      <w:bookmarkStart w:id="139" w:name="_Toc147501651"/>
      <w:bookmarkEnd w:id="137"/>
      <w:r>
        <w:rPr>
          <w:rFonts w:hAnsi="宋体"/>
        </w:rPr>
        <w:lastRenderedPageBreak/>
        <w:t>5.</w:t>
      </w:r>
      <w:bookmarkEnd w:id="138"/>
      <w:r>
        <w:rPr>
          <w:rFonts w:hAnsi="宋体" w:hint="eastAsia"/>
        </w:rPr>
        <w:t>开标</w:t>
      </w:r>
      <w:bookmarkEnd w:id="139"/>
    </w:p>
    <w:p w:rsidR="008461FB" w:rsidRPr="001E5D11" w:rsidRDefault="00952FFF">
      <w:pPr>
        <w:pStyle w:val="3"/>
        <w:ind w:firstLine="482"/>
      </w:pPr>
      <w:bookmarkStart w:id="140" w:name="_Toc35513458"/>
      <w:bookmarkStart w:id="141" w:name="_Toc147501652"/>
      <w:bookmarkStart w:id="142" w:name="_Toc69983642"/>
      <w:bookmarkEnd w:id="140"/>
      <w:r w:rsidRPr="001E5D11">
        <w:t xml:space="preserve">5.1 </w:t>
      </w:r>
      <w:r w:rsidRPr="001E5D11">
        <w:rPr>
          <w:rFonts w:hint="eastAsia"/>
        </w:rPr>
        <w:t>开标时间和地点</w:t>
      </w:r>
      <w:bookmarkEnd w:id="141"/>
      <w:bookmarkEnd w:id="142"/>
    </w:p>
    <w:p w:rsidR="008461FB" w:rsidRDefault="00952FFF">
      <w:pPr>
        <w:ind w:firstLine="480"/>
      </w:pPr>
      <w:r w:rsidRPr="001E5D11">
        <w:rPr>
          <w:rFonts w:hint="eastAsia"/>
        </w:rPr>
        <w:t>招标人在本章第</w:t>
      </w:r>
      <w:r w:rsidRPr="001E5D11">
        <w:t xml:space="preserve"> 4.2.1 </w:t>
      </w:r>
      <w:r w:rsidRPr="001E5D11">
        <w:rPr>
          <w:rFonts w:hint="eastAsia"/>
        </w:rPr>
        <w:t>项规定的投标截止时间（开标时间）</w:t>
      </w:r>
      <w:r w:rsidRPr="001E5D11">
        <w:rPr>
          <w:rFonts w:hint="eastAsia"/>
        </w:rPr>
        <w:t>,</w:t>
      </w:r>
      <w:r w:rsidRPr="001E5D11">
        <w:rPr>
          <w:rFonts w:hint="eastAsia"/>
        </w:rPr>
        <w:t>通过电子招标投标交易平台公开开标，开标时，投标人代表有权出席开标会，也可以自主决定不参加开标会，若投标人代表对开标过程提出异议，该投标人代表须同时出示本人身份证原件。</w:t>
      </w:r>
    </w:p>
    <w:p w:rsidR="008461FB" w:rsidRDefault="00952FFF">
      <w:pPr>
        <w:pStyle w:val="3"/>
        <w:ind w:firstLine="482"/>
      </w:pPr>
      <w:bookmarkStart w:id="143" w:name="_Toc35513459"/>
      <w:bookmarkStart w:id="144" w:name="_Toc147501653"/>
      <w:bookmarkStart w:id="145" w:name="_Toc69983643"/>
      <w:bookmarkEnd w:id="143"/>
      <w:r>
        <w:t xml:space="preserve">5.2 </w:t>
      </w:r>
      <w:r>
        <w:rPr>
          <w:rFonts w:hint="eastAsia"/>
        </w:rPr>
        <w:t>开标程序</w:t>
      </w:r>
      <w:bookmarkEnd w:id="144"/>
      <w:bookmarkEnd w:id="145"/>
    </w:p>
    <w:p w:rsidR="008461FB" w:rsidRPr="001E5D11" w:rsidRDefault="00952FFF">
      <w:pPr>
        <w:ind w:firstLine="480"/>
      </w:pPr>
      <w:r w:rsidRPr="001E5D11">
        <w:rPr>
          <w:rFonts w:hint="eastAsia"/>
        </w:rPr>
        <w:t>主持人按下列程序进行开标：</w:t>
      </w:r>
    </w:p>
    <w:p w:rsidR="008461FB" w:rsidRPr="001E5D11" w:rsidRDefault="00952FFF">
      <w:pPr>
        <w:ind w:firstLine="480"/>
      </w:pPr>
      <w:r w:rsidRPr="001E5D11">
        <w:rPr>
          <w:rFonts w:hint="eastAsia"/>
        </w:rPr>
        <w:t>（</w:t>
      </w:r>
      <w:r w:rsidRPr="001E5D11">
        <w:rPr>
          <w:rFonts w:hint="eastAsia"/>
        </w:rPr>
        <w:t>1</w:t>
      </w:r>
      <w:r w:rsidRPr="001E5D11">
        <w:rPr>
          <w:rFonts w:hint="eastAsia"/>
        </w:rPr>
        <w:t>）宣布开标纪律；</w:t>
      </w:r>
    </w:p>
    <w:p w:rsidR="008461FB" w:rsidRPr="001E5D11" w:rsidRDefault="00952FFF">
      <w:pPr>
        <w:ind w:firstLine="480"/>
      </w:pPr>
      <w:r w:rsidRPr="001E5D11">
        <w:rPr>
          <w:rFonts w:hint="eastAsia"/>
        </w:rPr>
        <w:t>（</w:t>
      </w:r>
      <w:r w:rsidRPr="001E5D11">
        <w:rPr>
          <w:rFonts w:hint="eastAsia"/>
        </w:rPr>
        <w:t>2</w:t>
      </w:r>
      <w:r w:rsidRPr="001E5D11">
        <w:rPr>
          <w:rFonts w:hint="eastAsia"/>
        </w:rPr>
        <w:t>）公布在投标截止时间前递交投标文件的投标人名称；</w:t>
      </w:r>
    </w:p>
    <w:p w:rsidR="008461FB" w:rsidRPr="001E5D11" w:rsidRDefault="00952FFF">
      <w:pPr>
        <w:ind w:firstLine="480"/>
      </w:pPr>
      <w:r w:rsidRPr="001E5D11">
        <w:rPr>
          <w:rFonts w:hint="eastAsia"/>
        </w:rPr>
        <w:t>（</w:t>
      </w:r>
      <w:r w:rsidRPr="001E5D11">
        <w:rPr>
          <w:rFonts w:hint="eastAsia"/>
        </w:rPr>
        <w:t>3</w:t>
      </w:r>
      <w:r w:rsidRPr="001E5D11">
        <w:rPr>
          <w:rFonts w:hint="eastAsia"/>
        </w:rPr>
        <w:t>）宣布开标人、唱标人、记录人、监标人等有关人员姓名；</w:t>
      </w:r>
    </w:p>
    <w:p w:rsidR="008461FB" w:rsidRPr="001E5D11" w:rsidRDefault="00952FFF">
      <w:pPr>
        <w:ind w:firstLine="480"/>
      </w:pPr>
      <w:r w:rsidRPr="001E5D11">
        <w:rPr>
          <w:rFonts w:hint="eastAsia"/>
        </w:rPr>
        <w:t>（</w:t>
      </w:r>
      <w:r w:rsidRPr="001E5D11">
        <w:rPr>
          <w:rFonts w:hint="eastAsia"/>
        </w:rPr>
        <w:t>4</w:t>
      </w:r>
      <w:r w:rsidRPr="001E5D11">
        <w:rPr>
          <w:rFonts w:hint="eastAsia"/>
        </w:rPr>
        <w:t>）投标人通过电子招标投标交易平台对已递交的电子投标文件进行解密，公布招标项目名称、投标人名称、投标报价、服务期限及其他内容，并记录案；</w:t>
      </w:r>
    </w:p>
    <w:p w:rsidR="008461FB" w:rsidRDefault="00952FFF">
      <w:pPr>
        <w:ind w:firstLine="480"/>
      </w:pPr>
      <w:r w:rsidRPr="001E5D11">
        <w:rPr>
          <w:rFonts w:hint="eastAsia"/>
        </w:rPr>
        <w:t>（</w:t>
      </w:r>
      <w:r w:rsidRPr="001E5D11">
        <w:t>5</w:t>
      </w:r>
      <w:r w:rsidRPr="001E5D11">
        <w:rPr>
          <w:rFonts w:hint="eastAsia"/>
        </w:rPr>
        <w:t>）开标结束。</w:t>
      </w:r>
    </w:p>
    <w:p w:rsidR="008461FB" w:rsidRDefault="00952FFF">
      <w:pPr>
        <w:pStyle w:val="3"/>
        <w:ind w:firstLine="482"/>
      </w:pPr>
      <w:bookmarkStart w:id="146" w:name="_Toc35513460"/>
      <w:bookmarkStart w:id="147" w:name="_Toc69983644"/>
      <w:bookmarkStart w:id="148" w:name="_Toc147501654"/>
      <w:bookmarkEnd w:id="146"/>
      <w:r>
        <w:t xml:space="preserve">5.3 </w:t>
      </w:r>
      <w:r>
        <w:rPr>
          <w:rFonts w:hint="eastAsia"/>
        </w:rPr>
        <w:t>开标异议</w:t>
      </w:r>
      <w:bookmarkEnd w:id="147"/>
      <w:bookmarkEnd w:id="148"/>
    </w:p>
    <w:p w:rsidR="008461FB" w:rsidRDefault="00952FFF">
      <w:pPr>
        <w:ind w:firstLine="480"/>
      </w:pPr>
      <w:r>
        <w:rPr>
          <w:rFonts w:hint="eastAsia"/>
        </w:rPr>
        <w:t>投标人对开标有异议的，应当在开标现场提出，招标人当场作出答复，并制作记录。</w:t>
      </w:r>
    </w:p>
    <w:p w:rsidR="008461FB" w:rsidRDefault="00952FFF">
      <w:pPr>
        <w:ind w:firstLine="480"/>
      </w:pPr>
      <w:r>
        <w:t xml:space="preserve"> </w:t>
      </w:r>
    </w:p>
    <w:p w:rsidR="008461FB" w:rsidRDefault="00952FFF">
      <w:pPr>
        <w:pStyle w:val="2"/>
      </w:pPr>
      <w:bookmarkStart w:id="149" w:name="_Toc69983645"/>
      <w:bookmarkStart w:id="150" w:name="_Toc35513461"/>
      <w:bookmarkStart w:id="151" w:name="_Toc147501655"/>
      <w:bookmarkEnd w:id="149"/>
      <w:r>
        <w:rPr>
          <w:rFonts w:hAnsi="宋体"/>
        </w:rPr>
        <w:t>6.</w:t>
      </w:r>
      <w:bookmarkEnd w:id="150"/>
      <w:r>
        <w:rPr>
          <w:rFonts w:hAnsi="宋体" w:hint="eastAsia"/>
        </w:rPr>
        <w:t>评标</w:t>
      </w:r>
      <w:bookmarkEnd w:id="151"/>
    </w:p>
    <w:p w:rsidR="008461FB" w:rsidRDefault="00952FFF">
      <w:pPr>
        <w:pStyle w:val="3"/>
        <w:ind w:firstLine="482"/>
      </w:pPr>
      <w:bookmarkStart w:id="152" w:name="_Toc69983646"/>
      <w:bookmarkStart w:id="153" w:name="_Toc147501656"/>
      <w:bookmarkStart w:id="154" w:name="_Toc35513462"/>
      <w:bookmarkEnd w:id="152"/>
      <w:r>
        <w:t xml:space="preserve">6.1 </w:t>
      </w:r>
      <w:r>
        <w:rPr>
          <w:rFonts w:hint="eastAsia"/>
        </w:rPr>
        <w:t>评标委员会</w:t>
      </w:r>
      <w:bookmarkEnd w:id="153"/>
      <w:bookmarkEnd w:id="154"/>
    </w:p>
    <w:p w:rsidR="008461FB" w:rsidRDefault="00952FFF">
      <w:pPr>
        <w:ind w:firstLine="480"/>
      </w:pPr>
      <w:r>
        <w:t xml:space="preserve">6.1.1 </w:t>
      </w:r>
      <w:r>
        <w:rPr>
          <w:rFonts w:hint="eastAsia"/>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8461FB" w:rsidRDefault="00952FFF">
      <w:pPr>
        <w:ind w:firstLine="480"/>
      </w:pPr>
      <w:r>
        <w:t xml:space="preserve">6.1.2 </w:t>
      </w:r>
      <w:r>
        <w:rPr>
          <w:rFonts w:hint="eastAsia"/>
        </w:rPr>
        <w:t>评标委员会成员有下列情形之一的，应当回避：</w:t>
      </w:r>
    </w:p>
    <w:p w:rsidR="008461FB" w:rsidRDefault="00952FFF">
      <w:pPr>
        <w:ind w:firstLine="480"/>
      </w:pPr>
      <w:r>
        <w:rPr>
          <w:rFonts w:hint="eastAsia"/>
        </w:rPr>
        <w:t>（</w:t>
      </w:r>
      <w:r>
        <w:rPr>
          <w:rFonts w:hint="eastAsia"/>
        </w:rPr>
        <w:t>1</w:t>
      </w:r>
      <w:r>
        <w:rPr>
          <w:rFonts w:hint="eastAsia"/>
        </w:rPr>
        <w:t>）投标人或投标人主要负责人的近亲属；</w:t>
      </w:r>
    </w:p>
    <w:p w:rsidR="008461FB" w:rsidRDefault="00952FFF">
      <w:pPr>
        <w:ind w:firstLine="480"/>
      </w:pPr>
      <w:r>
        <w:rPr>
          <w:rFonts w:hint="eastAsia"/>
        </w:rPr>
        <w:t>（</w:t>
      </w:r>
      <w:r>
        <w:rPr>
          <w:rFonts w:hint="eastAsia"/>
        </w:rPr>
        <w:t>2</w:t>
      </w:r>
      <w:r>
        <w:rPr>
          <w:rFonts w:hint="eastAsia"/>
        </w:rPr>
        <w:t>）项目主管部门或者行政监督部门的人员；</w:t>
      </w:r>
    </w:p>
    <w:p w:rsidR="008461FB" w:rsidRDefault="00952FFF">
      <w:pPr>
        <w:ind w:firstLine="480"/>
      </w:pPr>
      <w:r>
        <w:rPr>
          <w:rFonts w:hint="eastAsia"/>
        </w:rPr>
        <w:t>（</w:t>
      </w:r>
      <w:r>
        <w:rPr>
          <w:rFonts w:hint="eastAsia"/>
        </w:rPr>
        <w:t>3</w:t>
      </w:r>
      <w:r>
        <w:rPr>
          <w:rFonts w:hint="eastAsia"/>
        </w:rPr>
        <w:t>）与投标人有经济利益关系，可能影响对投标公正评审的；</w:t>
      </w:r>
    </w:p>
    <w:p w:rsidR="008461FB" w:rsidRDefault="00952FFF">
      <w:pPr>
        <w:ind w:firstLine="480"/>
      </w:pPr>
      <w:r>
        <w:rPr>
          <w:rFonts w:hint="eastAsia"/>
        </w:rPr>
        <w:t>（</w:t>
      </w:r>
      <w:r>
        <w:rPr>
          <w:rFonts w:hint="eastAsia"/>
        </w:rPr>
        <w:t>4</w:t>
      </w:r>
      <w:r>
        <w:rPr>
          <w:rFonts w:hint="eastAsia"/>
        </w:rPr>
        <w:t>）曾因在招标、评标以及其他与招标投标有关活动中从事违法行为而受过行政处罚或刑事处罚的；</w:t>
      </w:r>
    </w:p>
    <w:p w:rsidR="008461FB" w:rsidRDefault="00952FFF">
      <w:pPr>
        <w:ind w:firstLine="480"/>
      </w:pPr>
      <w:r>
        <w:rPr>
          <w:rFonts w:hint="eastAsia"/>
        </w:rPr>
        <w:t>（</w:t>
      </w:r>
      <w:r>
        <w:rPr>
          <w:rFonts w:hint="eastAsia"/>
        </w:rPr>
        <w:t>5</w:t>
      </w:r>
      <w:r>
        <w:rPr>
          <w:rFonts w:hint="eastAsia"/>
        </w:rPr>
        <w:t>）与投标人有其他利害关系。</w:t>
      </w:r>
    </w:p>
    <w:p w:rsidR="008461FB" w:rsidRDefault="00952FFF">
      <w:pPr>
        <w:ind w:firstLine="480"/>
      </w:pPr>
      <w:r>
        <w:t xml:space="preserve">6.1.3 </w:t>
      </w:r>
      <w:r>
        <w:rPr>
          <w:rFonts w:hint="eastAsia"/>
        </w:rPr>
        <w:t>评标过程中，评标委员会成员有回避事由、擅离职守或者因健康等原因不能继续评标的，招标人有权更换。被更换的评标委员会成员作出的评审结论无效，由更换后的评标委员会成员重新进行评审。</w:t>
      </w:r>
    </w:p>
    <w:p w:rsidR="008461FB" w:rsidRDefault="00952FFF">
      <w:pPr>
        <w:pStyle w:val="3"/>
        <w:ind w:firstLine="482"/>
      </w:pPr>
      <w:bookmarkStart w:id="155" w:name="_Toc35513463"/>
      <w:bookmarkStart w:id="156" w:name="_Toc147501657"/>
      <w:bookmarkStart w:id="157" w:name="_Toc69983647"/>
      <w:bookmarkEnd w:id="155"/>
      <w:r>
        <w:lastRenderedPageBreak/>
        <w:t xml:space="preserve">6.2 </w:t>
      </w:r>
      <w:r>
        <w:rPr>
          <w:rFonts w:hint="eastAsia"/>
        </w:rPr>
        <w:t>评标原则</w:t>
      </w:r>
      <w:bookmarkEnd w:id="156"/>
      <w:bookmarkEnd w:id="157"/>
    </w:p>
    <w:p w:rsidR="008461FB" w:rsidRDefault="00952FFF">
      <w:pPr>
        <w:ind w:firstLine="480"/>
      </w:pPr>
      <w:r>
        <w:rPr>
          <w:rFonts w:hint="eastAsia"/>
        </w:rPr>
        <w:t>评</w:t>
      </w:r>
      <w:bookmarkStart w:id="158" w:name="page32"/>
      <w:bookmarkEnd w:id="158"/>
      <w:r>
        <w:rPr>
          <w:rFonts w:hint="eastAsia"/>
        </w:rPr>
        <w:t>标活动遵循公平、公正、科学和择优的原则。</w:t>
      </w:r>
    </w:p>
    <w:p w:rsidR="008461FB" w:rsidRDefault="00952FFF">
      <w:pPr>
        <w:pStyle w:val="3"/>
        <w:ind w:firstLine="482"/>
      </w:pPr>
      <w:bookmarkStart w:id="159" w:name="_Toc69983648"/>
      <w:bookmarkStart w:id="160" w:name="_Toc35513464"/>
      <w:bookmarkStart w:id="161" w:name="_Toc147501658"/>
      <w:bookmarkEnd w:id="159"/>
      <w:r>
        <w:t xml:space="preserve">6.3 </w:t>
      </w:r>
      <w:r>
        <w:rPr>
          <w:rFonts w:hint="eastAsia"/>
        </w:rPr>
        <w:t>评标</w:t>
      </w:r>
      <w:bookmarkEnd w:id="160"/>
      <w:bookmarkEnd w:id="161"/>
    </w:p>
    <w:p w:rsidR="008461FB" w:rsidRDefault="00952FFF">
      <w:pPr>
        <w:ind w:firstLine="480"/>
      </w:pPr>
      <w:r>
        <w:t xml:space="preserve">6.3.1 </w:t>
      </w:r>
      <w:r>
        <w:rPr>
          <w:rFonts w:hint="eastAsia"/>
        </w:rPr>
        <w:t>评标委员会按照第三章“评标办法”规定的方法、评审因素、标准和程序对投标文件进行评审。第三章</w:t>
      </w:r>
      <w:r>
        <w:rPr>
          <w:rFonts w:ascii="Times New Roman" w:hAnsi="Times New Roman" w:cs="Times New Roman" w:hint="eastAsia"/>
        </w:rPr>
        <w:t>“</w:t>
      </w:r>
      <w:r>
        <w:rPr>
          <w:rFonts w:hint="eastAsia"/>
        </w:rPr>
        <w:t>评标办法</w:t>
      </w:r>
      <w:r>
        <w:rPr>
          <w:rFonts w:ascii="Times New Roman" w:hAnsi="Times New Roman" w:cs="Times New Roman" w:hint="eastAsia"/>
        </w:rPr>
        <w:t>”</w:t>
      </w:r>
      <w:r>
        <w:rPr>
          <w:rFonts w:hint="eastAsia"/>
        </w:rPr>
        <w:t>没有规定的方法、评审因素和标准，不作为评标依据。</w:t>
      </w:r>
    </w:p>
    <w:p w:rsidR="008461FB" w:rsidRDefault="00952FFF">
      <w:pPr>
        <w:ind w:firstLine="480"/>
      </w:pPr>
      <w:r>
        <w:t xml:space="preserve">6.3.2 </w:t>
      </w:r>
      <w:r>
        <w:rPr>
          <w:rFonts w:hint="eastAsia"/>
        </w:rPr>
        <w:t>评标完成后，评标委员会应当向招标人提交书面评标报告和中标候选人名单。评标委员会推荐中标候选人的人数见投标人须知前附表。</w:t>
      </w:r>
    </w:p>
    <w:p w:rsidR="008461FB" w:rsidRDefault="00952FFF">
      <w:pPr>
        <w:ind w:firstLineChars="152" w:firstLine="319"/>
      </w:pPr>
      <w:r>
        <w:t xml:space="preserve"> </w:t>
      </w:r>
    </w:p>
    <w:p w:rsidR="008461FB" w:rsidRDefault="00952FFF">
      <w:pPr>
        <w:pStyle w:val="2"/>
      </w:pPr>
      <w:bookmarkStart w:id="162" w:name="_Toc69983649"/>
      <w:bookmarkStart w:id="163" w:name="_Toc35513465"/>
      <w:bookmarkStart w:id="164" w:name="_Toc147501659"/>
      <w:bookmarkEnd w:id="162"/>
      <w:r>
        <w:rPr>
          <w:rFonts w:hAnsi="宋体"/>
        </w:rPr>
        <w:t>7.</w:t>
      </w:r>
      <w:bookmarkEnd w:id="163"/>
      <w:r>
        <w:rPr>
          <w:rFonts w:hAnsi="宋体" w:hint="eastAsia"/>
        </w:rPr>
        <w:t>合同授予</w:t>
      </w:r>
      <w:bookmarkEnd w:id="164"/>
    </w:p>
    <w:p w:rsidR="008461FB" w:rsidRDefault="00952FFF">
      <w:pPr>
        <w:pStyle w:val="3"/>
        <w:ind w:firstLine="482"/>
      </w:pPr>
      <w:bookmarkStart w:id="165" w:name="_Toc35513466"/>
      <w:bookmarkStart w:id="166" w:name="_Toc69983650"/>
      <w:bookmarkStart w:id="167" w:name="_Toc147501660"/>
      <w:bookmarkEnd w:id="165"/>
      <w:r>
        <w:t xml:space="preserve">7.1 </w:t>
      </w:r>
      <w:r>
        <w:rPr>
          <w:rFonts w:hint="eastAsia"/>
        </w:rPr>
        <w:t>中标候选人公示</w:t>
      </w:r>
      <w:bookmarkEnd w:id="166"/>
      <w:bookmarkEnd w:id="167"/>
    </w:p>
    <w:p w:rsidR="008461FB" w:rsidRDefault="00952FFF">
      <w:pPr>
        <w:ind w:firstLine="480"/>
      </w:pPr>
      <w:r>
        <w:rPr>
          <w:rFonts w:hint="eastAsia"/>
        </w:rPr>
        <w:t>招标人在收到评标报告之日起</w:t>
      </w:r>
      <w:r>
        <w:rPr>
          <w:rFonts w:hint="eastAsia"/>
          <w:bCs/>
        </w:rPr>
        <w:t>3</w:t>
      </w:r>
      <w:r>
        <w:rPr>
          <w:rFonts w:hint="eastAsia"/>
          <w:bCs/>
        </w:rPr>
        <w:t>日内</w:t>
      </w:r>
      <w:r>
        <w:rPr>
          <w:rFonts w:hint="eastAsia"/>
        </w:rPr>
        <w:t>，按照投标人须知前附表规定的公示媒介和期限公示中标候选人，公示期</w:t>
      </w:r>
      <w:r>
        <w:rPr>
          <w:rFonts w:hint="eastAsia"/>
          <w:bCs/>
        </w:rPr>
        <w:t>不得少于</w:t>
      </w:r>
      <w:r>
        <w:rPr>
          <w:rFonts w:hint="eastAsia"/>
          <w:bCs/>
        </w:rPr>
        <w:t>3</w:t>
      </w:r>
      <w:r>
        <w:rPr>
          <w:rFonts w:hint="eastAsia"/>
          <w:bCs/>
        </w:rPr>
        <w:t>日</w:t>
      </w:r>
      <w:r>
        <w:rPr>
          <w:rFonts w:hint="eastAsia"/>
        </w:rPr>
        <w:t>。</w:t>
      </w:r>
    </w:p>
    <w:p w:rsidR="008461FB" w:rsidRDefault="00952FFF">
      <w:pPr>
        <w:pStyle w:val="3"/>
        <w:ind w:firstLine="482"/>
      </w:pPr>
      <w:bookmarkStart w:id="168" w:name="_Toc35513467"/>
      <w:bookmarkStart w:id="169" w:name="_Toc69983651"/>
      <w:bookmarkStart w:id="170" w:name="_Toc147501661"/>
      <w:bookmarkEnd w:id="168"/>
      <w:r>
        <w:t xml:space="preserve">7.2 </w:t>
      </w:r>
      <w:r>
        <w:rPr>
          <w:rFonts w:hint="eastAsia"/>
        </w:rPr>
        <w:t>评标结果异议</w:t>
      </w:r>
      <w:bookmarkEnd w:id="169"/>
      <w:bookmarkEnd w:id="170"/>
    </w:p>
    <w:p w:rsidR="008461FB" w:rsidRDefault="00952FFF">
      <w:pPr>
        <w:ind w:firstLine="480"/>
      </w:pPr>
      <w:r>
        <w:rPr>
          <w:rFonts w:hint="eastAsia"/>
        </w:rPr>
        <w:t>投标人或者其他利害关系人对评标结果有异议的，应当在中标候选人公示期间提出。招标人将在收到异议之日起</w:t>
      </w:r>
      <w:r>
        <w:t xml:space="preserve"> 3 </w:t>
      </w:r>
      <w:r>
        <w:rPr>
          <w:rFonts w:hint="eastAsia"/>
        </w:rPr>
        <w:t>日内作出答复；作出答复前，将暂停招标投标活动。</w:t>
      </w:r>
    </w:p>
    <w:p w:rsidR="008461FB" w:rsidRDefault="00952FFF">
      <w:pPr>
        <w:pStyle w:val="3"/>
        <w:ind w:firstLine="482"/>
      </w:pPr>
      <w:bookmarkStart w:id="171" w:name="_Toc69983652"/>
      <w:bookmarkStart w:id="172" w:name="_Toc35513468"/>
      <w:bookmarkStart w:id="173" w:name="_Toc147501662"/>
      <w:bookmarkEnd w:id="171"/>
      <w:r>
        <w:t xml:space="preserve">7.3 </w:t>
      </w:r>
      <w:r>
        <w:rPr>
          <w:rFonts w:hint="eastAsia"/>
        </w:rPr>
        <w:t>中标候选人履约能力审查</w:t>
      </w:r>
      <w:bookmarkEnd w:id="172"/>
      <w:bookmarkEnd w:id="173"/>
    </w:p>
    <w:p w:rsidR="008461FB" w:rsidRDefault="00952FFF">
      <w:pPr>
        <w:ind w:firstLine="480"/>
      </w:pPr>
      <w:r>
        <w:rPr>
          <w:rFonts w:hint="eastAsia"/>
        </w:rPr>
        <w:t>中标候选人的经营、财务状况发生较大变化或存在违法行为，招标人认为可能影响其履约能力的，将在发出中标通知书前提请原评标委员会按照招标文件规定的标准和方法进行审查确认。</w:t>
      </w:r>
    </w:p>
    <w:p w:rsidR="008461FB" w:rsidRDefault="00952FFF">
      <w:pPr>
        <w:pStyle w:val="3"/>
        <w:ind w:firstLine="482"/>
      </w:pPr>
      <w:bookmarkStart w:id="174" w:name="_Toc35513469"/>
      <w:bookmarkStart w:id="175" w:name="_Toc69983653"/>
      <w:bookmarkStart w:id="176" w:name="_Toc147501663"/>
      <w:bookmarkEnd w:id="174"/>
      <w:r>
        <w:t xml:space="preserve">7.4 </w:t>
      </w:r>
      <w:r>
        <w:rPr>
          <w:rFonts w:hint="eastAsia"/>
        </w:rPr>
        <w:t>定标</w:t>
      </w:r>
      <w:bookmarkEnd w:id="175"/>
      <w:bookmarkEnd w:id="176"/>
    </w:p>
    <w:p w:rsidR="008461FB" w:rsidRDefault="00952FFF">
      <w:pPr>
        <w:ind w:firstLine="480"/>
      </w:pPr>
      <w:r>
        <w:rPr>
          <w:rFonts w:hint="eastAsia"/>
        </w:rPr>
        <w:t>按照投标人须知前附表的规定，招标人或招标人授权的评标委员会依法确定中标人。</w:t>
      </w:r>
    </w:p>
    <w:p w:rsidR="008461FB" w:rsidRDefault="00952FFF">
      <w:pPr>
        <w:pStyle w:val="3"/>
        <w:ind w:firstLine="482"/>
      </w:pPr>
      <w:bookmarkStart w:id="177" w:name="_Toc35513470"/>
      <w:bookmarkStart w:id="178" w:name="_Toc147501664"/>
      <w:bookmarkStart w:id="179" w:name="_Toc69983654"/>
      <w:bookmarkEnd w:id="177"/>
      <w:r>
        <w:t xml:space="preserve">7.5 </w:t>
      </w:r>
      <w:r>
        <w:rPr>
          <w:rFonts w:hint="eastAsia"/>
        </w:rPr>
        <w:t>中标通知</w:t>
      </w:r>
      <w:bookmarkEnd w:id="178"/>
      <w:bookmarkEnd w:id="179"/>
    </w:p>
    <w:p w:rsidR="008461FB" w:rsidRDefault="00952FFF">
      <w:pPr>
        <w:ind w:firstLine="480"/>
      </w:pPr>
      <w:r>
        <w:rPr>
          <w:rFonts w:hint="eastAsia"/>
        </w:rPr>
        <w:t>在本章第</w:t>
      </w:r>
      <w:r>
        <w:t xml:space="preserve"> 3.3 </w:t>
      </w:r>
      <w:r>
        <w:rPr>
          <w:rFonts w:hint="eastAsia"/>
        </w:rPr>
        <w:t>款规定的投标有效期内，招标人以书面形式向中标人发出中标通知书，同时将中标结果通知未中标的投标人。</w:t>
      </w:r>
    </w:p>
    <w:p w:rsidR="008461FB" w:rsidRDefault="00952FFF">
      <w:pPr>
        <w:pStyle w:val="3"/>
        <w:ind w:firstLine="482"/>
      </w:pPr>
      <w:bookmarkStart w:id="180" w:name="_Toc69983655"/>
      <w:bookmarkStart w:id="181" w:name="_Toc147501665"/>
      <w:bookmarkStart w:id="182" w:name="_Toc35513471"/>
      <w:bookmarkEnd w:id="180"/>
      <w:r>
        <w:t xml:space="preserve">7.6 </w:t>
      </w:r>
      <w:r>
        <w:rPr>
          <w:rFonts w:hint="eastAsia"/>
        </w:rPr>
        <w:t>履约保证金</w:t>
      </w:r>
      <w:bookmarkEnd w:id="181"/>
      <w:bookmarkEnd w:id="182"/>
    </w:p>
    <w:p w:rsidR="008461FB" w:rsidRDefault="00952FFF">
      <w:pPr>
        <w:ind w:firstLine="480"/>
      </w:pPr>
      <w:r>
        <w:t xml:space="preserve">7.6.1 </w:t>
      </w:r>
      <w:r>
        <w:rPr>
          <w:rFonts w:hint="eastAsia"/>
        </w:rPr>
        <w:t>在签订合同前，中标人应按投标人须知</w:t>
      </w:r>
      <w:bookmarkStart w:id="183" w:name="page33"/>
      <w:bookmarkEnd w:id="183"/>
      <w:r>
        <w:rPr>
          <w:rFonts w:hint="eastAsia"/>
        </w:rPr>
        <w:t>前附表规定的形式、金额和招标文件第四章“合同条款及格式”规定的或者事先经过招标人书面认可的履约保证金格式向招标人提交履约保证金。除投标人须知前附表另有规定外，履约保证金为中标合同金额的</w:t>
      </w:r>
      <w:r>
        <w:rPr>
          <w:u w:val="single"/>
        </w:rPr>
        <w:t>10</w:t>
      </w:r>
      <w:r>
        <w:rPr>
          <w:rFonts w:hint="eastAsia"/>
        </w:rPr>
        <w:t>%</w:t>
      </w:r>
      <w:r>
        <w:rPr>
          <w:rFonts w:hint="eastAsia"/>
        </w:rPr>
        <w:t>。</w:t>
      </w:r>
    </w:p>
    <w:p w:rsidR="008461FB" w:rsidRDefault="00952FFF">
      <w:pPr>
        <w:pStyle w:val="3"/>
        <w:ind w:firstLine="482"/>
      </w:pPr>
      <w:bookmarkStart w:id="184" w:name="_Toc69983656"/>
      <w:bookmarkStart w:id="185" w:name="_Toc35513472"/>
      <w:bookmarkStart w:id="186" w:name="_Toc147501666"/>
      <w:bookmarkEnd w:id="184"/>
      <w:r>
        <w:t xml:space="preserve">7.7 </w:t>
      </w:r>
      <w:r>
        <w:rPr>
          <w:rFonts w:hint="eastAsia"/>
        </w:rPr>
        <w:t>签订合同</w:t>
      </w:r>
      <w:bookmarkEnd w:id="185"/>
      <w:bookmarkEnd w:id="186"/>
    </w:p>
    <w:p w:rsidR="008461FB" w:rsidRDefault="00952FFF">
      <w:pPr>
        <w:ind w:firstLine="480"/>
      </w:pPr>
      <w:r>
        <w:t xml:space="preserve">7.7.1 </w:t>
      </w:r>
      <w:r>
        <w:rPr>
          <w:rFonts w:hint="eastAsia"/>
        </w:rPr>
        <w:t>招标人和中标人应当在中标通知书发出之日起</w:t>
      </w:r>
      <w:r>
        <w:rPr>
          <w:rFonts w:hint="eastAsia"/>
        </w:rPr>
        <w:t>30</w:t>
      </w:r>
      <w:r>
        <w:rPr>
          <w:rFonts w:hint="eastAsia"/>
        </w:rPr>
        <w:t>日内，根据招标文件和中标人的投标文件订立书面合同。中标人无正当理由拒签合同，在签订合同时向招标人提出附加条件招标人有权取消其中标资格，中标人还应当予以赔偿。</w:t>
      </w:r>
    </w:p>
    <w:p w:rsidR="008461FB" w:rsidRDefault="00952FFF">
      <w:pPr>
        <w:ind w:firstLine="480"/>
      </w:pPr>
      <w:r>
        <w:lastRenderedPageBreak/>
        <w:t xml:space="preserve">7.7.2 </w:t>
      </w:r>
      <w:r>
        <w:rPr>
          <w:rFonts w:hint="eastAsia"/>
        </w:rPr>
        <w:t>发出中标通知书后，招标人无正当理由拒签合同，或者在签订合同时向中标人提出附加条件的，给中标人造成损失的，还应当赔偿损失。</w:t>
      </w:r>
    </w:p>
    <w:p w:rsidR="008461FB" w:rsidRDefault="00952FFF">
      <w:pPr>
        <w:ind w:firstLine="480"/>
      </w:pPr>
      <w:r>
        <w:t xml:space="preserve">7.7.3 </w:t>
      </w:r>
      <w:r>
        <w:rPr>
          <w:rFonts w:hint="eastAsia"/>
        </w:rPr>
        <w:t>联合体中标的，联合体各方应当共同与招标人签订合同，就中标项目向招标人承担连带责任。</w:t>
      </w:r>
    </w:p>
    <w:p w:rsidR="008461FB" w:rsidRDefault="00952FFF">
      <w:pPr>
        <w:ind w:firstLineChars="152" w:firstLine="319"/>
      </w:pPr>
      <w:r>
        <w:t xml:space="preserve"> </w:t>
      </w:r>
    </w:p>
    <w:p w:rsidR="008461FB" w:rsidRDefault="00952FFF">
      <w:pPr>
        <w:pStyle w:val="2"/>
      </w:pPr>
      <w:bookmarkStart w:id="187" w:name="_Toc69983657"/>
      <w:bookmarkStart w:id="188" w:name="_Toc35513473"/>
      <w:bookmarkStart w:id="189" w:name="_Toc147501667"/>
      <w:bookmarkEnd w:id="187"/>
      <w:r>
        <w:rPr>
          <w:rFonts w:hint="eastAsia"/>
        </w:rPr>
        <w:t>8.纪律和监督</w:t>
      </w:r>
      <w:bookmarkEnd w:id="188"/>
      <w:bookmarkEnd w:id="189"/>
    </w:p>
    <w:p w:rsidR="008461FB" w:rsidRDefault="00952FFF">
      <w:pPr>
        <w:pStyle w:val="3"/>
        <w:ind w:firstLine="482"/>
      </w:pPr>
      <w:bookmarkStart w:id="190" w:name="_Toc69983658"/>
      <w:bookmarkStart w:id="191" w:name="_Toc147501668"/>
      <w:bookmarkStart w:id="192" w:name="_Toc35513474"/>
      <w:bookmarkEnd w:id="190"/>
      <w:r>
        <w:t xml:space="preserve">8.1 </w:t>
      </w:r>
      <w:r>
        <w:rPr>
          <w:rFonts w:hint="eastAsia"/>
        </w:rPr>
        <w:t>对招标人的纪律要求</w:t>
      </w:r>
      <w:bookmarkEnd w:id="191"/>
      <w:bookmarkEnd w:id="192"/>
    </w:p>
    <w:p w:rsidR="008461FB" w:rsidRDefault="00952FFF">
      <w:pPr>
        <w:ind w:firstLine="480"/>
      </w:pPr>
      <w:r>
        <w:rPr>
          <w:rFonts w:hint="eastAsia"/>
        </w:rPr>
        <w:t>招标人不得泄露招标投标活动中应当保密的情况和资料，不得与投标人串通损害国家利益、社会公共利益或者他人合法权益。</w:t>
      </w:r>
    </w:p>
    <w:p w:rsidR="008461FB" w:rsidRDefault="00952FFF">
      <w:pPr>
        <w:pStyle w:val="3"/>
        <w:ind w:firstLine="482"/>
      </w:pPr>
      <w:bookmarkStart w:id="193" w:name="_Toc69983659"/>
      <w:bookmarkStart w:id="194" w:name="_Toc147501669"/>
      <w:bookmarkStart w:id="195" w:name="_Toc35513475"/>
      <w:bookmarkEnd w:id="193"/>
      <w:r>
        <w:t xml:space="preserve">8.2 </w:t>
      </w:r>
      <w:r>
        <w:rPr>
          <w:rFonts w:hint="eastAsia"/>
        </w:rPr>
        <w:t>对投标人的纪律要求</w:t>
      </w:r>
      <w:bookmarkEnd w:id="194"/>
      <w:bookmarkEnd w:id="195"/>
    </w:p>
    <w:p w:rsidR="008461FB" w:rsidRDefault="00952FFF">
      <w:pPr>
        <w:ind w:firstLine="480"/>
      </w:pPr>
      <w:r>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8461FB" w:rsidRDefault="00952FFF">
      <w:pPr>
        <w:pStyle w:val="3"/>
        <w:ind w:firstLine="482"/>
      </w:pPr>
      <w:bookmarkStart w:id="196" w:name="_Toc69983660"/>
      <w:bookmarkStart w:id="197" w:name="_Toc147501670"/>
      <w:bookmarkStart w:id="198" w:name="_Toc35513476"/>
      <w:bookmarkEnd w:id="196"/>
      <w:r>
        <w:t xml:space="preserve">8.3 </w:t>
      </w:r>
      <w:r>
        <w:rPr>
          <w:rFonts w:hint="eastAsia"/>
        </w:rPr>
        <w:t>对评标委员会成员的纪律要求</w:t>
      </w:r>
      <w:bookmarkEnd w:id="197"/>
      <w:bookmarkEnd w:id="198"/>
    </w:p>
    <w:p w:rsidR="008461FB" w:rsidRDefault="00952FFF">
      <w:pPr>
        <w:ind w:firstLine="480"/>
      </w:pPr>
      <w:r>
        <w:rPr>
          <w:rFonts w:hint="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w:t>
      </w:r>
      <w:bookmarkStart w:id="199" w:name="page34"/>
      <w:bookmarkEnd w:id="199"/>
      <w:r>
        <w:rPr>
          <w:rFonts w:hint="eastAsia"/>
        </w:rPr>
        <w:t>擅离职守，影响评标程序正常进行，不得使用第三章“评标办法”没有规定的评审因素和标准进行评标。</w:t>
      </w:r>
    </w:p>
    <w:p w:rsidR="008461FB" w:rsidRDefault="00952FFF">
      <w:pPr>
        <w:pStyle w:val="3"/>
        <w:ind w:firstLine="482"/>
      </w:pPr>
      <w:bookmarkStart w:id="200" w:name="_Toc69983661"/>
      <w:bookmarkStart w:id="201" w:name="_Toc147501671"/>
      <w:bookmarkStart w:id="202" w:name="_Toc35513477"/>
      <w:bookmarkEnd w:id="200"/>
      <w:r>
        <w:t xml:space="preserve">8.4 </w:t>
      </w:r>
      <w:r>
        <w:rPr>
          <w:rFonts w:hint="eastAsia"/>
        </w:rPr>
        <w:t>对与评标活动有关的工作人员的纪律要求</w:t>
      </w:r>
      <w:bookmarkEnd w:id="201"/>
      <w:bookmarkEnd w:id="202"/>
    </w:p>
    <w:p w:rsidR="008461FB" w:rsidRDefault="00952FFF">
      <w:pPr>
        <w:ind w:firstLine="480"/>
      </w:pPr>
      <w:r>
        <w:rPr>
          <w:rFonts w:hint="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8461FB" w:rsidRDefault="00952FFF">
      <w:pPr>
        <w:pStyle w:val="3"/>
        <w:ind w:firstLine="482"/>
      </w:pPr>
      <w:bookmarkStart w:id="203" w:name="_Toc35513478"/>
      <w:bookmarkStart w:id="204" w:name="_Toc147501672"/>
      <w:bookmarkStart w:id="205" w:name="_Toc69983662"/>
      <w:bookmarkEnd w:id="203"/>
      <w:r>
        <w:t xml:space="preserve">8.5 </w:t>
      </w:r>
      <w:r>
        <w:rPr>
          <w:rFonts w:hint="eastAsia"/>
        </w:rPr>
        <w:t>投诉</w:t>
      </w:r>
      <w:bookmarkEnd w:id="204"/>
      <w:bookmarkEnd w:id="205"/>
    </w:p>
    <w:p w:rsidR="008461FB" w:rsidRDefault="00952FFF">
      <w:pPr>
        <w:ind w:firstLine="480"/>
      </w:pPr>
      <w:r>
        <w:t xml:space="preserve">8.5.1 </w:t>
      </w:r>
      <w:r>
        <w:rPr>
          <w:rFonts w:hint="eastAsia"/>
        </w:rPr>
        <w:t>投标人或者其他利害关系人认为招标投标活动不符合法律、行政法规规定的，可以自知道或者应当知道之日起</w:t>
      </w:r>
      <w:r>
        <w:t xml:space="preserve"> 10 </w:t>
      </w:r>
      <w:r>
        <w:rPr>
          <w:rFonts w:hint="eastAsia"/>
        </w:rPr>
        <w:t>日内向有关行政监督部门投诉。投诉应当有明确的请求和必要的证明材料。</w:t>
      </w:r>
    </w:p>
    <w:p w:rsidR="008461FB" w:rsidRDefault="00952FFF">
      <w:pPr>
        <w:ind w:firstLine="480"/>
      </w:pPr>
      <w:r>
        <w:t xml:space="preserve">8.5.2 </w:t>
      </w:r>
      <w:r>
        <w:rPr>
          <w:rFonts w:hint="eastAsia"/>
        </w:rPr>
        <w:t>投标人或者其他利害关系人对招标文件、开标和评标结果提出投诉的，应当按照投标人须知第</w:t>
      </w:r>
      <w:r>
        <w:t xml:space="preserve"> 2.4 </w:t>
      </w:r>
      <w:r>
        <w:rPr>
          <w:rFonts w:hint="eastAsia"/>
        </w:rPr>
        <w:t>款、第</w:t>
      </w:r>
      <w:r>
        <w:t xml:space="preserve"> 5.3 </w:t>
      </w:r>
      <w:r>
        <w:rPr>
          <w:rFonts w:hint="eastAsia"/>
        </w:rPr>
        <w:t>款和第</w:t>
      </w:r>
      <w:r>
        <w:t xml:space="preserve"> 7.2 </w:t>
      </w:r>
      <w:r>
        <w:rPr>
          <w:rFonts w:hint="eastAsia"/>
        </w:rPr>
        <w:t>款的规定先向招标人提出异议。异议答复期间不计算在第</w:t>
      </w:r>
      <w:r>
        <w:rPr>
          <w:rFonts w:hint="eastAsia"/>
        </w:rPr>
        <w:t>8.5.1</w:t>
      </w:r>
      <w:r>
        <w:rPr>
          <w:rFonts w:hint="eastAsia"/>
        </w:rPr>
        <w:t>项规定的期限内。</w:t>
      </w:r>
    </w:p>
    <w:p w:rsidR="008461FB" w:rsidRDefault="00952FFF">
      <w:pPr>
        <w:ind w:firstLine="480"/>
      </w:pPr>
      <w:r>
        <w:t xml:space="preserve"> </w:t>
      </w:r>
    </w:p>
    <w:p w:rsidR="008461FB" w:rsidRPr="001E5D11" w:rsidRDefault="00952FFF">
      <w:pPr>
        <w:pStyle w:val="2"/>
      </w:pPr>
      <w:bookmarkStart w:id="206" w:name="_Toc69983663"/>
      <w:bookmarkStart w:id="207" w:name="_Toc35513479"/>
      <w:bookmarkStart w:id="208" w:name="_Toc147501673"/>
      <w:bookmarkEnd w:id="206"/>
      <w:r>
        <w:rPr>
          <w:rFonts w:hAnsi="宋体"/>
        </w:rPr>
        <w:t>9</w:t>
      </w:r>
      <w:r w:rsidRPr="001E5D11">
        <w:rPr>
          <w:rFonts w:hAnsi="宋体"/>
        </w:rPr>
        <w:t>.</w:t>
      </w:r>
      <w:bookmarkEnd w:id="207"/>
      <w:r w:rsidRPr="001E5D11">
        <w:rPr>
          <w:rFonts w:hAnsi="宋体" w:hint="eastAsia"/>
        </w:rPr>
        <w:t>是否采用电子招标投标</w:t>
      </w:r>
      <w:bookmarkEnd w:id="208"/>
    </w:p>
    <w:p w:rsidR="008461FB" w:rsidRDefault="00952FFF">
      <w:pPr>
        <w:ind w:firstLine="480"/>
      </w:pPr>
      <w:r w:rsidRPr="001E5D11">
        <w:rPr>
          <w:rFonts w:hint="eastAsia"/>
        </w:rPr>
        <w:t>本招标项目是否采用电子招标投标方式，见投标人须知前附表。</w:t>
      </w:r>
    </w:p>
    <w:p w:rsidR="008461FB" w:rsidRDefault="00952FFF">
      <w:pPr>
        <w:ind w:firstLine="480"/>
      </w:pPr>
      <w:r>
        <w:t xml:space="preserve"> </w:t>
      </w:r>
    </w:p>
    <w:p w:rsidR="008461FB" w:rsidRDefault="00952FFF">
      <w:pPr>
        <w:pStyle w:val="2"/>
      </w:pPr>
      <w:bookmarkStart w:id="209" w:name="_Toc35513480"/>
      <w:bookmarkStart w:id="210" w:name="_Toc69983664"/>
      <w:bookmarkStart w:id="211" w:name="_Toc147501674"/>
      <w:bookmarkEnd w:id="209"/>
      <w:r>
        <w:rPr>
          <w:rFonts w:hAnsi="宋体"/>
        </w:rPr>
        <w:lastRenderedPageBreak/>
        <w:t xml:space="preserve">10. </w:t>
      </w:r>
      <w:bookmarkEnd w:id="210"/>
      <w:r>
        <w:rPr>
          <w:rFonts w:hAnsi="宋体" w:hint="eastAsia"/>
        </w:rPr>
        <w:t>需要补充的其他内容</w:t>
      </w:r>
      <w:bookmarkEnd w:id="211"/>
    </w:p>
    <w:p w:rsidR="008461FB" w:rsidRDefault="00952FFF">
      <w:pPr>
        <w:ind w:firstLine="480"/>
      </w:pPr>
      <w:bookmarkStart w:id="212" w:name="page35"/>
      <w:bookmarkEnd w:id="212"/>
      <w:r>
        <w:rPr>
          <w:rFonts w:hint="eastAsia"/>
        </w:rPr>
        <w:t>要补充的其他内容：见投标人须知前附表。</w:t>
      </w:r>
    </w:p>
    <w:p w:rsidR="008461FB" w:rsidRDefault="00952FFF">
      <w:pPr>
        <w:pStyle w:val="2"/>
      </w:pPr>
      <w:r>
        <w:rPr>
          <w:b w:val="0"/>
          <w:sz w:val="28"/>
          <w:szCs w:val="28"/>
        </w:rPr>
        <w:br w:type="page"/>
      </w:r>
      <w:bookmarkStart w:id="213" w:name="_Toc35513481"/>
      <w:bookmarkStart w:id="214" w:name="_Toc534882199"/>
      <w:bookmarkStart w:id="215" w:name="_Toc21827"/>
      <w:bookmarkStart w:id="216" w:name="_Toc69983665"/>
      <w:bookmarkStart w:id="217" w:name="_Toc26773"/>
      <w:bookmarkStart w:id="218" w:name="_Toc147501675"/>
      <w:bookmarkStart w:id="219" w:name="_Toc19884"/>
      <w:bookmarkEnd w:id="213"/>
      <w:bookmarkEnd w:id="214"/>
      <w:bookmarkEnd w:id="215"/>
      <w:bookmarkEnd w:id="216"/>
      <w:bookmarkEnd w:id="217"/>
      <w:r>
        <w:rPr>
          <w:rFonts w:hAnsi="宋体" w:hint="eastAsia"/>
        </w:rPr>
        <w:lastRenderedPageBreak/>
        <w:t>附件一：开标记录表</w:t>
      </w:r>
      <w:bookmarkEnd w:id="218"/>
      <w:bookmarkEnd w:id="219"/>
    </w:p>
    <w:p w:rsidR="008461FB" w:rsidRDefault="00952FFF">
      <w:pPr>
        <w:ind w:firstLine="643"/>
        <w:jc w:val="center"/>
        <w:rPr>
          <w:b/>
          <w:sz w:val="32"/>
          <w:szCs w:val="32"/>
        </w:rPr>
      </w:pPr>
      <w:r>
        <w:rPr>
          <w:rFonts w:hint="eastAsia"/>
          <w:b/>
          <w:sz w:val="32"/>
          <w:szCs w:val="32"/>
        </w:rPr>
        <w:t>开标记录表</w:t>
      </w:r>
    </w:p>
    <w:p w:rsidR="008461FB" w:rsidRDefault="00952FFF">
      <w:pPr>
        <w:jc w:val="left"/>
        <w:rPr>
          <w:sz w:val="24"/>
        </w:rPr>
      </w:pPr>
      <w:r>
        <w:rPr>
          <w:rFonts w:hint="eastAsia"/>
        </w:rPr>
        <w:t>开标时间：</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r>
        <w:rPr>
          <w:u w:val="single"/>
        </w:rPr>
        <w:t xml:space="preserve">         </w:t>
      </w:r>
      <w:r>
        <w:rPr>
          <w:rFonts w:hint="eastAsia"/>
        </w:rPr>
        <w:t>时</w:t>
      </w:r>
      <w:r>
        <w:rPr>
          <w:u w:val="single"/>
        </w:rPr>
        <w:t xml:space="preserve">         </w:t>
      </w:r>
      <w:r>
        <w:rPr>
          <w:rFonts w:hint="eastAsia"/>
        </w:rPr>
        <w:t>分</w:t>
      </w:r>
    </w:p>
    <w:tbl>
      <w:tblPr>
        <w:tblW w:w="9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2"/>
        <w:gridCol w:w="898"/>
        <w:gridCol w:w="1417"/>
        <w:gridCol w:w="1119"/>
        <w:gridCol w:w="1276"/>
        <w:gridCol w:w="1207"/>
        <w:gridCol w:w="968"/>
        <w:gridCol w:w="1100"/>
        <w:gridCol w:w="860"/>
      </w:tblGrid>
      <w:tr w:rsidR="008461FB">
        <w:trPr>
          <w:trHeight w:val="22"/>
        </w:trPr>
        <w:tc>
          <w:tcPr>
            <w:tcW w:w="662" w:type="dxa"/>
            <w:tcBorders>
              <w:top w:val="single" w:sz="4" w:space="0" w:color="auto"/>
              <w:left w:val="single" w:sz="4" w:space="0" w:color="auto"/>
              <w:bottom w:val="single" w:sz="4" w:space="0" w:color="auto"/>
              <w:right w:val="single" w:sz="4" w:space="0" w:color="auto"/>
            </w:tcBorders>
            <w:vAlign w:val="center"/>
          </w:tcPr>
          <w:p w:rsidR="008461FB" w:rsidRDefault="00952FFF">
            <w:pPr>
              <w:adjustRightInd w:val="0"/>
              <w:snapToGrid w:val="0"/>
              <w:spacing w:line="360" w:lineRule="auto"/>
              <w:jc w:val="center"/>
              <w:rPr>
                <w:rFonts w:ascii="宋体" w:eastAsia="宋体" w:hAnsi="宋体" w:cs="宋体"/>
                <w:szCs w:val="21"/>
              </w:rPr>
            </w:pPr>
            <w:r>
              <w:rPr>
                <w:rFonts w:hint="eastAsia"/>
                <w:szCs w:val="21"/>
              </w:rPr>
              <w:t>序号</w:t>
            </w:r>
          </w:p>
        </w:tc>
        <w:tc>
          <w:tcPr>
            <w:tcW w:w="898" w:type="dxa"/>
            <w:tcBorders>
              <w:top w:val="single" w:sz="4" w:space="0" w:color="auto"/>
              <w:left w:val="single" w:sz="4" w:space="0" w:color="auto"/>
              <w:bottom w:val="single" w:sz="4" w:space="0" w:color="auto"/>
              <w:right w:val="single" w:sz="4" w:space="0" w:color="auto"/>
            </w:tcBorders>
            <w:vAlign w:val="center"/>
          </w:tcPr>
          <w:p w:rsidR="008461FB" w:rsidRDefault="00952FFF">
            <w:pPr>
              <w:adjustRightInd w:val="0"/>
              <w:snapToGrid w:val="0"/>
              <w:spacing w:line="360" w:lineRule="auto"/>
              <w:jc w:val="center"/>
              <w:rPr>
                <w:rFonts w:ascii="宋体" w:eastAsia="宋体" w:hAnsi="宋体" w:cs="宋体"/>
                <w:szCs w:val="21"/>
              </w:rPr>
            </w:pPr>
            <w:r>
              <w:rPr>
                <w:rFonts w:hint="eastAsia"/>
                <w:szCs w:val="21"/>
              </w:rPr>
              <w:t>投标人</w:t>
            </w:r>
          </w:p>
        </w:tc>
        <w:tc>
          <w:tcPr>
            <w:tcW w:w="1417" w:type="dxa"/>
            <w:tcBorders>
              <w:top w:val="single" w:sz="4" w:space="0" w:color="auto"/>
              <w:left w:val="single" w:sz="4" w:space="0" w:color="auto"/>
              <w:bottom w:val="single" w:sz="4" w:space="0" w:color="auto"/>
              <w:right w:val="single" w:sz="4" w:space="0" w:color="auto"/>
            </w:tcBorders>
            <w:vAlign w:val="center"/>
          </w:tcPr>
          <w:p w:rsidR="008461FB" w:rsidRDefault="00952FFF">
            <w:pPr>
              <w:adjustRightInd w:val="0"/>
              <w:snapToGrid w:val="0"/>
              <w:spacing w:line="360" w:lineRule="auto"/>
              <w:jc w:val="center"/>
              <w:rPr>
                <w:rFonts w:ascii="宋体" w:eastAsia="宋体" w:hAnsi="宋体" w:cs="宋体"/>
                <w:szCs w:val="21"/>
              </w:rPr>
            </w:pPr>
            <w:r>
              <w:rPr>
                <w:rFonts w:hint="eastAsia"/>
                <w:szCs w:val="21"/>
              </w:rPr>
              <w:t>投标文件递交</w:t>
            </w:r>
          </w:p>
        </w:tc>
        <w:tc>
          <w:tcPr>
            <w:tcW w:w="1119" w:type="dxa"/>
            <w:tcBorders>
              <w:top w:val="single" w:sz="4" w:space="0" w:color="auto"/>
              <w:left w:val="single" w:sz="4" w:space="0" w:color="auto"/>
              <w:bottom w:val="single" w:sz="4" w:space="0" w:color="auto"/>
              <w:right w:val="single" w:sz="4" w:space="0" w:color="auto"/>
            </w:tcBorders>
            <w:vAlign w:val="center"/>
          </w:tcPr>
          <w:p w:rsidR="008461FB" w:rsidRDefault="00952FFF">
            <w:pPr>
              <w:adjustRightInd w:val="0"/>
              <w:snapToGrid w:val="0"/>
              <w:spacing w:line="360" w:lineRule="auto"/>
              <w:jc w:val="center"/>
              <w:rPr>
                <w:rFonts w:ascii="宋体" w:eastAsia="宋体" w:hAnsi="宋体" w:cs="宋体"/>
                <w:szCs w:val="21"/>
              </w:rPr>
            </w:pPr>
            <w:r w:rsidRPr="001E5D11">
              <w:rPr>
                <w:rFonts w:hint="eastAsia"/>
                <w:szCs w:val="21"/>
              </w:rPr>
              <w:t>解密情况</w:t>
            </w:r>
          </w:p>
        </w:tc>
        <w:tc>
          <w:tcPr>
            <w:tcW w:w="1276" w:type="dxa"/>
            <w:tcBorders>
              <w:top w:val="single" w:sz="4" w:space="0" w:color="auto"/>
              <w:left w:val="single" w:sz="4" w:space="0" w:color="auto"/>
              <w:bottom w:val="single" w:sz="4" w:space="0" w:color="auto"/>
              <w:right w:val="single" w:sz="4" w:space="0" w:color="auto"/>
            </w:tcBorders>
            <w:vAlign w:val="center"/>
          </w:tcPr>
          <w:p w:rsidR="008461FB" w:rsidRDefault="00952FFF">
            <w:pPr>
              <w:adjustRightInd w:val="0"/>
              <w:snapToGrid w:val="0"/>
              <w:jc w:val="center"/>
              <w:rPr>
                <w:rFonts w:ascii="宋体" w:hAnsi="宋体" w:cs="宋体"/>
                <w:szCs w:val="21"/>
              </w:rPr>
            </w:pPr>
            <w:r>
              <w:rPr>
                <w:rFonts w:hint="eastAsia"/>
                <w:szCs w:val="21"/>
              </w:rPr>
              <w:t>投标报价</w:t>
            </w:r>
          </w:p>
          <w:p w:rsidR="008461FB" w:rsidRDefault="00952FFF">
            <w:pPr>
              <w:adjustRightInd w:val="0"/>
              <w:snapToGrid w:val="0"/>
              <w:spacing w:line="360" w:lineRule="auto"/>
              <w:jc w:val="center"/>
              <w:rPr>
                <w:rFonts w:ascii="宋体" w:eastAsia="宋体" w:hAnsi="宋体" w:cs="宋体"/>
                <w:szCs w:val="21"/>
              </w:rPr>
            </w:pPr>
            <w:r>
              <w:rPr>
                <w:rFonts w:hint="eastAsia"/>
                <w:szCs w:val="21"/>
              </w:rPr>
              <w:t>（万元）</w:t>
            </w:r>
          </w:p>
        </w:tc>
        <w:tc>
          <w:tcPr>
            <w:tcW w:w="1207" w:type="dxa"/>
            <w:tcBorders>
              <w:top w:val="single" w:sz="4" w:space="0" w:color="auto"/>
              <w:left w:val="single" w:sz="4" w:space="0" w:color="auto"/>
              <w:bottom w:val="single" w:sz="4" w:space="0" w:color="auto"/>
              <w:right w:val="single" w:sz="4" w:space="0" w:color="auto"/>
            </w:tcBorders>
            <w:vAlign w:val="center"/>
          </w:tcPr>
          <w:p w:rsidR="008461FB" w:rsidRDefault="00952FFF">
            <w:pPr>
              <w:adjustRightInd w:val="0"/>
              <w:snapToGrid w:val="0"/>
              <w:spacing w:line="360" w:lineRule="auto"/>
              <w:jc w:val="center"/>
              <w:rPr>
                <w:rFonts w:ascii="宋体" w:eastAsia="宋体" w:hAnsi="宋体" w:cs="宋体"/>
                <w:szCs w:val="21"/>
              </w:rPr>
            </w:pPr>
            <w:r>
              <w:rPr>
                <w:rFonts w:hint="eastAsia"/>
                <w:szCs w:val="21"/>
              </w:rPr>
              <w:t>项目负责人</w:t>
            </w:r>
          </w:p>
        </w:tc>
        <w:tc>
          <w:tcPr>
            <w:tcW w:w="968" w:type="dxa"/>
            <w:tcBorders>
              <w:top w:val="single" w:sz="4" w:space="0" w:color="auto"/>
              <w:left w:val="single" w:sz="4" w:space="0" w:color="auto"/>
              <w:bottom w:val="single" w:sz="4" w:space="0" w:color="auto"/>
              <w:right w:val="single" w:sz="4" w:space="0" w:color="auto"/>
            </w:tcBorders>
            <w:vAlign w:val="center"/>
          </w:tcPr>
          <w:p w:rsidR="008461FB" w:rsidRDefault="00952FFF">
            <w:pPr>
              <w:adjustRightInd w:val="0"/>
              <w:snapToGrid w:val="0"/>
              <w:spacing w:line="360" w:lineRule="auto"/>
              <w:jc w:val="center"/>
              <w:rPr>
                <w:rFonts w:ascii="宋体" w:eastAsia="宋体" w:hAnsi="宋体" w:cs="宋体"/>
                <w:szCs w:val="21"/>
              </w:rPr>
            </w:pPr>
            <w:r>
              <w:rPr>
                <w:rFonts w:hint="eastAsia"/>
                <w:szCs w:val="21"/>
              </w:rPr>
              <w:t>服务期限</w:t>
            </w:r>
          </w:p>
        </w:tc>
        <w:tc>
          <w:tcPr>
            <w:tcW w:w="1100" w:type="dxa"/>
            <w:tcBorders>
              <w:top w:val="single" w:sz="4" w:space="0" w:color="auto"/>
              <w:left w:val="single" w:sz="4" w:space="0" w:color="auto"/>
              <w:bottom w:val="single" w:sz="4" w:space="0" w:color="auto"/>
              <w:right w:val="single" w:sz="4" w:space="0" w:color="auto"/>
            </w:tcBorders>
            <w:vAlign w:val="center"/>
          </w:tcPr>
          <w:p w:rsidR="008461FB" w:rsidRDefault="00952FFF">
            <w:pPr>
              <w:adjustRightInd w:val="0"/>
              <w:snapToGrid w:val="0"/>
              <w:spacing w:line="360" w:lineRule="auto"/>
              <w:jc w:val="center"/>
              <w:rPr>
                <w:rFonts w:ascii="宋体" w:eastAsia="宋体" w:hAnsi="宋体" w:cs="宋体"/>
                <w:szCs w:val="21"/>
              </w:rPr>
            </w:pPr>
            <w:r>
              <w:rPr>
                <w:rFonts w:hint="eastAsia"/>
                <w:szCs w:val="21"/>
              </w:rPr>
              <w:t>备注</w:t>
            </w:r>
          </w:p>
        </w:tc>
        <w:tc>
          <w:tcPr>
            <w:tcW w:w="860" w:type="dxa"/>
            <w:tcBorders>
              <w:top w:val="single" w:sz="4" w:space="0" w:color="auto"/>
              <w:left w:val="single" w:sz="4" w:space="0" w:color="auto"/>
              <w:bottom w:val="single" w:sz="4" w:space="0" w:color="auto"/>
              <w:right w:val="single" w:sz="4" w:space="0" w:color="auto"/>
            </w:tcBorders>
            <w:vAlign w:val="center"/>
          </w:tcPr>
          <w:p w:rsidR="008461FB" w:rsidRDefault="00952FFF">
            <w:pPr>
              <w:adjustRightInd w:val="0"/>
              <w:snapToGrid w:val="0"/>
              <w:spacing w:line="360" w:lineRule="auto"/>
              <w:jc w:val="center"/>
              <w:rPr>
                <w:rFonts w:ascii="宋体" w:eastAsia="宋体" w:hAnsi="宋体" w:cs="宋体"/>
                <w:szCs w:val="21"/>
              </w:rPr>
            </w:pPr>
            <w:r>
              <w:rPr>
                <w:rFonts w:hint="eastAsia"/>
                <w:szCs w:val="21"/>
              </w:rPr>
              <w:t>投标人代表签名</w:t>
            </w:r>
          </w:p>
        </w:tc>
      </w:tr>
      <w:tr w:rsidR="008461FB">
        <w:trPr>
          <w:trHeight w:val="22"/>
        </w:trPr>
        <w:tc>
          <w:tcPr>
            <w:tcW w:w="662"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8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119"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20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96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100"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860"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r>
      <w:tr w:rsidR="008461FB">
        <w:trPr>
          <w:trHeight w:val="22"/>
        </w:trPr>
        <w:tc>
          <w:tcPr>
            <w:tcW w:w="662"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8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119"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20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96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100"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860"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r>
      <w:tr w:rsidR="008461FB">
        <w:trPr>
          <w:trHeight w:val="22"/>
        </w:trPr>
        <w:tc>
          <w:tcPr>
            <w:tcW w:w="662"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8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119"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20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96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100"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860"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r>
      <w:tr w:rsidR="008461FB">
        <w:trPr>
          <w:trHeight w:val="22"/>
        </w:trPr>
        <w:tc>
          <w:tcPr>
            <w:tcW w:w="662"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8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119"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20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96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100"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860"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r>
      <w:tr w:rsidR="008461FB">
        <w:trPr>
          <w:trHeight w:val="22"/>
        </w:trPr>
        <w:tc>
          <w:tcPr>
            <w:tcW w:w="662"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8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119"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20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96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100"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860"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r>
      <w:tr w:rsidR="008461FB">
        <w:trPr>
          <w:trHeight w:val="22"/>
        </w:trPr>
        <w:tc>
          <w:tcPr>
            <w:tcW w:w="662"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8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119"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20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96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100"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860"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r>
      <w:tr w:rsidR="008461FB">
        <w:trPr>
          <w:trHeight w:val="22"/>
        </w:trPr>
        <w:tc>
          <w:tcPr>
            <w:tcW w:w="662"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8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119"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20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96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100"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860"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r>
      <w:tr w:rsidR="008461FB">
        <w:trPr>
          <w:trHeight w:val="22"/>
        </w:trPr>
        <w:tc>
          <w:tcPr>
            <w:tcW w:w="662"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8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119"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20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96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100"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860"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r>
      <w:tr w:rsidR="008461FB">
        <w:trPr>
          <w:trHeight w:val="22"/>
        </w:trPr>
        <w:tc>
          <w:tcPr>
            <w:tcW w:w="662"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8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119"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20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96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100"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860"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r>
      <w:tr w:rsidR="008461FB">
        <w:trPr>
          <w:trHeight w:val="22"/>
        </w:trPr>
        <w:tc>
          <w:tcPr>
            <w:tcW w:w="662"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8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119"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20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96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100"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860"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r>
      <w:tr w:rsidR="008461FB">
        <w:trPr>
          <w:trHeight w:val="22"/>
        </w:trPr>
        <w:tc>
          <w:tcPr>
            <w:tcW w:w="662"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8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119"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20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96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100"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860"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r>
      <w:tr w:rsidR="008461FB">
        <w:trPr>
          <w:trHeight w:val="593"/>
        </w:trPr>
        <w:tc>
          <w:tcPr>
            <w:tcW w:w="2977" w:type="dxa"/>
            <w:gridSpan w:val="3"/>
            <w:tcBorders>
              <w:top w:val="single" w:sz="4" w:space="0" w:color="auto"/>
              <w:left w:val="single" w:sz="4" w:space="0" w:color="auto"/>
              <w:bottom w:val="single" w:sz="4" w:space="0" w:color="auto"/>
              <w:right w:val="single" w:sz="4" w:space="0" w:color="auto"/>
            </w:tcBorders>
          </w:tcPr>
          <w:p w:rsidR="008461FB" w:rsidRDefault="00952FFF">
            <w:pPr>
              <w:adjustRightInd w:val="0"/>
              <w:snapToGrid w:val="0"/>
              <w:spacing w:line="360" w:lineRule="auto"/>
              <w:ind w:firstLineChars="200" w:firstLine="420"/>
              <w:rPr>
                <w:rFonts w:ascii="宋体" w:eastAsia="宋体" w:hAnsi="宋体" w:cs="宋体"/>
                <w:szCs w:val="21"/>
              </w:rPr>
            </w:pPr>
            <w:r>
              <w:rPr>
                <w:rFonts w:hint="eastAsia"/>
                <w:szCs w:val="21"/>
              </w:rPr>
              <w:t>最高投标限价：</w:t>
            </w:r>
          </w:p>
        </w:tc>
        <w:tc>
          <w:tcPr>
            <w:tcW w:w="1119"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20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96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1100"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c>
          <w:tcPr>
            <w:tcW w:w="860"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20"/>
              <w:rPr>
                <w:rFonts w:ascii="宋体" w:eastAsia="宋体" w:hAnsi="宋体" w:cs="宋体"/>
                <w:szCs w:val="21"/>
              </w:rPr>
            </w:pPr>
          </w:p>
        </w:tc>
      </w:tr>
    </w:tbl>
    <w:p w:rsidR="008461FB" w:rsidRDefault="00952FFF">
      <w:pPr>
        <w:ind w:firstLine="480"/>
      </w:pPr>
      <w:r>
        <w:t xml:space="preserve"> </w:t>
      </w:r>
    </w:p>
    <w:p w:rsidR="008461FB" w:rsidRDefault="00952FFF">
      <w:pPr>
        <w:ind w:firstLine="480"/>
      </w:pPr>
      <w:r>
        <w:rPr>
          <w:rFonts w:hint="eastAsia"/>
        </w:rPr>
        <w:t>招标人代表：</w:t>
      </w:r>
      <w:r>
        <w:rPr>
          <w:u w:val="single"/>
        </w:rPr>
        <w:t xml:space="preserve">          </w:t>
      </w:r>
      <w:r>
        <w:rPr>
          <w:rFonts w:hint="eastAsia"/>
        </w:rPr>
        <w:t xml:space="preserve">         </w:t>
      </w:r>
      <w:r>
        <w:rPr>
          <w:rFonts w:hint="eastAsia"/>
        </w:rPr>
        <w:t>记录人：</w:t>
      </w:r>
      <w:r>
        <w:rPr>
          <w:u w:val="single"/>
        </w:rPr>
        <w:t xml:space="preserve">          </w:t>
      </w:r>
      <w:r>
        <w:rPr>
          <w:rFonts w:hint="eastAsia"/>
        </w:rPr>
        <w:t xml:space="preserve">         </w:t>
      </w:r>
      <w:r>
        <w:rPr>
          <w:rFonts w:hint="eastAsia"/>
        </w:rPr>
        <w:t>监标人：</w:t>
      </w:r>
      <w:r>
        <w:rPr>
          <w:u w:val="single"/>
        </w:rPr>
        <w:t xml:space="preserve">          </w:t>
      </w:r>
    </w:p>
    <w:p w:rsidR="008461FB" w:rsidRDefault="00952FFF">
      <w:pPr>
        <w:ind w:firstLine="480"/>
        <w:jc w:val="right"/>
      </w:pP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rsidR="008461FB" w:rsidRDefault="00952FFF">
      <w:pPr>
        <w:pStyle w:val="2"/>
      </w:pPr>
      <w:bookmarkStart w:id="220" w:name="_Toc534882200"/>
      <w:bookmarkStart w:id="221" w:name="_Toc19316"/>
      <w:bookmarkStart w:id="222" w:name="_Toc17155"/>
      <w:bookmarkStart w:id="223" w:name="_Toc14184"/>
      <w:bookmarkEnd w:id="220"/>
      <w:bookmarkEnd w:id="221"/>
      <w:bookmarkEnd w:id="222"/>
      <w:r>
        <w:rPr>
          <w:rFonts w:hint="eastAsia"/>
          <w:u w:val="single"/>
        </w:rPr>
        <w:t>本表仅供参考，具体以开标时广州公共资源交易中心系统的开标记录表为准</w:t>
      </w:r>
      <w:r>
        <w:rPr>
          <w:rFonts w:hint="eastAsia"/>
        </w:rPr>
        <w:t>。</w:t>
      </w:r>
      <w:r>
        <w:br w:type="page"/>
      </w:r>
      <w:bookmarkStart w:id="224" w:name="_Toc69983666"/>
      <w:bookmarkStart w:id="225" w:name="_Toc35513482"/>
      <w:bookmarkStart w:id="226" w:name="_Toc147501676"/>
      <w:bookmarkEnd w:id="223"/>
      <w:bookmarkEnd w:id="224"/>
      <w:r>
        <w:rPr>
          <w:rFonts w:hAnsi="宋体" w:hint="eastAsia"/>
        </w:rPr>
        <w:lastRenderedPageBreak/>
        <w:t>附件二：问题澄清通知</w:t>
      </w:r>
      <w:bookmarkEnd w:id="225"/>
      <w:bookmarkEnd w:id="226"/>
    </w:p>
    <w:p w:rsidR="008461FB" w:rsidRDefault="00952FFF">
      <w:pPr>
        <w:ind w:firstLine="643"/>
        <w:jc w:val="center"/>
        <w:rPr>
          <w:b/>
          <w:sz w:val="32"/>
          <w:szCs w:val="32"/>
        </w:rPr>
      </w:pPr>
      <w:r>
        <w:rPr>
          <w:rFonts w:hint="eastAsia"/>
          <w:b/>
          <w:sz w:val="32"/>
          <w:szCs w:val="32"/>
        </w:rPr>
        <w:t>问题澄清通知</w:t>
      </w:r>
    </w:p>
    <w:p w:rsidR="008461FB" w:rsidRDefault="00952FFF">
      <w:pPr>
        <w:ind w:firstLine="480"/>
        <w:jc w:val="center"/>
        <w:rPr>
          <w:sz w:val="24"/>
        </w:rPr>
      </w:pPr>
      <w:r>
        <w:rPr>
          <w:rFonts w:hint="eastAsia"/>
        </w:rPr>
        <w:t>（编号：</w:t>
      </w:r>
      <w:r>
        <w:rPr>
          <w:u w:val="single"/>
        </w:rPr>
        <w:t xml:space="preserve">              </w:t>
      </w:r>
      <w:r>
        <w:rPr>
          <w:rFonts w:hint="eastAsia"/>
        </w:rPr>
        <w:t>）</w:t>
      </w:r>
    </w:p>
    <w:p w:rsidR="008461FB" w:rsidRDefault="00952FFF">
      <w:pPr>
        <w:ind w:firstLine="480"/>
      </w:pPr>
      <w:r>
        <w:t xml:space="preserve"> </w:t>
      </w:r>
    </w:p>
    <w:p w:rsidR="008461FB" w:rsidRDefault="00952FFF">
      <w:pPr>
        <w:ind w:firstLine="480"/>
      </w:pPr>
      <w:r>
        <w:rPr>
          <w:u w:val="single"/>
        </w:rPr>
        <w:t xml:space="preserve">                   </w:t>
      </w:r>
      <w:r>
        <w:rPr>
          <w:rFonts w:hint="eastAsia"/>
        </w:rPr>
        <w:t>（投标人名称）：</w:t>
      </w:r>
    </w:p>
    <w:p w:rsidR="008461FB" w:rsidRDefault="00952FFF">
      <w:pPr>
        <w:ind w:firstLine="480"/>
      </w:pPr>
      <w:r>
        <w:t xml:space="preserve"> </w:t>
      </w:r>
    </w:p>
    <w:p w:rsidR="008461FB" w:rsidRDefault="00952FFF">
      <w:pPr>
        <w:ind w:firstLine="480"/>
      </w:pPr>
      <w:r>
        <w:rPr>
          <w:rFonts w:hint="eastAsia"/>
        </w:rPr>
        <w:t>评标委员会对你方的投标文件进行了仔细的审查，现需你方对下列问题以书面形式予以澄清、说明或补正：</w:t>
      </w:r>
    </w:p>
    <w:p w:rsidR="008461FB" w:rsidRDefault="00952FFF">
      <w:pPr>
        <w:ind w:firstLine="480"/>
      </w:pPr>
      <w:r>
        <w:t>1.</w:t>
      </w:r>
    </w:p>
    <w:p w:rsidR="008461FB" w:rsidRDefault="00952FFF">
      <w:pPr>
        <w:ind w:firstLine="480"/>
      </w:pPr>
      <w:r>
        <w:t>2.</w:t>
      </w:r>
    </w:p>
    <w:p w:rsidR="008461FB" w:rsidRDefault="00952FFF">
      <w:pPr>
        <w:ind w:firstLine="480"/>
      </w:pPr>
      <w:r>
        <w:t>......</w:t>
      </w:r>
    </w:p>
    <w:p w:rsidR="008461FB" w:rsidRDefault="00952FFF">
      <w:pPr>
        <w:ind w:firstLine="480"/>
      </w:pPr>
      <w:r>
        <w:t xml:space="preserve"> </w:t>
      </w:r>
    </w:p>
    <w:p w:rsidR="008461FB" w:rsidRDefault="00952FFF">
      <w:pPr>
        <w:ind w:firstLine="480"/>
      </w:pPr>
      <w:r>
        <w:rPr>
          <w:rFonts w:hint="eastAsia"/>
        </w:rPr>
        <w:t>请将上述问题的澄清、说明或补正于</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r>
        <w:rPr>
          <w:u w:val="single"/>
        </w:rPr>
        <w:t xml:space="preserve">       </w:t>
      </w:r>
      <w:r>
        <w:rPr>
          <w:rFonts w:hint="eastAsia"/>
        </w:rPr>
        <w:t>时前递交至</w:t>
      </w:r>
      <w:r>
        <w:rPr>
          <w:u w:val="single"/>
        </w:rPr>
        <w:t xml:space="preserve">                       </w:t>
      </w:r>
      <w:r>
        <w:rPr>
          <w:rFonts w:hint="eastAsia"/>
        </w:rPr>
        <w:t>（详细地址）。</w:t>
      </w:r>
    </w:p>
    <w:p w:rsidR="008461FB" w:rsidRDefault="00952FFF">
      <w:pPr>
        <w:ind w:firstLine="480"/>
      </w:pPr>
      <w:r>
        <w:t xml:space="preserve"> </w:t>
      </w:r>
    </w:p>
    <w:p w:rsidR="008461FB" w:rsidRDefault="00952FFF">
      <w:pPr>
        <w:ind w:firstLine="480"/>
      </w:pPr>
      <w:r>
        <w:t xml:space="preserve"> </w:t>
      </w:r>
    </w:p>
    <w:p w:rsidR="008461FB" w:rsidRDefault="00952FFF">
      <w:pPr>
        <w:ind w:firstLine="480"/>
      </w:pPr>
      <w:r>
        <w:t xml:space="preserve"> </w:t>
      </w:r>
    </w:p>
    <w:p w:rsidR="008461FB" w:rsidRDefault="00952FFF">
      <w:pPr>
        <w:ind w:firstLine="480"/>
      </w:pPr>
      <w:r>
        <w:t xml:space="preserve"> </w:t>
      </w:r>
    </w:p>
    <w:p w:rsidR="008461FB" w:rsidRDefault="00952FFF">
      <w:pPr>
        <w:ind w:firstLineChars="700" w:firstLine="1470"/>
      </w:pPr>
      <w:r>
        <w:rPr>
          <w:rFonts w:hint="eastAsia"/>
        </w:rPr>
        <w:t>评标委员会授权的招标人或招标代理机构：</w:t>
      </w:r>
      <w:r>
        <w:rPr>
          <w:u w:val="single"/>
        </w:rPr>
        <w:t xml:space="preserve">           </w:t>
      </w:r>
      <w:r>
        <w:rPr>
          <w:rFonts w:hint="eastAsia"/>
        </w:rPr>
        <w:t>（签字或盖章）</w:t>
      </w:r>
    </w:p>
    <w:p w:rsidR="008461FB" w:rsidRDefault="00952FFF">
      <w:pPr>
        <w:ind w:firstLineChars="2250" w:firstLine="4725"/>
      </w:pP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rsidR="008461FB" w:rsidRDefault="00952FFF">
      <w:pPr>
        <w:spacing w:line="320" w:lineRule="exact"/>
        <w:ind w:left="499" w:firstLine="420"/>
        <w:rPr>
          <w:szCs w:val="21"/>
        </w:rPr>
      </w:pPr>
      <w:r>
        <w:rPr>
          <w:szCs w:val="21"/>
        </w:rPr>
        <w:t xml:space="preserve"> </w:t>
      </w:r>
    </w:p>
    <w:p w:rsidR="008461FB" w:rsidRDefault="00952FFF">
      <w:pPr>
        <w:spacing w:line="320" w:lineRule="exact"/>
        <w:ind w:left="499" w:firstLine="562"/>
        <w:rPr>
          <w:b/>
          <w:sz w:val="28"/>
          <w:szCs w:val="28"/>
        </w:rPr>
      </w:pPr>
      <w:r>
        <w:rPr>
          <w:b/>
          <w:sz w:val="28"/>
          <w:szCs w:val="28"/>
        </w:rPr>
        <w:t xml:space="preserve"> </w:t>
      </w:r>
      <w:r w:rsidRPr="001E5D11">
        <w:rPr>
          <w:rFonts w:hAnsi="宋体" w:hint="eastAsia"/>
          <w:szCs w:val="21"/>
        </w:rPr>
        <w:t>（注：或按广州公共资源交易中心格式）</w:t>
      </w:r>
    </w:p>
    <w:p w:rsidR="008461FB" w:rsidRDefault="00952FFF">
      <w:pPr>
        <w:pStyle w:val="2"/>
      </w:pPr>
      <w:bookmarkStart w:id="227" w:name="_Toc534882201"/>
      <w:bookmarkStart w:id="228" w:name="_Toc15674"/>
      <w:bookmarkStart w:id="229" w:name="_Toc14969"/>
      <w:bookmarkStart w:id="230" w:name="_Toc31127"/>
      <w:bookmarkEnd w:id="227"/>
      <w:bookmarkEnd w:id="228"/>
      <w:bookmarkEnd w:id="229"/>
      <w:r>
        <w:br w:type="page"/>
      </w:r>
      <w:bookmarkStart w:id="231" w:name="_Toc35513483"/>
      <w:bookmarkStart w:id="232" w:name="_Toc69983667"/>
      <w:bookmarkStart w:id="233" w:name="_Toc147501677"/>
      <w:bookmarkEnd w:id="230"/>
      <w:bookmarkEnd w:id="231"/>
      <w:r>
        <w:rPr>
          <w:rFonts w:hAnsi="宋体" w:hint="eastAsia"/>
        </w:rPr>
        <w:lastRenderedPageBreak/>
        <w:t>附件三：问题的澄清</w:t>
      </w:r>
      <w:bookmarkEnd w:id="232"/>
      <w:bookmarkEnd w:id="233"/>
    </w:p>
    <w:p w:rsidR="008461FB" w:rsidRDefault="00952FFF">
      <w:pPr>
        <w:ind w:firstLine="643"/>
        <w:jc w:val="center"/>
        <w:rPr>
          <w:b/>
          <w:sz w:val="32"/>
          <w:szCs w:val="32"/>
        </w:rPr>
      </w:pPr>
      <w:r>
        <w:rPr>
          <w:rFonts w:hint="eastAsia"/>
          <w:b/>
          <w:sz w:val="32"/>
          <w:szCs w:val="32"/>
        </w:rPr>
        <w:t>问题的澄清</w:t>
      </w:r>
    </w:p>
    <w:p w:rsidR="008461FB" w:rsidRDefault="00952FFF">
      <w:pPr>
        <w:ind w:firstLine="480"/>
        <w:jc w:val="center"/>
        <w:rPr>
          <w:sz w:val="24"/>
        </w:rPr>
      </w:pPr>
      <w:r>
        <w:rPr>
          <w:rFonts w:hint="eastAsia"/>
        </w:rPr>
        <w:t>（编号：</w:t>
      </w:r>
      <w:r>
        <w:rPr>
          <w:u w:val="single"/>
        </w:rPr>
        <w:t xml:space="preserve">              </w:t>
      </w:r>
      <w:r>
        <w:rPr>
          <w:rFonts w:hint="eastAsia"/>
        </w:rPr>
        <w:t>）</w:t>
      </w:r>
    </w:p>
    <w:p w:rsidR="008461FB" w:rsidRDefault="00952FFF">
      <w:pPr>
        <w:ind w:firstLine="480"/>
      </w:pPr>
      <w:r>
        <w:t xml:space="preserve"> </w:t>
      </w:r>
    </w:p>
    <w:p w:rsidR="008461FB" w:rsidRDefault="00952FFF">
      <w:pPr>
        <w:ind w:firstLine="480"/>
      </w:pPr>
      <w:r>
        <w:rPr>
          <w:rFonts w:hint="eastAsia"/>
        </w:rPr>
        <w:t>评标委员会：</w:t>
      </w:r>
    </w:p>
    <w:p w:rsidR="008461FB" w:rsidRDefault="00952FFF">
      <w:pPr>
        <w:ind w:firstLine="480"/>
      </w:pPr>
      <w:r>
        <w:t xml:space="preserve"> </w:t>
      </w:r>
    </w:p>
    <w:p w:rsidR="008461FB" w:rsidRDefault="00952FFF">
      <w:pPr>
        <w:ind w:firstLine="480"/>
      </w:pPr>
      <w:r>
        <w:rPr>
          <w:rFonts w:hint="eastAsia"/>
        </w:rPr>
        <w:t>问题澄清通知（编号：</w:t>
      </w:r>
      <w:r>
        <w:rPr>
          <w:u w:val="single"/>
        </w:rPr>
        <w:t xml:space="preserve">             </w:t>
      </w:r>
      <w:r>
        <w:rPr>
          <w:rFonts w:hint="eastAsia"/>
        </w:rPr>
        <w:t>）已收悉，现澄清、说明或补正如下：</w:t>
      </w:r>
    </w:p>
    <w:p w:rsidR="008461FB" w:rsidRDefault="00952FFF">
      <w:pPr>
        <w:ind w:firstLineChars="400" w:firstLine="840"/>
      </w:pPr>
      <w:r>
        <w:t>1.</w:t>
      </w:r>
    </w:p>
    <w:p w:rsidR="008461FB" w:rsidRDefault="00952FFF">
      <w:pPr>
        <w:ind w:firstLineChars="400" w:firstLine="840"/>
      </w:pPr>
      <w:r>
        <w:t>2.</w:t>
      </w:r>
    </w:p>
    <w:p w:rsidR="008461FB" w:rsidRDefault="00952FFF">
      <w:pPr>
        <w:ind w:firstLineChars="400" w:firstLine="840"/>
      </w:pPr>
      <w:r>
        <w:t>.....</w:t>
      </w:r>
    </w:p>
    <w:p w:rsidR="008461FB" w:rsidRDefault="00952FFF">
      <w:pPr>
        <w:ind w:firstLine="480"/>
      </w:pPr>
      <w:r>
        <w:t xml:space="preserve"> </w:t>
      </w:r>
    </w:p>
    <w:p w:rsidR="008461FB" w:rsidRDefault="00952FFF">
      <w:pPr>
        <w:ind w:firstLine="480"/>
      </w:pPr>
      <w:r>
        <w:rPr>
          <w:rFonts w:hint="eastAsia"/>
        </w:rPr>
        <w:t>上述问题澄清、说明或补正，不改变我方投标文件的实质性内容，构成我方投标文件的组成部分。</w:t>
      </w:r>
    </w:p>
    <w:p w:rsidR="008461FB" w:rsidRDefault="00952FFF">
      <w:pPr>
        <w:ind w:firstLine="480"/>
      </w:pPr>
      <w:r>
        <w:t xml:space="preserve"> </w:t>
      </w:r>
    </w:p>
    <w:p w:rsidR="008461FB" w:rsidRDefault="00952FFF">
      <w:pPr>
        <w:ind w:firstLine="480"/>
      </w:pPr>
      <w:r>
        <w:t xml:space="preserve"> </w:t>
      </w:r>
    </w:p>
    <w:p w:rsidR="008461FB" w:rsidRDefault="00952FFF">
      <w:pPr>
        <w:ind w:firstLine="480"/>
      </w:pPr>
      <w:r>
        <w:t xml:space="preserve"> </w:t>
      </w:r>
    </w:p>
    <w:p w:rsidR="008461FB" w:rsidRDefault="00952FFF">
      <w:pPr>
        <w:ind w:firstLine="480"/>
      </w:pPr>
      <w:r>
        <w:t xml:space="preserve"> </w:t>
      </w:r>
    </w:p>
    <w:p w:rsidR="008461FB" w:rsidRDefault="00952FFF">
      <w:pPr>
        <w:ind w:left="3" w:firstLineChars="1300" w:firstLine="2730"/>
      </w:pPr>
      <w:r>
        <w:rPr>
          <w:rFonts w:hint="eastAsia"/>
        </w:rPr>
        <w:t>投标人：</w:t>
      </w:r>
      <w:r>
        <w:rPr>
          <w:u w:val="single"/>
        </w:rPr>
        <w:t xml:space="preserve">                               </w:t>
      </w:r>
      <w:r>
        <w:rPr>
          <w:rFonts w:hint="eastAsia"/>
        </w:rPr>
        <w:t>（盖单位章）</w:t>
      </w:r>
    </w:p>
    <w:p w:rsidR="008461FB" w:rsidRDefault="00952FFF">
      <w:pPr>
        <w:ind w:left="3" w:firstLineChars="1300" w:firstLine="2730"/>
      </w:pPr>
      <w:r>
        <w:rPr>
          <w:rFonts w:hint="eastAsia"/>
        </w:rPr>
        <w:t>法定代表人或其委托代理人：</w:t>
      </w:r>
      <w:r>
        <w:rPr>
          <w:u w:val="single"/>
        </w:rPr>
        <w:t xml:space="preserve">         </w:t>
      </w:r>
      <w:r>
        <w:rPr>
          <w:rFonts w:hint="eastAsia"/>
        </w:rPr>
        <w:t>（签字）</w:t>
      </w:r>
    </w:p>
    <w:p w:rsidR="008461FB" w:rsidRDefault="00952FFF">
      <w:pPr>
        <w:ind w:firstLineChars="2250" w:firstLine="4725"/>
      </w:pP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rsidR="008461FB" w:rsidRDefault="00952FFF">
      <w:pPr>
        <w:jc w:val="left"/>
        <w:rPr>
          <w:szCs w:val="21"/>
        </w:rPr>
      </w:pPr>
      <w:r>
        <w:rPr>
          <w:szCs w:val="21"/>
        </w:rPr>
        <w:t xml:space="preserve"> </w:t>
      </w:r>
      <w:r w:rsidRPr="001E5D11">
        <w:rPr>
          <w:rFonts w:hAnsi="宋体" w:hint="eastAsia"/>
          <w:szCs w:val="21"/>
        </w:rPr>
        <w:t>（注：或按广州公共资源交易中心格式）</w:t>
      </w:r>
    </w:p>
    <w:p w:rsidR="008461FB" w:rsidRPr="001E5D11" w:rsidRDefault="00952FFF">
      <w:pPr>
        <w:pStyle w:val="2"/>
        <w:rPr>
          <w:rFonts w:cs="Times New Roman"/>
          <w:szCs w:val="32"/>
        </w:rPr>
      </w:pPr>
      <w:r>
        <w:br w:type="page"/>
      </w:r>
      <w:bookmarkStart w:id="234" w:name="_Toc69983668"/>
      <w:bookmarkStart w:id="235" w:name="_Toc35513484"/>
      <w:r w:rsidRPr="001E5D11">
        <w:rPr>
          <w:rFonts w:cs="Times New Roman" w:hint="eastAsia"/>
          <w:szCs w:val="32"/>
        </w:rPr>
        <w:lastRenderedPageBreak/>
        <w:t>附件四：中标通知书</w:t>
      </w:r>
      <w:bookmarkEnd w:id="234"/>
      <w:bookmarkEnd w:id="235"/>
    </w:p>
    <w:p w:rsidR="008461FB" w:rsidRPr="001E5D11" w:rsidRDefault="008461FB">
      <w:pPr>
        <w:widowControl/>
        <w:spacing w:line="320" w:lineRule="exact"/>
        <w:ind w:left="499" w:firstLineChars="200" w:firstLine="560"/>
        <w:rPr>
          <w:rFonts w:ascii="宋体" w:eastAsia="宋体" w:hAnsi="宋体" w:cs="Times New Roman"/>
          <w:kern w:val="0"/>
          <w:sz w:val="28"/>
          <w:szCs w:val="20"/>
        </w:rPr>
      </w:pPr>
    </w:p>
    <w:p w:rsidR="008461FB" w:rsidRPr="001E5D11" w:rsidRDefault="008461FB">
      <w:pPr>
        <w:widowControl/>
        <w:spacing w:line="320" w:lineRule="exact"/>
        <w:ind w:left="499" w:firstLineChars="200" w:firstLine="560"/>
        <w:rPr>
          <w:rFonts w:ascii="宋体" w:eastAsia="宋体" w:hAnsi="宋体" w:cs="Times New Roman"/>
          <w:kern w:val="0"/>
          <w:sz w:val="28"/>
          <w:szCs w:val="20"/>
        </w:rPr>
      </w:pPr>
    </w:p>
    <w:p w:rsidR="008461FB" w:rsidRDefault="00952FFF">
      <w:pPr>
        <w:widowControl/>
        <w:spacing w:line="320" w:lineRule="exact"/>
        <w:ind w:left="499" w:firstLineChars="200" w:firstLine="560"/>
        <w:rPr>
          <w:rFonts w:ascii="宋体" w:eastAsia="宋体" w:hAnsi="宋体" w:cs="Times New Roman"/>
          <w:kern w:val="0"/>
          <w:sz w:val="28"/>
          <w:szCs w:val="20"/>
        </w:rPr>
      </w:pPr>
      <w:r w:rsidRPr="001E5D11">
        <w:rPr>
          <w:rFonts w:ascii="宋体" w:eastAsia="宋体" w:hAnsi="宋体" w:cs="Times New Roman" w:hint="eastAsia"/>
          <w:kern w:val="0"/>
          <w:sz w:val="28"/>
          <w:szCs w:val="20"/>
        </w:rPr>
        <w:t>（按广州公共资源交易中心中标通知书格式）</w:t>
      </w:r>
    </w:p>
    <w:p w:rsidR="008461FB" w:rsidRDefault="008461FB">
      <w:pPr>
        <w:widowControl/>
        <w:spacing w:line="360" w:lineRule="auto"/>
        <w:ind w:firstLineChars="200" w:firstLine="480"/>
        <w:rPr>
          <w:rFonts w:ascii="宋体" w:eastAsia="宋体" w:hAnsi="宋体" w:cs="Times New Roman"/>
          <w:kern w:val="0"/>
          <w:sz w:val="24"/>
          <w:szCs w:val="20"/>
        </w:rPr>
      </w:pPr>
    </w:p>
    <w:p w:rsidR="008461FB" w:rsidRDefault="008461FB">
      <w:pPr>
        <w:widowControl/>
        <w:spacing w:line="200" w:lineRule="exact"/>
        <w:ind w:firstLineChars="200" w:firstLine="480"/>
        <w:rPr>
          <w:rFonts w:ascii="宋体" w:eastAsia="宋体" w:hAnsi="宋体" w:cs="Times New Roman"/>
          <w:kern w:val="0"/>
          <w:sz w:val="24"/>
          <w:szCs w:val="20"/>
        </w:rPr>
      </w:pPr>
    </w:p>
    <w:p w:rsidR="008461FB" w:rsidRDefault="008461FB">
      <w:pPr>
        <w:widowControl/>
        <w:spacing w:line="200" w:lineRule="exact"/>
        <w:ind w:firstLineChars="200" w:firstLine="480"/>
        <w:rPr>
          <w:rFonts w:ascii="宋体" w:eastAsia="宋体" w:hAnsi="宋体" w:cs="Times New Roman"/>
          <w:kern w:val="0"/>
          <w:sz w:val="24"/>
          <w:szCs w:val="20"/>
        </w:rPr>
      </w:pPr>
    </w:p>
    <w:p w:rsidR="008461FB" w:rsidRDefault="008461FB">
      <w:pPr>
        <w:widowControl/>
        <w:spacing w:line="200" w:lineRule="exact"/>
        <w:ind w:firstLineChars="200" w:firstLine="480"/>
        <w:rPr>
          <w:rFonts w:ascii="宋体" w:eastAsia="宋体" w:hAnsi="宋体" w:cs="Times New Roman"/>
          <w:kern w:val="0"/>
          <w:sz w:val="24"/>
          <w:szCs w:val="20"/>
        </w:rPr>
      </w:pPr>
      <w:bookmarkStart w:id="236" w:name="page39"/>
      <w:bookmarkEnd w:id="236"/>
    </w:p>
    <w:p w:rsidR="008461FB" w:rsidRDefault="008461FB">
      <w:pPr>
        <w:widowControl/>
        <w:spacing w:line="200" w:lineRule="exact"/>
        <w:ind w:firstLineChars="200" w:firstLine="480"/>
        <w:rPr>
          <w:rFonts w:ascii="宋体" w:eastAsia="宋体" w:hAnsi="宋体" w:cs="Times New Roman"/>
          <w:kern w:val="0"/>
          <w:sz w:val="24"/>
          <w:szCs w:val="20"/>
        </w:rPr>
      </w:pPr>
    </w:p>
    <w:p w:rsidR="008461FB" w:rsidRDefault="008461FB">
      <w:pPr>
        <w:widowControl/>
        <w:spacing w:line="201" w:lineRule="exact"/>
        <w:ind w:firstLineChars="200" w:firstLine="480"/>
        <w:rPr>
          <w:rFonts w:ascii="宋体" w:eastAsia="宋体" w:hAnsi="宋体" w:cs="Times New Roman"/>
          <w:kern w:val="0"/>
          <w:sz w:val="24"/>
          <w:szCs w:val="20"/>
        </w:rPr>
      </w:pPr>
    </w:p>
    <w:p w:rsidR="008461FB" w:rsidRDefault="00952FFF">
      <w:pPr>
        <w:widowControl/>
        <w:jc w:val="left"/>
        <w:rPr>
          <w:rFonts w:ascii="宋体" w:eastAsia="宋体" w:hAnsi="Cambria" w:cs="宋体"/>
          <w:b/>
          <w:bCs/>
          <w:kern w:val="0"/>
          <w:sz w:val="24"/>
        </w:rPr>
      </w:pPr>
      <w:bookmarkStart w:id="237" w:name="page40"/>
      <w:bookmarkStart w:id="238" w:name="page41"/>
      <w:bookmarkEnd w:id="237"/>
      <w:bookmarkEnd w:id="238"/>
      <w:r>
        <w:rPr>
          <w:rFonts w:ascii="宋体" w:eastAsia="宋体" w:hAnsi="宋体" w:cs="Times New Roman"/>
          <w:b/>
          <w:kern w:val="0"/>
          <w:sz w:val="44"/>
          <w:szCs w:val="20"/>
        </w:rPr>
        <w:br w:type="page"/>
      </w:r>
    </w:p>
    <w:p w:rsidR="008461FB" w:rsidRDefault="00952FFF">
      <w:pPr>
        <w:spacing w:line="502" w:lineRule="exact"/>
        <w:ind w:firstLineChars="45" w:firstLine="199"/>
        <w:jc w:val="center"/>
        <w:outlineLvl w:val="0"/>
        <w:rPr>
          <w:rFonts w:hAnsi="宋体"/>
          <w:b/>
          <w:sz w:val="44"/>
          <w:szCs w:val="44"/>
        </w:rPr>
      </w:pPr>
      <w:bookmarkStart w:id="239" w:name="_Toc147501678"/>
      <w:bookmarkStart w:id="240" w:name="_Toc4005"/>
      <w:bookmarkStart w:id="241" w:name="_Toc28328"/>
      <w:r>
        <w:rPr>
          <w:rFonts w:hint="eastAsia"/>
          <w:b/>
          <w:sz w:val="44"/>
          <w:szCs w:val="44"/>
        </w:rPr>
        <w:lastRenderedPageBreak/>
        <w:t>第三章</w:t>
      </w:r>
      <w:r>
        <w:rPr>
          <w:b/>
          <w:sz w:val="44"/>
          <w:szCs w:val="44"/>
        </w:rPr>
        <w:t xml:space="preserve"> </w:t>
      </w:r>
      <w:r>
        <w:rPr>
          <w:rFonts w:hint="eastAsia"/>
          <w:b/>
          <w:sz w:val="44"/>
          <w:szCs w:val="44"/>
        </w:rPr>
        <w:t>评标办法（综合评估法）</w:t>
      </w:r>
      <w:bookmarkEnd w:id="239"/>
      <w:bookmarkEnd w:id="240"/>
      <w:bookmarkEnd w:id="241"/>
    </w:p>
    <w:p w:rsidR="008461FB" w:rsidRDefault="00952FFF">
      <w:pPr>
        <w:spacing w:line="200" w:lineRule="exact"/>
        <w:ind w:firstLine="480"/>
        <w:rPr>
          <w:sz w:val="24"/>
        </w:rPr>
      </w:pPr>
      <w:r>
        <w:t xml:space="preserve"> </w:t>
      </w:r>
    </w:p>
    <w:p w:rsidR="008461FB" w:rsidRDefault="00952FFF">
      <w:pPr>
        <w:spacing w:line="366" w:lineRule="exact"/>
        <w:ind w:left="357" w:firstLine="480"/>
        <w:jc w:val="center"/>
        <w:outlineLvl w:val="1"/>
        <w:rPr>
          <w:b/>
          <w:sz w:val="32"/>
          <w:szCs w:val="32"/>
        </w:rPr>
      </w:pPr>
      <w:r>
        <w:br w:type="page"/>
      </w:r>
      <w:bookmarkStart w:id="242" w:name="_Toc35513487"/>
      <w:bookmarkStart w:id="243" w:name="_Toc147501679"/>
      <w:bookmarkStart w:id="244" w:name="_Toc69983671"/>
      <w:bookmarkEnd w:id="242"/>
      <w:r>
        <w:rPr>
          <w:rFonts w:hint="eastAsia"/>
          <w:b/>
          <w:sz w:val="32"/>
          <w:szCs w:val="32"/>
        </w:rPr>
        <w:lastRenderedPageBreak/>
        <w:t>评标办法前附表</w:t>
      </w:r>
      <w:bookmarkEnd w:id="243"/>
      <w:bookmarkEnd w:id="244"/>
    </w:p>
    <w:p w:rsidR="008461FB" w:rsidRDefault="00952FFF">
      <w:pPr>
        <w:pStyle w:val="a6"/>
        <w:ind w:firstLine="400"/>
      </w:pPr>
      <w: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38"/>
        <w:gridCol w:w="1140"/>
        <w:gridCol w:w="1451"/>
        <w:gridCol w:w="5847"/>
      </w:tblGrid>
      <w:tr w:rsidR="008461FB">
        <w:trPr>
          <w:trHeight w:val="391"/>
          <w:jc w:val="center"/>
        </w:trPr>
        <w:tc>
          <w:tcPr>
            <w:tcW w:w="2078" w:type="dxa"/>
            <w:gridSpan w:val="2"/>
            <w:tcBorders>
              <w:top w:val="single" w:sz="8" w:space="0" w:color="auto"/>
              <w:left w:val="single" w:sz="8" w:space="0" w:color="auto"/>
              <w:bottom w:val="single" w:sz="8" w:space="0" w:color="auto"/>
              <w:right w:val="single" w:sz="8" w:space="0" w:color="auto"/>
            </w:tcBorders>
            <w:vAlign w:val="bottom"/>
          </w:tcPr>
          <w:p w:rsidR="008461FB" w:rsidRDefault="00952FFF">
            <w:pPr>
              <w:adjustRightInd w:val="0"/>
              <w:snapToGrid w:val="0"/>
              <w:spacing w:line="300" w:lineRule="auto"/>
              <w:ind w:leftChars="20" w:left="42" w:rightChars="20" w:right="42"/>
              <w:jc w:val="center"/>
              <w:rPr>
                <w:rFonts w:ascii="宋体" w:eastAsia="宋体" w:hAnsi="宋体" w:cs="宋体"/>
                <w:b/>
                <w:szCs w:val="21"/>
              </w:rPr>
            </w:pPr>
            <w:r>
              <w:rPr>
                <w:rFonts w:hint="eastAsia"/>
                <w:b/>
                <w:szCs w:val="21"/>
              </w:rPr>
              <w:t>条款号</w:t>
            </w:r>
          </w:p>
        </w:tc>
        <w:tc>
          <w:tcPr>
            <w:tcW w:w="1451" w:type="dxa"/>
            <w:tcBorders>
              <w:top w:val="single" w:sz="8" w:space="0" w:color="auto"/>
              <w:left w:val="nil"/>
              <w:bottom w:val="single" w:sz="8" w:space="0" w:color="auto"/>
              <w:right w:val="single" w:sz="8" w:space="0" w:color="auto"/>
            </w:tcBorders>
            <w:vAlign w:val="bottom"/>
          </w:tcPr>
          <w:p w:rsidR="008461FB" w:rsidRDefault="00952FFF">
            <w:pPr>
              <w:adjustRightInd w:val="0"/>
              <w:snapToGrid w:val="0"/>
              <w:spacing w:line="300" w:lineRule="auto"/>
              <w:ind w:leftChars="20" w:left="42" w:rightChars="20" w:right="42"/>
              <w:jc w:val="center"/>
              <w:rPr>
                <w:rFonts w:ascii="宋体" w:eastAsia="宋体" w:hAnsi="宋体" w:cs="宋体"/>
                <w:b/>
                <w:szCs w:val="21"/>
              </w:rPr>
            </w:pPr>
            <w:r>
              <w:rPr>
                <w:rFonts w:hint="eastAsia"/>
                <w:b/>
                <w:szCs w:val="21"/>
              </w:rPr>
              <w:t>评审因素</w:t>
            </w:r>
          </w:p>
        </w:tc>
        <w:tc>
          <w:tcPr>
            <w:tcW w:w="5847" w:type="dxa"/>
            <w:tcBorders>
              <w:top w:val="single" w:sz="8" w:space="0" w:color="auto"/>
              <w:left w:val="nil"/>
              <w:bottom w:val="single" w:sz="8" w:space="0" w:color="auto"/>
              <w:right w:val="single" w:sz="8" w:space="0" w:color="auto"/>
            </w:tcBorders>
            <w:vAlign w:val="bottom"/>
          </w:tcPr>
          <w:p w:rsidR="008461FB" w:rsidRDefault="00952FFF">
            <w:pPr>
              <w:adjustRightInd w:val="0"/>
              <w:snapToGrid w:val="0"/>
              <w:spacing w:line="300" w:lineRule="auto"/>
              <w:ind w:leftChars="20" w:left="42" w:rightChars="20" w:right="42"/>
              <w:jc w:val="center"/>
              <w:rPr>
                <w:rFonts w:ascii="宋体" w:eastAsia="宋体" w:hAnsi="宋体" w:cs="宋体"/>
                <w:b/>
                <w:szCs w:val="21"/>
              </w:rPr>
            </w:pPr>
            <w:r>
              <w:rPr>
                <w:rFonts w:hint="eastAsia"/>
                <w:b/>
                <w:szCs w:val="21"/>
              </w:rPr>
              <w:t>评审标准</w:t>
            </w:r>
          </w:p>
        </w:tc>
      </w:tr>
      <w:tr w:rsidR="008461FB">
        <w:trPr>
          <w:trHeight w:val="2506"/>
          <w:jc w:val="center"/>
        </w:trPr>
        <w:tc>
          <w:tcPr>
            <w:tcW w:w="938" w:type="dxa"/>
            <w:tcBorders>
              <w:top w:val="single" w:sz="8" w:space="0" w:color="auto"/>
              <w:left w:val="single" w:sz="8" w:space="0" w:color="auto"/>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szCs w:val="21"/>
              </w:rPr>
              <w:t>1</w:t>
            </w:r>
          </w:p>
        </w:tc>
        <w:tc>
          <w:tcPr>
            <w:tcW w:w="1140" w:type="dxa"/>
            <w:tcBorders>
              <w:top w:val="single" w:sz="8" w:space="0" w:color="auto"/>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评标方法</w:t>
            </w:r>
          </w:p>
        </w:tc>
        <w:tc>
          <w:tcPr>
            <w:tcW w:w="1451" w:type="dxa"/>
            <w:tcBorders>
              <w:top w:val="single" w:sz="8" w:space="0" w:color="auto"/>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中标候选人排序方法</w:t>
            </w:r>
          </w:p>
        </w:tc>
        <w:tc>
          <w:tcPr>
            <w:tcW w:w="5847" w:type="dxa"/>
            <w:tcBorders>
              <w:top w:val="single" w:sz="8" w:space="0" w:color="auto"/>
              <w:left w:val="nil"/>
              <w:bottom w:val="single" w:sz="8" w:space="0" w:color="auto"/>
              <w:right w:val="single" w:sz="8" w:space="0" w:color="auto"/>
            </w:tcBorders>
            <w:vAlign w:val="bottom"/>
          </w:tcPr>
          <w:p w:rsidR="008461FB" w:rsidRDefault="00952FFF">
            <w:pPr>
              <w:adjustRightInd w:val="0"/>
              <w:snapToGrid w:val="0"/>
              <w:spacing w:line="300" w:lineRule="auto"/>
              <w:ind w:leftChars="20" w:left="42" w:rightChars="20" w:right="42"/>
              <w:rPr>
                <w:rFonts w:ascii="宋体" w:eastAsia="宋体" w:hAnsi="宋体" w:cs="宋体"/>
                <w:szCs w:val="21"/>
              </w:rPr>
            </w:pPr>
            <w:r>
              <w:rPr>
                <w:rFonts w:hint="eastAsia"/>
                <w:szCs w:val="21"/>
              </w:rPr>
              <w:t>本次评标采用综合评估法。评标委员会对满足招标文件实质性要求的投标文件，按照本章第</w:t>
            </w:r>
            <w:r>
              <w:rPr>
                <w:rFonts w:hint="eastAsia"/>
                <w:szCs w:val="21"/>
              </w:rPr>
              <w:t>2.2</w:t>
            </w:r>
            <w:r>
              <w:rPr>
                <w:rFonts w:hint="eastAsia"/>
                <w:szCs w:val="21"/>
              </w:rPr>
              <w:t>款规定的评分标准进行打分，并按得分由高到低顺序推荐中标候选人，排序的前一～三名分别为第一中标候选人、第二中标候选人和第三中标候选人。总分相等时，以投标总报价低的优先；投标总报价也相等的，以服务方案得分高的优先；如果服务方案得分也相等，由评标委员会采用记名投票方式，以得票多的优先。</w:t>
            </w:r>
          </w:p>
        </w:tc>
      </w:tr>
      <w:tr w:rsidR="008461FB">
        <w:trPr>
          <w:trHeight w:val="373"/>
          <w:jc w:val="center"/>
        </w:trPr>
        <w:tc>
          <w:tcPr>
            <w:tcW w:w="938" w:type="dxa"/>
            <w:vMerge w:val="restart"/>
            <w:tcBorders>
              <w:top w:val="nil"/>
              <w:left w:val="single" w:sz="8" w:space="0" w:color="auto"/>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szCs w:val="21"/>
              </w:rPr>
              <w:t>2.1.1</w:t>
            </w:r>
          </w:p>
        </w:tc>
        <w:tc>
          <w:tcPr>
            <w:tcW w:w="1140" w:type="dxa"/>
            <w:vMerge w:val="restart"/>
            <w:tcBorders>
              <w:top w:val="nil"/>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jc w:val="center"/>
              <w:rPr>
                <w:rFonts w:ascii="宋体" w:hAnsi="宋体" w:cs="宋体"/>
                <w:szCs w:val="21"/>
              </w:rPr>
            </w:pPr>
            <w:r>
              <w:rPr>
                <w:rFonts w:hint="eastAsia"/>
                <w:szCs w:val="21"/>
              </w:rPr>
              <w:t>形式评审</w:t>
            </w:r>
          </w:p>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标准</w:t>
            </w:r>
          </w:p>
        </w:tc>
        <w:tc>
          <w:tcPr>
            <w:tcW w:w="1451" w:type="dxa"/>
            <w:tcBorders>
              <w:top w:val="single" w:sz="8" w:space="0" w:color="auto"/>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jc w:val="center"/>
              <w:rPr>
                <w:rFonts w:ascii="宋体" w:hAnsi="宋体" w:cs="宋体"/>
                <w:szCs w:val="21"/>
              </w:rPr>
            </w:pPr>
            <w:r>
              <w:rPr>
                <w:rFonts w:hint="eastAsia"/>
                <w:szCs w:val="21"/>
              </w:rPr>
              <w:t>投标人</w:t>
            </w:r>
          </w:p>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名称</w:t>
            </w:r>
          </w:p>
        </w:tc>
        <w:tc>
          <w:tcPr>
            <w:tcW w:w="5847" w:type="dxa"/>
            <w:tcBorders>
              <w:top w:val="single" w:sz="8" w:space="0" w:color="auto"/>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rPr>
                <w:rFonts w:ascii="宋体" w:eastAsia="宋体" w:hAnsi="宋体" w:cs="宋体"/>
                <w:szCs w:val="21"/>
              </w:rPr>
            </w:pPr>
            <w:r>
              <w:rPr>
                <w:rFonts w:hint="eastAsia"/>
                <w:szCs w:val="21"/>
              </w:rPr>
              <w:t>与营业执照或事业单位法人证书、资质证书一致</w:t>
            </w:r>
          </w:p>
        </w:tc>
      </w:tr>
      <w:tr w:rsidR="008461FB">
        <w:trPr>
          <w:trHeight w:val="370"/>
          <w:jc w:val="center"/>
        </w:trPr>
        <w:tc>
          <w:tcPr>
            <w:tcW w:w="938" w:type="dxa"/>
            <w:vMerge/>
            <w:tcBorders>
              <w:top w:val="nil"/>
              <w:left w:val="single" w:sz="8" w:space="0" w:color="auto"/>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140" w:type="dxa"/>
            <w:vMerge/>
            <w:tcBorders>
              <w:top w:val="nil"/>
              <w:left w:val="nil"/>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451" w:type="dxa"/>
            <w:tcBorders>
              <w:top w:val="single" w:sz="8" w:space="0" w:color="auto"/>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投标函及投标函附录签字盖章</w:t>
            </w:r>
          </w:p>
        </w:tc>
        <w:tc>
          <w:tcPr>
            <w:tcW w:w="5847" w:type="dxa"/>
            <w:tcBorders>
              <w:top w:val="single" w:sz="8" w:space="0" w:color="auto"/>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rPr>
                <w:rFonts w:ascii="宋体" w:eastAsia="宋体" w:hAnsi="宋体" w:cs="宋体"/>
                <w:szCs w:val="21"/>
              </w:rPr>
            </w:pPr>
            <w:r>
              <w:rPr>
                <w:rFonts w:hint="eastAsia"/>
                <w:szCs w:val="21"/>
              </w:rPr>
              <w:t>有法定代表人或其委托代理人签字或加盖单位章。由法定代表人签字的，应附法定代表人身份证明，由代理人签字的，应附授权委托书，身份证明或授权委托书应符合第六章“投标文件格式”的规定。</w:t>
            </w:r>
          </w:p>
        </w:tc>
      </w:tr>
      <w:tr w:rsidR="008461FB">
        <w:trPr>
          <w:trHeight w:val="401"/>
          <w:jc w:val="center"/>
        </w:trPr>
        <w:tc>
          <w:tcPr>
            <w:tcW w:w="938" w:type="dxa"/>
            <w:vMerge/>
            <w:tcBorders>
              <w:top w:val="nil"/>
              <w:left w:val="single" w:sz="8" w:space="0" w:color="auto"/>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140" w:type="dxa"/>
            <w:vMerge/>
            <w:tcBorders>
              <w:top w:val="nil"/>
              <w:left w:val="nil"/>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451" w:type="dxa"/>
            <w:tcBorders>
              <w:top w:val="single" w:sz="8" w:space="0" w:color="auto"/>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投标文件格式</w:t>
            </w:r>
          </w:p>
        </w:tc>
        <w:tc>
          <w:tcPr>
            <w:tcW w:w="5847" w:type="dxa"/>
            <w:tcBorders>
              <w:top w:val="single" w:sz="8" w:space="0" w:color="auto"/>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rPr>
                <w:rFonts w:ascii="宋体" w:eastAsia="宋体" w:hAnsi="宋体" w:cs="宋体"/>
                <w:szCs w:val="21"/>
              </w:rPr>
            </w:pPr>
            <w:r>
              <w:rPr>
                <w:rFonts w:hint="eastAsia"/>
                <w:szCs w:val="21"/>
              </w:rPr>
              <w:t>符合第六章“投标文件格式”的规定。</w:t>
            </w:r>
          </w:p>
        </w:tc>
      </w:tr>
      <w:tr w:rsidR="008461FB">
        <w:trPr>
          <w:trHeight w:val="370"/>
          <w:jc w:val="center"/>
        </w:trPr>
        <w:tc>
          <w:tcPr>
            <w:tcW w:w="938" w:type="dxa"/>
            <w:vMerge/>
            <w:tcBorders>
              <w:top w:val="nil"/>
              <w:left w:val="single" w:sz="8" w:space="0" w:color="auto"/>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140" w:type="dxa"/>
            <w:vMerge/>
            <w:tcBorders>
              <w:top w:val="nil"/>
              <w:left w:val="nil"/>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451" w:type="dxa"/>
            <w:tcBorders>
              <w:top w:val="single" w:sz="8" w:space="0" w:color="auto"/>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联合体投标人</w:t>
            </w:r>
          </w:p>
        </w:tc>
        <w:tc>
          <w:tcPr>
            <w:tcW w:w="5847" w:type="dxa"/>
            <w:tcBorders>
              <w:top w:val="single" w:sz="8" w:space="0" w:color="auto"/>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rPr>
                <w:rFonts w:ascii="宋体" w:eastAsia="宋体" w:hAnsi="宋体" w:cs="宋体"/>
                <w:szCs w:val="21"/>
              </w:rPr>
            </w:pPr>
            <w:r>
              <w:rPr>
                <w:rFonts w:hint="eastAsia"/>
                <w:szCs w:val="21"/>
              </w:rPr>
              <w:t>本项目不接受联合体投标。</w:t>
            </w:r>
          </w:p>
        </w:tc>
      </w:tr>
      <w:tr w:rsidR="008461FB">
        <w:trPr>
          <w:trHeight w:val="370"/>
          <w:jc w:val="center"/>
        </w:trPr>
        <w:tc>
          <w:tcPr>
            <w:tcW w:w="938" w:type="dxa"/>
            <w:vMerge/>
            <w:tcBorders>
              <w:top w:val="nil"/>
              <w:left w:val="single" w:sz="8" w:space="0" w:color="auto"/>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140" w:type="dxa"/>
            <w:vMerge/>
            <w:tcBorders>
              <w:top w:val="nil"/>
              <w:left w:val="nil"/>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451" w:type="dxa"/>
            <w:tcBorders>
              <w:top w:val="single" w:sz="8" w:space="0" w:color="auto"/>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备选投标方案</w:t>
            </w:r>
          </w:p>
        </w:tc>
        <w:tc>
          <w:tcPr>
            <w:tcW w:w="5847" w:type="dxa"/>
            <w:tcBorders>
              <w:top w:val="single" w:sz="8" w:space="0" w:color="auto"/>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rPr>
                <w:rFonts w:ascii="宋体" w:eastAsia="宋体" w:hAnsi="宋体" w:cs="宋体"/>
                <w:szCs w:val="21"/>
              </w:rPr>
            </w:pPr>
            <w:r>
              <w:rPr>
                <w:rFonts w:hint="eastAsia"/>
                <w:szCs w:val="21"/>
              </w:rPr>
              <w:t>除招标文件明确允许提交备选投标方案外，投标人不得提交备选投标方案。</w:t>
            </w:r>
          </w:p>
        </w:tc>
      </w:tr>
      <w:tr w:rsidR="008461FB">
        <w:trPr>
          <w:trHeight w:val="370"/>
          <w:jc w:val="center"/>
        </w:trPr>
        <w:tc>
          <w:tcPr>
            <w:tcW w:w="938" w:type="dxa"/>
            <w:vMerge/>
            <w:tcBorders>
              <w:top w:val="nil"/>
              <w:left w:val="single" w:sz="8" w:space="0" w:color="auto"/>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140" w:type="dxa"/>
            <w:vMerge/>
            <w:tcBorders>
              <w:top w:val="nil"/>
              <w:left w:val="nil"/>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451" w:type="dxa"/>
            <w:tcBorders>
              <w:top w:val="single" w:sz="8" w:space="0" w:color="auto"/>
              <w:left w:val="nil"/>
              <w:bottom w:val="single" w:sz="8" w:space="0" w:color="auto"/>
              <w:right w:val="single" w:sz="8" w:space="0" w:color="auto"/>
            </w:tcBorders>
            <w:vAlign w:val="center"/>
          </w:tcPr>
          <w:p w:rsidR="008461FB" w:rsidRPr="001E5D11" w:rsidRDefault="00952FFF">
            <w:pPr>
              <w:adjustRightInd w:val="0"/>
              <w:snapToGrid w:val="0"/>
              <w:spacing w:line="300" w:lineRule="auto"/>
              <w:ind w:leftChars="20" w:left="42" w:rightChars="20" w:right="42"/>
              <w:jc w:val="center"/>
              <w:rPr>
                <w:rFonts w:ascii="宋体" w:eastAsia="宋体" w:hAnsi="宋体" w:cs="宋体"/>
                <w:szCs w:val="21"/>
              </w:rPr>
            </w:pPr>
            <w:r w:rsidRPr="001E5D11">
              <w:rPr>
                <w:rFonts w:hint="eastAsia"/>
                <w:szCs w:val="21"/>
              </w:rPr>
              <w:t>投标人机器码</w:t>
            </w:r>
          </w:p>
        </w:tc>
        <w:tc>
          <w:tcPr>
            <w:tcW w:w="5847" w:type="dxa"/>
            <w:tcBorders>
              <w:top w:val="single" w:sz="8" w:space="0" w:color="auto"/>
              <w:left w:val="nil"/>
              <w:bottom w:val="single" w:sz="8" w:space="0" w:color="auto"/>
              <w:right w:val="single" w:sz="8" w:space="0" w:color="auto"/>
            </w:tcBorders>
            <w:vAlign w:val="center"/>
          </w:tcPr>
          <w:p w:rsidR="008461FB" w:rsidRPr="001E5D11" w:rsidRDefault="00952FFF">
            <w:pPr>
              <w:adjustRightInd w:val="0"/>
              <w:snapToGrid w:val="0"/>
              <w:spacing w:line="300" w:lineRule="auto"/>
              <w:ind w:leftChars="20" w:left="42" w:rightChars="20" w:right="42"/>
              <w:rPr>
                <w:rFonts w:ascii="宋体" w:eastAsia="宋体" w:hAnsi="宋体" w:cs="宋体"/>
                <w:szCs w:val="21"/>
              </w:rPr>
            </w:pPr>
            <w:r w:rsidRPr="001E5D11">
              <w:rPr>
                <w:rFonts w:hint="eastAsia"/>
                <w:szCs w:val="21"/>
              </w:rPr>
              <w:t>投标人与本项目其他投标人加密打包投标文件电脑特征码一致的（以广州公共资源交易中心评标系统的检索信息为准）将被否决。</w:t>
            </w:r>
          </w:p>
        </w:tc>
      </w:tr>
      <w:tr w:rsidR="008461FB">
        <w:trPr>
          <w:trHeight w:val="391"/>
          <w:jc w:val="center"/>
        </w:trPr>
        <w:tc>
          <w:tcPr>
            <w:tcW w:w="938" w:type="dxa"/>
            <w:vMerge w:val="restart"/>
            <w:tcBorders>
              <w:top w:val="nil"/>
              <w:left w:val="single" w:sz="8" w:space="0" w:color="auto"/>
              <w:bottom w:val="single" w:sz="8" w:space="0" w:color="auto"/>
              <w:right w:val="single" w:sz="8" w:space="0" w:color="auto"/>
            </w:tcBorders>
            <w:vAlign w:val="bottom"/>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szCs w:val="21"/>
              </w:rPr>
              <w:t>2.1.2</w:t>
            </w:r>
          </w:p>
        </w:tc>
        <w:tc>
          <w:tcPr>
            <w:tcW w:w="1140" w:type="dxa"/>
            <w:vMerge w:val="restart"/>
            <w:tcBorders>
              <w:top w:val="nil"/>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rPr>
                <w:rFonts w:ascii="宋体" w:hAnsi="宋体" w:cs="宋体"/>
                <w:szCs w:val="21"/>
              </w:rPr>
            </w:pPr>
            <w:r>
              <w:rPr>
                <w:rFonts w:hint="eastAsia"/>
                <w:szCs w:val="21"/>
              </w:rPr>
              <w:t>资格评审</w:t>
            </w:r>
          </w:p>
          <w:p w:rsidR="008461FB" w:rsidRDefault="00952FFF">
            <w:pPr>
              <w:adjustRightInd w:val="0"/>
              <w:snapToGrid w:val="0"/>
              <w:spacing w:line="300" w:lineRule="auto"/>
              <w:ind w:leftChars="20" w:left="42" w:rightChars="20" w:right="42"/>
              <w:rPr>
                <w:rFonts w:ascii="宋体" w:eastAsia="宋体" w:hAnsi="宋体" w:cs="宋体"/>
                <w:szCs w:val="21"/>
              </w:rPr>
            </w:pPr>
            <w:r>
              <w:rPr>
                <w:rFonts w:hint="eastAsia"/>
                <w:szCs w:val="21"/>
              </w:rPr>
              <w:t>标准</w:t>
            </w:r>
          </w:p>
        </w:tc>
        <w:tc>
          <w:tcPr>
            <w:tcW w:w="1451" w:type="dxa"/>
            <w:tcBorders>
              <w:top w:val="single" w:sz="8" w:space="0" w:color="auto"/>
              <w:left w:val="nil"/>
              <w:bottom w:val="single" w:sz="8" w:space="0" w:color="auto"/>
              <w:right w:val="single" w:sz="8" w:space="0" w:color="auto"/>
            </w:tcBorders>
            <w:vAlign w:val="bottom"/>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营业执照或事业单位法人证书和组织机构代码证</w:t>
            </w:r>
          </w:p>
        </w:tc>
        <w:tc>
          <w:tcPr>
            <w:tcW w:w="5847" w:type="dxa"/>
            <w:tcBorders>
              <w:top w:val="single" w:sz="8" w:space="0" w:color="auto"/>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rPr>
                <w:rFonts w:ascii="宋体" w:eastAsia="宋体" w:hAnsi="宋体" w:cs="宋体"/>
                <w:szCs w:val="21"/>
              </w:rPr>
            </w:pPr>
            <w:r>
              <w:rPr>
                <w:rFonts w:hint="eastAsia"/>
                <w:szCs w:val="21"/>
              </w:rPr>
              <w:t>符合第二章“投标人须知”第</w:t>
            </w:r>
            <w:r>
              <w:rPr>
                <w:szCs w:val="21"/>
              </w:rPr>
              <w:t xml:space="preserve"> 3.5.1 </w:t>
            </w:r>
            <w:r>
              <w:rPr>
                <w:rFonts w:hint="eastAsia"/>
                <w:szCs w:val="21"/>
              </w:rPr>
              <w:t>项规定，具备有效的营业执照或事业单位法人证书和组织机构代码证，</w:t>
            </w:r>
            <w:r>
              <w:rPr>
                <w:rFonts w:hint="eastAsia"/>
                <w:szCs w:val="21"/>
                <w:u w:val="single"/>
              </w:rPr>
              <w:t>按照“三证合一”或“五证合一”登记制度进行登记的，可仅提供营业执照扫描件。</w:t>
            </w:r>
          </w:p>
        </w:tc>
      </w:tr>
      <w:tr w:rsidR="008461FB">
        <w:trPr>
          <w:trHeight w:val="386"/>
          <w:jc w:val="center"/>
        </w:trPr>
        <w:tc>
          <w:tcPr>
            <w:tcW w:w="938" w:type="dxa"/>
            <w:vMerge/>
            <w:tcBorders>
              <w:top w:val="nil"/>
              <w:left w:val="single" w:sz="8" w:space="0" w:color="auto"/>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140" w:type="dxa"/>
            <w:vMerge/>
            <w:tcBorders>
              <w:top w:val="nil"/>
              <w:left w:val="nil"/>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451" w:type="dxa"/>
            <w:tcBorders>
              <w:top w:val="single" w:sz="8" w:space="0" w:color="auto"/>
              <w:left w:val="nil"/>
              <w:bottom w:val="single" w:sz="8" w:space="0" w:color="auto"/>
              <w:right w:val="single" w:sz="8" w:space="0" w:color="auto"/>
            </w:tcBorders>
            <w:vAlign w:val="bottom"/>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资质要求</w:t>
            </w:r>
          </w:p>
        </w:tc>
        <w:tc>
          <w:tcPr>
            <w:tcW w:w="5847" w:type="dxa"/>
            <w:tcBorders>
              <w:top w:val="single" w:sz="8" w:space="0" w:color="auto"/>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rPr>
                <w:rFonts w:ascii="宋体" w:eastAsia="宋体" w:hAnsi="宋体" w:cs="宋体"/>
                <w:szCs w:val="21"/>
              </w:rPr>
            </w:pPr>
            <w:r>
              <w:rPr>
                <w:rFonts w:hint="eastAsia"/>
                <w:szCs w:val="21"/>
              </w:rPr>
              <w:t>符合第二章“投标人须知”第</w:t>
            </w:r>
            <w:r>
              <w:rPr>
                <w:szCs w:val="21"/>
              </w:rPr>
              <w:t xml:space="preserve"> 1.4.1 </w:t>
            </w:r>
            <w:r>
              <w:rPr>
                <w:rFonts w:hint="eastAsia"/>
                <w:szCs w:val="21"/>
              </w:rPr>
              <w:t>项规定</w:t>
            </w:r>
          </w:p>
        </w:tc>
      </w:tr>
      <w:tr w:rsidR="008461FB">
        <w:trPr>
          <w:trHeight w:val="386"/>
          <w:jc w:val="center"/>
        </w:trPr>
        <w:tc>
          <w:tcPr>
            <w:tcW w:w="938" w:type="dxa"/>
            <w:vMerge/>
            <w:tcBorders>
              <w:top w:val="nil"/>
              <w:left w:val="single" w:sz="8" w:space="0" w:color="auto"/>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140" w:type="dxa"/>
            <w:vMerge/>
            <w:tcBorders>
              <w:top w:val="nil"/>
              <w:left w:val="nil"/>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451" w:type="dxa"/>
            <w:tcBorders>
              <w:top w:val="single" w:sz="8" w:space="0" w:color="auto"/>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财务要求</w:t>
            </w:r>
          </w:p>
        </w:tc>
        <w:tc>
          <w:tcPr>
            <w:tcW w:w="5847" w:type="dxa"/>
            <w:tcBorders>
              <w:top w:val="single" w:sz="8" w:space="0" w:color="auto"/>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rPr>
                <w:rFonts w:ascii="宋体" w:eastAsia="宋体" w:hAnsi="宋体" w:cs="宋体"/>
                <w:szCs w:val="21"/>
              </w:rPr>
            </w:pPr>
            <w:r>
              <w:rPr>
                <w:szCs w:val="21"/>
              </w:rPr>
              <w:t>/</w:t>
            </w:r>
          </w:p>
        </w:tc>
      </w:tr>
      <w:tr w:rsidR="008461FB">
        <w:trPr>
          <w:trHeight w:val="386"/>
          <w:jc w:val="center"/>
        </w:trPr>
        <w:tc>
          <w:tcPr>
            <w:tcW w:w="938" w:type="dxa"/>
            <w:vMerge/>
            <w:tcBorders>
              <w:top w:val="nil"/>
              <w:left w:val="single" w:sz="8" w:space="0" w:color="auto"/>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140" w:type="dxa"/>
            <w:vMerge/>
            <w:tcBorders>
              <w:top w:val="nil"/>
              <w:left w:val="nil"/>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451" w:type="dxa"/>
            <w:tcBorders>
              <w:top w:val="single" w:sz="8" w:space="0" w:color="auto"/>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业绩要求</w:t>
            </w:r>
          </w:p>
        </w:tc>
        <w:tc>
          <w:tcPr>
            <w:tcW w:w="5847" w:type="dxa"/>
            <w:tcBorders>
              <w:top w:val="single" w:sz="8" w:space="0" w:color="auto"/>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rPr>
                <w:rFonts w:ascii="宋体" w:eastAsia="宋体" w:hAnsi="宋体" w:cs="宋体"/>
                <w:szCs w:val="21"/>
              </w:rPr>
            </w:pPr>
            <w:r>
              <w:rPr>
                <w:szCs w:val="21"/>
              </w:rPr>
              <w:t>/</w:t>
            </w:r>
          </w:p>
        </w:tc>
      </w:tr>
      <w:tr w:rsidR="008461FB">
        <w:trPr>
          <w:trHeight w:val="386"/>
          <w:jc w:val="center"/>
        </w:trPr>
        <w:tc>
          <w:tcPr>
            <w:tcW w:w="938" w:type="dxa"/>
            <w:vMerge/>
            <w:tcBorders>
              <w:top w:val="nil"/>
              <w:left w:val="single" w:sz="8" w:space="0" w:color="auto"/>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140" w:type="dxa"/>
            <w:vMerge/>
            <w:tcBorders>
              <w:top w:val="nil"/>
              <w:left w:val="nil"/>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451" w:type="dxa"/>
            <w:tcBorders>
              <w:top w:val="single" w:sz="8" w:space="0" w:color="auto"/>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信誉要求</w:t>
            </w:r>
          </w:p>
        </w:tc>
        <w:tc>
          <w:tcPr>
            <w:tcW w:w="5847" w:type="dxa"/>
            <w:tcBorders>
              <w:top w:val="single" w:sz="8" w:space="0" w:color="auto"/>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rPr>
                <w:rFonts w:ascii="宋体" w:eastAsia="宋体" w:hAnsi="宋体" w:cs="宋体"/>
                <w:szCs w:val="21"/>
              </w:rPr>
            </w:pPr>
            <w:r>
              <w:rPr>
                <w:szCs w:val="21"/>
              </w:rPr>
              <w:t>/</w:t>
            </w:r>
          </w:p>
        </w:tc>
      </w:tr>
      <w:tr w:rsidR="008461FB">
        <w:trPr>
          <w:trHeight w:val="387"/>
          <w:jc w:val="center"/>
        </w:trPr>
        <w:tc>
          <w:tcPr>
            <w:tcW w:w="938" w:type="dxa"/>
            <w:vMerge/>
            <w:tcBorders>
              <w:top w:val="nil"/>
              <w:left w:val="single" w:sz="8" w:space="0" w:color="auto"/>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140" w:type="dxa"/>
            <w:vMerge/>
            <w:tcBorders>
              <w:top w:val="nil"/>
              <w:left w:val="nil"/>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451" w:type="dxa"/>
            <w:tcBorders>
              <w:top w:val="single" w:sz="8" w:space="0" w:color="auto"/>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项目负责人</w:t>
            </w:r>
          </w:p>
        </w:tc>
        <w:tc>
          <w:tcPr>
            <w:tcW w:w="5847" w:type="dxa"/>
            <w:tcBorders>
              <w:top w:val="single" w:sz="8" w:space="0" w:color="auto"/>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jc w:val="left"/>
              <w:rPr>
                <w:rFonts w:ascii="宋体" w:eastAsia="宋体" w:hAnsi="宋体" w:cs="宋体"/>
                <w:szCs w:val="21"/>
              </w:rPr>
            </w:pPr>
            <w:r>
              <w:rPr>
                <w:rFonts w:hint="eastAsia"/>
                <w:szCs w:val="21"/>
              </w:rPr>
              <w:t>符合第二章“投标人须知”第</w:t>
            </w:r>
            <w:r>
              <w:rPr>
                <w:szCs w:val="21"/>
              </w:rPr>
              <w:t xml:space="preserve"> 1.4.1 </w:t>
            </w:r>
            <w:r>
              <w:rPr>
                <w:rFonts w:hint="eastAsia"/>
                <w:szCs w:val="21"/>
              </w:rPr>
              <w:t>项规定</w:t>
            </w:r>
          </w:p>
        </w:tc>
      </w:tr>
      <w:tr w:rsidR="008461FB">
        <w:trPr>
          <w:trHeight w:val="387"/>
          <w:jc w:val="center"/>
        </w:trPr>
        <w:tc>
          <w:tcPr>
            <w:tcW w:w="938" w:type="dxa"/>
            <w:vMerge/>
            <w:tcBorders>
              <w:top w:val="nil"/>
              <w:left w:val="single" w:sz="8" w:space="0" w:color="auto"/>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140" w:type="dxa"/>
            <w:vMerge/>
            <w:tcBorders>
              <w:top w:val="nil"/>
              <w:left w:val="nil"/>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451" w:type="dxa"/>
            <w:tcBorders>
              <w:top w:val="single" w:sz="8" w:space="0" w:color="auto"/>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其他主要人员</w:t>
            </w:r>
          </w:p>
        </w:tc>
        <w:tc>
          <w:tcPr>
            <w:tcW w:w="5847" w:type="dxa"/>
            <w:tcBorders>
              <w:top w:val="single" w:sz="8" w:space="0" w:color="auto"/>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jc w:val="left"/>
              <w:rPr>
                <w:rFonts w:ascii="宋体" w:eastAsia="宋体" w:hAnsi="宋体" w:cs="宋体"/>
                <w:szCs w:val="21"/>
              </w:rPr>
            </w:pPr>
            <w:r>
              <w:rPr>
                <w:rFonts w:hint="eastAsia"/>
                <w:szCs w:val="21"/>
              </w:rPr>
              <w:t>符合第二章“投标人须知”第</w:t>
            </w:r>
            <w:r>
              <w:rPr>
                <w:szCs w:val="21"/>
              </w:rPr>
              <w:t xml:space="preserve"> 1.4.1 </w:t>
            </w:r>
            <w:r>
              <w:rPr>
                <w:rFonts w:hint="eastAsia"/>
                <w:szCs w:val="21"/>
              </w:rPr>
              <w:t>项规定</w:t>
            </w:r>
          </w:p>
        </w:tc>
      </w:tr>
      <w:tr w:rsidR="008461FB">
        <w:trPr>
          <w:trHeight w:val="387"/>
          <w:jc w:val="center"/>
        </w:trPr>
        <w:tc>
          <w:tcPr>
            <w:tcW w:w="938" w:type="dxa"/>
            <w:vMerge/>
            <w:tcBorders>
              <w:top w:val="nil"/>
              <w:left w:val="single" w:sz="8" w:space="0" w:color="auto"/>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140" w:type="dxa"/>
            <w:vMerge/>
            <w:tcBorders>
              <w:top w:val="nil"/>
              <w:left w:val="nil"/>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451" w:type="dxa"/>
            <w:tcBorders>
              <w:top w:val="single" w:sz="8" w:space="0" w:color="auto"/>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试验检测仪器</w:t>
            </w:r>
            <w:r>
              <w:rPr>
                <w:rFonts w:hint="eastAsia"/>
                <w:szCs w:val="21"/>
              </w:rPr>
              <w:lastRenderedPageBreak/>
              <w:t>设备</w:t>
            </w:r>
          </w:p>
        </w:tc>
        <w:tc>
          <w:tcPr>
            <w:tcW w:w="5847" w:type="dxa"/>
            <w:tcBorders>
              <w:top w:val="single" w:sz="8" w:space="0" w:color="auto"/>
              <w:left w:val="nil"/>
              <w:bottom w:val="single" w:sz="8" w:space="0" w:color="auto"/>
              <w:right w:val="single" w:sz="8" w:space="0" w:color="auto"/>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szCs w:val="21"/>
              </w:rPr>
              <w:lastRenderedPageBreak/>
              <w:t>/</w:t>
            </w:r>
          </w:p>
        </w:tc>
      </w:tr>
      <w:tr w:rsidR="008461FB">
        <w:trPr>
          <w:trHeight w:val="663"/>
          <w:jc w:val="center"/>
        </w:trPr>
        <w:tc>
          <w:tcPr>
            <w:tcW w:w="938" w:type="dxa"/>
            <w:vMerge/>
            <w:tcBorders>
              <w:top w:val="nil"/>
              <w:left w:val="single" w:sz="8" w:space="0" w:color="auto"/>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140" w:type="dxa"/>
            <w:vMerge/>
            <w:tcBorders>
              <w:top w:val="nil"/>
              <w:left w:val="nil"/>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451" w:type="dxa"/>
            <w:tcBorders>
              <w:top w:val="single" w:sz="4" w:space="0" w:color="auto"/>
              <w:left w:val="nil"/>
              <w:bottom w:val="single" w:sz="4" w:space="0" w:color="auto"/>
              <w:right w:val="single" w:sz="8" w:space="0" w:color="auto"/>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其他要求</w:t>
            </w:r>
          </w:p>
        </w:tc>
        <w:tc>
          <w:tcPr>
            <w:tcW w:w="5847" w:type="dxa"/>
            <w:tcBorders>
              <w:top w:val="single" w:sz="4" w:space="0" w:color="auto"/>
              <w:left w:val="nil"/>
              <w:bottom w:val="single" w:sz="4" w:space="0" w:color="auto"/>
              <w:right w:val="single" w:sz="4" w:space="0" w:color="auto"/>
            </w:tcBorders>
            <w:vAlign w:val="center"/>
          </w:tcPr>
          <w:p w:rsidR="008461FB" w:rsidRDefault="00952FFF">
            <w:pPr>
              <w:adjustRightInd w:val="0"/>
              <w:snapToGrid w:val="0"/>
              <w:spacing w:line="300" w:lineRule="auto"/>
              <w:ind w:leftChars="20" w:left="42" w:rightChars="20" w:right="42"/>
              <w:rPr>
                <w:rFonts w:ascii="宋体" w:eastAsia="宋体" w:hAnsi="宋体" w:cs="宋体"/>
                <w:szCs w:val="21"/>
              </w:rPr>
            </w:pPr>
            <w:r>
              <w:rPr>
                <w:rFonts w:hint="eastAsia"/>
                <w:szCs w:val="21"/>
              </w:rPr>
              <w:t>符合第二章“投标人须知”第</w:t>
            </w:r>
            <w:r>
              <w:rPr>
                <w:szCs w:val="21"/>
              </w:rPr>
              <w:t xml:space="preserve"> 1.4.1 </w:t>
            </w:r>
            <w:r>
              <w:rPr>
                <w:rFonts w:hint="eastAsia"/>
                <w:szCs w:val="21"/>
              </w:rPr>
              <w:t>项规定</w:t>
            </w:r>
          </w:p>
        </w:tc>
      </w:tr>
      <w:tr w:rsidR="008461FB">
        <w:trPr>
          <w:trHeight w:val="386"/>
          <w:jc w:val="center"/>
        </w:trPr>
        <w:tc>
          <w:tcPr>
            <w:tcW w:w="938" w:type="dxa"/>
            <w:vMerge/>
            <w:tcBorders>
              <w:top w:val="nil"/>
              <w:left w:val="single" w:sz="8" w:space="0" w:color="auto"/>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140" w:type="dxa"/>
            <w:vMerge/>
            <w:tcBorders>
              <w:top w:val="nil"/>
              <w:left w:val="nil"/>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451" w:type="dxa"/>
            <w:tcBorders>
              <w:top w:val="single" w:sz="4" w:space="0" w:color="auto"/>
              <w:left w:val="nil"/>
              <w:bottom w:val="single" w:sz="4" w:space="0" w:color="auto"/>
              <w:right w:val="single" w:sz="8" w:space="0" w:color="auto"/>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联合体投标人</w:t>
            </w:r>
          </w:p>
        </w:tc>
        <w:tc>
          <w:tcPr>
            <w:tcW w:w="5847" w:type="dxa"/>
            <w:tcBorders>
              <w:top w:val="single" w:sz="4" w:space="0" w:color="auto"/>
              <w:left w:val="nil"/>
              <w:bottom w:val="single" w:sz="4" w:space="0" w:color="auto"/>
              <w:right w:val="single" w:sz="4" w:space="0" w:color="auto"/>
            </w:tcBorders>
            <w:vAlign w:val="center"/>
          </w:tcPr>
          <w:p w:rsidR="008461FB" w:rsidRDefault="00952FFF">
            <w:pPr>
              <w:adjustRightInd w:val="0"/>
              <w:snapToGrid w:val="0"/>
              <w:spacing w:line="300" w:lineRule="auto"/>
              <w:ind w:leftChars="20" w:left="42" w:rightChars="20" w:right="42"/>
              <w:rPr>
                <w:rFonts w:ascii="宋体" w:eastAsia="宋体" w:hAnsi="宋体" w:cs="宋体"/>
                <w:szCs w:val="21"/>
              </w:rPr>
            </w:pPr>
            <w:r>
              <w:rPr>
                <w:rFonts w:hint="eastAsia"/>
                <w:szCs w:val="21"/>
              </w:rPr>
              <w:t>符合第二章“投标人须知”第</w:t>
            </w:r>
            <w:r>
              <w:rPr>
                <w:szCs w:val="21"/>
              </w:rPr>
              <w:t xml:space="preserve"> 1.4.2 </w:t>
            </w:r>
            <w:r>
              <w:rPr>
                <w:rFonts w:hint="eastAsia"/>
                <w:szCs w:val="21"/>
              </w:rPr>
              <w:t>项规定</w:t>
            </w:r>
          </w:p>
        </w:tc>
      </w:tr>
      <w:tr w:rsidR="008461FB">
        <w:trPr>
          <w:trHeight w:val="1102"/>
          <w:jc w:val="center"/>
        </w:trPr>
        <w:tc>
          <w:tcPr>
            <w:tcW w:w="938" w:type="dxa"/>
            <w:vMerge/>
            <w:tcBorders>
              <w:top w:val="nil"/>
              <w:left w:val="single" w:sz="8" w:space="0" w:color="auto"/>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140" w:type="dxa"/>
            <w:vMerge/>
            <w:tcBorders>
              <w:top w:val="nil"/>
              <w:left w:val="nil"/>
              <w:bottom w:val="single" w:sz="8" w:space="0" w:color="auto"/>
              <w:right w:val="single" w:sz="8" w:space="0" w:color="auto"/>
            </w:tcBorders>
            <w:vAlign w:val="center"/>
          </w:tcPr>
          <w:p w:rsidR="008461FB" w:rsidRDefault="008461FB">
            <w:pPr>
              <w:jc w:val="left"/>
              <w:rPr>
                <w:rFonts w:ascii="宋体" w:eastAsia="宋体" w:hAnsi="宋体" w:cs="宋体"/>
                <w:szCs w:val="21"/>
              </w:rPr>
            </w:pPr>
          </w:p>
        </w:tc>
        <w:tc>
          <w:tcPr>
            <w:tcW w:w="1451" w:type="dxa"/>
            <w:tcBorders>
              <w:top w:val="single" w:sz="4" w:space="0" w:color="auto"/>
              <w:left w:val="nil"/>
              <w:bottom w:val="single" w:sz="4" w:space="0" w:color="auto"/>
              <w:right w:val="single" w:sz="8" w:space="0" w:color="auto"/>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不存在禁止投标的情形</w:t>
            </w:r>
          </w:p>
        </w:tc>
        <w:tc>
          <w:tcPr>
            <w:tcW w:w="5847" w:type="dxa"/>
            <w:tcBorders>
              <w:top w:val="single" w:sz="4" w:space="0" w:color="auto"/>
              <w:left w:val="nil"/>
              <w:bottom w:val="single" w:sz="4" w:space="0" w:color="auto"/>
              <w:right w:val="single" w:sz="4" w:space="0" w:color="auto"/>
            </w:tcBorders>
            <w:vAlign w:val="center"/>
          </w:tcPr>
          <w:p w:rsidR="008461FB" w:rsidRDefault="00952FFF">
            <w:pPr>
              <w:adjustRightInd w:val="0"/>
              <w:snapToGrid w:val="0"/>
              <w:spacing w:line="300" w:lineRule="auto"/>
              <w:ind w:leftChars="20" w:left="42" w:rightChars="20" w:right="42"/>
              <w:rPr>
                <w:rFonts w:ascii="宋体" w:eastAsia="宋体" w:hAnsi="宋体" w:cs="宋体"/>
                <w:szCs w:val="21"/>
              </w:rPr>
            </w:pPr>
            <w:r>
              <w:rPr>
                <w:rFonts w:hint="eastAsia"/>
                <w:szCs w:val="21"/>
              </w:rPr>
              <w:t>不存在第二章“投标人须知”第</w:t>
            </w:r>
            <w:r>
              <w:rPr>
                <w:szCs w:val="21"/>
              </w:rPr>
              <w:t xml:space="preserve"> 1.4.3 </w:t>
            </w:r>
            <w:r>
              <w:rPr>
                <w:rFonts w:hint="eastAsia"/>
                <w:szCs w:val="21"/>
              </w:rPr>
              <w:t>项规定的任何一种情形</w:t>
            </w:r>
          </w:p>
        </w:tc>
      </w:tr>
      <w:tr w:rsidR="008461FB">
        <w:trPr>
          <w:trHeight w:val="387"/>
          <w:jc w:val="center"/>
        </w:trPr>
        <w:tc>
          <w:tcPr>
            <w:tcW w:w="938" w:type="dxa"/>
            <w:vMerge w:val="restart"/>
            <w:tcBorders>
              <w:top w:val="single" w:sz="4" w:space="0" w:color="000000"/>
              <w:left w:val="single" w:sz="4" w:space="0" w:color="000000"/>
              <w:bottom w:val="single" w:sz="4" w:space="0" w:color="000000"/>
              <w:right w:val="single" w:sz="4" w:space="0" w:color="000000"/>
            </w:tcBorders>
            <w:vAlign w:val="center"/>
          </w:tcPr>
          <w:p w:rsidR="008461FB" w:rsidRDefault="00952FFF">
            <w:pPr>
              <w:adjustRightInd w:val="0"/>
              <w:snapToGrid w:val="0"/>
              <w:spacing w:line="300" w:lineRule="auto"/>
              <w:ind w:leftChars="20" w:left="42" w:rightChars="20" w:right="42"/>
              <w:rPr>
                <w:rFonts w:ascii="宋体" w:eastAsia="宋体" w:hAnsi="宋体" w:cs="宋体"/>
                <w:szCs w:val="21"/>
              </w:rPr>
            </w:pPr>
            <w:r>
              <w:rPr>
                <w:szCs w:val="21"/>
              </w:rPr>
              <w:t>2.1.3</w:t>
            </w:r>
          </w:p>
        </w:tc>
        <w:tc>
          <w:tcPr>
            <w:tcW w:w="1140" w:type="dxa"/>
            <w:vMerge w:val="restart"/>
            <w:tcBorders>
              <w:top w:val="single" w:sz="4" w:space="0" w:color="000000"/>
              <w:left w:val="nil"/>
              <w:bottom w:val="single" w:sz="4" w:space="0" w:color="000000"/>
              <w:right w:val="single" w:sz="4" w:space="0" w:color="000000"/>
            </w:tcBorders>
            <w:vAlign w:val="center"/>
          </w:tcPr>
          <w:p w:rsidR="008461FB" w:rsidRDefault="00952FFF">
            <w:pPr>
              <w:adjustRightInd w:val="0"/>
              <w:snapToGrid w:val="0"/>
              <w:spacing w:line="300" w:lineRule="auto"/>
              <w:ind w:leftChars="20" w:left="42" w:rightChars="20" w:right="42"/>
              <w:jc w:val="center"/>
              <w:rPr>
                <w:rFonts w:ascii="宋体" w:hAnsi="宋体" w:cs="宋体"/>
                <w:szCs w:val="21"/>
              </w:rPr>
            </w:pPr>
            <w:r>
              <w:rPr>
                <w:rFonts w:hint="eastAsia"/>
                <w:szCs w:val="21"/>
              </w:rPr>
              <w:t>响应性评</w:t>
            </w:r>
          </w:p>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审标准</w:t>
            </w:r>
          </w:p>
        </w:tc>
        <w:tc>
          <w:tcPr>
            <w:tcW w:w="1451" w:type="dxa"/>
            <w:tcBorders>
              <w:top w:val="single" w:sz="4" w:space="0" w:color="000000"/>
              <w:left w:val="nil"/>
              <w:bottom w:val="single" w:sz="4" w:space="0" w:color="000000"/>
              <w:right w:val="single" w:sz="4" w:space="0" w:color="000000"/>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投标报价</w:t>
            </w:r>
          </w:p>
        </w:tc>
        <w:tc>
          <w:tcPr>
            <w:tcW w:w="5847" w:type="dxa"/>
            <w:tcBorders>
              <w:top w:val="single" w:sz="4" w:space="0" w:color="auto"/>
              <w:left w:val="nil"/>
              <w:bottom w:val="single" w:sz="4" w:space="0" w:color="000000"/>
              <w:right w:val="single" w:sz="4" w:space="0" w:color="auto"/>
            </w:tcBorders>
            <w:vAlign w:val="bottom"/>
          </w:tcPr>
          <w:p w:rsidR="008461FB" w:rsidRDefault="00952FFF">
            <w:pPr>
              <w:adjustRightInd w:val="0"/>
              <w:snapToGrid w:val="0"/>
              <w:spacing w:line="300" w:lineRule="auto"/>
              <w:ind w:leftChars="20" w:left="42" w:rightChars="20" w:right="42"/>
              <w:rPr>
                <w:rFonts w:ascii="宋体" w:eastAsia="宋体" w:hAnsi="宋体" w:cs="宋体"/>
                <w:szCs w:val="21"/>
              </w:rPr>
            </w:pPr>
            <w:r>
              <w:rPr>
                <w:rFonts w:hint="eastAsia"/>
                <w:szCs w:val="21"/>
              </w:rPr>
              <w:t>符合第二章“投标人须知”第</w:t>
            </w:r>
            <w:r>
              <w:rPr>
                <w:szCs w:val="21"/>
              </w:rPr>
              <w:t xml:space="preserve"> 3.2 </w:t>
            </w:r>
            <w:r>
              <w:rPr>
                <w:rFonts w:hint="eastAsia"/>
                <w:szCs w:val="21"/>
              </w:rPr>
              <w:t>款规定</w:t>
            </w:r>
            <w:r>
              <w:rPr>
                <w:rFonts w:hint="eastAsia"/>
                <w:szCs w:val="21"/>
                <w:u w:val="single"/>
              </w:rPr>
              <w:t>，对同一招标项目没有出现两个或以上的投标报价，且修正无依据；</w:t>
            </w:r>
          </w:p>
        </w:tc>
      </w:tr>
      <w:tr w:rsidR="008461FB">
        <w:trPr>
          <w:trHeight w:val="389"/>
          <w:jc w:val="center"/>
        </w:trPr>
        <w:tc>
          <w:tcPr>
            <w:tcW w:w="938" w:type="dxa"/>
            <w:vMerge/>
            <w:tcBorders>
              <w:top w:val="single" w:sz="4" w:space="0" w:color="000000"/>
              <w:left w:val="single" w:sz="4" w:space="0" w:color="000000"/>
              <w:bottom w:val="single" w:sz="4" w:space="0" w:color="000000"/>
              <w:right w:val="single" w:sz="4" w:space="0" w:color="000000"/>
            </w:tcBorders>
            <w:vAlign w:val="center"/>
          </w:tcPr>
          <w:p w:rsidR="008461FB" w:rsidRDefault="008461FB">
            <w:pPr>
              <w:jc w:val="left"/>
              <w:rPr>
                <w:rFonts w:ascii="宋体" w:eastAsia="宋体" w:hAnsi="宋体" w:cs="宋体"/>
                <w:szCs w:val="21"/>
              </w:rPr>
            </w:pPr>
          </w:p>
        </w:tc>
        <w:tc>
          <w:tcPr>
            <w:tcW w:w="1140" w:type="dxa"/>
            <w:vMerge/>
            <w:tcBorders>
              <w:top w:val="single" w:sz="4" w:space="0" w:color="000000"/>
              <w:left w:val="nil"/>
              <w:bottom w:val="single" w:sz="4" w:space="0" w:color="000000"/>
              <w:right w:val="single" w:sz="4" w:space="0" w:color="000000"/>
            </w:tcBorders>
            <w:vAlign w:val="center"/>
          </w:tcPr>
          <w:p w:rsidR="008461FB" w:rsidRDefault="008461FB">
            <w:pPr>
              <w:jc w:val="left"/>
              <w:rPr>
                <w:rFonts w:ascii="宋体" w:eastAsia="宋体" w:hAnsi="宋体" w:cs="宋体"/>
                <w:szCs w:val="21"/>
              </w:rPr>
            </w:pPr>
          </w:p>
        </w:tc>
        <w:tc>
          <w:tcPr>
            <w:tcW w:w="1451" w:type="dxa"/>
            <w:tcBorders>
              <w:top w:val="single" w:sz="4" w:space="0" w:color="000000"/>
              <w:left w:val="nil"/>
              <w:bottom w:val="single" w:sz="4" w:space="0" w:color="000000"/>
              <w:right w:val="single" w:sz="4" w:space="0" w:color="000000"/>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投标内容</w:t>
            </w:r>
          </w:p>
        </w:tc>
        <w:tc>
          <w:tcPr>
            <w:tcW w:w="5847" w:type="dxa"/>
            <w:tcBorders>
              <w:top w:val="single" w:sz="4" w:space="0" w:color="000000"/>
              <w:left w:val="nil"/>
              <w:bottom w:val="single" w:sz="4" w:space="0" w:color="000000"/>
              <w:right w:val="single" w:sz="4" w:space="0" w:color="000000"/>
            </w:tcBorders>
            <w:vAlign w:val="bottom"/>
          </w:tcPr>
          <w:p w:rsidR="008461FB" w:rsidRDefault="00952FFF">
            <w:pPr>
              <w:adjustRightInd w:val="0"/>
              <w:snapToGrid w:val="0"/>
              <w:spacing w:line="300" w:lineRule="auto"/>
              <w:ind w:leftChars="20" w:left="42" w:rightChars="20" w:right="42"/>
              <w:rPr>
                <w:rFonts w:ascii="宋体" w:eastAsia="宋体" w:hAnsi="宋体" w:cs="宋体"/>
                <w:szCs w:val="21"/>
              </w:rPr>
            </w:pPr>
            <w:r>
              <w:rPr>
                <w:rFonts w:hint="eastAsia"/>
                <w:szCs w:val="21"/>
              </w:rPr>
              <w:t>符合第二章“投标人须知”第</w:t>
            </w:r>
            <w:r>
              <w:rPr>
                <w:szCs w:val="21"/>
              </w:rPr>
              <w:t xml:space="preserve"> 1.3.1 </w:t>
            </w:r>
            <w:r>
              <w:rPr>
                <w:rFonts w:hint="eastAsia"/>
                <w:szCs w:val="21"/>
              </w:rPr>
              <w:t>项规定</w:t>
            </w:r>
            <w:r>
              <w:rPr>
                <w:rFonts w:hint="eastAsia"/>
                <w:szCs w:val="21"/>
                <w:u w:val="single"/>
              </w:rPr>
              <w:t>，投标文件按规定的格式填写，内容齐全或关键字迹清晰、容易辩认；</w:t>
            </w:r>
          </w:p>
        </w:tc>
      </w:tr>
      <w:tr w:rsidR="008461FB">
        <w:trPr>
          <w:trHeight w:val="386"/>
          <w:jc w:val="center"/>
        </w:trPr>
        <w:tc>
          <w:tcPr>
            <w:tcW w:w="938" w:type="dxa"/>
            <w:vMerge/>
            <w:tcBorders>
              <w:top w:val="single" w:sz="4" w:space="0" w:color="000000"/>
              <w:left w:val="single" w:sz="4" w:space="0" w:color="000000"/>
              <w:bottom w:val="single" w:sz="4" w:space="0" w:color="000000"/>
              <w:right w:val="single" w:sz="4" w:space="0" w:color="000000"/>
            </w:tcBorders>
            <w:vAlign w:val="center"/>
          </w:tcPr>
          <w:p w:rsidR="008461FB" w:rsidRDefault="008461FB">
            <w:pPr>
              <w:jc w:val="left"/>
              <w:rPr>
                <w:rFonts w:ascii="宋体" w:eastAsia="宋体" w:hAnsi="宋体" w:cs="宋体"/>
                <w:szCs w:val="21"/>
              </w:rPr>
            </w:pPr>
          </w:p>
        </w:tc>
        <w:tc>
          <w:tcPr>
            <w:tcW w:w="1140" w:type="dxa"/>
            <w:vMerge/>
            <w:tcBorders>
              <w:top w:val="single" w:sz="4" w:space="0" w:color="000000"/>
              <w:left w:val="nil"/>
              <w:bottom w:val="single" w:sz="4" w:space="0" w:color="000000"/>
              <w:right w:val="single" w:sz="4" w:space="0" w:color="000000"/>
            </w:tcBorders>
            <w:vAlign w:val="center"/>
          </w:tcPr>
          <w:p w:rsidR="008461FB" w:rsidRDefault="008461FB">
            <w:pPr>
              <w:jc w:val="left"/>
              <w:rPr>
                <w:rFonts w:ascii="宋体" w:eastAsia="宋体" w:hAnsi="宋体" w:cs="宋体"/>
                <w:szCs w:val="21"/>
              </w:rPr>
            </w:pPr>
          </w:p>
        </w:tc>
        <w:tc>
          <w:tcPr>
            <w:tcW w:w="1451" w:type="dxa"/>
            <w:tcBorders>
              <w:top w:val="single" w:sz="4" w:space="0" w:color="000000"/>
              <w:left w:val="nil"/>
              <w:bottom w:val="single" w:sz="4" w:space="0" w:color="000000"/>
              <w:right w:val="single" w:sz="4" w:space="0" w:color="000000"/>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服务期限</w:t>
            </w:r>
          </w:p>
        </w:tc>
        <w:tc>
          <w:tcPr>
            <w:tcW w:w="5847" w:type="dxa"/>
            <w:tcBorders>
              <w:top w:val="single" w:sz="4" w:space="0" w:color="000000"/>
              <w:left w:val="nil"/>
              <w:bottom w:val="single" w:sz="4" w:space="0" w:color="000000"/>
              <w:right w:val="single" w:sz="4" w:space="0" w:color="000000"/>
            </w:tcBorders>
            <w:vAlign w:val="bottom"/>
          </w:tcPr>
          <w:p w:rsidR="008461FB" w:rsidRDefault="00952FFF">
            <w:pPr>
              <w:adjustRightInd w:val="0"/>
              <w:snapToGrid w:val="0"/>
              <w:spacing w:line="300" w:lineRule="auto"/>
              <w:ind w:leftChars="20" w:left="42" w:rightChars="20" w:right="42"/>
              <w:rPr>
                <w:rFonts w:ascii="宋体" w:eastAsia="宋体" w:hAnsi="宋体" w:cs="宋体"/>
                <w:szCs w:val="21"/>
              </w:rPr>
            </w:pPr>
            <w:r>
              <w:rPr>
                <w:rFonts w:hint="eastAsia"/>
                <w:szCs w:val="21"/>
              </w:rPr>
              <w:t>符合第二章“投标人须知”第</w:t>
            </w:r>
            <w:r>
              <w:rPr>
                <w:szCs w:val="21"/>
              </w:rPr>
              <w:t xml:space="preserve"> 1.3.2 </w:t>
            </w:r>
            <w:r>
              <w:rPr>
                <w:rFonts w:hint="eastAsia"/>
                <w:szCs w:val="21"/>
              </w:rPr>
              <w:t>项规定</w:t>
            </w:r>
          </w:p>
        </w:tc>
      </w:tr>
      <w:tr w:rsidR="008461FB">
        <w:trPr>
          <w:trHeight w:val="389"/>
          <w:jc w:val="center"/>
        </w:trPr>
        <w:tc>
          <w:tcPr>
            <w:tcW w:w="938" w:type="dxa"/>
            <w:vMerge/>
            <w:tcBorders>
              <w:top w:val="single" w:sz="4" w:space="0" w:color="000000"/>
              <w:left w:val="single" w:sz="4" w:space="0" w:color="000000"/>
              <w:bottom w:val="single" w:sz="4" w:space="0" w:color="000000"/>
              <w:right w:val="single" w:sz="4" w:space="0" w:color="000000"/>
            </w:tcBorders>
            <w:vAlign w:val="center"/>
          </w:tcPr>
          <w:p w:rsidR="008461FB" w:rsidRDefault="008461FB">
            <w:pPr>
              <w:jc w:val="left"/>
              <w:rPr>
                <w:rFonts w:ascii="宋体" w:eastAsia="宋体" w:hAnsi="宋体" w:cs="宋体"/>
                <w:szCs w:val="21"/>
              </w:rPr>
            </w:pPr>
          </w:p>
        </w:tc>
        <w:tc>
          <w:tcPr>
            <w:tcW w:w="1140" w:type="dxa"/>
            <w:vMerge/>
            <w:tcBorders>
              <w:top w:val="single" w:sz="4" w:space="0" w:color="000000"/>
              <w:left w:val="nil"/>
              <w:bottom w:val="single" w:sz="4" w:space="0" w:color="000000"/>
              <w:right w:val="single" w:sz="4" w:space="0" w:color="000000"/>
            </w:tcBorders>
            <w:vAlign w:val="center"/>
          </w:tcPr>
          <w:p w:rsidR="008461FB" w:rsidRDefault="008461FB">
            <w:pPr>
              <w:jc w:val="left"/>
              <w:rPr>
                <w:rFonts w:ascii="宋体" w:eastAsia="宋体" w:hAnsi="宋体" w:cs="宋体"/>
                <w:szCs w:val="21"/>
              </w:rPr>
            </w:pPr>
          </w:p>
        </w:tc>
        <w:tc>
          <w:tcPr>
            <w:tcW w:w="1451" w:type="dxa"/>
            <w:tcBorders>
              <w:top w:val="single" w:sz="4" w:space="0" w:color="000000"/>
              <w:left w:val="nil"/>
              <w:bottom w:val="single" w:sz="4" w:space="0" w:color="000000"/>
              <w:right w:val="single" w:sz="4" w:space="0" w:color="000000"/>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质量标准</w:t>
            </w:r>
          </w:p>
        </w:tc>
        <w:tc>
          <w:tcPr>
            <w:tcW w:w="5847" w:type="dxa"/>
            <w:tcBorders>
              <w:top w:val="single" w:sz="4" w:space="0" w:color="000000"/>
              <w:left w:val="nil"/>
              <w:bottom w:val="single" w:sz="4" w:space="0" w:color="000000"/>
              <w:right w:val="single" w:sz="4" w:space="0" w:color="000000"/>
            </w:tcBorders>
            <w:vAlign w:val="bottom"/>
          </w:tcPr>
          <w:p w:rsidR="008461FB" w:rsidRDefault="00952FFF">
            <w:pPr>
              <w:adjustRightInd w:val="0"/>
              <w:snapToGrid w:val="0"/>
              <w:spacing w:line="300" w:lineRule="auto"/>
              <w:ind w:leftChars="20" w:left="42" w:rightChars="20" w:right="42"/>
              <w:rPr>
                <w:rFonts w:ascii="宋体" w:eastAsia="宋体" w:hAnsi="宋体" w:cs="宋体"/>
                <w:szCs w:val="21"/>
              </w:rPr>
            </w:pPr>
            <w:r>
              <w:rPr>
                <w:rFonts w:hint="eastAsia"/>
                <w:szCs w:val="21"/>
              </w:rPr>
              <w:t>符合第二章“投标人须知”第</w:t>
            </w:r>
            <w:r>
              <w:rPr>
                <w:szCs w:val="21"/>
              </w:rPr>
              <w:t xml:space="preserve"> 1.3.3 </w:t>
            </w:r>
            <w:r>
              <w:rPr>
                <w:rFonts w:hint="eastAsia"/>
                <w:szCs w:val="21"/>
              </w:rPr>
              <w:t>项规定</w:t>
            </w:r>
          </w:p>
        </w:tc>
      </w:tr>
      <w:tr w:rsidR="008461FB">
        <w:trPr>
          <w:trHeight w:val="386"/>
          <w:jc w:val="center"/>
        </w:trPr>
        <w:tc>
          <w:tcPr>
            <w:tcW w:w="938" w:type="dxa"/>
            <w:vMerge/>
            <w:tcBorders>
              <w:top w:val="single" w:sz="4" w:space="0" w:color="000000"/>
              <w:left w:val="single" w:sz="4" w:space="0" w:color="000000"/>
              <w:bottom w:val="single" w:sz="4" w:space="0" w:color="000000"/>
              <w:right w:val="single" w:sz="4" w:space="0" w:color="000000"/>
            </w:tcBorders>
            <w:vAlign w:val="center"/>
          </w:tcPr>
          <w:p w:rsidR="008461FB" w:rsidRDefault="008461FB">
            <w:pPr>
              <w:jc w:val="left"/>
              <w:rPr>
                <w:rFonts w:ascii="宋体" w:eastAsia="宋体" w:hAnsi="宋体" w:cs="宋体"/>
                <w:szCs w:val="21"/>
              </w:rPr>
            </w:pPr>
          </w:p>
        </w:tc>
        <w:tc>
          <w:tcPr>
            <w:tcW w:w="1140" w:type="dxa"/>
            <w:vMerge/>
            <w:tcBorders>
              <w:top w:val="single" w:sz="4" w:space="0" w:color="000000"/>
              <w:left w:val="nil"/>
              <w:bottom w:val="single" w:sz="4" w:space="0" w:color="000000"/>
              <w:right w:val="single" w:sz="4" w:space="0" w:color="000000"/>
            </w:tcBorders>
            <w:vAlign w:val="center"/>
          </w:tcPr>
          <w:p w:rsidR="008461FB" w:rsidRDefault="008461FB">
            <w:pPr>
              <w:jc w:val="left"/>
              <w:rPr>
                <w:rFonts w:ascii="宋体" w:eastAsia="宋体" w:hAnsi="宋体" w:cs="宋体"/>
                <w:szCs w:val="21"/>
              </w:rPr>
            </w:pPr>
          </w:p>
        </w:tc>
        <w:tc>
          <w:tcPr>
            <w:tcW w:w="1451" w:type="dxa"/>
            <w:tcBorders>
              <w:top w:val="single" w:sz="4" w:space="0" w:color="000000"/>
              <w:left w:val="nil"/>
              <w:bottom w:val="single" w:sz="4" w:space="0" w:color="000000"/>
              <w:right w:val="single" w:sz="4" w:space="0" w:color="000000"/>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投标有效期</w:t>
            </w:r>
          </w:p>
        </w:tc>
        <w:tc>
          <w:tcPr>
            <w:tcW w:w="5847" w:type="dxa"/>
            <w:tcBorders>
              <w:top w:val="single" w:sz="4" w:space="0" w:color="000000"/>
              <w:left w:val="nil"/>
              <w:bottom w:val="single" w:sz="4" w:space="0" w:color="000000"/>
              <w:right w:val="single" w:sz="4" w:space="0" w:color="000000"/>
            </w:tcBorders>
            <w:vAlign w:val="bottom"/>
          </w:tcPr>
          <w:p w:rsidR="008461FB" w:rsidRDefault="00952FFF">
            <w:pPr>
              <w:adjustRightInd w:val="0"/>
              <w:snapToGrid w:val="0"/>
              <w:spacing w:line="300" w:lineRule="auto"/>
              <w:ind w:leftChars="20" w:left="42" w:rightChars="20" w:right="42"/>
              <w:rPr>
                <w:rFonts w:ascii="宋体" w:eastAsia="宋体" w:hAnsi="宋体" w:cs="宋体"/>
                <w:szCs w:val="21"/>
              </w:rPr>
            </w:pPr>
            <w:r>
              <w:rPr>
                <w:rFonts w:hint="eastAsia"/>
                <w:szCs w:val="21"/>
              </w:rPr>
              <w:t>符合第二章“投标人须知”第</w:t>
            </w:r>
            <w:r>
              <w:rPr>
                <w:szCs w:val="21"/>
              </w:rPr>
              <w:t xml:space="preserve"> 3.3.1 </w:t>
            </w:r>
            <w:r>
              <w:rPr>
                <w:rFonts w:hint="eastAsia"/>
                <w:szCs w:val="21"/>
              </w:rPr>
              <w:t>项规定</w:t>
            </w:r>
          </w:p>
        </w:tc>
      </w:tr>
      <w:tr w:rsidR="008461FB">
        <w:trPr>
          <w:trHeight w:val="964"/>
          <w:jc w:val="center"/>
        </w:trPr>
        <w:tc>
          <w:tcPr>
            <w:tcW w:w="938" w:type="dxa"/>
            <w:vMerge/>
            <w:tcBorders>
              <w:top w:val="single" w:sz="4" w:space="0" w:color="000000"/>
              <w:left w:val="single" w:sz="4" w:space="0" w:color="000000"/>
              <w:bottom w:val="single" w:sz="4" w:space="0" w:color="000000"/>
              <w:right w:val="single" w:sz="4" w:space="0" w:color="000000"/>
            </w:tcBorders>
            <w:vAlign w:val="center"/>
          </w:tcPr>
          <w:p w:rsidR="008461FB" w:rsidRDefault="008461FB">
            <w:pPr>
              <w:jc w:val="left"/>
              <w:rPr>
                <w:rFonts w:ascii="宋体" w:eastAsia="宋体" w:hAnsi="宋体" w:cs="宋体"/>
                <w:szCs w:val="21"/>
              </w:rPr>
            </w:pPr>
          </w:p>
        </w:tc>
        <w:tc>
          <w:tcPr>
            <w:tcW w:w="1140" w:type="dxa"/>
            <w:vMerge/>
            <w:tcBorders>
              <w:top w:val="single" w:sz="4" w:space="0" w:color="000000"/>
              <w:left w:val="nil"/>
              <w:bottom w:val="single" w:sz="4" w:space="0" w:color="000000"/>
              <w:right w:val="single" w:sz="4" w:space="0" w:color="000000"/>
            </w:tcBorders>
            <w:vAlign w:val="center"/>
          </w:tcPr>
          <w:p w:rsidR="008461FB" w:rsidRDefault="008461FB">
            <w:pPr>
              <w:jc w:val="left"/>
              <w:rPr>
                <w:rFonts w:ascii="宋体" w:eastAsia="宋体" w:hAnsi="宋体" w:cs="宋体"/>
                <w:szCs w:val="21"/>
              </w:rPr>
            </w:pPr>
          </w:p>
        </w:tc>
        <w:tc>
          <w:tcPr>
            <w:tcW w:w="1451" w:type="dxa"/>
            <w:tcBorders>
              <w:top w:val="single" w:sz="4" w:space="0" w:color="000000"/>
              <w:left w:val="nil"/>
              <w:bottom w:val="single" w:sz="4" w:space="0" w:color="000000"/>
              <w:right w:val="single" w:sz="4" w:space="0" w:color="000000"/>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串通投标情形</w:t>
            </w:r>
          </w:p>
        </w:tc>
        <w:tc>
          <w:tcPr>
            <w:tcW w:w="5847" w:type="dxa"/>
            <w:tcBorders>
              <w:top w:val="single" w:sz="4" w:space="0" w:color="000000"/>
              <w:left w:val="nil"/>
              <w:bottom w:val="single" w:sz="4" w:space="0" w:color="000000"/>
              <w:right w:val="single" w:sz="4" w:space="0" w:color="000000"/>
            </w:tcBorders>
            <w:vAlign w:val="center"/>
          </w:tcPr>
          <w:p w:rsidR="008461FB" w:rsidRDefault="00952FFF">
            <w:pPr>
              <w:adjustRightInd w:val="0"/>
              <w:snapToGrid w:val="0"/>
              <w:spacing w:line="300" w:lineRule="auto"/>
              <w:ind w:leftChars="20" w:left="42" w:rightChars="20" w:right="42"/>
              <w:rPr>
                <w:rFonts w:ascii="宋体" w:eastAsia="宋体" w:hAnsi="宋体" w:cs="宋体"/>
                <w:szCs w:val="21"/>
              </w:rPr>
            </w:pPr>
            <w:r>
              <w:rPr>
                <w:rFonts w:hint="eastAsia"/>
                <w:szCs w:val="21"/>
              </w:rPr>
              <w:t>不存在串通投标情形（串通投标情形以《中华人民共和国招标投标法实施条例》的规定为准）</w:t>
            </w:r>
          </w:p>
        </w:tc>
      </w:tr>
      <w:tr w:rsidR="008461FB">
        <w:trPr>
          <w:trHeight w:val="522"/>
          <w:jc w:val="center"/>
        </w:trPr>
        <w:tc>
          <w:tcPr>
            <w:tcW w:w="2078" w:type="dxa"/>
            <w:gridSpan w:val="2"/>
            <w:tcBorders>
              <w:top w:val="single" w:sz="4" w:space="0" w:color="000000"/>
              <w:left w:val="single" w:sz="4" w:space="0" w:color="000000"/>
              <w:bottom w:val="single" w:sz="4" w:space="0" w:color="000000"/>
              <w:right w:val="single" w:sz="4" w:space="0" w:color="000000"/>
            </w:tcBorders>
            <w:vAlign w:val="bottom"/>
          </w:tcPr>
          <w:p w:rsidR="008461FB" w:rsidRDefault="00952FFF">
            <w:pPr>
              <w:adjustRightInd w:val="0"/>
              <w:snapToGrid w:val="0"/>
              <w:spacing w:line="300" w:lineRule="auto"/>
              <w:ind w:leftChars="20" w:left="42" w:rightChars="20" w:right="42"/>
              <w:jc w:val="center"/>
              <w:rPr>
                <w:rFonts w:ascii="宋体" w:eastAsia="宋体" w:hAnsi="宋体" w:cs="宋体"/>
                <w:b/>
                <w:szCs w:val="21"/>
              </w:rPr>
            </w:pPr>
            <w:r>
              <w:rPr>
                <w:rFonts w:hint="eastAsia"/>
                <w:b/>
                <w:szCs w:val="21"/>
              </w:rPr>
              <w:t>条款号</w:t>
            </w:r>
          </w:p>
        </w:tc>
        <w:tc>
          <w:tcPr>
            <w:tcW w:w="1451" w:type="dxa"/>
            <w:tcBorders>
              <w:top w:val="single" w:sz="4" w:space="0" w:color="000000"/>
              <w:left w:val="nil"/>
              <w:bottom w:val="single" w:sz="4" w:space="0" w:color="000000"/>
              <w:right w:val="single" w:sz="4" w:space="0" w:color="000000"/>
            </w:tcBorders>
            <w:vAlign w:val="bottom"/>
          </w:tcPr>
          <w:p w:rsidR="008461FB" w:rsidRDefault="00952FFF">
            <w:pPr>
              <w:adjustRightInd w:val="0"/>
              <w:snapToGrid w:val="0"/>
              <w:spacing w:line="300" w:lineRule="auto"/>
              <w:ind w:leftChars="20" w:left="42" w:rightChars="20" w:right="42"/>
              <w:jc w:val="center"/>
              <w:rPr>
                <w:rFonts w:ascii="宋体" w:eastAsia="宋体" w:hAnsi="宋体" w:cs="宋体"/>
                <w:b/>
                <w:szCs w:val="21"/>
              </w:rPr>
            </w:pPr>
            <w:r>
              <w:rPr>
                <w:rFonts w:hint="eastAsia"/>
                <w:b/>
                <w:szCs w:val="21"/>
              </w:rPr>
              <w:t>条款内容</w:t>
            </w:r>
          </w:p>
        </w:tc>
        <w:tc>
          <w:tcPr>
            <w:tcW w:w="5847" w:type="dxa"/>
            <w:tcBorders>
              <w:top w:val="single" w:sz="4" w:space="0" w:color="000000"/>
              <w:left w:val="nil"/>
              <w:bottom w:val="single" w:sz="4" w:space="0" w:color="000000"/>
              <w:right w:val="single" w:sz="4" w:space="0" w:color="000000"/>
            </w:tcBorders>
            <w:vAlign w:val="bottom"/>
          </w:tcPr>
          <w:p w:rsidR="008461FB" w:rsidRDefault="00952FFF">
            <w:pPr>
              <w:adjustRightInd w:val="0"/>
              <w:snapToGrid w:val="0"/>
              <w:spacing w:line="300" w:lineRule="auto"/>
              <w:ind w:leftChars="20" w:left="42" w:rightChars="20" w:right="42"/>
              <w:jc w:val="center"/>
              <w:rPr>
                <w:rFonts w:ascii="宋体" w:eastAsia="宋体" w:hAnsi="宋体" w:cs="宋体"/>
                <w:b/>
                <w:szCs w:val="21"/>
              </w:rPr>
            </w:pPr>
            <w:r>
              <w:rPr>
                <w:rFonts w:hint="eastAsia"/>
                <w:b/>
                <w:szCs w:val="21"/>
              </w:rPr>
              <w:t>编列内容</w:t>
            </w:r>
          </w:p>
        </w:tc>
      </w:tr>
      <w:tr w:rsidR="008461FB">
        <w:trPr>
          <w:trHeight w:val="1204"/>
          <w:jc w:val="center"/>
        </w:trPr>
        <w:tc>
          <w:tcPr>
            <w:tcW w:w="2078" w:type="dxa"/>
            <w:gridSpan w:val="2"/>
            <w:tcBorders>
              <w:top w:val="nil"/>
              <w:left w:val="single" w:sz="8" w:space="0" w:color="auto"/>
              <w:bottom w:val="single" w:sz="4" w:space="0" w:color="000000"/>
              <w:right w:val="single" w:sz="8" w:space="0" w:color="auto"/>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szCs w:val="21"/>
              </w:rPr>
              <w:t>2.2.1</w:t>
            </w:r>
          </w:p>
        </w:tc>
        <w:tc>
          <w:tcPr>
            <w:tcW w:w="1451" w:type="dxa"/>
            <w:tcBorders>
              <w:top w:val="nil"/>
              <w:left w:val="nil"/>
              <w:bottom w:val="nil"/>
              <w:right w:val="single" w:sz="8" w:space="0" w:color="auto"/>
            </w:tcBorders>
            <w:vAlign w:val="center"/>
          </w:tcPr>
          <w:p w:rsidR="008461FB" w:rsidRPr="001E5D11" w:rsidRDefault="00952FFF">
            <w:pPr>
              <w:adjustRightInd w:val="0"/>
              <w:snapToGrid w:val="0"/>
              <w:spacing w:line="300" w:lineRule="auto"/>
              <w:ind w:leftChars="20" w:left="42" w:rightChars="20" w:right="42"/>
              <w:jc w:val="center"/>
              <w:rPr>
                <w:rFonts w:ascii="宋体" w:hAnsi="宋体" w:cs="宋体"/>
                <w:szCs w:val="21"/>
              </w:rPr>
            </w:pPr>
            <w:r w:rsidRPr="001E5D11">
              <w:rPr>
                <w:rFonts w:hint="eastAsia"/>
                <w:szCs w:val="21"/>
              </w:rPr>
              <w:t>分值构成</w:t>
            </w:r>
          </w:p>
          <w:p w:rsidR="008461FB" w:rsidRPr="001E5D11" w:rsidRDefault="00952FFF">
            <w:pPr>
              <w:adjustRightInd w:val="0"/>
              <w:snapToGrid w:val="0"/>
              <w:spacing w:line="300" w:lineRule="auto"/>
              <w:ind w:leftChars="20" w:left="42" w:rightChars="20" w:right="42"/>
              <w:jc w:val="center"/>
              <w:rPr>
                <w:rFonts w:ascii="宋体" w:eastAsia="宋体" w:hAnsi="宋体" w:cs="宋体"/>
                <w:szCs w:val="21"/>
              </w:rPr>
            </w:pPr>
            <w:r w:rsidRPr="001E5D11">
              <w:rPr>
                <w:rFonts w:hint="eastAsia"/>
                <w:szCs w:val="21"/>
              </w:rPr>
              <w:t>(</w:t>
            </w:r>
            <w:r w:rsidRPr="001E5D11">
              <w:rPr>
                <w:rFonts w:hint="eastAsia"/>
                <w:szCs w:val="21"/>
              </w:rPr>
              <w:t>总分</w:t>
            </w:r>
            <w:r w:rsidRPr="001E5D11">
              <w:rPr>
                <w:szCs w:val="21"/>
              </w:rPr>
              <w:t xml:space="preserve"> 100 </w:t>
            </w:r>
            <w:r w:rsidRPr="001E5D11">
              <w:rPr>
                <w:rFonts w:hint="eastAsia"/>
                <w:szCs w:val="21"/>
              </w:rPr>
              <w:t>分</w:t>
            </w:r>
            <w:r w:rsidRPr="001E5D11">
              <w:rPr>
                <w:rFonts w:hint="eastAsia"/>
                <w:szCs w:val="21"/>
              </w:rPr>
              <w:t>)</w:t>
            </w:r>
          </w:p>
        </w:tc>
        <w:tc>
          <w:tcPr>
            <w:tcW w:w="5847" w:type="dxa"/>
            <w:tcBorders>
              <w:top w:val="nil"/>
              <w:left w:val="nil"/>
              <w:bottom w:val="nil"/>
              <w:right w:val="single" w:sz="8" w:space="0" w:color="auto"/>
            </w:tcBorders>
            <w:vAlign w:val="center"/>
          </w:tcPr>
          <w:p w:rsidR="008461FB" w:rsidRPr="001E5D11" w:rsidRDefault="00952FFF">
            <w:pPr>
              <w:adjustRightInd w:val="0"/>
              <w:snapToGrid w:val="0"/>
              <w:spacing w:line="300" w:lineRule="auto"/>
              <w:ind w:leftChars="20" w:left="42" w:rightChars="20" w:right="42"/>
              <w:rPr>
                <w:rFonts w:ascii="宋体" w:hAnsi="宋体" w:cs="宋体"/>
                <w:szCs w:val="21"/>
              </w:rPr>
            </w:pPr>
            <w:r w:rsidRPr="001E5D11">
              <w:rPr>
                <w:rFonts w:hint="eastAsia"/>
                <w:szCs w:val="21"/>
              </w:rPr>
              <w:t>商务部分：</w:t>
            </w:r>
            <w:r w:rsidRPr="001E5D11">
              <w:rPr>
                <w:szCs w:val="21"/>
                <w:u w:val="single"/>
              </w:rPr>
              <w:t xml:space="preserve"> 50  </w:t>
            </w:r>
            <w:r w:rsidRPr="001E5D11">
              <w:rPr>
                <w:rFonts w:hint="eastAsia"/>
                <w:szCs w:val="21"/>
              </w:rPr>
              <w:t>分</w:t>
            </w:r>
          </w:p>
          <w:p w:rsidR="008461FB" w:rsidRPr="001E5D11" w:rsidRDefault="00952FFF">
            <w:pPr>
              <w:adjustRightInd w:val="0"/>
              <w:snapToGrid w:val="0"/>
              <w:spacing w:line="300" w:lineRule="auto"/>
              <w:ind w:leftChars="20" w:left="42" w:rightChars="20" w:right="42"/>
              <w:rPr>
                <w:szCs w:val="21"/>
              </w:rPr>
            </w:pPr>
            <w:r w:rsidRPr="001E5D11">
              <w:rPr>
                <w:rFonts w:hint="eastAsia"/>
                <w:szCs w:val="21"/>
              </w:rPr>
              <w:t>技术部分：</w:t>
            </w:r>
            <w:r w:rsidRPr="001E5D11">
              <w:rPr>
                <w:szCs w:val="21"/>
                <w:u w:val="single"/>
              </w:rPr>
              <w:t xml:space="preserve"> 20 </w:t>
            </w:r>
            <w:r w:rsidRPr="001E5D11">
              <w:rPr>
                <w:rFonts w:hint="eastAsia"/>
                <w:szCs w:val="21"/>
              </w:rPr>
              <w:t>分</w:t>
            </w:r>
          </w:p>
          <w:p w:rsidR="008461FB" w:rsidRPr="001E5D11" w:rsidRDefault="00952FFF">
            <w:pPr>
              <w:adjustRightInd w:val="0"/>
              <w:snapToGrid w:val="0"/>
              <w:spacing w:line="300" w:lineRule="auto"/>
              <w:ind w:leftChars="20" w:left="42" w:rightChars="20" w:right="42"/>
              <w:rPr>
                <w:rFonts w:ascii="宋体" w:eastAsia="宋体" w:hAnsi="宋体" w:cs="宋体"/>
                <w:szCs w:val="21"/>
              </w:rPr>
            </w:pPr>
            <w:r w:rsidRPr="001E5D11">
              <w:rPr>
                <w:rFonts w:hint="eastAsia"/>
                <w:szCs w:val="21"/>
              </w:rPr>
              <w:t>投标报价：</w:t>
            </w:r>
            <w:r w:rsidRPr="001E5D11">
              <w:rPr>
                <w:szCs w:val="21"/>
                <w:u w:val="single"/>
              </w:rPr>
              <w:t xml:space="preserve"> 30 </w:t>
            </w:r>
            <w:r w:rsidRPr="001E5D11">
              <w:rPr>
                <w:rFonts w:hint="eastAsia"/>
                <w:szCs w:val="21"/>
              </w:rPr>
              <w:t>分</w:t>
            </w:r>
          </w:p>
        </w:tc>
      </w:tr>
      <w:tr w:rsidR="008461FB">
        <w:trPr>
          <w:trHeight w:val="513"/>
          <w:jc w:val="center"/>
        </w:trPr>
        <w:tc>
          <w:tcPr>
            <w:tcW w:w="2078" w:type="dxa"/>
            <w:gridSpan w:val="2"/>
            <w:tcBorders>
              <w:top w:val="single" w:sz="4" w:space="0" w:color="000000"/>
              <w:left w:val="single" w:sz="4" w:space="0" w:color="000000"/>
              <w:bottom w:val="single" w:sz="4" w:space="0" w:color="000000"/>
              <w:right w:val="single" w:sz="4" w:space="0" w:color="000000"/>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szCs w:val="21"/>
              </w:rPr>
              <w:t>2.2.2</w:t>
            </w:r>
          </w:p>
        </w:tc>
        <w:tc>
          <w:tcPr>
            <w:tcW w:w="1451" w:type="dxa"/>
            <w:tcBorders>
              <w:top w:val="single" w:sz="4" w:space="0" w:color="000000"/>
              <w:left w:val="nil"/>
              <w:bottom w:val="single" w:sz="4" w:space="0" w:color="000000"/>
              <w:right w:val="single" w:sz="4" w:space="0" w:color="000000"/>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评标基准价计算方法</w:t>
            </w:r>
          </w:p>
        </w:tc>
        <w:tc>
          <w:tcPr>
            <w:tcW w:w="5847" w:type="dxa"/>
            <w:tcBorders>
              <w:top w:val="single" w:sz="4" w:space="0" w:color="000000"/>
              <w:left w:val="nil"/>
              <w:bottom w:val="single" w:sz="4" w:space="0" w:color="000000"/>
              <w:right w:val="single" w:sz="4" w:space="0" w:color="000000"/>
            </w:tcBorders>
            <w:vAlign w:val="bottom"/>
          </w:tcPr>
          <w:p w:rsidR="008461FB" w:rsidRDefault="00952FFF">
            <w:pPr>
              <w:adjustRightInd w:val="0"/>
              <w:snapToGrid w:val="0"/>
              <w:spacing w:line="300" w:lineRule="auto"/>
              <w:ind w:leftChars="20" w:left="42" w:rightChars="20" w:right="42"/>
              <w:rPr>
                <w:rFonts w:ascii="宋体" w:hAnsi="宋体" w:cs="宋体"/>
                <w:szCs w:val="21"/>
              </w:rPr>
            </w:pPr>
            <w:r>
              <w:rPr>
                <w:rFonts w:hint="eastAsia"/>
                <w:szCs w:val="21"/>
              </w:rPr>
              <w:t>取所有通过初步审查投标报价计算评标参考价；当通过初步审查的单位家数</w:t>
            </w:r>
            <w:r>
              <w:rPr>
                <w:szCs w:val="21"/>
              </w:rPr>
              <w:t>N</w:t>
            </w:r>
            <w:r>
              <w:rPr>
                <w:rFonts w:hint="eastAsia"/>
                <w:szCs w:val="21"/>
              </w:rPr>
              <w:t>≥</w:t>
            </w:r>
            <w:r>
              <w:rPr>
                <w:szCs w:val="21"/>
              </w:rPr>
              <w:t>5</w:t>
            </w:r>
            <w:r>
              <w:rPr>
                <w:rFonts w:hint="eastAsia"/>
                <w:szCs w:val="21"/>
              </w:rPr>
              <w:t>时，将所有通过初步审查的投标报价去掉一个最高价和一个最低价后，取算术平均值为评标参考价；当通过初步审查的单位家数</w:t>
            </w:r>
            <w:r>
              <w:rPr>
                <w:szCs w:val="21"/>
              </w:rPr>
              <w:t>N</w:t>
            </w:r>
            <w:r>
              <w:rPr>
                <w:rFonts w:hint="eastAsia"/>
                <w:szCs w:val="21"/>
              </w:rPr>
              <w:t>＜</w:t>
            </w:r>
            <w:r>
              <w:rPr>
                <w:szCs w:val="21"/>
              </w:rPr>
              <w:t>5</w:t>
            </w:r>
            <w:r>
              <w:rPr>
                <w:rFonts w:hint="eastAsia"/>
                <w:szCs w:val="21"/>
              </w:rPr>
              <w:t>时，将所有通过初步审查的投标报价取算术平均值为评标参考价。</w:t>
            </w:r>
          </w:p>
          <w:p w:rsidR="008461FB" w:rsidRPr="001E5D11" w:rsidRDefault="00952FFF">
            <w:pPr>
              <w:ind w:firstLineChars="100" w:firstLine="210"/>
              <w:rPr>
                <w:strike/>
                <w:szCs w:val="21"/>
              </w:rPr>
            </w:pPr>
            <w:r w:rsidRPr="001E5D11">
              <w:rPr>
                <w:rFonts w:hint="eastAsia"/>
                <w:strike/>
                <w:szCs w:val="21"/>
              </w:rPr>
              <w:t>注：评标委员会校核各投标人的含税投标总价，如各投标人提供的增值税税率均相同，则以各投标人经修正后的含税投标总价作为评标价格；如各投标人提供的增值税税率有不同，则以通过“增值税比价模型”计算后的不含税价格作为评标价格。各投标人评标价格按“增值税比价模型”计算的公式如下：</w:t>
            </w:r>
          </w:p>
          <w:p w:rsidR="008461FB" w:rsidRDefault="00952FFF">
            <w:pPr>
              <w:ind w:firstLineChars="100" w:firstLine="210"/>
              <w:rPr>
                <w:rFonts w:cs="Times New Roman"/>
              </w:rPr>
            </w:pPr>
            <w:r w:rsidRPr="001E5D11">
              <w:rPr>
                <w:rFonts w:hint="eastAsia"/>
                <w:strike/>
                <w:szCs w:val="21"/>
              </w:rPr>
              <w:t>评标价格＝投标人经修正后的含税投标总价－投标人经修正后的含税投标总价÷（</w:t>
            </w:r>
            <w:r w:rsidRPr="001E5D11">
              <w:rPr>
                <w:rFonts w:hint="eastAsia"/>
                <w:strike/>
                <w:szCs w:val="21"/>
              </w:rPr>
              <w:t>1</w:t>
            </w:r>
            <w:r w:rsidRPr="001E5D11">
              <w:rPr>
                <w:rFonts w:hint="eastAsia"/>
                <w:strike/>
                <w:szCs w:val="21"/>
              </w:rPr>
              <w:t>＋投标人增值税税率）×投标人增值税税率×（</w:t>
            </w:r>
            <w:r w:rsidRPr="001E5D11">
              <w:rPr>
                <w:rFonts w:hint="eastAsia"/>
                <w:strike/>
                <w:szCs w:val="21"/>
              </w:rPr>
              <w:t>1</w:t>
            </w:r>
            <w:r w:rsidRPr="001E5D11">
              <w:rPr>
                <w:rFonts w:hint="eastAsia"/>
                <w:strike/>
                <w:szCs w:val="21"/>
              </w:rPr>
              <w:t>＋</w:t>
            </w:r>
            <w:r w:rsidRPr="001E5D11">
              <w:rPr>
                <w:rFonts w:hint="eastAsia"/>
                <w:strike/>
                <w:szCs w:val="21"/>
              </w:rPr>
              <w:t>12</w:t>
            </w:r>
            <w:r w:rsidRPr="001E5D11">
              <w:rPr>
                <w:rFonts w:hint="eastAsia"/>
                <w:strike/>
                <w:szCs w:val="21"/>
              </w:rPr>
              <w:t>％）</w:t>
            </w:r>
          </w:p>
        </w:tc>
      </w:tr>
      <w:tr w:rsidR="008461FB">
        <w:trPr>
          <w:trHeight w:val="655"/>
          <w:jc w:val="center"/>
        </w:trPr>
        <w:tc>
          <w:tcPr>
            <w:tcW w:w="2078" w:type="dxa"/>
            <w:gridSpan w:val="2"/>
            <w:tcBorders>
              <w:top w:val="single" w:sz="4" w:space="0" w:color="000000"/>
              <w:left w:val="single" w:sz="4" w:space="0" w:color="000000"/>
              <w:bottom w:val="single" w:sz="4" w:space="0" w:color="000000"/>
              <w:right w:val="single" w:sz="4" w:space="0" w:color="000000"/>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szCs w:val="21"/>
              </w:rPr>
              <w:lastRenderedPageBreak/>
              <w:t>2.2.3</w:t>
            </w:r>
          </w:p>
        </w:tc>
        <w:tc>
          <w:tcPr>
            <w:tcW w:w="1451" w:type="dxa"/>
            <w:tcBorders>
              <w:top w:val="single" w:sz="4" w:space="0" w:color="000000"/>
              <w:left w:val="nil"/>
              <w:bottom w:val="single" w:sz="4" w:space="0" w:color="000000"/>
              <w:right w:val="single" w:sz="4" w:space="0" w:color="000000"/>
            </w:tcBorders>
            <w:vAlign w:val="center"/>
          </w:tcPr>
          <w:p w:rsidR="008461FB" w:rsidRDefault="00952FFF">
            <w:pPr>
              <w:adjustRightInd w:val="0"/>
              <w:snapToGrid w:val="0"/>
              <w:spacing w:line="300" w:lineRule="auto"/>
              <w:ind w:leftChars="20" w:left="42" w:rightChars="20" w:right="42"/>
              <w:jc w:val="center"/>
              <w:rPr>
                <w:rFonts w:ascii="宋体" w:eastAsia="宋体" w:hAnsi="宋体" w:cs="宋体"/>
                <w:szCs w:val="21"/>
              </w:rPr>
            </w:pPr>
            <w:r>
              <w:rPr>
                <w:rFonts w:hint="eastAsia"/>
                <w:szCs w:val="21"/>
              </w:rPr>
              <w:t>投标报价的偏差率计算公式</w:t>
            </w:r>
          </w:p>
        </w:tc>
        <w:tc>
          <w:tcPr>
            <w:tcW w:w="5847" w:type="dxa"/>
            <w:tcBorders>
              <w:top w:val="single" w:sz="4" w:space="0" w:color="000000"/>
              <w:left w:val="nil"/>
              <w:bottom w:val="single" w:sz="4" w:space="0" w:color="000000"/>
              <w:right w:val="single" w:sz="4" w:space="0" w:color="000000"/>
            </w:tcBorders>
            <w:vAlign w:val="bottom"/>
          </w:tcPr>
          <w:p w:rsidR="008461FB" w:rsidRDefault="00952FFF">
            <w:pPr>
              <w:adjustRightInd w:val="0"/>
              <w:snapToGrid w:val="0"/>
              <w:spacing w:line="300" w:lineRule="auto"/>
              <w:ind w:leftChars="20" w:left="42" w:rightChars="20" w:right="42"/>
              <w:rPr>
                <w:rFonts w:ascii="宋体" w:hAnsi="宋体" w:cs="宋体"/>
                <w:szCs w:val="21"/>
              </w:rPr>
            </w:pPr>
            <w:r>
              <w:rPr>
                <w:rFonts w:hint="eastAsia"/>
                <w:szCs w:val="21"/>
              </w:rPr>
              <w:t>偏差率</w:t>
            </w:r>
            <w:r>
              <w:rPr>
                <w:rFonts w:hint="eastAsia"/>
                <w:szCs w:val="21"/>
              </w:rPr>
              <w:t>=100%</w:t>
            </w:r>
            <w:r>
              <w:rPr>
                <w:szCs w:val="21"/>
              </w:rPr>
              <w:t xml:space="preserve"> </w:t>
            </w:r>
            <w:r>
              <w:rPr>
                <w:rFonts w:hint="eastAsia"/>
                <w:szCs w:val="21"/>
              </w:rPr>
              <w:t>×</w:t>
            </w:r>
            <w:r>
              <w:rPr>
                <w:szCs w:val="21"/>
              </w:rPr>
              <w:t xml:space="preserve"> </w:t>
            </w:r>
            <w:r>
              <w:rPr>
                <w:rFonts w:hint="eastAsia"/>
                <w:szCs w:val="21"/>
              </w:rPr>
              <w:t>︱（有效投标报价</w:t>
            </w:r>
            <w:r>
              <w:rPr>
                <w:szCs w:val="21"/>
              </w:rPr>
              <w:t xml:space="preserve"> </w:t>
            </w:r>
            <w:r>
              <w:rPr>
                <w:rFonts w:hint="eastAsia"/>
                <w:szCs w:val="21"/>
              </w:rPr>
              <w:t>-</w:t>
            </w:r>
            <w:r>
              <w:rPr>
                <w:rFonts w:hint="eastAsia"/>
                <w:szCs w:val="21"/>
              </w:rPr>
              <w:t>评标基准价）︱</w:t>
            </w:r>
            <w:r>
              <w:rPr>
                <w:rFonts w:hint="eastAsia"/>
                <w:szCs w:val="21"/>
              </w:rPr>
              <w:t>/</w:t>
            </w:r>
            <w:r>
              <w:rPr>
                <w:rFonts w:hint="eastAsia"/>
                <w:szCs w:val="21"/>
              </w:rPr>
              <w:t>评标基准价</w:t>
            </w:r>
          </w:p>
          <w:p w:rsidR="008461FB" w:rsidRDefault="00952FFF">
            <w:pPr>
              <w:adjustRightInd w:val="0"/>
              <w:snapToGrid w:val="0"/>
              <w:spacing w:line="300" w:lineRule="auto"/>
              <w:ind w:leftChars="20" w:left="42" w:rightChars="20" w:right="42"/>
              <w:rPr>
                <w:szCs w:val="21"/>
              </w:rPr>
            </w:pPr>
            <w:r>
              <w:rPr>
                <w:rFonts w:hint="eastAsia"/>
                <w:szCs w:val="21"/>
              </w:rPr>
              <w:t>（偏差率四舍五入保留</w:t>
            </w:r>
            <w:r>
              <w:rPr>
                <w:rFonts w:hint="eastAsia"/>
                <w:szCs w:val="21"/>
              </w:rPr>
              <w:t>2</w:t>
            </w:r>
            <w:r>
              <w:rPr>
                <w:rFonts w:hint="eastAsia"/>
                <w:szCs w:val="21"/>
              </w:rPr>
              <w:t>位小数，报价偏差率不足</w:t>
            </w:r>
            <w:r>
              <w:rPr>
                <w:rFonts w:hint="eastAsia"/>
                <w:szCs w:val="21"/>
              </w:rPr>
              <w:t>1%</w:t>
            </w:r>
            <w:r>
              <w:rPr>
                <w:rFonts w:hint="eastAsia"/>
                <w:szCs w:val="21"/>
              </w:rPr>
              <w:t>的，按直线内插法计算投标报价得分）</w:t>
            </w:r>
          </w:p>
          <w:p w:rsidR="008461FB" w:rsidRDefault="00952FFF">
            <w:pPr>
              <w:adjustRightInd w:val="0"/>
              <w:snapToGrid w:val="0"/>
              <w:spacing w:line="300" w:lineRule="auto"/>
              <w:ind w:leftChars="20" w:left="42" w:rightChars="20" w:right="42"/>
              <w:rPr>
                <w:rFonts w:ascii="宋体" w:eastAsia="宋体" w:hAnsi="宋体" w:cs="宋体"/>
                <w:szCs w:val="21"/>
              </w:rPr>
            </w:pPr>
            <w:r>
              <w:rPr>
                <w:rFonts w:hint="eastAsia"/>
                <w:szCs w:val="21"/>
              </w:rPr>
              <w:t>注：有效投标报价为通过初步评审经算术错误修正后的核准报价（投标总报价）。</w:t>
            </w:r>
          </w:p>
        </w:tc>
      </w:tr>
    </w:tbl>
    <w:p w:rsidR="008461FB" w:rsidRDefault="00952FFF">
      <w:pPr>
        <w:ind w:firstLine="480"/>
        <w:jc w:val="center"/>
        <w:outlineLvl w:val="1"/>
        <w:rPr>
          <w:b/>
          <w:sz w:val="28"/>
          <w:szCs w:val="28"/>
        </w:rPr>
      </w:pPr>
      <w:r>
        <w:br w:type="page"/>
      </w:r>
      <w:bookmarkStart w:id="245" w:name="_Toc147501680"/>
      <w:r>
        <w:rPr>
          <w:rFonts w:hint="eastAsia"/>
          <w:b/>
          <w:sz w:val="28"/>
          <w:szCs w:val="28"/>
        </w:rPr>
        <w:lastRenderedPageBreak/>
        <w:t>综合评分表</w:t>
      </w:r>
      <w:bookmarkEnd w:id="24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4"/>
        <w:gridCol w:w="1065"/>
        <w:gridCol w:w="1590"/>
        <w:gridCol w:w="5889"/>
      </w:tblGrid>
      <w:tr w:rsidR="008461FB">
        <w:trPr>
          <w:jc w:val="center"/>
        </w:trPr>
        <w:tc>
          <w:tcPr>
            <w:tcW w:w="1889" w:type="dxa"/>
            <w:gridSpan w:val="2"/>
            <w:tcBorders>
              <w:top w:val="single" w:sz="4" w:space="0" w:color="000000"/>
              <w:left w:val="single" w:sz="4" w:space="0" w:color="000000"/>
              <w:bottom w:val="single" w:sz="4" w:space="0" w:color="000000"/>
              <w:right w:val="single" w:sz="4" w:space="0" w:color="000000"/>
            </w:tcBorders>
          </w:tcPr>
          <w:p w:rsidR="008461FB" w:rsidRDefault="00952FFF">
            <w:pPr>
              <w:kinsoku w:val="0"/>
              <w:overflowPunct w:val="0"/>
              <w:adjustRightInd w:val="0"/>
              <w:snapToGrid w:val="0"/>
              <w:spacing w:line="273" w:lineRule="auto"/>
              <w:ind w:left="19"/>
              <w:jc w:val="center"/>
              <w:rPr>
                <w:rFonts w:ascii="宋体" w:eastAsia="宋体" w:hAnsi="宋体" w:cs="宋体"/>
                <w:b/>
                <w:szCs w:val="21"/>
              </w:rPr>
            </w:pPr>
            <w:r>
              <w:rPr>
                <w:rFonts w:hint="eastAsia"/>
                <w:b/>
                <w:szCs w:val="21"/>
              </w:rPr>
              <w:t>条款号</w:t>
            </w:r>
          </w:p>
        </w:tc>
        <w:tc>
          <w:tcPr>
            <w:tcW w:w="1590" w:type="dxa"/>
            <w:tcBorders>
              <w:top w:val="single" w:sz="4" w:space="0" w:color="000000"/>
              <w:left w:val="single" w:sz="4" w:space="0" w:color="000000"/>
              <w:bottom w:val="single" w:sz="4" w:space="0" w:color="000000"/>
              <w:right w:val="single" w:sz="4" w:space="0" w:color="000000"/>
            </w:tcBorders>
          </w:tcPr>
          <w:p w:rsidR="008461FB" w:rsidRDefault="00952FFF">
            <w:pPr>
              <w:kinsoku w:val="0"/>
              <w:overflowPunct w:val="0"/>
              <w:adjustRightInd w:val="0"/>
              <w:snapToGrid w:val="0"/>
              <w:spacing w:line="273" w:lineRule="auto"/>
              <w:ind w:leftChars="20" w:left="42" w:rightChars="20" w:right="42"/>
              <w:jc w:val="center"/>
              <w:rPr>
                <w:rFonts w:ascii="宋体" w:eastAsia="宋体" w:hAnsi="宋体" w:cs="宋体"/>
                <w:b/>
                <w:szCs w:val="21"/>
              </w:rPr>
            </w:pPr>
            <w:r>
              <w:rPr>
                <w:rFonts w:hint="eastAsia"/>
                <w:b/>
                <w:szCs w:val="21"/>
              </w:rPr>
              <w:t>评分因素</w:t>
            </w:r>
          </w:p>
        </w:tc>
        <w:tc>
          <w:tcPr>
            <w:tcW w:w="5889" w:type="dxa"/>
            <w:tcBorders>
              <w:top w:val="single" w:sz="4" w:space="0" w:color="000000"/>
              <w:left w:val="single" w:sz="4" w:space="0" w:color="000000"/>
              <w:bottom w:val="single" w:sz="4" w:space="0" w:color="000000"/>
              <w:right w:val="single" w:sz="4" w:space="0" w:color="000000"/>
            </w:tcBorders>
          </w:tcPr>
          <w:p w:rsidR="008461FB" w:rsidRDefault="00952FFF">
            <w:pPr>
              <w:kinsoku w:val="0"/>
              <w:overflowPunct w:val="0"/>
              <w:adjustRightInd w:val="0"/>
              <w:snapToGrid w:val="0"/>
              <w:spacing w:line="273" w:lineRule="auto"/>
              <w:ind w:leftChars="20" w:left="42" w:rightChars="20" w:right="42"/>
              <w:jc w:val="center"/>
              <w:rPr>
                <w:rFonts w:ascii="宋体" w:eastAsia="宋体" w:hAnsi="宋体" w:cs="宋体"/>
                <w:b/>
                <w:szCs w:val="21"/>
              </w:rPr>
            </w:pPr>
            <w:r>
              <w:rPr>
                <w:rFonts w:hint="eastAsia"/>
                <w:b/>
                <w:szCs w:val="21"/>
              </w:rPr>
              <w:t>评分标准</w:t>
            </w:r>
          </w:p>
        </w:tc>
      </w:tr>
      <w:tr w:rsidR="008461FB">
        <w:trPr>
          <w:jc w:val="center"/>
        </w:trPr>
        <w:tc>
          <w:tcPr>
            <w:tcW w:w="824" w:type="dxa"/>
            <w:vMerge w:val="restart"/>
            <w:tcBorders>
              <w:top w:val="nil"/>
              <w:left w:val="single" w:sz="4" w:space="0" w:color="000000"/>
              <w:bottom w:val="single" w:sz="4" w:space="0" w:color="000000"/>
              <w:right w:val="single" w:sz="4" w:space="0" w:color="000000"/>
            </w:tcBorders>
            <w:vAlign w:val="center"/>
          </w:tcPr>
          <w:p w:rsidR="008461FB" w:rsidRDefault="00952FFF">
            <w:pPr>
              <w:kinsoku w:val="0"/>
              <w:overflowPunct w:val="0"/>
              <w:adjustRightInd w:val="0"/>
              <w:snapToGrid w:val="0"/>
              <w:spacing w:line="273" w:lineRule="auto"/>
              <w:ind w:left="19"/>
              <w:jc w:val="center"/>
              <w:rPr>
                <w:rFonts w:ascii="宋体" w:hAnsi="宋体" w:cs="宋体"/>
                <w:szCs w:val="21"/>
              </w:rPr>
            </w:pPr>
            <w:r>
              <w:rPr>
                <w:szCs w:val="21"/>
              </w:rPr>
              <w:t>2.2.4</w:t>
            </w:r>
          </w:p>
          <w:p w:rsidR="008461FB" w:rsidRDefault="008461FB">
            <w:pPr>
              <w:kinsoku w:val="0"/>
              <w:overflowPunct w:val="0"/>
              <w:adjustRightInd w:val="0"/>
              <w:snapToGrid w:val="0"/>
              <w:spacing w:line="273" w:lineRule="auto"/>
              <w:ind w:left="19"/>
              <w:jc w:val="center"/>
              <w:rPr>
                <w:szCs w:val="21"/>
              </w:rPr>
            </w:pPr>
          </w:p>
          <w:p w:rsidR="008461FB" w:rsidRDefault="00952FFF">
            <w:pPr>
              <w:kinsoku w:val="0"/>
              <w:overflowPunct w:val="0"/>
              <w:adjustRightInd w:val="0"/>
              <w:snapToGrid w:val="0"/>
              <w:spacing w:line="273" w:lineRule="auto"/>
              <w:ind w:left="19"/>
              <w:jc w:val="center"/>
              <w:rPr>
                <w:rFonts w:ascii="宋体" w:eastAsia="宋体" w:hAnsi="宋体" w:cs="宋体"/>
                <w:szCs w:val="21"/>
              </w:rPr>
            </w:pPr>
            <w:r>
              <w:rPr>
                <w:rFonts w:hint="eastAsia"/>
                <w:spacing w:val="-1"/>
                <w:szCs w:val="21"/>
              </w:rPr>
              <w:t>（</w:t>
            </w:r>
            <w:r>
              <w:rPr>
                <w:rFonts w:hint="eastAsia"/>
                <w:szCs w:val="21"/>
              </w:rPr>
              <w:t>1</w:t>
            </w:r>
            <w:r>
              <w:rPr>
                <w:rFonts w:hint="eastAsia"/>
                <w:szCs w:val="21"/>
              </w:rPr>
              <w:t>）</w:t>
            </w:r>
          </w:p>
        </w:tc>
        <w:tc>
          <w:tcPr>
            <w:tcW w:w="1065" w:type="dxa"/>
            <w:vMerge w:val="restart"/>
            <w:tcBorders>
              <w:top w:val="nil"/>
              <w:left w:val="single" w:sz="4" w:space="0" w:color="000000"/>
              <w:bottom w:val="single" w:sz="4" w:space="0" w:color="000000"/>
              <w:right w:val="single" w:sz="4" w:space="0" w:color="000000"/>
            </w:tcBorders>
            <w:vAlign w:val="center"/>
          </w:tcPr>
          <w:p w:rsidR="008461FB" w:rsidRDefault="00952FFF">
            <w:pPr>
              <w:kinsoku w:val="0"/>
              <w:overflowPunct w:val="0"/>
              <w:adjustRightInd w:val="0"/>
              <w:snapToGrid w:val="0"/>
              <w:spacing w:line="273" w:lineRule="auto"/>
              <w:ind w:left="19"/>
              <w:jc w:val="center"/>
              <w:rPr>
                <w:rFonts w:ascii="宋体" w:hAnsi="宋体" w:cs="宋体"/>
                <w:szCs w:val="21"/>
              </w:rPr>
            </w:pPr>
            <w:r>
              <w:rPr>
                <w:rFonts w:hint="eastAsia"/>
                <w:szCs w:val="21"/>
              </w:rPr>
              <w:t>商务部分</w:t>
            </w:r>
            <w:r>
              <w:rPr>
                <w:szCs w:val="21"/>
              </w:rPr>
              <w:t xml:space="preserve"> </w:t>
            </w:r>
            <w:r>
              <w:rPr>
                <w:rFonts w:hint="eastAsia"/>
                <w:szCs w:val="21"/>
              </w:rPr>
              <w:t>评分</w:t>
            </w:r>
            <w:r>
              <w:rPr>
                <w:rFonts w:hint="eastAsia"/>
                <w:spacing w:val="-3"/>
                <w:szCs w:val="21"/>
              </w:rPr>
              <w:t>标</w:t>
            </w:r>
            <w:r>
              <w:rPr>
                <w:rFonts w:hint="eastAsia"/>
                <w:szCs w:val="21"/>
              </w:rPr>
              <w:t>准</w:t>
            </w:r>
          </w:p>
          <w:p w:rsidR="008461FB" w:rsidRDefault="00952FFF">
            <w:pPr>
              <w:kinsoku w:val="0"/>
              <w:overflowPunct w:val="0"/>
              <w:adjustRightInd w:val="0"/>
              <w:snapToGrid w:val="0"/>
              <w:spacing w:line="273" w:lineRule="auto"/>
              <w:ind w:left="19"/>
              <w:jc w:val="center"/>
              <w:rPr>
                <w:rFonts w:ascii="宋体" w:eastAsia="宋体" w:hAnsi="宋体" w:cs="宋体"/>
                <w:szCs w:val="21"/>
              </w:rPr>
            </w:pPr>
            <w:r>
              <w:rPr>
                <w:rFonts w:hint="eastAsia"/>
                <w:szCs w:val="21"/>
              </w:rPr>
              <w:t>（</w:t>
            </w:r>
            <w:r>
              <w:rPr>
                <w:szCs w:val="21"/>
              </w:rPr>
              <w:t>5</w:t>
            </w:r>
            <w:r>
              <w:rPr>
                <w:rFonts w:hint="eastAsia"/>
                <w:szCs w:val="21"/>
              </w:rPr>
              <w:t>0</w:t>
            </w:r>
            <w:r>
              <w:rPr>
                <w:rFonts w:hint="eastAsia"/>
                <w:szCs w:val="21"/>
              </w:rPr>
              <w:t>分）</w:t>
            </w:r>
          </w:p>
        </w:tc>
        <w:tc>
          <w:tcPr>
            <w:tcW w:w="1590" w:type="dxa"/>
            <w:tcBorders>
              <w:top w:val="single" w:sz="4" w:space="0" w:color="000000"/>
              <w:left w:val="single" w:sz="4" w:space="0" w:color="000000"/>
              <w:bottom w:val="single" w:sz="4" w:space="0" w:color="000000"/>
              <w:right w:val="single" w:sz="4" w:space="0" w:color="000000"/>
            </w:tcBorders>
            <w:vAlign w:val="center"/>
          </w:tcPr>
          <w:p w:rsidR="008461FB" w:rsidRPr="001E5D11" w:rsidRDefault="00952FFF">
            <w:pPr>
              <w:adjustRightInd w:val="0"/>
              <w:snapToGrid w:val="0"/>
              <w:spacing w:line="273" w:lineRule="auto"/>
              <w:ind w:leftChars="20" w:left="42" w:rightChars="20" w:right="42"/>
              <w:jc w:val="center"/>
              <w:rPr>
                <w:rFonts w:ascii="宋体" w:eastAsia="宋体" w:hAnsi="宋体" w:cs="宋体"/>
                <w:szCs w:val="21"/>
              </w:rPr>
            </w:pPr>
            <w:r w:rsidRPr="001E5D11">
              <w:rPr>
                <w:rFonts w:hint="eastAsia"/>
                <w:szCs w:val="21"/>
              </w:rPr>
              <w:t>企业信誉（</w:t>
            </w:r>
            <w:r w:rsidRPr="001E5D11">
              <w:rPr>
                <w:szCs w:val="21"/>
              </w:rPr>
              <w:t>10</w:t>
            </w:r>
            <w:r w:rsidRPr="001E5D11">
              <w:rPr>
                <w:rFonts w:hint="eastAsia"/>
                <w:szCs w:val="21"/>
              </w:rPr>
              <w:t>分）</w:t>
            </w:r>
          </w:p>
        </w:tc>
        <w:tc>
          <w:tcPr>
            <w:tcW w:w="5889" w:type="dxa"/>
            <w:tcBorders>
              <w:top w:val="single" w:sz="4" w:space="0" w:color="000000"/>
              <w:left w:val="single" w:sz="4" w:space="0" w:color="000000"/>
              <w:bottom w:val="single" w:sz="4" w:space="0" w:color="000000"/>
              <w:right w:val="single" w:sz="4" w:space="0" w:color="000000"/>
            </w:tcBorders>
            <w:vAlign w:val="center"/>
          </w:tcPr>
          <w:p w:rsidR="008461FB" w:rsidRPr="001E5D11" w:rsidRDefault="00952FFF">
            <w:pPr>
              <w:adjustRightInd w:val="0"/>
              <w:snapToGrid w:val="0"/>
              <w:spacing w:line="273" w:lineRule="auto"/>
              <w:ind w:rightChars="20" w:right="42"/>
              <w:rPr>
                <w:rFonts w:ascii="Times New Roman" w:hAnsi="Times New Roman" w:cs="Times New Roman"/>
                <w:szCs w:val="21"/>
              </w:rPr>
            </w:pPr>
            <w:r w:rsidRPr="001E5D11">
              <w:rPr>
                <w:rFonts w:ascii="Times New Roman" w:hAnsi="Times New Roman" w:cs="Times New Roman"/>
                <w:szCs w:val="21"/>
              </w:rPr>
              <w:t>1</w:t>
            </w:r>
            <w:r w:rsidRPr="001E5D11">
              <w:rPr>
                <w:rFonts w:hint="eastAsia"/>
                <w:szCs w:val="21"/>
              </w:rPr>
              <w:t>、投标人曾被省级或以上住房和城乡建设厅列入全过程工程咨询试点单位名单的，得</w:t>
            </w:r>
            <w:r w:rsidRPr="001E5D11">
              <w:rPr>
                <w:rFonts w:ascii="Times New Roman" w:hAnsi="Times New Roman" w:cs="Times New Roman"/>
                <w:szCs w:val="21"/>
              </w:rPr>
              <w:t>4</w:t>
            </w:r>
            <w:r w:rsidRPr="001E5D11">
              <w:rPr>
                <w:rFonts w:hint="eastAsia"/>
                <w:szCs w:val="21"/>
              </w:rPr>
              <w:t>分，其他不得分。</w:t>
            </w:r>
          </w:p>
          <w:p w:rsidR="008461FB" w:rsidRPr="001E5D11" w:rsidRDefault="00952FFF">
            <w:pPr>
              <w:adjustRightInd w:val="0"/>
              <w:snapToGrid w:val="0"/>
              <w:spacing w:line="273" w:lineRule="auto"/>
              <w:ind w:rightChars="20" w:right="42"/>
              <w:rPr>
                <w:szCs w:val="21"/>
              </w:rPr>
            </w:pPr>
            <w:r w:rsidRPr="001E5D11">
              <w:rPr>
                <w:rFonts w:ascii="Times New Roman" w:hAnsi="Times New Roman" w:cs="Times New Roman"/>
                <w:szCs w:val="21"/>
              </w:rPr>
              <w:t>2</w:t>
            </w:r>
            <w:r w:rsidRPr="001E5D11">
              <w:rPr>
                <w:rFonts w:hint="eastAsia"/>
                <w:szCs w:val="21"/>
              </w:rPr>
              <w:t>、投标人具备有效期内省级或以上工程建设招标代理行业资信评价等级</w:t>
            </w:r>
            <w:r w:rsidRPr="001E5D11">
              <w:rPr>
                <w:rFonts w:ascii="Times New Roman" w:hAnsi="Times New Roman" w:cs="Times New Roman"/>
                <w:szCs w:val="21"/>
              </w:rPr>
              <w:t>AAA</w:t>
            </w:r>
            <w:r w:rsidRPr="001E5D11">
              <w:rPr>
                <w:rFonts w:hint="eastAsia"/>
                <w:szCs w:val="21"/>
              </w:rPr>
              <w:t>级证书的，得</w:t>
            </w:r>
            <w:r w:rsidRPr="001E5D11">
              <w:rPr>
                <w:rFonts w:ascii="Times New Roman" w:hAnsi="Times New Roman" w:cs="Times New Roman"/>
                <w:szCs w:val="21"/>
              </w:rPr>
              <w:t>2</w:t>
            </w:r>
            <w:r w:rsidRPr="001E5D11">
              <w:rPr>
                <w:rFonts w:hint="eastAsia"/>
                <w:szCs w:val="21"/>
              </w:rPr>
              <w:t>分，其他不得分。</w:t>
            </w:r>
          </w:p>
          <w:p w:rsidR="008461FB" w:rsidRPr="001E5D11" w:rsidRDefault="00952FFF">
            <w:pPr>
              <w:adjustRightInd w:val="0"/>
              <w:snapToGrid w:val="0"/>
              <w:spacing w:line="273" w:lineRule="auto"/>
              <w:ind w:rightChars="20" w:right="42"/>
              <w:rPr>
                <w:rFonts w:ascii="宋体" w:eastAsia="宋体" w:hAnsi="宋体" w:cs="宋体"/>
                <w:spacing w:val="-3"/>
                <w:szCs w:val="21"/>
              </w:rPr>
            </w:pPr>
            <w:r w:rsidRPr="001E5D11">
              <w:rPr>
                <w:rFonts w:hint="eastAsia"/>
                <w:szCs w:val="21"/>
              </w:rPr>
              <w:t>3</w:t>
            </w:r>
            <w:r w:rsidRPr="001E5D11">
              <w:rPr>
                <w:rFonts w:hint="eastAsia"/>
                <w:szCs w:val="21"/>
              </w:rPr>
              <w:t>、投标人自</w:t>
            </w:r>
            <w:r w:rsidRPr="001E5D11">
              <w:rPr>
                <w:rFonts w:hint="eastAsia"/>
                <w:szCs w:val="21"/>
              </w:rPr>
              <w:t>2020</w:t>
            </w:r>
            <w:r w:rsidRPr="001E5D11">
              <w:rPr>
                <w:rFonts w:hint="eastAsia"/>
                <w:szCs w:val="21"/>
              </w:rPr>
              <w:t>年</w:t>
            </w:r>
            <w:r w:rsidRPr="001E5D11">
              <w:rPr>
                <w:rFonts w:hint="eastAsia"/>
                <w:szCs w:val="21"/>
              </w:rPr>
              <w:t>1</w:t>
            </w:r>
            <w:r w:rsidRPr="001E5D11">
              <w:rPr>
                <w:rFonts w:hint="eastAsia"/>
                <w:szCs w:val="21"/>
              </w:rPr>
              <w:t>月</w:t>
            </w:r>
            <w:r w:rsidRPr="001E5D11">
              <w:rPr>
                <w:rFonts w:hint="eastAsia"/>
                <w:szCs w:val="21"/>
              </w:rPr>
              <w:t>1</w:t>
            </w:r>
            <w:r w:rsidRPr="001E5D11">
              <w:rPr>
                <w:rFonts w:hint="eastAsia"/>
                <w:szCs w:val="21"/>
              </w:rPr>
              <w:t>日至今获得过省级或以上工程咨询协会颁发的房建类“优秀工程咨询成果奖”，得</w:t>
            </w:r>
            <w:r w:rsidRPr="001E5D11">
              <w:rPr>
                <w:rFonts w:hint="eastAsia"/>
                <w:szCs w:val="21"/>
              </w:rPr>
              <w:t>4</w:t>
            </w:r>
            <w:r w:rsidRPr="001E5D11">
              <w:rPr>
                <w:rFonts w:hint="eastAsia"/>
                <w:szCs w:val="21"/>
              </w:rPr>
              <w:t>分，其他不得分。</w:t>
            </w:r>
          </w:p>
        </w:tc>
      </w:tr>
      <w:tr w:rsidR="008461FB">
        <w:trPr>
          <w:jc w:val="center"/>
        </w:trPr>
        <w:tc>
          <w:tcPr>
            <w:tcW w:w="1889" w:type="dxa"/>
            <w:vMerge/>
            <w:tcBorders>
              <w:top w:val="nil"/>
              <w:left w:val="single" w:sz="4" w:space="0" w:color="000000"/>
              <w:bottom w:val="single" w:sz="4" w:space="0" w:color="000000"/>
              <w:right w:val="single" w:sz="4" w:space="0" w:color="000000"/>
            </w:tcBorders>
            <w:vAlign w:val="center"/>
          </w:tcPr>
          <w:p w:rsidR="008461FB" w:rsidRDefault="008461FB">
            <w:pPr>
              <w:jc w:val="left"/>
              <w:rPr>
                <w:rFonts w:ascii="宋体" w:eastAsia="宋体" w:hAnsi="宋体" w:cs="宋体"/>
                <w:szCs w:val="21"/>
              </w:rPr>
            </w:pPr>
          </w:p>
        </w:tc>
        <w:tc>
          <w:tcPr>
            <w:tcW w:w="1065" w:type="dxa"/>
            <w:vMerge/>
            <w:tcBorders>
              <w:top w:val="nil"/>
              <w:left w:val="single" w:sz="4" w:space="0" w:color="000000"/>
              <w:bottom w:val="single" w:sz="4" w:space="0" w:color="000000"/>
              <w:right w:val="single" w:sz="4" w:space="0" w:color="000000"/>
            </w:tcBorders>
            <w:vAlign w:val="center"/>
          </w:tcPr>
          <w:p w:rsidR="008461FB" w:rsidRDefault="008461FB">
            <w:pPr>
              <w:jc w:val="left"/>
              <w:rPr>
                <w:rFonts w:ascii="宋体" w:eastAsia="宋体" w:hAnsi="宋体" w:cs="宋体"/>
                <w:szCs w:val="21"/>
              </w:rPr>
            </w:pPr>
          </w:p>
        </w:tc>
        <w:tc>
          <w:tcPr>
            <w:tcW w:w="1590" w:type="dxa"/>
            <w:tcBorders>
              <w:top w:val="single" w:sz="4" w:space="0" w:color="000000"/>
              <w:left w:val="single" w:sz="4" w:space="0" w:color="000000"/>
              <w:bottom w:val="single" w:sz="4" w:space="0" w:color="000000"/>
              <w:right w:val="single" w:sz="4" w:space="0" w:color="000000"/>
            </w:tcBorders>
            <w:vAlign w:val="center"/>
          </w:tcPr>
          <w:p w:rsidR="008461FB" w:rsidRDefault="00952FFF">
            <w:pPr>
              <w:adjustRightInd w:val="0"/>
              <w:snapToGrid w:val="0"/>
              <w:spacing w:line="273" w:lineRule="auto"/>
              <w:ind w:leftChars="20" w:left="42" w:rightChars="20" w:right="42"/>
              <w:jc w:val="center"/>
              <w:rPr>
                <w:rFonts w:ascii="宋体" w:hAnsi="宋体" w:cs="宋体"/>
                <w:szCs w:val="21"/>
              </w:rPr>
            </w:pPr>
            <w:r>
              <w:rPr>
                <w:rFonts w:hint="eastAsia"/>
                <w:szCs w:val="21"/>
              </w:rPr>
              <w:t>企业类似业绩</w:t>
            </w:r>
          </w:p>
          <w:p w:rsidR="008461FB" w:rsidRDefault="00952FFF">
            <w:pPr>
              <w:adjustRightInd w:val="0"/>
              <w:snapToGrid w:val="0"/>
              <w:spacing w:line="273" w:lineRule="auto"/>
              <w:ind w:leftChars="20" w:left="42" w:rightChars="20" w:right="42"/>
              <w:jc w:val="center"/>
              <w:rPr>
                <w:rFonts w:ascii="宋体" w:eastAsia="宋体" w:hAnsi="宋体" w:cs="宋体"/>
                <w:szCs w:val="21"/>
              </w:rPr>
            </w:pPr>
            <w:r>
              <w:rPr>
                <w:rFonts w:hint="eastAsia"/>
                <w:szCs w:val="21"/>
              </w:rPr>
              <w:t>（</w:t>
            </w:r>
            <w:r>
              <w:rPr>
                <w:szCs w:val="21"/>
              </w:rPr>
              <w:t>20</w:t>
            </w:r>
            <w:r>
              <w:rPr>
                <w:rFonts w:hint="eastAsia"/>
                <w:szCs w:val="21"/>
              </w:rPr>
              <w:t>分）</w:t>
            </w:r>
          </w:p>
        </w:tc>
        <w:tc>
          <w:tcPr>
            <w:tcW w:w="5889" w:type="dxa"/>
            <w:tcBorders>
              <w:top w:val="single" w:sz="4" w:space="0" w:color="000000"/>
              <w:left w:val="single" w:sz="4" w:space="0" w:color="000000"/>
              <w:bottom w:val="single" w:sz="4" w:space="0" w:color="000000"/>
              <w:right w:val="single" w:sz="4" w:space="0" w:color="000000"/>
            </w:tcBorders>
            <w:vAlign w:val="center"/>
          </w:tcPr>
          <w:p w:rsidR="008461FB" w:rsidRDefault="00952FFF">
            <w:pPr>
              <w:spacing w:after="120"/>
              <w:ind w:firstLineChars="100" w:firstLine="210"/>
              <w:rPr>
                <w:rFonts w:ascii="Times New Roman" w:hAnsi="Times New Roman" w:cs="Times New Roman"/>
                <w:szCs w:val="21"/>
              </w:rPr>
            </w:pPr>
            <w:r>
              <w:rPr>
                <w:rFonts w:cs="Times New Roman" w:hint="eastAsia"/>
                <w:szCs w:val="21"/>
              </w:rPr>
              <w:t>1</w:t>
            </w:r>
            <w:r>
              <w:rPr>
                <w:rFonts w:cs="Times New Roman" w:hint="eastAsia"/>
                <w:szCs w:val="21"/>
              </w:rPr>
              <w:t>、投标人自</w:t>
            </w:r>
            <w:r>
              <w:rPr>
                <w:rFonts w:ascii="Times New Roman" w:hAnsi="Times New Roman" w:cs="Times New Roman"/>
                <w:szCs w:val="21"/>
              </w:rPr>
              <w:t>2020</w:t>
            </w:r>
            <w:r>
              <w:rPr>
                <w:rFonts w:cs="Times New Roman" w:hint="eastAsia"/>
                <w:szCs w:val="21"/>
              </w:rPr>
              <w:t>年</w:t>
            </w:r>
            <w:r>
              <w:rPr>
                <w:rFonts w:ascii="Times New Roman" w:hAnsi="Times New Roman" w:cs="Times New Roman"/>
                <w:szCs w:val="21"/>
              </w:rPr>
              <w:t>1</w:t>
            </w:r>
            <w:r>
              <w:rPr>
                <w:rFonts w:cs="Times New Roman" w:hint="eastAsia"/>
                <w:szCs w:val="21"/>
              </w:rPr>
              <w:t>月</w:t>
            </w:r>
            <w:r>
              <w:rPr>
                <w:rFonts w:ascii="Times New Roman" w:hAnsi="Times New Roman" w:cs="Times New Roman"/>
                <w:szCs w:val="21"/>
              </w:rPr>
              <w:t>1</w:t>
            </w:r>
            <w:r>
              <w:rPr>
                <w:rFonts w:cs="Times New Roman" w:hint="eastAsia"/>
                <w:szCs w:val="21"/>
              </w:rPr>
              <w:t>日至今（以合同签署日期为准</w:t>
            </w:r>
            <w:r>
              <w:rPr>
                <w:rFonts w:hint="eastAsia"/>
                <w:szCs w:val="21"/>
              </w:rPr>
              <w:t>）</w:t>
            </w:r>
            <w:r>
              <w:rPr>
                <w:rFonts w:cs="Times New Roman" w:hint="eastAsia"/>
                <w:szCs w:val="21"/>
              </w:rPr>
              <w:t>承接</w:t>
            </w:r>
            <w:r>
              <w:rPr>
                <w:rFonts w:hint="eastAsia"/>
                <w:szCs w:val="21"/>
              </w:rPr>
              <w:t>过</w:t>
            </w:r>
            <w:r>
              <w:rPr>
                <w:rFonts w:cs="Times New Roman" w:hint="eastAsia"/>
                <w:szCs w:val="21"/>
              </w:rPr>
              <w:t>一项房建类</w:t>
            </w:r>
            <w:r>
              <w:rPr>
                <w:rFonts w:hint="eastAsia"/>
                <w:szCs w:val="21"/>
              </w:rPr>
              <w:t>项目总投资≥</w:t>
            </w:r>
            <w:r>
              <w:rPr>
                <w:rFonts w:ascii="Times New Roman" w:hAnsi="Times New Roman" w:cs="Times New Roman"/>
                <w:szCs w:val="21"/>
              </w:rPr>
              <w:t>10</w:t>
            </w:r>
            <w:r>
              <w:rPr>
                <w:rFonts w:cs="Times New Roman" w:hint="eastAsia"/>
                <w:szCs w:val="21"/>
              </w:rPr>
              <w:t>亿</w:t>
            </w:r>
            <w:r>
              <w:rPr>
                <w:rFonts w:hint="eastAsia"/>
                <w:szCs w:val="21"/>
              </w:rPr>
              <w:t>元的</w:t>
            </w:r>
            <w:r>
              <w:rPr>
                <w:rFonts w:cs="Times New Roman" w:hint="eastAsia"/>
                <w:szCs w:val="21"/>
              </w:rPr>
              <w:t>全过程工程咨询业绩（至少包含项目管理、招标代理等</w:t>
            </w:r>
            <w:r>
              <w:rPr>
                <w:rFonts w:hint="eastAsia"/>
                <w:szCs w:val="21"/>
              </w:rPr>
              <w:t>两</w:t>
            </w:r>
            <w:r>
              <w:rPr>
                <w:rFonts w:cs="Times New Roman" w:hint="eastAsia"/>
                <w:szCs w:val="21"/>
              </w:rPr>
              <w:t>项业务，否则不计分），</w:t>
            </w:r>
            <w:r>
              <w:rPr>
                <w:rFonts w:hint="eastAsia"/>
                <w:szCs w:val="21"/>
              </w:rPr>
              <w:t>的，得</w:t>
            </w:r>
            <w:r>
              <w:rPr>
                <w:rFonts w:hint="eastAsia"/>
                <w:szCs w:val="21"/>
              </w:rPr>
              <w:t>1</w:t>
            </w:r>
            <w:r>
              <w:rPr>
                <w:szCs w:val="21"/>
              </w:rPr>
              <w:t>0</w:t>
            </w:r>
            <w:r>
              <w:rPr>
                <w:rFonts w:cs="Times New Roman" w:hint="eastAsia"/>
                <w:szCs w:val="21"/>
              </w:rPr>
              <w:t>分</w:t>
            </w:r>
            <w:r>
              <w:rPr>
                <w:rFonts w:hint="eastAsia"/>
                <w:szCs w:val="21"/>
              </w:rPr>
              <w:t>。</w:t>
            </w:r>
          </w:p>
          <w:p w:rsidR="008461FB" w:rsidRDefault="00952FFF">
            <w:pPr>
              <w:ind w:firstLineChars="100" w:firstLine="210"/>
              <w:rPr>
                <w:szCs w:val="21"/>
              </w:rPr>
            </w:pPr>
            <w:r>
              <w:rPr>
                <w:rFonts w:hint="eastAsia"/>
                <w:szCs w:val="21"/>
              </w:rPr>
              <w:t>2</w:t>
            </w:r>
            <w:r>
              <w:rPr>
                <w:rFonts w:hint="eastAsia"/>
                <w:szCs w:val="21"/>
              </w:rPr>
              <w:t>、投标人自</w:t>
            </w:r>
            <w:r>
              <w:rPr>
                <w:rFonts w:hint="eastAsia"/>
                <w:szCs w:val="21"/>
              </w:rPr>
              <w:t>2020</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日至今（以合同签署日期为准）承接过一项房建类项目面积规模≥</w:t>
            </w:r>
            <w:r>
              <w:rPr>
                <w:rFonts w:hint="eastAsia"/>
                <w:szCs w:val="21"/>
              </w:rPr>
              <w:t>1</w:t>
            </w:r>
            <w:r>
              <w:rPr>
                <w:rFonts w:hint="eastAsia"/>
                <w:szCs w:val="21"/>
              </w:rPr>
              <w:t>万平方米的全过程工程咨询业绩（至少包含项目管理、招标代理等两项业务，否则不计分）的，一项得</w:t>
            </w:r>
            <w:r>
              <w:rPr>
                <w:rFonts w:hint="eastAsia"/>
                <w:szCs w:val="21"/>
              </w:rPr>
              <w:t>5</w:t>
            </w:r>
            <w:r>
              <w:rPr>
                <w:rFonts w:hint="eastAsia"/>
                <w:szCs w:val="21"/>
              </w:rPr>
              <w:t>分，最高得</w:t>
            </w:r>
            <w:r>
              <w:rPr>
                <w:rFonts w:hint="eastAsia"/>
                <w:szCs w:val="21"/>
              </w:rPr>
              <w:t>10</w:t>
            </w:r>
            <w:r>
              <w:rPr>
                <w:rFonts w:hint="eastAsia"/>
                <w:szCs w:val="21"/>
              </w:rPr>
              <w:t>分。</w:t>
            </w:r>
          </w:p>
          <w:p w:rsidR="008461FB" w:rsidRDefault="00952FFF">
            <w:pPr>
              <w:ind w:firstLineChars="100" w:firstLine="210"/>
              <w:rPr>
                <w:rFonts w:ascii="Times New Roman" w:hAnsi="Times New Roman" w:cs="Times New Roman"/>
                <w:szCs w:val="21"/>
              </w:rPr>
            </w:pPr>
            <w:r>
              <w:rPr>
                <w:rFonts w:hint="eastAsia"/>
                <w:szCs w:val="21"/>
              </w:rPr>
              <w:t>注：①业绩认定证明材料需提供合同或中标通知书扫描件，投资金额以立项批复或投资备案证为准。</w:t>
            </w:r>
          </w:p>
          <w:p w:rsidR="008461FB" w:rsidRDefault="00952FFF">
            <w:pPr>
              <w:rPr>
                <w:rFonts w:ascii="Times New Roman" w:hAnsi="Times New Roman" w:cs="Times New Roman"/>
                <w:szCs w:val="21"/>
              </w:rPr>
            </w:pPr>
            <w:r>
              <w:rPr>
                <w:rFonts w:hint="eastAsia"/>
                <w:szCs w:val="21"/>
              </w:rPr>
              <w:t>②以上资料不能证明业绩规模的，需另行提供证明文件。</w:t>
            </w:r>
          </w:p>
          <w:p w:rsidR="008461FB" w:rsidRDefault="00952FFF">
            <w:pPr>
              <w:adjustRightInd w:val="0"/>
              <w:snapToGrid w:val="0"/>
              <w:spacing w:line="273" w:lineRule="auto"/>
              <w:ind w:rightChars="20" w:right="42"/>
              <w:rPr>
                <w:rFonts w:ascii="宋体" w:eastAsia="宋体" w:hAnsi="宋体" w:cs="宋体"/>
                <w:szCs w:val="21"/>
              </w:rPr>
            </w:pPr>
            <w:r>
              <w:rPr>
                <w:rFonts w:hint="eastAsia"/>
                <w:szCs w:val="21"/>
              </w:rPr>
              <w:t>③业绩认定时间以合同或中标通知书时间为准。</w:t>
            </w:r>
          </w:p>
        </w:tc>
      </w:tr>
      <w:tr w:rsidR="008461FB">
        <w:trPr>
          <w:jc w:val="center"/>
        </w:trPr>
        <w:tc>
          <w:tcPr>
            <w:tcW w:w="1889" w:type="dxa"/>
            <w:vMerge/>
            <w:tcBorders>
              <w:top w:val="nil"/>
              <w:left w:val="single" w:sz="4" w:space="0" w:color="000000"/>
              <w:bottom w:val="single" w:sz="4" w:space="0" w:color="000000"/>
              <w:right w:val="single" w:sz="4" w:space="0" w:color="000000"/>
            </w:tcBorders>
            <w:vAlign w:val="center"/>
          </w:tcPr>
          <w:p w:rsidR="008461FB" w:rsidRDefault="008461FB">
            <w:pPr>
              <w:jc w:val="left"/>
              <w:rPr>
                <w:rFonts w:ascii="宋体" w:eastAsia="宋体" w:hAnsi="宋体" w:cs="宋体"/>
                <w:szCs w:val="21"/>
              </w:rPr>
            </w:pPr>
          </w:p>
        </w:tc>
        <w:tc>
          <w:tcPr>
            <w:tcW w:w="1065" w:type="dxa"/>
            <w:vMerge/>
            <w:tcBorders>
              <w:top w:val="nil"/>
              <w:left w:val="single" w:sz="4" w:space="0" w:color="000000"/>
              <w:bottom w:val="single" w:sz="4" w:space="0" w:color="000000"/>
              <w:right w:val="single" w:sz="4" w:space="0" w:color="000000"/>
            </w:tcBorders>
            <w:vAlign w:val="center"/>
          </w:tcPr>
          <w:p w:rsidR="008461FB" w:rsidRDefault="008461FB">
            <w:pPr>
              <w:jc w:val="left"/>
              <w:rPr>
                <w:rFonts w:ascii="宋体" w:eastAsia="宋体" w:hAnsi="宋体" w:cs="宋体"/>
                <w:szCs w:val="21"/>
              </w:rPr>
            </w:pPr>
          </w:p>
        </w:tc>
        <w:tc>
          <w:tcPr>
            <w:tcW w:w="1590" w:type="dxa"/>
            <w:tcBorders>
              <w:top w:val="single" w:sz="4" w:space="0" w:color="000000"/>
              <w:left w:val="single" w:sz="4" w:space="0" w:color="000000"/>
              <w:bottom w:val="single" w:sz="4" w:space="0" w:color="000000"/>
              <w:right w:val="single" w:sz="4" w:space="0" w:color="000000"/>
            </w:tcBorders>
            <w:vAlign w:val="center"/>
          </w:tcPr>
          <w:p w:rsidR="008461FB" w:rsidRDefault="00952FFF">
            <w:pPr>
              <w:adjustRightInd w:val="0"/>
              <w:snapToGrid w:val="0"/>
              <w:spacing w:line="273" w:lineRule="auto"/>
              <w:ind w:leftChars="20" w:left="42" w:rightChars="20" w:right="42"/>
              <w:jc w:val="center"/>
              <w:rPr>
                <w:rFonts w:ascii="宋体" w:eastAsia="宋体" w:hAnsi="宋体" w:cs="宋体"/>
                <w:szCs w:val="21"/>
              </w:rPr>
            </w:pPr>
            <w:r>
              <w:rPr>
                <w:rFonts w:hint="eastAsia"/>
                <w:szCs w:val="21"/>
              </w:rPr>
              <w:t>拟委派负责人（</w:t>
            </w:r>
            <w:r>
              <w:rPr>
                <w:szCs w:val="21"/>
              </w:rPr>
              <w:t>10</w:t>
            </w:r>
            <w:r>
              <w:rPr>
                <w:rFonts w:hint="eastAsia"/>
                <w:szCs w:val="21"/>
              </w:rPr>
              <w:t>分）</w:t>
            </w:r>
          </w:p>
        </w:tc>
        <w:tc>
          <w:tcPr>
            <w:tcW w:w="5889" w:type="dxa"/>
            <w:tcBorders>
              <w:top w:val="single" w:sz="4" w:space="0" w:color="000000"/>
              <w:left w:val="single" w:sz="4" w:space="0" w:color="000000"/>
              <w:bottom w:val="single" w:sz="4" w:space="0" w:color="000000"/>
              <w:right w:val="single" w:sz="4" w:space="0" w:color="000000"/>
            </w:tcBorders>
            <w:vAlign w:val="center"/>
          </w:tcPr>
          <w:p w:rsidR="008461FB" w:rsidRDefault="00952FFF">
            <w:pPr>
              <w:spacing w:line="360" w:lineRule="exact"/>
              <w:rPr>
                <w:rFonts w:ascii="Times New Roman" w:hAnsi="宋体" w:cs="宋体"/>
                <w:b/>
                <w:bCs/>
                <w:szCs w:val="21"/>
              </w:rPr>
            </w:pPr>
            <w:r>
              <w:rPr>
                <w:rFonts w:hint="eastAsia"/>
                <w:b/>
                <w:szCs w:val="21"/>
              </w:rPr>
              <w:t>一、</w:t>
            </w:r>
            <w:r>
              <w:rPr>
                <w:rFonts w:hint="eastAsia"/>
                <w:b/>
                <w:bCs/>
                <w:szCs w:val="21"/>
              </w:rPr>
              <w:t>项目负责人（总咨询师）：</w:t>
            </w:r>
          </w:p>
          <w:p w:rsidR="008461FB" w:rsidRDefault="00952FFF">
            <w:pPr>
              <w:ind w:firstLineChars="100" w:firstLine="210"/>
              <w:rPr>
                <w:rFonts w:ascii="Times New Roman" w:hAnsi="Times New Roman" w:cs="Times New Roman"/>
                <w:szCs w:val="21"/>
              </w:rPr>
            </w:pPr>
            <w:r>
              <w:rPr>
                <w:rFonts w:ascii="Times New Roman" w:hAnsi="Times New Roman" w:cs="Times New Roman"/>
                <w:szCs w:val="21"/>
              </w:rPr>
              <w:t>1</w:t>
            </w:r>
            <w:r>
              <w:rPr>
                <w:rFonts w:cs="Times New Roman" w:hint="eastAsia"/>
                <w:szCs w:val="21"/>
              </w:rPr>
              <w:t>、</w:t>
            </w:r>
            <w:r>
              <w:rPr>
                <w:rFonts w:hint="eastAsia"/>
                <w:szCs w:val="21"/>
              </w:rPr>
              <w:t>项目负责人从业年限不低于</w:t>
            </w:r>
            <w:r>
              <w:rPr>
                <w:rFonts w:ascii="Times New Roman" w:hAnsi="Times New Roman" w:cs="Times New Roman"/>
                <w:szCs w:val="21"/>
              </w:rPr>
              <w:t>10</w:t>
            </w:r>
            <w:r>
              <w:rPr>
                <w:rFonts w:hint="eastAsia"/>
                <w:szCs w:val="21"/>
              </w:rPr>
              <w:t>年，</w:t>
            </w:r>
            <w:r>
              <w:rPr>
                <w:rFonts w:cs="Times New Roman" w:hint="eastAsia"/>
                <w:szCs w:val="21"/>
              </w:rPr>
              <w:t>具有一级注册结构工程师、一级注册建造师、注册监理工程师、一级注册建筑师</w:t>
            </w:r>
            <w:r>
              <w:rPr>
                <w:rFonts w:hint="eastAsia"/>
                <w:szCs w:val="21"/>
              </w:rPr>
              <w:t>、注册咨询工程师、注册造价工程师</w:t>
            </w:r>
            <w:r>
              <w:rPr>
                <w:rFonts w:cs="Times New Roman" w:hint="eastAsia"/>
                <w:szCs w:val="21"/>
              </w:rPr>
              <w:t>执业资格其中</w:t>
            </w:r>
            <w:r>
              <w:rPr>
                <w:rFonts w:ascii="Times New Roman" w:hAnsi="Times New Roman" w:cs="Times New Roman"/>
                <w:szCs w:val="21"/>
              </w:rPr>
              <w:t>1</w:t>
            </w:r>
            <w:r>
              <w:rPr>
                <w:rFonts w:cs="Times New Roman" w:hint="eastAsia"/>
                <w:szCs w:val="21"/>
              </w:rPr>
              <w:t>个的</w:t>
            </w:r>
            <w:r>
              <w:rPr>
                <w:rFonts w:hint="eastAsia"/>
                <w:szCs w:val="21"/>
              </w:rPr>
              <w:t>加</w:t>
            </w:r>
            <w:r>
              <w:rPr>
                <w:rFonts w:ascii="Times New Roman" w:hAnsi="Times New Roman" w:cs="Times New Roman"/>
                <w:szCs w:val="21"/>
              </w:rPr>
              <w:t>1</w:t>
            </w:r>
            <w:r>
              <w:rPr>
                <w:rFonts w:cs="Times New Roman" w:hint="eastAsia"/>
                <w:szCs w:val="21"/>
              </w:rPr>
              <w:t>分，</w:t>
            </w:r>
            <w:r>
              <w:rPr>
                <w:rFonts w:hint="eastAsia"/>
                <w:szCs w:val="21"/>
              </w:rPr>
              <w:t>最多加</w:t>
            </w:r>
            <w:r>
              <w:rPr>
                <w:rFonts w:ascii="Times New Roman" w:hAnsi="Times New Roman" w:cs="Times New Roman"/>
                <w:szCs w:val="21"/>
              </w:rPr>
              <w:t>3</w:t>
            </w:r>
            <w:r>
              <w:rPr>
                <w:rFonts w:hint="eastAsia"/>
                <w:szCs w:val="21"/>
              </w:rPr>
              <w:t>分，不满足不得分。</w:t>
            </w:r>
          </w:p>
          <w:p w:rsidR="008461FB" w:rsidRDefault="00952FFF">
            <w:pPr>
              <w:spacing w:line="360" w:lineRule="exact"/>
              <w:rPr>
                <w:rFonts w:ascii="Times New Roman" w:hAnsi="Times New Roman" w:cs="Times New Roman"/>
                <w:b/>
                <w:szCs w:val="21"/>
              </w:rPr>
            </w:pPr>
            <w:r>
              <w:rPr>
                <w:rFonts w:ascii="Times New Roman" w:hAnsi="Times New Roman" w:cs="Times New Roman"/>
                <w:szCs w:val="21"/>
              </w:rPr>
              <w:t>2</w:t>
            </w:r>
            <w:r>
              <w:rPr>
                <w:rFonts w:cs="Times New Roman" w:hint="eastAsia"/>
                <w:szCs w:val="21"/>
              </w:rPr>
              <w:t>、</w:t>
            </w:r>
            <w:r>
              <w:rPr>
                <w:rFonts w:ascii="Times New Roman" w:hAnsi="Times New Roman" w:cs="Times New Roman"/>
                <w:szCs w:val="21"/>
              </w:rPr>
              <w:t>2020</w:t>
            </w:r>
            <w:r>
              <w:rPr>
                <w:rFonts w:cs="Times New Roman" w:hint="eastAsia"/>
                <w:szCs w:val="21"/>
              </w:rPr>
              <w:t>年</w:t>
            </w:r>
            <w:r>
              <w:rPr>
                <w:rFonts w:ascii="Times New Roman" w:hAnsi="Times New Roman" w:cs="Times New Roman"/>
                <w:szCs w:val="21"/>
              </w:rPr>
              <w:t>1</w:t>
            </w:r>
            <w:r>
              <w:rPr>
                <w:rFonts w:cs="Times New Roman" w:hint="eastAsia"/>
                <w:szCs w:val="21"/>
              </w:rPr>
              <w:t>月</w:t>
            </w:r>
            <w:r>
              <w:rPr>
                <w:rFonts w:ascii="Times New Roman" w:hAnsi="Times New Roman" w:cs="Times New Roman"/>
                <w:szCs w:val="21"/>
              </w:rPr>
              <w:t>1</w:t>
            </w:r>
            <w:r>
              <w:rPr>
                <w:rFonts w:cs="Times New Roman" w:hint="eastAsia"/>
                <w:szCs w:val="21"/>
              </w:rPr>
              <w:t>日至今承担过</w:t>
            </w:r>
            <w:r>
              <w:rPr>
                <w:rFonts w:hint="eastAsia"/>
                <w:szCs w:val="21"/>
              </w:rPr>
              <w:t>（</w:t>
            </w:r>
            <w:r>
              <w:rPr>
                <w:rFonts w:ascii="Times New Roman" w:hAnsi="Times New Roman" w:cs="Times New Roman"/>
                <w:szCs w:val="21"/>
              </w:rPr>
              <w:t>EPC</w:t>
            </w:r>
            <w:r>
              <w:rPr>
                <w:rFonts w:cs="Times New Roman" w:hint="eastAsia"/>
                <w:szCs w:val="21"/>
              </w:rPr>
              <w:t>）</w:t>
            </w:r>
            <w:r>
              <w:rPr>
                <w:rFonts w:hint="eastAsia"/>
                <w:szCs w:val="21"/>
              </w:rPr>
              <w:t>模式房屋建筑工程的</w:t>
            </w:r>
            <w:r>
              <w:rPr>
                <w:rFonts w:cs="Times New Roman" w:hint="eastAsia"/>
                <w:szCs w:val="21"/>
              </w:rPr>
              <w:t>建设管理或项目管理项目负责人或项目负责人的，</w:t>
            </w:r>
            <w:r>
              <w:rPr>
                <w:rFonts w:hint="eastAsia"/>
                <w:szCs w:val="21"/>
              </w:rPr>
              <w:t>得</w:t>
            </w:r>
            <w:r>
              <w:rPr>
                <w:rFonts w:ascii="Times New Roman" w:hAnsi="Times New Roman" w:cs="Times New Roman"/>
                <w:szCs w:val="21"/>
              </w:rPr>
              <w:t>2</w:t>
            </w:r>
            <w:r>
              <w:rPr>
                <w:rFonts w:hint="eastAsia"/>
                <w:szCs w:val="21"/>
              </w:rPr>
              <w:t>分。</w:t>
            </w:r>
          </w:p>
          <w:p w:rsidR="008461FB" w:rsidRDefault="00952FFF">
            <w:pPr>
              <w:spacing w:line="360" w:lineRule="exact"/>
              <w:rPr>
                <w:rFonts w:ascii="Times New Roman" w:hAnsi="宋体" w:cs="宋体"/>
                <w:b/>
                <w:bCs/>
                <w:szCs w:val="21"/>
              </w:rPr>
            </w:pPr>
            <w:r>
              <w:rPr>
                <w:rFonts w:hint="eastAsia"/>
                <w:b/>
                <w:szCs w:val="21"/>
              </w:rPr>
              <w:t>二、</w:t>
            </w:r>
            <w:r>
              <w:rPr>
                <w:rFonts w:hint="eastAsia"/>
                <w:b/>
                <w:bCs/>
                <w:szCs w:val="21"/>
              </w:rPr>
              <w:t>项目管理负责人：</w:t>
            </w:r>
          </w:p>
          <w:p w:rsidR="008461FB" w:rsidRDefault="00952FFF">
            <w:pPr>
              <w:ind w:firstLineChars="100" w:firstLine="210"/>
              <w:rPr>
                <w:rFonts w:ascii="Times New Roman" w:hAnsi="Times New Roman" w:cs="Times New Roman"/>
                <w:szCs w:val="21"/>
              </w:rPr>
            </w:pPr>
            <w:r>
              <w:rPr>
                <w:rFonts w:ascii="Times New Roman" w:hAnsi="Times New Roman" w:cs="Times New Roman"/>
                <w:szCs w:val="21"/>
              </w:rPr>
              <w:t>1</w:t>
            </w:r>
            <w:r>
              <w:rPr>
                <w:rFonts w:cs="Times New Roman" w:hint="eastAsia"/>
                <w:szCs w:val="21"/>
              </w:rPr>
              <w:t>、</w:t>
            </w:r>
            <w:r>
              <w:rPr>
                <w:rFonts w:hint="eastAsia"/>
                <w:szCs w:val="21"/>
              </w:rPr>
              <w:t>项目管理</w:t>
            </w:r>
            <w:r>
              <w:rPr>
                <w:rFonts w:cs="Times New Roman" w:hint="eastAsia"/>
                <w:szCs w:val="21"/>
              </w:rPr>
              <w:t>负责人</w:t>
            </w:r>
            <w:r>
              <w:rPr>
                <w:rFonts w:hint="eastAsia"/>
                <w:szCs w:val="21"/>
              </w:rPr>
              <w:t>从业年限不低于</w:t>
            </w:r>
            <w:r>
              <w:rPr>
                <w:rFonts w:ascii="Times New Roman" w:hAnsi="Times New Roman" w:cs="Times New Roman"/>
                <w:szCs w:val="21"/>
              </w:rPr>
              <w:t>10</w:t>
            </w:r>
            <w:r>
              <w:rPr>
                <w:rFonts w:hint="eastAsia"/>
                <w:szCs w:val="21"/>
              </w:rPr>
              <w:t>年，具有一级注册结构工程师、一级注册建造师、注册监理工程师、一级注册建筑师执业资格其中</w:t>
            </w:r>
            <w:r>
              <w:rPr>
                <w:rFonts w:ascii="Times New Roman" w:hAnsi="Times New Roman" w:cs="Times New Roman"/>
                <w:szCs w:val="21"/>
              </w:rPr>
              <w:t>1</w:t>
            </w:r>
            <w:r>
              <w:rPr>
                <w:rFonts w:hint="eastAsia"/>
                <w:szCs w:val="21"/>
              </w:rPr>
              <w:t>个的得</w:t>
            </w:r>
            <w:r>
              <w:rPr>
                <w:rFonts w:ascii="Times New Roman" w:hAnsi="Times New Roman" w:cs="Times New Roman"/>
                <w:szCs w:val="21"/>
              </w:rPr>
              <w:t>1.5</w:t>
            </w:r>
            <w:r>
              <w:rPr>
                <w:rFonts w:hint="eastAsia"/>
                <w:szCs w:val="21"/>
              </w:rPr>
              <w:t>分，不满足不得分。</w:t>
            </w:r>
          </w:p>
          <w:p w:rsidR="008461FB" w:rsidRDefault="00952FFF">
            <w:pPr>
              <w:ind w:firstLineChars="100" w:firstLine="210"/>
              <w:rPr>
                <w:rFonts w:ascii="Times New Roman" w:hAnsi="宋体" w:cs="宋体"/>
                <w:szCs w:val="21"/>
              </w:rPr>
            </w:pPr>
            <w:r>
              <w:rPr>
                <w:rFonts w:ascii="Times New Roman" w:hAnsi="Times New Roman" w:cs="Times New Roman"/>
                <w:szCs w:val="21"/>
              </w:rPr>
              <w:t>2</w:t>
            </w:r>
            <w:r>
              <w:rPr>
                <w:rFonts w:cs="Times New Roman" w:hint="eastAsia"/>
                <w:szCs w:val="21"/>
              </w:rPr>
              <w:t>、</w:t>
            </w:r>
            <w:r>
              <w:rPr>
                <w:rFonts w:ascii="Times New Roman" w:hAnsi="Times New Roman" w:cs="Times New Roman"/>
                <w:szCs w:val="21"/>
              </w:rPr>
              <w:t>2020</w:t>
            </w:r>
            <w:r>
              <w:rPr>
                <w:rFonts w:cs="Times New Roman" w:hint="eastAsia"/>
                <w:szCs w:val="21"/>
              </w:rPr>
              <w:t>年</w:t>
            </w:r>
            <w:r>
              <w:rPr>
                <w:rFonts w:ascii="Times New Roman" w:hAnsi="Times New Roman" w:cs="Times New Roman"/>
                <w:szCs w:val="21"/>
              </w:rPr>
              <w:t>1</w:t>
            </w:r>
            <w:r>
              <w:rPr>
                <w:rFonts w:cs="Times New Roman" w:hint="eastAsia"/>
                <w:szCs w:val="21"/>
              </w:rPr>
              <w:t>月</w:t>
            </w:r>
            <w:r>
              <w:rPr>
                <w:rFonts w:ascii="Times New Roman" w:hAnsi="Times New Roman" w:cs="Times New Roman"/>
                <w:szCs w:val="21"/>
              </w:rPr>
              <w:t>1</w:t>
            </w:r>
            <w:r>
              <w:rPr>
                <w:rFonts w:cs="Times New Roman" w:hint="eastAsia"/>
                <w:szCs w:val="21"/>
              </w:rPr>
              <w:t>日至今承担过</w:t>
            </w:r>
            <w:r>
              <w:rPr>
                <w:rFonts w:hint="eastAsia"/>
                <w:szCs w:val="21"/>
              </w:rPr>
              <w:t>（</w:t>
            </w:r>
            <w:r>
              <w:rPr>
                <w:rFonts w:ascii="Times New Roman" w:hAnsi="Times New Roman" w:cs="Times New Roman"/>
                <w:szCs w:val="21"/>
              </w:rPr>
              <w:t>EPC</w:t>
            </w:r>
            <w:r>
              <w:rPr>
                <w:rFonts w:cs="Times New Roman" w:hint="eastAsia"/>
                <w:szCs w:val="21"/>
              </w:rPr>
              <w:t>）</w:t>
            </w:r>
            <w:r>
              <w:rPr>
                <w:rFonts w:hint="eastAsia"/>
                <w:szCs w:val="21"/>
              </w:rPr>
              <w:t>模式房屋建筑工程的</w:t>
            </w:r>
            <w:r>
              <w:rPr>
                <w:rFonts w:cs="Times New Roman" w:hint="eastAsia"/>
                <w:szCs w:val="21"/>
              </w:rPr>
              <w:t>建设管理或项目管理项目负责人或项目负责人的，</w:t>
            </w:r>
            <w:r>
              <w:rPr>
                <w:rFonts w:hint="eastAsia"/>
                <w:szCs w:val="21"/>
              </w:rPr>
              <w:t>得</w:t>
            </w:r>
            <w:r>
              <w:rPr>
                <w:rFonts w:ascii="Times New Roman" w:hAnsi="Times New Roman" w:cs="Times New Roman"/>
                <w:szCs w:val="21"/>
              </w:rPr>
              <w:t>1</w:t>
            </w:r>
            <w:r>
              <w:rPr>
                <w:rFonts w:hint="eastAsia"/>
                <w:szCs w:val="21"/>
              </w:rPr>
              <w:t>分。</w:t>
            </w:r>
          </w:p>
          <w:p w:rsidR="008461FB" w:rsidRDefault="00952FFF">
            <w:pPr>
              <w:spacing w:line="360" w:lineRule="exact"/>
              <w:rPr>
                <w:rFonts w:ascii="Times New Roman"/>
                <w:b/>
                <w:bCs/>
                <w:szCs w:val="21"/>
              </w:rPr>
            </w:pPr>
            <w:r>
              <w:rPr>
                <w:rFonts w:hint="eastAsia"/>
                <w:b/>
                <w:szCs w:val="21"/>
              </w:rPr>
              <w:t>三、</w:t>
            </w:r>
            <w:r>
              <w:rPr>
                <w:rFonts w:hint="eastAsia"/>
                <w:b/>
                <w:bCs/>
                <w:szCs w:val="21"/>
              </w:rPr>
              <w:t>招标代理负责人：</w:t>
            </w:r>
          </w:p>
          <w:p w:rsidR="008461FB" w:rsidRDefault="00952FFF">
            <w:pPr>
              <w:ind w:firstLineChars="100" w:firstLine="210"/>
              <w:rPr>
                <w:rFonts w:ascii="Times New Roman" w:hAnsi="Times New Roman" w:cs="Times New Roman"/>
                <w:szCs w:val="21"/>
              </w:rPr>
            </w:pPr>
            <w:r>
              <w:rPr>
                <w:rFonts w:ascii="Times New Roman" w:hAnsi="Times New Roman" w:cs="Times New Roman"/>
                <w:szCs w:val="21"/>
              </w:rPr>
              <w:t>1</w:t>
            </w:r>
            <w:r>
              <w:rPr>
                <w:rFonts w:cs="Times New Roman" w:hint="eastAsia"/>
                <w:szCs w:val="21"/>
              </w:rPr>
              <w:t>、</w:t>
            </w:r>
            <w:r>
              <w:rPr>
                <w:rFonts w:hint="eastAsia"/>
                <w:bCs/>
                <w:szCs w:val="21"/>
              </w:rPr>
              <w:t>招标代理负责人</w:t>
            </w:r>
            <w:r>
              <w:rPr>
                <w:rFonts w:hint="eastAsia"/>
                <w:szCs w:val="21"/>
              </w:rPr>
              <w:t>从业年限不低于</w:t>
            </w:r>
            <w:r>
              <w:rPr>
                <w:rFonts w:ascii="Times New Roman" w:hAnsi="Times New Roman" w:cs="Times New Roman"/>
                <w:szCs w:val="21"/>
              </w:rPr>
              <w:t>10</w:t>
            </w:r>
            <w:r>
              <w:rPr>
                <w:rFonts w:cs="Times New Roman" w:hint="eastAsia"/>
                <w:szCs w:val="21"/>
              </w:rPr>
              <w:t>年，具有</w:t>
            </w:r>
            <w:r>
              <w:rPr>
                <w:rFonts w:hint="eastAsia"/>
                <w:szCs w:val="21"/>
              </w:rPr>
              <w:t>高级工程师职</w:t>
            </w:r>
            <w:r>
              <w:rPr>
                <w:rFonts w:hint="eastAsia"/>
                <w:szCs w:val="21"/>
              </w:rPr>
              <w:lastRenderedPageBreak/>
              <w:t>称（或以上）和《招标采购从业人员专业技术能力评价证书》认定为中级或以上</w:t>
            </w:r>
            <w:r>
              <w:rPr>
                <w:rFonts w:cs="Times New Roman" w:hint="eastAsia"/>
                <w:szCs w:val="21"/>
              </w:rPr>
              <w:t>资格的，得</w:t>
            </w:r>
            <w:r>
              <w:rPr>
                <w:rFonts w:ascii="Times New Roman" w:hAnsi="Times New Roman" w:cs="Times New Roman"/>
                <w:szCs w:val="21"/>
              </w:rPr>
              <w:t>1.5</w:t>
            </w:r>
            <w:r>
              <w:rPr>
                <w:rFonts w:cs="Times New Roman" w:hint="eastAsia"/>
                <w:szCs w:val="21"/>
              </w:rPr>
              <w:t>分，</w:t>
            </w:r>
            <w:r>
              <w:rPr>
                <w:rFonts w:hint="eastAsia"/>
                <w:szCs w:val="21"/>
              </w:rPr>
              <w:t>不满足不得分。</w:t>
            </w:r>
          </w:p>
          <w:p w:rsidR="008461FB" w:rsidRDefault="00952FFF">
            <w:pPr>
              <w:ind w:firstLineChars="100" w:firstLine="210"/>
              <w:rPr>
                <w:rFonts w:ascii="Times New Roman" w:hAnsi="Times New Roman" w:cs="Times New Roman"/>
                <w:szCs w:val="21"/>
              </w:rPr>
            </w:pPr>
            <w:r>
              <w:rPr>
                <w:rFonts w:ascii="Times New Roman" w:hAnsi="Times New Roman" w:cs="Times New Roman"/>
                <w:szCs w:val="21"/>
              </w:rPr>
              <w:t>2</w:t>
            </w:r>
            <w:r>
              <w:rPr>
                <w:rFonts w:cs="Times New Roman" w:hint="eastAsia"/>
                <w:szCs w:val="21"/>
              </w:rPr>
              <w:t>、</w:t>
            </w:r>
            <w:r>
              <w:rPr>
                <w:rFonts w:ascii="Times New Roman" w:hAnsi="Times New Roman" w:cs="Times New Roman"/>
                <w:szCs w:val="21"/>
              </w:rPr>
              <w:t>2020</w:t>
            </w:r>
            <w:r>
              <w:rPr>
                <w:rFonts w:cs="Times New Roman" w:hint="eastAsia"/>
                <w:szCs w:val="21"/>
              </w:rPr>
              <w:t>年</w:t>
            </w:r>
            <w:r>
              <w:rPr>
                <w:rFonts w:ascii="Times New Roman" w:hAnsi="Times New Roman" w:cs="Times New Roman"/>
                <w:szCs w:val="21"/>
              </w:rPr>
              <w:t>1</w:t>
            </w:r>
            <w:r>
              <w:rPr>
                <w:rFonts w:cs="Times New Roman" w:hint="eastAsia"/>
                <w:szCs w:val="21"/>
              </w:rPr>
              <w:t>月</w:t>
            </w:r>
            <w:r>
              <w:rPr>
                <w:rFonts w:ascii="Times New Roman" w:hAnsi="Times New Roman" w:cs="Times New Roman"/>
                <w:szCs w:val="21"/>
              </w:rPr>
              <w:t>1</w:t>
            </w:r>
            <w:r>
              <w:rPr>
                <w:rFonts w:cs="Times New Roman" w:hint="eastAsia"/>
                <w:szCs w:val="21"/>
              </w:rPr>
              <w:t>日至今承担过</w:t>
            </w:r>
            <w:r>
              <w:rPr>
                <w:rFonts w:hint="eastAsia"/>
                <w:szCs w:val="21"/>
              </w:rPr>
              <w:t>（</w:t>
            </w:r>
            <w:r>
              <w:rPr>
                <w:rFonts w:ascii="Times New Roman" w:hAnsi="Times New Roman" w:cs="Times New Roman"/>
                <w:szCs w:val="21"/>
              </w:rPr>
              <w:t>EPC</w:t>
            </w:r>
            <w:r>
              <w:rPr>
                <w:rFonts w:cs="Times New Roman" w:hint="eastAsia"/>
                <w:szCs w:val="21"/>
              </w:rPr>
              <w:t>）</w:t>
            </w:r>
            <w:r>
              <w:rPr>
                <w:rFonts w:hint="eastAsia"/>
                <w:szCs w:val="21"/>
              </w:rPr>
              <w:t>模式房屋建筑工程的招标代理</w:t>
            </w:r>
            <w:r>
              <w:rPr>
                <w:rFonts w:cs="Times New Roman" w:hint="eastAsia"/>
                <w:szCs w:val="21"/>
              </w:rPr>
              <w:t>项目负责人的，</w:t>
            </w:r>
            <w:r>
              <w:rPr>
                <w:rFonts w:hint="eastAsia"/>
                <w:szCs w:val="21"/>
              </w:rPr>
              <w:t>得</w:t>
            </w:r>
            <w:r>
              <w:rPr>
                <w:rFonts w:ascii="Times New Roman" w:hAnsi="Times New Roman" w:cs="Times New Roman"/>
                <w:szCs w:val="21"/>
              </w:rPr>
              <w:t>1</w:t>
            </w:r>
            <w:r>
              <w:rPr>
                <w:rFonts w:cs="Times New Roman" w:hint="eastAsia"/>
                <w:szCs w:val="21"/>
              </w:rPr>
              <w:t>分。</w:t>
            </w:r>
          </w:p>
          <w:p w:rsidR="008461FB" w:rsidRDefault="00952FFF">
            <w:pPr>
              <w:ind w:firstLineChars="100" w:firstLine="210"/>
              <w:rPr>
                <w:rFonts w:ascii="Times New Roman" w:hAnsi="Times New Roman" w:cs="Times New Roman"/>
                <w:szCs w:val="21"/>
              </w:rPr>
            </w:pPr>
            <w:r>
              <w:rPr>
                <w:rFonts w:hint="eastAsia"/>
                <w:szCs w:val="21"/>
              </w:rPr>
              <w:t>注：①提供毕业证、职称证书、注册证书等扫描件并须同时提供近</w:t>
            </w:r>
            <w:r>
              <w:rPr>
                <w:rFonts w:ascii="Times New Roman" w:hAnsi="Times New Roman" w:cs="Times New Roman"/>
                <w:szCs w:val="21"/>
              </w:rPr>
              <w:t>1</w:t>
            </w:r>
            <w:r>
              <w:rPr>
                <w:rFonts w:hint="eastAsia"/>
                <w:szCs w:val="21"/>
              </w:rPr>
              <w:t>个月（</w:t>
            </w:r>
            <w:r>
              <w:rPr>
                <w:rFonts w:ascii="Times New Roman" w:hAnsi="Times New Roman" w:cs="Times New Roman"/>
                <w:szCs w:val="21"/>
              </w:rPr>
              <w:t>2023</w:t>
            </w:r>
            <w:r>
              <w:rPr>
                <w:rFonts w:cs="Times New Roman" w:hint="eastAsia"/>
                <w:szCs w:val="21"/>
              </w:rPr>
              <w:t>年</w:t>
            </w:r>
            <w:r>
              <w:rPr>
                <w:rFonts w:ascii="Times New Roman" w:hAnsi="Times New Roman" w:cs="Times New Roman"/>
                <w:szCs w:val="21"/>
              </w:rPr>
              <w:t>9</w:t>
            </w:r>
            <w:r>
              <w:rPr>
                <w:rFonts w:hint="eastAsia"/>
                <w:szCs w:val="21"/>
              </w:rPr>
              <w:t>月）或以上有效的社保证明材料扫描件（社保证明需能反映参保人在该投标单位或联合体承担相应工作的成员单位为其缴纳的证明文件）。从业年限以毕业证时间为准。</w:t>
            </w:r>
          </w:p>
          <w:p w:rsidR="008461FB" w:rsidRDefault="00952FFF">
            <w:pPr>
              <w:spacing w:line="273" w:lineRule="auto"/>
              <w:ind w:firstLineChars="100" w:firstLine="210"/>
              <w:rPr>
                <w:rFonts w:ascii="宋体" w:eastAsia="宋体" w:hAnsi="宋体" w:cs="宋体"/>
                <w:szCs w:val="21"/>
              </w:rPr>
            </w:pPr>
            <w:r>
              <w:rPr>
                <w:rFonts w:hint="eastAsia"/>
                <w:szCs w:val="21"/>
              </w:rPr>
              <w:t>②人员业绩认定证明材料需提供合同或中标通知书扫描件，合同或中标通知书扫描件中须明确包含人员姓名。以上资料不能证明姓名、业绩规模的，需另行提供证明文件（证明材料需加盖业主公章并明确姓名、业绩规模）。业绩认定时间以合同或中标通知书时间为准。</w:t>
            </w:r>
          </w:p>
        </w:tc>
      </w:tr>
      <w:tr w:rsidR="008461FB">
        <w:trPr>
          <w:jc w:val="center"/>
        </w:trPr>
        <w:tc>
          <w:tcPr>
            <w:tcW w:w="1889" w:type="dxa"/>
            <w:vMerge/>
            <w:tcBorders>
              <w:top w:val="nil"/>
              <w:left w:val="single" w:sz="4" w:space="0" w:color="000000"/>
              <w:bottom w:val="single" w:sz="4" w:space="0" w:color="000000"/>
              <w:right w:val="single" w:sz="4" w:space="0" w:color="000000"/>
            </w:tcBorders>
            <w:vAlign w:val="center"/>
          </w:tcPr>
          <w:p w:rsidR="008461FB" w:rsidRDefault="008461FB">
            <w:pPr>
              <w:jc w:val="left"/>
              <w:rPr>
                <w:rFonts w:ascii="宋体" w:eastAsia="宋体" w:hAnsi="宋体" w:cs="宋体"/>
                <w:szCs w:val="21"/>
              </w:rPr>
            </w:pPr>
          </w:p>
        </w:tc>
        <w:tc>
          <w:tcPr>
            <w:tcW w:w="1065" w:type="dxa"/>
            <w:vMerge/>
            <w:tcBorders>
              <w:top w:val="nil"/>
              <w:left w:val="single" w:sz="4" w:space="0" w:color="000000"/>
              <w:bottom w:val="single" w:sz="4" w:space="0" w:color="000000"/>
              <w:right w:val="single" w:sz="4" w:space="0" w:color="000000"/>
            </w:tcBorders>
            <w:vAlign w:val="center"/>
          </w:tcPr>
          <w:p w:rsidR="008461FB" w:rsidRDefault="008461FB">
            <w:pPr>
              <w:jc w:val="left"/>
              <w:rPr>
                <w:rFonts w:ascii="宋体" w:eastAsia="宋体" w:hAnsi="宋体" w:cs="宋体"/>
                <w:szCs w:val="21"/>
              </w:rPr>
            </w:pPr>
          </w:p>
        </w:tc>
        <w:tc>
          <w:tcPr>
            <w:tcW w:w="1590" w:type="dxa"/>
            <w:tcBorders>
              <w:top w:val="single" w:sz="4" w:space="0" w:color="000000"/>
              <w:left w:val="single" w:sz="4" w:space="0" w:color="000000"/>
              <w:bottom w:val="single" w:sz="4" w:space="0" w:color="000000"/>
              <w:right w:val="single" w:sz="4" w:space="0" w:color="000000"/>
            </w:tcBorders>
            <w:vAlign w:val="center"/>
          </w:tcPr>
          <w:p w:rsidR="008461FB" w:rsidRDefault="00952FFF">
            <w:pPr>
              <w:adjustRightInd w:val="0"/>
              <w:snapToGrid w:val="0"/>
              <w:spacing w:line="273" w:lineRule="auto"/>
              <w:ind w:leftChars="20" w:left="42" w:rightChars="20" w:right="42"/>
              <w:jc w:val="center"/>
              <w:rPr>
                <w:rFonts w:ascii="宋体" w:eastAsia="宋体" w:hAnsi="宋体" w:cs="宋体"/>
                <w:szCs w:val="21"/>
              </w:rPr>
            </w:pPr>
            <w:r>
              <w:rPr>
                <w:rFonts w:hint="eastAsia"/>
                <w:szCs w:val="21"/>
              </w:rPr>
              <w:t>拟投入技术人员力量情况（</w:t>
            </w:r>
            <w:r>
              <w:rPr>
                <w:szCs w:val="21"/>
              </w:rPr>
              <w:t>10</w:t>
            </w:r>
            <w:r>
              <w:rPr>
                <w:rFonts w:hint="eastAsia"/>
                <w:szCs w:val="21"/>
              </w:rPr>
              <w:t>分）</w:t>
            </w:r>
          </w:p>
        </w:tc>
        <w:tc>
          <w:tcPr>
            <w:tcW w:w="5889" w:type="dxa"/>
            <w:tcBorders>
              <w:top w:val="single" w:sz="4" w:space="0" w:color="000000"/>
              <w:left w:val="single" w:sz="4" w:space="0" w:color="000000"/>
              <w:bottom w:val="single" w:sz="4" w:space="0" w:color="000000"/>
              <w:right w:val="single" w:sz="4" w:space="0" w:color="000000"/>
            </w:tcBorders>
            <w:vAlign w:val="center"/>
          </w:tcPr>
          <w:p w:rsidR="008461FB" w:rsidRDefault="00952FFF">
            <w:pPr>
              <w:adjustRightInd w:val="0"/>
              <w:snapToGrid w:val="0"/>
              <w:spacing w:line="273" w:lineRule="auto"/>
              <w:ind w:leftChars="20" w:left="42" w:rightChars="20" w:right="42"/>
              <w:rPr>
                <w:rFonts w:ascii="宋体" w:hAnsi="宋体" w:cs="宋体"/>
                <w:szCs w:val="21"/>
              </w:rPr>
            </w:pPr>
            <w:r>
              <w:rPr>
                <w:rFonts w:hint="eastAsia"/>
                <w:b/>
                <w:szCs w:val="21"/>
              </w:rPr>
              <w:t>一、项目管理专业技术人员</w:t>
            </w:r>
            <w:r>
              <w:rPr>
                <w:rFonts w:hint="eastAsia"/>
                <w:szCs w:val="21"/>
              </w:rPr>
              <w:t>：</w:t>
            </w:r>
          </w:p>
          <w:p w:rsidR="008461FB" w:rsidRDefault="00952FFF">
            <w:pPr>
              <w:adjustRightInd w:val="0"/>
              <w:snapToGrid w:val="0"/>
              <w:spacing w:line="273" w:lineRule="auto"/>
              <w:ind w:leftChars="20" w:left="42" w:rightChars="20" w:right="42" w:firstLineChars="100" w:firstLine="210"/>
              <w:rPr>
                <w:szCs w:val="21"/>
              </w:rPr>
            </w:pPr>
            <w:r>
              <w:rPr>
                <w:rFonts w:hint="eastAsia"/>
                <w:szCs w:val="21"/>
              </w:rPr>
              <w:t>投入人员满足涵盖建筑、结构、给排水、电气、暖通、智能化、工程管理、预决算等专业执业资格或中级或以上职称，</w:t>
            </w:r>
            <w:r>
              <w:rPr>
                <w:rFonts w:hint="eastAsia"/>
                <w:szCs w:val="21"/>
              </w:rPr>
              <w:t>8</w:t>
            </w:r>
            <w:r>
              <w:rPr>
                <w:rFonts w:hint="eastAsia"/>
                <w:szCs w:val="21"/>
              </w:rPr>
              <w:t>人及以上得</w:t>
            </w:r>
            <w:r>
              <w:rPr>
                <w:szCs w:val="21"/>
              </w:rPr>
              <w:t>6</w:t>
            </w:r>
            <w:r>
              <w:rPr>
                <w:rFonts w:hint="eastAsia"/>
                <w:szCs w:val="21"/>
              </w:rPr>
              <w:t>分；</w:t>
            </w:r>
            <w:r>
              <w:rPr>
                <w:rFonts w:hint="eastAsia"/>
                <w:szCs w:val="21"/>
              </w:rPr>
              <w:t>4-7</w:t>
            </w:r>
            <w:r>
              <w:rPr>
                <w:rFonts w:hint="eastAsia"/>
                <w:szCs w:val="21"/>
              </w:rPr>
              <w:t>人得</w:t>
            </w:r>
            <w:r>
              <w:rPr>
                <w:rFonts w:hint="eastAsia"/>
                <w:szCs w:val="21"/>
              </w:rPr>
              <w:t>3</w:t>
            </w:r>
            <w:r>
              <w:rPr>
                <w:rFonts w:hint="eastAsia"/>
                <w:szCs w:val="21"/>
              </w:rPr>
              <w:t>分；</w:t>
            </w:r>
            <w:r>
              <w:rPr>
                <w:rFonts w:hint="eastAsia"/>
                <w:szCs w:val="21"/>
              </w:rPr>
              <w:t>4</w:t>
            </w:r>
            <w:r>
              <w:rPr>
                <w:rFonts w:hint="eastAsia"/>
                <w:szCs w:val="21"/>
              </w:rPr>
              <w:t>人以下不得分。</w:t>
            </w:r>
          </w:p>
          <w:p w:rsidR="008461FB" w:rsidRDefault="00952FFF">
            <w:pPr>
              <w:adjustRightInd w:val="0"/>
              <w:snapToGrid w:val="0"/>
              <w:spacing w:line="273" w:lineRule="auto"/>
              <w:ind w:leftChars="20" w:left="42" w:rightChars="20" w:right="42"/>
              <w:rPr>
                <w:b/>
                <w:szCs w:val="21"/>
              </w:rPr>
            </w:pPr>
            <w:r>
              <w:rPr>
                <w:rFonts w:hint="eastAsia"/>
                <w:b/>
                <w:szCs w:val="21"/>
              </w:rPr>
              <w:t>二、招标代理专业技术人员：</w:t>
            </w:r>
          </w:p>
          <w:p w:rsidR="008461FB" w:rsidRDefault="00952FFF">
            <w:pPr>
              <w:adjustRightInd w:val="0"/>
              <w:snapToGrid w:val="0"/>
              <w:spacing w:line="273" w:lineRule="auto"/>
              <w:ind w:leftChars="20" w:left="42" w:rightChars="20" w:right="42" w:firstLineChars="100" w:firstLine="210"/>
              <w:rPr>
                <w:szCs w:val="21"/>
              </w:rPr>
            </w:pPr>
            <w:r>
              <w:rPr>
                <w:rFonts w:hint="eastAsia"/>
                <w:szCs w:val="21"/>
              </w:rPr>
              <w:t>投入代理人员具有《招标采购从业人员专业技术能力评价证书》认定初级或以上资格，满足涵盖建筑、给排水、法务、造价等专业（以毕业证或职称证专业为准）中级或以上职称</w:t>
            </w:r>
            <w:r>
              <w:rPr>
                <w:rFonts w:hint="eastAsia"/>
                <w:szCs w:val="21"/>
              </w:rPr>
              <w:t>4</w:t>
            </w:r>
            <w:r>
              <w:rPr>
                <w:rFonts w:hint="eastAsia"/>
                <w:szCs w:val="21"/>
              </w:rPr>
              <w:t>人（或以上）的，得</w:t>
            </w:r>
            <w:r>
              <w:rPr>
                <w:szCs w:val="21"/>
              </w:rPr>
              <w:t>4</w:t>
            </w:r>
            <w:r>
              <w:rPr>
                <w:rFonts w:hint="eastAsia"/>
                <w:szCs w:val="21"/>
              </w:rPr>
              <w:t>分；</w:t>
            </w:r>
            <w:r>
              <w:rPr>
                <w:rFonts w:hint="eastAsia"/>
                <w:szCs w:val="21"/>
              </w:rPr>
              <w:t>2-3</w:t>
            </w:r>
            <w:r>
              <w:rPr>
                <w:rFonts w:hint="eastAsia"/>
                <w:szCs w:val="21"/>
              </w:rPr>
              <w:t>人得</w:t>
            </w:r>
            <w:r>
              <w:rPr>
                <w:rFonts w:hint="eastAsia"/>
                <w:szCs w:val="21"/>
              </w:rPr>
              <w:t>2</w:t>
            </w:r>
            <w:r>
              <w:rPr>
                <w:rFonts w:hint="eastAsia"/>
                <w:szCs w:val="21"/>
              </w:rPr>
              <w:t>分；</w:t>
            </w:r>
            <w:r>
              <w:rPr>
                <w:rFonts w:hint="eastAsia"/>
                <w:szCs w:val="21"/>
              </w:rPr>
              <w:t>2</w:t>
            </w:r>
            <w:r>
              <w:rPr>
                <w:rFonts w:hint="eastAsia"/>
                <w:szCs w:val="21"/>
              </w:rPr>
              <w:t>人以下不得分，其他不得分。</w:t>
            </w:r>
          </w:p>
          <w:p w:rsidR="008461FB" w:rsidRDefault="00952FFF">
            <w:pPr>
              <w:adjustRightInd w:val="0"/>
              <w:snapToGrid w:val="0"/>
              <w:spacing w:line="273" w:lineRule="auto"/>
              <w:ind w:leftChars="20" w:left="42" w:rightChars="20" w:right="42" w:firstLineChars="100" w:firstLine="210"/>
              <w:rPr>
                <w:rFonts w:ascii="宋体" w:eastAsia="宋体" w:hAnsi="宋体" w:cs="宋体"/>
                <w:szCs w:val="21"/>
              </w:rPr>
            </w:pPr>
            <w:r>
              <w:rPr>
                <w:rFonts w:hint="eastAsia"/>
                <w:szCs w:val="21"/>
              </w:rPr>
              <w:t>注：提供注册证书、职称证书、毕业证等扫描件并须同时提供近</w:t>
            </w:r>
            <w:r>
              <w:rPr>
                <w:rFonts w:ascii="Times New Roman" w:hAnsi="Times New Roman" w:cs="Times New Roman"/>
                <w:szCs w:val="21"/>
              </w:rPr>
              <w:t>1</w:t>
            </w:r>
            <w:r>
              <w:rPr>
                <w:rFonts w:hint="eastAsia"/>
                <w:szCs w:val="21"/>
              </w:rPr>
              <w:t>个月（</w:t>
            </w:r>
            <w:r>
              <w:rPr>
                <w:rFonts w:ascii="Times New Roman" w:hAnsi="Times New Roman" w:cs="Times New Roman"/>
                <w:szCs w:val="21"/>
              </w:rPr>
              <w:t>2023</w:t>
            </w:r>
            <w:r>
              <w:rPr>
                <w:rFonts w:cs="Times New Roman" w:hint="eastAsia"/>
                <w:szCs w:val="21"/>
              </w:rPr>
              <w:t>年</w:t>
            </w:r>
            <w:r>
              <w:rPr>
                <w:rFonts w:ascii="Times New Roman" w:hAnsi="Times New Roman" w:cs="Times New Roman"/>
                <w:szCs w:val="21"/>
              </w:rPr>
              <w:t>9</w:t>
            </w:r>
            <w:r>
              <w:rPr>
                <w:rFonts w:hint="eastAsia"/>
                <w:szCs w:val="21"/>
              </w:rPr>
              <w:t>月）或以上有效的社保证明材料扫描件（社保证明需能反映参保人在该投标单位为其缴纳的证明文件）。</w:t>
            </w:r>
          </w:p>
        </w:tc>
      </w:tr>
      <w:tr w:rsidR="008461FB">
        <w:trPr>
          <w:jc w:val="center"/>
        </w:trPr>
        <w:tc>
          <w:tcPr>
            <w:tcW w:w="824" w:type="dxa"/>
            <w:vMerge w:val="restart"/>
            <w:tcBorders>
              <w:top w:val="nil"/>
              <w:left w:val="single" w:sz="4" w:space="0" w:color="000000"/>
              <w:bottom w:val="single" w:sz="4" w:space="0" w:color="000000"/>
              <w:right w:val="single" w:sz="4" w:space="0" w:color="000000"/>
            </w:tcBorders>
            <w:vAlign w:val="center"/>
          </w:tcPr>
          <w:p w:rsidR="008461FB" w:rsidRDefault="00952FFF">
            <w:pPr>
              <w:kinsoku w:val="0"/>
              <w:overflowPunct w:val="0"/>
              <w:adjustRightInd w:val="0"/>
              <w:snapToGrid w:val="0"/>
              <w:spacing w:line="273" w:lineRule="auto"/>
              <w:ind w:left="19"/>
              <w:jc w:val="center"/>
              <w:rPr>
                <w:rFonts w:ascii="宋体" w:hAnsi="宋体" w:cs="宋体"/>
                <w:szCs w:val="21"/>
              </w:rPr>
            </w:pPr>
            <w:r>
              <w:rPr>
                <w:szCs w:val="21"/>
              </w:rPr>
              <w:t>2.2.4</w:t>
            </w:r>
          </w:p>
          <w:p w:rsidR="008461FB" w:rsidRDefault="008461FB">
            <w:pPr>
              <w:kinsoku w:val="0"/>
              <w:overflowPunct w:val="0"/>
              <w:adjustRightInd w:val="0"/>
              <w:snapToGrid w:val="0"/>
              <w:spacing w:line="273" w:lineRule="auto"/>
              <w:ind w:left="19"/>
              <w:jc w:val="center"/>
              <w:rPr>
                <w:szCs w:val="21"/>
              </w:rPr>
            </w:pPr>
          </w:p>
          <w:p w:rsidR="008461FB" w:rsidRDefault="00952FFF">
            <w:pPr>
              <w:kinsoku w:val="0"/>
              <w:overflowPunct w:val="0"/>
              <w:adjustRightInd w:val="0"/>
              <w:snapToGrid w:val="0"/>
              <w:spacing w:line="273" w:lineRule="auto"/>
              <w:ind w:left="19"/>
              <w:jc w:val="center"/>
              <w:rPr>
                <w:rFonts w:ascii="宋体" w:eastAsia="宋体" w:hAnsi="宋体" w:cs="宋体"/>
                <w:szCs w:val="21"/>
              </w:rPr>
            </w:pPr>
            <w:r>
              <w:rPr>
                <w:rFonts w:hint="eastAsia"/>
                <w:spacing w:val="-1"/>
                <w:szCs w:val="21"/>
              </w:rPr>
              <w:t>（</w:t>
            </w:r>
            <w:r>
              <w:rPr>
                <w:rFonts w:hint="eastAsia"/>
                <w:szCs w:val="21"/>
              </w:rPr>
              <w:t>2</w:t>
            </w:r>
            <w:r>
              <w:rPr>
                <w:rFonts w:hint="eastAsia"/>
                <w:szCs w:val="21"/>
              </w:rPr>
              <w:t>）</w:t>
            </w:r>
          </w:p>
        </w:tc>
        <w:tc>
          <w:tcPr>
            <w:tcW w:w="1065" w:type="dxa"/>
            <w:vMerge w:val="restart"/>
            <w:tcBorders>
              <w:top w:val="nil"/>
              <w:left w:val="single" w:sz="4" w:space="0" w:color="000000"/>
              <w:bottom w:val="single" w:sz="4" w:space="0" w:color="000000"/>
              <w:right w:val="single" w:sz="4" w:space="0" w:color="000000"/>
            </w:tcBorders>
            <w:vAlign w:val="center"/>
          </w:tcPr>
          <w:p w:rsidR="008461FB" w:rsidRDefault="00952FFF">
            <w:pPr>
              <w:kinsoku w:val="0"/>
              <w:overflowPunct w:val="0"/>
              <w:adjustRightInd w:val="0"/>
              <w:snapToGrid w:val="0"/>
              <w:spacing w:line="273" w:lineRule="auto"/>
              <w:ind w:left="19"/>
              <w:jc w:val="center"/>
              <w:rPr>
                <w:rFonts w:ascii="宋体" w:hAnsi="宋体" w:cs="宋体"/>
                <w:szCs w:val="21"/>
              </w:rPr>
            </w:pPr>
            <w:r>
              <w:rPr>
                <w:rFonts w:hint="eastAsia"/>
                <w:szCs w:val="21"/>
              </w:rPr>
              <w:t>技术部分</w:t>
            </w:r>
            <w:r>
              <w:rPr>
                <w:szCs w:val="21"/>
              </w:rPr>
              <w:t xml:space="preserve"> </w:t>
            </w:r>
            <w:r>
              <w:rPr>
                <w:rFonts w:hint="eastAsia"/>
                <w:szCs w:val="21"/>
              </w:rPr>
              <w:t>评分</w:t>
            </w:r>
            <w:r>
              <w:rPr>
                <w:rFonts w:hint="eastAsia"/>
                <w:spacing w:val="-3"/>
                <w:szCs w:val="21"/>
              </w:rPr>
              <w:t>标</w:t>
            </w:r>
            <w:r>
              <w:rPr>
                <w:rFonts w:hint="eastAsia"/>
                <w:szCs w:val="21"/>
              </w:rPr>
              <w:t>准</w:t>
            </w:r>
          </w:p>
          <w:p w:rsidR="008461FB" w:rsidRDefault="00952FFF">
            <w:pPr>
              <w:kinsoku w:val="0"/>
              <w:overflowPunct w:val="0"/>
              <w:adjustRightInd w:val="0"/>
              <w:snapToGrid w:val="0"/>
              <w:spacing w:line="273" w:lineRule="auto"/>
              <w:ind w:left="19"/>
              <w:jc w:val="center"/>
              <w:rPr>
                <w:rFonts w:ascii="宋体" w:eastAsia="宋体" w:hAnsi="宋体" w:cs="宋体"/>
                <w:szCs w:val="21"/>
              </w:rPr>
            </w:pPr>
            <w:r>
              <w:rPr>
                <w:rFonts w:hint="eastAsia"/>
                <w:szCs w:val="21"/>
              </w:rPr>
              <w:t>（</w:t>
            </w:r>
            <w:r>
              <w:rPr>
                <w:szCs w:val="21"/>
              </w:rPr>
              <w:t>2</w:t>
            </w:r>
            <w:r>
              <w:rPr>
                <w:rFonts w:hint="eastAsia"/>
                <w:szCs w:val="21"/>
              </w:rPr>
              <w:t>0</w:t>
            </w:r>
            <w:r>
              <w:rPr>
                <w:rFonts w:hint="eastAsia"/>
                <w:szCs w:val="21"/>
              </w:rPr>
              <w:t>分）</w:t>
            </w:r>
          </w:p>
        </w:tc>
        <w:tc>
          <w:tcPr>
            <w:tcW w:w="1590" w:type="dxa"/>
            <w:tcBorders>
              <w:top w:val="single" w:sz="4" w:space="0" w:color="000000"/>
              <w:left w:val="single" w:sz="4" w:space="0" w:color="000000"/>
              <w:bottom w:val="single" w:sz="4" w:space="0" w:color="000000"/>
              <w:right w:val="single" w:sz="4" w:space="0" w:color="000000"/>
            </w:tcBorders>
            <w:vAlign w:val="center"/>
          </w:tcPr>
          <w:p w:rsidR="008461FB" w:rsidRDefault="00952FFF">
            <w:pPr>
              <w:adjustRightInd w:val="0"/>
              <w:snapToGrid w:val="0"/>
              <w:spacing w:line="273" w:lineRule="auto"/>
              <w:ind w:leftChars="20" w:left="42" w:rightChars="20" w:right="42"/>
              <w:jc w:val="center"/>
              <w:rPr>
                <w:rFonts w:ascii="宋体" w:eastAsia="宋体" w:hAnsi="宋体" w:cs="宋体"/>
                <w:szCs w:val="21"/>
              </w:rPr>
            </w:pPr>
            <w:r>
              <w:rPr>
                <w:rFonts w:hint="eastAsia"/>
                <w:szCs w:val="21"/>
              </w:rPr>
              <w:t>建设管理重难点分析及应对措施（</w:t>
            </w:r>
            <w:r>
              <w:rPr>
                <w:szCs w:val="21"/>
              </w:rPr>
              <w:t>5</w:t>
            </w:r>
            <w:r>
              <w:rPr>
                <w:rFonts w:hint="eastAsia"/>
                <w:szCs w:val="21"/>
              </w:rPr>
              <w:t>分）</w:t>
            </w:r>
          </w:p>
        </w:tc>
        <w:tc>
          <w:tcPr>
            <w:tcW w:w="5889" w:type="dxa"/>
            <w:tcBorders>
              <w:top w:val="single" w:sz="4" w:space="0" w:color="000000"/>
              <w:left w:val="single" w:sz="4" w:space="0" w:color="000000"/>
              <w:bottom w:val="single" w:sz="4" w:space="0" w:color="000000"/>
              <w:right w:val="single" w:sz="4" w:space="0" w:color="000000"/>
            </w:tcBorders>
            <w:vAlign w:val="center"/>
          </w:tcPr>
          <w:p w:rsidR="008461FB" w:rsidRDefault="00952FFF">
            <w:pPr>
              <w:adjustRightInd w:val="0"/>
              <w:snapToGrid w:val="0"/>
              <w:spacing w:line="273" w:lineRule="auto"/>
              <w:ind w:leftChars="20" w:left="42" w:rightChars="20" w:right="42"/>
              <w:rPr>
                <w:rFonts w:ascii="宋体" w:eastAsia="宋体" w:hAnsi="宋体" w:cs="宋体"/>
                <w:szCs w:val="21"/>
              </w:rPr>
            </w:pPr>
            <w:r>
              <w:rPr>
                <w:rFonts w:hint="eastAsia"/>
                <w:b/>
                <w:szCs w:val="21"/>
              </w:rPr>
              <w:t>建设管理重难点分析及应对措施</w:t>
            </w:r>
            <w:r>
              <w:rPr>
                <w:rFonts w:hint="eastAsia"/>
                <w:szCs w:val="21"/>
              </w:rPr>
              <w:t>：对实施全过程项目管理服务工作的重难点及应对措施的有效性、针对性、可行性进行评分。要求重难点分析准确、详细，应对措施针对性强、详细具体、合理可行性强，条理清晰。措施优得</w:t>
            </w:r>
            <w:r>
              <w:rPr>
                <w:szCs w:val="21"/>
              </w:rPr>
              <w:t>5-4</w:t>
            </w:r>
            <w:r>
              <w:rPr>
                <w:rFonts w:hint="eastAsia"/>
                <w:szCs w:val="21"/>
              </w:rPr>
              <w:t>分，良得</w:t>
            </w:r>
            <w:r>
              <w:rPr>
                <w:szCs w:val="21"/>
              </w:rPr>
              <w:t>3-2</w:t>
            </w:r>
            <w:r>
              <w:rPr>
                <w:rFonts w:hint="eastAsia"/>
                <w:szCs w:val="21"/>
              </w:rPr>
              <w:t>分，差或无措施得</w:t>
            </w:r>
            <w:r>
              <w:rPr>
                <w:szCs w:val="21"/>
              </w:rPr>
              <w:t>1-0</w:t>
            </w:r>
            <w:r>
              <w:rPr>
                <w:rFonts w:hint="eastAsia"/>
                <w:szCs w:val="21"/>
              </w:rPr>
              <w:t>分。</w:t>
            </w:r>
          </w:p>
        </w:tc>
      </w:tr>
      <w:tr w:rsidR="008461FB">
        <w:trPr>
          <w:jc w:val="center"/>
        </w:trPr>
        <w:tc>
          <w:tcPr>
            <w:tcW w:w="1889" w:type="dxa"/>
            <w:vMerge/>
            <w:tcBorders>
              <w:top w:val="nil"/>
              <w:left w:val="single" w:sz="4" w:space="0" w:color="000000"/>
              <w:bottom w:val="single" w:sz="4" w:space="0" w:color="000000"/>
              <w:right w:val="single" w:sz="4" w:space="0" w:color="000000"/>
            </w:tcBorders>
            <w:vAlign w:val="center"/>
          </w:tcPr>
          <w:p w:rsidR="008461FB" w:rsidRDefault="008461FB">
            <w:pPr>
              <w:jc w:val="left"/>
              <w:rPr>
                <w:rFonts w:ascii="宋体" w:eastAsia="宋体" w:hAnsi="宋体" w:cs="宋体"/>
                <w:szCs w:val="21"/>
              </w:rPr>
            </w:pPr>
          </w:p>
        </w:tc>
        <w:tc>
          <w:tcPr>
            <w:tcW w:w="1065" w:type="dxa"/>
            <w:vMerge/>
            <w:tcBorders>
              <w:top w:val="nil"/>
              <w:left w:val="single" w:sz="4" w:space="0" w:color="000000"/>
              <w:bottom w:val="single" w:sz="4" w:space="0" w:color="000000"/>
              <w:right w:val="single" w:sz="4" w:space="0" w:color="000000"/>
            </w:tcBorders>
            <w:vAlign w:val="center"/>
          </w:tcPr>
          <w:p w:rsidR="008461FB" w:rsidRDefault="008461FB">
            <w:pPr>
              <w:jc w:val="left"/>
              <w:rPr>
                <w:rFonts w:ascii="宋体" w:eastAsia="宋体" w:hAnsi="宋体" w:cs="宋体"/>
                <w:szCs w:val="21"/>
              </w:rPr>
            </w:pPr>
          </w:p>
        </w:tc>
        <w:tc>
          <w:tcPr>
            <w:tcW w:w="1590" w:type="dxa"/>
            <w:tcBorders>
              <w:top w:val="single" w:sz="4" w:space="0" w:color="000000"/>
              <w:left w:val="single" w:sz="4" w:space="0" w:color="000000"/>
              <w:bottom w:val="single" w:sz="4" w:space="0" w:color="000000"/>
              <w:right w:val="single" w:sz="4" w:space="0" w:color="000000"/>
            </w:tcBorders>
            <w:vAlign w:val="center"/>
          </w:tcPr>
          <w:p w:rsidR="008461FB" w:rsidRDefault="00952FFF">
            <w:pPr>
              <w:adjustRightInd w:val="0"/>
              <w:snapToGrid w:val="0"/>
              <w:spacing w:line="273" w:lineRule="auto"/>
              <w:ind w:leftChars="20" w:left="42" w:rightChars="20" w:right="42"/>
              <w:jc w:val="center"/>
              <w:rPr>
                <w:rFonts w:ascii="宋体" w:hAnsi="宋体" w:cs="宋体"/>
                <w:szCs w:val="21"/>
              </w:rPr>
            </w:pPr>
            <w:r>
              <w:rPr>
                <w:rFonts w:hint="eastAsia"/>
                <w:szCs w:val="21"/>
              </w:rPr>
              <w:t>项目风险防范管理方案</w:t>
            </w:r>
          </w:p>
          <w:p w:rsidR="008461FB" w:rsidRDefault="00952FFF">
            <w:pPr>
              <w:adjustRightInd w:val="0"/>
              <w:snapToGrid w:val="0"/>
              <w:spacing w:line="273" w:lineRule="auto"/>
              <w:ind w:leftChars="20" w:left="42" w:rightChars="20" w:right="42"/>
              <w:jc w:val="center"/>
              <w:rPr>
                <w:rFonts w:ascii="宋体" w:eastAsia="宋体" w:hAnsi="宋体" w:cs="宋体"/>
                <w:szCs w:val="21"/>
              </w:rPr>
            </w:pPr>
            <w:r>
              <w:rPr>
                <w:rFonts w:hint="eastAsia"/>
                <w:szCs w:val="21"/>
              </w:rPr>
              <w:t>（</w:t>
            </w:r>
            <w:r>
              <w:rPr>
                <w:szCs w:val="21"/>
              </w:rPr>
              <w:t>5</w:t>
            </w:r>
            <w:r>
              <w:rPr>
                <w:rFonts w:hint="eastAsia"/>
                <w:szCs w:val="21"/>
              </w:rPr>
              <w:t>分）</w:t>
            </w:r>
          </w:p>
        </w:tc>
        <w:tc>
          <w:tcPr>
            <w:tcW w:w="5889" w:type="dxa"/>
            <w:tcBorders>
              <w:top w:val="single" w:sz="4" w:space="0" w:color="000000"/>
              <w:left w:val="single" w:sz="4" w:space="0" w:color="000000"/>
              <w:bottom w:val="single" w:sz="4" w:space="0" w:color="000000"/>
              <w:right w:val="single" w:sz="4" w:space="0" w:color="000000"/>
            </w:tcBorders>
            <w:vAlign w:val="center"/>
          </w:tcPr>
          <w:p w:rsidR="008461FB" w:rsidRDefault="00952FFF">
            <w:pPr>
              <w:adjustRightInd w:val="0"/>
              <w:snapToGrid w:val="0"/>
              <w:spacing w:line="273" w:lineRule="auto"/>
              <w:ind w:leftChars="20" w:left="42" w:rightChars="20" w:right="42"/>
              <w:rPr>
                <w:rFonts w:ascii="宋体" w:eastAsia="宋体" w:hAnsi="宋体" w:cs="宋体"/>
                <w:szCs w:val="21"/>
              </w:rPr>
            </w:pPr>
            <w:r>
              <w:rPr>
                <w:rFonts w:hint="eastAsia"/>
                <w:b/>
                <w:szCs w:val="21"/>
              </w:rPr>
              <w:t>项目风险防范管理</w:t>
            </w:r>
            <w:r>
              <w:rPr>
                <w:rFonts w:hint="eastAsia"/>
                <w:szCs w:val="21"/>
              </w:rPr>
              <w:t>：对实施全过程项目管理服务工作中自然风险、社会风险、经济风险、法律风险和政治风险等因素，方案要求对风险的识别、风险分析和评估要比较全面，风险应对策略准确、详细，风险对策的实施性强。优得</w:t>
            </w:r>
            <w:r>
              <w:rPr>
                <w:szCs w:val="21"/>
              </w:rPr>
              <w:t>5-4</w:t>
            </w:r>
            <w:r>
              <w:rPr>
                <w:rFonts w:hint="eastAsia"/>
                <w:szCs w:val="21"/>
              </w:rPr>
              <w:t>分，良得</w:t>
            </w:r>
            <w:r>
              <w:rPr>
                <w:szCs w:val="21"/>
              </w:rPr>
              <w:t>3-2</w:t>
            </w:r>
            <w:r>
              <w:rPr>
                <w:rFonts w:hint="eastAsia"/>
                <w:szCs w:val="21"/>
              </w:rPr>
              <w:t>分，差或无措施得</w:t>
            </w:r>
            <w:r>
              <w:rPr>
                <w:szCs w:val="21"/>
              </w:rPr>
              <w:t>1-0</w:t>
            </w:r>
            <w:r>
              <w:rPr>
                <w:rFonts w:hint="eastAsia"/>
                <w:szCs w:val="21"/>
              </w:rPr>
              <w:t>分。</w:t>
            </w:r>
          </w:p>
        </w:tc>
      </w:tr>
      <w:tr w:rsidR="008461FB">
        <w:trPr>
          <w:jc w:val="center"/>
        </w:trPr>
        <w:tc>
          <w:tcPr>
            <w:tcW w:w="1889" w:type="dxa"/>
            <w:vMerge/>
            <w:tcBorders>
              <w:top w:val="nil"/>
              <w:left w:val="single" w:sz="4" w:space="0" w:color="000000"/>
              <w:bottom w:val="single" w:sz="4" w:space="0" w:color="000000"/>
              <w:right w:val="single" w:sz="4" w:space="0" w:color="000000"/>
            </w:tcBorders>
            <w:vAlign w:val="center"/>
          </w:tcPr>
          <w:p w:rsidR="008461FB" w:rsidRDefault="008461FB">
            <w:pPr>
              <w:jc w:val="left"/>
              <w:rPr>
                <w:rFonts w:ascii="宋体" w:eastAsia="宋体" w:hAnsi="宋体" w:cs="宋体"/>
                <w:szCs w:val="21"/>
              </w:rPr>
            </w:pPr>
          </w:p>
        </w:tc>
        <w:tc>
          <w:tcPr>
            <w:tcW w:w="1065" w:type="dxa"/>
            <w:vMerge/>
            <w:tcBorders>
              <w:top w:val="nil"/>
              <w:left w:val="single" w:sz="4" w:space="0" w:color="000000"/>
              <w:bottom w:val="single" w:sz="4" w:space="0" w:color="000000"/>
              <w:right w:val="single" w:sz="4" w:space="0" w:color="000000"/>
            </w:tcBorders>
            <w:vAlign w:val="center"/>
          </w:tcPr>
          <w:p w:rsidR="008461FB" w:rsidRDefault="008461FB">
            <w:pPr>
              <w:jc w:val="left"/>
              <w:rPr>
                <w:rFonts w:ascii="宋体" w:eastAsia="宋体" w:hAnsi="宋体" w:cs="宋体"/>
                <w:szCs w:val="21"/>
              </w:rPr>
            </w:pPr>
          </w:p>
        </w:tc>
        <w:tc>
          <w:tcPr>
            <w:tcW w:w="1590" w:type="dxa"/>
            <w:tcBorders>
              <w:top w:val="single" w:sz="4" w:space="0" w:color="000000"/>
              <w:left w:val="single" w:sz="4" w:space="0" w:color="000000"/>
              <w:bottom w:val="single" w:sz="4" w:space="0" w:color="000000"/>
              <w:right w:val="single" w:sz="4" w:space="0" w:color="000000"/>
            </w:tcBorders>
            <w:vAlign w:val="center"/>
          </w:tcPr>
          <w:p w:rsidR="008461FB" w:rsidRDefault="00952FFF">
            <w:pPr>
              <w:adjustRightInd w:val="0"/>
              <w:snapToGrid w:val="0"/>
              <w:spacing w:line="273" w:lineRule="auto"/>
              <w:ind w:leftChars="20" w:left="42" w:rightChars="20" w:right="42"/>
              <w:jc w:val="center"/>
              <w:rPr>
                <w:rFonts w:ascii="宋体" w:hAnsi="宋体" w:cs="宋体"/>
                <w:szCs w:val="21"/>
              </w:rPr>
            </w:pPr>
            <w:r>
              <w:rPr>
                <w:rFonts w:hint="eastAsia"/>
                <w:szCs w:val="21"/>
              </w:rPr>
              <w:t>项目组织协调工作方案</w:t>
            </w:r>
          </w:p>
          <w:p w:rsidR="008461FB" w:rsidRDefault="00952FFF">
            <w:pPr>
              <w:adjustRightInd w:val="0"/>
              <w:snapToGrid w:val="0"/>
              <w:spacing w:line="273" w:lineRule="auto"/>
              <w:ind w:leftChars="20" w:left="42" w:rightChars="20" w:right="42"/>
              <w:jc w:val="center"/>
              <w:rPr>
                <w:rFonts w:ascii="宋体" w:eastAsia="宋体" w:hAnsi="宋体" w:cs="宋体"/>
                <w:szCs w:val="21"/>
              </w:rPr>
            </w:pPr>
            <w:r>
              <w:rPr>
                <w:rFonts w:hint="eastAsia"/>
                <w:szCs w:val="21"/>
              </w:rPr>
              <w:lastRenderedPageBreak/>
              <w:t>（</w:t>
            </w:r>
            <w:r>
              <w:rPr>
                <w:szCs w:val="21"/>
              </w:rPr>
              <w:t>5</w:t>
            </w:r>
            <w:r>
              <w:rPr>
                <w:rFonts w:hint="eastAsia"/>
                <w:szCs w:val="21"/>
              </w:rPr>
              <w:t>分）</w:t>
            </w:r>
          </w:p>
        </w:tc>
        <w:tc>
          <w:tcPr>
            <w:tcW w:w="5889" w:type="dxa"/>
            <w:tcBorders>
              <w:top w:val="single" w:sz="4" w:space="0" w:color="000000"/>
              <w:left w:val="single" w:sz="4" w:space="0" w:color="000000"/>
              <w:bottom w:val="single" w:sz="4" w:space="0" w:color="000000"/>
              <w:right w:val="single" w:sz="4" w:space="0" w:color="000000"/>
            </w:tcBorders>
            <w:vAlign w:val="center"/>
          </w:tcPr>
          <w:p w:rsidR="008461FB" w:rsidRDefault="00952FFF">
            <w:pPr>
              <w:adjustRightInd w:val="0"/>
              <w:snapToGrid w:val="0"/>
              <w:spacing w:line="273" w:lineRule="auto"/>
              <w:ind w:leftChars="20" w:left="42" w:rightChars="20" w:right="42"/>
              <w:rPr>
                <w:rFonts w:ascii="宋体" w:eastAsia="宋体" w:hAnsi="宋体" w:cs="宋体"/>
                <w:szCs w:val="21"/>
              </w:rPr>
            </w:pPr>
            <w:r>
              <w:rPr>
                <w:rFonts w:hint="eastAsia"/>
                <w:b/>
                <w:szCs w:val="21"/>
              </w:rPr>
              <w:lastRenderedPageBreak/>
              <w:t>项目组织协调工作方案</w:t>
            </w:r>
            <w:r>
              <w:rPr>
                <w:rFonts w:hint="eastAsia"/>
                <w:szCs w:val="21"/>
              </w:rPr>
              <w:t>：对方案的合理性、可行性进行评分，方案要求目标明确、协调思路清晰、协调措施针对性强。措施优得</w:t>
            </w:r>
            <w:r>
              <w:rPr>
                <w:szCs w:val="21"/>
              </w:rPr>
              <w:lastRenderedPageBreak/>
              <w:t>5-4</w:t>
            </w:r>
            <w:r>
              <w:rPr>
                <w:rFonts w:hint="eastAsia"/>
                <w:szCs w:val="21"/>
              </w:rPr>
              <w:t>分，良得</w:t>
            </w:r>
            <w:r>
              <w:rPr>
                <w:szCs w:val="21"/>
              </w:rPr>
              <w:t>3-2</w:t>
            </w:r>
            <w:r>
              <w:rPr>
                <w:rFonts w:hint="eastAsia"/>
                <w:szCs w:val="21"/>
              </w:rPr>
              <w:t>分，差或无措施得</w:t>
            </w:r>
            <w:r>
              <w:rPr>
                <w:szCs w:val="21"/>
              </w:rPr>
              <w:t>1-0</w:t>
            </w:r>
            <w:r>
              <w:rPr>
                <w:rFonts w:hint="eastAsia"/>
                <w:szCs w:val="21"/>
              </w:rPr>
              <w:t>分。</w:t>
            </w:r>
          </w:p>
        </w:tc>
      </w:tr>
      <w:tr w:rsidR="008461FB">
        <w:trPr>
          <w:jc w:val="center"/>
        </w:trPr>
        <w:tc>
          <w:tcPr>
            <w:tcW w:w="1889" w:type="dxa"/>
            <w:vMerge/>
            <w:tcBorders>
              <w:top w:val="nil"/>
              <w:left w:val="single" w:sz="4" w:space="0" w:color="000000"/>
              <w:bottom w:val="single" w:sz="4" w:space="0" w:color="000000"/>
              <w:right w:val="single" w:sz="4" w:space="0" w:color="000000"/>
            </w:tcBorders>
            <w:vAlign w:val="center"/>
          </w:tcPr>
          <w:p w:rsidR="008461FB" w:rsidRDefault="008461FB">
            <w:pPr>
              <w:jc w:val="left"/>
              <w:rPr>
                <w:rFonts w:ascii="宋体" w:eastAsia="宋体" w:hAnsi="宋体" w:cs="宋体"/>
                <w:szCs w:val="21"/>
              </w:rPr>
            </w:pPr>
          </w:p>
        </w:tc>
        <w:tc>
          <w:tcPr>
            <w:tcW w:w="1065" w:type="dxa"/>
            <w:vMerge/>
            <w:tcBorders>
              <w:top w:val="nil"/>
              <w:left w:val="single" w:sz="4" w:space="0" w:color="000000"/>
              <w:bottom w:val="single" w:sz="4" w:space="0" w:color="000000"/>
              <w:right w:val="single" w:sz="4" w:space="0" w:color="000000"/>
            </w:tcBorders>
            <w:vAlign w:val="center"/>
          </w:tcPr>
          <w:p w:rsidR="008461FB" w:rsidRDefault="008461FB">
            <w:pPr>
              <w:jc w:val="left"/>
              <w:rPr>
                <w:rFonts w:ascii="宋体" w:eastAsia="宋体" w:hAnsi="宋体" w:cs="宋体"/>
                <w:szCs w:val="21"/>
              </w:rPr>
            </w:pPr>
          </w:p>
        </w:tc>
        <w:tc>
          <w:tcPr>
            <w:tcW w:w="1590" w:type="dxa"/>
            <w:tcBorders>
              <w:top w:val="single" w:sz="4" w:space="0" w:color="000000"/>
              <w:left w:val="single" w:sz="4" w:space="0" w:color="000000"/>
              <w:bottom w:val="single" w:sz="4" w:space="0" w:color="000000"/>
              <w:right w:val="single" w:sz="4" w:space="0" w:color="000000"/>
            </w:tcBorders>
            <w:vAlign w:val="center"/>
          </w:tcPr>
          <w:p w:rsidR="008461FB" w:rsidRDefault="00952FFF">
            <w:pPr>
              <w:adjustRightInd w:val="0"/>
              <w:snapToGrid w:val="0"/>
              <w:spacing w:line="273" w:lineRule="auto"/>
              <w:ind w:leftChars="20" w:left="42" w:rightChars="20" w:right="42"/>
              <w:jc w:val="center"/>
              <w:rPr>
                <w:rFonts w:ascii="宋体" w:hAnsi="宋体" w:cs="宋体"/>
                <w:szCs w:val="21"/>
              </w:rPr>
            </w:pPr>
            <w:r>
              <w:rPr>
                <w:rFonts w:hint="eastAsia"/>
                <w:szCs w:val="21"/>
              </w:rPr>
              <w:t>项目过程管理工作方案</w:t>
            </w:r>
          </w:p>
          <w:p w:rsidR="008461FB" w:rsidRDefault="00952FFF">
            <w:pPr>
              <w:adjustRightInd w:val="0"/>
              <w:snapToGrid w:val="0"/>
              <w:spacing w:line="273" w:lineRule="auto"/>
              <w:ind w:leftChars="20" w:left="42" w:rightChars="20" w:right="42"/>
              <w:jc w:val="center"/>
              <w:rPr>
                <w:rFonts w:ascii="宋体" w:eastAsia="宋体" w:hAnsi="宋体" w:cs="宋体"/>
                <w:szCs w:val="21"/>
              </w:rPr>
            </w:pPr>
            <w:r>
              <w:rPr>
                <w:rFonts w:hint="eastAsia"/>
                <w:szCs w:val="21"/>
              </w:rPr>
              <w:t>（</w:t>
            </w:r>
            <w:r>
              <w:rPr>
                <w:szCs w:val="21"/>
              </w:rPr>
              <w:t>5</w:t>
            </w:r>
            <w:r>
              <w:rPr>
                <w:rFonts w:hint="eastAsia"/>
                <w:szCs w:val="21"/>
              </w:rPr>
              <w:t>分）</w:t>
            </w:r>
          </w:p>
        </w:tc>
        <w:tc>
          <w:tcPr>
            <w:tcW w:w="5889" w:type="dxa"/>
            <w:tcBorders>
              <w:top w:val="single" w:sz="4" w:space="0" w:color="000000"/>
              <w:left w:val="single" w:sz="4" w:space="0" w:color="000000"/>
              <w:bottom w:val="single" w:sz="4" w:space="0" w:color="000000"/>
              <w:right w:val="single" w:sz="4" w:space="0" w:color="000000"/>
            </w:tcBorders>
            <w:vAlign w:val="center"/>
          </w:tcPr>
          <w:p w:rsidR="008461FB" w:rsidRDefault="00952FFF">
            <w:pPr>
              <w:autoSpaceDE w:val="0"/>
              <w:autoSpaceDN w:val="0"/>
              <w:adjustRightInd w:val="0"/>
              <w:snapToGrid w:val="0"/>
              <w:spacing w:line="273" w:lineRule="auto"/>
              <w:ind w:leftChars="20" w:left="42" w:rightChars="20" w:right="42"/>
              <w:rPr>
                <w:rFonts w:ascii="宋体" w:eastAsia="宋体" w:hAnsi="宋体" w:cs="宋体"/>
                <w:szCs w:val="21"/>
              </w:rPr>
            </w:pPr>
            <w:r>
              <w:rPr>
                <w:rFonts w:hint="eastAsia"/>
                <w:b/>
                <w:szCs w:val="21"/>
              </w:rPr>
              <w:t>项目过程管理工作方案</w:t>
            </w:r>
            <w:r>
              <w:rPr>
                <w:rFonts w:hint="eastAsia"/>
                <w:szCs w:val="21"/>
              </w:rPr>
              <w:t>：针对项目的建设管理招标代理的管理、廉洁管理、档案管理方案的合理性、可行性进行评分，要求目标明确、工作内容清晰、方法合理可行、措施针对性强，优得</w:t>
            </w:r>
            <w:r>
              <w:rPr>
                <w:szCs w:val="21"/>
              </w:rPr>
              <w:t>5-4</w:t>
            </w:r>
            <w:r>
              <w:rPr>
                <w:rFonts w:hint="eastAsia"/>
                <w:szCs w:val="21"/>
              </w:rPr>
              <w:t>分，良得</w:t>
            </w:r>
            <w:r>
              <w:rPr>
                <w:szCs w:val="21"/>
              </w:rPr>
              <w:t>3-2</w:t>
            </w:r>
            <w:r>
              <w:rPr>
                <w:rFonts w:hint="eastAsia"/>
                <w:szCs w:val="21"/>
              </w:rPr>
              <w:t>分，差或无措施得</w:t>
            </w:r>
            <w:r>
              <w:rPr>
                <w:szCs w:val="21"/>
              </w:rPr>
              <w:t>1-0</w:t>
            </w:r>
            <w:r>
              <w:rPr>
                <w:rFonts w:hint="eastAsia"/>
                <w:szCs w:val="21"/>
              </w:rPr>
              <w:t>分。</w:t>
            </w:r>
          </w:p>
        </w:tc>
      </w:tr>
      <w:tr w:rsidR="008461FB">
        <w:trPr>
          <w:jc w:val="center"/>
        </w:trPr>
        <w:tc>
          <w:tcPr>
            <w:tcW w:w="824" w:type="dxa"/>
            <w:tcBorders>
              <w:top w:val="single" w:sz="4" w:space="0" w:color="000000"/>
              <w:left w:val="single" w:sz="4" w:space="0" w:color="000000"/>
              <w:bottom w:val="single" w:sz="4" w:space="0" w:color="000000"/>
              <w:right w:val="single" w:sz="4" w:space="0" w:color="000000"/>
            </w:tcBorders>
            <w:vAlign w:val="center"/>
          </w:tcPr>
          <w:p w:rsidR="008461FB" w:rsidRDefault="008461FB">
            <w:pPr>
              <w:kinsoku w:val="0"/>
              <w:overflowPunct w:val="0"/>
              <w:adjustRightInd w:val="0"/>
              <w:snapToGrid w:val="0"/>
              <w:spacing w:line="273" w:lineRule="auto"/>
              <w:ind w:left="19"/>
              <w:jc w:val="center"/>
              <w:rPr>
                <w:rFonts w:ascii="宋体" w:hAnsi="宋体" w:cs="宋体"/>
                <w:szCs w:val="21"/>
              </w:rPr>
            </w:pPr>
          </w:p>
          <w:p w:rsidR="008461FB" w:rsidRDefault="00952FFF">
            <w:pPr>
              <w:kinsoku w:val="0"/>
              <w:overflowPunct w:val="0"/>
              <w:adjustRightInd w:val="0"/>
              <w:snapToGrid w:val="0"/>
              <w:spacing w:line="273" w:lineRule="auto"/>
              <w:ind w:left="19"/>
              <w:jc w:val="center"/>
              <w:rPr>
                <w:szCs w:val="21"/>
              </w:rPr>
            </w:pPr>
            <w:r>
              <w:rPr>
                <w:szCs w:val="21"/>
              </w:rPr>
              <w:t>2.2.4</w:t>
            </w:r>
          </w:p>
          <w:p w:rsidR="008461FB" w:rsidRDefault="008461FB">
            <w:pPr>
              <w:kinsoku w:val="0"/>
              <w:overflowPunct w:val="0"/>
              <w:adjustRightInd w:val="0"/>
              <w:snapToGrid w:val="0"/>
              <w:spacing w:line="273" w:lineRule="auto"/>
              <w:ind w:left="19"/>
              <w:jc w:val="center"/>
              <w:rPr>
                <w:szCs w:val="21"/>
              </w:rPr>
            </w:pPr>
          </w:p>
          <w:p w:rsidR="008461FB" w:rsidRDefault="00952FFF">
            <w:pPr>
              <w:kinsoku w:val="0"/>
              <w:overflowPunct w:val="0"/>
              <w:adjustRightInd w:val="0"/>
              <w:snapToGrid w:val="0"/>
              <w:spacing w:line="273" w:lineRule="auto"/>
              <w:ind w:left="19"/>
              <w:jc w:val="center"/>
              <w:rPr>
                <w:rFonts w:ascii="宋体" w:eastAsia="宋体" w:hAnsi="宋体" w:cs="宋体"/>
                <w:szCs w:val="21"/>
              </w:rPr>
            </w:pPr>
            <w:r>
              <w:rPr>
                <w:rFonts w:hint="eastAsia"/>
                <w:spacing w:val="-1"/>
                <w:szCs w:val="21"/>
              </w:rPr>
              <w:t>（</w:t>
            </w:r>
            <w:r>
              <w:rPr>
                <w:rFonts w:hint="eastAsia"/>
                <w:szCs w:val="21"/>
              </w:rPr>
              <w:t>3</w:t>
            </w:r>
            <w:r>
              <w:rPr>
                <w:rFonts w:hint="eastAsia"/>
                <w:szCs w:val="21"/>
              </w:rPr>
              <w:t>）</w:t>
            </w:r>
          </w:p>
        </w:tc>
        <w:tc>
          <w:tcPr>
            <w:tcW w:w="1065" w:type="dxa"/>
            <w:tcBorders>
              <w:top w:val="single" w:sz="4" w:space="0" w:color="000000"/>
              <w:left w:val="single" w:sz="4" w:space="0" w:color="000000"/>
              <w:bottom w:val="single" w:sz="4" w:space="0" w:color="000000"/>
              <w:right w:val="single" w:sz="4" w:space="0" w:color="000000"/>
            </w:tcBorders>
            <w:vAlign w:val="center"/>
          </w:tcPr>
          <w:p w:rsidR="008461FB" w:rsidRDefault="00952FFF">
            <w:pPr>
              <w:kinsoku w:val="0"/>
              <w:overflowPunct w:val="0"/>
              <w:adjustRightInd w:val="0"/>
              <w:snapToGrid w:val="0"/>
              <w:spacing w:line="273" w:lineRule="auto"/>
              <w:ind w:left="19"/>
              <w:jc w:val="center"/>
              <w:rPr>
                <w:rFonts w:ascii="宋体" w:hAnsi="宋体" w:cs="宋体"/>
                <w:szCs w:val="21"/>
              </w:rPr>
            </w:pPr>
            <w:r>
              <w:rPr>
                <w:rFonts w:hint="eastAsia"/>
                <w:szCs w:val="21"/>
              </w:rPr>
              <w:t>投标</w:t>
            </w:r>
            <w:r>
              <w:rPr>
                <w:rFonts w:hint="eastAsia"/>
                <w:spacing w:val="-3"/>
                <w:szCs w:val="21"/>
              </w:rPr>
              <w:t>报</w:t>
            </w:r>
            <w:r>
              <w:rPr>
                <w:rFonts w:hint="eastAsia"/>
                <w:szCs w:val="21"/>
              </w:rPr>
              <w:t>价评分</w:t>
            </w:r>
            <w:r>
              <w:rPr>
                <w:rFonts w:hint="eastAsia"/>
                <w:spacing w:val="-3"/>
                <w:szCs w:val="21"/>
              </w:rPr>
              <w:t>标</w:t>
            </w:r>
            <w:r>
              <w:rPr>
                <w:rFonts w:hint="eastAsia"/>
                <w:szCs w:val="21"/>
              </w:rPr>
              <w:t>准</w:t>
            </w:r>
          </w:p>
          <w:p w:rsidR="008461FB" w:rsidRDefault="00952FFF">
            <w:pPr>
              <w:kinsoku w:val="0"/>
              <w:overflowPunct w:val="0"/>
              <w:adjustRightInd w:val="0"/>
              <w:snapToGrid w:val="0"/>
              <w:spacing w:line="273" w:lineRule="auto"/>
              <w:ind w:left="19"/>
              <w:jc w:val="center"/>
              <w:rPr>
                <w:rFonts w:ascii="宋体" w:eastAsia="宋体" w:hAnsi="宋体" w:cs="宋体"/>
                <w:szCs w:val="21"/>
              </w:rPr>
            </w:pPr>
            <w:r>
              <w:rPr>
                <w:rFonts w:hint="eastAsia"/>
                <w:szCs w:val="21"/>
              </w:rPr>
              <w:t>（</w:t>
            </w:r>
            <w:r>
              <w:rPr>
                <w:rFonts w:hint="eastAsia"/>
                <w:szCs w:val="21"/>
              </w:rPr>
              <w:t>30</w:t>
            </w:r>
            <w:r>
              <w:rPr>
                <w:rFonts w:hint="eastAsia"/>
                <w:szCs w:val="21"/>
              </w:rPr>
              <w:t>分）</w:t>
            </w:r>
          </w:p>
        </w:tc>
        <w:tc>
          <w:tcPr>
            <w:tcW w:w="1590" w:type="dxa"/>
            <w:tcBorders>
              <w:top w:val="single" w:sz="4" w:space="0" w:color="000000"/>
              <w:left w:val="single" w:sz="4" w:space="0" w:color="000000"/>
              <w:bottom w:val="single" w:sz="4" w:space="0" w:color="000000"/>
              <w:right w:val="single" w:sz="4" w:space="0" w:color="000000"/>
            </w:tcBorders>
            <w:vAlign w:val="center"/>
          </w:tcPr>
          <w:p w:rsidR="008461FB" w:rsidRDefault="00952FFF">
            <w:pPr>
              <w:kinsoku w:val="0"/>
              <w:overflowPunct w:val="0"/>
              <w:adjustRightInd w:val="0"/>
              <w:snapToGrid w:val="0"/>
              <w:spacing w:line="273" w:lineRule="auto"/>
              <w:ind w:leftChars="20" w:left="42" w:rightChars="20" w:right="42"/>
              <w:jc w:val="center"/>
              <w:rPr>
                <w:rFonts w:ascii="宋体" w:eastAsia="宋体" w:hAnsi="宋体" w:cs="宋体"/>
                <w:szCs w:val="21"/>
              </w:rPr>
            </w:pPr>
            <w:r>
              <w:rPr>
                <w:rFonts w:hint="eastAsia"/>
                <w:szCs w:val="21"/>
              </w:rPr>
              <w:t>报价得分</w:t>
            </w:r>
          </w:p>
        </w:tc>
        <w:tc>
          <w:tcPr>
            <w:tcW w:w="5889" w:type="dxa"/>
            <w:tcBorders>
              <w:top w:val="single" w:sz="4" w:space="0" w:color="000000"/>
              <w:left w:val="single" w:sz="4" w:space="0" w:color="000000"/>
              <w:bottom w:val="single" w:sz="4" w:space="0" w:color="000000"/>
              <w:right w:val="single" w:sz="4" w:space="0" w:color="000000"/>
            </w:tcBorders>
            <w:vAlign w:val="center"/>
          </w:tcPr>
          <w:p w:rsidR="008461FB" w:rsidRDefault="00952FFF">
            <w:pPr>
              <w:kinsoku w:val="0"/>
              <w:overflowPunct w:val="0"/>
              <w:adjustRightInd w:val="0"/>
              <w:snapToGrid w:val="0"/>
              <w:spacing w:line="273" w:lineRule="auto"/>
              <w:ind w:leftChars="20" w:left="42" w:rightChars="20" w:right="42"/>
              <w:rPr>
                <w:rFonts w:ascii="宋体" w:eastAsia="宋体" w:hAnsi="宋体" w:cs="宋体"/>
                <w:spacing w:val="-3"/>
                <w:szCs w:val="21"/>
              </w:rPr>
            </w:pPr>
            <w:r>
              <w:rPr>
                <w:rFonts w:hint="eastAsia"/>
                <w:spacing w:val="-3"/>
                <w:szCs w:val="21"/>
              </w:rPr>
              <w:t>以评标基准价作为计算各有效投标价得分的基础，当有效投标报价等于评标参考价时得</w:t>
            </w:r>
            <w:r>
              <w:rPr>
                <w:rFonts w:hint="eastAsia"/>
                <w:spacing w:val="-3"/>
                <w:szCs w:val="21"/>
              </w:rPr>
              <w:t>30</w:t>
            </w:r>
            <w:r>
              <w:rPr>
                <w:rFonts w:hint="eastAsia"/>
                <w:spacing w:val="-3"/>
                <w:szCs w:val="21"/>
              </w:rPr>
              <w:t>分，投标报价每高于评标参考价</w:t>
            </w:r>
            <w:r>
              <w:rPr>
                <w:rFonts w:hint="eastAsia"/>
                <w:spacing w:val="-3"/>
                <w:szCs w:val="21"/>
              </w:rPr>
              <w:t>1%</w:t>
            </w:r>
            <w:r>
              <w:rPr>
                <w:rFonts w:hint="eastAsia"/>
                <w:spacing w:val="-3"/>
                <w:szCs w:val="21"/>
              </w:rPr>
              <w:t>，扣</w:t>
            </w:r>
            <w:r>
              <w:rPr>
                <w:rFonts w:hint="eastAsia"/>
                <w:spacing w:val="-3"/>
                <w:szCs w:val="21"/>
              </w:rPr>
              <w:t>0.5</w:t>
            </w:r>
            <w:r>
              <w:rPr>
                <w:rFonts w:hint="eastAsia"/>
                <w:spacing w:val="-3"/>
                <w:szCs w:val="21"/>
              </w:rPr>
              <w:t>分，每低于评标参考价</w:t>
            </w:r>
            <w:r>
              <w:rPr>
                <w:rFonts w:hint="eastAsia"/>
                <w:spacing w:val="-3"/>
                <w:szCs w:val="21"/>
              </w:rPr>
              <w:t>1%</w:t>
            </w:r>
            <w:r>
              <w:rPr>
                <w:rFonts w:hint="eastAsia"/>
                <w:spacing w:val="-3"/>
                <w:szCs w:val="21"/>
              </w:rPr>
              <w:t>，扣</w:t>
            </w:r>
            <w:r>
              <w:rPr>
                <w:rFonts w:hint="eastAsia"/>
                <w:spacing w:val="-3"/>
                <w:szCs w:val="21"/>
              </w:rPr>
              <w:t>0.25</w:t>
            </w:r>
            <w:r>
              <w:rPr>
                <w:rFonts w:hint="eastAsia"/>
                <w:spacing w:val="-3"/>
                <w:szCs w:val="21"/>
              </w:rPr>
              <w:t>分，最多扣</w:t>
            </w:r>
            <w:r>
              <w:rPr>
                <w:rFonts w:hint="eastAsia"/>
                <w:spacing w:val="-3"/>
                <w:szCs w:val="21"/>
              </w:rPr>
              <w:t>30</w:t>
            </w:r>
            <w:r>
              <w:rPr>
                <w:rFonts w:hint="eastAsia"/>
                <w:spacing w:val="-3"/>
                <w:szCs w:val="21"/>
              </w:rPr>
              <w:t>分，得出投标报价得分，精确到小数点后两位。</w:t>
            </w:r>
          </w:p>
        </w:tc>
      </w:tr>
    </w:tbl>
    <w:p w:rsidR="008461FB" w:rsidRDefault="00952FFF">
      <w:pPr>
        <w:snapToGrid w:val="0"/>
        <w:spacing w:line="324" w:lineRule="auto"/>
        <w:ind w:firstLine="420"/>
        <w:rPr>
          <w:szCs w:val="21"/>
        </w:rPr>
      </w:pPr>
      <w:r>
        <w:rPr>
          <w:rFonts w:hint="eastAsia"/>
          <w:szCs w:val="21"/>
        </w:rPr>
        <w:t>说明：</w:t>
      </w:r>
    </w:p>
    <w:p w:rsidR="008461FB" w:rsidRDefault="00952FFF">
      <w:pPr>
        <w:snapToGrid w:val="0"/>
        <w:spacing w:line="273" w:lineRule="auto"/>
        <w:ind w:firstLine="420"/>
        <w:rPr>
          <w:szCs w:val="21"/>
        </w:rPr>
      </w:pPr>
      <w:r>
        <w:rPr>
          <w:rFonts w:hint="eastAsia"/>
          <w:szCs w:val="21"/>
        </w:rPr>
        <w:t>（</w:t>
      </w:r>
      <w:r>
        <w:rPr>
          <w:rFonts w:hint="eastAsia"/>
          <w:szCs w:val="21"/>
        </w:rPr>
        <w:t>1</w:t>
      </w:r>
      <w:r>
        <w:rPr>
          <w:rFonts w:hint="eastAsia"/>
          <w:szCs w:val="21"/>
        </w:rPr>
        <w:t>）投标人的得分为各评委评分的算术平均分。评分分数出现小数点时，保留小数点后二位，第三位小数四舍五入。</w:t>
      </w:r>
    </w:p>
    <w:p w:rsidR="008461FB" w:rsidRDefault="00952FFF">
      <w:pPr>
        <w:pStyle w:val="a6"/>
        <w:ind w:firstLine="420"/>
        <w:rPr>
          <w:rFonts w:hAnsi="宋体"/>
        </w:rPr>
      </w:pPr>
      <w:r>
        <w:rPr>
          <w:rFonts w:eastAsia="宋体" w:hAnsi="宋体" w:hint="eastAsia"/>
          <w:sz w:val="21"/>
          <w:szCs w:val="21"/>
        </w:rPr>
        <w:t>（</w:t>
      </w:r>
      <w:r>
        <w:rPr>
          <w:rFonts w:eastAsia="宋体" w:hAnsi="宋体"/>
          <w:sz w:val="21"/>
          <w:szCs w:val="21"/>
        </w:rPr>
        <w:t>2）综合评审表中要求提供的证明文件如无特别说明，均需提供相关证明文件的原件复印件或网页清晰截图，不符合的不得分。</w:t>
      </w:r>
    </w:p>
    <w:p w:rsidR="008461FB" w:rsidRDefault="00952FFF">
      <w:pPr>
        <w:snapToGrid w:val="0"/>
        <w:spacing w:line="273" w:lineRule="auto"/>
        <w:ind w:firstLine="420"/>
        <w:rPr>
          <w:rFonts w:hAnsi="宋体"/>
          <w:szCs w:val="21"/>
        </w:rPr>
      </w:pPr>
      <w:r>
        <w:rPr>
          <w:szCs w:val="21"/>
        </w:rPr>
        <w:t xml:space="preserve"> </w:t>
      </w:r>
    </w:p>
    <w:p w:rsidR="008461FB" w:rsidRDefault="00952FFF">
      <w:pPr>
        <w:ind w:firstLine="480"/>
        <w:jc w:val="center"/>
        <w:outlineLvl w:val="1"/>
        <w:rPr>
          <w:sz w:val="24"/>
        </w:rPr>
      </w:pPr>
      <w:r>
        <w:br w:type="page"/>
      </w:r>
    </w:p>
    <w:p w:rsidR="008461FB" w:rsidRDefault="00952FFF">
      <w:pPr>
        <w:pStyle w:val="2"/>
      </w:pPr>
      <w:bookmarkStart w:id="246" w:name="_Toc69983672"/>
      <w:bookmarkStart w:id="247" w:name="_Toc35513488"/>
      <w:bookmarkStart w:id="248" w:name="_Toc147501681"/>
      <w:bookmarkEnd w:id="246"/>
      <w:bookmarkEnd w:id="247"/>
      <w:r>
        <w:rPr>
          <w:rFonts w:hAnsi="宋体"/>
        </w:rPr>
        <w:lastRenderedPageBreak/>
        <w:t>1.评标方法</w:t>
      </w:r>
      <w:bookmarkEnd w:id="248"/>
    </w:p>
    <w:p w:rsidR="008461FB" w:rsidRDefault="00952FFF">
      <w:pPr>
        <w:ind w:firstLine="480"/>
      </w:pPr>
      <w:r>
        <w:rPr>
          <w:rFonts w:hint="eastAsia"/>
        </w:rPr>
        <w:t>本次评标采用综合评估法。评标委员会对满足招标文件实质性要求的投标文件，按照本章第</w:t>
      </w:r>
      <w:r>
        <w:rPr>
          <w:rFonts w:hint="eastAsia"/>
        </w:rPr>
        <w:t>2.2</w:t>
      </w:r>
      <w:r>
        <w:rPr>
          <w:rFonts w:hint="eastAsia"/>
        </w:rPr>
        <w:t>款规定的评分标准进行打分，并按得分由高到低顺序推荐中标候选人，排序的前一～三名分别为第一中标候选人、第二中标候选人和第三中标候选人。总分相等时，以投标总报价低的优先；投标总报价也相等的，以服务方案得分高的优先；如果服务方案得分也相等，由评标委员会采用记名投票方式，以得票多的优先。</w:t>
      </w:r>
    </w:p>
    <w:p w:rsidR="008461FB" w:rsidRDefault="00952FFF">
      <w:pPr>
        <w:ind w:firstLine="480"/>
      </w:pPr>
      <w:r>
        <w:t xml:space="preserve"> </w:t>
      </w:r>
    </w:p>
    <w:p w:rsidR="008461FB" w:rsidRDefault="00952FFF">
      <w:pPr>
        <w:pStyle w:val="2"/>
      </w:pPr>
      <w:bookmarkStart w:id="249" w:name="_Toc69983673"/>
      <w:bookmarkStart w:id="250" w:name="_Toc35513489"/>
      <w:bookmarkStart w:id="251" w:name="_Toc147501682"/>
      <w:bookmarkEnd w:id="249"/>
      <w:r>
        <w:rPr>
          <w:rFonts w:hAnsi="宋体"/>
        </w:rPr>
        <w:t>2.</w:t>
      </w:r>
      <w:bookmarkEnd w:id="250"/>
      <w:r>
        <w:rPr>
          <w:rFonts w:hAnsi="宋体" w:hint="eastAsia"/>
        </w:rPr>
        <w:t>评审标准</w:t>
      </w:r>
      <w:bookmarkEnd w:id="251"/>
    </w:p>
    <w:p w:rsidR="008461FB" w:rsidRDefault="00952FFF">
      <w:pPr>
        <w:pStyle w:val="3"/>
        <w:ind w:firstLine="482"/>
      </w:pPr>
      <w:bookmarkStart w:id="252" w:name="_Toc35513490"/>
      <w:bookmarkStart w:id="253" w:name="_Toc69983674"/>
      <w:bookmarkStart w:id="254" w:name="_Toc147501683"/>
      <w:bookmarkEnd w:id="252"/>
      <w:r>
        <w:t xml:space="preserve">2.1 </w:t>
      </w:r>
      <w:r>
        <w:rPr>
          <w:rFonts w:hint="eastAsia"/>
        </w:rPr>
        <w:t>初步评审标准</w:t>
      </w:r>
      <w:bookmarkEnd w:id="253"/>
      <w:bookmarkEnd w:id="254"/>
    </w:p>
    <w:p w:rsidR="008461FB" w:rsidRDefault="00952FFF">
      <w:pPr>
        <w:ind w:firstLine="480"/>
      </w:pPr>
      <w:r>
        <w:t xml:space="preserve">2.1.1 </w:t>
      </w:r>
      <w:r>
        <w:rPr>
          <w:rFonts w:hint="eastAsia"/>
        </w:rPr>
        <w:t>形式评审标准：见评标办法前附表。</w:t>
      </w:r>
    </w:p>
    <w:p w:rsidR="008461FB" w:rsidRDefault="00952FFF">
      <w:pPr>
        <w:ind w:firstLine="480"/>
      </w:pPr>
      <w:r>
        <w:t xml:space="preserve">2.1.2 </w:t>
      </w:r>
      <w:r>
        <w:rPr>
          <w:rFonts w:hint="eastAsia"/>
        </w:rPr>
        <w:t>资格评审标准：见评标办法前附表。</w:t>
      </w:r>
    </w:p>
    <w:p w:rsidR="008461FB" w:rsidRDefault="00952FFF">
      <w:pPr>
        <w:ind w:firstLine="480"/>
      </w:pPr>
      <w:r>
        <w:t xml:space="preserve">2.1.3 </w:t>
      </w:r>
      <w:r>
        <w:rPr>
          <w:rFonts w:hint="eastAsia"/>
        </w:rPr>
        <w:t>响应性评审标准：见评标办法前附表。</w:t>
      </w:r>
    </w:p>
    <w:p w:rsidR="008461FB" w:rsidRDefault="00952FFF">
      <w:pPr>
        <w:pStyle w:val="3"/>
        <w:ind w:firstLine="482"/>
      </w:pPr>
      <w:bookmarkStart w:id="255" w:name="_Toc35513491"/>
      <w:bookmarkStart w:id="256" w:name="_Toc69983675"/>
      <w:bookmarkStart w:id="257" w:name="_Toc147501684"/>
      <w:bookmarkEnd w:id="255"/>
      <w:r>
        <w:t xml:space="preserve">2.2 </w:t>
      </w:r>
      <w:r>
        <w:rPr>
          <w:rFonts w:hint="eastAsia"/>
        </w:rPr>
        <w:t>分值构成与评分标准</w:t>
      </w:r>
      <w:bookmarkEnd w:id="256"/>
      <w:bookmarkEnd w:id="257"/>
    </w:p>
    <w:p w:rsidR="008461FB" w:rsidRDefault="00952FFF">
      <w:pPr>
        <w:ind w:firstLine="480"/>
      </w:pPr>
      <w:r>
        <w:t xml:space="preserve">2.2.1 </w:t>
      </w:r>
      <w:r>
        <w:rPr>
          <w:rFonts w:hint="eastAsia"/>
        </w:rPr>
        <w:t>分值构成</w:t>
      </w:r>
    </w:p>
    <w:p w:rsidR="008461FB" w:rsidRDefault="00952FFF">
      <w:pPr>
        <w:ind w:firstLine="480"/>
      </w:pPr>
      <w:r>
        <w:rPr>
          <w:rFonts w:hint="eastAsia"/>
        </w:rPr>
        <w:t>（</w:t>
      </w:r>
      <w:r>
        <w:rPr>
          <w:rFonts w:hint="eastAsia"/>
        </w:rPr>
        <w:t>1</w:t>
      </w:r>
      <w:r>
        <w:rPr>
          <w:rFonts w:hint="eastAsia"/>
        </w:rPr>
        <w:t>）商务部分：见评标办法前附表；</w:t>
      </w:r>
    </w:p>
    <w:p w:rsidR="008461FB" w:rsidRDefault="00952FFF">
      <w:pPr>
        <w:ind w:firstLine="480"/>
      </w:pPr>
      <w:r>
        <w:rPr>
          <w:rFonts w:hint="eastAsia"/>
        </w:rPr>
        <w:t>（</w:t>
      </w:r>
      <w:r>
        <w:rPr>
          <w:rFonts w:hint="eastAsia"/>
        </w:rPr>
        <w:t>2</w:t>
      </w:r>
      <w:r>
        <w:rPr>
          <w:rFonts w:hint="eastAsia"/>
        </w:rPr>
        <w:t>）技术部分：见评标办法前附表；</w:t>
      </w:r>
    </w:p>
    <w:p w:rsidR="008461FB" w:rsidRDefault="00952FFF">
      <w:pPr>
        <w:ind w:firstLine="480"/>
      </w:pPr>
      <w:r>
        <w:rPr>
          <w:rFonts w:hint="eastAsia"/>
        </w:rPr>
        <w:t>（</w:t>
      </w:r>
      <w:r>
        <w:rPr>
          <w:rFonts w:hint="eastAsia"/>
        </w:rPr>
        <w:t>3</w:t>
      </w:r>
      <w:r>
        <w:rPr>
          <w:rFonts w:hint="eastAsia"/>
        </w:rPr>
        <w:t>）投标报价：见评标办法前附表；</w:t>
      </w:r>
    </w:p>
    <w:p w:rsidR="008461FB" w:rsidRDefault="00952FFF">
      <w:pPr>
        <w:spacing w:before="39"/>
        <w:ind w:right="-20" w:firstLineChars="183" w:firstLine="384"/>
        <w:jc w:val="left"/>
      </w:pPr>
      <w:r>
        <w:rPr>
          <w:rFonts w:hint="eastAsia"/>
        </w:rPr>
        <w:t>（</w:t>
      </w:r>
      <w:r>
        <w:rPr>
          <w:rFonts w:hint="eastAsia"/>
        </w:rPr>
        <w:t>4</w:t>
      </w:r>
      <w:r>
        <w:rPr>
          <w:rFonts w:hint="eastAsia"/>
        </w:rPr>
        <w:t>）其他评分因素：</w:t>
      </w:r>
      <w:r>
        <w:rPr>
          <w:u w:val="single"/>
        </w:rPr>
        <w:t>/</w:t>
      </w:r>
      <w:r>
        <w:rPr>
          <w:rFonts w:hint="eastAsia"/>
        </w:rPr>
        <w:t>。</w:t>
      </w:r>
    </w:p>
    <w:p w:rsidR="008461FB" w:rsidRDefault="00952FFF">
      <w:pPr>
        <w:ind w:firstLine="480"/>
      </w:pPr>
      <w:r>
        <w:t xml:space="preserve">2.2.2 </w:t>
      </w:r>
      <w:r>
        <w:rPr>
          <w:rFonts w:hint="eastAsia"/>
        </w:rPr>
        <w:t>评标基准价计算</w:t>
      </w:r>
    </w:p>
    <w:p w:rsidR="008461FB" w:rsidRDefault="00952FFF">
      <w:pPr>
        <w:ind w:firstLine="480"/>
      </w:pPr>
      <w:r>
        <w:rPr>
          <w:rFonts w:hint="eastAsia"/>
        </w:rPr>
        <w:t>评标基准价计算方法：见评标办法前附表。</w:t>
      </w:r>
    </w:p>
    <w:p w:rsidR="008461FB" w:rsidRDefault="00952FFF">
      <w:pPr>
        <w:ind w:firstLine="480"/>
      </w:pPr>
      <w:r>
        <w:t xml:space="preserve">2.2.3 </w:t>
      </w:r>
      <w:r>
        <w:rPr>
          <w:rFonts w:hint="eastAsia"/>
        </w:rPr>
        <w:t>投标报价的偏差率计算</w:t>
      </w:r>
    </w:p>
    <w:p w:rsidR="008461FB" w:rsidRDefault="00952FFF">
      <w:pPr>
        <w:ind w:firstLine="480"/>
      </w:pPr>
      <w:r>
        <w:rPr>
          <w:rFonts w:hint="eastAsia"/>
        </w:rPr>
        <w:t>投标报价的偏差率计算公式：见评标办法前附表。</w:t>
      </w:r>
    </w:p>
    <w:p w:rsidR="008461FB" w:rsidRDefault="00952FFF">
      <w:pPr>
        <w:ind w:firstLine="480"/>
      </w:pPr>
      <w:r>
        <w:t>2.2</w:t>
      </w:r>
      <w:bookmarkStart w:id="258" w:name="page45"/>
      <w:bookmarkEnd w:id="258"/>
      <w:r>
        <w:t xml:space="preserve">.4 </w:t>
      </w:r>
      <w:r>
        <w:rPr>
          <w:rFonts w:hint="eastAsia"/>
        </w:rPr>
        <w:t>评分标准</w:t>
      </w:r>
    </w:p>
    <w:p w:rsidR="008461FB" w:rsidRDefault="00952FFF">
      <w:pPr>
        <w:ind w:firstLine="480"/>
      </w:pPr>
      <w:r>
        <w:rPr>
          <w:rFonts w:hint="eastAsia"/>
        </w:rPr>
        <w:t>（</w:t>
      </w:r>
      <w:r>
        <w:rPr>
          <w:rFonts w:hint="eastAsia"/>
        </w:rPr>
        <w:t>1</w:t>
      </w:r>
      <w:r>
        <w:rPr>
          <w:rFonts w:hint="eastAsia"/>
        </w:rPr>
        <w:t>）商务评分标准：见评标办法前附表；</w:t>
      </w:r>
    </w:p>
    <w:p w:rsidR="008461FB" w:rsidRDefault="00952FFF">
      <w:pPr>
        <w:ind w:firstLine="480"/>
      </w:pPr>
      <w:r>
        <w:rPr>
          <w:rFonts w:hint="eastAsia"/>
        </w:rPr>
        <w:t>（</w:t>
      </w:r>
      <w:r>
        <w:rPr>
          <w:rFonts w:hint="eastAsia"/>
        </w:rPr>
        <w:t>2</w:t>
      </w:r>
      <w:r>
        <w:rPr>
          <w:rFonts w:hint="eastAsia"/>
        </w:rPr>
        <w:t>）技术评分标准：见评标办法前附表；</w:t>
      </w:r>
    </w:p>
    <w:p w:rsidR="008461FB" w:rsidRDefault="00952FFF">
      <w:pPr>
        <w:spacing w:before="39"/>
        <w:ind w:right="-20" w:firstLineChars="183" w:firstLine="384"/>
        <w:jc w:val="left"/>
      </w:pPr>
      <w:r>
        <w:rPr>
          <w:rFonts w:hint="eastAsia"/>
        </w:rPr>
        <w:t>（</w:t>
      </w:r>
      <w:r>
        <w:rPr>
          <w:rFonts w:hint="eastAsia"/>
        </w:rPr>
        <w:t>3</w:t>
      </w:r>
      <w:r>
        <w:rPr>
          <w:rFonts w:hint="eastAsia"/>
        </w:rPr>
        <w:t>）投标报价评分标准：见评标办法前附表；</w:t>
      </w:r>
    </w:p>
    <w:p w:rsidR="008461FB" w:rsidRDefault="00952FFF">
      <w:pPr>
        <w:spacing w:before="39"/>
        <w:ind w:right="-20" w:firstLineChars="183" w:firstLine="384"/>
        <w:jc w:val="left"/>
      </w:pPr>
      <w:r>
        <w:rPr>
          <w:rFonts w:hint="eastAsia"/>
        </w:rPr>
        <w:t>（</w:t>
      </w:r>
      <w:r>
        <w:rPr>
          <w:rFonts w:hint="eastAsia"/>
        </w:rPr>
        <w:t>4</w:t>
      </w:r>
      <w:r>
        <w:rPr>
          <w:rFonts w:hint="eastAsia"/>
        </w:rPr>
        <w:t>）其他评分因素：</w:t>
      </w:r>
      <w:r>
        <w:rPr>
          <w:u w:val="single"/>
        </w:rPr>
        <w:t>/</w:t>
      </w:r>
      <w:r>
        <w:rPr>
          <w:rFonts w:hint="eastAsia"/>
        </w:rPr>
        <w:t>。</w:t>
      </w:r>
    </w:p>
    <w:p w:rsidR="008461FB" w:rsidRDefault="00952FFF">
      <w:pPr>
        <w:ind w:firstLine="480"/>
      </w:pPr>
      <w:r>
        <w:t xml:space="preserve"> </w:t>
      </w:r>
    </w:p>
    <w:p w:rsidR="008461FB" w:rsidRDefault="00952FFF">
      <w:pPr>
        <w:pStyle w:val="2"/>
      </w:pPr>
      <w:bookmarkStart w:id="259" w:name="_Toc35513492"/>
      <w:bookmarkStart w:id="260" w:name="_Toc69983676"/>
      <w:bookmarkStart w:id="261" w:name="_Toc147501685"/>
      <w:bookmarkEnd w:id="259"/>
      <w:r>
        <w:rPr>
          <w:rFonts w:hAnsi="宋体"/>
        </w:rPr>
        <w:t>3.</w:t>
      </w:r>
      <w:bookmarkEnd w:id="260"/>
      <w:r>
        <w:rPr>
          <w:rFonts w:hAnsi="宋体" w:hint="eastAsia"/>
        </w:rPr>
        <w:t>评标程序</w:t>
      </w:r>
      <w:bookmarkEnd w:id="261"/>
    </w:p>
    <w:p w:rsidR="008461FB" w:rsidRDefault="00952FFF">
      <w:pPr>
        <w:pStyle w:val="3"/>
        <w:ind w:firstLine="482"/>
      </w:pPr>
      <w:bookmarkStart w:id="262" w:name="_Toc35513493"/>
      <w:bookmarkStart w:id="263" w:name="_Toc69983677"/>
      <w:bookmarkStart w:id="264" w:name="_Toc147501686"/>
      <w:bookmarkEnd w:id="262"/>
      <w:r>
        <w:t xml:space="preserve">3.1 </w:t>
      </w:r>
      <w:r>
        <w:rPr>
          <w:rFonts w:hint="eastAsia"/>
        </w:rPr>
        <w:t>初步评审</w:t>
      </w:r>
      <w:bookmarkEnd w:id="263"/>
      <w:bookmarkEnd w:id="264"/>
    </w:p>
    <w:p w:rsidR="008461FB" w:rsidRDefault="00952FFF">
      <w:pPr>
        <w:ind w:firstLine="480"/>
      </w:pPr>
      <w:r>
        <w:t xml:space="preserve">3.1.1 </w:t>
      </w:r>
      <w:r>
        <w:rPr>
          <w:rFonts w:hint="eastAsia"/>
        </w:rPr>
        <w:t>评标委员会可以要求投标人提交第二章“投标人须知”规定的有关证明和证件的原件，以便核验。评标委员会依据本章第</w:t>
      </w:r>
      <w:r>
        <w:t xml:space="preserve"> 2.1 </w:t>
      </w:r>
      <w:r>
        <w:rPr>
          <w:rFonts w:hint="eastAsia"/>
        </w:rPr>
        <w:t>款规定的标准对投标文件进行初步评审。有一项不符合评审标准的，</w:t>
      </w:r>
      <w:r>
        <w:rPr>
          <w:rFonts w:hint="eastAsia"/>
        </w:rPr>
        <w:lastRenderedPageBreak/>
        <w:t>评标委员会应当否决其投标。如评标委员会评委的评审意见不一致时，以评标委员会过半数成员的意见作为评标委员会对该情形的认定结论。</w:t>
      </w:r>
    </w:p>
    <w:p w:rsidR="008461FB" w:rsidRDefault="00952FFF">
      <w:pPr>
        <w:ind w:firstLine="480"/>
      </w:pPr>
      <w:r>
        <w:t xml:space="preserve">3.1.2 </w:t>
      </w:r>
      <w:r>
        <w:rPr>
          <w:rFonts w:hint="eastAsia"/>
        </w:rPr>
        <w:t>投标人有以下情形之一的，评标委员会应当否决其投标：</w:t>
      </w:r>
    </w:p>
    <w:p w:rsidR="008461FB" w:rsidRDefault="00952FFF">
      <w:pPr>
        <w:ind w:firstLine="480"/>
      </w:pPr>
      <w:r>
        <w:rPr>
          <w:rFonts w:hint="eastAsia"/>
        </w:rPr>
        <w:t>（</w:t>
      </w:r>
      <w:r>
        <w:rPr>
          <w:rFonts w:hint="eastAsia"/>
        </w:rPr>
        <w:t>1</w:t>
      </w:r>
      <w:r>
        <w:rPr>
          <w:rFonts w:hint="eastAsia"/>
        </w:rPr>
        <w:t>）投标文件没有对招标文件的实质性要求和条件作出响应，或者对招标文件的偏差超出招标文件规定的偏差范围或最高项数；</w:t>
      </w:r>
    </w:p>
    <w:p w:rsidR="008461FB" w:rsidRDefault="00952FFF">
      <w:pPr>
        <w:ind w:firstLine="480"/>
      </w:pPr>
      <w:r>
        <w:rPr>
          <w:rFonts w:hint="eastAsia"/>
        </w:rPr>
        <w:t>（</w:t>
      </w:r>
      <w:r>
        <w:rPr>
          <w:rFonts w:hint="eastAsia"/>
        </w:rPr>
        <w:t>2</w:t>
      </w:r>
      <w:r>
        <w:rPr>
          <w:rFonts w:hint="eastAsia"/>
        </w:rPr>
        <w:t>）有串通投标、弄虚作假、行贿等违法行为。</w:t>
      </w:r>
    </w:p>
    <w:p w:rsidR="008461FB" w:rsidRDefault="00952FFF">
      <w:pPr>
        <w:ind w:firstLine="480"/>
      </w:pPr>
      <w:r>
        <w:t xml:space="preserve">3.1.3 </w:t>
      </w:r>
      <w:r>
        <w:rPr>
          <w:rFonts w:hint="eastAsia"/>
        </w:rPr>
        <w:t>投标报价有算术错误及其他错误的，评标委员会按以下原则要求投标人对投标报价进行修正，并要求投标人书面澄清确认。投标人拒不澄清确认的，评标委员会应当否决其投标：</w:t>
      </w:r>
    </w:p>
    <w:p w:rsidR="008461FB" w:rsidRDefault="00952FFF">
      <w:pPr>
        <w:ind w:firstLine="480"/>
      </w:pPr>
      <w:r>
        <w:rPr>
          <w:rFonts w:hint="eastAsia"/>
        </w:rPr>
        <w:t>（</w:t>
      </w:r>
      <w:r>
        <w:rPr>
          <w:rFonts w:hint="eastAsia"/>
        </w:rPr>
        <w:t>1</w:t>
      </w:r>
      <w:r>
        <w:rPr>
          <w:rFonts w:hint="eastAsia"/>
        </w:rPr>
        <w:t>）投标文件中的大写金额与小写金额不一致的，以大写金额为准；</w:t>
      </w:r>
    </w:p>
    <w:p w:rsidR="008461FB" w:rsidRDefault="00952FFF">
      <w:pPr>
        <w:ind w:firstLine="480"/>
      </w:pPr>
      <w:r>
        <w:rPr>
          <w:rFonts w:hint="eastAsia"/>
        </w:rPr>
        <w:t>（</w:t>
      </w:r>
      <w:r>
        <w:rPr>
          <w:rFonts w:hint="eastAsia"/>
        </w:rPr>
        <w:t>2</w:t>
      </w:r>
      <w:r>
        <w:rPr>
          <w:rFonts w:hint="eastAsia"/>
        </w:rPr>
        <w:t>）总价金额与单价金额不一致的，以单价金额为准，但单价金额小数点有明显错误的除外。</w:t>
      </w:r>
    </w:p>
    <w:p w:rsidR="008461FB" w:rsidRDefault="00952FFF">
      <w:pPr>
        <w:pStyle w:val="3"/>
        <w:ind w:firstLine="482"/>
      </w:pPr>
      <w:bookmarkStart w:id="265" w:name="_Toc35513494"/>
      <w:bookmarkStart w:id="266" w:name="_Toc147501687"/>
      <w:bookmarkStart w:id="267" w:name="_Toc69983678"/>
      <w:bookmarkEnd w:id="265"/>
      <w:r>
        <w:t xml:space="preserve">3.2 </w:t>
      </w:r>
      <w:r>
        <w:rPr>
          <w:rFonts w:hint="eastAsia"/>
        </w:rPr>
        <w:t>详细评审</w:t>
      </w:r>
      <w:bookmarkEnd w:id="266"/>
      <w:bookmarkEnd w:id="267"/>
    </w:p>
    <w:p w:rsidR="008461FB" w:rsidRDefault="00952FFF">
      <w:pPr>
        <w:ind w:firstLine="480"/>
      </w:pPr>
      <w:r>
        <w:t xml:space="preserve">3.2.1 </w:t>
      </w:r>
      <w:r>
        <w:rPr>
          <w:rFonts w:hint="eastAsia"/>
        </w:rPr>
        <w:t>评标委员会按本章第</w:t>
      </w:r>
      <w:r>
        <w:t xml:space="preserve"> 2.2 </w:t>
      </w:r>
      <w:r>
        <w:rPr>
          <w:rFonts w:hint="eastAsia"/>
        </w:rPr>
        <w:t>款规定的量化因素和分值进行打分，并计算出综合评估得分。</w:t>
      </w:r>
    </w:p>
    <w:p w:rsidR="008461FB" w:rsidRDefault="00952FFF">
      <w:pPr>
        <w:ind w:firstLine="480"/>
      </w:pPr>
      <w:r>
        <w:rPr>
          <w:rFonts w:hint="eastAsia"/>
        </w:rPr>
        <w:t>（</w:t>
      </w:r>
      <w:r>
        <w:rPr>
          <w:rFonts w:hint="eastAsia"/>
        </w:rPr>
        <w:t>1</w:t>
      </w:r>
      <w:r>
        <w:rPr>
          <w:rFonts w:hint="eastAsia"/>
        </w:rPr>
        <w:t>）按本章第</w:t>
      </w:r>
      <w:r>
        <w:t xml:space="preserve"> </w:t>
      </w:r>
      <w:r>
        <w:rPr>
          <w:rFonts w:hint="eastAsia"/>
        </w:rPr>
        <w:t>2.2.4</w:t>
      </w:r>
      <w:r>
        <w:rPr>
          <w:rFonts w:hint="eastAsia"/>
        </w:rPr>
        <w:t>（</w:t>
      </w:r>
      <w:r>
        <w:rPr>
          <w:rFonts w:hint="eastAsia"/>
        </w:rPr>
        <w:t>1</w:t>
      </w:r>
      <w:r>
        <w:rPr>
          <w:rFonts w:hint="eastAsia"/>
        </w:rPr>
        <w:t>）目规定的评审因素和分值对商务部分计算出得分</w:t>
      </w:r>
      <w:r>
        <w:t xml:space="preserve"> </w:t>
      </w:r>
      <w:r>
        <w:rPr>
          <w:rFonts w:hint="eastAsia"/>
        </w:rPr>
        <w:t>A</w:t>
      </w:r>
      <w:r>
        <w:rPr>
          <w:rFonts w:hint="eastAsia"/>
        </w:rPr>
        <w:t>；</w:t>
      </w:r>
    </w:p>
    <w:p w:rsidR="008461FB" w:rsidRDefault="00952FFF">
      <w:pPr>
        <w:ind w:firstLine="480"/>
      </w:pPr>
      <w:r>
        <w:rPr>
          <w:rFonts w:hint="eastAsia"/>
        </w:rPr>
        <w:t>（</w:t>
      </w:r>
      <w:r>
        <w:rPr>
          <w:rFonts w:hint="eastAsia"/>
        </w:rPr>
        <w:t>2</w:t>
      </w:r>
      <w:r>
        <w:rPr>
          <w:rFonts w:hint="eastAsia"/>
        </w:rPr>
        <w:t>）按本章第</w:t>
      </w:r>
      <w:r>
        <w:t xml:space="preserve"> </w:t>
      </w:r>
      <w:r>
        <w:rPr>
          <w:rFonts w:hint="eastAsia"/>
        </w:rPr>
        <w:t>2.2.4</w:t>
      </w:r>
      <w:r>
        <w:rPr>
          <w:rFonts w:hint="eastAsia"/>
        </w:rPr>
        <w:t>（</w:t>
      </w:r>
      <w:r>
        <w:rPr>
          <w:rFonts w:hint="eastAsia"/>
        </w:rPr>
        <w:t>2</w:t>
      </w:r>
      <w:r>
        <w:rPr>
          <w:rFonts w:hint="eastAsia"/>
        </w:rPr>
        <w:t>）目规定的评审因素和分值对技术部分计算出得分</w:t>
      </w:r>
      <w:r>
        <w:t xml:space="preserve"> </w:t>
      </w:r>
      <w:r>
        <w:rPr>
          <w:rFonts w:hint="eastAsia"/>
        </w:rPr>
        <w:t>B</w:t>
      </w:r>
      <w:r>
        <w:rPr>
          <w:rFonts w:hint="eastAsia"/>
        </w:rPr>
        <w:t>；</w:t>
      </w:r>
    </w:p>
    <w:p w:rsidR="008461FB" w:rsidRDefault="00952FFF">
      <w:pPr>
        <w:ind w:firstLine="480"/>
      </w:pPr>
      <w:r>
        <w:rPr>
          <w:rFonts w:hint="eastAsia"/>
        </w:rPr>
        <w:t>（</w:t>
      </w:r>
      <w:r>
        <w:rPr>
          <w:rFonts w:hint="eastAsia"/>
        </w:rPr>
        <w:t>3</w:t>
      </w:r>
      <w:r>
        <w:rPr>
          <w:rFonts w:hint="eastAsia"/>
        </w:rPr>
        <w:t>）按本章第</w:t>
      </w:r>
      <w:r>
        <w:t xml:space="preserve"> </w:t>
      </w:r>
      <w:r>
        <w:rPr>
          <w:rFonts w:hint="eastAsia"/>
        </w:rPr>
        <w:t>2.2.4</w:t>
      </w:r>
      <w:r>
        <w:rPr>
          <w:rFonts w:hint="eastAsia"/>
        </w:rPr>
        <w:t>（</w:t>
      </w:r>
      <w:r>
        <w:rPr>
          <w:rFonts w:hint="eastAsia"/>
        </w:rPr>
        <w:t>3</w:t>
      </w:r>
      <w:r>
        <w:rPr>
          <w:rFonts w:hint="eastAsia"/>
        </w:rPr>
        <w:t>）目规定的评审因素和分值对投标报价计算出得分</w:t>
      </w:r>
      <w:r>
        <w:t xml:space="preserve"> </w:t>
      </w:r>
      <w:r>
        <w:rPr>
          <w:rFonts w:hint="eastAsia"/>
        </w:rPr>
        <w:t>C</w:t>
      </w:r>
      <w:r>
        <w:rPr>
          <w:rFonts w:hint="eastAsia"/>
        </w:rPr>
        <w:t>。</w:t>
      </w:r>
    </w:p>
    <w:p w:rsidR="008461FB" w:rsidRDefault="00952FFF">
      <w:pPr>
        <w:ind w:firstLine="480"/>
      </w:pPr>
      <w:r>
        <w:t xml:space="preserve">3.2.2 </w:t>
      </w:r>
      <w:r>
        <w:rPr>
          <w:rFonts w:hint="eastAsia"/>
        </w:rPr>
        <w:t>评分分值计算保留小数点后两位，小数点后第三位“四舍五入”。</w:t>
      </w:r>
    </w:p>
    <w:p w:rsidR="008461FB" w:rsidRDefault="00952FFF">
      <w:pPr>
        <w:ind w:firstLine="480"/>
      </w:pPr>
      <w:r>
        <w:t xml:space="preserve">3.2.3 </w:t>
      </w:r>
      <w:r>
        <w:rPr>
          <w:rFonts w:hint="eastAsia"/>
        </w:rPr>
        <w:t>投标人得分</w:t>
      </w:r>
      <w:r>
        <w:rPr>
          <w:rFonts w:hint="eastAsia"/>
        </w:rPr>
        <w:t>=A+B+C</w:t>
      </w:r>
      <w:r>
        <w:rPr>
          <w:rFonts w:hint="eastAsia"/>
        </w:rPr>
        <w:t>。</w:t>
      </w:r>
    </w:p>
    <w:p w:rsidR="008461FB" w:rsidRDefault="00952FFF">
      <w:pPr>
        <w:ind w:firstLine="480"/>
      </w:pPr>
      <w:r>
        <w:t xml:space="preserve">3.2.4 </w:t>
      </w:r>
      <w:r>
        <w:rPr>
          <w:rFonts w:hint="eastAsia"/>
        </w:rPr>
        <w:t>评标委员会发现投标人的报价明显低于其他投标报价，使得其投标报价可能低于其个别成本的，应当要求该投标人作出书面说明并提供相应的证明材料。投标人不能合理</w:t>
      </w:r>
      <w:bookmarkStart w:id="268" w:name="page46"/>
      <w:bookmarkEnd w:id="268"/>
      <w:r>
        <w:rPr>
          <w:rFonts w:hint="eastAsia"/>
        </w:rPr>
        <w:t>说明或者不能提供相应证明材料的，评标委员会应当认定该投标人以低于成本报价竞标，并否决其投标。</w:t>
      </w:r>
    </w:p>
    <w:p w:rsidR="008461FB" w:rsidRDefault="00952FFF">
      <w:pPr>
        <w:pStyle w:val="3"/>
        <w:ind w:firstLine="482"/>
      </w:pPr>
      <w:bookmarkStart w:id="269" w:name="_Toc35513495"/>
      <w:bookmarkStart w:id="270" w:name="_Toc69983679"/>
      <w:bookmarkStart w:id="271" w:name="_Toc147501688"/>
      <w:bookmarkEnd w:id="269"/>
      <w:r>
        <w:t xml:space="preserve">3.3 </w:t>
      </w:r>
      <w:r>
        <w:rPr>
          <w:rFonts w:hint="eastAsia"/>
        </w:rPr>
        <w:t>投标文件的澄清</w:t>
      </w:r>
      <w:bookmarkEnd w:id="270"/>
      <w:bookmarkEnd w:id="271"/>
    </w:p>
    <w:p w:rsidR="008461FB" w:rsidRDefault="00952FFF">
      <w:pPr>
        <w:ind w:firstLine="480"/>
      </w:pPr>
      <w:r>
        <w:t xml:space="preserve">3.3.1 </w:t>
      </w:r>
      <w:r>
        <w:rPr>
          <w:rFonts w:hint="eastAsia"/>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8461FB" w:rsidRDefault="00952FFF">
      <w:pPr>
        <w:ind w:firstLine="480"/>
      </w:pPr>
      <w:r>
        <w:t xml:space="preserve">3.3.2 </w:t>
      </w:r>
      <w:r>
        <w:rPr>
          <w:rFonts w:hint="eastAsia"/>
        </w:rPr>
        <w:t>澄清、说明或补正不得超出投标文件的范围且不得改变投标文件的实质性内容，并构成投标文件的组成部分。</w:t>
      </w:r>
    </w:p>
    <w:p w:rsidR="008461FB" w:rsidRDefault="00952FFF">
      <w:pPr>
        <w:ind w:firstLine="480"/>
      </w:pPr>
      <w:r>
        <w:t xml:space="preserve">3.3.3 </w:t>
      </w:r>
      <w:r>
        <w:rPr>
          <w:rFonts w:hint="eastAsia"/>
        </w:rPr>
        <w:t>评标委员会对投标人提交的澄清、说明或补正有疑问的，可以要求投标人进一步澄清、说明或补正，直至满足评标委员会的要求。</w:t>
      </w:r>
    </w:p>
    <w:p w:rsidR="008461FB" w:rsidRDefault="00952FFF">
      <w:pPr>
        <w:pStyle w:val="3"/>
        <w:ind w:firstLine="482"/>
      </w:pPr>
      <w:bookmarkStart w:id="272" w:name="_Toc35513496"/>
      <w:bookmarkStart w:id="273" w:name="_Toc69983680"/>
      <w:bookmarkStart w:id="274" w:name="_Toc147501689"/>
      <w:bookmarkEnd w:id="272"/>
      <w:r>
        <w:t xml:space="preserve">3.4 </w:t>
      </w:r>
      <w:r>
        <w:rPr>
          <w:rFonts w:hint="eastAsia"/>
        </w:rPr>
        <w:t>评标结果</w:t>
      </w:r>
      <w:bookmarkEnd w:id="273"/>
      <w:bookmarkEnd w:id="274"/>
    </w:p>
    <w:p w:rsidR="008461FB" w:rsidRDefault="00952FFF">
      <w:pPr>
        <w:ind w:firstLine="480"/>
      </w:pPr>
      <w:r>
        <w:t xml:space="preserve">3.4.1 </w:t>
      </w:r>
      <w:r>
        <w:rPr>
          <w:rFonts w:hint="eastAsia"/>
        </w:rPr>
        <w:t>除第</w:t>
      </w:r>
      <w:bookmarkStart w:id="275" w:name="page47"/>
      <w:bookmarkStart w:id="276" w:name="_Toc24899"/>
      <w:bookmarkStart w:id="277" w:name="_Toc14709207"/>
      <w:bookmarkStart w:id="278" w:name="_Toc20737"/>
      <w:bookmarkStart w:id="279" w:name="_Toc26329"/>
      <w:bookmarkStart w:id="280" w:name="_Toc3515"/>
      <w:bookmarkEnd w:id="275"/>
      <w:bookmarkEnd w:id="276"/>
      <w:bookmarkEnd w:id="277"/>
      <w:bookmarkEnd w:id="278"/>
      <w:bookmarkEnd w:id="279"/>
      <w:r>
        <w:rPr>
          <w:rFonts w:hint="eastAsia"/>
        </w:rPr>
        <w:t>二章</w:t>
      </w:r>
      <w:bookmarkEnd w:id="280"/>
      <w:r>
        <w:rPr>
          <w:rFonts w:hint="eastAsia"/>
        </w:rPr>
        <w:t>“投标人须知”前附表授</w:t>
      </w:r>
      <w:bookmarkStart w:id="281" w:name="_Toc14709208"/>
      <w:r>
        <w:rPr>
          <w:rFonts w:hint="eastAsia"/>
        </w:rPr>
        <w:t>权直接确定</w:t>
      </w:r>
      <w:bookmarkEnd w:id="281"/>
      <w:r>
        <w:rPr>
          <w:rFonts w:hint="eastAsia"/>
        </w:rPr>
        <w:t>中</w:t>
      </w:r>
      <w:bookmarkStart w:id="282" w:name="page69"/>
      <w:bookmarkEnd w:id="282"/>
      <w:r>
        <w:rPr>
          <w:rFonts w:hint="eastAsia"/>
        </w:rPr>
        <w:t>标人外，评标委员</w:t>
      </w:r>
      <w:bookmarkStart w:id="283" w:name="_Toc14709209"/>
      <w:bookmarkStart w:id="284" w:name="_Toc30067"/>
      <w:bookmarkStart w:id="285" w:name="_Toc11273"/>
      <w:bookmarkStart w:id="286" w:name="_Toc31200"/>
      <w:bookmarkStart w:id="287" w:name="_Toc3428"/>
      <w:bookmarkEnd w:id="283"/>
      <w:bookmarkEnd w:id="284"/>
      <w:bookmarkEnd w:id="285"/>
      <w:bookmarkEnd w:id="286"/>
      <w:r>
        <w:rPr>
          <w:rFonts w:hint="eastAsia"/>
        </w:rPr>
        <w:t>会按照</w:t>
      </w:r>
      <w:bookmarkStart w:id="288" w:name="page70"/>
      <w:bookmarkEnd w:id="287"/>
      <w:bookmarkEnd w:id="288"/>
      <w:r>
        <w:rPr>
          <w:rFonts w:hint="eastAsia"/>
        </w:rPr>
        <w:t>得分</w:t>
      </w:r>
      <w:bookmarkStart w:id="289" w:name="_Toc9422"/>
      <w:bookmarkStart w:id="290" w:name="_Toc22785"/>
      <w:bookmarkStart w:id="291" w:name="_Toc31259"/>
      <w:bookmarkStart w:id="292" w:name="_Toc14709210"/>
      <w:bookmarkStart w:id="293" w:name="_Toc23936"/>
      <w:bookmarkEnd w:id="289"/>
      <w:bookmarkEnd w:id="290"/>
      <w:bookmarkEnd w:id="291"/>
      <w:bookmarkEnd w:id="292"/>
      <w:r>
        <w:rPr>
          <w:rFonts w:hint="eastAsia"/>
        </w:rPr>
        <w:t>由高到低的顺序推荐</w:t>
      </w:r>
      <w:bookmarkEnd w:id="293"/>
      <w:r>
        <w:rPr>
          <w:rFonts w:hint="eastAsia"/>
        </w:rPr>
        <w:t>中</w:t>
      </w:r>
      <w:bookmarkStart w:id="294" w:name="page71"/>
      <w:bookmarkEnd w:id="294"/>
      <w:r>
        <w:rPr>
          <w:rFonts w:hint="eastAsia"/>
        </w:rPr>
        <w:t>标候</w:t>
      </w:r>
      <w:bookmarkStart w:id="295" w:name="page73"/>
      <w:bookmarkStart w:id="296" w:name="page74"/>
      <w:bookmarkStart w:id="297" w:name="page72"/>
      <w:bookmarkEnd w:id="295"/>
      <w:bookmarkEnd w:id="296"/>
      <w:bookmarkEnd w:id="297"/>
      <w:r>
        <w:rPr>
          <w:rFonts w:hint="eastAsia"/>
        </w:rPr>
        <w:t>选人，并标明排序。</w:t>
      </w:r>
    </w:p>
    <w:p w:rsidR="008461FB" w:rsidRDefault="00952FFF">
      <w:pPr>
        <w:ind w:firstLine="480"/>
      </w:pPr>
      <w:r>
        <w:t xml:space="preserve">3.4.2 </w:t>
      </w:r>
      <w:r>
        <w:rPr>
          <w:rFonts w:hint="eastAsia"/>
        </w:rPr>
        <w:t>评标委员会完成评标后，应当向招标人交书面评标报告和中标候选人名单。</w:t>
      </w:r>
    </w:p>
    <w:p w:rsidR="008461FB" w:rsidRDefault="00952FFF">
      <w:pPr>
        <w:ind w:firstLine="600"/>
        <w:rPr>
          <w:sz w:val="24"/>
        </w:rPr>
      </w:pPr>
      <w:r>
        <w:rPr>
          <w:sz w:val="30"/>
          <w:szCs w:val="30"/>
        </w:rPr>
        <w:t xml:space="preserve"> </w:t>
      </w:r>
      <w:r>
        <w:t xml:space="preserve"> </w:t>
      </w:r>
    </w:p>
    <w:p w:rsidR="008461FB" w:rsidRDefault="00952FFF">
      <w:pPr>
        <w:spacing w:line="200" w:lineRule="exact"/>
        <w:ind w:firstLine="480"/>
      </w:pPr>
      <w:r>
        <w:t xml:space="preserve"> </w:t>
      </w:r>
    </w:p>
    <w:p w:rsidR="008461FB" w:rsidRDefault="00952FFF">
      <w:pPr>
        <w:spacing w:line="502" w:lineRule="exact"/>
        <w:jc w:val="center"/>
        <w:outlineLvl w:val="0"/>
        <w:rPr>
          <w:b/>
          <w:sz w:val="44"/>
          <w:szCs w:val="44"/>
        </w:rPr>
      </w:pPr>
      <w:r>
        <w:rPr>
          <w:b/>
          <w:sz w:val="44"/>
          <w:szCs w:val="44"/>
        </w:rPr>
        <w:br w:type="page"/>
      </w:r>
      <w:bookmarkStart w:id="298" w:name="_Toc147501690"/>
      <w:bookmarkStart w:id="299" w:name="_Toc6872"/>
      <w:bookmarkStart w:id="300" w:name="_Toc11052"/>
      <w:r>
        <w:rPr>
          <w:rFonts w:hint="eastAsia"/>
          <w:b/>
          <w:sz w:val="44"/>
          <w:szCs w:val="44"/>
        </w:rPr>
        <w:lastRenderedPageBreak/>
        <w:t>第四章</w:t>
      </w:r>
      <w:bookmarkStart w:id="301" w:name="_Toc25584"/>
      <w:bookmarkEnd w:id="301"/>
      <w:r>
        <w:rPr>
          <w:rFonts w:hint="eastAsia"/>
          <w:b/>
          <w:sz w:val="44"/>
          <w:szCs w:val="44"/>
        </w:rPr>
        <w:t xml:space="preserve"> </w:t>
      </w:r>
      <w:r>
        <w:rPr>
          <w:rFonts w:hint="eastAsia"/>
          <w:b/>
          <w:sz w:val="44"/>
          <w:szCs w:val="44"/>
        </w:rPr>
        <w:t>合</w:t>
      </w:r>
      <w:bookmarkStart w:id="302" w:name="_Toc31019"/>
      <w:bookmarkEnd w:id="302"/>
      <w:r>
        <w:rPr>
          <w:rFonts w:hint="eastAsia"/>
          <w:b/>
          <w:sz w:val="44"/>
          <w:szCs w:val="44"/>
        </w:rPr>
        <w:t>同条款及格式</w:t>
      </w:r>
      <w:bookmarkEnd w:id="298"/>
      <w:bookmarkEnd w:id="299"/>
      <w:bookmarkEnd w:id="300"/>
    </w:p>
    <w:p w:rsidR="008461FB" w:rsidRDefault="00952FFF">
      <w:pPr>
        <w:spacing w:line="502" w:lineRule="exact"/>
        <w:ind w:firstLine="883"/>
        <w:jc w:val="center"/>
        <w:rPr>
          <w:b/>
          <w:sz w:val="44"/>
          <w:szCs w:val="44"/>
        </w:rPr>
      </w:pPr>
      <w:r>
        <w:rPr>
          <w:b/>
          <w:sz w:val="44"/>
          <w:szCs w:val="44"/>
        </w:rPr>
        <w:t xml:space="preserve"> </w:t>
      </w:r>
    </w:p>
    <w:p w:rsidR="008461FB" w:rsidRDefault="00952FFF">
      <w:pPr>
        <w:spacing w:line="502" w:lineRule="exact"/>
        <w:ind w:leftChars="-1" w:left="-2"/>
        <w:jc w:val="center"/>
        <w:rPr>
          <w:b/>
          <w:sz w:val="44"/>
          <w:szCs w:val="44"/>
        </w:rPr>
      </w:pPr>
      <w:r>
        <w:rPr>
          <w:rFonts w:hint="eastAsia"/>
          <w:b/>
          <w:sz w:val="44"/>
          <w:szCs w:val="44"/>
        </w:rPr>
        <w:t>（另册）</w:t>
      </w:r>
    </w:p>
    <w:p w:rsidR="008461FB" w:rsidRDefault="00952FFF">
      <w:pPr>
        <w:spacing w:line="200" w:lineRule="exact"/>
        <w:ind w:firstLine="480"/>
        <w:rPr>
          <w:sz w:val="24"/>
        </w:rPr>
      </w:pPr>
      <w:r>
        <w:t xml:space="preserve"> </w:t>
      </w:r>
    </w:p>
    <w:p w:rsidR="008461FB" w:rsidRDefault="00952FFF">
      <w:pPr>
        <w:spacing w:line="200" w:lineRule="exact"/>
        <w:ind w:firstLine="480"/>
      </w:pPr>
      <w:r>
        <w:t xml:space="preserve"> </w:t>
      </w:r>
    </w:p>
    <w:p w:rsidR="008461FB" w:rsidRDefault="00952FFF">
      <w:pPr>
        <w:spacing w:line="200" w:lineRule="exact"/>
        <w:ind w:firstLine="480"/>
      </w:pPr>
      <w:r>
        <w:t xml:space="preserve"> </w:t>
      </w:r>
    </w:p>
    <w:p w:rsidR="008461FB" w:rsidRDefault="00952FFF">
      <w:pPr>
        <w:spacing w:line="200" w:lineRule="exact"/>
        <w:ind w:firstLine="480"/>
      </w:pPr>
      <w:r>
        <w:t xml:space="preserve"> </w:t>
      </w:r>
    </w:p>
    <w:p w:rsidR="008461FB" w:rsidRDefault="00952FFF">
      <w:pPr>
        <w:spacing w:line="200" w:lineRule="exact"/>
        <w:ind w:firstLine="480"/>
      </w:pPr>
      <w:r>
        <w:t xml:space="preserve"> </w:t>
      </w:r>
    </w:p>
    <w:p w:rsidR="008461FB" w:rsidRDefault="00952FFF">
      <w:pPr>
        <w:spacing w:line="200" w:lineRule="exact"/>
        <w:ind w:firstLine="480"/>
      </w:pPr>
      <w:r>
        <w:t xml:space="preserve"> </w:t>
      </w:r>
    </w:p>
    <w:p w:rsidR="008461FB" w:rsidRDefault="00952FFF">
      <w:pPr>
        <w:spacing w:line="364" w:lineRule="exact"/>
        <w:ind w:firstLine="480"/>
      </w:pPr>
      <w:r>
        <w:t xml:space="preserve"> </w:t>
      </w:r>
    </w:p>
    <w:p w:rsidR="008461FB" w:rsidRDefault="00952FFF">
      <w:pPr>
        <w:spacing w:line="491" w:lineRule="exact"/>
        <w:jc w:val="center"/>
        <w:outlineLvl w:val="0"/>
      </w:pPr>
      <w:r>
        <w:rPr>
          <w:b/>
          <w:sz w:val="43"/>
          <w:szCs w:val="43"/>
        </w:rPr>
        <w:br w:type="page"/>
      </w:r>
      <w:bookmarkStart w:id="303" w:name="_Toc147501691"/>
      <w:bookmarkStart w:id="304" w:name="_Toc31691"/>
      <w:bookmarkStart w:id="305" w:name="_Toc29048"/>
      <w:r>
        <w:rPr>
          <w:rFonts w:hint="eastAsia"/>
          <w:b/>
          <w:sz w:val="43"/>
          <w:szCs w:val="43"/>
        </w:rPr>
        <w:lastRenderedPageBreak/>
        <w:t>第二卷</w:t>
      </w:r>
      <w:bookmarkEnd w:id="303"/>
      <w:bookmarkEnd w:id="304"/>
      <w:bookmarkEnd w:id="305"/>
    </w:p>
    <w:p w:rsidR="008461FB" w:rsidRDefault="00952FFF">
      <w:pPr>
        <w:spacing w:line="389" w:lineRule="exact"/>
        <w:ind w:firstLine="480"/>
      </w:pPr>
      <w:r>
        <w:t xml:space="preserve"> </w:t>
      </w:r>
    </w:p>
    <w:p w:rsidR="008461FB" w:rsidRDefault="00952FFF">
      <w:pPr>
        <w:spacing w:line="491" w:lineRule="exact"/>
        <w:jc w:val="center"/>
        <w:outlineLvl w:val="0"/>
        <w:rPr>
          <w:b/>
          <w:sz w:val="43"/>
          <w:szCs w:val="43"/>
        </w:rPr>
      </w:pPr>
      <w:bookmarkStart w:id="306" w:name="_Toc147501692"/>
      <w:bookmarkStart w:id="307" w:name="_Toc4349"/>
      <w:bookmarkStart w:id="308" w:name="_Toc12216"/>
      <w:r>
        <w:rPr>
          <w:rFonts w:hint="eastAsia"/>
          <w:b/>
          <w:sz w:val="43"/>
          <w:szCs w:val="43"/>
        </w:rPr>
        <w:t>第五章</w:t>
      </w:r>
      <w:r>
        <w:rPr>
          <w:b/>
          <w:sz w:val="43"/>
          <w:szCs w:val="43"/>
        </w:rPr>
        <w:t xml:space="preserve"> </w:t>
      </w:r>
      <w:r>
        <w:rPr>
          <w:rFonts w:hint="eastAsia"/>
          <w:b/>
          <w:sz w:val="43"/>
          <w:szCs w:val="43"/>
        </w:rPr>
        <w:t>委托人要求</w:t>
      </w:r>
      <w:bookmarkEnd w:id="306"/>
      <w:bookmarkEnd w:id="307"/>
      <w:bookmarkEnd w:id="308"/>
    </w:p>
    <w:p w:rsidR="008461FB" w:rsidRDefault="00952FFF">
      <w:pPr>
        <w:spacing w:line="200" w:lineRule="exact"/>
        <w:ind w:firstLine="480"/>
        <w:rPr>
          <w:sz w:val="24"/>
        </w:rPr>
      </w:pPr>
      <w:r>
        <w:t xml:space="preserve"> </w:t>
      </w:r>
    </w:p>
    <w:p w:rsidR="008461FB" w:rsidRDefault="00952FFF">
      <w:pPr>
        <w:spacing w:line="247" w:lineRule="exact"/>
        <w:ind w:firstLine="480"/>
        <w:jc w:val="center"/>
      </w:pPr>
      <w:r>
        <w:t xml:space="preserve"> </w:t>
      </w:r>
    </w:p>
    <w:p w:rsidR="008461FB" w:rsidRDefault="00952FFF">
      <w:pPr>
        <w:spacing w:line="200" w:lineRule="exact"/>
        <w:ind w:firstLine="480"/>
      </w:pPr>
      <w:r>
        <w:t xml:space="preserve"> </w:t>
      </w:r>
    </w:p>
    <w:p w:rsidR="008461FB" w:rsidRDefault="00952FFF">
      <w:pPr>
        <w:spacing w:line="200" w:lineRule="exact"/>
        <w:ind w:firstLine="480"/>
      </w:pPr>
      <w:r>
        <w:t xml:space="preserve"> </w:t>
      </w:r>
    </w:p>
    <w:p w:rsidR="008461FB" w:rsidRDefault="00952FFF">
      <w:pPr>
        <w:spacing w:line="200" w:lineRule="exact"/>
        <w:ind w:firstLine="480"/>
      </w:pPr>
      <w:r>
        <w:t xml:space="preserve"> </w:t>
      </w:r>
    </w:p>
    <w:p w:rsidR="008461FB" w:rsidRDefault="00952FFF">
      <w:pPr>
        <w:spacing w:line="200" w:lineRule="exact"/>
        <w:ind w:firstLine="480"/>
      </w:pPr>
      <w:r>
        <w:t xml:space="preserve"> </w:t>
      </w:r>
    </w:p>
    <w:p w:rsidR="008461FB" w:rsidRDefault="00952FFF">
      <w:pPr>
        <w:spacing w:line="200" w:lineRule="exact"/>
        <w:ind w:firstLine="480"/>
      </w:pPr>
      <w:r>
        <w:t xml:space="preserve"> </w:t>
      </w:r>
    </w:p>
    <w:p w:rsidR="008461FB" w:rsidRDefault="00952FFF">
      <w:pPr>
        <w:jc w:val="left"/>
      </w:pPr>
      <w:r>
        <w:br w:type="page"/>
      </w:r>
    </w:p>
    <w:p w:rsidR="008461FB" w:rsidRDefault="00952FFF">
      <w:pPr>
        <w:pStyle w:val="2"/>
      </w:pPr>
      <w:bookmarkStart w:id="309" w:name="_Toc69983684"/>
      <w:bookmarkStart w:id="310" w:name="_Toc147501693"/>
      <w:bookmarkEnd w:id="309"/>
      <w:r>
        <w:rPr>
          <w:rFonts w:hAnsi="宋体" w:hint="eastAsia"/>
        </w:rPr>
        <w:lastRenderedPageBreak/>
        <w:t>一、项目概况</w:t>
      </w:r>
      <w:bookmarkEnd w:id="310"/>
    </w:p>
    <w:p w:rsidR="008461FB" w:rsidRDefault="00952FFF">
      <w:pPr>
        <w:ind w:firstLine="480"/>
      </w:pPr>
      <w:r>
        <w:rPr>
          <w:rFonts w:hint="eastAsia"/>
        </w:rPr>
        <w:t>详见招标公告。</w:t>
      </w:r>
    </w:p>
    <w:p w:rsidR="008461FB" w:rsidRDefault="00952FFF">
      <w:pPr>
        <w:pStyle w:val="2"/>
      </w:pPr>
      <w:bookmarkStart w:id="311" w:name="_Toc147501694"/>
      <w:r>
        <w:rPr>
          <w:rFonts w:hAnsi="宋体" w:hint="eastAsia"/>
        </w:rPr>
        <w:t>二、工程咨询服务内容</w:t>
      </w:r>
      <w:bookmarkEnd w:id="311"/>
    </w:p>
    <w:p w:rsidR="008461FB" w:rsidRDefault="00952FFF">
      <w:pPr>
        <w:ind w:firstLine="480"/>
      </w:pPr>
      <w:r>
        <w:rPr>
          <w:rFonts w:hint="eastAsia"/>
        </w:rPr>
        <w:t>本项目全过程工程咨询服务包含项目管理和招标代理两项工作。</w:t>
      </w:r>
    </w:p>
    <w:p w:rsidR="008461FB" w:rsidRDefault="00952FFF">
      <w:pPr>
        <w:ind w:firstLine="200"/>
        <w:rPr>
          <w:b/>
        </w:rPr>
      </w:pPr>
      <w:r>
        <w:rPr>
          <w:rFonts w:hint="eastAsia"/>
          <w:b/>
        </w:rPr>
        <w:t>（一）项目管理</w:t>
      </w:r>
    </w:p>
    <w:p w:rsidR="008461FB" w:rsidRDefault="00952FFF">
      <w:pPr>
        <w:ind w:firstLine="480"/>
      </w:pPr>
      <w:r>
        <w:rPr>
          <w:rFonts w:hint="eastAsia"/>
        </w:rPr>
        <w:t>主要工作：协助委托人现有项目管理团队，对项目建设的全过程进行统筹管理，包括不限于项目报批报建、勘察管理、设计协调管理、投资管理、招标采购管理、合同管理、进度管理、组织协调管理、安全生产和绿色施工管理、数字化管理、风险管理、竣工验收管理、工程质量保修管理等服务。合同签订前委托人已完成的工作除外。</w:t>
      </w:r>
    </w:p>
    <w:p w:rsidR="008461FB" w:rsidRDefault="00952FFF">
      <w:pPr>
        <w:ind w:firstLine="200"/>
        <w:rPr>
          <w:b/>
        </w:rPr>
      </w:pPr>
      <w:r>
        <w:rPr>
          <w:rFonts w:hint="eastAsia"/>
          <w:b/>
        </w:rPr>
        <w:t>（二）招标代理</w:t>
      </w:r>
    </w:p>
    <w:p w:rsidR="008461FB" w:rsidRDefault="00952FFF">
      <w:pPr>
        <w:ind w:firstLine="480"/>
      </w:pPr>
      <w:r>
        <w:rPr>
          <w:rFonts w:hint="eastAsia"/>
        </w:rPr>
        <w:t>招标代理工作范围：负责项目工程总承包（</w:t>
      </w:r>
      <w:r>
        <w:rPr>
          <w:rFonts w:hint="eastAsia"/>
        </w:rPr>
        <w:t>EPC</w:t>
      </w:r>
      <w:r>
        <w:rPr>
          <w:rFonts w:hint="eastAsia"/>
        </w:rPr>
        <w:t>模式）、工程监理、第三方检测及监测服务、工艺设备工程等</w:t>
      </w:r>
      <w:r>
        <w:rPr>
          <w:rFonts w:hint="eastAsia"/>
        </w:rPr>
        <w:t>4</w:t>
      </w:r>
      <w:r>
        <w:rPr>
          <w:rFonts w:hint="eastAsia"/>
        </w:rPr>
        <w:t>项主要建设内容招标工作。</w:t>
      </w:r>
      <w:r>
        <w:rPr>
          <w:rFonts w:hint="eastAsia"/>
          <w:bCs/>
        </w:rPr>
        <w:t>具体包括发布招标计划、招标公告，编制招标控制价并出具招标控制价报告、编制发售招标文件（如有），接收投标人报名（如有）、审查投标人资格、答疑、组织开标、评标、定标、发布中标公示、办理中标手续、负责</w:t>
      </w:r>
      <w:r>
        <w:rPr>
          <w:rFonts w:hint="eastAsia"/>
        </w:rPr>
        <w:t>依法办理招标备案工作</w:t>
      </w:r>
      <w:r>
        <w:rPr>
          <w:rFonts w:hint="eastAsia"/>
          <w:bCs/>
        </w:rPr>
        <w:t>、</w:t>
      </w:r>
      <w:r>
        <w:rPr>
          <w:rFonts w:hint="eastAsia"/>
        </w:rPr>
        <w:t>负责与政府有关招投标管理监督部门沟通并接受监督、</w:t>
      </w:r>
      <w:r>
        <w:rPr>
          <w:rFonts w:hint="eastAsia"/>
          <w:bCs/>
        </w:rPr>
        <w:t>招标过程资料整理汇编及移交，委托的其他服务工作。完成全部招标工作后，应向招标人提交招标过程资料按规范汇编装订成册，并刻录</w:t>
      </w:r>
      <w:r>
        <w:rPr>
          <w:rFonts w:hint="eastAsia"/>
          <w:bCs/>
        </w:rPr>
        <w:t>U</w:t>
      </w:r>
      <w:r>
        <w:rPr>
          <w:rFonts w:hint="eastAsia"/>
          <w:bCs/>
        </w:rPr>
        <w:t>盘存档</w:t>
      </w:r>
      <w:r>
        <w:rPr>
          <w:rFonts w:hint="eastAsia"/>
        </w:rPr>
        <w:t>。</w:t>
      </w:r>
    </w:p>
    <w:p w:rsidR="008461FB" w:rsidRDefault="00952FFF">
      <w:pPr>
        <w:pStyle w:val="2"/>
      </w:pPr>
      <w:bookmarkStart w:id="312" w:name="_Toc147501695"/>
      <w:r>
        <w:rPr>
          <w:rFonts w:hAnsi="宋体" w:hint="eastAsia"/>
        </w:rPr>
        <w:t>三、服务期</w:t>
      </w:r>
      <w:bookmarkEnd w:id="312"/>
    </w:p>
    <w:p w:rsidR="008461FB" w:rsidRDefault="00952FFF">
      <w:pPr>
        <w:rPr>
          <w:b/>
        </w:rPr>
      </w:pPr>
      <w:r>
        <w:rPr>
          <w:rFonts w:hint="eastAsia"/>
          <w:b/>
        </w:rPr>
        <w:t>（一）全过程咨询服务</w:t>
      </w:r>
    </w:p>
    <w:p w:rsidR="008461FB" w:rsidRDefault="00952FFF">
      <w:pPr>
        <w:ind w:firstLine="480"/>
      </w:pPr>
      <w:r>
        <w:rPr>
          <w:rFonts w:hint="eastAsia"/>
        </w:rPr>
        <w:t>自合同签订之日起至本项目保修期结束并完成工程结算之日止，如项目使用财政资金，需向政府相关主管部门申请结算评审的，服务合同截止日期以取得政府相关主管部门批准的结算评审批复为准。</w:t>
      </w:r>
    </w:p>
    <w:p w:rsidR="008461FB" w:rsidRDefault="00952FFF">
      <w:pPr>
        <w:rPr>
          <w:b/>
        </w:rPr>
      </w:pPr>
      <w:r>
        <w:rPr>
          <w:rFonts w:hint="eastAsia"/>
          <w:b/>
        </w:rPr>
        <w:t>（二）招标代理服务</w:t>
      </w:r>
    </w:p>
    <w:p w:rsidR="008461FB" w:rsidRDefault="00952FFF">
      <w:pPr>
        <w:ind w:firstLine="480"/>
        <w:rPr>
          <w:b/>
        </w:rPr>
      </w:pPr>
      <w:r>
        <w:rPr>
          <w:rFonts w:hint="eastAsia"/>
        </w:rPr>
        <w:t>自合同签订之日起至项目工程总承包（</w:t>
      </w:r>
      <w:r>
        <w:rPr>
          <w:rFonts w:hint="eastAsia"/>
        </w:rPr>
        <w:t>EPC</w:t>
      </w:r>
      <w:r>
        <w:rPr>
          <w:rFonts w:hint="eastAsia"/>
        </w:rPr>
        <w:t>模式）、工程监理、第三方检测及监测服务、工艺设备工程等</w:t>
      </w:r>
      <w:r>
        <w:rPr>
          <w:rFonts w:hint="eastAsia"/>
        </w:rPr>
        <w:t>4</w:t>
      </w:r>
      <w:r>
        <w:rPr>
          <w:rFonts w:hint="eastAsia"/>
        </w:rPr>
        <w:t>项招标内容全部完成并将招标汇编文件提交招标人为止。</w:t>
      </w:r>
    </w:p>
    <w:p w:rsidR="008461FB" w:rsidRDefault="00952FFF">
      <w:pPr>
        <w:pStyle w:val="2"/>
      </w:pPr>
      <w:bookmarkStart w:id="313" w:name="_Toc69983685"/>
      <w:bookmarkStart w:id="314" w:name="_Toc147501696"/>
      <w:bookmarkEnd w:id="313"/>
      <w:r>
        <w:rPr>
          <w:rFonts w:hAnsi="宋体" w:hint="eastAsia"/>
        </w:rPr>
        <w:t>四、工程咨询主要工作内容</w:t>
      </w:r>
      <w:bookmarkEnd w:id="314"/>
    </w:p>
    <w:p w:rsidR="008461FB" w:rsidRDefault="00952FFF">
      <w:pPr>
        <w:ind w:firstLine="480"/>
      </w:pPr>
      <w:r>
        <w:rPr>
          <w:rFonts w:hint="eastAsia"/>
        </w:rPr>
        <w:t>本项目的全过程工程咨询主要工作内容包括但不限于以下：</w:t>
      </w:r>
    </w:p>
    <w:p w:rsidR="008461FB" w:rsidRDefault="00952FFF">
      <w:pPr>
        <w:pStyle w:val="a3"/>
        <w:ind w:firstLineChars="0" w:firstLine="0"/>
        <w:rPr>
          <w:b/>
          <w:bCs/>
          <w:sz w:val="24"/>
          <w:szCs w:val="24"/>
        </w:rPr>
      </w:pPr>
      <w:r>
        <w:rPr>
          <w:rFonts w:hAnsi="宋体" w:hint="eastAsia"/>
          <w:b/>
          <w:bCs/>
          <w:sz w:val="24"/>
          <w:szCs w:val="24"/>
        </w:rPr>
        <w:t>（一）项目管理</w:t>
      </w:r>
    </w:p>
    <w:p w:rsidR="008461FB" w:rsidRDefault="00952FFF">
      <w:pPr>
        <w:pStyle w:val="a3"/>
        <w:ind w:firstLine="480"/>
        <w:rPr>
          <w:sz w:val="24"/>
          <w:szCs w:val="24"/>
        </w:rPr>
      </w:pPr>
      <w:r>
        <w:rPr>
          <w:rFonts w:hAnsi="宋体"/>
          <w:sz w:val="24"/>
          <w:szCs w:val="24"/>
        </w:rPr>
        <w:t>1、对项目管理单位人员组织机构的要求</w:t>
      </w:r>
    </w:p>
    <w:p w:rsidR="008461FB" w:rsidRDefault="00952FFF">
      <w:pPr>
        <w:pStyle w:val="a3"/>
        <w:ind w:firstLine="480"/>
        <w:rPr>
          <w:sz w:val="24"/>
          <w:szCs w:val="24"/>
        </w:rPr>
      </w:pPr>
      <w:r>
        <w:rPr>
          <w:rFonts w:hAnsi="宋体"/>
          <w:sz w:val="24"/>
          <w:szCs w:val="24"/>
        </w:rPr>
        <w:t xml:space="preserve">1.1 </w:t>
      </w:r>
      <w:r>
        <w:rPr>
          <w:rFonts w:hAnsi="宋体" w:hint="eastAsia"/>
          <w:sz w:val="24"/>
          <w:szCs w:val="24"/>
        </w:rPr>
        <w:t>对项目管理单位机构的要求</w:t>
      </w:r>
    </w:p>
    <w:p w:rsidR="008461FB" w:rsidRDefault="00952FFF">
      <w:pPr>
        <w:pStyle w:val="a3"/>
        <w:ind w:firstLine="480"/>
        <w:rPr>
          <w:sz w:val="24"/>
          <w:szCs w:val="24"/>
        </w:rPr>
      </w:pPr>
      <w:r>
        <w:rPr>
          <w:rFonts w:hAnsi="宋体"/>
          <w:sz w:val="24"/>
          <w:szCs w:val="24"/>
        </w:rPr>
        <w:t xml:space="preserve">1.1.1 </w:t>
      </w:r>
      <w:r>
        <w:rPr>
          <w:rFonts w:hAnsi="宋体" w:hint="eastAsia"/>
          <w:sz w:val="24"/>
          <w:szCs w:val="24"/>
        </w:rPr>
        <w:t>专业配套能力</w:t>
      </w:r>
    </w:p>
    <w:p w:rsidR="008461FB" w:rsidRDefault="00952FFF">
      <w:pPr>
        <w:pStyle w:val="a3"/>
        <w:ind w:firstLine="480"/>
        <w:rPr>
          <w:sz w:val="24"/>
          <w:szCs w:val="24"/>
        </w:rPr>
      </w:pPr>
      <w:r>
        <w:rPr>
          <w:rFonts w:hAnsi="宋体" w:hint="eastAsia"/>
          <w:sz w:val="24"/>
          <w:szCs w:val="24"/>
        </w:rPr>
        <w:t>项目管理单位应该配备齐全、稳定、高水平的专业技术与管理力量，并得到招标人的认可。</w:t>
      </w:r>
    </w:p>
    <w:p w:rsidR="008461FB" w:rsidRDefault="00952FFF">
      <w:pPr>
        <w:pStyle w:val="a3"/>
        <w:ind w:firstLine="480"/>
        <w:rPr>
          <w:sz w:val="24"/>
          <w:szCs w:val="24"/>
        </w:rPr>
      </w:pPr>
      <w:r>
        <w:rPr>
          <w:rFonts w:hAnsi="宋体"/>
          <w:sz w:val="24"/>
          <w:szCs w:val="24"/>
        </w:rPr>
        <w:lastRenderedPageBreak/>
        <w:t xml:space="preserve">1.1.2 </w:t>
      </w:r>
      <w:r>
        <w:rPr>
          <w:rFonts w:hAnsi="宋体" w:hint="eastAsia"/>
          <w:sz w:val="24"/>
          <w:szCs w:val="24"/>
        </w:rPr>
        <w:t>管理水平</w:t>
      </w:r>
    </w:p>
    <w:p w:rsidR="008461FB" w:rsidRDefault="00952FFF">
      <w:pPr>
        <w:pStyle w:val="a3"/>
        <w:ind w:firstLine="480"/>
        <w:rPr>
          <w:sz w:val="24"/>
          <w:szCs w:val="24"/>
        </w:rPr>
      </w:pPr>
      <w:r>
        <w:rPr>
          <w:rFonts w:hAnsi="宋体" w:hint="eastAsia"/>
          <w:sz w:val="24"/>
          <w:szCs w:val="24"/>
        </w:rPr>
        <w:t>项目管理单位应在工程管理工作开展过程中，全面执行质量保证程序。在与招标人及各相关单位开展工作前，编制有针对性的工作接口文件，使项目管理单位所有的管理工作，均处于受控状态。</w:t>
      </w:r>
    </w:p>
    <w:p w:rsidR="008461FB" w:rsidRDefault="00952FFF">
      <w:pPr>
        <w:pStyle w:val="a3"/>
        <w:ind w:firstLine="480"/>
        <w:rPr>
          <w:sz w:val="24"/>
          <w:szCs w:val="24"/>
        </w:rPr>
      </w:pPr>
      <w:r>
        <w:rPr>
          <w:rFonts w:hAnsi="宋体"/>
          <w:sz w:val="24"/>
          <w:szCs w:val="24"/>
        </w:rPr>
        <w:t xml:space="preserve">1.2 </w:t>
      </w:r>
      <w:r>
        <w:rPr>
          <w:rFonts w:hAnsi="宋体" w:hint="eastAsia"/>
          <w:sz w:val="24"/>
          <w:szCs w:val="24"/>
        </w:rPr>
        <w:t>对项目管理单位工作人员的要求</w:t>
      </w:r>
    </w:p>
    <w:p w:rsidR="008461FB" w:rsidRDefault="00952FFF">
      <w:pPr>
        <w:pStyle w:val="a3"/>
        <w:ind w:firstLine="480"/>
        <w:rPr>
          <w:sz w:val="24"/>
          <w:szCs w:val="24"/>
        </w:rPr>
      </w:pPr>
      <w:r>
        <w:rPr>
          <w:rFonts w:hAnsi="宋体"/>
          <w:sz w:val="24"/>
          <w:szCs w:val="24"/>
        </w:rPr>
        <w:t>1.2.1具有与建设管理相对应的学历和多学科专业知识。</w:t>
      </w:r>
    </w:p>
    <w:p w:rsidR="008461FB" w:rsidRDefault="00952FFF">
      <w:pPr>
        <w:pStyle w:val="a3"/>
        <w:ind w:firstLine="480"/>
        <w:rPr>
          <w:sz w:val="24"/>
          <w:szCs w:val="24"/>
        </w:rPr>
      </w:pPr>
      <w:r>
        <w:rPr>
          <w:rFonts w:hAnsi="宋体"/>
          <w:sz w:val="24"/>
          <w:szCs w:val="24"/>
        </w:rPr>
        <w:t>1.2.2具有丰富的工程建设实践经验。</w:t>
      </w:r>
    </w:p>
    <w:p w:rsidR="008461FB" w:rsidRDefault="00952FFF">
      <w:pPr>
        <w:pStyle w:val="a3"/>
        <w:ind w:firstLine="480"/>
        <w:rPr>
          <w:sz w:val="24"/>
          <w:szCs w:val="24"/>
        </w:rPr>
      </w:pPr>
      <w:r>
        <w:rPr>
          <w:rFonts w:hAnsi="宋体"/>
          <w:sz w:val="24"/>
          <w:szCs w:val="24"/>
        </w:rPr>
        <w:t>1.2.3具有良好的职业道德。</w:t>
      </w:r>
    </w:p>
    <w:p w:rsidR="008461FB" w:rsidRDefault="00952FFF">
      <w:pPr>
        <w:pStyle w:val="a3"/>
        <w:ind w:firstLine="480"/>
        <w:rPr>
          <w:sz w:val="24"/>
          <w:szCs w:val="24"/>
        </w:rPr>
      </w:pPr>
      <w:r>
        <w:rPr>
          <w:rFonts w:hAnsi="宋体"/>
          <w:sz w:val="24"/>
          <w:szCs w:val="24"/>
        </w:rPr>
        <w:t xml:space="preserve">1.3 </w:t>
      </w:r>
      <w:r>
        <w:rPr>
          <w:rFonts w:hAnsi="宋体" w:hint="eastAsia"/>
          <w:sz w:val="24"/>
          <w:szCs w:val="24"/>
        </w:rPr>
        <w:t>对项目管理部的要求</w:t>
      </w:r>
    </w:p>
    <w:p w:rsidR="008461FB" w:rsidRDefault="00952FFF">
      <w:pPr>
        <w:pStyle w:val="a3"/>
        <w:ind w:firstLine="480"/>
        <w:rPr>
          <w:sz w:val="24"/>
          <w:szCs w:val="24"/>
        </w:rPr>
      </w:pPr>
      <w:r>
        <w:rPr>
          <w:rFonts w:hAnsi="宋体"/>
          <w:sz w:val="24"/>
          <w:szCs w:val="24"/>
        </w:rPr>
        <w:t xml:space="preserve">1.3.1 </w:t>
      </w:r>
      <w:r>
        <w:rPr>
          <w:rFonts w:hAnsi="宋体" w:hint="eastAsia"/>
          <w:sz w:val="24"/>
          <w:szCs w:val="24"/>
        </w:rPr>
        <w:t>项目管理负责人制：项目管理单位委派的项目管理负责人是项目管理全部工作的负责人，是项目管理单位工作的责任主体，是实现综合目标的主要责任者，项目管理单位的组织机构应形成以项目管理负责人为首的高效决策指挥体系；</w:t>
      </w:r>
    </w:p>
    <w:p w:rsidR="008461FB" w:rsidRDefault="00952FFF">
      <w:pPr>
        <w:pStyle w:val="a3"/>
        <w:ind w:firstLine="480"/>
        <w:rPr>
          <w:sz w:val="24"/>
          <w:szCs w:val="24"/>
        </w:rPr>
      </w:pPr>
      <w:r>
        <w:rPr>
          <w:rFonts w:hAnsi="宋体"/>
          <w:sz w:val="24"/>
          <w:szCs w:val="24"/>
        </w:rPr>
        <w:t xml:space="preserve">1.3.2 </w:t>
      </w:r>
      <w:r>
        <w:rPr>
          <w:rFonts w:hAnsi="宋体" w:hint="eastAsia"/>
          <w:sz w:val="24"/>
          <w:szCs w:val="24"/>
        </w:rPr>
        <w:t>实事求是：项目管理单位在工作开展中应尊重事实，任何指令、判断应以法律和事实为依据；</w:t>
      </w:r>
    </w:p>
    <w:p w:rsidR="008461FB" w:rsidRDefault="00952FFF">
      <w:pPr>
        <w:pStyle w:val="a3"/>
        <w:ind w:firstLine="480"/>
        <w:rPr>
          <w:sz w:val="24"/>
          <w:szCs w:val="24"/>
        </w:rPr>
      </w:pPr>
      <w:r>
        <w:rPr>
          <w:rFonts w:hAnsi="宋体"/>
          <w:sz w:val="24"/>
          <w:szCs w:val="24"/>
        </w:rPr>
        <w:t xml:space="preserve">1.3.3 </w:t>
      </w:r>
      <w:r>
        <w:rPr>
          <w:rFonts w:hAnsi="宋体" w:hint="eastAsia"/>
          <w:sz w:val="24"/>
          <w:szCs w:val="24"/>
        </w:rPr>
        <w:t>预防为主：由于本工程的复杂性、重要性，要求项目管理单位开展工作时把重点放在“预控”上，在制定工作计划、实施项目管理过程中，对工程投资、进度、质量、安全、环保控制中可能发生的问题要有预见性和超前的考虑，加强事前控制力度；</w:t>
      </w:r>
    </w:p>
    <w:p w:rsidR="008461FB" w:rsidRDefault="00952FFF">
      <w:pPr>
        <w:pStyle w:val="a3"/>
        <w:ind w:firstLine="480"/>
        <w:rPr>
          <w:sz w:val="24"/>
          <w:szCs w:val="24"/>
        </w:rPr>
      </w:pPr>
      <w:r>
        <w:rPr>
          <w:rFonts w:hAnsi="宋体"/>
          <w:sz w:val="24"/>
          <w:szCs w:val="24"/>
        </w:rPr>
        <w:t xml:space="preserve">1.3.4 </w:t>
      </w:r>
      <w:r>
        <w:rPr>
          <w:rFonts w:hAnsi="宋体" w:hint="eastAsia"/>
          <w:sz w:val="24"/>
          <w:szCs w:val="24"/>
        </w:rPr>
        <w:t>诚信服务：依照既定的程序和制度，认真履行，谨慎、勤奋工作，为招标人提供诚信的服务，维护招标人利益。</w:t>
      </w:r>
    </w:p>
    <w:p w:rsidR="008461FB" w:rsidRDefault="00952FFF">
      <w:pPr>
        <w:pStyle w:val="a3"/>
        <w:ind w:firstLine="480"/>
        <w:rPr>
          <w:sz w:val="24"/>
          <w:szCs w:val="24"/>
        </w:rPr>
      </w:pPr>
      <w:r>
        <w:rPr>
          <w:rFonts w:hAnsi="宋体" w:hint="eastAsia"/>
          <w:sz w:val="24"/>
          <w:szCs w:val="24"/>
        </w:rPr>
        <w:t>为形成本工程高素质的管理队伍，项目管理部配备的人员应具有合理的专业结构、合理的技术职务和职称结构，并具有充足的高效率的管理人员。</w:t>
      </w:r>
    </w:p>
    <w:p w:rsidR="008461FB" w:rsidRDefault="00952FFF">
      <w:pPr>
        <w:pStyle w:val="a3"/>
        <w:ind w:firstLine="480"/>
        <w:rPr>
          <w:sz w:val="24"/>
          <w:szCs w:val="24"/>
        </w:rPr>
      </w:pPr>
      <w:r>
        <w:rPr>
          <w:rFonts w:hAnsi="宋体"/>
          <w:sz w:val="24"/>
          <w:szCs w:val="24"/>
        </w:rPr>
        <w:t xml:space="preserve">1.3.5 </w:t>
      </w:r>
      <w:r>
        <w:rPr>
          <w:rFonts w:hAnsi="宋体" w:hint="eastAsia"/>
          <w:sz w:val="24"/>
          <w:szCs w:val="24"/>
        </w:rPr>
        <w:t>针对本工程建设实施的项目管理部应按照本合同的有关规定和要求，制定严格的现场作息与办公制度，根据工程实施进度，原则上保证足够的工程现场办公作息时间，并在特殊情况和要求下可作灵活调整。</w:t>
      </w:r>
    </w:p>
    <w:p w:rsidR="008461FB" w:rsidRDefault="00952FFF">
      <w:pPr>
        <w:pStyle w:val="a3"/>
        <w:ind w:firstLine="480"/>
        <w:rPr>
          <w:sz w:val="24"/>
          <w:szCs w:val="24"/>
        </w:rPr>
      </w:pPr>
      <w:r>
        <w:rPr>
          <w:rFonts w:hAnsi="宋体"/>
          <w:sz w:val="24"/>
          <w:szCs w:val="24"/>
        </w:rPr>
        <w:lastRenderedPageBreak/>
        <w:t>2、对项目管理单位管理工作大纲的要求</w:t>
      </w:r>
    </w:p>
    <w:p w:rsidR="008461FB" w:rsidRDefault="00952FFF">
      <w:pPr>
        <w:pStyle w:val="a3"/>
        <w:ind w:firstLine="480"/>
        <w:rPr>
          <w:sz w:val="24"/>
          <w:szCs w:val="24"/>
        </w:rPr>
      </w:pPr>
      <w:r>
        <w:rPr>
          <w:rFonts w:hAnsi="宋体"/>
          <w:sz w:val="24"/>
          <w:szCs w:val="24"/>
        </w:rPr>
        <w:t xml:space="preserve">2.1 </w:t>
      </w:r>
      <w:r>
        <w:rPr>
          <w:rFonts w:hAnsi="宋体" w:hint="eastAsia"/>
          <w:sz w:val="24"/>
          <w:szCs w:val="24"/>
        </w:rPr>
        <w:t>对项目管理单位工作大纲的要求</w:t>
      </w:r>
    </w:p>
    <w:p w:rsidR="008461FB" w:rsidRDefault="00952FFF">
      <w:pPr>
        <w:pStyle w:val="a3"/>
        <w:ind w:firstLine="480"/>
        <w:rPr>
          <w:sz w:val="24"/>
          <w:szCs w:val="24"/>
        </w:rPr>
      </w:pPr>
      <w:r>
        <w:rPr>
          <w:rFonts w:hAnsi="宋体" w:hint="eastAsia"/>
          <w:sz w:val="24"/>
          <w:szCs w:val="24"/>
        </w:rPr>
        <w:t>其基本内容应当包括：工程说明、目标规划、职责关系、项目结构分解、组织结构、项目管理单位工作义务、目标控制、管理协调工作程序等。</w:t>
      </w:r>
    </w:p>
    <w:p w:rsidR="008461FB" w:rsidRDefault="00952FFF">
      <w:pPr>
        <w:pStyle w:val="a3"/>
        <w:ind w:firstLine="480"/>
        <w:rPr>
          <w:sz w:val="24"/>
          <w:szCs w:val="24"/>
        </w:rPr>
      </w:pPr>
      <w:r>
        <w:rPr>
          <w:rFonts w:hAnsi="宋体" w:hint="eastAsia"/>
          <w:sz w:val="24"/>
          <w:szCs w:val="24"/>
        </w:rPr>
        <w:t>工作大纲应具有针对性，对本工程的特殊情况和普遍情况进行剖析，充分领会招标人的建设意图，结合本单位的管理体系，真正起到指导项目管理单位工作的作用。</w:t>
      </w:r>
    </w:p>
    <w:p w:rsidR="008461FB" w:rsidRDefault="00952FFF">
      <w:pPr>
        <w:pStyle w:val="a3"/>
        <w:ind w:firstLine="480"/>
        <w:rPr>
          <w:sz w:val="24"/>
          <w:szCs w:val="24"/>
        </w:rPr>
      </w:pPr>
      <w:r>
        <w:rPr>
          <w:rFonts w:hAnsi="宋体" w:hint="eastAsia"/>
          <w:sz w:val="24"/>
          <w:szCs w:val="24"/>
        </w:rPr>
        <w:t>工作大纲是针对本工程来编写的，而工程的动态性较强，决定了工作大纲具有可变性。所以，要随着工程项目展开进行不断地补充、修改和完善，目的是使工程项目的实施能够在有效控制之下。</w:t>
      </w:r>
    </w:p>
    <w:p w:rsidR="008461FB" w:rsidRDefault="00952FFF">
      <w:pPr>
        <w:pStyle w:val="a3"/>
        <w:ind w:firstLine="480"/>
        <w:rPr>
          <w:sz w:val="24"/>
          <w:szCs w:val="24"/>
        </w:rPr>
      </w:pPr>
      <w:r>
        <w:rPr>
          <w:rFonts w:hAnsi="宋体" w:hint="eastAsia"/>
          <w:sz w:val="24"/>
          <w:szCs w:val="24"/>
        </w:rPr>
        <w:t>工作大纲在编写完成后，需要得到招标人的确认或备案。招标人将据此监督、检查与考核项目管理单位的工作。</w:t>
      </w:r>
    </w:p>
    <w:p w:rsidR="008461FB" w:rsidRDefault="00952FFF">
      <w:pPr>
        <w:pStyle w:val="a3"/>
        <w:ind w:firstLine="480"/>
        <w:rPr>
          <w:sz w:val="24"/>
          <w:szCs w:val="24"/>
        </w:rPr>
      </w:pPr>
      <w:r>
        <w:rPr>
          <w:rFonts w:hAnsi="宋体"/>
          <w:sz w:val="24"/>
          <w:szCs w:val="24"/>
        </w:rPr>
        <w:t xml:space="preserve">2.2 </w:t>
      </w:r>
      <w:r>
        <w:rPr>
          <w:rFonts w:hAnsi="宋体" w:hint="eastAsia"/>
          <w:sz w:val="24"/>
          <w:szCs w:val="24"/>
        </w:rPr>
        <w:t>工作大纲的内容</w:t>
      </w:r>
    </w:p>
    <w:p w:rsidR="008461FB" w:rsidRDefault="00952FFF">
      <w:pPr>
        <w:pStyle w:val="a3"/>
        <w:ind w:firstLine="480"/>
        <w:rPr>
          <w:sz w:val="24"/>
          <w:szCs w:val="24"/>
        </w:rPr>
      </w:pPr>
      <w:r>
        <w:rPr>
          <w:rFonts w:hAnsi="宋体" w:hint="eastAsia"/>
          <w:sz w:val="24"/>
          <w:szCs w:val="24"/>
        </w:rPr>
        <w:t>项目管理单位提交的工作大纲内容应精简，具有可操作性，主要包括以下内容：</w:t>
      </w:r>
    </w:p>
    <w:p w:rsidR="008461FB" w:rsidRDefault="00952FFF">
      <w:pPr>
        <w:pStyle w:val="a3"/>
        <w:ind w:firstLine="480"/>
        <w:rPr>
          <w:sz w:val="24"/>
          <w:szCs w:val="24"/>
        </w:rPr>
      </w:pPr>
      <w:r>
        <w:rPr>
          <w:rFonts w:hAnsi="宋体"/>
          <w:sz w:val="24"/>
          <w:szCs w:val="24"/>
        </w:rPr>
        <w:t xml:space="preserve">2.2.1 </w:t>
      </w:r>
      <w:r>
        <w:rPr>
          <w:rFonts w:hAnsi="宋体" w:hint="eastAsia"/>
          <w:sz w:val="24"/>
          <w:szCs w:val="24"/>
        </w:rPr>
        <w:t>工程项目概况；</w:t>
      </w:r>
    </w:p>
    <w:p w:rsidR="008461FB" w:rsidRDefault="00952FFF">
      <w:pPr>
        <w:pStyle w:val="a3"/>
        <w:ind w:firstLine="480"/>
        <w:rPr>
          <w:sz w:val="24"/>
          <w:szCs w:val="24"/>
        </w:rPr>
      </w:pPr>
      <w:r>
        <w:rPr>
          <w:rFonts w:hAnsi="宋体"/>
          <w:sz w:val="24"/>
          <w:szCs w:val="24"/>
        </w:rPr>
        <w:t xml:space="preserve">2.2.2 </w:t>
      </w:r>
      <w:r>
        <w:rPr>
          <w:rFonts w:hAnsi="宋体" w:hint="eastAsia"/>
          <w:sz w:val="24"/>
          <w:szCs w:val="24"/>
        </w:rPr>
        <w:t>项目管理单位的工作内容根据本合同的有关委托服务范围与职责来开展；</w:t>
      </w:r>
    </w:p>
    <w:p w:rsidR="008461FB" w:rsidRDefault="00952FFF">
      <w:pPr>
        <w:pStyle w:val="a3"/>
        <w:ind w:firstLine="480"/>
        <w:rPr>
          <w:sz w:val="24"/>
          <w:szCs w:val="24"/>
        </w:rPr>
      </w:pPr>
      <w:r>
        <w:rPr>
          <w:rFonts w:hAnsi="宋体"/>
          <w:sz w:val="24"/>
          <w:szCs w:val="24"/>
        </w:rPr>
        <w:t xml:space="preserve">2.2.3 </w:t>
      </w:r>
      <w:r>
        <w:rPr>
          <w:rFonts w:hAnsi="宋体" w:hint="eastAsia"/>
          <w:sz w:val="24"/>
          <w:szCs w:val="24"/>
        </w:rPr>
        <w:t>投资控制，包括投资目标的分解、投资控制的流程与措施等；</w:t>
      </w:r>
    </w:p>
    <w:p w:rsidR="008461FB" w:rsidRDefault="00952FFF">
      <w:pPr>
        <w:pStyle w:val="a3"/>
        <w:ind w:firstLine="480"/>
        <w:rPr>
          <w:sz w:val="24"/>
          <w:szCs w:val="24"/>
        </w:rPr>
      </w:pPr>
      <w:r>
        <w:rPr>
          <w:rFonts w:hAnsi="宋体"/>
          <w:sz w:val="24"/>
          <w:szCs w:val="24"/>
        </w:rPr>
        <w:t xml:space="preserve">2.2.4 </w:t>
      </w:r>
      <w:r>
        <w:rPr>
          <w:rFonts w:hAnsi="宋体" w:hint="eastAsia"/>
          <w:sz w:val="24"/>
          <w:szCs w:val="24"/>
        </w:rPr>
        <w:t>进度控制，包括项目总进度计划、进度计划目标的分解、进度控制的工作流程与措施、关键进度节点的推进与考核等；</w:t>
      </w:r>
    </w:p>
    <w:p w:rsidR="008461FB" w:rsidRDefault="00952FFF">
      <w:pPr>
        <w:pStyle w:val="a3"/>
        <w:ind w:firstLine="480"/>
        <w:rPr>
          <w:sz w:val="24"/>
          <w:szCs w:val="24"/>
        </w:rPr>
      </w:pPr>
      <w:r>
        <w:rPr>
          <w:rFonts w:hAnsi="宋体"/>
          <w:sz w:val="24"/>
          <w:szCs w:val="24"/>
        </w:rPr>
        <w:t xml:space="preserve">2.2.5 </w:t>
      </w:r>
      <w:r>
        <w:rPr>
          <w:rFonts w:hAnsi="宋体" w:hint="eastAsia"/>
          <w:sz w:val="24"/>
          <w:szCs w:val="24"/>
        </w:rPr>
        <w:t>质量控制，包括质量控制目标的描述，质量控制的工作流程与措施等；</w:t>
      </w:r>
    </w:p>
    <w:p w:rsidR="008461FB" w:rsidRDefault="00952FFF">
      <w:pPr>
        <w:pStyle w:val="a3"/>
        <w:ind w:firstLine="480"/>
        <w:rPr>
          <w:sz w:val="24"/>
          <w:szCs w:val="24"/>
        </w:rPr>
      </w:pPr>
      <w:r>
        <w:rPr>
          <w:rFonts w:hAnsi="宋体"/>
          <w:sz w:val="24"/>
          <w:szCs w:val="24"/>
        </w:rPr>
        <w:t xml:space="preserve">2.2.6 </w:t>
      </w:r>
      <w:r>
        <w:rPr>
          <w:rFonts w:hAnsi="宋体" w:hint="eastAsia"/>
          <w:sz w:val="24"/>
          <w:szCs w:val="24"/>
        </w:rPr>
        <w:t>合同管理，包括合同结构、合同清单、合同管理的工作流程与措施、合同执行情况的动态分析、合同争议与索赔程序，有关合同管理的表格等；</w:t>
      </w:r>
    </w:p>
    <w:p w:rsidR="008461FB" w:rsidRDefault="00952FFF">
      <w:pPr>
        <w:pStyle w:val="a3"/>
        <w:ind w:firstLine="480"/>
        <w:rPr>
          <w:sz w:val="24"/>
          <w:szCs w:val="24"/>
        </w:rPr>
      </w:pPr>
      <w:r>
        <w:rPr>
          <w:rFonts w:hAnsi="宋体"/>
          <w:sz w:val="24"/>
          <w:szCs w:val="24"/>
        </w:rPr>
        <w:t xml:space="preserve">2.2.7 </w:t>
      </w:r>
      <w:r>
        <w:rPr>
          <w:rFonts w:hAnsi="宋体" w:hint="eastAsia"/>
          <w:sz w:val="24"/>
          <w:szCs w:val="24"/>
        </w:rPr>
        <w:t>信息管理，包括工程建设的信息流程及相应的制度、信息分类、信息管理的工作流程与措施等；</w:t>
      </w:r>
    </w:p>
    <w:p w:rsidR="008461FB" w:rsidRDefault="00952FFF">
      <w:pPr>
        <w:pStyle w:val="a3"/>
        <w:ind w:firstLine="480"/>
        <w:rPr>
          <w:sz w:val="24"/>
          <w:szCs w:val="24"/>
        </w:rPr>
      </w:pPr>
      <w:r>
        <w:rPr>
          <w:rFonts w:hAnsi="宋体"/>
          <w:sz w:val="24"/>
          <w:szCs w:val="24"/>
        </w:rPr>
        <w:t xml:space="preserve">2.2.8 </w:t>
      </w:r>
      <w:r>
        <w:rPr>
          <w:rFonts w:hAnsi="宋体" w:hint="eastAsia"/>
          <w:sz w:val="24"/>
          <w:szCs w:val="24"/>
        </w:rPr>
        <w:t>工程建设安全管理与文明施工管理；</w:t>
      </w:r>
    </w:p>
    <w:p w:rsidR="008461FB" w:rsidRDefault="00952FFF">
      <w:pPr>
        <w:pStyle w:val="a3"/>
        <w:ind w:firstLine="480"/>
        <w:rPr>
          <w:sz w:val="24"/>
          <w:szCs w:val="24"/>
        </w:rPr>
      </w:pPr>
      <w:r>
        <w:rPr>
          <w:rFonts w:hAnsi="宋体"/>
          <w:sz w:val="24"/>
          <w:szCs w:val="24"/>
        </w:rPr>
        <w:lastRenderedPageBreak/>
        <w:t xml:space="preserve">2.2.9 </w:t>
      </w:r>
      <w:r>
        <w:rPr>
          <w:rFonts w:hAnsi="宋体" w:hint="eastAsia"/>
          <w:sz w:val="24"/>
          <w:szCs w:val="24"/>
        </w:rPr>
        <w:t>工程建设环境保护管理；</w:t>
      </w:r>
    </w:p>
    <w:p w:rsidR="008461FB" w:rsidRDefault="00952FFF">
      <w:pPr>
        <w:pStyle w:val="a3"/>
        <w:ind w:firstLine="480"/>
        <w:rPr>
          <w:sz w:val="24"/>
          <w:szCs w:val="24"/>
        </w:rPr>
      </w:pPr>
      <w:r>
        <w:rPr>
          <w:rFonts w:hAnsi="宋体"/>
          <w:sz w:val="24"/>
          <w:szCs w:val="24"/>
        </w:rPr>
        <w:t xml:space="preserve">2.2.10 </w:t>
      </w:r>
      <w:r>
        <w:rPr>
          <w:rFonts w:hAnsi="宋体" w:hint="eastAsia"/>
          <w:sz w:val="24"/>
          <w:szCs w:val="24"/>
        </w:rPr>
        <w:t>工程风险管理；</w:t>
      </w:r>
    </w:p>
    <w:p w:rsidR="008461FB" w:rsidRDefault="00952FFF">
      <w:pPr>
        <w:pStyle w:val="a3"/>
        <w:ind w:firstLine="480"/>
        <w:rPr>
          <w:sz w:val="24"/>
          <w:szCs w:val="24"/>
        </w:rPr>
      </w:pPr>
      <w:r>
        <w:rPr>
          <w:rFonts w:hAnsi="宋体"/>
          <w:sz w:val="24"/>
          <w:szCs w:val="24"/>
        </w:rPr>
        <w:t xml:space="preserve">2.2.11 </w:t>
      </w:r>
      <w:r>
        <w:rPr>
          <w:rFonts w:hAnsi="宋体" w:hint="eastAsia"/>
          <w:sz w:val="24"/>
          <w:szCs w:val="24"/>
        </w:rPr>
        <w:t>组织协调，包括与本工程有关的内外单位情况分析、协调程序等；</w:t>
      </w:r>
    </w:p>
    <w:p w:rsidR="008461FB" w:rsidRDefault="00952FFF">
      <w:pPr>
        <w:pStyle w:val="a3"/>
        <w:ind w:firstLine="480"/>
        <w:rPr>
          <w:sz w:val="24"/>
          <w:szCs w:val="24"/>
        </w:rPr>
      </w:pPr>
      <w:r>
        <w:rPr>
          <w:rFonts w:hAnsi="宋体"/>
          <w:sz w:val="24"/>
          <w:szCs w:val="24"/>
        </w:rPr>
        <w:t xml:space="preserve">2.2.12 </w:t>
      </w:r>
      <w:r>
        <w:rPr>
          <w:rFonts w:hAnsi="宋体" w:hint="eastAsia"/>
          <w:sz w:val="24"/>
          <w:szCs w:val="24"/>
        </w:rPr>
        <w:t>项目管理单位的工作机构、职责分工等；</w:t>
      </w:r>
    </w:p>
    <w:p w:rsidR="008461FB" w:rsidRDefault="00952FFF">
      <w:pPr>
        <w:pStyle w:val="a3"/>
        <w:ind w:firstLine="480"/>
        <w:rPr>
          <w:sz w:val="24"/>
          <w:szCs w:val="24"/>
        </w:rPr>
      </w:pPr>
      <w:r>
        <w:rPr>
          <w:rFonts w:hAnsi="宋体"/>
          <w:sz w:val="24"/>
          <w:szCs w:val="24"/>
        </w:rPr>
        <w:t xml:space="preserve">2.2.13 </w:t>
      </w:r>
      <w:r>
        <w:rPr>
          <w:rFonts w:hAnsi="宋体" w:hint="eastAsia"/>
          <w:sz w:val="24"/>
          <w:szCs w:val="24"/>
        </w:rPr>
        <w:t>项目管理单位工作内外制度，比如变更处理制度、施工现场紧急情况处理制度、工程款支付签证制度、日常作息办公制度、上报招标人的周报月报制度等。</w:t>
      </w:r>
    </w:p>
    <w:p w:rsidR="008461FB" w:rsidRDefault="00952FFF">
      <w:pPr>
        <w:pStyle w:val="a3"/>
        <w:ind w:firstLine="480"/>
        <w:rPr>
          <w:sz w:val="24"/>
          <w:szCs w:val="24"/>
        </w:rPr>
      </w:pPr>
      <w:r>
        <w:rPr>
          <w:rFonts w:hAnsi="宋体"/>
          <w:sz w:val="24"/>
          <w:szCs w:val="24"/>
        </w:rPr>
        <w:t>3、对项目管理单位勘察设计、咨询管理的要求</w:t>
      </w:r>
    </w:p>
    <w:p w:rsidR="008461FB" w:rsidRDefault="00952FFF">
      <w:pPr>
        <w:pStyle w:val="a3"/>
        <w:ind w:firstLine="480"/>
        <w:rPr>
          <w:sz w:val="24"/>
          <w:szCs w:val="24"/>
        </w:rPr>
      </w:pPr>
      <w:r>
        <w:rPr>
          <w:rFonts w:hAnsi="宋体" w:hint="eastAsia"/>
          <w:sz w:val="24"/>
          <w:szCs w:val="24"/>
        </w:rPr>
        <w:t>加强勘察设计管理是提高工程质量、降低工程投资、加快工程进度的关键和手段。项目管理单位的职责是加强勘察设计管理，重点检查落实：</w:t>
      </w:r>
    </w:p>
    <w:p w:rsidR="008461FB" w:rsidRDefault="00952FFF">
      <w:pPr>
        <w:pStyle w:val="a3"/>
        <w:ind w:firstLine="480"/>
        <w:rPr>
          <w:sz w:val="24"/>
          <w:szCs w:val="24"/>
        </w:rPr>
      </w:pPr>
      <w:r>
        <w:rPr>
          <w:rFonts w:hAnsi="宋体"/>
          <w:sz w:val="24"/>
          <w:szCs w:val="24"/>
        </w:rPr>
        <w:t xml:space="preserve">3.1 </w:t>
      </w:r>
      <w:r>
        <w:rPr>
          <w:rFonts w:hAnsi="宋体" w:hint="eastAsia"/>
          <w:sz w:val="24"/>
          <w:szCs w:val="24"/>
        </w:rPr>
        <w:t>方案阶段</w:t>
      </w:r>
    </w:p>
    <w:p w:rsidR="008461FB" w:rsidRDefault="00952FFF">
      <w:pPr>
        <w:pStyle w:val="a3"/>
        <w:ind w:firstLine="480"/>
        <w:rPr>
          <w:sz w:val="24"/>
          <w:szCs w:val="24"/>
        </w:rPr>
      </w:pPr>
      <w:r>
        <w:rPr>
          <w:rFonts w:hAnsi="宋体"/>
          <w:sz w:val="24"/>
          <w:szCs w:val="24"/>
        </w:rPr>
        <w:t xml:space="preserve">3.1.1 </w:t>
      </w:r>
      <w:r>
        <w:rPr>
          <w:rFonts w:hAnsi="宋体" w:hint="eastAsia"/>
          <w:sz w:val="24"/>
          <w:szCs w:val="24"/>
        </w:rPr>
        <w:t>在减少拆迁的前提下确定平面线位；</w:t>
      </w:r>
    </w:p>
    <w:p w:rsidR="008461FB" w:rsidRDefault="00952FFF">
      <w:pPr>
        <w:pStyle w:val="a3"/>
        <w:ind w:firstLine="480"/>
        <w:rPr>
          <w:sz w:val="24"/>
          <w:szCs w:val="24"/>
        </w:rPr>
      </w:pPr>
      <w:r>
        <w:rPr>
          <w:rFonts w:hAnsi="宋体"/>
          <w:sz w:val="24"/>
          <w:szCs w:val="24"/>
        </w:rPr>
        <w:t xml:space="preserve">3.1.2 </w:t>
      </w:r>
      <w:r>
        <w:rPr>
          <w:rFonts w:hAnsi="宋体" w:hint="eastAsia"/>
          <w:sz w:val="24"/>
          <w:szCs w:val="24"/>
        </w:rPr>
        <w:t>比选各种软土路基的处理方法；</w:t>
      </w:r>
    </w:p>
    <w:p w:rsidR="008461FB" w:rsidRDefault="00952FFF">
      <w:pPr>
        <w:pStyle w:val="a3"/>
        <w:ind w:firstLine="480"/>
        <w:rPr>
          <w:sz w:val="24"/>
          <w:szCs w:val="24"/>
        </w:rPr>
      </w:pPr>
      <w:r>
        <w:rPr>
          <w:rFonts w:hAnsi="宋体"/>
          <w:sz w:val="24"/>
          <w:szCs w:val="24"/>
        </w:rPr>
        <w:t xml:space="preserve">3.1.3 </w:t>
      </w:r>
      <w:r>
        <w:rPr>
          <w:rFonts w:hAnsi="宋体" w:hint="eastAsia"/>
          <w:sz w:val="24"/>
          <w:szCs w:val="24"/>
        </w:rPr>
        <w:t>积极主动征求国规、水利、交通等相关部门的意见；</w:t>
      </w:r>
    </w:p>
    <w:p w:rsidR="008461FB" w:rsidRDefault="00952FFF">
      <w:pPr>
        <w:pStyle w:val="a3"/>
        <w:ind w:firstLine="480"/>
        <w:rPr>
          <w:sz w:val="24"/>
          <w:szCs w:val="24"/>
        </w:rPr>
      </w:pPr>
      <w:r>
        <w:rPr>
          <w:rFonts w:hAnsi="宋体"/>
          <w:sz w:val="24"/>
          <w:szCs w:val="24"/>
        </w:rPr>
        <w:t>3.2初步设计阶段</w:t>
      </w:r>
    </w:p>
    <w:p w:rsidR="008461FB" w:rsidRDefault="00952FFF">
      <w:pPr>
        <w:pStyle w:val="a3"/>
        <w:ind w:firstLine="480"/>
        <w:rPr>
          <w:sz w:val="24"/>
          <w:szCs w:val="24"/>
        </w:rPr>
      </w:pPr>
      <w:r>
        <w:rPr>
          <w:rFonts w:hAnsi="宋体"/>
          <w:sz w:val="24"/>
          <w:szCs w:val="24"/>
        </w:rPr>
        <w:t xml:space="preserve">3.2.1 </w:t>
      </w:r>
      <w:r>
        <w:rPr>
          <w:rFonts w:hAnsi="宋体" w:hint="eastAsia"/>
          <w:sz w:val="24"/>
          <w:szCs w:val="24"/>
        </w:rPr>
        <w:t>对勘察资料进行核查，确保基础资料的质量、深度和广度满足初步设计需要；</w:t>
      </w:r>
    </w:p>
    <w:p w:rsidR="008461FB" w:rsidRDefault="00952FFF">
      <w:pPr>
        <w:pStyle w:val="a3"/>
        <w:ind w:firstLine="480"/>
        <w:rPr>
          <w:sz w:val="24"/>
          <w:szCs w:val="24"/>
        </w:rPr>
      </w:pPr>
      <w:r>
        <w:rPr>
          <w:rFonts w:hAnsi="宋体"/>
          <w:sz w:val="24"/>
          <w:szCs w:val="24"/>
        </w:rPr>
        <w:t xml:space="preserve">3.2.2 </w:t>
      </w:r>
      <w:r>
        <w:rPr>
          <w:rFonts w:hAnsi="宋体" w:hint="eastAsia"/>
          <w:sz w:val="24"/>
          <w:szCs w:val="24"/>
        </w:rPr>
        <w:t>核查设计原则是否体现方案设计批文、建设单位及其上级主管部门的要求和批示；是否符合本项目的特点和要求；</w:t>
      </w:r>
    </w:p>
    <w:p w:rsidR="008461FB" w:rsidRDefault="00952FFF">
      <w:pPr>
        <w:pStyle w:val="a3"/>
        <w:ind w:firstLine="480"/>
        <w:rPr>
          <w:sz w:val="24"/>
          <w:szCs w:val="24"/>
        </w:rPr>
      </w:pPr>
      <w:r>
        <w:rPr>
          <w:rFonts w:hAnsi="宋体"/>
          <w:sz w:val="24"/>
          <w:szCs w:val="24"/>
        </w:rPr>
        <w:t xml:space="preserve">3.2.3 </w:t>
      </w:r>
      <w:r>
        <w:rPr>
          <w:rFonts w:hAnsi="宋体" w:hint="eastAsia"/>
          <w:sz w:val="24"/>
          <w:szCs w:val="24"/>
        </w:rPr>
        <w:t>跟踪设计全过程；</w:t>
      </w:r>
    </w:p>
    <w:p w:rsidR="008461FB" w:rsidRDefault="00952FFF">
      <w:pPr>
        <w:pStyle w:val="a3"/>
        <w:ind w:firstLine="480"/>
        <w:rPr>
          <w:sz w:val="24"/>
          <w:szCs w:val="24"/>
        </w:rPr>
      </w:pPr>
      <w:r>
        <w:rPr>
          <w:rFonts w:hAnsi="宋体"/>
          <w:sz w:val="24"/>
          <w:szCs w:val="24"/>
        </w:rPr>
        <w:t xml:space="preserve">3.2.4 </w:t>
      </w:r>
      <w:r>
        <w:rPr>
          <w:rFonts w:hAnsi="宋体" w:hint="eastAsia"/>
          <w:sz w:val="24"/>
          <w:szCs w:val="24"/>
        </w:rPr>
        <w:t>为配合招标，要求设计深度达到招标人招标要求。</w:t>
      </w:r>
    </w:p>
    <w:p w:rsidR="008461FB" w:rsidRDefault="00952FFF">
      <w:pPr>
        <w:pStyle w:val="a3"/>
        <w:ind w:firstLine="480"/>
        <w:rPr>
          <w:sz w:val="24"/>
          <w:szCs w:val="24"/>
        </w:rPr>
      </w:pPr>
      <w:r>
        <w:rPr>
          <w:rFonts w:hAnsi="宋体"/>
          <w:sz w:val="24"/>
          <w:szCs w:val="24"/>
        </w:rPr>
        <w:t>3.3施工图阶段</w:t>
      </w:r>
    </w:p>
    <w:p w:rsidR="008461FB" w:rsidRDefault="00952FFF">
      <w:pPr>
        <w:pStyle w:val="a3"/>
        <w:ind w:firstLine="480"/>
        <w:rPr>
          <w:sz w:val="24"/>
          <w:szCs w:val="24"/>
        </w:rPr>
      </w:pPr>
      <w:r>
        <w:rPr>
          <w:rFonts w:hAnsi="宋体"/>
          <w:sz w:val="24"/>
          <w:szCs w:val="24"/>
        </w:rPr>
        <w:t xml:space="preserve">3.3.1 </w:t>
      </w:r>
      <w:r>
        <w:rPr>
          <w:rFonts w:hAnsi="宋体" w:hint="eastAsia"/>
          <w:sz w:val="24"/>
          <w:szCs w:val="24"/>
        </w:rPr>
        <w:t>对定测、详勘资料进行审查，确保基础资料的质量、深度和广度满足施工图设计需要；</w:t>
      </w:r>
    </w:p>
    <w:p w:rsidR="008461FB" w:rsidRDefault="00952FFF">
      <w:pPr>
        <w:pStyle w:val="a3"/>
        <w:ind w:firstLine="480"/>
        <w:rPr>
          <w:sz w:val="24"/>
          <w:szCs w:val="24"/>
        </w:rPr>
      </w:pPr>
      <w:r>
        <w:rPr>
          <w:rFonts w:hAnsi="宋体"/>
          <w:sz w:val="24"/>
          <w:szCs w:val="24"/>
        </w:rPr>
        <w:t xml:space="preserve">3.3.2 </w:t>
      </w:r>
      <w:r>
        <w:rPr>
          <w:rFonts w:hAnsi="宋体" w:hint="eastAsia"/>
          <w:sz w:val="24"/>
          <w:szCs w:val="24"/>
        </w:rPr>
        <w:t>跟踪设计全过程，对设计单位分批提交的施工图纸设计文件进行全面核查，对设计文件的说明部分、图纸部分作为重点核查内容。</w:t>
      </w:r>
    </w:p>
    <w:p w:rsidR="008461FB" w:rsidRDefault="00952FFF">
      <w:pPr>
        <w:pStyle w:val="a3"/>
        <w:ind w:firstLine="480"/>
        <w:rPr>
          <w:sz w:val="24"/>
          <w:szCs w:val="24"/>
        </w:rPr>
      </w:pPr>
      <w:r>
        <w:rPr>
          <w:rFonts w:hAnsi="宋体"/>
          <w:sz w:val="24"/>
          <w:szCs w:val="24"/>
        </w:rPr>
        <w:lastRenderedPageBreak/>
        <w:t xml:space="preserve">3.4 </w:t>
      </w:r>
      <w:r>
        <w:rPr>
          <w:rFonts w:hAnsi="宋体" w:hint="eastAsia"/>
          <w:sz w:val="24"/>
          <w:szCs w:val="24"/>
        </w:rPr>
        <w:t>施工配合阶段</w:t>
      </w:r>
    </w:p>
    <w:p w:rsidR="008461FB" w:rsidRDefault="00952FFF">
      <w:pPr>
        <w:pStyle w:val="a3"/>
        <w:ind w:firstLine="480"/>
        <w:rPr>
          <w:sz w:val="24"/>
          <w:szCs w:val="24"/>
        </w:rPr>
      </w:pPr>
      <w:r>
        <w:rPr>
          <w:rFonts w:hAnsi="宋体"/>
          <w:sz w:val="24"/>
          <w:szCs w:val="24"/>
        </w:rPr>
        <w:t xml:space="preserve">3.4.1 </w:t>
      </w:r>
      <w:r>
        <w:rPr>
          <w:rFonts w:hAnsi="宋体" w:hint="eastAsia"/>
          <w:sz w:val="24"/>
          <w:szCs w:val="24"/>
        </w:rPr>
        <w:t>检查派驻配合施工人员到位情况；</w:t>
      </w:r>
    </w:p>
    <w:p w:rsidR="008461FB" w:rsidRDefault="00952FFF">
      <w:pPr>
        <w:pStyle w:val="a3"/>
        <w:ind w:firstLine="480"/>
        <w:rPr>
          <w:sz w:val="24"/>
          <w:szCs w:val="24"/>
        </w:rPr>
      </w:pPr>
      <w:r>
        <w:rPr>
          <w:rFonts w:hAnsi="宋体"/>
          <w:sz w:val="24"/>
          <w:szCs w:val="24"/>
        </w:rPr>
        <w:t xml:space="preserve">3.4.2 </w:t>
      </w:r>
      <w:r>
        <w:rPr>
          <w:rFonts w:hAnsi="宋体" w:hint="eastAsia"/>
          <w:sz w:val="24"/>
          <w:szCs w:val="24"/>
        </w:rPr>
        <w:t>对设计变更的必要性、可行性与合理性作出评价；</w:t>
      </w:r>
    </w:p>
    <w:p w:rsidR="008461FB" w:rsidRDefault="00952FFF">
      <w:pPr>
        <w:pStyle w:val="a3"/>
        <w:ind w:firstLine="480"/>
        <w:rPr>
          <w:sz w:val="24"/>
          <w:szCs w:val="24"/>
        </w:rPr>
      </w:pPr>
      <w:r>
        <w:rPr>
          <w:rFonts w:hAnsi="宋体"/>
          <w:sz w:val="24"/>
          <w:szCs w:val="24"/>
        </w:rPr>
        <w:t xml:space="preserve">3.4.3 </w:t>
      </w:r>
      <w:r>
        <w:rPr>
          <w:rFonts w:hAnsi="宋体" w:hint="eastAsia"/>
          <w:sz w:val="24"/>
          <w:szCs w:val="24"/>
        </w:rPr>
        <w:t>及时办理设计变更手续。</w:t>
      </w:r>
    </w:p>
    <w:p w:rsidR="008461FB" w:rsidRDefault="00952FFF">
      <w:pPr>
        <w:pStyle w:val="a3"/>
        <w:ind w:firstLine="480"/>
        <w:rPr>
          <w:sz w:val="24"/>
          <w:szCs w:val="24"/>
        </w:rPr>
      </w:pPr>
      <w:r>
        <w:rPr>
          <w:rFonts w:hAnsi="宋体" w:hint="eastAsia"/>
          <w:sz w:val="24"/>
          <w:szCs w:val="24"/>
        </w:rPr>
        <w:t>要根据本工程的具体情况，明确设计进度计划，以便各方能够更有效的进行设计和施工的管理。</w:t>
      </w:r>
    </w:p>
    <w:p w:rsidR="008461FB" w:rsidRDefault="00952FFF">
      <w:pPr>
        <w:pStyle w:val="a3"/>
        <w:ind w:firstLine="480"/>
        <w:rPr>
          <w:sz w:val="24"/>
          <w:szCs w:val="24"/>
        </w:rPr>
      </w:pPr>
      <w:r>
        <w:rPr>
          <w:rFonts w:hAnsi="宋体"/>
          <w:sz w:val="24"/>
          <w:szCs w:val="24"/>
        </w:rPr>
        <w:t>4、对项目管理单位投资控制的要求</w:t>
      </w:r>
    </w:p>
    <w:p w:rsidR="008461FB" w:rsidRDefault="00952FFF">
      <w:pPr>
        <w:pStyle w:val="a3"/>
        <w:ind w:firstLine="480"/>
        <w:rPr>
          <w:sz w:val="24"/>
          <w:szCs w:val="24"/>
        </w:rPr>
      </w:pPr>
      <w:r>
        <w:rPr>
          <w:rFonts w:hAnsi="宋体"/>
          <w:sz w:val="24"/>
          <w:szCs w:val="24"/>
        </w:rPr>
        <w:t xml:space="preserve">4.1 </w:t>
      </w:r>
      <w:r>
        <w:rPr>
          <w:rFonts w:hAnsi="宋体" w:hint="eastAsia"/>
          <w:sz w:val="24"/>
          <w:szCs w:val="24"/>
        </w:rPr>
        <w:t>建立完善的投资控制保证体系，确保将工程成本控制在招标人要求的目标成本内。</w:t>
      </w:r>
    </w:p>
    <w:p w:rsidR="008461FB" w:rsidRDefault="00952FFF">
      <w:pPr>
        <w:pStyle w:val="a3"/>
        <w:ind w:firstLine="480"/>
        <w:rPr>
          <w:sz w:val="24"/>
          <w:szCs w:val="24"/>
        </w:rPr>
      </w:pPr>
      <w:r>
        <w:rPr>
          <w:rFonts w:hAnsi="宋体"/>
          <w:sz w:val="24"/>
          <w:szCs w:val="24"/>
        </w:rPr>
        <w:t xml:space="preserve">4.2 </w:t>
      </w:r>
      <w:r>
        <w:rPr>
          <w:rFonts w:hAnsi="宋体" w:hint="eastAsia"/>
          <w:sz w:val="24"/>
          <w:szCs w:val="24"/>
        </w:rPr>
        <w:t>应以设计阶段为重点进行工程的投资控制。</w:t>
      </w:r>
    </w:p>
    <w:p w:rsidR="008461FB" w:rsidRDefault="00952FFF">
      <w:pPr>
        <w:pStyle w:val="a3"/>
        <w:ind w:firstLine="480"/>
        <w:rPr>
          <w:sz w:val="24"/>
          <w:szCs w:val="24"/>
        </w:rPr>
      </w:pPr>
      <w:r>
        <w:rPr>
          <w:rFonts w:hAnsi="宋体"/>
          <w:sz w:val="24"/>
          <w:szCs w:val="24"/>
        </w:rPr>
        <w:t xml:space="preserve">4.3 </w:t>
      </w:r>
      <w:r>
        <w:rPr>
          <w:rFonts w:hAnsi="宋体" w:hint="eastAsia"/>
          <w:sz w:val="24"/>
          <w:szCs w:val="24"/>
        </w:rPr>
        <w:t>征地拆迁、管线迁移等前期工作是影响本工程投资的另一重要环节。要求项目管理单位加强事前、事中管理及事后审查。优化设计及施工组织方案，减少不必要的征地拆迁，特别是减少不必要的管线迁移，切实把前期费用控制在目标成本内。</w:t>
      </w:r>
    </w:p>
    <w:p w:rsidR="008461FB" w:rsidRDefault="00952FFF">
      <w:pPr>
        <w:pStyle w:val="a3"/>
        <w:ind w:firstLine="480"/>
        <w:rPr>
          <w:sz w:val="24"/>
          <w:szCs w:val="24"/>
        </w:rPr>
      </w:pPr>
      <w:r>
        <w:rPr>
          <w:rFonts w:hAnsi="宋体"/>
          <w:sz w:val="24"/>
          <w:szCs w:val="24"/>
        </w:rPr>
        <w:t xml:space="preserve">4.4 </w:t>
      </w:r>
      <w:r>
        <w:rPr>
          <w:rFonts w:hAnsi="宋体" w:hint="eastAsia"/>
          <w:sz w:val="24"/>
          <w:szCs w:val="24"/>
        </w:rPr>
        <w:t>要从组织、技术、经济、合同与信息管理等多方面采取措施进行主动的、全面的投资控制，要注重技术与经济的有机结合，要形成投资控制的运行机制；制订严格的工程价款结算审批程序，做好用款计划，合理使用资金，提高资金管理的水平和质量。把投资控制观念渗透到工程建设的各个环节与各个方面中。</w:t>
      </w:r>
    </w:p>
    <w:p w:rsidR="008461FB" w:rsidRDefault="00952FFF">
      <w:pPr>
        <w:pStyle w:val="a3"/>
        <w:ind w:firstLine="480"/>
        <w:rPr>
          <w:sz w:val="24"/>
          <w:szCs w:val="24"/>
        </w:rPr>
      </w:pPr>
      <w:r>
        <w:rPr>
          <w:rFonts w:hAnsi="宋体"/>
          <w:sz w:val="24"/>
          <w:szCs w:val="24"/>
        </w:rPr>
        <w:t>5、对项目管理单位质量控制的要求</w:t>
      </w:r>
    </w:p>
    <w:p w:rsidR="008461FB" w:rsidRDefault="00952FFF">
      <w:pPr>
        <w:pStyle w:val="a3"/>
        <w:ind w:firstLine="480"/>
        <w:rPr>
          <w:sz w:val="24"/>
          <w:szCs w:val="24"/>
        </w:rPr>
      </w:pPr>
      <w:r>
        <w:rPr>
          <w:rFonts w:hAnsi="宋体" w:hint="eastAsia"/>
          <w:sz w:val="24"/>
          <w:szCs w:val="24"/>
        </w:rPr>
        <w:t>质量是工程的根本所在，项目管理单位对本工程的工程质量，承担全部管理责任。要求项目管理单位采取有力措施，实现本工程的质量目标。</w:t>
      </w:r>
    </w:p>
    <w:p w:rsidR="008461FB" w:rsidRDefault="00952FFF">
      <w:pPr>
        <w:pStyle w:val="a3"/>
        <w:ind w:firstLine="480"/>
        <w:rPr>
          <w:sz w:val="24"/>
          <w:szCs w:val="24"/>
        </w:rPr>
      </w:pPr>
      <w:r>
        <w:rPr>
          <w:rFonts w:hAnsi="宋体"/>
          <w:sz w:val="24"/>
          <w:szCs w:val="24"/>
        </w:rPr>
        <w:t xml:space="preserve">5.1 </w:t>
      </w:r>
      <w:r>
        <w:rPr>
          <w:rFonts w:hAnsi="宋体" w:hint="eastAsia"/>
          <w:sz w:val="24"/>
          <w:szCs w:val="24"/>
        </w:rPr>
        <w:t>制订完善的质量保证体系，对可能的质量隐患进行事前预测和防范。</w:t>
      </w:r>
    </w:p>
    <w:p w:rsidR="008461FB" w:rsidRDefault="00952FFF">
      <w:pPr>
        <w:pStyle w:val="a3"/>
        <w:ind w:firstLine="480"/>
        <w:rPr>
          <w:sz w:val="24"/>
          <w:szCs w:val="24"/>
        </w:rPr>
      </w:pPr>
      <w:r>
        <w:rPr>
          <w:rFonts w:hAnsi="宋体"/>
          <w:sz w:val="24"/>
          <w:szCs w:val="24"/>
        </w:rPr>
        <w:t xml:space="preserve">5.2 </w:t>
      </w:r>
      <w:r>
        <w:rPr>
          <w:rFonts w:hAnsi="宋体" w:hint="eastAsia"/>
          <w:sz w:val="24"/>
          <w:szCs w:val="24"/>
        </w:rPr>
        <w:t>采用经过审查批准的设计文件。</w:t>
      </w:r>
    </w:p>
    <w:p w:rsidR="008461FB" w:rsidRDefault="00952FFF">
      <w:pPr>
        <w:pStyle w:val="a3"/>
        <w:ind w:firstLine="480"/>
        <w:rPr>
          <w:sz w:val="24"/>
          <w:szCs w:val="24"/>
        </w:rPr>
      </w:pPr>
      <w:r>
        <w:rPr>
          <w:rFonts w:hAnsi="宋体"/>
          <w:sz w:val="24"/>
          <w:szCs w:val="24"/>
        </w:rPr>
        <w:t xml:space="preserve">5.3 </w:t>
      </w:r>
      <w:r>
        <w:rPr>
          <w:rFonts w:hAnsi="宋体" w:hint="eastAsia"/>
          <w:sz w:val="24"/>
          <w:szCs w:val="24"/>
        </w:rPr>
        <w:t>应向第三方提供真实、准确、齐全的有关资料。</w:t>
      </w:r>
    </w:p>
    <w:p w:rsidR="008461FB" w:rsidRDefault="00952FFF">
      <w:pPr>
        <w:pStyle w:val="a3"/>
        <w:ind w:firstLine="480"/>
        <w:rPr>
          <w:sz w:val="24"/>
          <w:szCs w:val="24"/>
        </w:rPr>
      </w:pPr>
      <w:r>
        <w:rPr>
          <w:rFonts w:hAnsi="宋体"/>
          <w:sz w:val="24"/>
          <w:szCs w:val="24"/>
        </w:rPr>
        <w:t xml:space="preserve">5.4 </w:t>
      </w:r>
      <w:r>
        <w:rPr>
          <w:rFonts w:hAnsi="宋体" w:hint="eastAsia"/>
          <w:sz w:val="24"/>
          <w:szCs w:val="24"/>
        </w:rPr>
        <w:t>不得明示或暗示第三方违反工程建设标准，不得使用不合格的材料、构配件和设备，降低建设工程质量。</w:t>
      </w:r>
    </w:p>
    <w:p w:rsidR="008461FB" w:rsidRDefault="00952FFF">
      <w:pPr>
        <w:pStyle w:val="a3"/>
        <w:ind w:firstLine="480"/>
        <w:rPr>
          <w:sz w:val="24"/>
          <w:szCs w:val="24"/>
        </w:rPr>
      </w:pPr>
      <w:r>
        <w:rPr>
          <w:rFonts w:hAnsi="宋体"/>
          <w:sz w:val="24"/>
          <w:szCs w:val="24"/>
        </w:rPr>
        <w:lastRenderedPageBreak/>
        <w:t xml:space="preserve">5.5 </w:t>
      </w:r>
      <w:r>
        <w:rPr>
          <w:rFonts w:hAnsi="宋体" w:hint="eastAsia"/>
          <w:sz w:val="24"/>
          <w:szCs w:val="24"/>
        </w:rPr>
        <w:t>在领取建设工程施工许可证前，应当按照国家有关规定办理工程质量监督手续。</w:t>
      </w:r>
    </w:p>
    <w:p w:rsidR="008461FB" w:rsidRDefault="00952FFF">
      <w:pPr>
        <w:pStyle w:val="a3"/>
        <w:ind w:firstLine="480"/>
        <w:rPr>
          <w:sz w:val="24"/>
          <w:szCs w:val="24"/>
        </w:rPr>
      </w:pPr>
      <w:r>
        <w:rPr>
          <w:rFonts w:hAnsi="宋体"/>
          <w:sz w:val="24"/>
          <w:szCs w:val="24"/>
        </w:rPr>
        <w:t xml:space="preserve">5.6 </w:t>
      </w:r>
      <w:r>
        <w:rPr>
          <w:rFonts w:hAnsi="宋体" w:hint="eastAsia"/>
          <w:sz w:val="24"/>
          <w:szCs w:val="24"/>
        </w:rPr>
        <w:t>收到建设工程竣工报告后，应当组织设计、施工、工程监理等有关单位进行竣工验收。</w:t>
      </w:r>
    </w:p>
    <w:p w:rsidR="008461FB" w:rsidRDefault="00952FFF">
      <w:pPr>
        <w:pStyle w:val="a3"/>
        <w:ind w:firstLine="480"/>
        <w:rPr>
          <w:sz w:val="24"/>
          <w:szCs w:val="24"/>
        </w:rPr>
      </w:pPr>
      <w:r>
        <w:rPr>
          <w:rFonts w:hAnsi="宋体"/>
          <w:sz w:val="24"/>
          <w:szCs w:val="24"/>
        </w:rPr>
        <w:t>6、对项目管理单位进度控制的要求</w:t>
      </w:r>
    </w:p>
    <w:p w:rsidR="008461FB" w:rsidRDefault="00952FFF">
      <w:pPr>
        <w:pStyle w:val="a3"/>
        <w:ind w:firstLine="480"/>
        <w:rPr>
          <w:sz w:val="24"/>
          <w:szCs w:val="24"/>
        </w:rPr>
      </w:pPr>
      <w:r>
        <w:rPr>
          <w:rFonts w:hAnsi="宋体" w:hint="eastAsia"/>
          <w:sz w:val="24"/>
          <w:szCs w:val="24"/>
        </w:rPr>
        <w:t>制订科学、合理、可行的工程总体进度控制目标，项目管理单位要建立完善的进度保证体系，实现本工程的进度目标。在综合考虑投资、安全、质量、进度、环保五大目标对立统一的基础上，明确本工程进度控制目标，包括工程进度总目标，单位、分部、分项工程的分目标。要建立起包括招标人、项目管理单位、承包单位在内的以进度计划体系为基础构成的工程进度总控制实施系统，在实施过程中要经常检查实际进度是否按计划要求进行，对出现的偏差要及时分析原因，采取综合性的措施，包括组织措施、技术措施、合同措施以及经济手段进行有效控制，从而保证进度控制总目标的实现。</w:t>
      </w:r>
    </w:p>
    <w:p w:rsidR="008461FB" w:rsidRDefault="00952FFF">
      <w:pPr>
        <w:pStyle w:val="a3"/>
        <w:ind w:firstLine="480"/>
        <w:rPr>
          <w:sz w:val="24"/>
          <w:szCs w:val="24"/>
        </w:rPr>
      </w:pPr>
      <w:r>
        <w:rPr>
          <w:rFonts w:hAnsi="宋体"/>
          <w:sz w:val="24"/>
          <w:szCs w:val="24"/>
        </w:rPr>
        <w:t>7、对项目管理单位安全生产的要求</w:t>
      </w:r>
    </w:p>
    <w:p w:rsidR="008461FB" w:rsidRDefault="00952FFF">
      <w:pPr>
        <w:pStyle w:val="a3"/>
        <w:ind w:firstLine="480"/>
        <w:rPr>
          <w:sz w:val="24"/>
          <w:szCs w:val="24"/>
        </w:rPr>
      </w:pPr>
      <w:r>
        <w:rPr>
          <w:rFonts w:hAnsi="宋体"/>
          <w:sz w:val="24"/>
          <w:szCs w:val="24"/>
        </w:rPr>
        <w:t xml:space="preserve">7.1 </w:t>
      </w:r>
      <w:r>
        <w:rPr>
          <w:rFonts w:hAnsi="宋体" w:hint="eastAsia"/>
          <w:sz w:val="24"/>
          <w:szCs w:val="24"/>
        </w:rPr>
        <w:t>重大安全事故根据国家、省、市、区的相关规定认定。</w:t>
      </w:r>
    </w:p>
    <w:p w:rsidR="008461FB" w:rsidRDefault="00952FFF">
      <w:pPr>
        <w:pStyle w:val="a3"/>
        <w:ind w:firstLine="480"/>
        <w:rPr>
          <w:sz w:val="24"/>
          <w:szCs w:val="24"/>
        </w:rPr>
      </w:pPr>
      <w:r>
        <w:rPr>
          <w:rFonts w:hAnsi="宋体"/>
          <w:sz w:val="24"/>
          <w:szCs w:val="24"/>
        </w:rPr>
        <w:t xml:space="preserve">7.2 </w:t>
      </w:r>
      <w:r>
        <w:rPr>
          <w:rFonts w:hAnsi="宋体" w:hint="eastAsia"/>
          <w:sz w:val="24"/>
          <w:szCs w:val="24"/>
        </w:rPr>
        <w:t>项目管理单位在管理过程中，应严格执行各级政府对安全工作的相关规定，对安全生产责任制、施工现场管理、沟槽及基坑开挖、现场防火防爆、脚手架安全、起重设备及机械设备的安全、现场电气管理、房屋拆除安全管理、高空作业等采取有效管理手段，杜绝事故的发生。</w:t>
      </w:r>
    </w:p>
    <w:p w:rsidR="008461FB" w:rsidRDefault="00952FFF">
      <w:pPr>
        <w:pStyle w:val="a3"/>
        <w:ind w:firstLine="480"/>
        <w:rPr>
          <w:sz w:val="24"/>
          <w:szCs w:val="24"/>
        </w:rPr>
      </w:pPr>
      <w:r>
        <w:rPr>
          <w:rFonts w:hAnsi="宋体"/>
          <w:sz w:val="24"/>
          <w:szCs w:val="24"/>
        </w:rPr>
        <w:t xml:space="preserve">7.3 </w:t>
      </w:r>
      <w:r>
        <w:rPr>
          <w:rFonts w:hAnsi="宋体" w:hint="eastAsia"/>
          <w:sz w:val="24"/>
          <w:szCs w:val="24"/>
        </w:rPr>
        <w:t>项目管理单位应实施的安全防范行为：</w:t>
      </w:r>
    </w:p>
    <w:p w:rsidR="008461FB" w:rsidRDefault="00952FFF">
      <w:pPr>
        <w:pStyle w:val="a3"/>
        <w:ind w:firstLine="480"/>
        <w:rPr>
          <w:sz w:val="24"/>
          <w:szCs w:val="24"/>
        </w:rPr>
      </w:pPr>
      <w:r>
        <w:rPr>
          <w:rFonts w:hAnsi="宋体"/>
          <w:sz w:val="24"/>
          <w:szCs w:val="24"/>
        </w:rPr>
        <w:t xml:space="preserve">7.3.1 </w:t>
      </w:r>
      <w:r>
        <w:rPr>
          <w:rFonts w:hAnsi="宋体" w:hint="eastAsia"/>
          <w:sz w:val="24"/>
          <w:szCs w:val="24"/>
        </w:rPr>
        <w:t>贯彻执行“安全第一、预防为主”的方针，遵守安全生产的法律、法规以及各类安全生产的规章和标准；</w:t>
      </w:r>
    </w:p>
    <w:p w:rsidR="008461FB" w:rsidRDefault="00952FFF">
      <w:pPr>
        <w:pStyle w:val="a3"/>
        <w:ind w:firstLine="480"/>
        <w:rPr>
          <w:sz w:val="24"/>
          <w:szCs w:val="24"/>
        </w:rPr>
      </w:pPr>
      <w:r>
        <w:rPr>
          <w:rFonts w:hAnsi="宋体"/>
          <w:sz w:val="24"/>
          <w:szCs w:val="24"/>
        </w:rPr>
        <w:t xml:space="preserve">7.3.2 </w:t>
      </w:r>
      <w:r>
        <w:rPr>
          <w:rFonts w:hAnsi="宋体" w:hint="eastAsia"/>
          <w:sz w:val="24"/>
          <w:szCs w:val="24"/>
        </w:rPr>
        <w:t>督促施工单位事先编制严密的安全控制计划，分析项目在各个阶段中，会带来哪些不安全因素与隐患，相应的有哪些可靠的安全防范措施；</w:t>
      </w:r>
    </w:p>
    <w:p w:rsidR="008461FB" w:rsidRDefault="00952FFF">
      <w:pPr>
        <w:pStyle w:val="a3"/>
        <w:ind w:firstLine="480"/>
        <w:rPr>
          <w:sz w:val="24"/>
          <w:szCs w:val="24"/>
        </w:rPr>
      </w:pPr>
      <w:r>
        <w:rPr>
          <w:rFonts w:hAnsi="宋体"/>
          <w:sz w:val="24"/>
          <w:szCs w:val="24"/>
        </w:rPr>
        <w:t xml:space="preserve">7.3.3 </w:t>
      </w:r>
      <w:r>
        <w:rPr>
          <w:rFonts w:hAnsi="宋体" w:hint="eastAsia"/>
          <w:sz w:val="24"/>
          <w:szCs w:val="24"/>
        </w:rPr>
        <w:t>配合质量安全监督部门建立整个项目的安全生产责任制和管理网络，制定安全管理的程序；</w:t>
      </w:r>
    </w:p>
    <w:p w:rsidR="008461FB" w:rsidRDefault="00952FFF">
      <w:pPr>
        <w:pStyle w:val="a3"/>
        <w:ind w:firstLine="480"/>
        <w:rPr>
          <w:sz w:val="24"/>
          <w:szCs w:val="24"/>
        </w:rPr>
      </w:pPr>
      <w:r>
        <w:rPr>
          <w:rFonts w:hAnsi="宋体"/>
          <w:sz w:val="24"/>
          <w:szCs w:val="24"/>
        </w:rPr>
        <w:lastRenderedPageBreak/>
        <w:t xml:space="preserve">7.3.4 </w:t>
      </w:r>
      <w:r>
        <w:rPr>
          <w:rFonts w:hAnsi="宋体" w:hint="eastAsia"/>
          <w:sz w:val="24"/>
          <w:szCs w:val="24"/>
        </w:rPr>
        <w:t>督促施工单位落实安全生产的组织保证体系，建立安全生产责任制，签订安全生产协议书；</w:t>
      </w:r>
    </w:p>
    <w:p w:rsidR="008461FB" w:rsidRDefault="00952FFF">
      <w:pPr>
        <w:pStyle w:val="a3"/>
        <w:ind w:firstLine="480"/>
        <w:rPr>
          <w:sz w:val="24"/>
          <w:szCs w:val="24"/>
        </w:rPr>
      </w:pPr>
      <w:r>
        <w:rPr>
          <w:rFonts w:hAnsi="宋体"/>
          <w:sz w:val="24"/>
          <w:szCs w:val="24"/>
        </w:rPr>
        <w:t xml:space="preserve">7.3.5 </w:t>
      </w:r>
      <w:r>
        <w:rPr>
          <w:rFonts w:hAnsi="宋体" w:hint="eastAsia"/>
          <w:sz w:val="24"/>
          <w:szCs w:val="24"/>
        </w:rPr>
        <w:t>配合质量安全监督部门检查工程承包商主要施工机械、设备等的技术性能及安全条件；</w:t>
      </w:r>
    </w:p>
    <w:p w:rsidR="008461FB" w:rsidRDefault="00952FFF">
      <w:pPr>
        <w:pStyle w:val="a3"/>
        <w:ind w:firstLine="480"/>
        <w:rPr>
          <w:sz w:val="24"/>
          <w:szCs w:val="24"/>
        </w:rPr>
      </w:pPr>
      <w:r>
        <w:rPr>
          <w:rFonts w:hAnsi="宋体"/>
          <w:sz w:val="24"/>
          <w:szCs w:val="24"/>
        </w:rPr>
        <w:t xml:space="preserve">7.3.6 </w:t>
      </w:r>
      <w:r>
        <w:rPr>
          <w:rFonts w:hAnsi="宋体" w:hint="eastAsia"/>
          <w:sz w:val="24"/>
          <w:szCs w:val="24"/>
        </w:rPr>
        <w:t>督促施工单位进行安全生产教育，对所有操作人员进行安全技术交底；</w:t>
      </w:r>
    </w:p>
    <w:p w:rsidR="008461FB" w:rsidRDefault="00952FFF">
      <w:pPr>
        <w:pStyle w:val="a3"/>
        <w:ind w:firstLine="480"/>
        <w:rPr>
          <w:sz w:val="24"/>
          <w:szCs w:val="24"/>
        </w:rPr>
      </w:pPr>
      <w:r>
        <w:rPr>
          <w:rFonts w:hAnsi="宋体"/>
          <w:sz w:val="24"/>
          <w:szCs w:val="24"/>
        </w:rPr>
        <w:t xml:space="preserve">7.3.7 </w:t>
      </w:r>
      <w:r>
        <w:rPr>
          <w:rFonts w:hAnsi="宋体" w:hint="eastAsia"/>
          <w:sz w:val="24"/>
          <w:szCs w:val="24"/>
        </w:rPr>
        <w:t>审查施工方案及安全防护措施；检查安全技术措施和劳动保护措施的落实情况；</w:t>
      </w:r>
    </w:p>
    <w:p w:rsidR="008461FB" w:rsidRDefault="00952FFF">
      <w:pPr>
        <w:pStyle w:val="a3"/>
        <w:ind w:firstLine="480"/>
        <w:rPr>
          <w:sz w:val="24"/>
          <w:szCs w:val="24"/>
        </w:rPr>
      </w:pPr>
      <w:r>
        <w:rPr>
          <w:rFonts w:hAnsi="宋体"/>
          <w:sz w:val="24"/>
          <w:szCs w:val="24"/>
        </w:rPr>
        <w:t xml:space="preserve">7.3.8 </w:t>
      </w:r>
      <w:r>
        <w:rPr>
          <w:rFonts w:hAnsi="宋体" w:hint="eastAsia"/>
          <w:sz w:val="24"/>
          <w:szCs w:val="24"/>
        </w:rPr>
        <w:t>监督检查施工现场的消防工作、冬季防寒、夏季防暑、文明施工、卫生防疫等工作；</w:t>
      </w:r>
    </w:p>
    <w:p w:rsidR="008461FB" w:rsidRDefault="00952FFF">
      <w:pPr>
        <w:pStyle w:val="a3"/>
        <w:ind w:firstLine="480"/>
        <w:rPr>
          <w:sz w:val="24"/>
          <w:szCs w:val="24"/>
        </w:rPr>
      </w:pPr>
      <w:r>
        <w:rPr>
          <w:rFonts w:hAnsi="宋体"/>
          <w:sz w:val="24"/>
          <w:szCs w:val="24"/>
        </w:rPr>
        <w:t xml:space="preserve">7.3.9 </w:t>
      </w:r>
      <w:r>
        <w:rPr>
          <w:rFonts w:hAnsi="宋体" w:hint="eastAsia"/>
          <w:sz w:val="24"/>
          <w:szCs w:val="24"/>
        </w:rPr>
        <w:t>定期、不定期组织安全综合检查，检查安全隐患，提出处理意见并限期整改；发现违章冒险作业、发现安全隐患的要立即停工整改；</w:t>
      </w:r>
    </w:p>
    <w:p w:rsidR="008461FB" w:rsidRDefault="00952FFF">
      <w:pPr>
        <w:pStyle w:val="a3"/>
        <w:ind w:firstLine="480"/>
        <w:rPr>
          <w:sz w:val="24"/>
          <w:szCs w:val="24"/>
        </w:rPr>
      </w:pPr>
      <w:r>
        <w:rPr>
          <w:rFonts w:hAnsi="宋体"/>
          <w:sz w:val="24"/>
          <w:szCs w:val="24"/>
        </w:rPr>
        <w:t xml:space="preserve">7.4 </w:t>
      </w:r>
      <w:r>
        <w:rPr>
          <w:rFonts w:hAnsi="宋体" w:hint="eastAsia"/>
          <w:sz w:val="24"/>
          <w:szCs w:val="24"/>
        </w:rPr>
        <w:t>项目管理单位应负责本工程的治安、综合治理、卫生防疫等安全工作。</w:t>
      </w:r>
    </w:p>
    <w:p w:rsidR="008461FB" w:rsidRDefault="00952FFF">
      <w:pPr>
        <w:pStyle w:val="a3"/>
        <w:ind w:firstLine="480"/>
        <w:rPr>
          <w:sz w:val="24"/>
          <w:szCs w:val="24"/>
        </w:rPr>
      </w:pPr>
      <w:r>
        <w:rPr>
          <w:rFonts w:hAnsi="宋体"/>
          <w:sz w:val="24"/>
          <w:szCs w:val="24"/>
        </w:rPr>
        <w:t xml:space="preserve">7.5 </w:t>
      </w:r>
      <w:r>
        <w:rPr>
          <w:rFonts w:hAnsi="宋体" w:hint="eastAsia"/>
          <w:sz w:val="24"/>
          <w:szCs w:val="24"/>
        </w:rPr>
        <w:t>项目管理单位有义务定期将工程安全生产的动态向招标人上报。</w:t>
      </w:r>
    </w:p>
    <w:p w:rsidR="008461FB" w:rsidRDefault="00952FFF">
      <w:pPr>
        <w:pStyle w:val="a3"/>
        <w:ind w:firstLine="480"/>
        <w:rPr>
          <w:sz w:val="24"/>
          <w:szCs w:val="24"/>
        </w:rPr>
      </w:pPr>
      <w:r>
        <w:rPr>
          <w:rFonts w:hAnsi="宋体"/>
          <w:sz w:val="24"/>
          <w:szCs w:val="24"/>
        </w:rPr>
        <w:t>8、对项目管理单位加强环境保护工作的要求</w:t>
      </w:r>
    </w:p>
    <w:p w:rsidR="008461FB" w:rsidRDefault="00952FFF">
      <w:pPr>
        <w:pStyle w:val="a3"/>
        <w:ind w:firstLine="480"/>
        <w:rPr>
          <w:sz w:val="24"/>
          <w:szCs w:val="24"/>
        </w:rPr>
      </w:pPr>
      <w:r>
        <w:rPr>
          <w:rFonts w:hAnsi="宋体" w:hint="eastAsia"/>
          <w:sz w:val="24"/>
          <w:szCs w:val="24"/>
        </w:rPr>
        <w:t>项目管理单位负责对本工程建设期间的环境保护管理。要求项目管理单位采取有力措施，应使本工程建设期间杜绝重大环境污染事故的发生。如因项目管理单位采取的措施不力造成环境污染事故的，项目管理单位应承担相应的责任。</w:t>
      </w:r>
    </w:p>
    <w:p w:rsidR="008461FB" w:rsidRDefault="00952FFF">
      <w:pPr>
        <w:pStyle w:val="a3"/>
        <w:ind w:firstLine="480"/>
        <w:rPr>
          <w:sz w:val="24"/>
          <w:szCs w:val="24"/>
        </w:rPr>
      </w:pPr>
      <w:r>
        <w:rPr>
          <w:rFonts w:hAnsi="宋体"/>
          <w:sz w:val="24"/>
          <w:szCs w:val="24"/>
        </w:rPr>
        <w:t xml:space="preserve">8.1 </w:t>
      </w:r>
      <w:r>
        <w:rPr>
          <w:rFonts w:hAnsi="宋体" w:hint="eastAsia"/>
          <w:sz w:val="24"/>
          <w:szCs w:val="24"/>
        </w:rPr>
        <w:t>项目管理单位应建立健全环境管理体系和组织机构，应按环境保护相关的法律法规及其他要求，实现持续改进和污染预防的环境承诺。</w:t>
      </w:r>
    </w:p>
    <w:p w:rsidR="008461FB" w:rsidRDefault="00952FFF">
      <w:pPr>
        <w:pStyle w:val="a3"/>
        <w:ind w:firstLine="480"/>
        <w:rPr>
          <w:sz w:val="24"/>
          <w:szCs w:val="24"/>
        </w:rPr>
      </w:pPr>
      <w:r>
        <w:rPr>
          <w:rFonts w:hAnsi="宋体"/>
          <w:sz w:val="24"/>
          <w:szCs w:val="24"/>
        </w:rPr>
        <w:t xml:space="preserve">8.2 </w:t>
      </w:r>
      <w:r>
        <w:rPr>
          <w:rFonts w:hAnsi="宋体" w:hint="eastAsia"/>
          <w:sz w:val="24"/>
          <w:szCs w:val="24"/>
        </w:rPr>
        <w:t>项目管理单位应督促监理单位及施工单位根据工程特点建立健全相应的环境管理体系和环境管理组织机构，明确目标、职责，制定切实可行的环境保护措施、环境管理方案、应急预案。</w:t>
      </w:r>
    </w:p>
    <w:p w:rsidR="008461FB" w:rsidRDefault="00952FFF">
      <w:pPr>
        <w:pStyle w:val="a3"/>
        <w:ind w:firstLine="480"/>
        <w:rPr>
          <w:sz w:val="24"/>
          <w:szCs w:val="24"/>
        </w:rPr>
      </w:pPr>
      <w:r>
        <w:rPr>
          <w:rFonts w:hAnsi="宋体"/>
          <w:sz w:val="24"/>
          <w:szCs w:val="24"/>
        </w:rPr>
        <w:t>9、对项目管理单位合同管理的要求</w:t>
      </w:r>
    </w:p>
    <w:p w:rsidR="008461FB" w:rsidRDefault="00952FFF">
      <w:pPr>
        <w:pStyle w:val="a3"/>
        <w:ind w:firstLine="480"/>
        <w:rPr>
          <w:sz w:val="24"/>
          <w:szCs w:val="24"/>
        </w:rPr>
      </w:pPr>
      <w:r>
        <w:rPr>
          <w:rFonts w:hAnsi="宋体" w:hint="eastAsia"/>
          <w:sz w:val="24"/>
          <w:szCs w:val="24"/>
        </w:rPr>
        <w:t>本工程建设实施的各方都是独立承担民事责任的主体，各方之间的关系均为经济关系和合同关系。在整个工程的建设管理过程中，项目管理单位的基本任务是对工程的五大目</w:t>
      </w:r>
      <w:r>
        <w:rPr>
          <w:rFonts w:hAnsi="宋体" w:hint="eastAsia"/>
          <w:sz w:val="24"/>
          <w:szCs w:val="24"/>
        </w:rPr>
        <w:lastRenderedPageBreak/>
        <w:t>标</w:t>
      </w:r>
      <w:r>
        <w:rPr>
          <w:rFonts w:hAnsi="宋体"/>
          <w:sz w:val="24"/>
          <w:szCs w:val="24"/>
        </w:rPr>
        <w:t>(投资、进度、安全、质量和环保)进行控制，而控制的依据是合同，合同管理涉及到签约各方的权利、责任和利益。因此，要始终把合同管理放在项目管理的核心地位。</w:t>
      </w:r>
    </w:p>
    <w:p w:rsidR="008461FB" w:rsidRDefault="00952FFF">
      <w:pPr>
        <w:pStyle w:val="a3"/>
        <w:ind w:firstLine="480"/>
        <w:rPr>
          <w:sz w:val="24"/>
          <w:szCs w:val="24"/>
        </w:rPr>
      </w:pPr>
      <w:r>
        <w:rPr>
          <w:rFonts w:hAnsi="宋体"/>
          <w:sz w:val="24"/>
          <w:szCs w:val="24"/>
        </w:rPr>
        <w:t xml:space="preserve">9.1 </w:t>
      </w:r>
      <w:r>
        <w:rPr>
          <w:rFonts w:hAnsi="宋体" w:hint="eastAsia"/>
          <w:sz w:val="24"/>
          <w:szCs w:val="24"/>
        </w:rPr>
        <w:t>要把合同管理与投资控制有机地结合起来。</w:t>
      </w:r>
    </w:p>
    <w:p w:rsidR="008461FB" w:rsidRDefault="00952FFF">
      <w:pPr>
        <w:pStyle w:val="a3"/>
        <w:ind w:firstLine="480"/>
        <w:rPr>
          <w:sz w:val="24"/>
          <w:szCs w:val="24"/>
        </w:rPr>
      </w:pPr>
      <w:r>
        <w:rPr>
          <w:rFonts w:hAnsi="宋体" w:hint="eastAsia"/>
          <w:sz w:val="24"/>
          <w:szCs w:val="24"/>
        </w:rPr>
        <w:t>提高合同的履约率是合同管理的核心，也是投资控制的前提。首先，要求每一个合同中，凡是涉及到投资、质量、进度、安全、环保的内容，都需要作出明确、具体的规定，尽可能的定量化，避免歧义和争议。其次，在合同中要对合同目标出现偏差后的情况制定明确、具体的规定和措施。</w:t>
      </w:r>
    </w:p>
    <w:p w:rsidR="008461FB" w:rsidRDefault="00952FFF">
      <w:pPr>
        <w:pStyle w:val="a3"/>
        <w:ind w:firstLine="480"/>
        <w:rPr>
          <w:sz w:val="24"/>
          <w:szCs w:val="24"/>
        </w:rPr>
      </w:pPr>
      <w:r>
        <w:rPr>
          <w:rFonts w:hAnsi="宋体"/>
          <w:sz w:val="24"/>
          <w:szCs w:val="24"/>
        </w:rPr>
        <w:t xml:space="preserve">9.2 </w:t>
      </w:r>
      <w:r>
        <w:rPr>
          <w:rFonts w:hAnsi="宋体" w:hint="eastAsia"/>
          <w:sz w:val="24"/>
          <w:szCs w:val="24"/>
        </w:rPr>
        <w:t>要把合同管理与招标工作有机结合起来。</w:t>
      </w:r>
    </w:p>
    <w:p w:rsidR="008461FB" w:rsidRDefault="00952FFF">
      <w:pPr>
        <w:pStyle w:val="a3"/>
        <w:ind w:firstLine="480"/>
        <w:rPr>
          <w:sz w:val="24"/>
          <w:szCs w:val="24"/>
        </w:rPr>
      </w:pPr>
      <w:r>
        <w:rPr>
          <w:rFonts w:hAnsi="宋体" w:hint="eastAsia"/>
          <w:sz w:val="24"/>
          <w:szCs w:val="24"/>
        </w:rPr>
        <w:t>合同管理并不是在合同签订之后才开始的，招投标过程中形成的文件都是合同文件的组成部分。因此，应在招投标阶段就要求具有强烈的合同意识，保证合同条件的完整性、准确性、严格性、合理性与可行性。</w:t>
      </w:r>
    </w:p>
    <w:p w:rsidR="008461FB" w:rsidRDefault="00952FFF">
      <w:pPr>
        <w:pStyle w:val="a3"/>
        <w:ind w:firstLine="480"/>
        <w:rPr>
          <w:sz w:val="24"/>
          <w:szCs w:val="24"/>
        </w:rPr>
      </w:pPr>
      <w:r>
        <w:rPr>
          <w:rFonts w:hAnsi="宋体"/>
          <w:sz w:val="24"/>
          <w:szCs w:val="24"/>
        </w:rPr>
        <w:t xml:space="preserve">9.3 </w:t>
      </w:r>
      <w:r>
        <w:rPr>
          <w:rFonts w:hAnsi="宋体" w:hint="eastAsia"/>
          <w:sz w:val="24"/>
          <w:szCs w:val="24"/>
        </w:rPr>
        <w:t>要把合同管理制度化、法制化和信息化结合起来。</w:t>
      </w:r>
    </w:p>
    <w:p w:rsidR="008461FB" w:rsidRDefault="00952FFF">
      <w:pPr>
        <w:pStyle w:val="a3"/>
        <w:ind w:firstLine="480"/>
        <w:rPr>
          <w:sz w:val="24"/>
          <w:szCs w:val="24"/>
        </w:rPr>
      </w:pPr>
      <w:r>
        <w:rPr>
          <w:rFonts w:hAnsi="宋体" w:hint="eastAsia"/>
          <w:sz w:val="24"/>
          <w:szCs w:val="24"/>
        </w:rPr>
        <w:t>工程建设需涉及到诸多不同部门不同类型的合同。因此，要求改变应用行政手段和方法来组织和管理工程建设的传统模式，而需要更多地运用经济手段、法律手段和现代化工具来加强合同的管理，提高合同管理的效率和水平。</w:t>
      </w:r>
    </w:p>
    <w:p w:rsidR="008461FB" w:rsidRDefault="00952FFF">
      <w:pPr>
        <w:pStyle w:val="a3"/>
        <w:ind w:firstLine="480"/>
        <w:rPr>
          <w:sz w:val="24"/>
          <w:szCs w:val="24"/>
        </w:rPr>
      </w:pPr>
      <w:r>
        <w:rPr>
          <w:rFonts w:hAnsi="宋体"/>
          <w:sz w:val="24"/>
          <w:szCs w:val="24"/>
        </w:rPr>
        <w:t xml:space="preserve">9.4 </w:t>
      </w:r>
      <w:r>
        <w:rPr>
          <w:rFonts w:hAnsi="宋体" w:hint="eastAsia"/>
          <w:sz w:val="24"/>
          <w:szCs w:val="24"/>
        </w:rPr>
        <w:t>项目管理单位要及时地与各方签订合同，要建立各类合同台帐，做好对合同核对工作，定时向招标人报送有关合同签订情况报表。</w:t>
      </w:r>
    </w:p>
    <w:p w:rsidR="008461FB" w:rsidRDefault="00952FFF">
      <w:pPr>
        <w:pStyle w:val="a3"/>
        <w:ind w:firstLine="480"/>
        <w:rPr>
          <w:sz w:val="24"/>
          <w:szCs w:val="24"/>
        </w:rPr>
      </w:pPr>
      <w:r>
        <w:rPr>
          <w:rFonts w:hAnsi="宋体"/>
          <w:sz w:val="24"/>
          <w:szCs w:val="24"/>
        </w:rPr>
        <w:t>10、对项目管理单位工程索赔管理的要求</w:t>
      </w:r>
    </w:p>
    <w:p w:rsidR="008461FB" w:rsidRDefault="00952FFF">
      <w:pPr>
        <w:pStyle w:val="a3"/>
        <w:ind w:firstLine="480"/>
        <w:rPr>
          <w:sz w:val="24"/>
          <w:szCs w:val="24"/>
        </w:rPr>
      </w:pPr>
      <w:r>
        <w:rPr>
          <w:rFonts w:hAnsi="宋体"/>
          <w:sz w:val="24"/>
          <w:szCs w:val="24"/>
        </w:rPr>
        <w:t xml:space="preserve">10.1 </w:t>
      </w:r>
      <w:r>
        <w:rPr>
          <w:rFonts w:hAnsi="宋体" w:hint="eastAsia"/>
          <w:sz w:val="24"/>
          <w:szCs w:val="24"/>
        </w:rPr>
        <w:t>索赔是工程承包合同履行中，当事人一方因对方不履行或不完全履行既定的义务，或者由于对方的行为使权利人受到损失时，要求对方补偿损失的权利。</w:t>
      </w:r>
    </w:p>
    <w:p w:rsidR="008461FB" w:rsidRDefault="00952FFF">
      <w:pPr>
        <w:pStyle w:val="a3"/>
        <w:ind w:firstLine="480"/>
        <w:rPr>
          <w:sz w:val="24"/>
          <w:szCs w:val="24"/>
        </w:rPr>
      </w:pPr>
      <w:r>
        <w:rPr>
          <w:rFonts w:hAnsi="宋体"/>
          <w:sz w:val="24"/>
          <w:szCs w:val="24"/>
        </w:rPr>
        <w:t xml:space="preserve">10.2 </w:t>
      </w:r>
      <w:r>
        <w:rPr>
          <w:rFonts w:hAnsi="宋体" w:hint="eastAsia"/>
          <w:sz w:val="24"/>
          <w:szCs w:val="24"/>
        </w:rPr>
        <w:t>项目管理单位尽可能避免索赔事件的发生，应避免被承包商索赔，若承包商提出的索赔要求经核实属项目管理单位失职，招标人将追究项目管理单位的责任。</w:t>
      </w:r>
    </w:p>
    <w:p w:rsidR="008461FB" w:rsidRDefault="00952FFF">
      <w:pPr>
        <w:pStyle w:val="a3"/>
        <w:ind w:firstLine="480"/>
        <w:rPr>
          <w:sz w:val="24"/>
          <w:szCs w:val="24"/>
        </w:rPr>
      </w:pPr>
      <w:r>
        <w:rPr>
          <w:rFonts w:hAnsi="宋体"/>
          <w:sz w:val="24"/>
          <w:szCs w:val="24"/>
        </w:rPr>
        <w:t xml:space="preserve">10.3 </w:t>
      </w:r>
      <w:r>
        <w:rPr>
          <w:rFonts w:hAnsi="宋体" w:hint="eastAsia"/>
          <w:sz w:val="24"/>
          <w:szCs w:val="24"/>
        </w:rPr>
        <w:t>项目管理单位应对可能发生的索赔进行预测，及时向招标人报告，尽量采取一切措施，进行补救，及时启动反索赔程序，避免索赔事件的发生。</w:t>
      </w:r>
    </w:p>
    <w:p w:rsidR="008461FB" w:rsidRDefault="00952FFF">
      <w:pPr>
        <w:pStyle w:val="a3"/>
        <w:ind w:firstLine="480"/>
        <w:rPr>
          <w:sz w:val="24"/>
          <w:szCs w:val="24"/>
        </w:rPr>
      </w:pPr>
      <w:r>
        <w:rPr>
          <w:rFonts w:hAnsi="宋体"/>
          <w:sz w:val="24"/>
          <w:szCs w:val="24"/>
        </w:rPr>
        <w:lastRenderedPageBreak/>
        <w:t xml:space="preserve">10.4 </w:t>
      </w:r>
      <w:r>
        <w:rPr>
          <w:rFonts w:hAnsi="宋体" w:hint="eastAsia"/>
          <w:sz w:val="24"/>
          <w:szCs w:val="24"/>
        </w:rPr>
        <w:t>项目管理单位必须注意工程资料的积累，积累一切可能涉及索赔论证的资料，留下书面资料，建立严密的工作档案和日记，以事实和数据来处理索赔事件。</w:t>
      </w:r>
    </w:p>
    <w:p w:rsidR="008461FB" w:rsidRDefault="00952FFF">
      <w:pPr>
        <w:pStyle w:val="a3"/>
        <w:ind w:firstLine="480"/>
        <w:rPr>
          <w:sz w:val="24"/>
          <w:szCs w:val="24"/>
        </w:rPr>
      </w:pPr>
      <w:r>
        <w:rPr>
          <w:rFonts w:hAnsi="宋体"/>
          <w:sz w:val="24"/>
          <w:szCs w:val="24"/>
        </w:rPr>
        <w:t xml:space="preserve">10.5 </w:t>
      </w:r>
      <w:r>
        <w:rPr>
          <w:rFonts w:hAnsi="宋体" w:hint="eastAsia"/>
          <w:sz w:val="24"/>
          <w:szCs w:val="24"/>
        </w:rPr>
        <w:t>及时、合理地处理索赔，不使矛盾扩大化和复杂化。</w:t>
      </w:r>
    </w:p>
    <w:p w:rsidR="008461FB" w:rsidRDefault="00952FFF">
      <w:pPr>
        <w:pStyle w:val="a3"/>
        <w:ind w:firstLine="480"/>
        <w:rPr>
          <w:sz w:val="24"/>
          <w:szCs w:val="24"/>
        </w:rPr>
      </w:pPr>
      <w:r>
        <w:rPr>
          <w:rFonts w:hAnsi="宋体"/>
          <w:sz w:val="24"/>
          <w:szCs w:val="24"/>
        </w:rPr>
        <w:t xml:space="preserve">10.6 </w:t>
      </w:r>
      <w:r>
        <w:rPr>
          <w:rFonts w:hAnsi="宋体" w:hint="eastAsia"/>
          <w:sz w:val="24"/>
          <w:szCs w:val="24"/>
        </w:rPr>
        <w:t>加强主动管理、事先管理，尽最大可能减少工程索赔。</w:t>
      </w:r>
    </w:p>
    <w:p w:rsidR="008461FB" w:rsidRDefault="00952FFF">
      <w:pPr>
        <w:pStyle w:val="a3"/>
        <w:ind w:firstLine="480"/>
        <w:rPr>
          <w:sz w:val="24"/>
          <w:szCs w:val="24"/>
        </w:rPr>
      </w:pPr>
      <w:r>
        <w:rPr>
          <w:rFonts w:hAnsi="宋体"/>
          <w:sz w:val="24"/>
          <w:szCs w:val="24"/>
        </w:rPr>
        <w:t>11、对项目管理单位设备采购管理的要求。</w:t>
      </w:r>
    </w:p>
    <w:p w:rsidR="008461FB" w:rsidRDefault="00952FFF">
      <w:pPr>
        <w:pStyle w:val="a3"/>
        <w:ind w:firstLine="480"/>
        <w:rPr>
          <w:sz w:val="24"/>
          <w:szCs w:val="24"/>
        </w:rPr>
      </w:pPr>
      <w:r>
        <w:rPr>
          <w:rFonts w:hAnsi="宋体" w:hint="eastAsia"/>
          <w:sz w:val="24"/>
          <w:szCs w:val="24"/>
        </w:rPr>
        <w:t>设备采购工作的质量和效率关系到工程建设的质量、进度和投资。项目管理单位要认真总结研究以往工程建设管理过程中的有益经验，探索新思路、新举措，采取科学、严密的招标办法和措施，达到以经济合理的资金成本，高效、及时地采购到工程所需要的高标准、高质量的设备物资。</w:t>
      </w:r>
    </w:p>
    <w:p w:rsidR="008461FB" w:rsidRDefault="00952FFF">
      <w:pPr>
        <w:pStyle w:val="a3"/>
        <w:ind w:firstLine="480"/>
        <w:rPr>
          <w:sz w:val="24"/>
          <w:szCs w:val="24"/>
        </w:rPr>
      </w:pPr>
      <w:r>
        <w:rPr>
          <w:rFonts w:hAnsi="宋体" w:hint="eastAsia"/>
          <w:sz w:val="24"/>
          <w:szCs w:val="24"/>
        </w:rPr>
        <w:t>设备采购的计划要与工程建设进度、设备性质、安装、调试、试运行的周期相适应，并努力遵循以下几条原则：同类设备合并原则；基础设备材料优先原则；非标准设备优先原则；不同类型设备尽可能分包处理原则；</w:t>
      </w:r>
    </w:p>
    <w:p w:rsidR="008461FB" w:rsidRDefault="00952FFF">
      <w:pPr>
        <w:pStyle w:val="a3"/>
        <w:ind w:firstLine="480"/>
        <w:rPr>
          <w:sz w:val="24"/>
          <w:szCs w:val="24"/>
        </w:rPr>
      </w:pPr>
      <w:r>
        <w:rPr>
          <w:rFonts w:hAnsi="宋体" w:hint="eastAsia"/>
          <w:sz w:val="24"/>
          <w:szCs w:val="24"/>
        </w:rPr>
        <w:t>设备采购招标过程中要坚持有效竞争的原则，要做好广泛的市场调查研究工作，严格审查投标者资格，使投标竞争者在合格的信誉好的供应商之间进行。要坚持竞争性与可靠性相结合的原则，合理、统一地制订技术指标和标准。</w:t>
      </w:r>
    </w:p>
    <w:p w:rsidR="008461FB" w:rsidRDefault="00952FFF">
      <w:pPr>
        <w:pStyle w:val="a3"/>
        <w:ind w:firstLineChars="0" w:firstLine="0"/>
        <w:rPr>
          <w:rFonts w:hAnsi="Times New Roman"/>
          <w:b/>
          <w:bCs/>
          <w:sz w:val="24"/>
          <w:szCs w:val="24"/>
        </w:rPr>
      </w:pPr>
      <w:r>
        <w:rPr>
          <w:rFonts w:hAnsi="Times New Roman"/>
          <w:b/>
          <w:bCs/>
          <w:sz w:val="24"/>
          <w:szCs w:val="24"/>
        </w:rPr>
        <w:t xml:space="preserve"> </w:t>
      </w:r>
    </w:p>
    <w:p w:rsidR="008461FB" w:rsidRDefault="00952FFF">
      <w:pPr>
        <w:pStyle w:val="a3"/>
        <w:ind w:firstLineChars="0" w:firstLine="0"/>
        <w:rPr>
          <w:rFonts w:hAnsi="Times New Roman"/>
          <w:b/>
          <w:bCs/>
          <w:sz w:val="24"/>
          <w:szCs w:val="24"/>
        </w:rPr>
      </w:pPr>
      <w:r>
        <w:rPr>
          <w:rFonts w:hAnsi="宋体" w:hint="eastAsia"/>
          <w:b/>
          <w:bCs/>
          <w:sz w:val="24"/>
          <w:szCs w:val="24"/>
        </w:rPr>
        <w:t>（二）招标代理</w:t>
      </w:r>
    </w:p>
    <w:p w:rsidR="008461FB" w:rsidRDefault="00952FFF">
      <w:pPr>
        <w:ind w:firstLine="480"/>
        <w:rPr>
          <w:rFonts w:hAnsi="宋体"/>
          <w:sz w:val="24"/>
        </w:rPr>
      </w:pPr>
      <w:r>
        <w:rPr>
          <w:rFonts w:hint="eastAsia"/>
        </w:rPr>
        <w:t>包括但不限于勘察设计、</w:t>
      </w:r>
      <w:r>
        <w:rPr>
          <w:rFonts w:hint="eastAsia"/>
          <w:shd w:val="clear" w:color="auto" w:fill="FFFFFF"/>
        </w:rPr>
        <w:t>施工、监理、</w:t>
      </w:r>
      <w:r>
        <w:rPr>
          <w:rFonts w:hint="eastAsia"/>
        </w:rPr>
        <w:t>检测等标段（注：不含已采购的内容）的招标代理和分散类项目采购工作，具体标段以招标人通知为准。代理工作内容包括依法办理招标申请手续，编制招标公告、招标文件等，招标公告上网，接受投标登记，组织招标文件（含技术资料、图纸、答疑文件等）的发放、整理答疑纪要文件，组织抽取专家评委和开标、评标工作，招标情况备案工作，发出中标通知书，草拟合同及协助合同谈判、编制、整理招标全过程资料，装订成册移交招标单位归档等招标相关系列工作。</w:t>
      </w:r>
    </w:p>
    <w:p w:rsidR="008461FB" w:rsidRDefault="00952FFF">
      <w:pPr>
        <w:pStyle w:val="3"/>
        <w:ind w:firstLine="482"/>
      </w:pPr>
      <w:bookmarkStart w:id="315" w:name="_Toc147501697"/>
      <w:r>
        <w:rPr>
          <w:rFonts w:hAnsi="宋体"/>
        </w:rPr>
        <w:t>3、合同履行阶段</w:t>
      </w:r>
      <w:bookmarkEnd w:id="315"/>
    </w:p>
    <w:p w:rsidR="008461FB" w:rsidRDefault="00952FFF">
      <w:pPr>
        <w:ind w:firstLine="480"/>
      </w:pPr>
      <w:r>
        <w:rPr>
          <w:rFonts w:hint="eastAsia"/>
        </w:rPr>
        <w:t>（</w:t>
      </w:r>
      <w:r>
        <w:rPr>
          <w:rFonts w:hint="eastAsia"/>
        </w:rPr>
        <w:t>1</w:t>
      </w:r>
      <w:r>
        <w:rPr>
          <w:rFonts w:hint="eastAsia"/>
        </w:rPr>
        <w:t>）</w:t>
      </w:r>
      <w:r>
        <w:tab/>
      </w:r>
      <w:r>
        <w:rPr>
          <w:rFonts w:hint="eastAsia"/>
        </w:rPr>
        <w:t>编制投资控制形象进度表；</w:t>
      </w:r>
    </w:p>
    <w:p w:rsidR="008461FB" w:rsidRDefault="00952FFF">
      <w:pPr>
        <w:ind w:firstLine="480"/>
      </w:pPr>
      <w:r>
        <w:rPr>
          <w:rFonts w:hint="eastAsia"/>
        </w:rPr>
        <w:t>（</w:t>
      </w:r>
      <w:r>
        <w:rPr>
          <w:rFonts w:hint="eastAsia"/>
        </w:rPr>
        <w:t>2</w:t>
      </w:r>
      <w:r>
        <w:rPr>
          <w:rFonts w:hint="eastAsia"/>
        </w:rPr>
        <w:t>）</w:t>
      </w:r>
      <w:r>
        <w:tab/>
      </w:r>
      <w:r>
        <w:rPr>
          <w:rFonts w:hint="eastAsia"/>
        </w:rPr>
        <w:t>施工过程中，参与工程量计量及工程进度款支付的复核工作；参与工程变更及现场签证的计量、计价复核工作；</w:t>
      </w:r>
    </w:p>
    <w:p w:rsidR="008461FB" w:rsidRDefault="00952FFF">
      <w:pPr>
        <w:ind w:firstLine="480"/>
      </w:pPr>
      <w:r>
        <w:rPr>
          <w:rFonts w:hint="eastAsia"/>
        </w:rPr>
        <w:lastRenderedPageBreak/>
        <w:t>（</w:t>
      </w:r>
      <w:r>
        <w:rPr>
          <w:rFonts w:hint="eastAsia"/>
        </w:rPr>
        <w:t>3</w:t>
      </w:r>
      <w:r>
        <w:rPr>
          <w:rFonts w:hint="eastAsia"/>
        </w:rPr>
        <w:t>）</w:t>
      </w:r>
      <w:r>
        <w:tab/>
      </w:r>
      <w:r>
        <w:rPr>
          <w:rFonts w:hint="eastAsia"/>
        </w:rPr>
        <w:t>按需要与发包人一起到工地现场解决有关造价事宜；</w:t>
      </w:r>
    </w:p>
    <w:p w:rsidR="008461FB" w:rsidRDefault="00952FFF">
      <w:pPr>
        <w:ind w:firstLine="480"/>
      </w:pPr>
      <w:r>
        <w:rPr>
          <w:rFonts w:hint="eastAsia"/>
        </w:rPr>
        <w:t>（</w:t>
      </w:r>
      <w:r>
        <w:rPr>
          <w:rFonts w:hint="eastAsia"/>
        </w:rPr>
        <w:t>4</w:t>
      </w:r>
      <w:r>
        <w:rPr>
          <w:rFonts w:hint="eastAsia"/>
        </w:rPr>
        <w:t>）</w:t>
      </w:r>
      <w:r>
        <w:tab/>
      </w:r>
      <w:r>
        <w:rPr>
          <w:rFonts w:hint="eastAsia"/>
        </w:rPr>
        <w:t>建设阶段全过程成本控制，主动、及时地发现并向发包人汇报任何可能影响成本的事项，提出相关改善建议；</w:t>
      </w:r>
    </w:p>
    <w:p w:rsidR="008461FB" w:rsidRDefault="00952FFF">
      <w:pPr>
        <w:pStyle w:val="3"/>
        <w:ind w:firstLine="482"/>
      </w:pPr>
      <w:bookmarkStart w:id="316" w:name="_Toc147501698"/>
      <w:r>
        <w:rPr>
          <w:rFonts w:hAnsi="宋体"/>
        </w:rPr>
        <w:t>4、工作总结阶段</w:t>
      </w:r>
      <w:bookmarkEnd w:id="316"/>
    </w:p>
    <w:p w:rsidR="008461FB" w:rsidRDefault="00952FFF">
      <w:pPr>
        <w:ind w:firstLine="480"/>
      </w:pPr>
      <w:r>
        <w:rPr>
          <w:rFonts w:hint="eastAsia"/>
        </w:rPr>
        <w:t>（</w:t>
      </w:r>
      <w:r>
        <w:rPr>
          <w:rFonts w:hint="eastAsia"/>
        </w:rPr>
        <w:t>1</w:t>
      </w:r>
      <w:r>
        <w:rPr>
          <w:rFonts w:hint="eastAsia"/>
        </w:rPr>
        <w:t>）</w:t>
      </w:r>
      <w:r>
        <w:tab/>
      </w:r>
      <w:r>
        <w:rPr>
          <w:rFonts w:hint="eastAsia"/>
        </w:rPr>
        <w:t>审核工程竣工结算</w:t>
      </w:r>
    </w:p>
    <w:p w:rsidR="008461FB" w:rsidRDefault="00952FFF">
      <w:pPr>
        <w:ind w:firstLine="480"/>
      </w:pPr>
      <w:r>
        <w:rPr>
          <w:rFonts w:hint="eastAsia"/>
        </w:rPr>
        <w:t>（</w:t>
      </w:r>
      <w:r>
        <w:rPr>
          <w:rFonts w:hint="eastAsia"/>
        </w:rPr>
        <w:t>2</w:t>
      </w:r>
      <w:r>
        <w:rPr>
          <w:rFonts w:hint="eastAsia"/>
        </w:rPr>
        <w:t>）</w:t>
      </w:r>
      <w:r>
        <w:tab/>
      </w:r>
      <w:r>
        <w:rPr>
          <w:rFonts w:hint="eastAsia"/>
        </w:rPr>
        <w:t>协助完成结算评审工作；</w:t>
      </w:r>
    </w:p>
    <w:p w:rsidR="008461FB" w:rsidRDefault="00952FFF">
      <w:pPr>
        <w:ind w:firstLine="480"/>
      </w:pPr>
      <w:r>
        <w:rPr>
          <w:rFonts w:hint="eastAsia"/>
        </w:rPr>
        <w:t>（</w:t>
      </w:r>
      <w:r>
        <w:rPr>
          <w:rFonts w:hint="eastAsia"/>
        </w:rPr>
        <w:t>3</w:t>
      </w:r>
      <w:r>
        <w:rPr>
          <w:rFonts w:hint="eastAsia"/>
        </w:rPr>
        <w:t>）</w:t>
      </w:r>
      <w:r>
        <w:tab/>
      </w:r>
      <w:r>
        <w:rPr>
          <w:rFonts w:hint="eastAsia"/>
        </w:rPr>
        <w:t>结算完成后，协助发包人进行经济技术指标分析；其它工程造价技术咨询等；</w:t>
      </w:r>
    </w:p>
    <w:p w:rsidR="008461FB" w:rsidRDefault="00952FFF">
      <w:pPr>
        <w:ind w:firstLine="480"/>
      </w:pPr>
      <w:r>
        <w:rPr>
          <w:rFonts w:hint="eastAsia"/>
        </w:rPr>
        <w:t>（</w:t>
      </w:r>
      <w:r>
        <w:rPr>
          <w:rFonts w:hint="eastAsia"/>
        </w:rPr>
        <w:t>4</w:t>
      </w:r>
      <w:r>
        <w:rPr>
          <w:rFonts w:hint="eastAsia"/>
        </w:rPr>
        <w:t>）</w:t>
      </w:r>
      <w:r>
        <w:tab/>
      </w:r>
      <w:r>
        <w:rPr>
          <w:rFonts w:hint="eastAsia"/>
        </w:rPr>
        <w:t>参与设计和监理的绩效评价，出具书面的设计和监理单投资控制绩效评价的意见；</w:t>
      </w:r>
    </w:p>
    <w:p w:rsidR="008461FB" w:rsidRDefault="00952FFF">
      <w:pPr>
        <w:spacing w:before="156" w:after="156" w:line="288" w:lineRule="auto"/>
        <w:ind w:firstLine="480"/>
      </w:pPr>
      <w:r>
        <w:rPr>
          <w:rFonts w:hint="eastAsia"/>
        </w:rPr>
        <w:t>（</w:t>
      </w:r>
      <w:r>
        <w:rPr>
          <w:rFonts w:hint="eastAsia"/>
        </w:rPr>
        <w:t>5</w:t>
      </w:r>
      <w:r>
        <w:rPr>
          <w:rFonts w:hint="eastAsia"/>
        </w:rPr>
        <w:t>）</w:t>
      </w:r>
      <w:r>
        <w:tab/>
      </w:r>
      <w:r>
        <w:rPr>
          <w:rFonts w:hint="eastAsia"/>
        </w:rPr>
        <w:t>项目所有工程结算完毕后，出具项目投资控制报告，报告中应包含履约情况自我评价、投资控制情况汇报、造价指标分析、投资控制存在的问题及建议等。</w:t>
      </w:r>
    </w:p>
    <w:p w:rsidR="008461FB" w:rsidRDefault="00952FFF">
      <w:pPr>
        <w:pStyle w:val="a3"/>
        <w:ind w:firstLine="680"/>
      </w:pPr>
      <w:r>
        <w:t xml:space="preserve"> </w:t>
      </w:r>
    </w:p>
    <w:p w:rsidR="008461FB" w:rsidRDefault="00952FFF">
      <w:pPr>
        <w:pStyle w:val="2"/>
      </w:pPr>
      <w:bookmarkStart w:id="317" w:name="_Toc69983688"/>
      <w:bookmarkStart w:id="318" w:name="_Toc147501699"/>
      <w:bookmarkEnd w:id="317"/>
      <w:r>
        <w:rPr>
          <w:rFonts w:hAnsi="宋体" w:hint="eastAsia"/>
        </w:rPr>
        <w:t>五、工作质量要求</w:t>
      </w:r>
      <w:bookmarkEnd w:id="318"/>
    </w:p>
    <w:p w:rsidR="008461FB" w:rsidRDefault="00952FFF">
      <w:pPr>
        <w:pStyle w:val="2"/>
      </w:pPr>
      <w:bookmarkStart w:id="319" w:name="_Toc69983689"/>
      <w:bookmarkStart w:id="320" w:name="_Toc147501700"/>
      <w:bookmarkEnd w:id="319"/>
      <w:r>
        <w:t>1</w:t>
      </w:r>
      <w:r>
        <w:rPr>
          <w:rFonts w:hAnsi="宋体"/>
        </w:rPr>
        <w:t>.1工作目标要求和原则</w:t>
      </w:r>
      <w:bookmarkEnd w:id="320"/>
    </w:p>
    <w:p w:rsidR="008461FB" w:rsidRDefault="00952FFF">
      <w:pPr>
        <w:ind w:firstLine="480"/>
      </w:pPr>
      <w:r>
        <w:rPr>
          <w:rFonts w:hint="eastAsia"/>
        </w:rPr>
        <w:t>1.1.1</w:t>
      </w:r>
      <w:r>
        <w:rPr>
          <w:rFonts w:hint="eastAsia"/>
        </w:rPr>
        <w:t>承包人在履行其义务时，应本着严格管理、热情服务、秉公执行、一丝不苟的原则，按照现行国家、广东省等相关规范规定要求，运用合同和现代信息化的技能谨慎而勤奋地工作，并确保投资、质量、进度等工程建设目标实现。</w:t>
      </w:r>
    </w:p>
    <w:p w:rsidR="008461FB" w:rsidRDefault="00952FFF">
      <w:pPr>
        <w:ind w:firstLine="480"/>
      </w:pPr>
      <w:r>
        <w:rPr>
          <w:rFonts w:hint="eastAsia"/>
        </w:rPr>
        <w:t>1.1.2</w:t>
      </w:r>
      <w:r>
        <w:rPr>
          <w:rFonts w:hint="eastAsia"/>
        </w:rPr>
        <w:t>承包人必须实现质量控制目标，质量标准按照国家最新颁布《建筑工程施工质量验收统一标准》（</w:t>
      </w:r>
      <w:r>
        <w:rPr>
          <w:rFonts w:hint="eastAsia"/>
        </w:rPr>
        <w:t>GB</w:t>
      </w:r>
      <w:r>
        <w:t xml:space="preserve"> </w:t>
      </w:r>
      <w:r>
        <w:rPr>
          <w:rFonts w:hint="eastAsia"/>
        </w:rPr>
        <w:t>50300-2013</w:t>
      </w:r>
      <w:r>
        <w:rPr>
          <w:rFonts w:hint="eastAsia"/>
        </w:rPr>
        <w:t>）及相应配套的各专业验收规范，一次验收合格。</w:t>
      </w:r>
    </w:p>
    <w:p w:rsidR="008461FB" w:rsidRDefault="00952FFF">
      <w:pPr>
        <w:ind w:firstLine="480"/>
      </w:pPr>
      <w:r>
        <w:rPr>
          <w:rFonts w:hint="eastAsia"/>
        </w:rPr>
        <w:t>1.1.3</w:t>
      </w:r>
      <w:r>
        <w:rPr>
          <w:rFonts w:hint="eastAsia"/>
        </w:rPr>
        <w:t>承包人必须实现进度控制目标，工程建设进度必须符合委托人的相关进度要求。</w:t>
      </w:r>
    </w:p>
    <w:p w:rsidR="008461FB" w:rsidRDefault="00952FFF">
      <w:pPr>
        <w:ind w:firstLine="480"/>
      </w:pPr>
      <w:r>
        <w:rPr>
          <w:rFonts w:hint="eastAsia"/>
        </w:rPr>
        <w:t>1.1.4</w:t>
      </w:r>
      <w:r>
        <w:rPr>
          <w:rFonts w:hint="eastAsia"/>
        </w:rPr>
        <w:t>承包人在履行其义务时，应遵守国家法律和行政法规，不得损害委托人利益和任何第三者的利益，不得泄漏涉及工程的任何机密。</w:t>
      </w:r>
    </w:p>
    <w:p w:rsidR="008461FB" w:rsidRDefault="00952FFF">
      <w:pPr>
        <w:ind w:firstLine="480"/>
      </w:pPr>
      <w:r>
        <w:rPr>
          <w:rFonts w:hint="eastAsia"/>
        </w:rPr>
        <w:t>1.1.5</w:t>
      </w:r>
      <w:r>
        <w:rPr>
          <w:rFonts w:hint="eastAsia"/>
        </w:rPr>
        <w:t>承包人应当严格履行项目策划与管理和监理义务，对涉及施工安全的危险作业进行技术方案审查，并督促落实。</w:t>
      </w:r>
    </w:p>
    <w:p w:rsidR="008461FB" w:rsidRDefault="00952FFF">
      <w:pPr>
        <w:ind w:firstLine="480"/>
      </w:pPr>
      <w:r>
        <w:rPr>
          <w:rFonts w:hint="eastAsia"/>
        </w:rPr>
        <w:t>1.1.6</w:t>
      </w:r>
      <w:r>
        <w:rPr>
          <w:rFonts w:hint="eastAsia"/>
        </w:rPr>
        <w:t>发现工程建设中存在质量或者施工安全隐患以及违法行为的，应当采取措施制止；不能有效制止的，应当报告主管部门、工程质量监督或者施工安全监督机构处理。</w:t>
      </w:r>
    </w:p>
    <w:p w:rsidR="008461FB" w:rsidRDefault="00952FFF">
      <w:pPr>
        <w:pStyle w:val="2"/>
      </w:pPr>
      <w:bookmarkStart w:id="321" w:name="_Toc69983690"/>
      <w:bookmarkStart w:id="322" w:name="_Toc147501701"/>
      <w:bookmarkEnd w:id="321"/>
      <w:r>
        <w:t>1</w:t>
      </w:r>
      <w:r>
        <w:rPr>
          <w:rFonts w:hAnsi="宋体"/>
        </w:rPr>
        <w:t>.2施工准备阶段和施工阶段等工程咨询工作质量要求</w:t>
      </w:r>
      <w:bookmarkEnd w:id="322"/>
    </w:p>
    <w:p w:rsidR="008461FB" w:rsidRDefault="00952FFF">
      <w:pPr>
        <w:ind w:firstLine="480"/>
      </w:pPr>
      <w:r>
        <w:rPr>
          <w:rFonts w:hint="eastAsia"/>
        </w:rPr>
        <w:t>1.2.1</w:t>
      </w:r>
      <w:r>
        <w:rPr>
          <w:rFonts w:hint="eastAsia"/>
        </w:rPr>
        <w:t>配备的受托人的数量满足合同及招标文件的要求且能及时到位；受托人委派的咨询工程师的专业满足合同及招标文件的要求且各专业人员要求稳定；配备固定的工程咨询各团队负责人及项目团队人员具有高度责任心、良好的组织协调能力和专业的业务水平；合同及招标文件要求的或投标文件拟定的检验设备有按要求进入施工现场；</w:t>
      </w:r>
    </w:p>
    <w:p w:rsidR="008461FB" w:rsidRDefault="00952FFF">
      <w:pPr>
        <w:ind w:firstLine="480"/>
      </w:pPr>
      <w:r>
        <w:rPr>
          <w:rFonts w:hint="eastAsia"/>
        </w:rPr>
        <w:t>1.2.2</w:t>
      </w:r>
      <w:r>
        <w:rPr>
          <w:rFonts w:hint="eastAsia"/>
        </w:rPr>
        <w:t>认真主动地完成施工准备阶段的工程咨询工作内容；此阶段的工作内容包括受委托人委托组</w:t>
      </w:r>
      <w:r>
        <w:rPr>
          <w:rFonts w:hint="eastAsia"/>
        </w:rPr>
        <w:lastRenderedPageBreak/>
        <w:t>织招标策划，编制与发送招标文件，组织评审投标书，提出定标意见，核查施工图预算，协助委托人签订与工程有关的合同等一系列的工作；</w:t>
      </w:r>
    </w:p>
    <w:p w:rsidR="008461FB" w:rsidRDefault="00952FFF">
      <w:pPr>
        <w:ind w:firstLine="480"/>
      </w:pPr>
      <w:r>
        <w:rPr>
          <w:rFonts w:hint="eastAsia"/>
        </w:rPr>
        <w:t>1.2.3</w:t>
      </w:r>
      <w:r>
        <w:rPr>
          <w:rFonts w:hint="eastAsia"/>
        </w:rPr>
        <w:t>工程咨询质量符合招标文件、合同的要求，受托人能够严格地依照有关法律、法规、技术标准以及设计文件、建设工程承包合同，对工程施工质量实施工程咨询并对施工质量和安全承担工程咨询责任；</w:t>
      </w:r>
      <w:r>
        <w:rPr>
          <w:rFonts w:hint="eastAsia"/>
        </w:rPr>
        <w:t xml:space="preserve"> </w:t>
      </w:r>
    </w:p>
    <w:p w:rsidR="008461FB" w:rsidRDefault="00952FFF">
      <w:pPr>
        <w:ind w:firstLine="480"/>
      </w:pPr>
      <w:r>
        <w:rPr>
          <w:rFonts w:hint="eastAsia"/>
        </w:rPr>
        <w:t>1.2.4</w:t>
      </w:r>
      <w:r>
        <w:rPr>
          <w:rFonts w:hint="eastAsia"/>
        </w:rPr>
        <w:t>能够认真准确地完成招标文件及合同规定的工程计量、工程支付的工作内容；</w:t>
      </w:r>
    </w:p>
    <w:p w:rsidR="008461FB" w:rsidRDefault="00952FFF">
      <w:pPr>
        <w:ind w:firstLine="480"/>
      </w:pPr>
      <w:r>
        <w:rPr>
          <w:rFonts w:hint="eastAsia"/>
        </w:rPr>
        <w:t>1.2.5</w:t>
      </w:r>
      <w:r>
        <w:rPr>
          <w:rFonts w:hint="eastAsia"/>
        </w:rPr>
        <w:t>及时公正地按照招标文件、委托人的相关管理制度、监理规范的要求执行工程变更、工程延期、费用索赔、分包、转让、争端仲裁和确认承包人违约等有关合同管理的工作内容；</w:t>
      </w:r>
      <w:r>
        <w:rPr>
          <w:rFonts w:hint="eastAsia"/>
        </w:rPr>
        <w:t xml:space="preserve">     </w:t>
      </w:r>
    </w:p>
    <w:p w:rsidR="008461FB" w:rsidRDefault="00952FFF">
      <w:pPr>
        <w:ind w:firstLine="480"/>
      </w:pPr>
      <w:r>
        <w:rPr>
          <w:rFonts w:hint="eastAsia"/>
        </w:rPr>
        <w:t>1.2.6</w:t>
      </w:r>
      <w:r>
        <w:rPr>
          <w:rFonts w:hint="eastAsia"/>
        </w:rPr>
        <w:t>认真及时地按照招标文件、委托人的相关管理制度、管理规范的要求做好相关记录和各种档案资料（包括行政档案、财务支付档案和技术档案）的管理工作；</w:t>
      </w:r>
    </w:p>
    <w:p w:rsidR="008461FB" w:rsidRDefault="00952FFF">
      <w:pPr>
        <w:ind w:firstLine="480"/>
      </w:pPr>
      <w:r>
        <w:rPr>
          <w:rFonts w:hint="eastAsia"/>
        </w:rPr>
        <w:t>1.2.7</w:t>
      </w:r>
      <w:r>
        <w:rPr>
          <w:rFonts w:hint="eastAsia"/>
        </w:rPr>
        <w:t>认真主动地控制项目的各阶段工期使其未超过施工组织设计编制的计划工期；</w:t>
      </w:r>
    </w:p>
    <w:p w:rsidR="008461FB" w:rsidRDefault="00952FFF">
      <w:pPr>
        <w:ind w:firstLine="480"/>
      </w:pPr>
      <w:r>
        <w:rPr>
          <w:rFonts w:hint="eastAsia"/>
        </w:rPr>
        <w:t>1.2.8</w:t>
      </w:r>
      <w:r>
        <w:rPr>
          <w:rFonts w:hint="eastAsia"/>
        </w:rPr>
        <w:t>认真主动地配合建设单位及其它相关部门的工作；在没有得到相应许可的情况下，不对外公开涉及任何机密的资料；无串通施工、咨询等单位弄虚作假的现象。</w:t>
      </w:r>
    </w:p>
    <w:p w:rsidR="008461FB" w:rsidRDefault="00952FFF">
      <w:pPr>
        <w:ind w:firstLine="480"/>
      </w:pPr>
      <w:r>
        <w:rPr>
          <w:rFonts w:hint="eastAsia"/>
        </w:rPr>
        <w:t>1.2.9</w:t>
      </w:r>
      <w:r>
        <w:rPr>
          <w:rFonts w:hint="eastAsia"/>
        </w:rPr>
        <w:t>国家、省、市关于工程咨询的其他工作要求。</w:t>
      </w:r>
    </w:p>
    <w:p w:rsidR="008461FB" w:rsidRDefault="00952FFF">
      <w:pPr>
        <w:pStyle w:val="2"/>
      </w:pPr>
      <w:bookmarkStart w:id="323" w:name="_Toc69983691"/>
      <w:bookmarkStart w:id="324" w:name="_Toc147501702"/>
      <w:bookmarkEnd w:id="323"/>
      <w:r>
        <w:t>1</w:t>
      </w:r>
      <w:r>
        <w:rPr>
          <w:rFonts w:hAnsi="宋体"/>
        </w:rPr>
        <w:t>.3竣工验收、移交及后续服务等工程咨询工作质量要求</w:t>
      </w:r>
      <w:bookmarkEnd w:id="324"/>
    </w:p>
    <w:p w:rsidR="008461FB" w:rsidRDefault="00952FFF">
      <w:pPr>
        <w:ind w:firstLine="480"/>
      </w:pPr>
      <w:r>
        <w:rPr>
          <w:rFonts w:hint="eastAsia"/>
        </w:rPr>
        <w:t>1.3.1</w:t>
      </w:r>
      <w:r>
        <w:rPr>
          <w:rFonts w:hint="eastAsia"/>
        </w:rPr>
        <w:t>认真主动地督促施工、设计等单位完成相关工程竣工验收准备；</w:t>
      </w:r>
    </w:p>
    <w:p w:rsidR="008461FB" w:rsidRDefault="00952FFF">
      <w:pPr>
        <w:ind w:firstLine="480"/>
      </w:pPr>
      <w:r>
        <w:rPr>
          <w:rFonts w:hint="eastAsia"/>
        </w:rPr>
        <w:t>1.3.2</w:t>
      </w:r>
      <w:r>
        <w:rPr>
          <w:rFonts w:hint="eastAsia"/>
        </w:rPr>
        <w:t>认真主动地组织、完成招标文件及合同规定的有关竣工验收工作；</w:t>
      </w:r>
    </w:p>
    <w:p w:rsidR="008461FB" w:rsidRDefault="00952FFF">
      <w:pPr>
        <w:ind w:firstLine="480"/>
      </w:pPr>
      <w:r>
        <w:rPr>
          <w:rFonts w:hint="eastAsia"/>
        </w:rPr>
        <w:t>1.3.3</w:t>
      </w:r>
      <w:r>
        <w:rPr>
          <w:rFonts w:hint="eastAsia"/>
        </w:rPr>
        <w:t>认真主动地督促施工单位完成相关工程移交准备工作；</w:t>
      </w:r>
      <w:r>
        <w:rPr>
          <w:rFonts w:hint="eastAsia"/>
        </w:rPr>
        <w:t xml:space="preserve"> </w:t>
      </w:r>
    </w:p>
    <w:p w:rsidR="008461FB" w:rsidRDefault="00952FFF">
      <w:pPr>
        <w:ind w:firstLine="480"/>
      </w:pPr>
      <w:r>
        <w:rPr>
          <w:rFonts w:hint="eastAsia"/>
        </w:rPr>
        <w:t>1.3.4</w:t>
      </w:r>
      <w:r>
        <w:rPr>
          <w:rFonts w:hint="eastAsia"/>
        </w:rPr>
        <w:t>认真主动地组织、完成工程的移交和质量整改工作；</w:t>
      </w:r>
    </w:p>
    <w:p w:rsidR="008461FB" w:rsidRDefault="00952FFF">
      <w:pPr>
        <w:ind w:firstLine="480"/>
      </w:pPr>
      <w:r>
        <w:rPr>
          <w:rFonts w:hint="eastAsia"/>
        </w:rPr>
        <w:t>1.3.5</w:t>
      </w:r>
      <w:r>
        <w:rPr>
          <w:rFonts w:hint="eastAsia"/>
        </w:rPr>
        <w:t>认真主动地组织、完成招标文件及合同规定的有关工程保修工作；</w:t>
      </w:r>
    </w:p>
    <w:p w:rsidR="008461FB" w:rsidRDefault="00952FFF">
      <w:pPr>
        <w:ind w:firstLine="480"/>
      </w:pPr>
      <w:r>
        <w:rPr>
          <w:rFonts w:hint="eastAsia"/>
        </w:rPr>
        <w:t>1.3.6</w:t>
      </w:r>
      <w:r>
        <w:rPr>
          <w:rFonts w:hint="eastAsia"/>
        </w:rPr>
        <w:t>认真主动地组织、完成招标文件及合同规定的有关工程结算和资料归档工作。</w:t>
      </w:r>
    </w:p>
    <w:p w:rsidR="008461FB" w:rsidRDefault="00952FFF">
      <w:pPr>
        <w:pStyle w:val="2"/>
      </w:pPr>
      <w:bookmarkStart w:id="325" w:name="_Toc69983692"/>
      <w:bookmarkStart w:id="326" w:name="_Toc147501703"/>
      <w:bookmarkEnd w:id="325"/>
      <w:r>
        <w:t>1</w:t>
      </w:r>
      <w:r>
        <w:rPr>
          <w:rFonts w:hAnsi="宋体"/>
        </w:rPr>
        <w:t>.</w:t>
      </w:r>
      <w:r>
        <w:t>4</w:t>
      </w:r>
      <w:r>
        <w:rPr>
          <w:rFonts w:hAnsi="宋体" w:hint="eastAsia"/>
        </w:rPr>
        <w:t>项目组织机构和设施要求</w:t>
      </w:r>
      <w:bookmarkEnd w:id="326"/>
    </w:p>
    <w:p w:rsidR="008461FB" w:rsidRDefault="00952FFF">
      <w:pPr>
        <w:ind w:firstLine="480"/>
      </w:pPr>
      <w:r>
        <w:rPr>
          <w:rFonts w:hint="eastAsia"/>
        </w:rPr>
        <w:t>全过程工程咨询单位应组建满足工作需要的项目组织机构，配备必要的办公用具和检测设备，包括：</w:t>
      </w:r>
    </w:p>
    <w:p w:rsidR="008461FB" w:rsidRDefault="00952FFF">
      <w:pPr>
        <w:ind w:firstLine="480"/>
      </w:pPr>
      <w:r>
        <w:rPr>
          <w:rFonts w:hint="eastAsia"/>
        </w:rPr>
        <w:t>1.4.1</w:t>
      </w:r>
      <w:r>
        <w:rPr>
          <w:rFonts w:hint="eastAsia"/>
        </w:rPr>
        <w:t>全过程工程咨询单位配置的项目组织机构人员必须满足本项目实际工作要求；</w:t>
      </w:r>
    </w:p>
    <w:p w:rsidR="008461FB" w:rsidRDefault="00952FFF">
      <w:pPr>
        <w:ind w:firstLine="480"/>
      </w:pPr>
      <w:r>
        <w:rPr>
          <w:rFonts w:hint="eastAsia"/>
        </w:rPr>
        <w:t>1.4.2</w:t>
      </w:r>
      <w:r>
        <w:rPr>
          <w:rFonts w:hint="eastAsia"/>
        </w:rPr>
        <w:t>项目组织机构的主要人员应具有相应的资格条件，在本合同履行过程中，项目主要负责人及重要岗位全过程工程咨询单位人员应保持相对稳定，以保证全过程工程咨询工作正常进行；</w:t>
      </w:r>
    </w:p>
    <w:p w:rsidR="008461FB" w:rsidRDefault="00952FFF">
      <w:pPr>
        <w:ind w:firstLine="480"/>
      </w:pPr>
      <w:r>
        <w:rPr>
          <w:rFonts w:hint="eastAsia"/>
        </w:rPr>
        <w:t>1.4.3</w:t>
      </w:r>
      <w:r>
        <w:rPr>
          <w:rFonts w:hint="eastAsia"/>
        </w:rPr>
        <w:t>办公用具包括但不限于电脑、打印机、复印机、传真机、电话、数码照相机、数码摄像机、投影仪、办公桌椅、全过程工程咨询单位人员自用交通设施，检测设备包括但不限于经纬仪、回弹仪、游标尺等；上述用具和设备的数量需满足工程咨询工作的需要。</w:t>
      </w:r>
    </w:p>
    <w:p w:rsidR="008461FB" w:rsidRDefault="00952FFF">
      <w:pPr>
        <w:pStyle w:val="2"/>
      </w:pPr>
      <w:bookmarkStart w:id="327" w:name="_Toc69983693"/>
      <w:bookmarkStart w:id="328" w:name="_Toc147501704"/>
      <w:bookmarkEnd w:id="327"/>
      <w:r>
        <w:t>1</w:t>
      </w:r>
      <w:r>
        <w:rPr>
          <w:rFonts w:hAnsi="宋体"/>
        </w:rPr>
        <w:t>.</w:t>
      </w:r>
      <w:r>
        <w:t>5</w:t>
      </w:r>
      <w:r>
        <w:rPr>
          <w:rFonts w:hAnsi="宋体" w:hint="eastAsia"/>
        </w:rPr>
        <w:t>咨询工作一般要求</w:t>
      </w:r>
      <w:bookmarkEnd w:id="328"/>
    </w:p>
    <w:p w:rsidR="008461FB" w:rsidRDefault="00952FFF">
      <w:pPr>
        <w:ind w:firstLine="480"/>
      </w:pPr>
      <w:r>
        <w:rPr>
          <w:rFonts w:hint="eastAsia"/>
        </w:rPr>
        <w:t>全过程工程咨询单位及其项目组织机构的工作应满足以下要求：：</w:t>
      </w:r>
    </w:p>
    <w:p w:rsidR="008461FB" w:rsidRDefault="00952FFF">
      <w:pPr>
        <w:ind w:firstLine="480"/>
      </w:pPr>
      <w:r>
        <w:rPr>
          <w:rFonts w:hint="eastAsia"/>
        </w:rPr>
        <w:t>1.5.1</w:t>
      </w:r>
      <w:r>
        <w:rPr>
          <w:rFonts w:hint="eastAsia"/>
        </w:rPr>
        <w:t>在履行其义务时，应本着严格工作、热情服务、秉公执行、一丝不苟的原则，运用专业的技能谨慎而勤奋地工作；</w:t>
      </w:r>
    </w:p>
    <w:p w:rsidR="008461FB" w:rsidRDefault="00952FFF">
      <w:pPr>
        <w:ind w:firstLine="480"/>
      </w:pPr>
      <w:r>
        <w:rPr>
          <w:rFonts w:hint="eastAsia"/>
        </w:rPr>
        <w:lastRenderedPageBreak/>
        <w:t>1.5.2</w:t>
      </w:r>
      <w:r>
        <w:rPr>
          <w:rFonts w:hint="eastAsia"/>
        </w:rPr>
        <w:t>在履行其义务时，应遵守国家法律和行政法规，不得损害委托人利益和任何第三者的利益，不得泄漏涉及工程的任何机密。</w:t>
      </w:r>
    </w:p>
    <w:p w:rsidR="008461FB" w:rsidRDefault="00952FFF">
      <w:pPr>
        <w:pStyle w:val="2"/>
      </w:pPr>
      <w:bookmarkStart w:id="329" w:name="_Toc69983694"/>
      <w:bookmarkStart w:id="330" w:name="_Toc147501705"/>
      <w:bookmarkEnd w:id="329"/>
      <w:r>
        <w:t>1</w:t>
      </w:r>
      <w:r>
        <w:rPr>
          <w:rFonts w:hAnsi="宋体"/>
        </w:rPr>
        <w:t>.</w:t>
      </w:r>
      <w:r>
        <w:t>6</w:t>
      </w:r>
      <w:r>
        <w:rPr>
          <w:rFonts w:hAnsi="宋体" w:hint="eastAsia"/>
        </w:rPr>
        <w:t>廉政守则要求</w:t>
      </w:r>
      <w:bookmarkEnd w:id="330"/>
    </w:p>
    <w:p w:rsidR="008461FB" w:rsidRDefault="00952FFF">
      <w:pPr>
        <w:ind w:firstLine="480"/>
      </w:pPr>
      <w:r>
        <w:rPr>
          <w:rFonts w:hint="eastAsia"/>
        </w:rPr>
        <w:t>全过程工程咨询单位及其项目组织机构应遵循以下廉政守则：</w:t>
      </w:r>
    </w:p>
    <w:p w:rsidR="008461FB" w:rsidRDefault="00952FFF">
      <w:pPr>
        <w:ind w:firstLine="480"/>
      </w:pPr>
      <w:r>
        <w:rPr>
          <w:rFonts w:hint="eastAsia"/>
        </w:rPr>
        <w:t>1.6.1</w:t>
      </w:r>
      <w:r>
        <w:rPr>
          <w:rFonts w:hint="eastAsia"/>
        </w:rPr>
        <w:t>不准故意为难承包人，向承包人卡要财物；</w:t>
      </w:r>
    </w:p>
    <w:p w:rsidR="008461FB" w:rsidRDefault="00952FFF">
      <w:pPr>
        <w:ind w:firstLine="480"/>
      </w:pPr>
      <w:r>
        <w:rPr>
          <w:rFonts w:hint="eastAsia"/>
        </w:rPr>
        <w:t>1.6.2</w:t>
      </w:r>
      <w:r>
        <w:rPr>
          <w:rFonts w:hint="eastAsia"/>
        </w:rPr>
        <w:t>不准参加承包人的宴请；</w:t>
      </w:r>
    </w:p>
    <w:p w:rsidR="008461FB" w:rsidRDefault="00952FFF">
      <w:pPr>
        <w:ind w:firstLine="480"/>
      </w:pPr>
      <w:r>
        <w:rPr>
          <w:rFonts w:hint="eastAsia"/>
        </w:rPr>
        <w:t>1.6.3</w:t>
      </w:r>
      <w:r>
        <w:rPr>
          <w:rFonts w:hint="eastAsia"/>
        </w:rPr>
        <w:t>不准向承包人借车；</w:t>
      </w:r>
    </w:p>
    <w:p w:rsidR="008461FB" w:rsidRDefault="00952FFF">
      <w:pPr>
        <w:ind w:firstLine="480"/>
      </w:pPr>
      <w:r>
        <w:rPr>
          <w:rFonts w:hint="eastAsia"/>
        </w:rPr>
        <w:t>1.6.4</w:t>
      </w:r>
      <w:r>
        <w:rPr>
          <w:rFonts w:hint="eastAsia"/>
        </w:rPr>
        <w:t>不得收受承包人或供应商提供或给予的任何利益、花红、有价证券、折扣、贿赂、贷款、宴请、旅游；</w:t>
      </w:r>
    </w:p>
    <w:p w:rsidR="008461FB" w:rsidRDefault="00952FFF">
      <w:pPr>
        <w:ind w:firstLine="480"/>
      </w:pPr>
      <w:r>
        <w:rPr>
          <w:rFonts w:hint="eastAsia"/>
        </w:rPr>
        <w:t>1.6.5</w:t>
      </w:r>
      <w:r>
        <w:rPr>
          <w:rFonts w:hint="eastAsia"/>
        </w:rPr>
        <w:t>不准在承包人单位报销费用；</w:t>
      </w:r>
    </w:p>
    <w:p w:rsidR="008461FB" w:rsidRDefault="00952FFF">
      <w:pPr>
        <w:ind w:firstLine="480"/>
      </w:pPr>
      <w:r>
        <w:rPr>
          <w:rFonts w:hint="eastAsia"/>
        </w:rPr>
        <w:t>1.6.6</w:t>
      </w:r>
      <w:r>
        <w:rPr>
          <w:rFonts w:hint="eastAsia"/>
        </w:rPr>
        <w:t>不准向承包人推荐分包队伍或设备材料供应商；</w:t>
      </w:r>
    </w:p>
    <w:p w:rsidR="008461FB" w:rsidRDefault="00952FFF">
      <w:pPr>
        <w:ind w:firstLine="480"/>
      </w:pPr>
      <w:r>
        <w:rPr>
          <w:rFonts w:hint="eastAsia"/>
        </w:rPr>
        <w:t>1.6.7</w:t>
      </w:r>
      <w:r>
        <w:rPr>
          <w:rFonts w:hint="eastAsia"/>
        </w:rPr>
        <w:t>不准利用工作便利向委托人建议在招标文件中设置倾向某企业或某品牌的各种业绩、资质、认证及技术参数等；</w:t>
      </w:r>
    </w:p>
    <w:p w:rsidR="008461FB" w:rsidRDefault="00952FFF">
      <w:pPr>
        <w:ind w:firstLine="480"/>
      </w:pPr>
      <w:r>
        <w:rPr>
          <w:rFonts w:hint="eastAsia"/>
        </w:rPr>
        <w:t>1.6.8</w:t>
      </w:r>
      <w:r>
        <w:rPr>
          <w:rFonts w:hint="eastAsia"/>
        </w:rPr>
        <w:t>不准从事与本建设项目有关的第二职业、商务活动并领取报酬；</w:t>
      </w:r>
    </w:p>
    <w:p w:rsidR="008461FB" w:rsidRDefault="00952FFF">
      <w:pPr>
        <w:ind w:firstLine="480"/>
      </w:pPr>
      <w:r>
        <w:rPr>
          <w:rFonts w:hint="eastAsia"/>
        </w:rPr>
        <w:t>1.6.9</w:t>
      </w:r>
      <w:r>
        <w:rPr>
          <w:rFonts w:hint="eastAsia"/>
        </w:rPr>
        <w:t>不准违反合同为承包人办理工程变更、现场签证和支付工程款；</w:t>
      </w:r>
    </w:p>
    <w:p w:rsidR="008461FB" w:rsidRDefault="00952FFF">
      <w:pPr>
        <w:ind w:firstLine="480"/>
      </w:pPr>
      <w:r>
        <w:rPr>
          <w:rFonts w:hint="eastAsia"/>
        </w:rPr>
        <w:t>1.6.10</w:t>
      </w:r>
      <w:r>
        <w:rPr>
          <w:rFonts w:hint="eastAsia"/>
        </w:rPr>
        <w:t>不准利用工作便利为亲属或特定关系人谋取不正当利益。</w:t>
      </w:r>
    </w:p>
    <w:p w:rsidR="008461FB" w:rsidRDefault="00952FFF">
      <w:pPr>
        <w:pStyle w:val="2"/>
      </w:pPr>
      <w:bookmarkStart w:id="331" w:name="_Toc69983695"/>
      <w:bookmarkStart w:id="332" w:name="_Toc147501706"/>
      <w:bookmarkEnd w:id="331"/>
      <w:r>
        <w:t>1</w:t>
      </w:r>
      <w:r>
        <w:rPr>
          <w:rFonts w:hAnsi="宋体"/>
        </w:rPr>
        <w:t>.</w:t>
      </w:r>
      <w:r>
        <w:t>7</w:t>
      </w:r>
      <w:r>
        <w:rPr>
          <w:rFonts w:hAnsi="宋体" w:hint="eastAsia"/>
        </w:rPr>
        <w:t>履行职责要求</w:t>
      </w:r>
      <w:bookmarkEnd w:id="332"/>
    </w:p>
    <w:p w:rsidR="008461FB" w:rsidRDefault="00952FFF">
      <w:pPr>
        <w:ind w:firstLine="480"/>
      </w:pPr>
      <w:r>
        <w:rPr>
          <w:rFonts w:hint="eastAsia"/>
        </w:rPr>
        <w:t>全过程工程咨询单位应遵循职业道德准则和行为规范，严格按照法律法规、工程建设有关标准及本合同履行职责，依法承担技术咨询工作相应的法律责任。包括：</w:t>
      </w:r>
    </w:p>
    <w:p w:rsidR="008461FB" w:rsidRDefault="00952FFF">
      <w:pPr>
        <w:ind w:firstLine="480"/>
      </w:pPr>
      <w:r>
        <w:rPr>
          <w:rFonts w:hint="eastAsia"/>
        </w:rPr>
        <w:t>1.7.1</w:t>
      </w:r>
      <w:r>
        <w:rPr>
          <w:rFonts w:hint="eastAsia"/>
        </w:rPr>
        <w:t>在工程咨询与相关服务范围内，委托人和承包人提出的意见和要求，全过程工程咨询单位应及时提出处置意见。当委托人与其他承包人之间发生合同争议时，全过程工程咨询单位应协助委托人、承包人协商解决；</w:t>
      </w:r>
    </w:p>
    <w:p w:rsidR="008461FB" w:rsidRDefault="00952FFF">
      <w:pPr>
        <w:ind w:firstLine="480"/>
      </w:pPr>
      <w:r>
        <w:rPr>
          <w:rFonts w:hint="eastAsia"/>
        </w:rPr>
        <w:t>1.7.2</w:t>
      </w:r>
      <w:r>
        <w:rPr>
          <w:rFonts w:hint="eastAsia"/>
        </w:rPr>
        <w:t>当委托人与其他承包人之间的合同争议提交仲裁机构仲裁或人民法院审理时，全过程工程咨询单位应为委托人提供必要的证明资料；</w:t>
      </w:r>
    </w:p>
    <w:p w:rsidR="008461FB" w:rsidRDefault="00952FFF">
      <w:pPr>
        <w:ind w:firstLine="480"/>
      </w:pPr>
      <w:r>
        <w:rPr>
          <w:rFonts w:hint="eastAsia"/>
        </w:rPr>
        <w:t>1.7.3</w:t>
      </w:r>
      <w:r>
        <w:rPr>
          <w:rFonts w:hint="eastAsia"/>
        </w:rPr>
        <w:t>全过程工程咨询单位应在授权范围内，处理委托人与其他承包人所签订合同的变更事宜。如果变更超过授权范围，应以书面形式报委托人批准。在紧急情况下，为了保护财产和人身安全，全过程工程咨询单位所发出的指令未能事先报委托人批准时，应在发出指令后的</w:t>
      </w:r>
      <w:r>
        <w:rPr>
          <w:rFonts w:hint="eastAsia"/>
        </w:rPr>
        <w:t>24</w:t>
      </w:r>
      <w:r>
        <w:rPr>
          <w:rFonts w:hint="eastAsia"/>
        </w:rPr>
        <w:t>小时内以书面形式报委托人；</w:t>
      </w:r>
    </w:p>
    <w:p w:rsidR="008461FB" w:rsidRDefault="00952FFF">
      <w:pPr>
        <w:ind w:firstLine="480"/>
      </w:pPr>
      <w:r>
        <w:rPr>
          <w:rFonts w:hint="eastAsia"/>
        </w:rPr>
        <w:t>1.7.4</w:t>
      </w:r>
      <w:r>
        <w:rPr>
          <w:rFonts w:hint="eastAsia"/>
        </w:rPr>
        <w:t>全过程工程咨询单位发现其他承包人的人员不能胜任本职工作的，有权要求其他承包人予以调换，并以书面形式报委托人。</w:t>
      </w:r>
      <w:r>
        <w:rPr>
          <w:rFonts w:hint="eastAsia"/>
        </w:rPr>
        <w:t xml:space="preserve"> </w:t>
      </w:r>
    </w:p>
    <w:p w:rsidR="008461FB" w:rsidRDefault="00952FFF">
      <w:pPr>
        <w:pStyle w:val="2"/>
      </w:pPr>
      <w:bookmarkStart w:id="333" w:name="_Toc69983697"/>
      <w:bookmarkStart w:id="334" w:name="_Toc147501707"/>
      <w:bookmarkEnd w:id="333"/>
      <w:r>
        <w:rPr>
          <w:rFonts w:hAnsi="宋体" w:hint="eastAsia"/>
        </w:rPr>
        <w:t>六、工程咨询服务人员需求</w:t>
      </w:r>
      <w:bookmarkEnd w:id="334"/>
    </w:p>
    <w:p w:rsidR="008461FB" w:rsidRDefault="00952FFF">
      <w:pPr>
        <w:ind w:firstLine="480"/>
      </w:pPr>
      <w:r>
        <w:rPr>
          <w:rFonts w:hint="eastAsia"/>
        </w:rPr>
        <w:t>投标人应安排不少于下表的人员参与本项目的全过程工程咨询工作：</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3544"/>
        <w:gridCol w:w="2835"/>
      </w:tblGrid>
      <w:tr w:rsidR="008461FB">
        <w:trPr>
          <w:trHeight w:val="1048"/>
        </w:trPr>
        <w:tc>
          <w:tcPr>
            <w:tcW w:w="1559"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 w:val="24"/>
              </w:rPr>
            </w:pPr>
            <w:r>
              <w:rPr>
                <w:rFonts w:hint="eastAsia"/>
                <w:b/>
                <w:bCs/>
              </w:rPr>
              <w:lastRenderedPageBreak/>
              <w:t>部门</w:t>
            </w:r>
          </w:p>
        </w:tc>
        <w:tc>
          <w:tcPr>
            <w:tcW w:w="354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 w:val="24"/>
              </w:rPr>
            </w:pPr>
            <w:r>
              <w:rPr>
                <w:rFonts w:hint="eastAsia"/>
                <w:b/>
                <w:bCs/>
              </w:rPr>
              <w:t>专业</w:t>
            </w:r>
            <w:r>
              <w:rPr>
                <w:rFonts w:hint="eastAsia"/>
                <w:b/>
                <w:bCs/>
              </w:rPr>
              <w:t>/</w:t>
            </w:r>
            <w:r>
              <w:rPr>
                <w:rFonts w:hint="eastAsia"/>
                <w:b/>
                <w:bCs/>
              </w:rPr>
              <w:t>岗位</w:t>
            </w:r>
          </w:p>
        </w:tc>
        <w:tc>
          <w:tcPr>
            <w:tcW w:w="2835"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 w:val="24"/>
              </w:rPr>
            </w:pPr>
            <w:r>
              <w:rPr>
                <w:rFonts w:hint="eastAsia"/>
                <w:b/>
                <w:bCs/>
              </w:rPr>
              <w:t>数量</w:t>
            </w:r>
          </w:p>
        </w:tc>
      </w:tr>
      <w:tr w:rsidR="008461FB">
        <w:trPr>
          <w:trHeight w:val="496"/>
        </w:trPr>
        <w:tc>
          <w:tcPr>
            <w:tcW w:w="1559"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bCs/>
                <w:sz w:val="24"/>
              </w:rPr>
            </w:pPr>
            <w:r>
              <w:rPr>
                <w:rFonts w:hint="eastAsia"/>
                <w:bCs/>
              </w:rPr>
              <w:t>公司领导</w:t>
            </w:r>
          </w:p>
        </w:tc>
        <w:tc>
          <w:tcPr>
            <w:tcW w:w="354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b/>
                <w:bCs/>
                <w:sz w:val="24"/>
              </w:rPr>
            </w:pPr>
            <w:r>
              <w:rPr>
                <w:rFonts w:hint="eastAsia"/>
                <w:b/>
                <w:bCs/>
              </w:rPr>
              <w:t>项目负责人</w:t>
            </w:r>
          </w:p>
        </w:tc>
        <w:tc>
          <w:tcPr>
            <w:tcW w:w="2835"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bCs/>
                <w:sz w:val="24"/>
              </w:rPr>
            </w:pPr>
            <w:r>
              <w:rPr>
                <w:bCs/>
              </w:rPr>
              <w:t>1</w:t>
            </w:r>
          </w:p>
        </w:tc>
      </w:tr>
      <w:tr w:rsidR="008461FB">
        <w:trPr>
          <w:trHeight w:val="567"/>
        </w:trPr>
        <w:tc>
          <w:tcPr>
            <w:tcW w:w="1559" w:type="dxa"/>
            <w:vMerge w:val="restart"/>
            <w:tcBorders>
              <w:top w:val="nil"/>
              <w:left w:val="single" w:sz="4" w:space="0" w:color="auto"/>
              <w:bottom w:val="single" w:sz="4" w:space="0" w:color="auto"/>
              <w:right w:val="single" w:sz="4" w:space="0" w:color="auto"/>
            </w:tcBorders>
            <w:vAlign w:val="center"/>
          </w:tcPr>
          <w:p w:rsidR="008461FB" w:rsidRDefault="00952FFF">
            <w:pPr>
              <w:pStyle w:val="a3"/>
              <w:ind w:firstLineChars="0" w:firstLine="0"/>
              <w:jc w:val="center"/>
              <w:rPr>
                <w:rFonts w:hAnsi="宋体" w:cs="Times New Roman"/>
                <w:bCs/>
                <w:sz w:val="21"/>
                <w:szCs w:val="21"/>
              </w:rPr>
            </w:pPr>
            <w:r>
              <w:rPr>
                <w:rFonts w:hAnsi="宋体" w:cs="Times New Roman" w:hint="eastAsia"/>
                <w:bCs/>
                <w:sz w:val="21"/>
                <w:szCs w:val="21"/>
              </w:rPr>
              <w:t>项目管理</w:t>
            </w:r>
          </w:p>
        </w:tc>
        <w:tc>
          <w:tcPr>
            <w:tcW w:w="354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b/>
                <w:bCs/>
                <w:sz w:val="24"/>
              </w:rPr>
            </w:pPr>
            <w:r>
              <w:rPr>
                <w:rFonts w:hint="eastAsia"/>
                <w:b/>
                <w:bCs/>
              </w:rPr>
              <w:t>项目管理负责人</w:t>
            </w:r>
          </w:p>
        </w:tc>
        <w:tc>
          <w:tcPr>
            <w:tcW w:w="2835"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bCs/>
                <w:sz w:val="24"/>
              </w:rPr>
            </w:pPr>
            <w:r>
              <w:rPr>
                <w:bCs/>
              </w:rPr>
              <w:t>1</w:t>
            </w:r>
          </w:p>
        </w:tc>
      </w:tr>
      <w:tr w:rsidR="008461FB">
        <w:trPr>
          <w:trHeight w:val="567"/>
        </w:trPr>
        <w:tc>
          <w:tcPr>
            <w:tcW w:w="5103" w:type="dxa"/>
            <w:vMerge/>
            <w:tcBorders>
              <w:top w:val="nil"/>
              <w:left w:val="single" w:sz="4" w:space="0" w:color="auto"/>
              <w:bottom w:val="single" w:sz="4" w:space="0" w:color="auto"/>
              <w:right w:val="single" w:sz="4" w:space="0" w:color="auto"/>
            </w:tcBorders>
            <w:vAlign w:val="center"/>
          </w:tcPr>
          <w:p w:rsidR="008461FB" w:rsidRDefault="008461FB">
            <w:pPr>
              <w:jc w:val="left"/>
              <w:rPr>
                <w:rFonts w:ascii="宋体" w:eastAsia="宋体" w:hAnsi="宋体" w:cs="Times New Roman"/>
                <w:bCs/>
                <w:sz w:val="34"/>
                <w:szCs w:val="34"/>
              </w:rPr>
            </w:pPr>
          </w:p>
        </w:tc>
        <w:tc>
          <w:tcPr>
            <w:tcW w:w="354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b/>
                <w:bCs/>
                <w:sz w:val="24"/>
              </w:rPr>
            </w:pPr>
            <w:r>
              <w:rPr>
                <w:rFonts w:hint="eastAsia"/>
              </w:rPr>
              <w:t>报建管理人员</w:t>
            </w:r>
          </w:p>
        </w:tc>
        <w:tc>
          <w:tcPr>
            <w:tcW w:w="2835"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 w:val="24"/>
              </w:rPr>
            </w:pPr>
            <w:r>
              <w:t>1</w:t>
            </w:r>
          </w:p>
        </w:tc>
      </w:tr>
      <w:tr w:rsidR="008461FB">
        <w:trPr>
          <w:trHeight w:val="567"/>
        </w:trPr>
        <w:tc>
          <w:tcPr>
            <w:tcW w:w="5103" w:type="dxa"/>
            <w:vMerge/>
            <w:tcBorders>
              <w:top w:val="nil"/>
              <w:left w:val="single" w:sz="4" w:space="0" w:color="auto"/>
              <w:bottom w:val="single" w:sz="4" w:space="0" w:color="auto"/>
              <w:right w:val="single" w:sz="4" w:space="0" w:color="auto"/>
            </w:tcBorders>
            <w:vAlign w:val="center"/>
          </w:tcPr>
          <w:p w:rsidR="008461FB" w:rsidRDefault="008461FB">
            <w:pPr>
              <w:jc w:val="left"/>
              <w:rPr>
                <w:rFonts w:ascii="宋体" w:eastAsia="宋体" w:hAnsi="宋体" w:cs="Times New Roman"/>
                <w:bCs/>
                <w:sz w:val="34"/>
                <w:szCs w:val="34"/>
              </w:rPr>
            </w:pPr>
          </w:p>
        </w:tc>
        <w:tc>
          <w:tcPr>
            <w:tcW w:w="354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 w:val="24"/>
              </w:rPr>
            </w:pPr>
            <w:r>
              <w:rPr>
                <w:rFonts w:hint="eastAsia"/>
              </w:rPr>
              <w:t>招标管理人员</w:t>
            </w:r>
          </w:p>
        </w:tc>
        <w:tc>
          <w:tcPr>
            <w:tcW w:w="2835"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 w:val="24"/>
              </w:rPr>
            </w:pPr>
            <w:r>
              <w:t>1</w:t>
            </w:r>
          </w:p>
        </w:tc>
      </w:tr>
      <w:tr w:rsidR="008461FB">
        <w:trPr>
          <w:trHeight w:val="567"/>
        </w:trPr>
        <w:tc>
          <w:tcPr>
            <w:tcW w:w="5103" w:type="dxa"/>
            <w:vMerge/>
            <w:tcBorders>
              <w:top w:val="nil"/>
              <w:left w:val="single" w:sz="4" w:space="0" w:color="auto"/>
              <w:bottom w:val="single" w:sz="4" w:space="0" w:color="auto"/>
              <w:right w:val="single" w:sz="4" w:space="0" w:color="auto"/>
            </w:tcBorders>
            <w:vAlign w:val="center"/>
          </w:tcPr>
          <w:p w:rsidR="008461FB" w:rsidRDefault="008461FB">
            <w:pPr>
              <w:jc w:val="left"/>
              <w:rPr>
                <w:rFonts w:ascii="宋体" w:eastAsia="宋体" w:hAnsi="宋体" w:cs="Times New Roman"/>
                <w:bCs/>
                <w:sz w:val="34"/>
                <w:szCs w:val="34"/>
              </w:rPr>
            </w:pPr>
          </w:p>
        </w:tc>
        <w:tc>
          <w:tcPr>
            <w:tcW w:w="354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 w:val="24"/>
              </w:rPr>
            </w:pPr>
            <w:r>
              <w:rPr>
                <w:rFonts w:hint="eastAsia"/>
              </w:rPr>
              <w:t>设计管理人员</w:t>
            </w:r>
          </w:p>
        </w:tc>
        <w:tc>
          <w:tcPr>
            <w:tcW w:w="2835"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 w:val="24"/>
              </w:rPr>
            </w:pPr>
            <w:r>
              <w:t>1</w:t>
            </w:r>
          </w:p>
        </w:tc>
      </w:tr>
      <w:tr w:rsidR="008461FB">
        <w:trPr>
          <w:trHeight w:val="567"/>
        </w:trPr>
        <w:tc>
          <w:tcPr>
            <w:tcW w:w="5103" w:type="dxa"/>
            <w:vMerge/>
            <w:tcBorders>
              <w:top w:val="nil"/>
              <w:left w:val="single" w:sz="4" w:space="0" w:color="auto"/>
              <w:bottom w:val="single" w:sz="4" w:space="0" w:color="auto"/>
              <w:right w:val="single" w:sz="4" w:space="0" w:color="auto"/>
            </w:tcBorders>
            <w:vAlign w:val="center"/>
          </w:tcPr>
          <w:p w:rsidR="008461FB" w:rsidRDefault="008461FB">
            <w:pPr>
              <w:jc w:val="left"/>
              <w:rPr>
                <w:rFonts w:ascii="宋体" w:eastAsia="宋体" w:hAnsi="宋体" w:cs="Times New Roman"/>
                <w:bCs/>
                <w:sz w:val="34"/>
                <w:szCs w:val="34"/>
              </w:rPr>
            </w:pPr>
          </w:p>
        </w:tc>
        <w:tc>
          <w:tcPr>
            <w:tcW w:w="354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 w:val="24"/>
              </w:rPr>
            </w:pPr>
            <w:r>
              <w:rPr>
                <w:rFonts w:hint="eastAsia"/>
              </w:rPr>
              <w:t>造价管理人员</w:t>
            </w:r>
          </w:p>
        </w:tc>
        <w:tc>
          <w:tcPr>
            <w:tcW w:w="2835"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 w:val="24"/>
              </w:rPr>
            </w:pPr>
            <w:r>
              <w:t>1</w:t>
            </w:r>
          </w:p>
        </w:tc>
      </w:tr>
      <w:tr w:rsidR="008461FB">
        <w:trPr>
          <w:trHeight w:val="567"/>
        </w:trPr>
        <w:tc>
          <w:tcPr>
            <w:tcW w:w="5103" w:type="dxa"/>
            <w:vMerge/>
            <w:tcBorders>
              <w:top w:val="nil"/>
              <w:left w:val="single" w:sz="4" w:space="0" w:color="auto"/>
              <w:bottom w:val="single" w:sz="4" w:space="0" w:color="auto"/>
              <w:right w:val="single" w:sz="4" w:space="0" w:color="auto"/>
            </w:tcBorders>
            <w:vAlign w:val="center"/>
          </w:tcPr>
          <w:p w:rsidR="008461FB" w:rsidRDefault="008461FB">
            <w:pPr>
              <w:jc w:val="left"/>
              <w:rPr>
                <w:rFonts w:ascii="宋体" w:eastAsia="宋体" w:hAnsi="宋体" w:cs="Times New Roman"/>
                <w:bCs/>
                <w:sz w:val="34"/>
                <w:szCs w:val="34"/>
              </w:rPr>
            </w:pPr>
          </w:p>
        </w:tc>
        <w:tc>
          <w:tcPr>
            <w:tcW w:w="354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 w:val="24"/>
              </w:rPr>
            </w:pPr>
            <w:r>
              <w:rPr>
                <w:rFonts w:hint="eastAsia"/>
              </w:rPr>
              <w:t>工程管理人员</w:t>
            </w:r>
          </w:p>
        </w:tc>
        <w:tc>
          <w:tcPr>
            <w:tcW w:w="2835"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 w:val="24"/>
              </w:rPr>
            </w:pPr>
            <w:r>
              <w:t>2</w:t>
            </w:r>
          </w:p>
        </w:tc>
      </w:tr>
      <w:tr w:rsidR="008461FB">
        <w:trPr>
          <w:trHeight w:val="567"/>
        </w:trPr>
        <w:tc>
          <w:tcPr>
            <w:tcW w:w="1559" w:type="dxa"/>
            <w:vMerge w:val="restart"/>
            <w:tcBorders>
              <w:top w:val="nil"/>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bCs/>
                <w:sz w:val="24"/>
              </w:rPr>
            </w:pPr>
            <w:r>
              <w:rPr>
                <w:rFonts w:hint="eastAsia"/>
              </w:rPr>
              <w:t>招标代理</w:t>
            </w:r>
          </w:p>
        </w:tc>
        <w:tc>
          <w:tcPr>
            <w:tcW w:w="354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b/>
                <w:sz w:val="24"/>
              </w:rPr>
            </w:pPr>
            <w:r>
              <w:rPr>
                <w:rFonts w:hint="eastAsia"/>
                <w:b/>
              </w:rPr>
              <w:t>招标代理负责人</w:t>
            </w:r>
          </w:p>
        </w:tc>
        <w:tc>
          <w:tcPr>
            <w:tcW w:w="2835"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 w:val="24"/>
              </w:rPr>
            </w:pPr>
            <w:r>
              <w:t>1</w:t>
            </w:r>
          </w:p>
        </w:tc>
      </w:tr>
      <w:tr w:rsidR="008461FB">
        <w:trPr>
          <w:trHeight w:val="567"/>
        </w:trPr>
        <w:tc>
          <w:tcPr>
            <w:tcW w:w="5103" w:type="dxa"/>
            <w:vMerge/>
            <w:tcBorders>
              <w:top w:val="nil"/>
              <w:left w:val="single" w:sz="4" w:space="0" w:color="auto"/>
              <w:bottom w:val="single" w:sz="4" w:space="0" w:color="auto"/>
              <w:right w:val="single" w:sz="4" w:space="0" w:color="auto"/>
            </w:tcBorders>
            <w:vAlign w:val="center"/>
          </w:tcPr>
          <w:p w:rsidR="008461FB" w:rsidRDefault="008461FB">
            <w:pPr>
              <w:jc w:val="left"/>
              <w:rPr>
                <w:rFonts w:ascii="宋体" w:eastAsia="宋体" w:hAnsi="宋体" w:cs="宋体"/>
                <w:bCs/>
                <w:sz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 w:val="24"/>
              </w:rPr>
            </w:pPr>
            <w:r>
              <w:rPr>
                <w:rFonts w:hint="eastAsia"/>
              </w:rPr>
              <w:t>招标代理服务人员</w:t>
            </w:r>
          </w:p>
        </w:tc>
        <w:tc>
          <w:tcPr>
            <w:tcW w:w="2835"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 w:val="24"/>
              </w:rPr>
            </w:pPr>
            <w:r>
              <w:t>3</w:t>
            </w:r>
          </w:p>
        </w:tc>
      </w:tr>
      <w:tr w:rsidR="008461FB">
        <w:trPr>
          <w:trHeight w:val="567"/>
        </w:trPr>
        <w:tc>
          <w:tcPr>
            <w:tcW w:w="5103" w:type="dxa"/>
            <w:gridSpan w:val="2"/>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 w:val="24"/>
              </w:rPr>
            </w:pPr>
            <w:r>
              <w:rPr>
                <w:rFonts w:hint="eastAsia"/>
              </w:rPr>
              <w:t>小计</w:t>
            </w:r>
          </w:p>
        </w:tc>
        <w:tc>
          <w:tcPr>
            <w:tcW w:w="2835"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 w:val="24"/>
              </w:rPr>
            </w:pPr>
            <w:r>
              <w:t>12</w:t>
            </w:r>
          </w:p>
        </w:tc>
      </w:tr>
    </w:tbl>
    <w:p w:rsidR="008461FB" w:rsidRDefault="00952FFF">
      <w:pPr>
        <w:ind w:left="149" w:hangingChars="71" w:hanging="149"/>
      </w:pPr>
      <w:r>
        <w:rPr>
          <w:rFonts w:hint="eastAsia"/>
        </w:rPr>
        <w:t>注：</w:t>
      </w:r>
    </w:p>
    <w:p w:rsidR="008461FB" w:rsidRDefault="00952FFF">
      <w:pPr>
        <w:ind w:firstLine="480"/>
      </w:pPr>
      <w:r>
        <w:rPr>
          <w:rFonts w:hint="eastAsia"/>
        </w:rPr>
        <w:t>1.</w:t>
      </w:r>
      <w:r>
        <w:rPr>
          <w:rFonts w:hint="eastAsia"/>
        </w:rPr>
        <w:t>此表为项目最基本的人员需求，投标人须根据项目的情况、公司发展战略、投标响应等因素综合考虑，增加配备岗位及数量。</w:t>
      </w:r>
    </w:p>
    <w:p w:rsidR="008461FB" w:rsidRDefault="00952FFF">
      <w:pPr>
        <w:ind w:firstLine="480"/>
      </w:pPr>
      <w:r>
        <w:t xml:space="preserve">2. </w:t>
      </w:r>
      <w:r>
        <w:rPr>
          <w:rFonts w:hint="eastAsia"/>
        </w:rPr>
        <w:t>以上人员中的项目负责人、项目管理负责人、招标代理负责人必须提供，资历证明材料为满足基本要求的相关证明资料，包括但不限于注册执业资格证、专业技术职称资格证、身份证、毕业证等。前述人员均不得互相兼任。</w:t>
      </w:r>
    </w:p>
    <w:p w:rsidR="008461FB" w:rsidRDefault="00952FFF">
      <w:pPr>
        <w:pStyle w:val="2"/>
      </w:pPr>
      <w:bookmarkStart w:id="335" w:name="_Toc69983698"/>
      <w:bookmarkStart w:id="336" w:name="_Toc147501708"/>
      <w:bookmarkEnd w:id="335"/>
      <w:r>
        <w:rPr>
          <w:rFonts w:hAnsi="宋体" w:hint="eastAsia"/>
        </w:rPr>
        <w:t>七、工作模式</w:t>
      </w:r>
      <w:bookmarkEnd w:id="336"/>
    </w:p>
    <w:p w:rsidR="008461FB" w:rsidRDefault="00952FFF">
      <w:pPr>
        <w:ind w:firstLine="480"/>
      </w:pPr>
      <w:r>
        <w:rPr>
          <w:rFonts w:hint="eastAsia"/>
        </w:rPr>
        <w:t>1.1</w:t>
      </w:r>
      <w:r>
        <w:rPr>
          <w:rFonts w:hint="eastAsia"/>
        </w:rPr>
        <w:t>本项目拟采用全过程工程咨询服务管理模式。</w:t>
      </w:r>
    </w:p>
    <w:p w:rsidR="008461FB" w:rsidRDefault="00952FFF">
      <w:pPr>
        <w:ind w:firstLine="480"/>
      </w:pPr>
      <w:r>
        <w:rPr>
          <w:rFonts w:hint="eastAsia"/>
        </w:rPr>
        <w:t>1.2</w:t>
      </w:r>
      <w:r>
        <w:rPr>
          <w:rFonts w:hint="eastAsia"/>
        </w:rPr>
        <w:t>工程咨询人派出的全过程工程咨询团队对项目管理、招标代理负责。</w:t>
      </w:r>
    </w:p>
    <w:p w:rsidR="008461FB" w:rsidRDefault="00952FFF">
      <w:pPr>
        <w:ind w:firstLine="480"/>
      </w:pPr>
      <w:r>
        <w:rPr>
          <w:rFonts w:hint="eastAsia"/>
        </w:rPr>
        <w:t>1.3</w:t>
      </w:r>
      <w:r>
        <w:rPr>
          <w:rFonts w:hint="eastAsia"/>
        </w:rPr>
        <w:t>委托人派驻的项目组与全过程工程咨询管理机构共同组成项目管理组，委托人派驻的项目组有权代表委托人对全过程工程咨询单位的工作进行检查、监督，参与重大事项的决策，委托人派驻的项目组负责委托人与全过程工程咨询单位之间的沟通与协调工作，协助全过程工程咨询单位按照委托人有关政府工程建设制度履行程序，协助全过程工程咨询单位向委托人上级领导汇报等工作。</w:t>
      </w:r>
    </w:p>
    <w:p w:rsidR="008461FB" w:rsidRDefault="00952FFF">
      <w:pPr>
        <w:pStyle w:val="1"/>
        <w:ind w:firstLine="883"/>
        <w:jc w:val="center"/>
      </w:pPr>
      <w:bookmarkStart w:id="337" w:name="_Toc35513535"/>
      <w:bookmarkEnd w:id="337"/>
      <w:r>
        <w:br w:type="page"/>
      </w:r>
      <w:bookmarkStart w:id="338" w:name="_Toc147501709"/>
      <w:bookmarkStart w:id="339" w:name="_Toc10805"/>
      <w:bookmarkStart w:id="340" w:name="_Toc29566"/>
      <w:r>
        <w:rPr>
          <w:rFonts w:ascii="宋体" w:hAnsi="宋体"/>
        </w:rPr>
        <w:lastRenderedPageBreak/>
        <w:t>第三卷</w:t>
      </w:r>
      <w:bookmarkEnd w:id="338"/>
      <w:bookmarkEnd w:id="339"/>
      <w:bookmarkEnd w:id="340"/>
    </w:p>
    <w:p w:rsidR="008461FB" w:rsidRDefault="00952FFF">
      <w:pPr>
        <w:spacing w:line="491" w:lineRule="exact"/>
        <w:ind w:firstLine="863"/>
        <w:jc w:val="center"/>
        <w:rPr>
          <w:b/>
          <w:sz w:val="43"/>
          <w:szCs w:val="43"/>
        </w:rPr>
      </w:pPr>
      <w:r>
        <w:rPr>
          <w:b/>
          <w:sz w:val="43"/>
          <w:szCs w:val="43"/>
        </w:rPr>
        <w:t xml:space="preserve"> </w:t>
      </w:r>
    </w:p>
    <w:p w:rsidR="008461FB" w:rsidRDefault="00952FFF">
      <w:pPr>
        <w:spacing w:line="9" w:lineRule="exact"/>
        <w:ind w:firstLine="480"/>
        <w:rPr>
          <w:sz w:val="24"/>
        </w:rPr>
      </w:pPr>
      <w:r>
        <w:t xml:space="preserve"> </w:t>
      </w:r>
    </w:p>
    <w:p w:rsidR="008461FB" w:rsidRDefault="00952FFF">
      <w:pPr>
        <w:spacing w:line="491" w:lineRule="exact"/>
        <w:ind w:firstLine="863"/>
        <w:jc w:val="center"/>
        <w:outlineLvl w:val="0"/>
        <w:rPr>
          <w:b/>
          <w:sz w:val="43"/>
          <w:szCs w:val="43"/>
        </w:rPr>
      </w:pPr>
      <w:bookmarkStart w:id="341" w:name="_Toc147501710"/>
      <w:bookmarkStart w:id="342" w:name="_Toc4436"/>
      <w:bookmarkStart w:id="343" w:name="_Toc22220"/>
      <w:r>
        <w:rPr>
          <w:rFonts w:hint="eastAsia"/>
          <w:b/>
          <w:sz w:val="43"/>
          <w:szCs w:val="43"/>
        </w:rPr>
        <w:t>第六章</w:t>
      </w:r>
      <w:r>
        <w:rPr>
          <w:b/>
          <w:sz w:val="43"/>
          <w:szCs w:val="43"/>
        </w:rPr>
        <w:t xml:space="preserve"> </w:t>
      </w:r>
      <w:r>
        <w:rPr>
          <w:rFonts w:hint="eastAsia"/>
          <w:b/>
          <w:sz w:val="43"/>
          <w:szCs w:val="43"/>
        </w:rPr>
        <w:t>投标文件格式</w:t>
      </w:r>
      <w:bookmarkEnd w:id="341"/>
      <w:bookmarkEnd w:id="342"/>
      <w:bookmarkEnd w:id="343"/>
    </w:p>
    <w:p w:rsidR="008461FB" w:rsidRDefault="00952FFF">
      <w:pPr>
        <w:pStyle w:val="2"/>
        <w:jc w:val="center"/>
      </w:pPr>
      <w:r>
        <w:rPr>
          <w:rFonts w:hAnsi="宋体"/>
          <w:b w:val="0"/>
          <w:sz w:val="43"/>
          <w:szCs w:val="43"/>
        </w:rPr>
        <w:br w:type="page"/>
      </w:r>
      <w:bookmarkStart w:id="344" w:name="_Toc35513537"/>
      <w:bookmarkStart w:id="345" w:name="_Toc69983701"/>
      <w:bookmarkStart w:id="346" w:name="_Toc147501711"/>
      <w:bookmarkEnd w:id="344"/>
      <w:r>
        <w:rPr>
          <w:rFonts w:hAnsi="宋体" w:hint="eastAsia"/>
        </w:rPr>
        <w:lastRenderedPageBreak/>
        <w:t>一、投标函及投标函附录</w:t>
      </w:r>
      <w:bookmarkEnd w:id="345"/>
      <w:bookmarkEnd w:id="346"/>
    </w:p>
    <w:p w:rsidR="008461FB" w:rsidRDefault="00952FFF">
      <w:pPr>
        <w:pStyle w:val="2"/>
        <w:jc w:val="center"/>
      </w:pPr>
      <w:bookmarkStart w:id="347" w:name="_Toc69983702"/>
      <w:bookmarkStart w:id="348" w:name="_Toc35513538"/>
      <w:bookmarkStart w:id="349" w:name="_Toc147501712"/>
      <w:bookmarkEnd w:id="347"/>
      <w:r>
        <w:rPr>
          <w:rFonts w:hAnsi="宋体" w:hint="eastAsia"/>
        </w:rPr>
        <w:t>（一）投标函</w:t>
      </w:r>
      <w:bookmarkEnd w:id="348"/>
      <w:bookmarkEnd w:id="349"/>
    </w:p>
    <w:p w:rsidR="008461FB" w:rsidRDefault="00952FFF">
      <w:pPr>
        <w:spacing w:line="300" w:lineRule="exact"/>
        <w:ind w:left="500" w:firstLine="560"/>
        <w:jc w:val="center"/>
        <w:rPr>
          <w:sz w:val="28"/>
          <w:szCs w:val="28"/>
        </w:rPr>
      </w:pPr>
      <w:r>
        <w:rPr>
          <w:sz w:val="28"/>
          <w:szCs w:val="28"/>
        </w:rPr>
        <w:t xml:space="preserve"> </w:t>
      </w:r>
    </w:p>
    <w:p w:rsidR="008461FB" w:rsidRDefault="00952FFF">
      <w:pPr>
        <w:spacing w:line="300" w:lineRule="exact"/>
        <w:rPr>
          <w:szCs w:val="21"/>
        </w:rPr>
      </w:pPr>
      <w:r>
        <w:rPr>
          <w:szCs w:val="21"/>
          <w:u w:val="single"/>
        </w:rPr>
        <w:t xml:space="preserve">                    </w:t>
      </w:r>
      <w:r>
        <w:rPr>
          <w:rFonts w:hint="eastAsia"/>
          <w:szCs w:val="21"/>
        </w:rPr>
        <w:t>（招标人名称）：</w:t>
      </w:r>
    </w:p>
    <w:p w:rsidR="008461FB" w:rsidRDefault="00952FFF">
      <w:pPr>
        <w:spacing w:line="300" w:lineRule="exact"/>
        <w:ind w:firstLine="420"/>
        <w:rPr>
          <w:szCs w:val="21"/>
        </w:rPr>
      </w:pPr>
      <w:r>
        <w:rPr>
          <w:szCs w:val="21"/>
        </w:rPr>
        <w:t xml:space="preserve"> </w:t>
      </w:r>
    </w:p>
    <w:p w:rsidR="008461FB" w:rsidRDefault="00952FFF">
      <w:pPr>
        <w:spacing w:line="300" w:lineRule="exact"/>
        <w:ind w:firstLine="420"/>
        <w:rPr>
          <w:szCs w:val="21"/>
        </w:rPr>
      </w:pPr>
      <w:r>
        <w:rPr>
          <w:rFonts w:hint="eastAsia"/>
          <w:szCs w:val="21"/>
        </w:rPr>
        <w:t>1</w:t>
      </w:r>
      <w:r>
        <w:rPr>
          <w:rFonts w:hint="eastAsia"/>
          <w:szCs w:val="21"/>
        </w:rPr>
        <w:t>．我方已仔细研究了</w:t>
      </w:r>
      <w:r>
        <w:rPr>
          <w:szCs w:val="21"/>
          <w:u w:val="single"/>
        </w:rPr>
        <w:t xml:space="preserve">                </w:t>
      </w:r>
      <w:r>
        <w:rPr>
          <w:rFonts w:hint="eastAsia"/>
          <w:szCs w:val="21"/>
        </w:rPr>
        <w:t>（项目名称）招标项目招标文件的全部内容，愿意以人民币（大写）</w:t>
      </w:r>
      <w:r>
        <w:rPr>
          <w:szCs w:val="21"/>
          <w:u w:val="single"/>
        </w:rPr>
        <w:t xml:space="preserve">            </w:t>
      </w:r>
      <w:r>
        <w:rPr>
          <w:rFonts w:hint="eastAsia"/>
          <w:szCs w:val="21"/>
        </w:rPr>
        <w:t>（</w:t>
      </w:r>
      <w:r>
        <w:rPr>
          <w:rFonts w:hint="eastAsia"/>
          <w:szCs w:val="21"/>
        </w:rPr>
        <w:t>¥</w:t>
      </w:r>
      <w:r>
        <w:rPr>
          <w:rFonts w:hint="eastAsia"/>
          <w:szCs w:val="21"/>
          <w:u w:val="single"/>
        </w:rPr>
        <w:t xml:space="preserve">           </w:t>
      </w:r>
      <w:r>
        <w:rPr>
          <w:rFonts w:hint="eastAsia"/>
          <w:szCs w:val="21"/>
          <w:u w:val="single"/>
        </w:rPr>
        <w:t>万元</w:t>
      </w:r>
      <w:r>
        <w:rPr>
          <w:rFonts w:hint="eastAsia"/>
          <w:szCs w:val="21"/>
          <w:u w:val="single"/>
        </w:rPr>
        <w:t xml:space="preserve"> </w:t>
      </w:r>
      <w:r>
        <w:rPr>
          <w:rFonts w:hint="eastAsia"/>
          <w:szCs w:val="21"/>
        </w:rPr>
        <w:t>）的投标总报价（</w:t>
      </w:r>
      <w:r>
        <w:rPr>
          <w:rFonts w:hint="eastAsia"/>
          <w:szCs w:val="21"/>
          <w:u w:val="single"/>
        </w:rPr>
        <w:t>其中：项目管理服务费报价</w:t>
      </w:r>
      <w:r>
        <w:rPr>
          <w:szCs w:val="21"/>
          <w:u w:val="single"/>
        </w:rPr>
        <w:t xml:space="preserve">     </w:t>
      </w:r>
      <w:r>
        <w:rPr>
          <w:rFonts w:hint="eastAsia"/>
          <w:szCs w:val="21"/>
          <w:u w:val="single"/>
        </w:rPr>
        <w:t>万元，下浮率为</w:t>
      </w:r>
      <w:r>
        <w:rPr>
          <w:szCs w:val="21"/>
          <w:u w:val="single"/>
        </w:rPr>
        <w:t xml:space="preserve">    </w:t>
      </w:r>
      <w:r>
        <w:rPr>
          <w:rFonts w:hint="eastAsia"/>
          <w:szCs w:val="21"/>
          <w:u w:val="single"/>
        </w:rPr>
        <w:t>%</w:t>
      </w:r>
      <w:r>
        <w:rPr>
          <w:rFonts w:hint="eastAsia"/>
          <w:szCs w:val="21"/>
          <w:u w:val="single"/>
        </w:rPr>
        <w:t>；招标代理服务费报价</w:t>
      </w:r>
      <w:r>
        <w:rPr>
          <w:szCs w:val="21"/>
          <w:u w:val="single"/>
        </w:rPr>
        <w:t xml:space="preserve">    </w:t>
      </w:r>
      <w:r>
        <w:rPr>
          <w:rFonts w:hint="eastAsia"/>
          <w:szCs w:val="21"/>
          <w:u w:val="single"/>
        </w:rPr>
        <w:t>万元，下浮率为</w:t>
      </w:r>
      <w:r>
        <w:rPr>
          <w:szCs w:val="21"/>
          <w:u w:val="single"/>
        </w:rPr>
        <w:t xml:space="preserve">    </w:t>
      </w:r>
      <w:r>
        <w:rPr>
          <w:rFonts w:hint="eastAsia"/>
          <w:szCs w:val="21"/>
          <w:u w:val="single"/>
        </w:rPr>
        <w:t>%</w:t>
      </w:r>
      <w:r>
        <w:rPr>
          <w:rFonts w:hint="eastAsia"/>
          <w:szCs w:val="21"/>
          <w:u w:val="single"/>
        </w:rPr>
        <w:t>。</w:t>
      </w:r>
      <w:r>
        <w:rPr>
          <w:rFonts w:hint="eastAsia"/>
          <w:szCs w:val="21"/>
        </w:rPr>
        <w:t>），服务期限：</w:t>
      </w:r>
      <w:r>
        <w:rPr>
          <w:rFonts w:hint="eastAsia"/>
          <w:szCs w:val="21"/>
          <w:u w:val="single"/>
        </w:rPr>
        <w:t xml:space="preserve"> </w:t>
      </w:r>
      <w:r>
        <w:rPr>
          <w:rFonts w:hint="eastAsia"/>
          <w:szCs w:val="21"/>
          <w:u w:val="single"/>
        </w:rPr>
        <w:t>按招标文件要求</w:t>
      </w:r>
      <w:r>
        <w:rPr>
          <w:rFonts w:hint="eastAsia"/>
          <w:szCs w:val="21"/>
          <w:u w:val="single"/>
        </w:rPr>
        <w:t xml:space="preserve"> </w:t>
      </w:r>
      <w:r>
        <w:rPr>
          <w:rFonts w:hint="eastAsia"/>
          <w:szCs w:val="21"/>
        </w:rPr>
        <w:t>，按合同约定完成全过程工程咨询服务工作。</w:t>
      </w:r>
    </w:p>
    <w:p w:rsidR="008461FB" w:rsidRDefault="00952FFF">
      <w:pPr>
        <w:spacing w:line="300" w:lineRule="exact"/>
        <w:ind w:firstLine="420"/>
        <w:rPr>
          <w:szCs w:val="21"/>
        </w:rPr>
      </w:pPr>
      <w:r>
        <w:rPr>
          <w:rFonts w:hint="eastAsia"/>
          <w:szCs w:val="21"/>
        </w:rPr>
        <w:t>注：下浮率以百分比为单位，报价及下浮率均在小数点后保留二位小数，第三位小数四舍五入。</w:t>
      </w:r>
    </w:p>
    <w:p w:rsidR="008461FB" w:rsidRDefault="00952FFF">
      <w:pPr>
        <w:spacing w:line="300" w:lineRule="exact"/>
        <w:ind w:firstLine="420"/>
        <w:rPr>
          <w:szCs w:val="21"/>
        </w:rPr>
      </w:pPr>
      <w:r>
        <w:rPr>
          <w:szCs w:val="21"/>
        </w:rPr>
        <w:t xml:space="preserve">2. </w:t>
      </w:r>
      <w:r>
        <w:rPr>
          <w:rFonts w:hint="eastAsia"/>
          <w:szCs w:val="21"/>
        </w:rPr>
        <w:t>我方的投标文件包括下列内容：</w:t>
      </w:r>
    </w:p>
    <w:p w:rsidR="008461FB" w:rsidRDefault="00952FFF">
      <w:pPr>
        <w:spacing w:line="300" w:lineRule="exact"/>
        <w:ind w:firstLineChars="371" w:firstLine="779"/>
        <w:rPr>
          <w:szCs w:val="21"/>
        </w:rPr>
      </w:pPr>
      <w:r>
        <w:rPr>
          <w:rFonts w:hint="eastAsia"/>
          <w:szCs w:val="21"/>
        </w:rPr>
        <w:t>（</w:t>
      </w:r>
      <w:r>
        <w:rPr>
          <w:rFonts w:hint="eastAsia"/>
          <w:szCs w:val="21"/>
        </w:rPr>
        <w:t>1</w:t>
      </w:r>
      <w:r>
        <w:rPr>
          <w:rFonts w:hint="eastAsia"/>
          <w:szCs w:val="21"/>
        </w:rPr>
        <w:t>）投标函及投标函附录；</w:t>
      </w:r>
    </w:p>
    <w:p w:rsidR="008461FB" w:rsidRDefault="00952FFF">
      <w:pPr>
        <w:spacing w:line="300" w:lineRule="exact"/>
        <w:ind w:firstLineChars="371" w:firstLine="779"/>
        <w:rPr>
          <w:szCs w:val="21"/>
        </w:rPr>
      </w:pPr>
      <w:r>
        <w:rPr>
          <w:rFonts w:hint="eastAsia"/>
          <w:szCs w:val="21"/>
        </w:rPr>
        <w:t>（</w:t>
      </w:r>
      <w:r>
        <w:rPr>
          <w:rFonts w:hint="eastAsia"/>
          <w:szCs w:val="21"/>
        </w:rPr>
        <w:t>2</w:t>
      </w:r>
      <w:r>
        <w:rPr>
          <w:rFonts w:hint="eastAsia"/>
          <w:szCs w:val="21"/>
        </w:rPr>
        <w:t>）法定代表人身份证明或授权委托书（如有）；</w:t>
      </w:r>
    </w:p>
    <w:p w:rsidR="008461FB" w:rsidRDefault="00952FFF">
      <w:pPr>
        <w:spacing w:line="300" w:lineRule="exact"/>
        <w:ind w:firstLineChars="371" w:firstLine="779"/>
        <w:rPr>
          <w:szCs w:val="21"/>
        </w:rPr>
      </w:pPr>
      <w:r>
        <w:rPr>
          <w:rFonts w:hint="eastAsia"/>
          <w:szCs w:val="21"/>
        </w:rPr>
        <w:t>（</w:t>
      </w:r>
      <w:r>
        <w:rPr>
          <w:rFonts w:hint="eastAsia"/>
          <w:szCs w:val="21"/>
        </w:rPr>
        <w:t>3</w:t>
      </w:r>
      <w:r>
        <w:rPr>
          <w:rFonts w:hint="eastAsia"/>
          <w:szCs w:val="21"/>
        </w:rPr>
        <w:t>）投标报价表；</w:t>
      </w:r>
      <w:r>
        <w:rPr>
          <w:rFonts w:hint="eastAsia"/>
          <w:szCs w:val="21"/>
        </w:rPr>
        <w:t xml:space="preserve"> </w:t>
      </w:r>
    </w:p>
    <w:p w:rsidR="008461FB" w:rsidRDefault="00952FFF">
      <w:pPr>
        <w:spacing w:line="300" w:lineRule="exact"/>
        <w:ind w:firstLineChars="371" w:firstLine="779"/>
        <w:rPr>
          <w:szCs w:val="21"/>
        </w:rPr>
      </w:pPr>
      <w:r>
        <w:rPr>
          <w:rFonts w:hint="eastAsia"/>
          <w:szCs w:val="21"/>
        </w:rPr>
        <w:t>（</w:t>
      </w:r>
      <w:r>
        <w:rPr>
          <w:rFonts w:hint="eastAsia"/>
          <w:szCs w:val="21"/>
        </w:rPr>
        <w:t>4</w:t>
      </w:r>
      <w:r>
        <w:rPr>
          <w:rFonts w:hint="eastAsia"/>
          <w:szCs w:val="21"/>
        </w:rPr>
        <w:t>）响应合同条款承诺函</w:t>
      </w:r>
    </w:p>
    <w:p w:rsidR="008461FB" w:rsidRDefault="00952FFF">
      <w:pPr>
        <w:spacing w:line="300" w:lineRule="exact"/>
        <w:ind w:firstLineChars="371" w:firstLine="779"/>
        <w:rPr>
          <w:szCs w:val="21"/>
        </w:rPr>
      </w:pPr>
      <w:r>
        <w:rPr>
          <w:rFonts w:hint="eastAsia"/>
          <w:szCs w:val="21"/>
        </w:rPr>
        <w:t>（</w:t>
      </w:r>
      <w:r>
        <w:rPr>
          <w:rFonts w:hint="eastAsia"/>
          <w:szCs w:val="21"/>
        </w:rPr>
        <w:t>5</w:t>
      </w:r>
      <w:r>
        <w:rPr>
          <w:rFonts w:hint="eastAsia"/>
          <w:szCs w:val="21"/>
        </w:rPr>
        <w:t>）资格审查资料；</w:t>
      </w:r>
    </w:p>
    <w:p w:rsidR="008461FB" w:rsidRDefault="00952FFF">
      <w:pPr>
        <w:spacing w:line="300" w:lineRule="exact"/>
        <w:ind w:firstLineChars="371" w:firstLine="779"/>
        <w:rPr>
          <w:szCs w:val="21"/>
        </w:rPr>
      </w:pPr>
      <w:r>
        <w:rPr>
          <w:rFonts w:hint="eastAsia"/>
          <w:szCs w:val="21"/>
        </w:rPr>
        <w:t>（</w:t>
      </w:r>
      <w:r>
        <w:rPr>
          <w:rFonts w:hint="eastAsia"/>
          <w:szCs w:val="21"/>
        </w:rPr>
        <w:t>6</w:t>
      </w:r>
      <w:r>
        <w:rPr>
          <w:rFonts w:hint="eastAsia"/>
          <w:szCs w:val="21"/>
        </w:rPr>
        <w:t>）全过程工程咨询实施方案；</w:t>
      </w:r>
    </w:p>
    <w:p w:rsidR="008461FB" w:rsidRDefault="00952FFF">
      <w:pPr>
        <w:spacing w:line="300" w:lineRule="exact"/>
        <w:ind w:firstLineChars="371" w:firstLine="779"/>
        <w:rPr>
          <w:szCs w:val="21"/>
        </w:rPr>
      </w:pPr>
      <w:r>
        <w:rPr>
          <w:rFonts w:hint="eastAsia"/>
          <w:szCs w:val="21"/>
        </w:rPr>
        <w:t>（</w:t>
      </w:r>
      <w:r>
        <w:rPr>
          <w:rFonts w:hint="eastAsia"/>
          <w:szCs w:val="21"/>
        </w:rPr>
        <w:t>7</w:t>
      </w:r>
      <w:r>
        <w:rPr>
          <w:rFonts w:hint="eastAsia"/>
          <w:szCs w:val="21"/>
        </w:rPr>
        <w:t>）其他资料。</w:t>
      </w:r>
    </w:p>
    <w:p w:rsidR="008461FB" w:rsidRDefault="00952FFF">
      <w:pPr>
        <w:spacing w:line="300" w:lineRule="exact"/>
        <w:ind w:left="780" w:firstLine="420"/>
        <w:rPr>
          <w:szCs w:val="21"/>
        </w:rPr>
      </w:pPr>
      <w:r>
        <w:rPr>
          <w:rFonts w:hint="eastAsia"/>
          <w:szCs w:val="21"/>
        </w:rPr>
        <w:t>投标文件的上述组成部分如存在内容不一致的，以投标函为准。</w:t>
      </w:r>
    </w:p>
    <w:p w:rsidR="008461FB" w:rsidRDefault="00952FFF">
      <w:pPr>
        <w:spacing w:line="300" w:lineRule="exact"/>
        <w:ind w:firstLine="420"/>
        <w:rPr>
          <w:szCs w:val="21"/>
        </w:rPr>
      </w:pPr>
      <w:r>
        <w:rPr>
          <w:rFonts w:hint="eastAsia"/>
          <w:szCs w:val="21"/>
        </w:rPr>
        <w:t>3</w:t>
      </w:r>
      <w:r>
        <w:rPr>
          <w:rFonts w:hint="eastAsia"/>
          <w:szCs w:val="21"/>
        </w:rPr>
        <w:t>．我方承诺在招标文件规定的投标有效期内不撤销投标文件。</w:t>
      </w:r>
    </w:p>
    <w:p w:rsidR="008461FB" w:rsidRDefault="00952FFF">
      <w:pPr>
        <w:spacing w:line="300" w:lineRule="exact"/>
        <w:ind w:firstLine="420"/>
        <w:rPr>
          <w:szCs w:val="21"/>
        </w:rPr>
      </w:pPr>
      <w:r>
        <w:rPr>
          <w:rFonts w:hint="eastAsia"/>
          <w:szCs w:val="21"/>
        </w:rPr>
        <w:t>4</w:t>
      </w:r>
      <w:r>
        <w:rPr>
          <w:rFonts w:hint="eastAsia"/>
          <w:szCs w:val="21"/>
        </w:rPr>
        <w:t>．如我方中标，我方承诺：</w:t>
      </w:r>
    </w:p>
    <w:p w:rsidR="008461FB" w:rsidRDefault="00952FFF">
      <w:pPr>
        <w:spacing w:line="300" w:lineRule="exact"/>
        <w:ind w:firstLineChars="371" w:firstLine="779"/>
        <w:rPr>
          <w:szCs w:val="21"/>
        </w:rPr>
      </w:pPr>
      <w:r>
        <w:rPr>
          <w:rFonts w:hint="eastAsia"/>
          <w:szCs w:val="21"/>
        </w:rPr>
        <w:t>（</w:t>
      </w:r>
      <w:r>
        <w:rPr>
          <w:rFonts w:hint="eastAsia"/>
          <w:szCs w:val="21"/>
        </w:rPr>
        <w:t>1</w:t>
      </w:r>
      <w:r>
        <w:rPr>
          <w:rFonts w:hint="eastAsia"/>
          <w:szCs w:val="21"/>
        </w:rPr>
        <w:t>）在收到中标通知书后，在中标通知书规定的期限内与你方签订合同；</w:t>
      </w:r>
    </w:p>
    <w:p w:rsidR="008461FB" w:rsidRDefault="00952FFF">
      <w:pPr>
        <w:spacing w:line="300" w:lineRule="exact"/>
        <w:ind w:firstLineChars="371" w:firstLine="779"/>
        <w:rPr>
          <w:szCs w:val="21"/>
        </w:rPr>
      </w:pPr>
      <w:r>
        <w:rPr>
          <w:rFonts w:hint="eastAsia"/>
          <w:szCs w:val="21"/>
        </w:rPr>
        <w:t>（</w:t>
      </w:r>
      <w:r>
        <w:rPr>
          <w:rFonts w:hint="eastAsia"/>
          <w:szCs w:val="21"/>
        </w:rPr>
        <w:t>2</w:t>
      </w:r>
      <w:r>
        <w:rPr>
          <w:rFonts w:hint="eastAsia"/>
          <w:szCs w:val="21"/>
        </w:rPr>
        <w:t>）在签订合同时不向你方提出附加条件；</w:t>
      </w:r>
    </w:p>
    <w:p w:rsidR="008461FB" w:rsidRDefault="00952FFF">
      <w:pPr>
        <w:spacing w:line="300" w:lineRule="exact"/>
        <w:ind w:firstLineChars="371" w:firstLine="779"/>
        <w:rPr>
          <w:szCs w:val="21"/>
        </w:rPr>
      </w:pPr>
      <w:r>
        <w:rPr>
          <w:rFonts w:hint="eastAsia"/>
          <w:szCs w:val="21"/>
        </w:rPr>
        <w:t>（</w:t>
      </w:r>
      <w:r>
        <w:rPr>
          <w:rFonts w:hint="eastAsia"/>
          <w:szCs w:val="21"/>
        </w:rPr>
        <w:t>3</w:t>
      </w:r>
      <w:r>
        <w:rPr>
          <w:rFonts w:hint="eastAsia"/>
          <w:szCs w:val="21"/>
        </w:rPr>
        <w:t>）在合同约定的期限内完成合同规定的全部义务。</w:t>
      </w:r>
    </w:p>
    <w:p w:rsidR="008461FB" w:rsidRDefault="00952FFF">
      <w:pPr>
        <w:spacing w:line="300" w:lineRule="exact"/>
        <w:ind w:firstLine="420"/>
        <w:rPr>
          <w:szCs w:val="21"/>
        </w:rPr>
      </w:pPr>
      <w:r>
        <w:rPr>
          <w:rFonts w:hint="eastAsia"/>
          <w:szCs w:val="21"/>
        </w:rPr>
        <w:t>5</w:t>
      </w:r>
      <w:r>
        <w:rPr>
          <w:rFonts w:hint="eastAsia"/>
          <w:szCs w:val="21"/>
        </w:rPr>
        <w:t>．我方在此声明，所递交的投标文件及有关资料内容完整、真实和准确，且不存在第二章“投标人须知”第</w:t>
      </w:r>
      <w:r>
        <w:rPr>
          <w:szCs w:val="21"/>
        </w:rPr>
        <w:t xml:space="preserve"> 1.4.3 </w:t>
      </w:r>
      <w:r>
        <w:rPr>
          <w:rFonts w:hint="eastAsia"/>
          <w:szCs w:val="21"/>
        </w:rPr>
        <w:t>项规定的任何一种情形。</w:t>
      </w:r>
    </w:p>
    <w:p w:rsidR="008461FB" w:rsidRDefault="00952FFF">
      <w:pPr>
        <w:spacing w:line="300" w:lineRule="exact"/>
        <w:ind w:firstLine="420"/>
        <w:rPr>
          <w:szCs w:val="21"/>
          <w:u w:val="single"/>
        </w:rPr>
      </w:pPr>
      <w:r>
        <w:rPr>
          <w:szCs w:val="21"/>
        </w:rPr>
        <w:t>6.</w:t>
      </w:r>
      <w:r>
        <w:rPr>
          <w:rFonts w:hint="eastAsia"/>
          <w:szCs w:val="21"/>
          <w:u w:val="single"/>
        </w:rPr>
        <w:t xml:space="preserve">        </w:t>
      </w:r>
      <w:r>
        <w:rPr>
          <w:rFonts w:hint="eastAsia"/>
          <w:szCs w:val="21"/>
          <w:u w:val="single"/>
        </w:rPr>
        <w:t>（其他说明）。</w:t>
      </w:r>
    </w:p>
    <w:p w:rsidR="008461FB" w:rsidRDefault="00952FFF">
      <w:pPr>
        <w:spacing w:line="300" w:lineRule="exact"/>
        <w:ind w:firstLineChars="1619" w:firstLine="3400"/>
        <w:rPr>
          <w:szCs w:val="21"/>
        </w:rPr>
      </w:pPr>
      <w:r>
        <w:rPr>
          <w:szCs w:val="21"/>
        </w:rPr>
        <w:t xml:space="preserve"> </w:t>
      </w:r>
    </w:p>
    <w:p w:rsidR="008461FB" w:rsidRDefault="00952FFF">
      <w:pPr>
        <w:spacing w:line="300" w:lineRule="exact"/>
        <w:ind w:firstLineChars="1619" w:firstLine="3400"/>
        <w:rPr>
          <w:szCs w:val="21"/>
        </w:rPr>
      </w:pPr>
      <w:r>
        <w:rPr>
          <w:rFonts w:hint="eastAsia"/>
          <w:szCs w:val="21"/>
        </w:rPr>
        <w:t>投标人：</w:t>
      </w:r>
      <w:r>
        <w:rPr>
          <w:szCs w:val="21"/>
          <w:u w:val="single"/>
        </w:rPr>
        <w:tab/>
        <w:t xml:space="preserve">                             </w:t>
      </w:r>
      <w:r>
        <w:rPr>
          <w:rFonts w:hint="eastAsia"/>
          <w:szCs w:val="21"/>
        </w:rPr>
        <w:t>（盖单位章）</w:t>
      </w:r>
    </w:p>
    <w:p w:rsidR="008461FB" w:rsidRDefault="00952FFF">
      <w:pPr>
        <w:spacing w:line="300" w:lineRule="exact"/>
        <w:ind w:firstLineChars="1619" w:firstLine="3400"/>
        <w:rPr>
          <w:szCs w:val="21"/>
        </w:rPr>
      </w:pPr>
      <w:r>
        <w:rPr>
          <w:rFonts w:hint="eastAsia"/>
          <w:szCs w:val="21"/>
        </w:rPr>
        <w:t>法定代表人或其委托代理人：</w:t>
      </w:r>
      <w:r>
        <w:rPr>
          <w:szCs w:val="21"/>
          <w:u w:val="single"/>
        </w:rPr>
        <w:t xml:space="preserve">         </w:t>
      </w:r>
      <w:r>
        <w:rPr>
          <w:rFonts w:hint="eastAsia"/>
          <w:szCs w:val="21"/>
        </w:rPr>
        <w:t>（签字或盖章）</w:t>
      </w:r>
    </w:p>
    <w:p w:rsidR="008461FB" w:rsidRDefault="00952FFF">
      <w:pPr>
        <w:spacing w:line="300" w:lineRule="exact"/>
        <w:ind w:firstLineChars="1619" w:firstLine="3400"/>
        <w:rPr>
          <w:szCs w:val="21"/>
        </w:rPr>
      </w:pPr>
      <w:r>
        <w:rPr>
          <w:rFonts w:hint="eastAsia"/>
          <w:szCs w:val="21"/>
        </w:rPr>
        <w:t>地</w:t>
      </w:r>
      <w:r>
        <w:rPr>
          <w:szCs w:val="21"/>
        </w:rPr>
        <w:t xml:space="preserve">  </w:t>
      </w:r>
      <w:r>
        <w:rPr>
          <w:rFonts w:hint="eastAsia"/>
          <w:szCs w:val="21"/>
        </w:rPr>
        <w:t>址：</w:t>
      </w:r>
      <w:r>
        <w:rPr>
          <w:szCs w:val="21"/>
          <w:u w:val="single"/>
        </w:rPr>
        <w:tab/>
      </w:r>
      <w:r>
        <w:rPr>
          <w:szCs w:val="21"/>
          <w:u w:val="single"/>
        </w:rPr>
        <w:tab/>
        <w:t xml:space="preserve">                                        </w:t>
      </w:r>
    </w:p>
    <w:p w:rsidR="008461FB" w:rsidRDefault="00952FFF">
      <w:pPr>
        <w:spacing w:line="300" w:lineRule="exact"/>
        <w:ind w:firstLineChars="1619" w:firstLine="3400"/>
        <w:rPr>
          <w:szCs w:val="21"/>
        </w:rPr>
      </w:pPr>
      <w:r>
        <w:rPr>
          <w:rFonts w:hint="eastAsia"/>
          <w:szCs w:val="21"/>
        </w:rPr>
        <w:t>网</w:t>
      </w:r>
      <w:r>
        <w:rPr>
          <w:szCs w:val="21"/>
        </w:rPr>
        <w:t xml:space="preserve">  </w:t>
      </w:r>
      <w:r>
        <w:rPr>
          <w:rFonts w:hint="eastAsia"/>
          <w:szCs w:val="21"/>
        </w:rPr>
        <w:t>址：</w:t>
      </w:r>
      <w:r>
        <w:rPr>
          <w:szCs w:val="21"/>
          <w:u w:val="single"/>
        </w:rPr>
        <w:tab/>
        <w:t xml:space="preserve">                                        </w:t>
      </w:r>
    </w:p>
    <w:p w:rsidR="008461FB" w:rsidRDefault="00952FFF">
      <w:pPr>
        <w:spacing w:line="300" w:lineRule="exact"/>
        <w:ind w:firstLineChars="1619" w:firstLine="3400"/>
        <w:rPr>
          <w:szCs w:val="21"/>
        </w:rPr>
      </w:pPr>
      <w:r>
        <w:rPr>
          <w:rFonts w:hint="eastAsia"/>
          <w:szCs w:val="21"/>
        </w:rPr>
        <w:t>电</w:t>
      </w:r>
      <w:r>
        <w:rPr>
          <w:szCs w:val="21"/>
        </w:rPr>
        <w:t xml:space="preserve">  </w:t>
      </w:r>
      <w:r>
        <w:rPr>
          <w:rFonts w:hint="eastAsia"/>
          <w:szCs w:val="21"/>
        </w:rPr>
        <w:t>话：</w:t>
      </w:r>
      <w:r>
        <w:rPr>
          <w:szCs w:val="21"/>
          <w:u w:val="single"/>
        </w:rPr>
        <w:tab/>
      </w:r>
      <w:r>
        <w:rPr>
          <w:szCs w:val="21"/>
          <w:u w:val="single"/>
        </w:rPr>
        <w:tab/>
        <w:t xml:space="preserve">                                        </w:t>
      </w:r>
    </w:p>
    <w:p w:rsidR="008461FB" w:rsidRDefault="00952FFF">
      <w:pPr>
        <w:spacing w:line="300" w:lineRule="exact"/>
        <w:ind w:firstLineChars="1619" w:firstLine="3400"/>
        <w:rPr>
          <w:szCs w:val="21"/>
        </w:rPr>
      </w:pPr>
      <w:r>
        <w:rPr>
          <w:rFonts w:hint="eastAsia"/>
          <w:szCs w:val="21"/>
        </w:rPr>
        <w:t>传</w:t>
      </w:r>
      <w:r>
        <w:rPr>
          <w:szCs w:val="21"/>
        </w:rPr>
        <w:t xml:space="preserve">  </w:t>
      </w:r>
      <w:r>
        <w:rPr>
          <w:rFonts w:hint="eastAsia"/>
          <w:szCs w:val="21"/>
        </w:rPr>
        <w:t>真：</w:t>
      </w:r>
      <w:r>
        <w:rPr>
          <w:szCs w:val="21"/>
          <w:u w:val="single"/>
        </w:rPr>
        <w:tab/>
        <w:t xml:space="preserve">                                        </w:t>
      </w:r>
    </w:p>
    <w:p w:rsidR="008461FB" w:rsidRDefault="00952FFF">
      <w:pPr>
        <w:spacing w:line="300" w:lineRule="exact"/>
        <w:ind w:firstLineChars="1619" w:firstLine="3400"/>
        <w:rPr>
          <w:sz w:val="24"/>
        </w:rPr>
      </w:pPr>
      <w:r>
        <w:rPr>
          <w:rFonts w:hint="eastAsia"/>
          <w:szCs w:val="21"/>
        </w:rPr>
        <w:t>邮政编码：</w:t>
      </w:r>
      <w:r>
        <w:rPr>
          <w:szCs w:val="21"/>
          <w:u w:val="single"/>
        </w:rPr>
        <w:tab/>
        <w:t xml:space="preserve">                                      </w:t>
      </w:r>
    </w:p>
    <w:p w:rsidR="008461FB" w:rsidRDefault="00952FFF">
      <w:pPr>
        <w:spacing w:line="0" w:lineRule="atLeast"/>
        <w:ind w:firstLine="412"/>
        <w:jc w:val="center"/>
        <w:rPr>
          <w:sz w:val="18"/>
          <w:szCs w:val="18"/>
        </w:rPr>
      </w:pPr>
      <w:r>
        <w:rPr>
          <w:rFonts w:hint="eastAsia"/>
          <w:spacing w:val="-2"/>
          <w:szCs w:val="21"/>
        </w:rPr>
        <w:t>年</w:t>
      </w:r>
      <w:r>
        <w:rPr>
          <w:rFonts w:hint="eastAsia"/>
          <w:spacing w:val="-2"/>
          <w:szCs w:val="21"/>
        </w:rPr>
        <w:t xml:space="preserve">  </w:t>
      </w:r>
      <w:r>
        <w:rPr>
          <w:rFonts w:cs="Calibri"/>
        </w:rPr>
        <w:tab/>
      </w:r>
      <w:r>
        <w:rPr>
          <w:rFonts w:hint="eastAsia"/>
          <w:spacing w:val="-2"/>
          <w:szCs w:val="21"/>
        </w:rPr>
        <w:t>月</w:t>
      </w:r>
      <w:r>
        <w:rPr>
          <w:rFonts w:hint="eastAsia"/>
          <w:spacing w:val="-2"/>
          <w:szCs w:val="21"/>
        </w:rPr>
        <w:t xml:space="preserve">   </w:t>
      </w:r>
      <w:r>
        <w:rPr>
          <w:rFonts w:cs="Calibri"/>
        </w:rPr>
        <w:tab/>
      </w:r>
      <w:r>
        <w:rPr>
          <w:rFonts w:hint="eastAsia"/>
          <w:spacing w:val="-2"/>
          <w:szCs w:val="21"/>
        </w:rPr>
        <w:t>日</w:t>
      </w:r>
    </w:p>
    <w:p w:rsidR="008461FB" w:rsidRDefault="00952FFF">
      <w:pPr>
        <w:spacing w:line="2" w:lineRule="exact"/>
        <w:ind w:firstLine="360"/>
        <w:rPr>
          <w:sz w:val="24"/>
        </w:rPr>
      </w:pPr>
      <w:r>
        <w:rPr>
          <w:sz w:val="18"/>
          <w:szCs w:val="18"/>
        </w:rPr>
        <w:br w:type="page"/>
      </w:r>
    </w:p>
    <w:p w:rsidR="008461FB" w:rsidRDefault="00952FFF">
      <w:pPr>
        <w:pStyle w:val="3"/>
        <w:ind w:firstLine="482"/>
        <w:jc w:val="center"/>
      </w:pPr>
      <w:bookmarkStart w:id="350" w:name="_Toc69983703"/>
      <w:bookmarkStart w:id="351" w:name="_Toc35513539"/>
      <w:bookmarkStart w:id="352" w:name="_Toc147501713"/>
      <w:bookmarkEnd w:id="350"/>
      <w:r>
        <w:rPr>
          <w:rFonts w:hAnsi="宋体" w:hint="eastAsia"/>
        </w:rPr>
        <w:lastRenderedPageBreak/>
        <w:t>（二）投标函附录</w:t>
      </w:r>
      <w:bookmarkEnd w:id="351"/>
      <w:bookmarkEnd w:id="352"/>
    </w:p>
    <w:p w:rsidR="008461FB" w:rsidRDefault="00952FFF">
      <w:pPr>
        <w:spacing w:line="200" w:lineRule="exact"/>
        <w:ind w:firstLine="480"/>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334"/>
        <w:gridCol w:w="4962"/>
        <w:gridCol w:w="1061"/>
      </w:tblGrid>
      <w:tr w:rsidR="008461FB">
        <w:trPr>
          <w:trHeight w:val="870"/>
          <w:jc w:val="center"/>
        </w:trPr>
        <w:tc>
          <w:tcPr>
            <w:tcW w:w="11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b/>
                <w:sz w:val="24"/>
              </w:rPr>
            </w:pPr>
            <w:r>
              <w:rPr>
                <w:rFonts w:hint="eastAsia"/>
                <w:b/>
              </w:rPr>
              <w:t>序号</w:t>
            </w:r>
          </w:p>
        </w:tc>
        <w:tc>
          <w:tcPr>
            <w:tcW w:w="23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b/>
                <w:sz w:val="24"/>
              </w:rPr>
            </w:pPr>
            <w:r>
              <w:rPr>
                <w:rFonts w:hint="eastAsia"/>
                <w:b/>
              </w:rPr>
              <w:t>条款名称</w:t>
            </w:r>
          </w:p>
        </w:tc>
        <w:tc>
          <w:tcPr>
            <w:tcW w:w="4962"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b/>
                <w:sz w:val="24"/>
              </w:rPr>
            </w:pPr>
            <w:r>
              <w:rPr>
                <w:rFonts w:hint="eastAsia"/>
                <w:b/>
              </w:rPr>
              <w:t>约定内容</w:t>
            </w:r>
          </w:p>
        </w:tc>
        <w:tc>
          <w:tcPr>
            <w:tcW w:w="1061"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b/>
                <w:sz w:val="24"/>
              </w:rPr>
            </w:pPr>
            <w:r>
              <w:rPr>
                <w:rFonts w:hint="eastAsia"/>
                <w:b/>
              </w:rPr>
              <w:t>备注</w:t>
            </w:r>
          </w:p>
        </w:tc>
      </w:tr>
      <w:tr w:rsidR="008461FB">
        <w:trPr>
          <w:trHeight w:val="707"/>
          <w:jc w:val="center"/>
        </w:trPr>
        <w:tc>
          <w:tcPr>
            <w:tcW w:w="11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00" w:lineRule="auto"/>
              <w:jc w:val="center"/>
              <w:rPr>
                <w:rFonts w:ascii="宋体" w:eastAsia="宋体" w:hAnsi="宋体" w:cs="宋体"/>
                <w:szCs w:val="21"/>
              </w:rPr>
            </w:pPr>
            <w:r>
              <w:rPr>
                <w:szCs w:val="21"/>
              </w:rPr>
              <w:t>1</w:t>
            </w:r>
          </w:p>
        </w:tc>
        <w:tc>
          <w:tcPr>
            <w:tcW w:w="23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00" w:lineRule="auto"/>
              <w:jc w:val="center"/>
              <w:rPr>
                <w:rFonts w:ascii="宋体" w:eastAsia="宋体" w:hAnsi="宋体" w:cs="宋体"/>
                <w:szCs w:val="21"/>
              </w:rPr>
            </w:pPr>
            <w:r>
              <w:rPr>
                <w:rFonts w:hint="eastAsia"/>
                <w:szCs w:val="21"/>
              </w:rPr>
              <w:t>项目负责人</w:t>
            </w:r>
          </w:p>
        </w:tc>
        <w:tc>
          <w:tcPr>
            <w:tcW w:w="4962"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00" w:lineRule="auto"/>
              <w:rPr>
                <w:rFonts w:ascii="宋体" w:eastAsia="宋体" w:hAnsi="宋体" w:cs="宋体"/>
                <w:sz w:val="24"/>
              </w:rPr>
            </w:pPr>
            <w:r>
              <w:rPr>
                <w:rFonts w:hint="eastAsia"/>
                <w:szCs w:val="21"/>
              </w:rPr>
              <w:t>姓名：</w:t>
            </w:r>
            <w:r>
              <w:rPr>
                <w:szCs w:val="21"/>
                <w:u w:val="single"/>
              </w:rPr>
              <w:t xml:space="preserve">            </w:t>
            </w:r>
          </w:p>
        </w:tc>
        <w:tc>
          <w:tcPr>
            <w:tcW w:w="1061"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440" w:lineRule="exact"/>
              <w:rPr>
                <w:rFonts w:ascii="宋体" w:eastAsia="宋体" w:hAnsi="宋体" w:cs="宋体"/>
                <w:szCs w:val="21"/>
              </w:rPr>
            </w:pPr>
          </w:p>
        </w:tc>
      </w:tr>
      <w:tr w:rsidR="008461FB">
        <w:trPr>
          <w:trHeight w:val="702"/>
          <w:jc w:val="center"/>
        </w:trPr>
        <w:tc>
          <w:tcPr>
            <w:tcW w:w="11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00" w:lineRule="auto"/>
              <w:jc w:val="center"/>
              <w:rPr>
                <w:rFonts w:ascii="宋体" w:eastAsia="宋体" w:hAnsi="宋体" w:cs="宋体"/>
                <w:szCs w:val="21"/>
              </w:rPr>
            </w:pPr>
            <w:r>
              <w:rPr>
                <w:szCs w:val="21"/>
              </w:rPr>
              <w:t>2</w:t>
            </w:r>
          </w:p>
        </w:tc>
        <w:tc>
          <w:tcPr>
            <w:tcW w:w="23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00" w:lineRule="auto"/>
              <w:jc w:val="center"/>
              <w:rPr>
                <w:rFonts w:ascii="宋体" w:eastAsia="宋体" w:hAnsi="宋体" w:cs="宋体"/>
                <w:szCs w:val="21"/>
              </w:rPr>
            </w:pPr>
            <w:r>
              <w:rPr>
                <w:rFonts w:hint="eastAsia"/>
                <w:szCs w:val="21"/>
              </w:rPr>
              <w:t>项目管理负责人</w:t>
            </w:r>
          </w:p>
        </w:tc>
        <w:tc>
          <w:tcPr>
            <w:tcW w:w="4962"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00" w:lineRule="auto"/>
              <w:rPr>
                <w:rFonts w:ascii="宋体" w:eastAsia="宋体" w:hAnsi="宋体" w:cs="宋体"/>
                <w:sz w:val="24"/>
              </w:rPr>
            </w:pPr>
            <w:r>
              <w:rPr>
                <w:rFonts w:hint="eastAsia"/>
                <w:szCs w:val="21"/>
              </w:rPr>
              <w:t>姓名：</w:t>
            </w:r>
            <w:r>
              <w:rPr>
                <w:szCs w:val="21"/>
                <w:u w:val="single"/>
              </w:rPr>
              <w:t xml:space="preserve">            </w:t>
            </w:r>
          </w:p>
        </w:tc>
        <w:tc>
          <w:tcPr>
            <w:tcW w:w="1061"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440" w:lineRule="exact"/>
              <w:rPr>
                <w:rFonts w:ascii="宋体" w:eastAsia="宋体" w:hAnsi="宋体" w:cs="宋体"/>
                <w:szCs w:val="21"/>
              </w:rPr>
            </w:pPr>
          </w:p>
        </w:tc>
      </w:tr>
      <w:tr w:rsidR="008461FB">
        <w:trPr>
          <w:trHeight w:val="698"/>
          <w:jc w:val="center"/>
        </w:trPr>
        <w:tc>
          <w:tcPr>
            <w:tcW w:w="11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00" w:lineRule="auto"/>
              <w:jc w:val="center"/>
              <w:rPr>
                <w:rFonts w:ascii="宋体" w:eastAsia="宋体" w:hAnsi="宋体" w:cs="宋体"/>
                <w:szCs w:val="21"/>
              </w:rPr>
            </w:pPr>
            <w:r>
              <w:rPr>
                <w:szCs w:val="21"/>
              </w:rPr>
              <w:t>3</w:t>
            </w:r>
          </w:p>
        </w:tc>
        <w:tc>
          <w:tcPr>
            <w:tcW w:w="23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00" w:lineRule="auto"/>
              <w:jc w:val="center"/>
              <w:rPr>
                <w:rFonts w:ascii="宋体" w:eastAsia="宋体" w:hAnsi="宋体" w:cs="宋体"/>
                <w:szCs w:val="21"/>
              </w:rPr>
            </w:pPr>
            <w:r>
              <w:rPr>
                <w:rFonts w:hint="eastAsia"/>
                <w:szCs w:val="21"/>
              </w:rPr>
              <w:t>招标代理负责人</w:t>
            </w:r>
          </w:p>
        </w:tc>
        <w:tc>
          <w:tcPr>
            <w:tcW w:w="4962"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00" w:lineRule="auto"/>
              <w:rPr>
                <w:rFonts w:ascii="宋体" w:eastAsia="宋体" w:hAnsi="宋体" w:cs="宋体"/>
                <w:sz w:val="24"/>
              </w:rPr>
            </w:pPr>
            <w:r>
              <w:rPr>
                <w:rFonts w:hint="eastAsia"/>
                <w:szCs w:val="21"/>
              </w:rPr>
              <w:t>姓名：</w:t>
            </w:r>
            <w:r>
              <w:rPr>
                <w:szCs w:val="21"/>
                <w:u w:val="single"/>
              </w:rPr>
              <w:t xml:space="preserve">            </w:t>
            </w:r>
          </w:p>
        </w:tc>
        <w:tc>
          <w:tcPr>
            <w:tcW w:w="1061"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440" w:lineRule="exact"/>
              <w:rPr>
                <w:rFonts w:ascii="宋体" w:eastAsia="宋体" w:hAnsi="宋体" w:cs="宋体"/>
                <w:szCs w:val="21"/>
              </w:rPr>
            </w:pPr>
          </w:p>
        </w:tc>
      </w:tr>
      <w:tr w:rsidR="008461FB">
        <w:trPr>
          <w:trHeight w:val="552"/>
          <w:jc w:val="center"/>
        </w:trPr>
        <w:tc>
          <w:tcPr>
            <w:tcW w:w="11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Cs w:val="21"/>
              </w:rPr>
            </w:pPr>
            <w:r>
              <w:rPr>
                <w:szCs w:val="21"/>
              </w:rPr>
              <w:t>4</w:t>
            </w:r>
          </w:p>
        </w:tc>
        <w:tc>
          <w:tcPr>
            <w:tcW w:w="23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40" w:lineRule="exact"/>
              <w:jc w:val="center"/>
              <w:rPr>
                <w:rFonts w:ascii="宋体" w:eastAsia="宋体" w:hAnsi="宋体" w:cs="宋体"/>
                <w:szCs w:val="21"/>
              </w:rPr>
            </w:pPr>
            <w:r>
              <w:rPr>
                <w:rFonts w:hint="eastAsia"/>
                <w:szCs w:val="21"/>
              </w:rPr>
              <w:t>服务期限</w:t>
            </w:r>
          </w:p>
        </w:tc>
        <w:tc>
          <w:tcPr>
            <w:tcW w:w="4962"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00" w:lineRule="auto"/>
              <w:rPr>
                <w:rFonts w:ascii="宋体" w:eastAsia="宋体" w:hAnsi="宋体" w:cs="宋体"/>
                <w:szCs w:val="21"/>
              </w:rPr>
            </w:pPr>
            <w:r>
              <w:rPr>
                <w:rFonts w:hint="eastAsia"/>
                <w:szCs w:val="21"/>
              </w:rPr>
              <w:t>按招标文件要求</w:t>
            </w:r>
          </w:p>
        </w:tc>
        <w:tc>
          <w:tcPr>
            <w:tcW w:w="1061"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440" w:lineRule="exact"/>
              <w:rPr>
                <w:rFonts w:ascii="宋体" w:eastAsia="宋体" w:hAnsi="宋体" w:cs="宋体"/>
                <w:szCs w:val="21"/>
              </w:rPr>
            </w:pPr>
          </w:p>
        </w:tc>
      </w:tr>
      <w:tr w:rsidR="008461FB">
        <w:trPr>
          <w:trHeight w:val="560"/>
          <w:jc w:val="center"/>
        </w:trPr>
        <w:tc>
          <w:tcPr>
            <w:tcW w:w="11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Cs w:val="21"/>
              </w:rPr>
            </w:pPr>
            <w:r>
              <w:rPr>
                <w:szCs w:val="21"/>
              </w:rPr>
              <w:t>5</w:t>
            </w:r>
          </w:p>
        </w:tc>
        <w:tc>
          <w:tcPr>
            <w:tcW w:w="23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40" w:lineRule="exact"/>
              <w:jc w:val="center"/>
              <w:rPr>
                <w:rFonts w:ascii="宋体" w:eastAsia="宋体" w:hAnsi="宋体" w:cs="宋体"/>
                <w:szCs w:val="21"/>
              </w:rPr>
            </w:pPr>
            <w:r>
              <w:rPr>
                <w:rFonts w:hint="eastAsia"/>
                <w:szCs w:val="21"/>
              </w:rPr>
              <w:t>质量标准</w:t>
            </w:r>
          </w:p>
        </w:tc>
        <w:tc>
          <w:tcPr>
            <w:tcW w:w="4962"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00" w:lineRule="auto"/>
              <w:rPr>
                <w:rFonts w:ascii="宋体" w:eastAsia="宋体" w:hAnsi="宋体" w:cs="宋体"/>
                <w:sz w:val="24"/>
              </w:rPr>
            </w:pPr>
            <w:r>
              <w:rPr>
                <w:rFonts w:hint="eastAsia"/>
                <w:szCs w:val="21"/>
              </w:rPr>
              <w:t>按招标文件要求</w:t>
            </w:r>
          </w:p>
        </w:tc>
        <w:tc>
          <w:tcPr>
            <w:tcW w:w="1061"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440" w:lineRule="exact"/>
              <w:rPr>
                <w:rFonts w:ascii="宋体" w:eastAsia="宋体" w:hAnsi="宋体" w:cs="宋体"/>
                <w:szCs w:val="21"/>
              </w:rPr>
            </w:pPr>
          </w:p>
        </w:tc>
      </w:tr>
      <w:tr w:rsidR="008461FB">
        <w:trPr>
          <w:trHeight w:val="710"/>
          <w:jc w:val="center"/>
        </w:trPr>
        <w:tc>
          <w:tcPr>
            <w:tcW w:w="1134" w:type="dxa"/>
            <w:vMerge w:val="restart"/>
            <w:tcBorders>
              <w:top w:val="nil"/>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Cs w:val="21"/>
              </w:rPr>
            </w:pPr>
            <w:r>
              <w:rPr>
                <w:szCs w:val="21"/>
              </w:rPr>
              <w:t>6</w:t>
            </w:r>
          </w:p>
        </w:tc>
        <w:tc>
          <w:tcPr>
            <w:tcW w:w="23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40" w:lineRule="exact"/>
              <w:jc w:val="center"/>
              <w:rPr>
                <w:rFonts w:ascii="宋体" w:eastAsia="宋体" w:hAnsi="宋体" w:cs="宋体"/>
                <w:szCs w:val="21"/>
              </w:rPr>
            </w:pPr>
            <w:r>
              <w:rPr>
                <w:rFonts w:hint="eastAsia"/>
                <w:szCs w:val="21"/>
              </w:rPr>
              <w:t>投标总报价</w:t>
            </w:r>
          </w:p>
        </w:tc>
        <w:tc>
          <w:tcPr>
            <w:tcW w:w="4962" w:type="dxa"/>
            <w:tcBorders>
              <w:top w:val="single" w:sz="4" w:space="0" w:color="auto"/>
              <w:left w:val="single" w:sz="4" w:space="0" w:color="auto"/>
              <w:bottom w:val="single" w:sz="4" w:space="0" w:color="auto"/>
              <w:right w:val="single" w:sz="4" w:space="0" w:color="auto"/>
            </w:tcBorders>
            <w:vAlign w:val="center"/>
          </w:tcPr>
          <w:p w:rsidR="008461FB" w:rsidRDefault="00952FFF">
            <w:pPr>
              <w:rPr>
                <w:rFonts w:ascii="宋体" w:hAnsi="宋体" w:cs="宋体"/>
                <w:szCs w:val="21"/>
              </w:rPr>
            </w:pPr>
            <w:r>
              <w:rPr>
                <w:rFonts w:hint="eastAsia"/>
                <w:szCs w:val="21"/>
              </w:rPr>
              <w:t>大写：</w:t>
            </w:r>
          </w:p>
          <w:p w:rsidR="008461FB" w:rsidRDefault="00952FFF">
            <w:pPr>
              <w:spacing w:line="300" w:lineRule="auto"/>
              <w:rPr>
                <w:rFonts w:ascii="宋体" w:eastAsia="宋体" w:hAnsi="宋体" w:cs="宋体"/>
                <w:sz w:val="24"/>
              </w:rPr>
            </w:pPr>
            <w:r>
              <w:rPr>
                <w:rFonts w:hint="eastAsia"/>
                <w:szCs w:val="21"/>
              </w:rPr>
              <w:t>小写：</w:t>
            </w:r>
            <w:r>
              <w:rPr>
                <w:szCs w:val="21"/>
                <w:u w:val="single"/>
              </w:rPr>
              <w:t xml:space="preserve">     </w:t>
            </w:r>
            <w:r>
              <w:rPr>
                <w:rFonts w:hint="eastAsia"/>
                <w:szCs w:val="21"/>
              </w:rPr>
              <w:t>万元</w:t>
            </w:r>
          </w:p>
        </w:tc>
        <w:tc>
          <w:tcPr>
            <w:tcW w:w="1061"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440" w:lineRule="exact"/>
              <w:rPr>
                <w:rFonts w:ascii="宋体" w:eastAsia="宋体" w:hAnsi="宋体" w:cs="宋体"/>
                <w:szCs w:val="21"/>
              </w:rPr>
            </w:pPr>
          </w:p>
        </w:tc>
      </w:tr>
      <w:tr w:rsidR="008461FB">
        <w:trPr>
          <w:trHeight w:val="710"/>
          <w:jc w:val="center"/>
        </w:trPr>
        <w:tc>
          <w:tcPr>
            <w:tcW w:w="1134" w:type="dxa"/>
            <w:vMerge/>
            <w:tcBorders>
              <w:top w:val="nil"/>
              <w:left w:val="single" w:sz="4" w:space="0" w:color="auto"/>
              <w:bottom w:val="single" w:sz="4" w:space="0" w:color="auto"/>
              <w:right w:val="single" w:sz="4" w:space="0" w:color="auto"/>
            </w:tcBorders>
            <w:vAlign w:val="center"/>
          </w:tcPr>
          <w:p w:rsidR="008461FB" w:rsidRDefault="008461FB">
            <w:pPr>
              <w:jc w:val="left"/>
              <w:rPr>
                <w:rFonts w:ascii="宋体" w:eastAsia="宋体" w:hAnsi="宋体" w:cs="宋体"/>
                <w:szCs w:val="21"/>
              </w:rPr>
            </w:pPr>
          </w:p>
        </w:tc>
        <w:tc>
          <w:tcPr>
            <w:tcW w:w="23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40" w:lineRule="exact"/>
              <w:jc w:val="center"/>
              <w:rPr>
                <w:rFonts w:ascii="宋体" w:eastAsia="宋体" w:hAnsi="宋体" w:cs="宋体"/>
                <w:szCs w:val="21"/>
              </w:rPr>
            </w:pPr>
            <w:r>
              <w:rPr>
                <w:rFonts w:hint="eastAsia"/>
                <w:szCs w:val="21"/>
              </w:rPr>
              <w:t>1.</w:t>
            </w:r>
            <w:r>
              <w:rPr>
                <w:rFonts w:hint="eastAsia"/>
                <w:szCs w:val="21"/>
              </w:rPr>
              <w:t>其中：项目管理服务费投标报价</w:t>
            </w:r>
          </w:p>
        </w:tc>
        <w:tc>
          <w:tcPr>
            <w:tcW w:w="4962"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rPr>
                <w:rFonts w:ascii="宋体" w:eastAsia="宋体" w:hAnsi="宋体" w:cs="宋体"/>
                <w:szCs w:val="21"/>
              </w:rPr>
            </w:pPr>
            <w:r>
              <w:rPr>
                <w:szCs w:val="21"/>
                <w:u w:val="single"/>
              </w:rPr>
              <w:t xml:space="preserve">     </w:t>
            </w:r>
            <w:r>
              <w:rPr>
                <w:rFonts w:hint="eastAsia"/>
                <w:szCs w:val="21"/>
              </w:rPr>
              <w:t>万元；下浮率：</w:t>
            </w:r>
            <w:r>
              <w:rPr>
                <w:szCs w:val="21"/>
                <w:u w:val="single"/>
              </w:rPr>
              <w:t xml:space="preserve">    </w:t>
            </w:r>
            <w:r>
              <w:rPr>
                <w:rFonts w:hint="eastAsia"/>
                <w:szCs w:val="21"/>
              </w:rPr>
              <w:t>%</w:t>
            </w:r>
            <w:r>
              <w:rPr>
                <w:rFonts w:hint="eastAsia"/>
                <w:szCs w:val="21"/>
              </w:rPr>
              <w:t>；</w:t>
            </w:r>
          </w:p>
        </w:tc>
        <w:tc>
          <w:tcPr>
            <w:tcW w:w="1061"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440" w:lineRule="exact"/>
              <w:rPr>
                <w:rFonts w:ascii="宋体" w:eastAsia="宋体" w:hAnsi="宋体" w:cs="宋体"/>
                <w:szCs w:val="21"/>
              </w:rPr>
            </w:pPr>
          </w:p>
        </w:tc>
      </w:tr>
      <w:tr w:rsidR="008461FB">
        <w:trPr>
          <w:trHeight w:val="710"/>
          <w:jc w:val="center"/>
        </w:trPr>
        <w:tc>
          <w:tcPr>
            <w:tcW w:w="1134" w:type="dxa"/>
            <w:vMerge/>
            <w:tcBorders>
              <w:top w:val="nil"/>
              <w:left w:val="single" w:sz="4" w:space="0" w:color="auto"/>
              <w:bottom w:val="single" w:sz="4" w:space="0" w:color="auto"/>
              <w:right w:val="single" w:sz="4" w:space="0" w:color="auto"/>
            </w:tcBorders>
            <w:vAlign w:val="center"/>
          </w:tcPr>
          <w:p w:rsidR="008461FB" w:rsidRDefault="008461FB">
            <w:pPr>
              <w:jc w:val="left"/>
              <w:rPr>
                <w:rFonts w:ascii="宋体" w:eastAsia="宋体" w:hAnsi="宋体" w:cs="宋体"/>
                <w:szCs w:val="21"/>
              </w:rPr>
            </w:pPr>
          </w:p>
        </w:tc>
        <w:tc>
          <w:tcPr>
            <w:tcW w:w="23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40" w:lineRule="exact"/>
              <w:jc w:val="center"/>
              <w:rPr>
                <w:rFonts w:ascii="宋体" w:eastAsia="宋体" w:hAnsi="宋体" w:cs="宋体"/>
                <w:szCs w:val="21"/>
              </w:rPr>
            </w:pPr>
            <w:r>
              <w:rPr>
                <w:rFonts w:hint="eastAsia"/>
                <w:szCs w:val="21"/>
              </w:rPr>
              <w:t>2.</w:t>
            </w:r>
            <w:r>
              <w:rPr>
                <w:rFonts w:hint="eastAsia"/>
                <w:szCs w:val="21"/>
              </w:rPr>
              <w:t>其中：招标代理服务费投标报价</w:t>
            </w:r>
          </w:p>
        </w:tc>
        <w:tc>
          <w:tcPr>
            <w:tcW w:w="4962"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rPr>
                <w:rFonts w:ascii="宋体" w:eastAsia="宋体" w:hAnsi="宋体" w:cs="宋体"/>
                <w:szCs w:val="21"/>
              </w:rPr>
            </w:pPr>
            <w:r>
              <w:rPr>
                <w:szCs w:val="21"/>
                <w:u w:val="single"/>
              </w:rPr>
              <w:t xml:space="preserve">     </w:t>
            </w:r>
            <w:r>
              <w:rPr>
                <w:rFonts w:hint="eastAsia"/>
                <w:szCs w:val="21"/>
              </w:rPr>
              <w:t>万元；下浮率：</w:t>
            </w:r>
            <w:r>
              <w:rPr>
                <w:szCs w:val="21"/>
                <w:u w:val="single"/>
              </w:rPr>
              <w:t xml:space="preserve">    </w:t>
            </w:r>
            <w:r>
              <w:rPr>
                <w:rFonts w:hint="eastAsia"/>
                <w:szCs w:val="21"/>
              </w:rPr>
              <w:t>%</w:t>
            </w:r>
            <w:r>
              <w:rPr>
                <w:rFonts w:hint="eastAsia"/>
                <w:szCs w:val="21"/>
              </w:rPr>
              <w:t>；</w:t>
            </w:r>
          </w:p>
        </w:tc>
        <w:tc>
          <w:tcPr>
            <w:tcW w:w="1061"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440" w:lineRule="exact"/>
              <w:rPr>
                <w:rFonts w:ascii="宋体" w:eastAsia="宋体" w:hAnsi="宋体" w:cs="宋体"/>
                <w:szCs w:val="21"/>
              </w:rPr>
            </w:pPr>
          </w:p>
        </w:tc>
      </w:tr>
      <w:tr w:rsidR="008461FB">
        <w:trPr>
          <w:trHeight w:val="651"/>
          <w:jc w:val="center"/>
        </w:trPr>
        <w:tc>
          <w:tcPr>
            <w:tcW w:w="11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Cs w:val="21"/>
              </w:rPr>
            </w:pPr>
            <w:r>
              <w:rPr>
                <w:szCs w:val="21"/>
              </w:rPr>
              <w:t>7</w:t>
            </w:r>
          </w:p>
        </w:tc>
        <w:tc>
          <w:tcPr>
            <w:tcW w:w="23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40" w:lineRule="exact"/>
              <w:jc w:val="center"/>
              <w:rPr>
                <w:rFonts w:ascii="宋体" w:eastAsia="宋体" w:hAnsi="宋体" w:cs="宋体"/>
                <w:szCs w:val="21"/>
              </w:rPr>
            </w:pPr>
            <w:r>
              <w:rPr>
                <w:rFonts w:hint="eastAsia"/>
                <w:szCs w:val="21"/>
              </w:rPr>
              <w:t>投标有效期</w:t>
            </w:r>
          </w:p>
        </w:tc>
        <w:tc>
          <w:tcPr>
            <w:tcW w:w="4962" w:type="dxa"/>
            <w:tcBorders>
              <w:top w:val="single" w:sz="4" w:space="0" w:color="auto"/>
              <w:left w:val="single" w:sz="4" w:space="0" w:color="auto"/>
              <w:bottom w:val="single" w:sz="4" w:space="0" w:color="auto"/>
              <w:right w:val="single" w:sz="4" w:space="0" w:color="auto"/>
            </w:tcBorders>
            <w:vAlign w:val="center"/>
          </w:tcPr>
          <w:p w:rsidR="008461FB" w:rsidRDefault="00952FFF">
            <w:pPr>
              <w:pStyle w:val="30"/>
              <w:topLinePunct/>
              <w:ind w:firstLineChars="0" w:firstLine="0"/>
              <w:rPr>
                <w:rFonts w:cs="Times New Roman"/>
                <w:sz w:val="21"/>
                <w:szCs w:val="21"/>
              </w:rPr>
            </w:pPr>
            <w:r>
              <w:rPr>
                <w:rFonts w:cs="Times New Roman" w:hint="eastAsia"/>
                <w:sz w:val="21"/>
                <w:szCs w:val="21"/>
              </w:rPr>
              <w:t>按招标文件要求</w:t>
            </w:r>
          </w:p>
        </w:tc>
        <w:tc>
          <w:tcPr>
            <w:tcW w:w="1061"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440" w:lineRule="exact"/>
              <w:rPr>
                <w:rFonts w:ascii="宋体" w:eastAsia="宋体" w:hAnsi="宋体" w:cs="宋体"/>
                <w:szCs w:val="21"/>
              </w:rPr>
            </w:pPr>
          </w:p>
        </w:tc>
      </w:tr>
    </w:tbl>
    <w:p w:rsidR="008461FB" w:rsidRDefault="00952FFF">
      <w:pPr>
        <w:ind w:firstLineChars="95" w:firstLine="199"/>
        <w:jc w:val="left"/>
        <w:rPr>
          <w:szCs w:val="21"/>
        </w:rPr>
      </w:pPr>
      <w:r>
        <w:rPr>
          <w:szCs w:val="21"/>
        </w:rPr>
        <w:t xml:space="preserve"> </w:t>
      </w:r>
    </w:p>
    <w:p w:rsidR="008461FB" w:rsidRDefault="00952FFF">
      <w:pPr>
        <w:ind w:firstLineChars="1200" w:firstLine="2520"/>
        <w:jc w:val="right"/>
        <w:rPr>
          <w:szCs w:val="21"/>
        </w:rPr>
      </w:pPr>
      <w:r>
        <w:rPr>
          <w:szCs w:val="21"/>
        </w:rPr>
        <w:t xml:space="preserve"> </w:t>
      </w:r>
    </w:p>
    <w:p w:rsidR="008461FB" w:rsidRDefault="00952FFF">
      <w:pPr>
        <w:ind w:firstLineChars="1200" w:firstLine="2520"/>
        <w:jc w:val="right"/>
        <w:rPr>
          <w:szCs w:val="21"/>
        </w:rPr>
      </w:pPr>
      <w:r>
        <w:rPr>
          <w:rFonts w:hint="eastAsia"/>
          <w:szCs w:val="21"/>
        </w:rPr>
        <w:t>投标人：</w:t>
      </w:r>
      <w:r>
        <w:rPr>
          <w:szCs w:val="21"/>
          <w:u w:val="single"/>
        </w:rPr>
        <w:tab/>
        <w:t xml:space="preserve">         </w:t>
      </w:r>
      <w:bookmarkStart w:id="353" w:name="page79"/>
      <w:bookmarkEnd w:id="353"/>
      <w:r>
        <w:rPr>
          <w:szCs w:val="21"/>
          <w:u w:val="single"/>
        </w:rPr>
        <w:t xml:space="preserve">  </w:t>
      </w:r>
      <w:bookmarkStart w:id="354" w:name="page80"/>
      <w:bookmarkEnd w:id="354"/>
      <w:r>
        <w:rPr>
          <w:szCs w:val="21"/>
          <w:u w:val="single"/>
        </w:rPr>
        <w:t xml:space="preserve">  </w:t>
      </w:r>
      <w:bookmarkStart w:id="355" w:name="page81"/>
      <w:bookmarkEnd w:id="355"/>
      <w:r>
        <w:rPr>
          <w:szCs w:val="21"/>
          <w:u w:val="single"/>
        </w:rPr>
        <w:t xml:space="preserve"> </w:t>
      </w:r>
      <w:bookmarkStart w:id="356" w:name="_Toc14709395"/>
      <w:r>
        <w:rPr>
          <w:szCs w:val="21"/>
          <w:u w:val="single"/>
        </w:rPr>
        <w:t xml:space="preserve">          </w:t>
      </w:r>
      <w:bookmarkEnd w:id="356"/>
      <w:r>
        <w:rPr>
          <w:rFonts w:hint="eastAsia"/>
          <w:szCs w:val="21"/>
        </w:rPr>
        <w:t>（盖单位章）</w:t>
      </w:r>
    </w:p>
    <w:p w:rsidR="008461FB" w:rsidRDefault="00952FFF">
      <w:pPr>
        <w:wordWrap w:val="0"/>
        <w:ind w:firstLineChars="1300" w:firstLine="2730"/>
        <w:jc w:val="right"/>
        <w:rPr>
          <w:szCs w:val="21"/>
        </w:rPr>
      </w:pPr>
      <w:r>
        <w:rPr>
          <w:rFonts w:hint="eastAsia"/>
          <w:szCs w:val="21"/>
        </w:rPr>
        <w:t xml:space="preserve">   </w:t>
      </w:r>
      <w:r>
        <w:rPr>
          <w:rFonts w:hint="eastAsia"/>
          <w:szCs w:val="21"/>
        </w:rPr>
        <w:t>法定代表人或其委托代理人：</w:t>
      </w:r>
      <w:r>
        <w:rPr>
          <w:szCs w:val="21"/>
          <w:u w:val="single"/>
        </w:rPr>
        <w:t xml:space="preserve">         </w:t>
      </w:r>
      <w:r>
        <w:rPr>
          <w:rFonts w:hint="eastAsia"/>
          <w:szCs w:val="21"/>
        </w:rPr>
        <w:t>（签字或盖章）</w:t>
      </w:r>
    </w:p>
    <w:p w:rsidR="008461FB" w:rsidRDefault="00952FFF">
      <w:pPr>
        <w:spacing w:line="300" w:lineRule="exact"/>
        <w:ind w:left="500" w:firstLine="420"/>
        <w:jc w:val="center"/>
        <w:rPr>
          <w:szCs w:val="21"/>
        </w:rPr>
      </w:pPr>
      <w:r>
        <w:rPr>
          <w:szCs w:val="21"/>
        </w:rPr>
        <w:t xml:space="preserve">                        </w:t>
      </w:r>
      <w:bookmarkStart w:id="357" w:name="_Toc369531698"/>
      <w:bookmarkStart w:id="358" w:name="_Toc27897"/>
      <w:bookmarkStart w:id="359" w:name="_Toc352691662"/>
      <w:bookmarkEnd w:id="357"/>
      <w:bookmarkEnd w:id="358"/>
      <w:r>
        <w:rPr>
          <w:szCs w:val="21"/>
        </w:rPr>
        <w:t xml:space="preserve">         </w:t>
      </w:r>
      <w:bookmarkEnd w:id="359"/>
      <w:r>
        <w:rPr>
          <w:szCs w:val="21"/>
        </w:rPr>
        <w:t xml:space="preserve"> </w:t>
      </w:r>
      <w:bookmarkStart w:id="360" w:name="_Toc247527829"/>
      <w:bookmarkStart w:id="361" w:name="_Toc300835211"/>
      <w:bookmarkStart w:id="362" w:name="_Toc247514248"/>
      <w:bookmarkStart w:id="363" w:name="_Toc144974858"/>
      <w:bookmarkStart w:id="364" w:name="_Toc152045789"/>
      <w:bookmarkStart w:id="365" w:name="_Toc369531699"/>
      <w:bookmarkStart w:id="366" w:name="_Toc352691663"/>
      <w:bookmarkStart w:id="367" w:name="_Toc15573"/>
      <w:bookmarkStart w:id="368" w:name="_Toc152042578"/>
      <w:bookmarkStart w:id="369" w:name="_Toc384308377"/>
      <w:bookmarkStart w:id="370" w:name="_Toc361508754"/>
      <w:bookmarkEnd w:id="360"/>
      <w:bookmarkEnd w:id="361"/>
      <w:bookmarkEnd w:id="362"/>
      <w:bookmarkEnd w:id="363"/>
      <w:bookmarkEnd w:id="364"/>
      <w:bookmarkEnd w:id="365"/>
      <w:bookmarkEnd w:id="366"/>
      <w:bookmarkEnd w:id="367"/>
      <w:bookmarkEnd w:id="368"/>
      <w:bookmarkEnd w:id="369"/>
      <w:r>
        <w:rPr>
          <w:szCs w:val="21"/>
        </w:rPr>
        <w:t xml:space="preserve"> </w:t>
      </w:r>
      <w:bookmarkEnd w:id="370"/>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8461FB" w:rsidRDefault="00952FFF">
      <w:pPr>
        <w:spacing w:line="0" w:lineRule="atLeast"/>
        <w:ind w:firstLine="360"/>
        <w:jc w:val="center"/>
        <w:rPr>
          <w:sz w:val="18"/>
          <w:szCs w:val="18"/>
        </w:rPr>
      </w:pPr>
      <w:r>
        <w:rPr>
          <w:sz w:val="18"/>
          <w:szCs w:val="18"/>
        </w:rPr>
        <w:t xml:space="preserve"> </w:t>
      </w:r>
    </w:p>
    <w:p w:rsidR="008461FB" w:rsidRDefault="00952FFF">
      <w:pPr>
        <w:spacing w:line="2" w:lineRule="exact"/>
        <w:ind w:firstLine="360"/>
        <w:rPr>
          <w:sz w:val="24"/>
        </w:rPr>
      </w:pPr>
      <w:r>
        <w:rPr>
          <w:sz w:val="18"/>
          <w:szCs w:val="18"/>
        </w:rPr>
        <w:br w:type="page"/>
      </w:r>
    </w:p>
    <w:p w:rsidR="008461FB" w:rsidRDefault="00952FFF">
      <w:pPr>
        <w:spacing w:line="1" w:lineRule="exact"/>
        <w:ind w:firstLine="480"/>
      </w:pPr>
      <w:r>
        <w:lastRenderedPageBreak/>
        <w:t xml:space="preserve"> </w:t>
      </w:r>
    </w:p>
    <w:p w:rsidR="008461FB" w:rsidRDefault="00952FFF">
      <w:pPr>
        <w:spacing w:line="366" w:lineRule="exact"/>
        <w:ind w:firstLine="643"/>
        <w:jc w:val="center"/>
        <w:outlineLvl w:val="1"/>
        <w:rPr>
          <w:b/>
          <w:sz w:val="32"/>
          <w:szCs w:val="32"/>
        </w:rPr>
      </w:pPr>
      <w:bookmarkStart w:id="371" w:name="_Toc35513540"/>
      <w:bookmarkStart w:id="372" w:name="_Toc69983704"/>
      <w:bookmarkStart w:id="373" w:name="_Toc147501714"/>
      <w:bookmarkEnd w:id="371"/>
      <w:r>
        <w:rPr>
          <w:rFonts w:hint="eastAsia"/>
          <w:b/>
          <w:sz w:val="32"/>
          <w:szCs w:val="32"/>
        </w:rPr>
        <w:t>二、法定</w:t>
      </w:r>
      <w:bookmarkEnd w:id="372"/>
      <w:r>
        <w:rPr>
          <w:rFonts w:hint="eastAsia"/>
          <w:b/>
          <w:sz w:val="32"/>
          <w:szCs w:val="32"/>
        </w:rPr>
        <w:t>代表人身份证明</w:t>
      </w:r>
      <w:bookmarkEnd w:id="373"/>
    </w:p>
    <w:p w:rsidR="008461FB" w:rsidRDefault="00952FFF">
      <w:pPr>
        <w:spacing w:line="200" w:lineRule="exact"/>
        <w:ind w:firstLine="480"/>
        <w:rPr>
          <w:sz w:val="24"/>
        </w:rPr>
      </w:pPr>
      <w:r>
        <w:t xml:space="preserve"> </w:t>
      </w:r>
    </w:p>
    <w:p w:rsidR="008461FB" w:rsidRDefault="00952FFF">
      <w:pPr>
        <w:spacing w:line="200" w:lineRule="exact"/>
        <w:ind w:firstLine="480"/>
      </w:pPr>
      <w:r>
        <w:t xml:space="preserve"> </w:t>
      </w:r>
    </w:p>
    <w:p w:rsidR="008461FB" w:rsidRDefault="00952FFF">
      <w:pPr>
        <w:spacing w:line="200" w:lineRule="exact"/>
        <w:ind w:firstLine="480"/>
      </w:pPr>
      <w:r>
        <w:t xml:space="preserve"> </w:t>
      </w:r>
    </w:p>
    <w:p w:rsidR="008461FB" w:rsidRDefault="00952FFF">
      <w:pPr>
        <w:spacing w:line="200" w:lineRule="exact"/>
        <w:ind w:firstLine="480"/>
      </w:pPr>
      <w:r>
        <w:t xml:space="preserve"> </w:t>
      </w:r>
    </w:p>
    <w:p w:rsidR="008461FB" w:rsidRDefault="00952FFF">
      <w:pPr>
        <w:spacing w:line="200" w:lineRule="exact"/>
        <w:ind w:firstLine="480"/>
      </w:pPr>
      <w:r>
        <w:t xml:space="preserve"> </w:t>
      </w:r>
    </w:p>
    <w:p w:rsidR="008461FB" w:rsidRDefault="00952FFF">
      <w:pPr>
        <w:spacing w:line="200" w:lineRule="exact"/>
        <w:ind w:firstLine="480"/>
      </w:pPr>
      <w:r>
        <w:t xml:space="preserve"> </w:t>
      </w:r>
    </w:p>
    <w:p w:rsidR="008461FB" w:rsidRDefault="00952FFF">
      <w:pPr>
        <w:spacing w:line="200" w:lineRule="exact"/>
        <w:ind w:firstLine="480"/>
      </w:pPr>
      <w:r>
        <w:t xml:space="preserve"> </w:t>
      </w:r>
    </w:p>
    <w:p w:rsidR="008461FB" w:rsidRDefault="00952FFF">
      <w:pPr>
        <w:spacing w:line="440" w:lineRule="exact"/>
        <w:ind w:firstLineChars="158" w:firstLine="332"/>
        <w:rPr>
          <w:szCs w:val="21"/>
        </w:rPr>
      </w:pPr>
      <w:r>
        <w:rPr>
          <w:rFonts w:hint="eastAsia"/>
          <w:szCs w:val="21"/>
        </w:rPr>
        <w:t>投标人名称：</w:t>
      </w:r>
      <w:r>
        <w:rPr>
          <w:szCs w:val="21"/>
          <w:u w:val="single"/>
        </w:rPr>
        <w:t xml:space="preserve">                        </w:t>
      </w:r>
    </w:p>
    <w:p w:rsidR="008461FB" w:rsidRDefault="00952FFF">
      <w:pPr>
        <w:spacing w:line="440" w:lineRule="exact"/>
        <w:ind w:firstLineChars="158" w:firstLine="332"/>
        <w:rPr>
          <w:szCs w:val="21"/>
        </w:rPr>
      </w:pPr>
      <w:r>
        <w:rPr>
          <w:rFonts w:hint="eastAsia"/>
          <w:szCs w:val="21"/>
        </w:rPr>
        <w:t>姓名：</w:t>
      </w:r>
      <w:r>
        <w:rPr>
          <w:szCs w:val="21"/>
          <w:u w:val="single"/>
        </w:rPr>
        <w:t xml:space="preserve">                </w:t>
      </w:r>
      <w:r>
        <w:rPr>
          <w:rFonts w:hint="eastAsia"/>
          <w:szCs w:val="21"/>
        </w:rPr>
        <w:t>性别：</w:t>
      </w:r>
      <w:r>
        <w:rPr>
          <w:szCs w:val="21"/>
          <w:u w:val="single"/>
        </w:rPr>
        <w:t xml:space="preserve">        </w:t>
      </w:r>
      <w:r>
        <w:rPr>
          <w:rFonts w:hint="eastAsia"/>
          <w:szCs w:val="21"/>
        </w:rPr>
        <w:t>年龄：</w:t>
      </w:r>
      <w:r>
        <w:rPr>
          <w:szCs w:val="21"/>
          <w:u w:val="single"/>
        </w:rPr>
        <w:t xml:space="preserve">        </w:t>
      </w:r>
      <w:r>
        <w:rPr>
          <w:rFonts w:hint="eastAsia"/>
          <w:szCs w:val="21"/>
        </w:rPr>
        <w:t>职务：</w:t>
      </w:r>
      <w:r>
        <w:rPr>
          <w:szCs w:val="21"/>
          <w:u w:val="single"/>
        </w:rPr>
        <w:t xml:space="preserve">        </w:t>
      </w:r>
    </w:p>
    <w:p w:rsidR="008461FB" w:rsidRDefault="00952FFF">
      <w:pPr>
        <w:spacing w:line="440" w:lineRule="exact"/>
        <w:ind w:firstLineChars="158" w:firstLine="332"/>
        <w:rPr>
          <w:szCs w:val="21"/>
        </w:rPr>
      </w:pPr>
      <w:r>
        <w:rPr>
          <w:rFonts w:hint="eastAsia"/>
          <w:szCs w:val="21"/>
        </w:rPr>
        <w:t>系</w:t>
      </w:r>
      <w:r>
        <w:rPr>
          <w:szCs w:val="21"/>
          <w:u w:val="single"/>
        </w:rPr>
        <w:t xml:space="preserve">                        </w:t>
      </w:r>
      <w:r>
        <w:rPr>
          <w:rFonts w:hint="eastAsia"/>
          <w:szCs w:val="21"/>
        </w:rPr>
        <w:t>（投标人名称）的法定代表人。</w:t>
      </w:r>
    </w:p>
    <w:p w:rsidR="008461FB" w:rsidRDefault="00952FFF">
      <w:pPr>
        <w:spacing w:line="180" w:lineRule="exact"/>
        <w:ind w:firstLine="480"/>
        <w:rPr>
          <w:sz w:val="24"/>
        </w:rPr>
      </w:pPr>
      <w:r>
        <w:t xml:space="preserve"> </w:t>
      </w:r>
    </w:p>
    <w:p w:rsidR="008461FB" w:rsidRDefault="00952FFF">
      <w:pPr>
        <w:spacing w:line="240" w:lineRule="exact"/>
        <w:ind w:left="780" w:firstLine="420"/>
        <w:rPr>
          <w:szCs w:val="21"/>
        </w:rPr>
      </w:pPr>
      <w:r>
        <w:rPr>
          <w:rFonts w:hint="eastAsia"/>
          <w:szCs w:val="21"/>
        </w:rPr>
        <w:t>特此证明。</w:t>
      </w:r>
    </w:p>
    <w:p w:rsidR="008461FB" w:rsidRDefault="00952FFF">
      <w:pPr>
        <w:spacing w:line="200" w:lineRule="exact"/>
        <w:ind w:firstLine="480"/>
        <w:rPr>
          <w:sz w:val="24"/>
        </w:rPr>
      </w:pPr>
      <w:r>
        <w:t xml:space="preserve"> </w:t>
      </w:r>
    </w:p>
    <w:p w:rsidR="008461FB" w:rsidRDefault="00952FFF">
      <w:pPr>
        <w:spacing w:line="200" w:lineRule="exact"/>
        <w:ind w:firstLine="480"/>
      </w:pPr>
      <w:r>
        <w:t xml:space="preserve"> </w:t>
      </w:r>
    </w:p>
    <w:p w:rsidR="008461FB" w:rsidRDefault="00952FFF">
      <w:pPr>
        <w:spacing w:line="241" w:lineRule="exact"/>
        <w:ind w:firstLine="480"/>
      </w:pPr>
      <w:r>
        <w:t xml:space="preserve"> </w:t>
      </w:r>
    </w:p>
    <w:p w:rsidR="008461FB" w:rsidRDefault="00952FFF">
      <w:pPr>
        <w:spacing w:line="240" w:lineRule="exact"/>
        <w:ind w:left="360" w:firstLine="420"/>
        <w:rPr>
          <w:szCs w:val="21"/>
        </w:rPr>
      </w:pPr>
      <w:r>
        <w:rPr>
          <w:rFonts w:hint="eastAsia"/>
          <w:szCs w:val="21"/>
        </w:rPr>
        <w:t>附：法定代表人身份证。</w:t>
      </w:r>
    </w:p>
    <w:p w:rsidR="008461FB" w:rsidRDefault="00952FFF">
      <w:pPr>
        <w:spacing w:line="200" w:lineRule="exact"/>
        <w:ind w:firstLine="480"/>
        <w:rPr>
          <w:sz w:val="24"/>
        </w:rPr>
      </w:pPr>
      <w:r>
        <w:t xml:space="preserve"> </w:t>
      </w:r>
    </w:p>
    <w:p w:rsidR="008461FB" w:rsidRDefault="00952FFF">
      <w:pPr>
        <w:spacing w:line="200" w:lineRule="exact"/>
        <w:ind w:firstLine="480"/>
      </w:pPr>
      <w:r>
        <w:t xml:space="preserve"> </w:t>
      </w:r>
    </w:p>
    <w:p w:rsidR="008461FB" w:rsidRDefault="00952FFF">
      <w:pPr>
        <w:spacing w:line="239" w:lineRule="exact"/>
        <w:ind w:firstLine="480"/>
      </w:pPr>
      <w:r>
        <w:t xml:space="preserve"> </w:t>
      </w:r>
    </w:p>
    <w:p w:rsidR="008461FB" w:rsidRDefault="00952FFF">
      <w:pPr>
        <w:spacing w:line="240" w:lineRule="exact"/>
        <w:ind w:left="360" w:firstLine="420"/>
        <w:rPr>
          <w:szCs w:val="21"/>
        </w:rPr>
      </w:pPr>
      <w:r>
        <w:rPr>
          <w:rFonts w:hint="eastAsia"/>
          <w:szCs w:val="21"/>
        </w:rPr>
        <w:t>注：本身份证明需由投标人加盖单位公章。</w:t>
      </w:r>
    </w:p>
    <w:p w:rsidR="008461FB" w:rsidRDefault="00952FFF">
      <w:pPr>
        <w:spacing w:line="200" w:lineRule="exact"/>
        <w:ind w:firstLine="480"/>
        <w:rPr>
          <w:sz w:val="24"/>
        </w:rPr>
      </w:pPr>
      <w:r>
        <w:t xml:space="preserve"> </w:t>
      </w:r>
    </w:p>
    <w:p w:rsidR="008461FB" w:rsidRDefault="00952FFF">
      <w:pPr>
        <w:spacing w:line="200" w:lineRule="exact"/>
        <w:ind w:firstLine="480"/>
      </w:pPr>
      <w:r>
        <w:t xml:space="preserve"> </w:t>
      </w:r>
    </w:p>
    <w:p w:rsidR="008461FB" w:rsidRDefault="00952FFF">
      <w:pPr>
        <w:spacing w:line="200" w:lineRule="exact"/>
        <w:ind w:firstLine="480"/>
      </w:pPr>
      <w:r>
        <w:t xml:space="preserve"> </w:t>
      </w:r>
    </w:p>
    <w:p w:rsidR="008461FB" w:rsidRDefault="00952FFF">
      <w:pPr>
        <w:spacing w:line="200" w:lineRule="exact"/>
        <w:ind w:firstLine="480"/>
      </w:pPr>
      <w:r>
        <w:t xml:space="preserve"> </w:t>
      </w:r>
    </w:p>
    <w:p w:rsidR="008461FB" w:rsidRDefault="00952FFF">
      <w:pPr>
        <w:spacing w:line="281" w:lineRule="exact"/>
        <w:ind w:firstLine="480"/>
      </w:pPr>
      <w:r>
        <w:t xml:space="preserve"> </w:t>
      </w:r>
    </w:p>
    <w:p w:rsidR="008461FB" w:rsidRDefault="00952FFF">
      <w:pPr>
        <w:spacing w:line="440" w:lineRule="exact"/>
        <w:ind w:firstLine="420"/>
        <w:jc w:val="right"/>
        <w:rPr>
          <w:szCs w:val="21"/>
        </w:rPr>
      </w:pPr>
      <w:r>
        <w:rPr>
          <w:rFonts w:hint="eastAsia"/>
          <w:szCs w:val="21"/>
        </w:rPr>
        <w:t xml:space="preserve"> </w:t>
      </w:r>
      <w:r>
        <w:rPr>
          <w:rFonts w:hint="eastAsia"/>
          <w:szCs w:val="21"/>
        </w:rPr>
        <w:t>投标人：</w:t>
      </w:r>
      <w:r>
        <w:rPr>
          <w:szCs w:val="21"/>
          <w:u w:val="single"/>
        </w:rPr>
        <w:t xml:space="preserve">          </w:t>
      </w:r>
      <w:r>
        <w:rPr>
          <w:szCs w:val="21"/>
          <w:u w:val="single"/>
        </w:rPr>
        <w:tab/>
      </w:r>
      <w:bookmarkStart w:id="374" w:name="page82"/>
      <w:bookmarkEnd w:id="374"/>
      <w:r>
        <w:rPr>
          <w:rFonts w:hint="eastAsia"/>
          <w:szCs w:val="21"/>
        </w:rPr>
        <w:t>（</w:t>
      </w:r>
      <w:bookmarkStart w:id="375" w:name="_Toc14709396"/>
      <w:bookmarkEnd w:id="375"/>
      <w:r>
        <w:rPr>
          <w:rFonts w:hint="eastAsia"/>
          <w:szCs w:val="21"/>
        </w:rPr>
        <w:t>盖单位章）</w:t>
      </w:r>
    </w:p>
    <w:p w:rsidR="008461FB" w:rsidRDefault="00952FFF">
      <w:pPr>
        <w:spacing w:line="440" w:lineRule="exact"/>
        <w:ind w:firstLine="420"/>
        <w:jc w:val="right"/>
        <w:rPr>
          <w:szCs w:val="21"/>
        </w:rPr>
      </w:pPr>
      <w:r>
        <w:rPr>
          <w:szCs w:val="21"/>
        </w:rPr>
        <w:t xml:space="preserve"> </w:t>
      </w:r>
    </w:p>
    <w:p w:rsidR="008461FB" w:rsidRDefault="00952FFF">
      <w:pPr>
        <w:spacing w:line="440" w:lineRule="exact"/>
        <w:ind w:firstLineChars="2200" w:firstLine="4620"/>
        <w:jc w:val="right"/>
        <w:rPr>
          <w:szCs w:val="21"/>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rsidR="008461FB" w:rsidRDefault="00952FFF">
      <w:pPr>
        <w:spacing w:line="200" w:lineRule="exact"/>
        <w:ind w:firstLine="420"/>
        <w:jc w:val="right"/>
        <w:rPr>
          <w:szCs w:val="21"/>
        </w:rPr>
      </w:pPr>
      <w:r>
        <w:rPr>
          <w:szCs w:val="21"/>
        </w:rPr>
        <w:t xml:space="preserve"> </w:t>
      </w:r>
    </w:p>
    <w:p w:rsidR="008461FB" w:rsidRDefault="00952FFF">
      <w:pPr>
        <w:spacing w:line="200" w:lineRule="exact"/>
        <w:ind w:firstLine="480"/>
        <w:rPr>
          <w:sz w:val="24"/>
        </w:rPr>
      </w:pPr>
      <w:r>
        <w:t xml:space="preserve"> </w:t>
      </w:r>
    </w:p>
    <w:p w:rsidR="008461FB" w:rsidRDefault="00952FFF">
      <w:pPr>
        <w:spacing w:line="200" w:lineRule="exact"/>
        <w:ind w:firstLine="480"/>
      </w:pPr>
      <w:r>
        <w:t xml:space="preserve"> </w:t>
      </w:r>
    </w:p>
    <w:p w:rsidR="008461FB" w:rsidRDefault="00952FFF">
      <w:pPr>
        <w:spacing w:line="200" w:lineRule="exact"/>
        <w:ind w:firstLine="480"/>
      </w:pPr>
      <w:r>
        <w:t xml:space="preserve"> </w:t>
      </w:r>
    </w:p>
    <w:p w:rsidR="008461FB" w:rsidRDefault="00952FFF">
      <w:pPr>
        <w:spacing w:line="200" w:lineRule="exact"/>
        <w:ind w:firstLine="480"/>
      </w:pPr>
      <w:r>
        <w:t xml:space="preserve"> </w:t>
      </w:r>
    </w:p>
    <w:p w:rsidR="008461FB" w:rsidRDefault="00952FFF">
      <w:pPr>
        <w:spacing w:line="200" w:lineRule="exact"/>
        <w:ind w:firstLine="480"/>
      </w:pPr>
      <w:r>
        <w:t xml:space="preserve"> </w:t>
      </w:r>
    </w:p>
    <w:p w:rsidR="008461FB" w:rsidRDefault="00952FFF">
      <w:pPr>
        <w:ind w:firstLine="420"/>
        <w:rPr>
          <w:szCs w:val="21"/>
        </w:rPr>
      </w:pPr>
      <w:r>
        <w:rPr>
          <w:rFonts w:hint="eastAsia"/>
          <w:szCs w:val="21"/>
        </w:rPr>
        <w:t>备注：也可使用从工商管理部门购买的格式填写。</w:t>
      </w:r>
    </w:p>
    <w:p w:rsidR="008461FB" w:rsidRDefault="00952FFF">
      <w:pPr>
        <w:spacing w:line="1" w:lineRule="exact"/>
        <w:rPr>
          <w:sz w:val="24"/>
        </w:rPr>
      </w:pPr>
      <w:r>
        <w:rPr>
          <w:sz w:val="18"/>
          <w:szCs w:val="18"/>
        </w:rPr>
        <w:br w:type="page"/>
      </w:r>
    </w:p>
    <w:p w:rsidR="008461FB" w:rsidRDefault="00952FFF">
      <w:pPr>
        <w:spacing w:line="366" w:lineRule="exact"/>
        <w:ind w:firstLine="643"/>
        <w:jc w:val="center"/>
        <w:outlineLvl w:val="1"/>
        <w:rPr>
          <w:b/>
          <w:sz w:val="32"/>
          <w:szCs w:val="32"/>
        </w:rPr>
      </w:pPr>
      <w:bookmarkStart w:id="376" w:name="_Toc35513541"/>
      <w:bookmarkStart w:id="377" w:name="_Toc69983705"/>
      <w:bookmarkStart w:id="378" w:name="_Toc147501715"/>
      <w:bookmarkEnd w:id="376"/>
      <w:r>
        <w:rPr>
          <w:rFonts w:hint="eastAsia"/>
          <w:b/>
          <w:sz w:val="32"/>
          <w:szCs w:val="32"/>
        </w:rPr>
        <w:lastRenderedPageBreak/>
        <w:t>二、授权</w:t>
      </w:r>
      <w:bookmarkEnd w:id="377"/>
      <w:r>
        <w:rPr>
          <w:rFonts w:hint="eastAsia"/>
          <w:b/>
          <w:sz w:val="32"/>
          <w:szCs w:val="32"/>
        </w:rPr>
        <w:t>委托书</w:t>
      </w:r>
      <w:bookmarkEnd w:id="378"/>
    </w:p>
    <w:p w:rsidR="008461FB" w:rsidRDefault="00952FFF">
      <w:pPr>
        <w:spacing w:line="200" w:lineRule="exact"/>
        <w:ind w:firstLine="480"/>
        <w:rPr>
          <w:sz w:val="24"/>
        </w:rPr>
      </w:pPr>
      <w:r>
        <w:t xml:space="preserve"> </w:t>
      </w:r>
    </w:p>
    <w:p w:rsidR="008461FB" w:rsidRDefault="00952FFF">
      <w:pPr>
        <w:spacing w:line="385" w:lineRule="exact"/>
        <w:ind w:firstLine="480"/>
        <w:rPr>
          <w:rFonts w:ascii="仿宋" w:eastAsia="仿宋" w:hAnsi="仿宋"/>
        </w:rPr>
      </w:pPr>
      <w:r>
        <w:rPr>
          <w:rFonts w:ascii="仿宋" w:eastAsia="仿宋" w:hAnsi="仿宋"/>
        </w:rPr>
        <w:t xml:space="preserve"> </w:t>
      </w:r>
    </w:p>
    <w:p w:rsidR="008461FB" w:rsidRDefault="00952FFF">
      <w:pPr>
        <w:topLinePunct/>
        <w:spacing w:line="440" w:lineRule="exact"/>
        <w:ind w:firstLine="420"/>
        <w:rPr>
          <w:rFonts w:ascii="宋体" w:eastAsia="宋体" w:hAnsi="宋体"/>
          <w:szCs w:val="21"/>
        </w:rPr>
      </w:pPr>
      <w:r>
        <w:rPr>
          <w:rFonts w:hint="eastAsia"/>
          <w:szCs w:val="21"/>
        </w:rPr>
        <w:t>本人</w:t>
      </w:r>
      <w:r>
        <w:rPr>
          <w:szCs w:val="21"/>
          <w:u w:val="single"/>
        </w:rPr>
        <w:t xml:space="preserve">       </w:t>
      </w:r>
      <w:r>
        <w:rPr>
          <w:rFonts w:hint="eastAsia"/>
          <w:szCs w:val="21"/>
        </w:rPr>
        <w:t>（姓名）系</w:t>
      </w:r>
      <w:r>
        <w:rPr>
          <w:szCs w:val="21"/>
          <w:u w:val="single"/>
        </w:rPr>
        <w:t xml:space="preserve">          </w:t>
      </w:r>
      <w:r>
        <w:rPr>
          <w:rFonts w:hint="eastAsia"/>
          <w:szCs w:val="21"/>
        </w:rPr>
        <w:t>（投标人名称）的法定代表人，现委托</w:t>
      </w:r>
      <w:r>
        <w:rPr>
          <w:szCs w:val="21"/>
          <w:u w:val="single"/>
        </w:rPr>
        <w:t xml:space="preserve">          </w:t>
      </w:r>
      <w:r>
        <w:rPr>
          <w:rFonts w:hint="eastAsia"/>
          <w:szCs w:val="21"/>
        </w:rPr>
        <w:t>（姓名）为我方代理人。代理人根据授权，以我方名义签署、澄清确认、递交、撤回、修改</w:t>
      </w:r>
      <w:r>
        <w:rPr>
          <w:szCs w:val="21"/>
          <w:u w:val="single"/>
        </w:rPr>
        <w:t xml:space="preserve">       </w:t>
      </w:r>
      <w:r>
        <w:rPr>
          <w:rFonts w:hint="eastAsia"/>
          <w:szCs w:val="21"/>
        </w:rPr>
        <w:t xml:space="preserve"> </w:t>
      </w:r>
      <w:r>
        <w:rPr>
          <w:rFonts w:hint="eastAsia"/>
          <w:szCs w:val="21"/>
        </w:rPr>
        <w:t>投标文件、签订合同和处理有关事宜，其法律后果由我方承担。</w:t>
      </w:r>
    </w:p>
    <w:p w:rsidR="008461FB" w:rsidRDefault="00952FFF">
      <w:pPr>
        <w:spacing w:line="440" w:lineRule="exact"/>
        <w:ind w:firstLine="420"/>
        <w:rPr>
          <w:szCs w:val="21"/>
        </w:rPr>
      </w:pPr>
      <w:r>
        <w:rPr>
          <w:rFonts w:hint="eastAsia"/>
          <w:szCs w:val="21"/>
        </w:rPr>
        <w:t>委托期限：</w:t>
      </w:r>
      <w:r>
        <w:rPr>
          <w:szCs w:val="21"/>
          <w:u w:val="single"/>
        </w:rPr>
        <w:t xml:space="preserve">                       </w:t>
      </w:r>
      <w:r>
        <w:rPr>
          <w:rFonts w:hint="eastAsia"/>
          <w:szCs w:val="21"/>
        </w:rPr>
        <w:t>。</w:t>
      </w:r>
    </w:p>
    <w:p w:rsidR="008461FB" w:rsidRDefault="00952FFF">
      <w:pPr>
        <w:spacing w:line="440" w:lineRule="exact"/>
        <w:ind w:firstLine="420"/>
        <w:rPr>
          <w:szCs w:val="21"/>
        </w:rPr>
      </w:pPr>
      <w:r>
        <w:rPr>
          <w:rFonts w:hint="eastAsia"/>
          <w:szCs w:val="21"/>
        </w:rPr>
        <w:t>代理人无转委托权。</w:t>
      </w:r>
    </w:p>
    <w:p w:rsidR="008461FB" w:rsidRDefault="00952FFF">
      <w:pPr>
        <w:spacing w:line="200" w:lineRule="exact"/>
        <w:ind w:firstLine="480"/>
        <w:rPr>
          <w:sz w:val="24"/>
        </w:rPr>
      </w:pPr>
      <w:r>
        <w:t xml:space="preserve"> </w:t>
      </w:r>
    </w:p>
    <w:p w:rsidR="008461FB" w:rsidRDefault="00952FFF">
      <w:pPr>
        <w:spacing w:line="200" w:lineRule="exact"/>
        <w:ind w:firstLine="480"/>
      </w:pPr>
      <w:r>
        <w:t xml:space="preserve"> </w:t>
      </w:r>
    </w:p>
    <w:p w:rsidR="008461FB" w:rsidRDefault="00952FFF">
      <w:pPr>
        <w:spacing w:line="241" w:lineRule="exact"/>
        <w:ind w:firstLine="480"/>
      </w:pPr>
      <w:r>
        <w:t xml:space="preserve"> </w:t>
      </w:r>
    </w:p>
    <w:p w:rsidR="008461FB" w:rsidRDefault="00952FFF">
      <w:pPr>
        <w:spacing w:line="240" w:lineRule="exact"/>
        <w:ind w:left="360" w:firstLine="420"/>
        <w:rPr>
          <w:szCs w:val="21"/>
        </w:rPr>
      </w:pPr>
      <w:r>
        <w:rPr>
          <w:rFonts w:hint="eastAsia"/>
          <w:szCs w:val="21"/>
        </w:rPr>
        <w:t>附：法定代表人身份证及委托代理人身份证</w:t>
      </w:r>
    </w:p>
    <w:p w:rsidR="008461FB" w:rsidRDefault="00952FFF">
      <w:pPr>
        <w:spacing w:line="200" w:lineRule="exact"/>
        <w:ind w:firstLine="480"/>
        <w:rPr>
          <w:sz w:val="24"/>
        </w:rPr>
      </w:pPr>
      <w:r>
        <w:t xml:space="preserve"> </w:t>
      </w:r>
    </w:p>
    <w:p w:rsidR="008461FB" w:rsidRDefault="00952FFF">
      <w:pPr>
        <w:spacing w:line="200" w:lineRule="exact"/>
        <w:ind w:firstLine="480"/>
      </w:pPr>
      <w:r>
        <w:t xml:space="preserve"> </w:t>
      </w:r>
    </w:p>
    <w:p w:rsidR="008461FB" w:rsidRDefault="00952FFF">
      <w:pPr>
        <w:spacing w:line="239" w:lineRule="exact"/>
        <w:ind w:firstLine="480"/>
      </w:pPr>
      <w:r>
        <w:t xml:space="preserve"> </w:t>
      </w:r>
    </w:p>
    <w:p w:rsidR="008461FB" w:rsidRDefault="00952FFF">
      <w:pPr>
        <w:spacing w:line="360" w:lineRule="exact"/>
        <w:ind w:left="360" w:firstLine="420"/>
        <w:rPr>
          <w:szCs w:val="21"/>
        </w:rPr>
      </w:pPr>
      <w:r>
        <w:rPr>
          <w:rFonts w:hint="eastAsia"/>
          <w:szCs w:val="21"/>
        </w:rPr>
        <w:t>注：本授权委托书需由投标人加盖单位公章并由其法定代表人和委托代理人签字。</w:t>
      </w:r>
    </w:p>
    <w:p w:rsidR="008461FB" w:rsidRDefault="00952FFF">
      <w:pPr>
        <w:spacing w:line="360" w:lineRule="exact"/>
        <w:ind w:firstLine="480"/>
        <w:rPr>
          <w:sz w:val="24"/>
        </w:rPr>
      </w:pPr>
      <w:r>
        <w:t xml:space="preserve"> </w:t>
      </w:r>
    </w:p>
    <w:p w:rsidR="008461FB" w:rsidRDefault="00952FFF">
      <w:pPr>
        <w:spacing w:line="360" w:lineRule="exact"/>
        <w:ind w:firstLine="480"/>
      </w:pPr>
      <w:r>
        <w:t xml:space="preserve"> </w:t>
      </w:r>
    </w:p>
    <w:p w:rsidR="008461FB" w:rsidRDefault="00952FFF">
      <w:pPr>
        <w:spacing w:line="360" w:lineRule="exact"/>
        <w:ind w:firstLineChars="2095" w:firstLine="4399"/>
        <w:rPr>
          <w:szCs w:val="21"/>
        </w:rPr>
      </w:pPr>
      <w:r>
        <w:rPr>
          <w:rFonts w:hint="eastAsia"/>
          <w:szCs w:val="21"/>
        </w:rPr>
        <w:t>投</w:t>
      </w:r>
      <w:r>
        <w:rPr>
          <w:szCs w:val="21"/>
        </w:rPr>
        <w:t xml:space="preserve">  </w:t>
      </w:r>
      <w:r>
        <w:rPr>
          <w:rFonts w:hint="eastAsia"/>
          <w:szCs w:val="21"/>
        </w:rPr>
        <w:t>标</w:t>
      </w:r>
      <w:r>
        <w:rPr>
          <w:szCs w:val="21"/>
        </w:rPr>
        <w:t xml:space="preserve">  </w:t>
      </w:r>
      <w:r>
        <w:rPr>
          <w:rFonts w:hint="eastAsia"/>
          <w:szCs w:val="21"/>
        </w:rPr>
        <w:t>人：</w:t>
      </w:r>
      <w:r>
        <w:rPr>
          <w:szCs w:val="21"/>
          <w:u w:val="single"/>
        </w:rPr>
        <w:t xml:space="preserve">                 </w:t>
      </w:r>
      <w:r>
        <w:rPr>
          <w:szCs w:val="21"/>
          <w:u w:val="single"/>
        </w:rPr>
        <w:tab/>
      </w:r>
      <w:r>
        <w:rPr>
          <w:rFonts w:hint="eastAsia"/>
          <w:szCs w:val="21"/>
        </w:rPr>
        <w:t>（盖单位章）</w:t>
      </w:r>
    </w:p>
    <w:p w:rsidR="008461FB" w:rsidRDefault="00952FFF">
      <w:pPr>
        <w:spacing w:line="360" w:lineRule="exact"/>
        <w:ind w:firstLineChars="2095" w:firstLine="4399"/>
        <w:rPr>
          <w:szCs w:val="21"/>
        </w:rPr>
      </w:pPr>
      <w:r>
        <w:rPr>
          <w:szCs w:val="21"/>
        </w:rPr>
        <w:t xml:space="preserve"> </w:t>
      </w:r>
    </w:p>
    <w:p w:rsidR="008461FB" w:rsidRDefault="00952FFF">
      <w:pPr>
        <w:spacing w:line="360" w:lineRule="exact"/>
        <w:ind w:firstLineChars="2095" w:firstLine="4399"/>
        <w:rPr>
          <w:szCs w:val="21"/>
        </w:rPr>
      </w:pPr>
      <w:r>
        <w:rPr>
          <w:rFonts w:hint="eastAsia"/>
          <w:szCs w:val="21"/>
        </w:rPr>
        <w:t>法定代表人：</w:t>
      </w:r>
      <w:r>
        <w:rPr>
          <w:szCs w:val="21"/>
          <w:u w:val="single"/>
        </w:rPr>
        <w:t xml:space="preserve">                     </w:t>
      </w:r>
      <w:r>
        <w:rPr>
          <w:szCs w:val="21"/>
          <w:u w:val="single"/>
        </w:rPr>
        <w:tab/>
      </w:r>
      <w:r>
        <w:rPr>
          <w:rFonts w:hint="eastAsia"/>
          <w:szCs w:val="21"/>
        </w:rPr>
        <w:t>（签字）</w:t>
      </w:r>
    </w:p>
    <w:p w:rsidR="008461FB" w:rsidRDefault="00952FFF">
      <w:pPr>
        <w:spacing w:line="360" w:lineRule="exact"/>
        <w:ind w:firstLineChars="2095" w:firstLine="4399"/>
        <w:rPr>
          <w:szCs w:val="21"/>
        </w:rPr>
      </w:pPr>
      <w:r>
        <w:rPr>
          <w:szCs w:val="21"/>
        </w:rPr>
        <w:t xml:space="preserve"> </w:t>
      </w:r>
    </w:p>
    <w:p w:rsidR="008461FB" w:rsidRDefault="00952FFF">
      <w:pPr>
        <w:spacing w:line="360" w:lineRule="exact"/>
        <w:ind w:firstLineChars="2095" w:firstLine="4399"/>
        <w:rPr>
          <w:szCs w:val="21"/>
        </w:rPr>
      </w:pPr>
      <w:r>
        <w:rPr>
          <w:rFonts w:hint="eastAsia"/>
          <w:szCs w:val="21"/>
        </w:rPr>
        <w:t>身份证号码：</w:t>
      </w:r>
      <w:r>
        <w:rPr>
          <w:szCs w:val="21"/>
          <w:u w:val="single"/>
        </w:rPr>
        <w:t xml:space="preserve">                           </w:t>
      </w:r>
      <w:r>
        <w:rPr>
          <w:szCs w:val="21"/>
          <w:u w:val="single"/>
        </w:rPr>
        <w:tab/>
      </w:r>
    </w:p>
    <w:p w:rsidR="008461FB" w:rsidRDefault="00952FFF">
      <w:pPr>
        <w:spacing w:line="360" w:lineRule="exact"/>
        <w:ind w:firstLineChars="2095" w:firstLine="4399"/>
        <w:rPr>
          <w:szCs w:val="21"/>
        </w:rPr>
      </w:pPr>
      <w:r>
        <w:rPr>
          <w:szCs w:val="21"/>
        </w:rPr>
        <w:t xml:space="preserve"> </w:t>
      </w:r>
    </w:p>
    <w:p w:rsidR="008461FB" w:rsidRDefault="00952FFF">
      <w:pPr>
        <w:spacing w:line="360" w:lineRule="exact"/>
        <w:ind w:firstLineChars="2095" w:firstLine="4399"/>
        <w:rPr>
          <w:szCs w:val="21"/>
        </w:rPr>
      </w:pPr>
      <w:r>
        <w:rPr>
          <w:rFonts w:hint="eastAsia"/>
          <w:szCs w:val="21"/>
        </w:rPr>
        <w:t>委托代理人：</w:t>
      </w:r>
      <w:r>
        <w:rPr>
          <w:szCs w:val="21"/>
          <w:u w:val="single"/>
        </w:rPr>
        <w:t xml:space="preserve">                     </w:t>
      </w:r>
      <w:r>
        <w:rPr>
          <w:szCs w:val="21"/>
          <w:u w:val="single"/>
        </w:rPr>
        <w:tab/>
      </w:r>
      <w:r>
        <w:rPr>
          <w:rFonts w:hint="eastAsia"/>
          <w:szCs w:val="21"/>
        </w:rPr>
        <w:t>（签字）</w:t>
      </w:r>
    </w:p>
    <w:p w:rsidR="008461FB" w:rsidRDefault="00952FFF">
      <w:pPr>
        <w:spacing w:line="360" w:lineRule="exact"/>
        <w:ind w:firstLineChars="2095" w:firstLine="4399"/>
        <w:rPr>
          <w:szCs w:val="21"/>
        </w:rPr>
      </w:pPr>
      <w:r>
        <w:rPr>
          <w:szCs w:val="21"/>
        </w:rPr>
        <w:t xml:space="preserve"> </w:t>
      </w:r>
    </w:p>
    <w:p w:rsidR="008461FB" w:rsidRDefault="00952FFF">
      <w:pPr>
        <w:spacing w:line="360" w:lineRule="exact"/>
        <w:ind w:firstLineChars="2095" w:firstLine="4399"/>
        <w:rPr>
          <w:szCs w:val="21"/>
        </w:rPr>
      </w:pPr>
      <w:r>
        <w:rPr>
          <w:rFonts w:hint="eastAsia"/>
          <w:szCs w:val="21"/>
        </w:rPr>
        <w:t>身份证号码：</w:t>
      </w:r>
      <w:r>
        <w:rPr>
          <w:szCs w:val="21"/>
          <w:u w:val="single"/>
        </w:rPr>
        <w:t xml:space="preserve">                           </w:t>
      </w:r>
      <w:r>
        <w:rPr>
          <w:szCs w:val="21"/>
          <w:u w:val="single"/>
        </w:rPr>
        <w:tab/>
      </w:r>
    </w:p>
    <w:p w:rsidR="008461FB" w:rsidRDefault="00952FFF">
      <w:pPr>
        <w:spacing w:line="360" w:lineRule="exact"/>
        <w:ind w:firstLineChars="1282" w:firstLine="2692"/>
        <w:rPr>
          <w:szCs w:val="21"/>
        </w:rPr>
      </w:pPr>
      <w:r>
        <w:rPr>
          <w:szCs w:val="21"/>
        </w:rPr>
        <w:t xml:space="preserve"> </w:t>
      </w:r>
    </w:p>
    <w:p w:rsidR="008461FB" w:rsidRDefault="00952FFF">
      <w:pPr>
        <w:spacing w:line="360" w:lineRule="exact"/>
        <w:ind w:firstLine="420"/>
        <w:jc w:val="right"/>
        <w:rPr>
          <w:sz w:val="24"/>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rsidR="008461FB" w:rsidRDefault="00952FFF">
      <w:pPr>
        <w:spacing w:line="200" w:lineRule="exact"/>
        <w:ind w:firstLine="480"/>
        <w:jc w:val="right"/>
      </w:pPr>
      <w:r>
        <w:t xml:space="preserve"> </w:t>
      </w:r>
    </w:p>
    <w:p w:rsidR="008461FB" w:rsidRDefault="00952FFF">
      <w:pPr>
        <w:spacing w:line="200" w:lineRule="exact"/>
        <w:ind w:firstLine="480"/>
      </w:pPr>
      <w:r>
        <w:t xml:space="preserve"> </w:t>
      </w:r>
    </w:p>
    <w:p w:rsidR="008461FB" w:rsidRDefault="00952FFF">
      <w:pPr>
        <w:spacing w:line="200" w:lineRule="exact"/>
        <w:ind w:firstLine="480"/>
      </w:pPr>
      <w:r>
        <w:t xml:space="preserve"> </w:t>
      </w:r>
    </w:p>
    <w:p w:rsidR="008461FB" w:rsidRDefault="00952FFF">
      <w:pPr>
        <w:spacing w:line="200" w:lineRule="exact"/>
        <w:ind w:firstLine="480"/>
      </w:pPr>
      <w:r>
        <w:t xml:space="preserve"> </w:t>
      </w:r>
    </w:p>
    <w:p w:rsidR="008461FB" w:rsidRDefault="00952FFF">
      <w:pPr>
        <w:ind w:firstLine="420"/>
        <w:rPr>
          <w:szCs w:val="21"/>
        </w:rPr>
      </w:pPr>
      <w:r>
        <w:rPr>
          <w:rFonts w:hint="eastAsia"/>
          <w:szCs w:val="21"/>
        </w:rPr>
        <w:t>备注：也可使用从工商管理部门购买的格式填写。</w:t>
      </w:r>
    </w:p>
    <w:p w:rsidR="008461FB" w:rsidRDefault="00952FFF">
      <w:pPr>
        <w:spacing w:line="366" w:lineRule="exact"/>
        <w:ind w:firstLine="420"/>
        <w:jc w:val="center"/>
        <w:outlineLvl w:val="1"/>
        <w:rPr>
          <w:b/>
          <w:sz w:val="32"/>
          <w:szCs w:val="32"/>
        </w:rPr>
      </w:pPr>
      <w:r>
        <w:rPr>
          <w:szCs w:val="21"/>
        </w:rPr>
        <w:br w:type="page"/>
      </w:r>
      <w:bookmarkStart w:id="379" w:name="_Toc69983708"/>
      <w:bookmarkStart w:id="380" w:name="_Toc35513543"/>
      <w:bookmarkEnd w:id="379"/>
      <w:bookmarkEnd w:id="380"/>
    </w:p>
    <w:p w:rsidR="008461FB" w:rsidRDefault="00952FFF">
      <w:pPr>
        <w:spacing w:line="366" w:lineRule="exact"/>
        <w:jc w:val="center"/>
        <w:outlineLvl w:val="1"/>
        <w:rPr>
          <w:b/>
          <w:sz w:val="32"/>
          <w:szCs w:val="32"/>
        </w:rPr>
      </w:pPr>
      <w:bookmarkStart w:id="381" w:name="_Toc147501716"/>
      <w:r>
        <w:rPr>
          <w:rFonts w:hint="eastAsia"/>
          <w:b/>
          <w:sz w:val="32"/>
          <w:szCs w:val="32"/>
        </w:rPr>
        <w:lastRenderedPageBreak/>
        <w:t>三、投标报价表</w:t>
      </w:r>
      <w:bookmarkEnd w:id="381"/>
    </w:p>
    <w:p w:rsidR="008461FB" w:rsidRDefault="00952FFF">
      <w:pPr>
        <w:ind w:firstLine="480"/>
        <w:rPr>
          <w:sz w:val="24"/>
        </w:rPr>
      </w:pPr>
      <w:r>
        <w:t xml:space="preserve"> </w:t>
      </w:r>
    </w:p>
    <w:p w:rsidR="008461FB" w:rsidRDefault="00952FFF">
      <w:pPr>
        <w:ind w:left="1680" w:hangingChars="800" w:hanging="1680"/>
        <w:rPr>
          <w:szCs w:val="21"/>
          <w:u w:val="single"/>
        </w:rPr>
      </w:pPr>
      <w:r>
        <w:rPr>
          <w:rFonts w:hint="eastAsia"/>
          <w:szCs w:val="21"/>
        </w:rPr>
        <w:t>工程名称</w:t>
      </w:r>
      <w:r>
        <w:rPr>
          <w:rFonts w:hint="eastAsia"/>
          <w:szCs w:val="21"/>
        </w:rPr>
        <w:t>:</w:t>
      </w:r>
      <w:r>
        <w:rPr>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695"/>
        <w:gridCol w:w="1984"/>
        <w:gridCol w:w="1418"/>
        <w:gridCol w:w="1559"/>
        <w:gridCol w:w="1017"/>
      </w:tblGrid>
      <w:tr w:rsidR="008461FB">
        <w:trPr>
          <w:trHeight w:val="792"/>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Cs w:val="21"/>
              </w:rPr>
            </w:pPr>
            <w:r>
              <w:rPr>
                <w:rFonts w:hint="eastAsia"/>
                <w:szCs w:val="21"/>
              </w:rPr>
              <w:t>序号</w:t>
            </w:r>
          </w:p>
        </w:tc>
        <w:tc>
          <w:tcPr>
            <w:tcW w:w="2695" w:type="dxa"/>
            <w:vMerge w:val="restart"/>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Cs w:val="21"/>
              </w:rPr>
            </w:pPr>
            <w:r>
              <w:rPr>
                <w:rFonts w:hint="eastAsia"/>
                <w:szCs w:val="21"/>
              </w:rPr>
              <w:t>服务内容</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8461FB" w:rsidRDefault="00952FFF">
            <w:pPr>
              <w:jc w:val="center"/>
              <w:rPr>
                <w:rFonts w:ascii="宋体" w:hAnsi="宋体" w:cs="宋体"/>
                <w:szCs w:val="21"/>
              </w:rPr>
            </w:pPr>
            <w:r>
              <w:rPr>
                <w:rFonts w:hint="eastAsia"/>
                <w:szCs w:val="21"/>
              </w:rPr>
              <w:t>最高投标限价</w:t>
            </w:r>
          </w:p>
          <w:p w:rsidR="008461FB" w:rsidRDefault="00952FFF">
            <w:pPr>
              <w:spacing w:line="360" w:lineRule="auto"/>
              <w:jc w:val="center"/>
              <w:rPr>
                <w:rFonts w:ascii="宋体" w:eastAsia="宋体" w:hAnsi="宋体" w:cs="宋体"/>
                <w:szCs w:val="21"/>
              </w:rPr>
            </w:pPr>
            <w:r>
              <w:rPr>
                <w:rFonts w:hint="eastAsia"/>
                <w:szCs w:val="21"/>
              </w:rPr>
              <w:t>（万元）</w:t>
            </w:r>
            <w:r>
              <w:rPr>
                <w:rFonts w:hint="eastAsia"/>
                <w:szCs w:val="21"/>
              </w:rPr>
              <w:t>(A)</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Cs w:val="21"/>
              </w:rPr>
            </w:pPr>
            <w:r>
              <w:rPr>
                <w:rFonts w:hint="eastAsia"/>
                <w:szCs w:val="21"/>
              </w:rPr>
              <w:t>投标报价（投标人填报）</w:t>
            </w:r>
          </w:p>
        </w:tc>
        <w:tc>
          <w:tcPr>
            <w:tcW w:w="1017" w:type="dxa"/>
            <w:vMerge w:val="restart"/>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Cs w:val="21"/>
              </w:rPr>
            </w:pPr>
            <w:r>
              <w:rPr>
                <w:rFonts w:hint="eastAsia"/>
                <w:szCs w:val="21"/>
              </w:rPr>
              <w:t>备注</w:t>
            </w:r>
          </w:p>
        </w:tc>
      </w:tr>
      <w:tr w:rsidR="008461FB">
        <w:trPr>
          <w:trHeight w:val="1079"/>
        </w:trPr>
        <w:tc>
          <w:tcPr>
            <w:tcW w:w="674" w:type="dxa"/>
            <w:vMerge/>
            <w:tcBorders>
              <w:top w:val="single" w:sz="4" w:space="0" w:color="auto"/>
              <w:left w:val="single" w:sz="4" w:space="0" w:color="auto"/>
              <w:bottom w:val="single" w:sz="4" w:space="0" w:color="auto"/>
              <w:right w:val="single" w:sz="4" w:space="0" w:color="auto"/>
            </w:tcBorders>
            <w:vAlign w:val="center"/>
          </w:tcPr>
          <w:p w:rsidR="008461FB" w:rsidRDefault="008461FB">
            <w:pPr>
              <w:jc w:val="left"/>
              <w:rPr>
                <w:rFonts w:ascii="宋体" w:eastAsia="宋体" w:hAnsi="宋体" w:cs="宋体"/>
                <w:szCs w:val="21"/>
              </w:rPr>
            </w:pPr>
          </w:p>
        </w:tc>
        <w:tc>
          <w:tcPr>
            <w:tcW w:w="2695" w:type="dxa"/>
            <w:vMerge/>
            <w:tcBorders>
              <w:top w:val="single" w:sz="4" w:space="0" w:color="auto"/>
              <w:left w:val="single" w:sz="4" w:space="0" w:color="auto"/>
              <w:bottom w:val="single" w:sz="4" w:space="0" w:color="auto"/>
              <w:right w:val="single" w:sz="4" w:space="0" w:color="auto"/>
            </w:tcBorders>
            <w:vAlign w:val="center"/>
          </w:tcPr>
          <w:p w:rsidR="008461FB" w:rsidRDefault="008461FB">
            <w:pPr>
              <w:jc w:val="left"/>
              <w:rPr>
                <w:rFonts w:ascii="宋体" w:eastAsia="宋体" w:hAnsi="宋体" w:cs="宋体"/>
                <w:szCs w:val="21"/>
              </w:rPr>
            </w:pPr>
          </w:p>
        </w:tc>
        <w:tc>
          <w:tcPr>
            <w:tcW w:w="4961" w:type="dxa"/>
            <w:vMerge/>
            <w:tcBorders>
              <w:top w:val="single" w:sz="4" w:space="0" w:color="auto"/>
              <w:left w:val="single" w:sz="4" w:space="0" w:color="auto"/>
              <w:bottom w:val="single" w:sz="4" w:space="0" w:color="auto"/>
              <w:right w:val="single" w:sz="4" w:space="0" w:color="auto"/>
            </w:tcBorders>
            <w:vAlign w:val="center"/>
          </w:tcPr>
          <w:p w:rsidR="008461FB" w:rsidRDefault="008461FB">
            <w:pPr>
              <w:jc w:val="left"/>
              <w:rPr>
                <w:rFonts w:ascii="宋体" w:eastAsia="宋体" w:hAnsi="宋体" w:cs="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Cs w:val="21"/>
              </w:rPr>
            </w:pPr>
            <w:r>
              <w:rPr>
                <w:rFonts w:hint="eastAsia"/>
                <w:szCs w:val="21"/>
              </w:rPr>
              <w:t>下浮率（</w:t>
            </w:r>
            <w:r>
              <w:rPr>
                <w:rFonts w:hint="eastAsia"/>
                <w:szCs w:val="21"/>
              </w:rPr>
              <w:t>%</w:t>
            </w:r>
            <w:r>
              <w:rPr>
                <w:rFonts w:hint="eastAsia"/>
                <w:szCs w:val="21"/>
              </w:rPr>
              <w:t>）</w:t>
            </w:r>
            <w:r>
              <w:rPr>
                <w:rFonts w:hint="eastAsia"/>
                <w:szCs w:val="21"/>
              </w:rPr>
              <w:t>(C)</w:t>
            </w:r>
          </w:p>
        </w:tc>
        <w:tc>
          <w:tcPr>
            <w:tcW w:w="1559" w:type="dxa"/>
            <w:tcBorders>
              <w:top w:val="single" w:sz="4" w:space="0" w:color="auto"/>
              <w:left w:val="single" w:sz="4" w:space="0" w:color="auto"/>
              <w:bottom w:val="single" w:sz="4" w:space="0" w:color="auto"/>
              <w:right w:val="single" w:sz="4" w:space="0" w:color="auto"/>
            </w:tcBorders>
            <w:vAlign w:val="center"/>
          </w:tcPr>
          <w:p w:rsidR="008461FB" w:rsidRDefault="00952FFF">
            <w:pPr>
              <w:jc w:val="center"/>
              <w:rPr>
                <w:rFonts w:ascii="宋体" w:hAnsi="宋体" w:cs="宋体"/>
                <w:szCs w:val="21"/>
              </w:rPr>
            </w:pPr>
            <w:r>
              <w:rPr>
                <w:rFonts w:hint="eastAsia"/>
                <w:szCs w:val="21"/>
              </w:rPr>
              <w:t>投标报价</w:t>
            </w:r>
          </w:p>
          <w:p w:rsidR="008461FB" w:rsidRDefault="00952FFF">
            <w:pPr>
              <w:spacing w:line="360" w:lineRule="auto"/>
              <w:jc w:val="center"/>
              <w:rPr>
                <w:rFonts w:ascii="宋体" w:eastAsia="宋体" w:hAnsi="宋体" w:cs="宋体"/>
                <w:szCs w:val="21"/>
              </w:rPr>
            </w:pPr>
            <w:r>
              <w:rPr>
                <w:rFonts w:hint="eastAsia"/>
                <w:szCs w:val="21"/>
              </w:rPr>
              <w:t>（万元）</w:t>
            </w:r>
            <w:r>
              <w:rPr>
                <w:rFonts w:hint="eastAsia"/>
                <w:szCs w:val="21"/>
              </w:rPr>
              <w:t>(B)</w:t>
            </w:r>
          </w:p>
        </w:tc>
        <w:tc>
          <w:tcPr>
            <w:tcW w:w="1017" w:type="dxa"/>
            <w:vMerge/>
            <w:tcBorders>
              <w:top w:val="single" w:sz="4" w:space="0" w:color="auto"/>
              <w:left w:val="single" w:sz="4" w:space="0" w:color="auto"/>
              <w:bottom w:val="single" w:sz="4" w:space="0" w:color="auto"/>
              <w:right w:val="single" w:sz="4" w:space="0" w:color="auto"/>
            </w:tcBorders>
            <w:vAlign w:val="center"/>
          </w:tcPr>
          <w:p w:rsidR="008461FB" w:rsidRDefault="008461FB">
            <w:pPr>
              <w:jc w:val="left"/>
              <w:rPr>
                <w:rFonts w:ascii="宋体" w:eastAsia="宋体" w:hAnsi="宋体" w:cs="宋体"/>
                <w:szCs w:val="21"/>
              </w:rPr>
            </w:pPr>
          </w:p>
        </w:tc>
      </w:tr>
      <w:tr w:rsidR="008461FB">
        <w:trPr>
          <w:trHeight w:val="734"/>
        </w:trPr>
        <w:tc>
          <w:tcPr>
            <w:tcW w:w="67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Cs w:val="21"/>
              </w:rPr>
            </w:pPr>
            <w:r>
              <w:rPr>
                <w:szCs w:val="21"/>
              </w:rPr>
              <w:t>1</w:t>
            </w:r>
          </w:p>
        </w:tc>
        <w:tc>
          <w:tcPr>
            <w:tcW w:w="2695"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rPr>
                <w:rFonts w:ascii="宋体" w:eastAsia="宋体" w:hAnsi="宋体" w:cs="宋体"/>
                <w:szCs w:val="21"/>
              </w:rPr>
            </w:pPr>
            <w:r>
              <w:rPr>
                <w:rFonts w:hint="eastAsia"/>
                <w:szCs w:val="21"/>
              </w:rPr>
              <w:t>项目管理服务费</w:t>
            </w:r>
          </w:p>
        </w:tc>
        <w:tc>
          <w:tcPr>
            <w:tcW w:w="1984" w:type="dxa"/>
            <w:tcBorders>
              <w:top w:val="single" w:sz="4" w:space="0" w:color="auto"/>
              <w:left w:val="single" w:sz="4" w:space="0" w:color="auto"/>
              <w:bottom w:val="single" w:sz="4" w:space="0" w:color="auto"/>
              <w:right w:val="single" w:sz="4" w:space="0" w:color="auto"/>
            </w:tcBorders>
            <w:vAlign w:val="center"/>
          </w:tcPr>
          <w:p w:rsidR="008461FB" w:rsidRPr="001E5D11" w:rsidRDefault="00952FFF">
            <w:pPr>
              <w:spacing w:line="360" w:lineRule="auto"/>
              <w:jc w:val="center"/>
              <w:rPr>
                <w:rFonts w:ascii="宋体" w:eastAsia="宋体" w:hAnsi="宋体" w:cs="宋体"/>
                <w:szCs w:val="21"/>
                <w:u w:val="single"/>
              </w:rPr>
            </w:pPr>
            <w:r w:rsidRPr="001E5D11">
              <w:rPr>
                <w:szCs w:val="21"/>
                <w:u w:val="single"/>
              </w:rPr>
              <w:t>650.00</w:t>
            </w:r>
          </w:p>
        </w:tc>
        <w:tc>
          <w:tcPr>
            <w:tcW w:w="1418"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jc w:val="cente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jc w:val="center"/>
              <w:rPr>
                <w:rFonts w:ascii="宋体" w:eastAsia="宋体" w:hAnsi="宋体" w:cs="宋体"/>
                <w:szCs w:val="21"/>
              </w:rPr>
            </w:pPr>
          </w:p>
        </w:tc>
        <w:tc>
          <w:tcPr>
            <w:tcW w:w="1017"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jc w:val="center"/>
              <w:rPr>
                <w:rFonts w:ascii="宋体" w:eastAsia="宋体" w:hAnsi="宋体" w:cs="宋体"/>
                <w:szCs w:val="21"/>
              </w:rPr>
            </w:pPr>
          </w:p>
        </w:tc>
      </w:tr>
      <w:tr w:rsidR="008461FB">
        <w:trPr>
          <w:trHeight w:val="702"/>
        </w:trPr>
        <w:tc>
          <w:tcPr>
            <w:tcW w:w="67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Cs w:val="21"/>
              </w:rPr>
            </w:pPr>
            <w:r>
              <w:rPr>
                <w:szCs w:val="21"/>
              </w:rPr>
              <w:t>2</w:t>
            </w:r>
          </w:p>
        </w:tc>
        <w:tc>
          <w:tcPr>
            <w:tcW w:w="2695"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rPr>
                <w:rFonts w:ascii="宋体" w:eastAsia="宋体" w:hAnsi="宋体" w:cs="宋体"/>
                <w:szCs w:val="21"/>
              </w:rPr>
            </w:pPr>
            <w:r>
              <w:rPr>
                <w:rFonts w:hint="eastAsia"/>
                <w:szCs w:val="21"/>
              </w:rPr>
              <w:t>招标代理服务费</w:t>
            </w:r>
          </w:p>
        </w:tc>
        <w:tc>
          <w:tcPr>
            <w:tcW w:w="1984" w:type="dxa"/>
            <w:tcBorders>
              <w:top w:val="single" w:sz="4" w:space="0" w:color="auto"/>
              <w:left w:val="single" w:sz="4" w:space="0" w:color="auto"/>
              <w:bottom w:val="single" w:sz="4" w:space="0" w:color="auto"/>
              <w:right w:val="single" w:sz="4" w:space="0" w:color="auto"/>
            </w:tcBorders>
            <w:vAlign w:val="center"/>
          </w:tcPr>
          <w:p w:rsidR="008461FB" w:rsidRPr="001E5D11" w:rsidRDefault="00952FFF">
            <w:pPr>
              <w:spacing w:line="360" w:lineRule="auto"/>
              <w:jc w:val="center"/>
              <w:rPr>
                <w:rFonts w:ascii="宋体" w:eastAsia="宋体" w:hAnsi="宋体" w:cs="宋体"/>
                <w:szCs w:val="21"/>
              </w:rPr>
            </w:pPr>
            <w:r w:rsidRPr="001E5D11">
              <w:rPr>
                <w:szCs w:val="21"/>
                <w:u w:val="single"/>
              </w:rPr>
              <w:t>101.76</w:t>
            </w:r>
          </w:p>
        </w:tc>
        <w:tc>
          <w:tcPr>
            <w:tcW w:w="1418"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jc w:val="cente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jc w:val="center"/>
              <w:rPr>
                <w:rFonts w:ascii="宋体" w:eastAsia="宋体" w:hAnsi="宋体" w:cs="宋体"/>
                <w:szCs w:val="21"/>
              </w:rPr>
            </w:pPr>
          </w:p>
        </w:tc>
        <w:tc>
          <w:tcPr>
            <w:tcW w:w="1017"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jc w:val="center"/>
              <w:rPr>
                <w:rFonts w:ascii="宋体" w:eastAsia="宋体" w:hAnsi="宋体" w:cs="宋体"/>
                <w:szCs w:val="21"/>
              </w:rPr>
            </w:pPr>
          </w:p>
        </w:tc>
      </w:tr>
      <w:tr w:rsidR="008461FB">
        <w:trPr>
          <w:trHeight w:val="710"/>
        </w:trPr>
        <w:tc>
          <w:tcPr>
            <w:tcW w:w="67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Cs w:val="21"/>
              </w:rPr>
            </w:pPr>
            <w:r>
              <w:rPr>
                <w:szCs w:val="21"/>
              </w:rPr>
              <w:t>3</w:t>
            </w:r>
          </w:p>
        </w:tc>
        <w:tc>
          <w:tcPr>
            <w:tcW w:w="2695"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rPr>
                <w:rFonts w:ascii="宋体" w:eastAsia="宋体" w:hAnsi="宋体" w:cs="宋体"/>
                <w:szCs w:val="21"/>
              </w:rPr>
            </w:pPr>
            <w:r>
              <w:rPr>
                <w:rFonts w:hint="eastAsia"/>
                <w:szCs w:val="21"/>
              </w:rPr>
              <w:t>投标总报价</w:t>
            </w:r>
            <w:r>
              <w:rPr>
                <w:rFonts w:hint="eastAsia"/>
                <w:szCs w:val="21"/>
              </w:rPr>
              <w:t>=</w:t>
            </w:r>
            <w:r>
              <w:rPr>
                <w:rFonts w:hint="eastAsia"/>
                <w:szCs w:val="21"/>
              </w:rPr>
              <w:t>（</w:t>
            </w:r>
            <w:r>
              <w:rPr>
                <w:rFonts w:hint="eastAsia"/>
                <w:szCs w:val="21"/>
              </w:rPr>
              <w:t>1+2</w:t>
            </w:r>
            <w:r>
              <w:rPr>
                <w:rFonts w:hint="eastAsia"/>
                <w:szCs w:val="21"/>
              </w:rPr>
              <w:t>）</w:t>
            </w:r>
          </w:p>
        </w:tc>
        <w:tc>
          <w:tcPr>
            <w:tcW w:w="4961" w:type="dxa"/>
            <w:gridSpan w:val="3"/>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jc w:val="center"/>
              <w:rPr>
                <w:rFonts w:ascii="宋体" w:eastAsia="宋体" w:hAnsi="宋体" w:cs="宋体"/>
                <w:szCs w:val="21"/>
              </w:rPr>
            </w:pPr>
          </w:p>
        </w:tc>
        <w:tc>
          <w:tcPr>
            <w:tcW w:w="1017"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jc w:val="center"/>
              <w:rPr>
                <w:rFonts w:ascii="宋体" w:eastAsia="宋体" w:hAnsi="宋体" w:cs="宋体"/>
                <w:szCs w:val="21"/>
              </w:rPr>
            </w:pPr>
          </w:p>
        </w:tc>
      </w:tr>
    </w:tbl>
    <w:p w:rsidR="008461FB" w:rsidRDefault="00952FFF">
      <w:pPr>
        <w:adjustRightInd w:val="0"/>
        <w:snapToGrid w:val="0"/>
        <w:ind w:firstLine="420"/>
        <w:rPr>
          <w:szCs w:val="21"/>
        </w:rPr>
      </w:pPr>
      <w:r>
        <w:rPr>
          <w:rFonts w:hint="eastAsia"/>
          <w:szCs w:val="21"/>
        </w:rPr>
        <w:t>备注：</w:t>
      </w:r>
    </w:p>
    <w:p w:rsidR="008461FB" w:rsidRDefault="00952FFF">
      <w:pPr>
        <w:adjustRightInd w:val="0"/>
        <w:snapToGrid w:val="0"/>
        <w:ind w:firstLine="420"/>
        <w:rPr>
          <w:szCs w:val="21"/>
        </w:rPr>
      </w:pPr>
      <w:r>
        <w:rPr>
          <w:rFonts w:hint="eastAsia"/>
          <w:szCs w:val="21"/>
        </w:rPr>
        <w:t>（</w:t>
      </w:r>
      <w:r>
        <w:rPr>
          <w:rFonts w:hint="eastAsia"/>
          <w:szCs w:val="21"/>
        </w:rPr>
        <w:t>1</w:t>
      </w:r>
      <w:r>
        <w:rPr>
          <w:rFonts w:hint="eastAsia"/>
          <w:szCs w:val="21"/>
        </w:rPr>
        <w:t>）投标总报价包含招标文件及合同约定需完成的所有工作内容。</w:t>
      </w:r>
    </w:p>
    <w:p w:rsidR="008461FB" w:rsidRDefault="00952FFF">
      <w:pPr>
        <w:adjustRightInd w:val="0"/>
        <w:snapToGrid w:val="0"/>
        <w:ind w:firstLine="420"/>
        <w:rPr>
          <w:szCs w:val="21"/>
        </w:rPr>
      </w:pPr>
      <w:r>
        <w:rPr>
          <w:rFonts w:hint="eastAsia"/>
          <w:szCs w:val="21"/>
        </w:rPr>
        <w:t>（</w:t>
      </w:r>
      <w:r>
        <w:rPr>
          <w:rFonts w:hint="eastAsia"/>
          <w:szCs w:val="21"/>
        </w:rPr>
        <w:t>2</w:t>
      </w:r>
      <w:r>
        <w:rPr>
          <w:rFonts w:hint="eastAsia"/>
          <w:szCs w:val="21"/>
        </w:rPr>
        <w:t>）投标人的投标总报价、各单项报价均不得超过最高投标限价。</w:t>
      </w:r>
    </w:p>
    <w:p w:rsidR="008461FB" w:rsidRDefault="00952FFF">
      <w:pPr>
        <w:adjustRightInd w:val="0"/>
        <w:snapToGrid w:val="0"/>
        <w:ind w:firstLine="420"/>
        <w:rPr>
          <w:szCs w:val="21"/>
        </w:rPr>
      </w:pPr>
      <w:r>
        <w:rPr>
          <w:rFonts w:hint="eastAsia"/>
          <w:szCs w:val="21"/>
        </w:rPr>
        <w:t>（</w:t>
      </w:r>
      <w:r>
        <w:rPr>
          <w:rFonts w:hint="eastAsia"/>
          <w:szCs w:val="21"/>
        </w:rPr>
        <w:t>3</w:t>
      </w:r>
      <w:r>
        <w:rPr>
          <w:rFonts w:hint="eastAsia"/>
          <w:szCs w:val="21"/>
        </w:rPr>
        <w:t>）下浮率计算：</w:t>
      </w:r>
      <w:bookmarkStart w:id="382" w:name="_Toc14709400"/>
      <w:r>
        <w:rPr>
          <w:szCs w:val="21"/>
        </w:rPr>
        <w:t>C=(A-B)/</w:t>
      </w:r>
      <w:bookmarkEnd w:id="382"/>
      <w:r>
        <w:rPr>
          <w:rFonts w:hint="eastAsia"/>
          <w:szCs w:val="21"/>
        </w:rPr>
        <w:t>A</w:t>
      </w:r>
      <w:r>
        <w:rPr>
          <w:rFonts w:hint="eastAsia"/>
          <w:szCs w:val="21"/>
        </w:rPr>
        <w:t>×</w:t>
      </w:r>
      <w:r>
        <w:rPr>
          <w:rFonts w:hint="eastAsia"/>
          <w:szCs w:val="21"/>
        </w:rPr>
        <w:t>100%</w:t>
      </w:r>
      <w:r>
        <w:rPr>
          <w:rFonts w:hint="eastAsia"/>
          <w:szCs w:val="21"/>
        </w:rPr>
        <w:t>。如下浮率报价和数值报价不一致时，以数值报价为准。</w:t>
      </w:r>
    </w:p>
    <w:p w:rsidR="008461FB" w:rsidRDefault="00952FFF">
      <w:pPr>
        <w:adjustRightInd w:val="0"/>
        <w:snapToGrid w:val="0"/>
        <w:rPr>
          <w:szCs w:val="21"/>
        </w:rPr>
      </w:pPr>
      <w:r>
        <w:rPr>
          <w:rFonts w:hint="eastAsia"/>
          <w:szCs w:val="21"/>
        </w:rPr>
        <w:t xml:space="preserve">    </w:t>
      </w:r>
      <w:r>
        <w:rPr>
          <w:rFonts w:hint="eastAsia"/>
          <w:szCs w:val="21"/>
        </w:rPr>
        <w:t>（</w:t>
      </w:r>
      <w:r>
        <w:rPr>
          <w:rFonts w:hint="eastAsia"/>
          <w:szCs w:val="21"/>
        </w:rPr>
        <w:t>4</w:t>
      </w:r>
      <w:r>
        <w:rPr>
          <w:rFonts w:hint="eastAsia"/>
          <w:szCs w:val="21"/>
        </w:rPr>
        <w:t>）投标报价保留二位小数，第三位小数四舍五入。</w:t>
      </w:r>
    </w:p>
    <w:p w:rsidR="008461FB" w:rsidRDefault="00952FFF">
      <w:pPr>
        <w:ind w:left="3800" w:firstLine="420"/>
        <w:rPr>
          <w:szCs w:val="21"/>
        </w:rPr>
      </w:pPr>
      <w:r>
        <w:rPr>
          <w:szCs w:val="21"/>
        </w:rPr>
        <w:t xml:space="preserve"> </w:t>
      </w:r>
    </w:p>
    <w:p w:rsidR="008461FB" w:rsidRDefault="00952FFF">
      <w:pPr>
        <w:ind w:left="3800" w:firstLine="420"/>
        <w:rPr>
          <w:szCs w:val="21"/>
        </w:rPr>
      </w:pPr>
      <w:r>
        <w:rPr>
          <w:szCs w:val="21"/>
        </w:rPr>
        <w:t xml:space="preserve"> </w:t>
      </w:r>
    </w:p>
    <w:p w:rsidR="008461FB" w:rsidRDefault="00952FFF">
      <w:pPr>
        <w:ind w:left="3800" w:firstLine="420"/>
        <w:rPr>
          <w:szCs w:val="21"/>
        </w:rPr>
      </w:pPr>
      <w:r>
        <w:rPr>
          <w:rFonts w:hint="eastAsia"/>
          <w:szCs w:val="21"/>
        </w:rPr>
        <w:t>投</w:t>
      </w:r>
      <w:r>
        <w:rPr>
          <w:szCs w:val="21"/>
        </w:rPr>
        <w:t xml:space="preserve">  </w:t>
      </w:r>
      <w:r>
        <w:rPr>
          <w:rFonts w:hint="eastAsia"/>
          <w:szCs w:val="21"/>
        </w:rPr>
        <w:t>标</w:t>
      </w:r>
      <w:r>
        <w:rPr>
          <w:szCs w:val="21"/>
        </w:rPr>
        <w:t xml:space="preserve">  </w:t>
      </w:r>
      <w:r>
        <w:rPr>
          <w:rFonts w:hint="eastAsia"/>
          <w:szCs w:val="21"/>
        </w:rPr>
        <w:t>人：</w:t>
      </w:r>
      <w:r>
        <w:rPr>
          <w:szCs w:val="21"/>
          <w:u w:val="single"/>
        </w:rPr>
        <w:t xml:space="preserve">            </w:t>
      </w:r>
      <w:r>
        <w:rPr>
          <w:rFonts w:hint="eastAsia"/>
          <w:szCs w:val="21"/>
        </w:rPr>
        <w:t>（盖单位章）</w:t>
      </w:r>
    </w:p>
    <w:p w:rsidR="008461FB" w:rsidRDefault="00952FFF">
      <w:pPr>
        <w:ind w:firstLineChars="1200" w:firstLine="2520"/>
        <w:rPr>
          <w:szCs w:val="21"/>
        </w:rPr>
      </w:pPr>
      <w:r>
        <w:rPr>
          <w:rFonts w:hint="eastAsia"/>
          <w:szCs w:val="21"/>
        </w:rPr>
        <w:t>法定代表人</w:t>
      </w:r>
      <w:r>
        <w:rPr>
          <w:rFonts w:hint="eastAsia"/>
          <w:szCs w:val="21"/>
        </w:rPr>
        <w:t>(</w:t>
      </w:r>
      <w:r>
        <w:rPr>
          <w:rFonts w:hint="eastAsia"/>
          <w:szCs w:val="21"/>
        </w:rPr>
        <w:t>或被授权人</w:t>
      </w:r>
      <w:r>
        <w:rPr>
          <w:rFonts w:hint="eastAsia"/>
          <w:szCs w:val="21"/>
        </w:rPr>
        <w:t>)</w:t>
      </w:r>
      <w:r>
        <w:rPr>
          <w:rFonts w:hint="eastAsia"/>
          <w:szCs w:val="21"/>
        </w:rPr>
        <w:t>（签名或盖章）：</w:t>
      </w:r>
      <w:r>
        <w:rPr>
          <w:szCs w:val="21"/>
          <w:u w:val="single"/>
        </w:rPr>
        <w:t xml:space="preserve">             </w:t>
      </w:r>
    </w:p>
    <w:p w:rsidR="008461FB" w:rsidRDefault="00952FFF">
      <w:pPr>
        <w:spacing w:line="240" w:lineRule="exact"/>
        <w:ind w:left="6700" w:firstLine="420"/>
        <w:rPr>
          <w:szCs w:val="21"/>
        </w:rPr>
      </w:pPr>
      <w:r>
        <w:rPr>
          <w:rFonts w:hint="eastAsia"/>
          <w:szCs w:val="21"/>
        </w:rPr>
        <w:t>年</w:t>
      </w:r>
      <w:r>
        <w:rPr>
          <w:szCs w:val="21"/>
        </w:rPr>
        <w:tab/>
      </w:r>
      <w:r>
        <w:rPr>
          <w:rFonts w:hint="eastAsia"/>
          <w:szCs w:val="21"/>
        </w:rPr>
        <w:t>月</w:t>
      </w:r>
      <w:r>
        <w:rPr>
          <w:szCs w:val="21"/>
        </w:rPr>
        <w:tab/>
      </w:r>
      <w:r>
        <w:rPr>
          <w:rFonts w:hint="eastAsia"/>
          <w:szCs w:val="21"/>
        </w:rPr>
        <w:t>日</w:t>
      </w:r>
    </w:p>
    <w:p w:rsidR="008461FB" w:rsidRDefault="00952FFF">
      <w:pPr>
        <w:spacing w:line="366" w:lineRule="exact"/>
        <w:jc w:val="center"/>
        <w:outlineLvl w:val="1"/>
        <w:rPr>
          <w:b/>
          <w:sz w:val="32"/>
          <w:szCs w:val="32"/>
        </w:rPr>
      </w:pPr>
      <w:r>
        <w:br w:type="page"/>
      </w:r>
      <w:bookmarkStart w:id="383" w:name="_Toc147501717"/>
      <w:r>
        <w:rPr>
          <w:rFonts w:hint="eastAsia"/>
          <w:b/>
          <w:sz w:val="32"/>
          <w:szCs w:val="32"/>
        </w:rPr>
        <w:lastRenderedPageBreak/>
        <w:t>四、响应合同条款承诺函</w:t>
      </w:r>
      <w:bookmarkEnd w:id="383"/>
    </w:p>
    <w:p w:rsidR="008461FB" w:rsidRDefault="00952FFF">
      <w:pPr>
        <w:ind w:firstLine="480"/>
        <w:rPr>
          <w:sz w:val="24"/>
        </w:rPr>
      </w:pPr>
      <w:r>
        <w:t xml:space="preserve"> </w:t>
      </w:r>
    </w:p>
    <w:p w:rsidR="008461FB" w:rsidRDefault="00952FFF">
      <w:pPr>
        <w:snapToGrid w:val="0"/>
        <w:jc w:val="center"/>
        <w:rPr>
          <w:b/>
          <w:sz w:val="32"/>
          <w:szCs w:val="32"/>
        </w:rPr>
      </w:pPr>
      <w:bookmarkStart w:id="384" w:name="_Toc16496"/>
      <w:bookmarkStart w:id="385" w:name="_Toc27114"/>
      <w:bookmarkStart w:id="386" w:name="_Toc3773"/>
      <w:bookmarkStart w:id="387" w:name="_Toc13813"/>
      <w:bookmarkStart w:id="388" w:name="_Toc6263"/>
      <w:bookmarkEnd w:id="384"/>
      <w:bookmarkEnd w:id="385"/>
      <w:bookmarkEnd w:id="386"/>
      <w:bookmarkEnd w:id="387"/>
      <w:r>
        <w:rPr>
          <w:rFonts w:hint="eastAsia"/>
          <w:b/>
          <w:sz w:val="32"/>
          <w:szCs w:val="32"/>
        </w:rPr>
        <w:t>承诺函</w:t>
      </w:r>
      <w:bookmarkEnd w:id="388"/>
    </w:p>
    <w:p w:rsidR="008461FB" w:rsidRDefault="00952FFF">
      <w:pPr>
        <w:ind w:leftChars="-1" w:left="-2" w:firstLineChars="225" w:firstLine="473"/>
        <w:rPr>
          <w:sz w:val="24"/>
        </w:rPr>
      </w:pPr>
      <w:r>
        <w:t xml:space="preserve"> </w:t>
      </w:r>
    </w:p>
    <w:p w:rsidR="008461FB" w:rsidRDefault="00952FFF">
      <w:pPr>
        <w:ind w:leftChars="-1" w:left="-2" w:firstLineChars="225" w:firstLine="473"/>
      </w:pPr>
      <w:r>
        <w:rPr>
          <w:rFonts w:hint="eastAsia"/>
        </w:rPr>
        <w:t>我公司就招标文件合同条款承诺以下事项：</w:t>
      </w:r>
    </w:p>
    <w:p w:rsidR="008461FB" w:rsidRDefault="00952FFF">
      <w:pPr>
        <w:ind w:leftChars="-1" w:left="-2" w:firstLineChars="225" w:firstLine="473"/>
      </w:pPr>
      <w:r>
        <w:rPr>
          <w:rFonts w:hint="eastAsia"/>
        </w:rPr>
        <w:t>我公司完全响应本项目招标文件合同条款，如未遵守上述承诺内容，我公司自愿放弃本项目中标资格。</w:t>
      </w:r>
      <w:r>
        <w:rPr>
          <w:rFonts w:hint="eastAsia"/>
        </w:rPr>
        <w:t xml:space="preserve">                                 </w:t>
      </w:r>
    </w:p>
    <w:p w:rsidR="008461FB" w:rsidRDefault="00952FFF">
      <w:pPr>
        <w:ind w:firstLineChars="150" w:firstLine="315"/>
      </w:pPr>
      <w:r>
        <w:t xml:space="preserve"> </w:t>
      </w:r>
    </w:p>
    <w:p w:rsidR="008461FB" w:rsidRDefault="00952FFF">
      <w:pPr>
        <w:ind w:firstLine="480"/>
      </w:pPr>
      <w:r>
        <w:rPr>
          <w:rFonts w:hint="eastAsia"/>
        </w:rPr>
        <w:t>附件：</w:t>
      </w:r>
      <w:r>
        <w:rPr>
          <w:rFonts w:hint="eastAsia"/>
        </w:rPr>
        <w:t>1.</w:t>
      </w:r>
      <w:r>
        <w:rPr>
          <w:rFonts w:hint="eastAsia"/>
        </w:rPr>
        <w:t>《关于提供增值税专用发票的承诺》</w:t>
      </w:r>
    </w:p>
    <w:p w:rsidR="008461FB" w:rsidRDefault="00952FFF">
      <w:pPr>
        <w:ind w:firstLine="440"/>
      </w:pPr>
      <w:r>
        <w:rPr>
          <w:rFonts w:ascii="Times New Roman" w:hAnsi="Calibri" w:cs="Calibri"/>
          <w:sz w:val="22"/>
          <w:szCs w:val="22"/>
        </w:rPr>
        <w:t xml:space="preserve"> </w:t>
      </w:r>
      <w:r>
        <w:rPr>
          <w:rFonts w:ascii="Times New Roman" w:eastAsia="Calibri" w:hAnsi="Times New Roman" w:cs="Times New Roman"/>
          <w:sz w:val="22"/>
          <w:szCs w:val="22"/>
        </w:rPr>
        <w:t xml:space="preserve">      </w:t>
      </w:r>
      <w:r>
        <w:rPr>
          <w:rFonts w:hint="eastAsia"/>
        </w:rPr>
        <w:t>2.</w:t>
      </w:r>
      <w:r>
        <w:rPr>
          <w:rFonts w:hint="eastAsia"/>
        </w:rPr>
        <w:t>《履约银行保函》格式</w:t>
      </w:r>
    </w:p>
    <w:p w:rsidR="008461FB" w:rsidRDefault="00952FFF">
      <w:pPr>
        <w:ind w:firstLineChars="500" w:firstLine="1050"/>
      </w:pPr>
      <w:r>
        <w:rPr>
          <w:rFonts w:hint="eastAsia"/>
        </w:rPr>
        <w:t>3.</w:t>
      </w:r>
      <w:r>
        <w:rPr>
          <w:rFonts w:hint="eastAsia"/>
        </w:rPr>
        <w:t>《预付款银行保函》格式</w:t>
      </w:r>
    </w:p>
    <w:p w:rsidR="008461FB" w:rsidRDefault="00952FFF">
      <w:pPr>
        <w:ind w:firstLine="480"/>
      </w:pPr>
      <w:r>
        <w:t xml:space="preserve"> </w:t>
      </w:r>
    </w:p>
    <w:p w:rsidR="008461FB" w:rsidRDefault="00952FFF">
      <w:pPr>
        <w:ind w:firstLine="420"/>
        <w:rPr>
          <w:rFonts w:ascii="仿宋_GB2312" w:hAnsi="仿宋_GB2312"/>
          <w:b/>
          <w:sz w:val="32"/>
          <w:szCs w:val="32"/>
        </w:rPr>
      </w:pPr>
      <w:r>
        <w:rPr>
          <w:rFonts w:ascii="仿宋_GB2312" w:hAnsi="仿宋_GB2312"/>
          <w:b/>
          <w:sz w:val="32"/>
          <w:szCs w:val="32"/>
        </w:rPr>
        <w:t xml:space="preserve"> </w:t>
      </w:r>
    </w:p>
    <w:p w:rsidR="008461FB" w:rsidRDefault="00952FFF">
      <w:pPr>
        <w:ind w:right="90" w:firstLineChars="1350" w:firstLine="2835"/>
        <w:rPr>
          <w:rFonts w:ascii="宋体" w:hAnsi="宋体"/>
          <w:sz w:val="24"/>
          <w:u w:val="single"/>
        </w:rPr>
      </w:pPr>
      <w:r>
        <w:rPr>
          <w:rFonts w:hint="eastAsia"/>
        </w:rPr>
        <w:t xml:space="preserve"> </w:t>
      </w:r>
      <w:r>
        <w:rPr>
          <w:rFonts w:hint="eastAsia"/>
        </w:rPr>
        <w:t>投标人名称（盖法人公章）：</w:t>
      </w:r>
      <w:r>
        <w:rPr>
          <w:u w:val="single"/>
        </w:rPr>
        <w:t xml:space="preserve">                  </w:t>
      </w:r>
    </w:p>
    <w:p w:rsidR="008461FB" w:rsidRDefault="00952FFF">
      <w:pPr>
        <w:ind w:firstLineChars="900" w:firstLine="1890"/>
        <w:rPr>
          <w:u w:val="single"/>
        </w:rPr>
      </w:pPr>
      <w:r>
        <w:rPr>
          <w:rFonts w:hint="eastAsia"/>
        </w:rPr>
        <w:t>法定代表人或被授权人（签字或盖章）：</w:t>
      </w:r>
      <w:r>
        <w:rPr>
          <w:u w:val="single"/>
        </w:rPr>
        <w:t xml:space="preserve">                  </w:t>
      </w:r>
    </w:p>
    <w:p w:rsidR="008461FB" w:rsidRDefault="00952FFF">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sz w:val="18"/>
          <w:szCs w:val="18"/>
        </w:rPr>
        <w:t xml:space="preserve"> </w:t>
      </w:r>
      <w:r>
        <w:t xml:space="preserve">  </w:t>
      </w:r>
    </w:p>
    <w:p w:rsidR="008461FB" w:rsidRDefault="00952FFF">
      <w:pPr>
        <w:spacing w:after="120"/>
        <w:rPr>
          <w:rFonts w:ascii="等线" w:eastAsia="仿宋_GB2312" w:hAnsi="等线"/>
          <w:szCs w:val="21"/>
        </w:rPr>
      </w:pPr>
      <w:r>
        <w:rPr>
          <w:rFonts w:ascii="等线" w:eastAsia="仿宋_GB2312" w:hAnsi="等线"/>
          <w:szCs w:val="21"/>
        </w:rPr>
        <w:t xml:space="preserve"> </w:t>
      </w:r>
    </w:p>
    <w:p w:rsidR="008461FB" w:rsidRDefault="00952FFF">
      <w:pPr>
        <w:jc w:val="left"/>
        <w:rPr>
          <w:rFonts w:ascii="等线" w:eastAsia="仿宋_GB2312" w:hAnsi="等线"/>
          <w:szCs w:val="21"/>
        </w:rPr>
      </w:pPr>
      <w:r>
        <w:rPr>
          <w:rFonts w:ascii="等线" w:eastAsia="仿宋_GB2312" w:hAnsi="等线"/>
          <w:szCs w:val="21"/>
        </w:rPr>
        <w:br w:type="page"/>
      </w:r>
    </w:p>
    <w:p w:rsidR="008461FB" w:rsidRDefault="00952FFF">
      <w:pPr>
        <w:jc w:val="center"/>
        <w:rPr>
          <w:rFonts w:ascii="宋体" w:eastAsia="宋体" w:hAnsi="宋体" w:cs="楷体_GB2312"/>
          <w:b/>
          <w:sz w:val="24"/>
          <w:shd w:val="clear" w:color="auto" w:fill="FFFFFF"/>
        </w:rPr>
      </w:pPr>
      <w:r>
        <w:rPr>
          <w:rFonts w:hint="eastAsia"/>
          <w:b/>
          <w:bCs/>
          <w:kern w:val="18"/>
          <w:sz w:val="32"/>
          <w:szCs w:val="32"/>
        </w:rPr>
        <w:lastRenderedPageBreak/>
        <w:t>关于提供增值税专用发票的承诺</w:t>
      </w:r>
    </w:p>
    <w:p w:rsidR="008461FB" w:rsidRDefault="00952FFF">
      <w:pPr>
        <w:spacing w:afterLines="50" w:after="180"/>
        <w:rPr>
          <w:rFonts w:ascii="等线" w:eastAsia="仿宋_GB2312" w:hAnsi="等线" w:cs="宋体"/>
          <w:u w:val="single"/>
        </w:rPr>
      </w:pPr>
      <w:r>
        <w:rPr>
          <w:rFonts w:ascii="等线" w:eastAsia="仿宋_GB2312" w:hAnsi="等线"/>
          <w:u w:val="single"/>
        </w:rPr>
        <w:t xml:space="preserve"> </w:t>
      </w:r>
    </w:p>
    <w:p w:rsidR="008461FB" w:rsidRDefault="00952FFF">
      <w:pPr>
        <w:spacing w:afterLines="50" w:after="180"/>
        <w:rPr>
          <w:rFonts w:ascii="宋体" w:eastAsia="宋体" w:hAnsi="宋体"/>
        </w:rPr>
      </w:pPr>
      <w:r>
        <w:rPr>
          <w:rFonts w:hint="eastAsia"/>
        </w:rPr>
        <w:t>广东广商公路港物流投资有限公司：</w:t>
      </w:r>
    </w:p>
    <w:p w:rsidR="008461FB" w:rsidRDefault="00952FFF">
      <w:pPr>
        <w:ind w:firstLine="480"/>
      </w:pPr>
      <w:r>
        <w:rPr>
          <w:rFonts w:hint="eastAsia"/>
        </w:rPr>
        <w:t>我方已详细阅读了</w:t>
      </w:r>
      <w:r>
        <w:rPr>
          <w:u w:val="single"/>
        </w:rPr>
        <w:t xml:space="preserve">         </w:t>
      </w:r>
      <w:r>
        <w:rPr>
          <w:rFonts w:hint="eastAsia"/>
        </w:rPr>
        <w:t>项目招标文件，自愿参加上述项目报价，现就有关事项向招标人郑重承诺如下：</w:t>
      </w:r>
    </w:p>
    <w:p w:rsidR="008461FB" w:rsidRDefault="00952FFF">
      <w:pPr>
        <w:ind w:firstLine="480"/>
      </w:pPr>
      <w:r>
        <w:rPr>
          <w:rFonts w:hint="eastAsia"/>
        </w:rPr>
        <w:t>我方纳税人主体资格是（</w:t>
      </w:r>
      <w:r>
        <w:rPr>
          <w:rFonts w:hint="eastAsia"/>
          <w:u w:val="single"/>
        </w:rPr>
        <w:t>一般纳税人</w:t>
      </w:r>
      <w:r>
        <w:rPr>
          <w:rFonts w:hint="eastAsia"/>
          <w:u w:val="single"/>
        </w:rPr>
        <w:t>/</w:t>
      </w:r>
      <w:r>
        <w:rPr>
          <w:rFonts w:hint="eastAsia"/>
          <w:u w:val="single"/>
        </w:rPr>
        <w:t>小规模纳税人，</w:t>
      </w:r>
      <w:r>
        <w:rPr>
          <w:rFonts w:hint="eastAsia"/>
        </w:rPr>
        <w:t>明确其中之一），本次报价属于我公司营业执照经营范围的业务，本次报价包含税率为</w:t>
      </w:r>
      <w:r>
        <w:rPr>
          <w:u w:val="single"/>
        </w:rPr>
        <w:t xml:space="preserve">    </w:t>
      </w:r>
      <w:r>
        <w:rPr>
          <w:b/>
        </w:rPr>
        <w:t>%</w:t>
      </w:r>
      <w:r>
        <w:rPr>
          <w:rFonts w:hint="eastAsia"/>
        </w:rPr>
        <w:t>的增值税。招标人支付项目款项时，我方保证开具与付款金额对等的符合国家法律法规和标准的税率为</w:t>
      </w:r>
      <w:r>
        <w:rPr>
          <w:u w:val="single"/>
        </w:rPr>
        <w:t xml:space="preserve">    </w:t>
      </w:r>
      <w:r>
        <w:rPr>
          <w:b/>
        </w:rPr>
        <w:t>%</w:t>
      </w:r>
      <w:r>
        <w:rPr>
          <w:rFonts w:hint="eastAsia"/>
        </w:rPr>
        <w:t>的增值税专用发票，若我方开具的增值税专用发票的税率低于承诺的增值税税率，则我方在结算时相应扣减该部分税款差额。我方保证开具的增值税专用发票在送达招标人时距开票日期不超过</w:t>
      </w:r>
      <w:r>
        <w:rPr>
          <w:rFonts w:hint="eastAsia"/>
        </w:rPr>
        <w:t>45</w:t>
      </w:r>
      <w:r>
        <w:rPr>
          <w:rFonts w:hint="eastAsia"/>
        </w:rPr>
        <w:t>天。若因我方开具的增值税专用发票不规范、不合法或涉嫌虚开等问题造成招标人无法抵扣或出现法律风险等由我方负赔偿并承担一切风险、责任，而且不能免除我方开具合法发票的义务。</w:t>
      </w:r>
    </w:p>
    <w:p w:rsidR="008461FB" w:rsidRDefault="00952FFF">
      <w:r>
        <w:t xml:space="preserve"> </w:t>
      </w:r>
    </w:p>
    <w:p w:rsidR="008461FB" w:rsidRDefault="00952FFF">
      <w:pPr>
        <w:adjustRightInd w:val="0"/>
        <w:snapToGrid w:val="0"/>
      </w:pPr>
      <w:r>
        <w:t xml:space="preserve"> </w:t>
      </w:r>
    </w:p>
    <w:p w:rsidR="008461FB" w:rsidRDefault="00952FFF">
      <w:pPr>
        <w:spacing w:before="2"/>
        <w:jc w:val="right"/>
        <w:rPr>
          <w:sz w:val="20"/>
          <w:szCs w:val="20"/>
        </w:rPr>
      </w:pPr>
      <w:r>
        <w:rPr>
          <w:sz w:val="20"/>
          <w:szCs w:val="20"/>
        </w:rPr>
        <w:t xml:space="preserve"> </w:t>
      </w:r>
    </w:p>
    <w:p w:rsidR="008461FB" w:rsidRDefault="00952FFF">
      <w:pPr>
        <w:topLinePunct/>
        <w:snapToGrid w:val="0"/>
        <w:ind w:right="960"/>
        <w:jc w:val="center"/>
        <w:rPr>
          <w:sz w:val="24"/>
        </w:rPr>
      </w:pPr>
      <w:r>
        <w:rPr>
          <w:rFonts w:hint="eastAsia"/>
        </w:rPr>
        <w:t xml:space="preserve">              </w:t>
      </w:r>
      <w:r>
        <w:rPr>
          <w:rFonts w:hint="eastAsia"/>
        </w:rPr>
        <w:t>投标人法定代表人（或授权代表）（签字或盖章）：</w:t>
      </w:r>
    </w:p>
    <w:p w:rsidR="008461FB" w:rsidRDefault="00952FFF">
      <w:pPr>
        <w:topLinePunct/>
        <w:snapToGrid w:val="0"/>
        <w:ind w:right="960"/>
        <w:jc w:val="center"/>
      </w:pPr>
      <w:r>
        <w:rPr>
          <w:rFonts w:hint="eastAsia"/>
        </w:rPr>
        <w:t xml:space="preserve">                                         </w:t>
      </w:r>
      <w:r>
        <w:rPr>
          <w:rFonts w:hint="eastAsia"/>
        </w:rPr>
        <w:t>投标人名称（公章）：</w:t>
      </w:r>
    </w:p>
    <w:p w:rsidR="008461FB" w:rsidRDefault="00952FFF">
      <w:pPr>
        <w:topLinePunct/>
        <w:snapToGrid w:val="0"/>
        <w:ind w:right="960" w:firstLineChars="1800" w:firstLine="3780"/>
        <w:jc w:val="left"/>
      </w:pPr>
      <w:r>
        <w:rPr>
          <w:rFonts w:hint="eastAsia"/>
        </w:rPr>
        <w:t>日期：</w:t>
      </w:r>
      <w:r>
        <w:rPr>
          <w:rFonts w:hint="eastAsia"/>
        </w:rPr>
        <w:t xml:space="preserve"> </w:t>
      </w:r>
      <w:r>
        <w:tab/>
      </w:r>
      <w:r>
        <w:rPr>
          <w:rFonts w:hint="eastAsia"/>
        </w:rPr>
        <w:t>年</w:t>
      </w:r>
      <w:r>
        <w:tab/>
      </w:r>
      <w:r>
        <w:rPr>
          <w:rFonts w:hint="eastAsia"/>
        </w:rPr>
        <w:t xml:space="preserve"> </w:t>
      </w:r>
      <w:r>
        <w:rPr>
          <w:rFonts w:hint="eastAsia"/>
        </w:rPr>
        <w:t>月</w:t>
      </w:r>
      <w:r>
        <w:tab/>
      </w:r>
      <w:r>
        <w:rPr>
          <w:rFonts w:hint="eastAsia"/>
        </w:rPr>
        <w:t xml:space="preserve">  </w:t>
      </w:r>
      <w:r>
        <w:rPr>
          <w:rFonts w:hint="eastAsia"/>
        </w:rPr>
        <w:t>日</w:t>
      </w:r>
    </w:p>
    <w:p w:rsidR="008461FB" w:rsidRDefault="00952FFF">
      <w:pPr>
        <w:jc w:val="left"/>
        <w:rPr>
          <w:szCs w:val="21"/>
        </w:rPr>
      </w:pPr>
      <w:r>
        <w:rPr>
          <w:szCs w:val="21"/>
        </w:rPr>
        <w:br w:type="page"/>
      </w:r>
    </w:p>
    <w:p w:rsidR="008461FB" w:rsidRDefault="00952FFF">
      <w:pPr>
        <w:jc w:val="center"/>
        <w:rPr>
          <w:sz w:val="44"/>
          <w:szCs w:val="44"/>
        </w:rPr>
      </w:pPr>
      <w:r>
        <w:rPr>
          <w:sz w:val="44"/>
          <w:szCs w:val="44"/>
        </w:rPr>
        <w:lastRenderedPageBreak/>
        <w:t xml:space="preserve"> </w:t>
      </w:r>
    </w:p>
    <w:p w:rsidR="008461FB" w:rsidRDefault="00952FFF">
      <w:pPr>
        <w:jc w:val="center"/>
        <w:rPr>
          <w:sz w:val="44"/>
          <w:szCs w:val="44"/>
        </w:rPr>
      </w:pPr>
      <w:r>
        <w:rPr>
          <w:rFonts w:hint="eastAsia"/>
          <w:sz w:val="44"/>
          <w:szCs w:val="44"/>
        </w:rPr>
        <w:t xml:space="preserve"> </w:t>
      </w:r>
      <w:r>
        <w:rPr>
          <w:rFonts w:hint="eastAsia"/>
          <w:sz w:val="44"/>
          <w:szCs w:val="44"/>
        </w:rPr>
        <w:t>履约银行保函格式</w:t>
      </w:r>
    </w:p>
    <w:p w:rsidR="008461FB" w:rsidRDefault="00952FFF">
      <w:pPr>
        <w:spacing w:line="288" w:lineRule="auto"/>
        <w:rPr>
          <w:sz w:val="24"/>
        </w:rPr>
      </w:pPr>
      <w:r>
        <w:rPr>
          <w:rFonts w:hint="eastAsia"/>
        </w:rPr>
        <w:t>保函编号：</w:t>
      </w:r>
    </w:p>
    <w:p w:rsidR="008461FB" w:rsidRDefault="00952FFF">
      <w:pPr>
        <w:spacing w:line="288" w:lineRule="auto"/>
      </w:pPr>
      <w:r>
        <w:rPr>
          <w:rFonts w:hint="eastAsia"/>
        </w:rPr>
        <w:t>开立日期：</w:t>
      </w:r>
      <w:r>
        <w:rPr>
          <w:rFonts w:hint="eastAsia"/>
        </w:rPr>
        <w:t>2023</w:t>
      </w:r>
      <w:r>
        <w:rPr>
          <w:rFonts w:hint="eastAsia"/>
        </w:rPr>
        <w:t>年</w:t>
      </w:r>
      <w:r>
        <w:t xml:space="preserve">  </w:t>
      </w:r>
      <w:r>
        <w:rPr>
          <w:rFonts w:hint="eastAsia"/>
        </w:rPr>
        <w:t>月</w:t>
      </w:r>
      <w:r>
        <w:t xml:space="preserve">  </w:t>
      </w:r>
      <w:r>
        <w:rPr>
          <w:rFonts w:hint="eastAsia"/>
        </w:rPr>
        <w:t>日</w:t>
      </w:r>
    </w:p>
    <w:p w:rsidR="008461FB" w:rsidRDefault="00952FFF">
      <w:pPr>
        <w:spacing w:line="288" w:lineRule="auto"/>
        <w:ind w:firstLine="480"/>
      </w:pPr>
      <w:r>
        <w:t xml:space="preserve"> </w:t>
      </w:r>
    </w:p>
    <w:p w:rsidR="008461FB" w:rsidRDefault="00952FFF">
      <w:pPr>
        <w:spacing w:line="288" w:lineRule="auto"/>
      </w:pPr>
      <w:r>
        <w:rPr>
          <w:rFonts w:hint="eastAsia"/>
        </w:rPr>
        <w:t>致：</w:t>
      </w:r>
      <w:r>
        <w:rPr>
          <w:rFonts w:hint="eastAsia"/>
        </w:rPr>
        <w:t xml:space="preserve">  </w:t>
      </w:r>
    </w:p>
    <w:p w:rsidR="008461FB" w:rsidRDefault="00952FFF">
      <w:pPr>
        <w:spacing w:line="288" w:lineRule="auto"/>
      </w:pPr>
      <w:r>
        <w:rPr>
          <w:rFonts w:hint="eastAsia"/>
        </w:rPr>
        <w:t>地址：</w:t>
      </w:r>
      <w:r>
        <w:rPr>
          <w:rFonts w:hint="eastAsia"/>
        </w:rPr>
        <w:t xml:space="preserve"> </w:t>
      </w:r>
    </w:p>
    <w:p w:rsidR="008461FB" w:rsidRDefault="00952FFF">
      <w:pPr>
        <w:spacing w:line="288" w:lineRule="auto"/>
        <w:ind w:firstLine="480"/>
        <w:jc w:val="left"/>
      </w:pPr>
      <w:r>
        <w:t xml:space="preserve"> </w:t>
      </w:r>
    </w:p>
    <w:p w:rsidR="008461FB" w:rsidRDefault="00952FFF">
      <w:pPr>
        <w:spacing w:line="288" w:lineRule="auto"/>
        <w:ind w:firstLine="480"/>
        <w:jc w:val="left"/>
      </w:pPr>
      <w:r>
        <w:rPr>
          <w:rFonts w:hint="eastAsia"/>
        </w:rPr>
        <w:t>鉴于</w:t>
      </w:r>
      <w:r>
        <w:rPr>
          <w:u w:val="single"/>
        </w:rPr>
        <w:t xml:space="preserve">   </w:t>
      </w:r>
      <w:r>
        <w:rPr>
          <w:rFonts w:hint="eastAsia"/>
        </w:rPr>
        <w:t>公司，地址：（以下简称“申请人”）已与</w:t>
      </w:r>
      <w:r>
        <w:rPr>
          <w:u w:val="single"/>
        </w:rPr>
        <w:t xml:space="preserve">   </w:t>
      </w:r>
      <w:r>
        <w:rPr>
          <w:rFonts w:hint="eastAsia"/>
        </w:rPr>
        <w:t>（以下简称“业主”）签订</w:t>
      </w:r>
      <w:bookmarkStart w:id="389" w:name="_Hlk107996710"/>
      <w:r>
        <w:rPr>
          <w:rFonts w:hint="eastAsia"/>
        </w:rPr>
        <w:t>了</w:t>
      </w:r>
      <w:bookmarkEnd w:id="389"/>
      <w:r>
        <w:rPr>
          <w:u w:val="single"/>
        </w:rPr>
        <w:t xml:space="preserve">   </w:t>
      </w:r>
      <w:r>
        <w:rPr>
          <w:rFonts w:hint="eastAsia"/>
        </w:rPr>
        <w:t xml:space="preserve"> </w:t>
      </w:r>
      <w:r>
        <w:rPr>
          <w:rFonts w:hint="eastAsia"/>
        </w:rPr>
        <w:t>（合同编号：</w:t>
      </w:r>
      <w:r>
        <w:rPr>
          <w:rFonts w:hint="eastAsia"/>
        </w:rPr>
        <w:t xml:space="preserve"> </w:t>
      </w:r>
      <w:r>
        <w:rPr>
          <w:u w:val="single"/>
        </w:rPr>
        <w:t xml:space="preserve">   </w:t>
      </w:r>
      <w:r>
        <w:rPr>
          <w:rFonts w:hint="eastAsia"/>
        </w:rPr>
        <w:t>）（以下简称“合同”）。为保证申请人全面、及时履行合同规定，（以下简称“我行”），同意出具银行保函为申请人担保，累计担保金额最高为人民币元（小写：</w:t>
      </w:r>
      <w:r>
        <w:rPr>
          <w:u w:val="single"/>
        </w:rPr>
        <w:t xml:space="preserve">   </w:t>
      </w:r>
      <w:r>
        <w:rPr>
          <w:rFonts w:hint="eastAsia"/>
        </w:rPr>
        <w:t>）。</w:t>
      </w:r>
    </w:p>
    <w:p w:rsidR="008461FB" w:rsidRDefault="00952FFF">
      <w:pPr>
        <w:spacing w:line="288" w:lineRule="auto"/>
        <w:ind w:firstLine="480"/>
      </w:pPr>
      <w:r>
        <w:rPr>
          <w:rFonts w:hint="eastAsia"/>
        </w:rPr>
        <w:t>本保函的义务是：我行在收到业主要求索赔的书面通知后的五个工作日内，在上述担保金额的全额内向业主支付任何数额的款项，无须业主出具证明或陈述理由。</w:t>
      </w:r>
    </w:p>
    <w:p w:rsidR="008461FB" w:rsidRDefault="00952FFF">
      <w:pPr>
        <w:spacing w:line="288" w:lineRule="auto"/>
        <w:ind w:firstLine="480"/>
      </w:pPr>
      <w:r>
        <w:rPr>
          <w:rFonts w:hint="eastAsia"/>
        </w:rPr>
        <w:t>我行放弃业主应先向申请人索要上述款项再向本行提出要求的权利。我行同意业主直接向我行行使索赔权。</w:t>
      </w:r>
    </w:p>
    <w:p w:rsidR="008461FB" w:rsidRDefault="00952FFF">
      <w:pPr>
        <w:spacing w:line="288" w:lineRule="auto"/>
        <w:ind w:firstLine="480"/>
      </w:pPr>
      <w:r>
        <w:rPr>
          <w:rFonts w:hint="eastAsia"/>
        </w:rPr>
        <w:t>我行还同意，在业主和申请人签订合同后，其项下的工程或合同文件发生任何变化、补充或修改，我行承担本保函的责任不改变，且上述变化、补充或修改也无须通知我行。</w:t>
      </w:r>
    </w:p>
    <w:p w:rsidR="008461FB" w:rsidRDefault="00952FFF">
      <w:pPr>
        <w:spacing w:line="288" w:lineRule="auto"/>
        <w:ind w:left="425"/>
      </w:pPr>
      <w:r>
        <w:rPr>
          <w:rFonts w:hint="eastAsia"/>
        </w:rPr>
        <w:t>本保函不可撤销、不可转让，以</w:t>
      </w:r>
      <w:r>
        <w:rPr>
          <w:rFonts w:hint="eastAsia"/>
        </w:rPr>
        <w:t xml:space="preserve"> </w:t>
      </w:r>
      <w:r>
        <w:rPr>
          <w:u w:val="single"/>
        </w:rPr>
        <w:t xml:space="preserve">   </w:t>
      </w:r>
      <w:r>
        <w:rPr>
          <w:rFonts w:hint="eastAsia"/>
        </w:rPr>
        <w:t>为唯一受益人。</w:t>
      </w:r>
    </w:p>
    <w:p w:rsidR="008461FB" w:rsidRDefault="00952FFF">
      <w:pPr>
        <w:spacing w:line="288" w:lineRule="auto"/>
        <w:ind w:firstLine="480"/>
      </w:pPr>
      <w:r>
        <w:rPr>
          <w:rFonts w:hint="eastAsia"/>
        </w:rPr>
        <w:t>我行保证具备出具银行保函的资格和条件，本保函自我行加盖公章之日起生效。按合同规定办妥验收合格手续，并办完本合同项下的财务结算之日起</w:t>
      </w:r>
      <w:r>
        <w:rPr>
          <w:rFonts w:hint="eastAsia"/>
        </w:rPr>
        <w:t>30</w:t>
      </w:r>
      <w:r>
        <w:rPr>
          <w:rFonts w:hint="eastAsia"/>
        </w:rPr>
        <w:t>天后或担保金额支付完毕后失效，以日期先到者为准，但有效期最迟不晚于</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日。业主有权提前终止或解除本保函。</w:t>
      </w:r>
    </w:p>
    <w:p w:rsidR="008461FB" w:rsidRDefault="00952FFF">
      <w:pPr>
        <w:spacing w:line="288" w:lineRule="auto"/>
        <w:ind w:firstLine="480"/>
      </w:pPr>
      <w:r>
        <w:rPr>
          <w:rFonts w:hint="eastAsia"/>
        </w:rPr>
        <w:t>本保函项下的纠纷，若协商不能解决，应按仲裁规则和程序进行解决。</w:t>
      </w:r>
    </w:p>
    <w:p w:rsidR="008461FB" w:rsidRDefault="00952FFF">
      <w:pPr>
        <w:spacing w:line="288" w:lineRule="auto"/>
        <w:ind w:firstLine="480"/>
      </w:pPr>
      <w:r>
        <w:t xml:space="preserve"> </w:t>
      </w:r>
    </w:p>
    <w:p w:rsidR="008461FB" w:rsidRDefault="00952FFF">
      <w:pPr>
        <w:spacing w:line="288" w:lineRule="auto"/>
      </w:pPr>
      <w:r>
        <w:rPr>
          <w:rFonts w:hint="eastAsia"/>
        </w:rPr>
        <w:t>担保银行（盖章）：</w:t>
      </w:r>
    </w:p>
    <w:p w:rsidR="008461FB" w:rsidRDefault="00952FFF">
      <w:pPr>
        <w:spacing w:line="288" w:lineRule="auto"/>
      </w:pPr>
      <w:r>
        <w:rPr>
          <w:rFonts w:hint="eastAsia"/>
        </w:rPr>
        <w:t>担保银行法定代表人或其授权委托代理人（签字或盖章）：</w:t>
      </w:r>
    </w:p>
    <w:p w:rsidR="008461FB" w:rsidRDefault="00952FFF">
      <w:pPr>
        <w:spacing w:line="288" w:lineRule="auto"/>
      </w:pPr>
      <w:r>
        <w:rPr>
          <w:rFonts w:hint="eastAsia"/>
        </w:rPr>
        <w:t>联系地址：</w:t>
      </w:r>
    </w:p>
    <w:p w:rsidR="008461FB" w:rsidRDefault="00952FFF">
      <w:pPr>
        <w:spacing w:line="288" w:lineRule="auto"/>
      </w:pPr>
      <w:r>
        <w:rPr>
          <w:rFonts w:hint="eastAsia"/>
        </w:rPr>
        <w:t>电话：</w:t>
      </w:r>
    </w:p>
    <w:p w:rsidR="008461FB" w:rsidRDefault="00952FFF">
      <w:pPr>
        <w:spacing w:line="288" w:lineRule="auto"/>
      </w:pPr>
      <w:r>
        <w:rPr>
          <w:rFonts w:hint="eastAsia"/>
        </w:rPr>
        <w:t>日期：</w:t>
      </w:r>
    </w:p>
    <w:p w:rsidR="008461FB" w:rsidRDefault="00952FFF">
      <w:pPr>
        <w:jc w:val="left"/>
        <w:rPr>
          <w:szCs w:val="21"/>
        </w:rPr>
      </w:pPr>
      <w:r>
        <w:rPr>
          <w:szCs w:val="21"/>
        </w:rPr>
        <w:br w:type="page"/>
      </w:r>
    </w:p>
    <w:p w:rsidR="008461FB" w:rsidRDefault="00952FFF">
      <w:pPr>
        <w:spacing w:line="537" w:lineRule="exact"/>
        <w:ind w:left="420" w:right="827"/>
        <w:jc w:val="center"/>
        <w:rPr>
          <w:sz w:val="44"/>
          <w:szCs w:val="44"/>
        </w:rPr>
      </w:pPr>
      <w:r>
        <w:rPr>
          <w:rFonts w:hint="eastAsia"/>
          <w:sz w:val="44"/>
          <w:szCs w:val="44"/>
        </w:rPr>
        <w:lastRenderedPageBreak/>
        <w:t>预付款银行保函格式</w:t>
      </w:r>
    </w:p>
    <w:p w:rsidR="008461FB" w:rsidRDefault="00952FFF">
      <w:pPr>
        <w:rPr>
          <w:szCs w:val="21"/>
        </w:rPr>
      </w:pPr>
      <w:r>
        <w:rPr>
          <w:szCs w:val="21"/>
        </w:rPr>
        <w:t xml:space="preserve"> </w:t>
      </w:r>
    </w:p>
    <w:p w:rsidR="008461FB" w:rsidRDefault="00952FFF">
      <w:pPr>
        <w:ind w:left="420" w:right="827" w:firstLine="480"/>
        <w:rPr>
          <w:kern w:val="0"/>
          <w:sz w:val="24"/>
        </w:rPr>
      </w:pPr>
      <w:r>
        <w:rPr>
          <w:rFonts w:hint="eastAsia"/>
        </w:rPr>
        <w:t>保函编号：</w:t>
      </w:r>
    </w:p>
    <w:p w:rsidR="008461FB" w:rsidRDefault="00952FFF">
      <w:pPr>
        <w:ind w:left="420" w:right="827" w:firstLine="480"/>
      </w:pPr>
      <w:r>
        <w:rPr>
          <w:rFonts w:hint="eastAsia"/>
        </w:rPr>
        <w:t>致：</w:t>
      </w:r>
      <w:r>
        <w:rPr>
          <w:rFonts w:hint="eastAsia"/>
        </w:rPr>
        <w:t xml:space="preserve"> </w:t>
      </w:r>
    </w:p>
    <w:p w:rsidR="008461FB" w:rsidRDefault="00952FFF">
      <w:pPr>
        <w:ind w:left="420" w:right="827" w:firstLine="480"/>
      </w:pPr>
      <w:r>
        <w:rPr>
          <w:rFonts w:hint="eastAsia"/>
        </w:rPr>
        <w:t>根据</w:t>
      </w:r>
      <w:r>
        <w:rPr>
          <w:u w:val="single"/>
        </w:rPr>
        <w:t xml:space="preserve">    </w:t>
      </w:r>
      <w:r>
        <w:rPr>
          <w:rFonts w:hint="eastAsia"/>
        </w:rPr>
        <w:t xml:space="preserve"> </w:t>
      </w:r>
      <w:r>
        <w:rPr>
          <w:rFonts w:hint="eastAsia"/>
        </w:rPr>
        <w:t>（合同编号：</w:t>
      </w:r>
      <w:r>
        <w:rPr>
          <w:u w:val="single"/>
        </w:rPr>
        <w:t xml:space="preserve">    </w:t>
      </w:r>
      <w:r>
        <w:rPr>
          <w:rFonts w:hint="eastAsia"/>
        </w:rPr>
        <w:t>）第六条关于预付款的约定，（供应方名称）应向</w:t>
      </w:r>
      <w:r>
        <w:rPr>
          <w:u w:val="single"/>
        </w:rPr>
        <w:t xml:space="preserve">    </w:t>
      </w:r>
      <w:r>
        <w:rPr>
          <w:rFonts w:hint="eastAsia"/>
        </w:rPr>
        <w:t>（采购方名称）提交预付款银行保函，具体数额人民币（小写：）</w:t>
      </w:r>
      <w:r>
        <w:t xml:space="preserve">  </w:t>
      </w:r>
      <w:r>
        <w:rPr>
          <w:rFonts w:hint="eastAsia"/>
        </w:rPr>
        <w:t>，以保证其忠实合格地履行合同的上述条件。</w:t>
      </w:r>
    </w:p>
    <w:p w:rsidR="008461FB" w:rsidRDefault="00952FFF">
      <w:pPr>
        <w:ind w:left="420" w:right="827" w:firstLine="480"/>
        <w:rPr>
          <w:kern w:val="0"/>
        </w:rPr>
      </w:pPr>
      <w:r>
        <w:rPr>
          <w:rFonts w:hint="eastAsia"/>
        </w:rPr>
        <w:t>我行（银行名称）受供应方委托，作为担保人，当收到你方以书面形式提出的付款请求及本保函原件后</w:t>
      </w:r>
      <w:r>
        <w:rPr>
          <w:u w:val="single"/>
        </w:rPr>
        <w:t xml:space="preserve">   </w:t>
      </w:r>
      <w:r>
        <w:rPr>
          <w:rFonts w:hint="eastAsia"/>
        </w:rPr>
        <w:t>个工作日内，就无条件地、不可撤销地向你方支付不超过上述担保金额的款项，我行无权拒绝也不要求你方先征得供应方的同意（如存在保函欺诈的情况除外）。</w:t>
      </w:r>
    </w:p>
    <w:p w:rsidR="008461FB" w:rsidRDefault="00952FFF">
      <w:pPr>
        <w:ind w:left="420" w:right="827" w:firstLine="480"/>
      </w:pPr>
      <w:r>
        <w:rPr>
          <w:rFonts w:hint="eastAsia"/>
        </w:rPr>
        <w:t>我行还同意，在采购方和供应方之间的合同条款，合同项下的采购文件发生变化，补充或修改后，我行承担本保函的责任不改变，上述变化、补充或修改也无须通知我行。</w:t>
      </w:r>
    </w:p>
    <w:p w:rsidR="008461FB" w:rsidRDefault="00952FFF">
      <w:pPr>
        <w:ind w:left="420" w:right="827" w:firstLine="480"/>
      </w:pPr>
      <w:r>
        <w:rPr>
          <w:rFonts w:hint="eastAsia"/>
        </w:rPr>
        <w:t>本保函的有效期从我行开立保函且预付款支付日期起至采购方向供应方全部收回预付款之日止，但最迟不超过年月日。</w:t>
      </w:r>
    </w:p>
    <w:p w:rsidR="008461FB" w:rsidRDefault="00952FFF">
      <w:pPr>
        <w:ind w:left="420" w:right="827" w:firstLine="480"/>
      </w:pPr>
      <w:r>
        <w:t xml:space="preserve"> </w:t>
      </w:r>
    </w:p>
    <w:p w:rsidR="008461FB" w:rsidRDefault="00952FFF">
      <w:pPr>
        <w:ind w:left="420" w:right="827" w:firstLine="480"/>
      </w:pPr>
      <w:r>
        <w:rPr>
          <w:rFonts w:hint="eastAsia"/>
        </w:rPr>
        <w:t>担保银行（盖章）：</w:t>
      </w:r>
    </w:p>
    <w:p w:rsidR="008461FB" w:rsidRDefault="00952FFF">
      <w:pPr>
        <w:ind w:left="420" w:right="827" w:firstLine="480"/>
      </w:pPr>
      <w:r>
        <w:rPr>
          <w:rFonts w:hint="eastAsia"/>
        </w:rPr>
        <w:t>法定代表人</w:t>
      </w:r>
      <w:r>
        <w:rPr>
          <w:rFonts w:hint="eastAsia"/>
        </w:rPr>
        <w:t>(</w:t>
      </w:r>
      <w:r>
        <w:rPr>
          <w:rFonts w:hint="eastAsia"/>
        </w:rPr>
        <w:t>签字</w:t>
      </w:r>
      <w:r>
        <w:rPr>
          <w:rFonts w:hint="eastAsia"/>
        </w:rPr>
        <w:t>)</w:t>
      </w:r>
      <w:r>
        <w:rPr>
          <w:rFonts w:hint="eastAsia"/>
        </w:rPr>
        <w:t>：</w:t>
      </w:r>
    </w:p>
    <w:p w:rsidR="008461FB" w:rsidRDefault="00952FFF">
      <w:pPr>
        <w:ind w:firstLineChars="300" w:firstLine="630"/>
      </w:pPr>
      <w:r>
        <w:rPr>
          <w:rFonts w:hint="eastAsia"/>
        </w:rPr>
        <w:t>日期：</w:t>
      </w:r>
      <w:r>
        <w:t xml:space="preserve">   </w:t>
      </w:r>
      <w:r>
        <w:rPr>
          <w:rFonts w:hint="eastAsia"/>
        </w:rPr>
        <w:t>年</w:t>
      </w:r>
      <w:r>
        <w:t xml:space="preserve">   </w:t>
      </w:r>
      <w:r>
        <w:rPr>
          <w:rFonts w:hint="eastAsia"/>
        </w:rPr>
        <w:t>月</w:t>
      </w:r>
      <w:r>
        <w:t xml:space="preserve">  </w:t>
      </w:r>
      <w:r>
        <w:rPr>
          <w:rFonts w:hint="eastAsia"/>
        </w:rPr>
        <w:t>日</w:t>
      </w:r>
    </w:p>
    <w:p w:rsidR="008461FB" w:rsidRDefault="00952FFF">
      <w:pPr>
        <w:spacing w:after="120"/>
        <w:rPr>
          <w:szCs w:val="21"/>
        </w:rPr>
      </w:pPr>
      <w:r>
        <w:rPr>
          <w:szCs w:val="21"/>
        </w:rPr>
        <w:t xml:space="preserve"> </w:t>
      </w:r>
    </w:p>
    <w:p w:rsidR="008461FB" w:rsidRDefault="00952FFF">
      <w:pPr>
        <w:spacing w:after="120"/>
        <w:rPr>
          <w:szCs w:val="21"/>
        </w:rPr>
      </w:pPr>
      <w:r>
        <w:rPr>
          <w:szCs w:val="21"/>
        </w:rPr>
        <w:t xml:space="preserve"> </w:t>
      </w:r>
    </w:p>
    <w:p w:rsidR="008461FB" w:rsidRDefault="00952FFF">
      <w:pPr>
        <w:spacing w:after="120"/>
        <w:rPr>
          <w:rFonts w:ascii="等线" w:eastAsia="仿宋_GB2312" w:hAnsi="等线"/>
          <w:szCs w:val="21"/>
        </w:rPr>
      </w:pPr>
      <w:r>
        <w:rPr>
          <w:rFonts w:ascii="等线" w:eastAsia="仿宋_GB2312" w:hAnsi="等线"/>
          <w:szCs w:val="21"/>
        </w:rPr>
        <w:t xml:space="preserve"> </w:t>
      </w:r>
    </w:p>
    <w:p w:rsidR="008461FB" w:rsidRDefault="00952FFF">
      <w:pPr>
        <w:jc w:val="left"/>
        <w:rPr>
          <w:rFonts w:ascii="宋体" w:eastAsia="宋体" w:hAnsi="宋体"/>
          <w:b/>
          <w:bCs/>
          <w:kern w:val="0"/>
          <w:sz w:val="32"/>
          <w:szCs w:val="32"/>
        </w:rPr>
      </w:pPr>
      <w:r>
        <w:rPr>
          <w:b/>
          <w:bCs/>
          <w:sz w:val="32"/>
          <w:szCs w:val="32"/>
        </w:rPr>
        <w:br w:type="page"/>
      </w:r>
    </w:p>
    <w:p w:rsidR="008461FB" w:rsidRDefault="00952FFF">
      <w:pPr>
        <w:spacing w:line="366" w:lineRule="exact"/>
        <w:ind w:firstLine="643"/>
        <w:jc w:val="center"/>
        <w:outlineLvl w:val="1"/>
        <w:rPr>
          <w:b/>
          <w:bCs/>
          <w:sz w:val="32"/>
          <w:szCs w:val="32"/>
        </w:rPr>
      </w:pPr>
      <w:bookmarkStart w:id="390" w:name="_Toc69983709"/>
      <w:bookmarkStart w:id="391" w:name="_Toc35513544"/>
      <w:bookmarkStart w:id="392" w:name="_Toc147501718"/>
      <w:bookmarkEnd w:id="390"/>
      <w:r>
        <w:rPr>
          <w:rFonts w:hint="eastAsia"/>
          <w:b/>
          <w:bCs/>
          <w:sz w:val="32"/>
          <w:szCs w:val="32"/>
        </w:rPr>
        <w:lastRenderedPageBreak/>
        <w:t>五、</w:t>
      </w:r>
      <w:bookmarkEnd w:id="391"/>
      <w:r>
        <w:rPr>
          <w:rFonts w:hint="eastAsia"/>
          <w:b/>
          <w:bCs/>
          <w:sz w:val="32"/>
          <w:szCs w:val="32"/>
        </w:rPr>
        <w:t>资格审查资料</w:t>
      </w:r>
      <w:bookmarkEnd w:id="392"/>
    </w:p>
    <w:p w:rsidR="008461FB" w:rsidRDefault="00952FFF">
      <w:pPr>
        <w:pStyle w:val="3"/>
        <w:ind w:firstLine="482"/>
      </w:pPr>
      <w:bookmarkStart w:id="393" w:name="_Toc35513545"/>
      <w:bookmarkStart w:id="394" w:name="_Toc147501719"/>
      <w:bookmarkStart w:id="395" w:name="_Toc69983710"/>
      <w:bookmarkEnd w:id="393"/>
      <w:r>
        <w:rPr>
          <w:rFonts w:hAnsi="宋体" w:hint="eastAsia"/>
        </w:rPr>
        <w:t>（一）基本情况表</w:t>
      </w:r>
      <w:bookmarkEnd w:id="394"/>
      <w:bookmarkEnd w:id="395"/>
    </w:p>
    <w:p w:rsidR="008461FB" w:rsidRDefault="00952FFF">
      <w:pPr>
        <w:spacing w:line="20" w:lineRule="exact"/>
        <w:ind w:firstLine="480"/>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7"/>
        <w:gridCol w:w="1101"/>
        <w:gridCol w:w="881"/>
        <w:gridCol w:w="1387"/>
        <w:gridCol w:w="567"/>
        <w:gridCol w:w="851"/>
        <w:gridCol w:w="937"/>
        <w:gridCol w:w="55"/>
        <w:gridCol w:w="1215"/>
      </w:tblGrid>
      <w:tr w:rsidR="008461FB">
        <w:trPr>
          <w:trHeight w:val="19"/>
          <w:jc w:val="center"/>
        </w:trPr>
        <w:tc>
          <w:tcPr>
            <w:tcW w:w="2237" w:type="dxa"/>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投标人名称</w:t>
            </w:r>
          </w:p>
        </w:tc>
        <w:tc>
          <w:tcPr>
            <w:tcW w:w="6994" w:type="dxa"/>
            <w:gridSpan w:val="8"/>
            <w:tcBorders>
              <w:top w:val="single" w:sz="4" w:space="0" w:color="auto"/>
              <w:left w:val="single" w:sz="4" w:space="0" w:color="auto"/>
              <w:bottom w:val="single" w:sz="4" w:space="0" w:color="auto"/>
              <w:right w:val="single" w:sz="4" w:space="0" w:color="auto"/>
            </w:tcBorders>
            <w:vAlign w:val="center"/>
          </w:tcPr>
          <w:p w:rsidR="008461FB" w:rsidRDefault="008461FB">
            <w:pPr>
              <w:topLinePunct/>
              <w:spacing w:line="288" w:lineRule="auto"/>
              <w:ind w:leftChars="50" w:left="105" w:rightChars="50" w:right="105"/>
              <w:jc w:val="center"/>
              <w:rPr>
                <w:rFonts w:ascii="宋体" w:eastAsia="宋体" w:hAnsi="宋体" w:cs="宋体"/>
                <w:szCs w:val="21"/>
              </w:rPr>
            </w:pPr>
          </w:p>
        </w:tc>
      </w:tr>
      <w:tr w:rsidR="008461FB">
        <w:trPr>
          <w:trHeight w:val="19"/>
          <w:jc w:val="center"/>
        </w:trPr>
        <w:tc>
          <w:tcPr>
            <w:tcW w:w="2237" w:type="dxa"/>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注册地址</w:t>
            </w:r>
          </w:p>
        </w:tc>
        <w:tc>
          <w:tcPr>
            <w:tcW w:w="3369" w:type="dxa"/>
            <w:gridSpan w:val="3"/>
            <w:tcBorders>
              <w:top w:val="single" w:sz="4" w:space="0" w:color="auto"/>
              <w:left w:val="single" w:sz="4" w:space="0" w:color="auto"/>
              <w:bottom w:val="single" w:sz="4" w:space="0" w:color="auto"/>
              <w:right w:val="single" w:sz="4" w:space="0" w:color="auto"/>
            </w:tcBorders>
            <w:vAlign w:val="center"/>
          </w:tcPr>
          <w:p w:rsidR="008461FB" w:rsidRDefault="008461FB">
            <w:pPr>
              <w:topLinePunct/>
              <w:spacing w:line="288" w:lineRule="auto"/>
              <w:ind w:leftChars="50" w:left="105" w:rightChars="50" w:right="105"/>
              <w:jc w:val="center"/>
              <w:rPr>
                <w:rFonts w:ascii="宋体" w:eastAsia="宋体" w:hAnsi="宋体" w:cs="宋体"/>
                <w:szCs w:val="2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邮政编码</w:t>
            </w:r>
          </w:p>
        </w:tc>
        <w:tc>
          <w:tcPr>
            <w:tcW w:w="2207" w:type="dxa"/>
            <w:gridSpan w:val="3"/>
            <w:tcBorders>
              <w:top w:val="single" w:sz="4" w:space="0" w:color="auto"/>
              <w:left w:val="single" w:sz="4" w:space="0" w:color="auto"/>
              <w:bottom w:val="single" w:sz="4" w:space="0" w:color="auto"/>
              <w:right w:val="single" w:sz="4" w:space="0" w:color="auto"/>
            </w:tcBorders>
            <w:vAlign w:val="center"/>
          </w:tcPr>
          <w:p w:rsidR="008461FB" w:rsidRDefault="008461FB">
            <w:pPr>
              <w:topLinePunct/>
              <w:spacing w:line="288" w:lineRule="auto"/>
              <w:ind w:leftChars="50" w:left="105" w:rightChars="50" w:right="105"/>
              <w:jc w:val="center"/>
              <w:rPr>
                <w:rFonts w:ascii="宋体" w:eastAsia="宋体" w:hAnsi="宋体" w:cs="宋体"/>
                <w:szCs w:val="21"/>
              </w:rPr>
            </w:pPr>
          </w:p>
        </w:tc>
      </w:tr>
      <w:tr w:rsidR="008461FB">
        <w:trPr>
          <w:trHeight w:val="19"/>
          <w:jc w:val="center"/>
        </w:trPr>
        <w:tc>
          <w:tcPr>
            <w:tcW w:w="2237" w:type="dxa"/>
            <w:vMerge w:val="restart"/>
            <w:tcBorders>
              <w:top w:val="nil"/>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联系方式</w:t>
            </w:r>
          </w:p>
        </w:tc>
        <w:tc>
          <w:tcPr>
            <w:tcW w:w="1101" w:type="dxa"/>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联系人</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461FB" w:rsidRDefault="008461FB">
            <w:pPr>
              <w:topLinePunct/>
              <w:spacing w:line="288" w:lineRule="auto"/>
              <w:ind w:leftChars="50" w:left="105" w:rightChars="50" w:right="105"/>
              <w:jc w:val="center"/>
              <w:rPr>
                <w:rFonts w:ascii="宋体" w:eastAsia="宋体" w:hAnsi="宋体" w:cs="宋体"/>
                <w:szCs w:val="2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电</w:t>
            </w:r>
            <w:r>
              <w:rPr>
                <w:szCs w:val="21"/>
              </w:rPr>
              <w:t xml:space="preserve"> </w:t>
            </w:r>
            <w:r>
              <w:rPr>
                <w:rFonts w:hint="eastAsia"/>
                <w:szCs w:val="21"/>
              </w:rPr>
              <w:t>话</w:t>
            </w:r>
          </w:p>
        </w:tc>
        <w:tc>
          <w:tcPr>
            <w:tcW w:w="2207" w:type="dxa"/>
            <w:gridSpan w:val="3"/>
            <w:tcBorders>
              <w:top w:val="single" w:sz="4" w:space="0" w:color="auto"/>
              <w:left w:val="single" w:sz="4" w:space="0" w:color="auto"/>
              <w:bottom w:val="single" w:sz="4" w:space="0" w:color="auto"/>
              <w:right w:val="single" w:sz="4" w:space="0" w:color="auto"/>
            </w:tcBorders>
            <w:vAlign w:val="center"/>
          </w:tcPr>
          <w:p w:rsidR="008461FB" w:rsidRDefault="008461FB">
            <w:pPr>
              <w:topLinePunct/>
              <w:spacing w:line="288" w:lineRule="auto"/>
              <w:ind w:leftChars="50" w:left="105" w:rightChars="50" w:right="105"/>
              <w:jc w:val="center"/>
              <w:rPr>
                <w:rFonts w:ascii="宋体" w:eastAsia="宋体" w:hAnsi="宋体" w:cs="宋体"/>
                <w:szCs w:val="21"/>
              </w:rPr>
            </w:pPr>
          </w:p>
        </w:tc>
      </w:tr>
      <w:tr w:rsidR="008461FB">
        <w:trPr>
          <w:trHeight w:val="19"/>
          <w:jc w:val="center"/>
        </w:trPr>
        <w:tc>
          <w:tcPr>
            <w:tcW w:w="2237" w:type="dxa"/>
            <w:vMerge/>
            <w:tcBorders>
              <w:top w:val="nil"/>
              <w:left w:val="single" w:sz="4" w:space="0" w:color="auto"/>
              <w:bottom w:val="single" w:sz="4" w:space="0" w:color="auto"/>
              <w:right w:val="single" w:sz="4" w:space="0" w:color="auto"/>
            </w:tcBorders>
            <w:vAlign w:val="center"/>
          </w:tcPr>
          <w:p w:rsidR="008461FB" w:rsidRDefault="008461FB">
            <w:pPr>
              <w:jc w:val="left"/>
              <w:rPr>
                <w:rFonts w:ascii="宋体" w:eastAsia="宋体" w:hAnsi="宋体" w:cs="宋体"/>
                <w:szCs w:val="21"/>
              </w:rPr>
            </w:pPr>
          </w:p>
        </w:tc>
        <w:tc>
          <w:tcPr>
            <w:tcW w:w="1101" w:type="dxa"/>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传</w:t>
            </w:r>
            <w:r>
              <w:rPr>
                <w:szCs w:val="21"/>
              </w:rPr>
              <w:t xml:space="preserve">  </w:t>
            </w:r>
            <w:r>
              <w:rPr>
                <w:rFonts w:hint="eastAsia"/>
                <w:szCs w:val="21"/>
              </w:rPr>
              <w:t>真</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461FB" w:rsidRDefault="008461FB">
            <w:pPr>
              <w:topLinePunct/>
              <w:spacing w:line="288" w:lineRule="auto"/>
              <w:ind w:leftChars="50" w:left="105" w:rightChars="50" w:right="105"/>
              <w:jc w:val="center"/>
              <w:rPr>
                <w:rFonts w:ascii="宋体" w:eastAsia="宋体" w:hAnsi="宋体" w:cs="宋体"/>
                <w:szCs w:val="2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网</w:t>
            </w:r>
            <w:r>
              <w:rPr>
                <w:szCs w:val="21"/>
              </w:rPr>
              <w:t xml:space="preserve"> </w:t>
            </w:r>
            <w:r>
              <w:rPr>
                <w:rFonts w:hint="eastAsia"/>
                <w:szCs w:val="21"/>
              </w:rPr>
              <w:t>址</w:t>
            </w:r>
          </w:p>
        </w:tc>
        <w:tc>
          <w:tcPr>
            <w:tcW w:w="2207" w:type="dxa"/>
            <w:gridSpan w:val="3"/>
            <w:tcBorders>
              <w:top w:val="single" w:sz="4" w:space="0" w:color="auto"/>
              <w:left w:val="single" w:sz="4" w:space="0" w:color="auto"/>
              <w:bottom w:val="single" w:sz="4" w:space="0" w:color="auto"/>
              <w:right w:val="single" w:sz="4" w:space="0" w:color="auto"/>
            </w:tcBorders>
            <w:vAlign w:val="center"/>
          </w:tcPr>
          <w:p w:rsidR="008461FB" w:rsidRDefault="008461FB">
            <w:pPr>
              <w:topLinePunct/>
              <w:spacing w:line="288" w:lineRule="auto"/>
              <w:ind w:leftChars="50" w:left="105" w:rightChars="50" w:right="105"/>
              <w:jc w:val="center"/>
              <w:rPr>
                <w:rFonts w:ascii="宋体" w:eastAsia="宋体" w:hAnsi="宋体" w:cs="宋体"/>
                <w:szCs w:val="21"/>
              </w:rPr>
            </w:pPr>
          </w:p>
        </w:tc>
      </w:tr>
      <w:tr w:rsidR="008461FB">
        <w:trPr>
          <w:trHeight w:val="19"/>
          <w:jc w:val="center"/>
        </w:trPr>
        <w:tc>
          <w:tcPr>
            <w:tcW w:w="2237" w:type="dxa"/>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法定代表人</w:t>
            </w:r>
          </w:p>
        </w:tc>
        <w:tc>
          <w:tcPr>
            <w:tcW w:w="1101" w:type="dxa"/>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姓名</w:t>
            </w:r>
          </w:p>
        </w:tc>
        <w:tc>
          <w:tcPr>
            <w:tcW w:w="881" w:type="dxa"/>
            <w:tcBorders>
              <w:top w:val="single" w:sz="4" w:space="0" w:color="auto"/>
              <w:left w:val="single" w:sz="4" w:space="0" w:color="auto"/>
              <w:bottom w:val="single" w:sz="4" w:space="0" w:color="auto"/>
              <w:right w:val="single" w:sz="4" w:space="0" w:color="auto"/>
            </w:tcBorders>
            <w:vAlign w:val="center"/>
          </w:tcPr>
          <w:p w:rsidR="008461FB" w:rsidRDefault="008461FB">
            <w:pPr>
              <w:topLinePunct/>
              <w:spacing w:line="288" w:lineRule="auto"/>
              <w:ind w:leftChars="50" w:left="105" w:rightChars="50" w:right="105"/>
              <w:jc w:val="center"/>
              <w:rPr>
                <w:rFonts w:ascii="宋体" w:eastAsia="宋体" w:hAnsi="宋体" w:cs="宋体"/>
                <w:szCs w:val="21"/>
              </w:rPr>
            </w:pPr>
          </w:p>
        </w:tc>
        <w:tc>
          <w:tcPr>
            <w:tcW w:w="1387" w:type="dxa"/>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技术职称</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461FB" w:rsidRDefault="008461FB">
            <w:pPr>
              <w:topLinePunct/>
              <w:spacing w:line="288" w:lineRule="auto"/>
              <w:ind w:leftChars="50" w:left="105" w:rightChars="50" w:right="105"/>
              <w:jc w:val="center"/>
              <w:rPr>
                <w:rFonts w:ascii="宋体" w:eastAsia="宋体" w:hAnsi="宋体" w:cs="宋体"/>
                <w:szCs w:val="21"/>
              </w:rPr>
            </w:pPr>
          </w:p>
        </w:tc>
        <w:tc>
          <w:tcPr>
            <w:tcW w:w="937" w:type="dxa"/>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电话</w:t>
            </w: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8461FB" w:rsidRDefault="008461FB">
            <w:pPr>
              <w:topLinePunct/>
              <w:spacing w:line="288" w:lineRule="auto"/>
              <w:ind w:leftChars="50" w:left="105" w:rightChars="50" w:right="105"/>
              <w:jc w:val="center"/>
              <w:rPr>
                <w:rFonts w:ascii="宋体" w:eastAsia="宋体" w:hAnsi="宋体" w:cs="宋体"/>
                <w:szCs w:val="21"/>
              </w:rPr>
            </w:pPr>
          </w:p>
        </w:tc>
      </w:tr>
      <w:tr w:rsidR="008461FB">
        <w:trPr>
          <w:trHeight w:val="19"/>
          <w:jc w:val="center"/>
        </w:trPr>
        <w:tc>
          <w:tcPr>
            <w:tcW w:w="2237" w:type="dxa"/>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技术负责人</w:t>
            </w:r>
          </w:p>
        </w:tc>
        <w:tc>
          <w:tcPr>
            <w:tcW w:w="1101" w:type="dxa"/>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姓名</w:t>
            </w:r>
          </w:p>
        </w:tc>
        <w:tc>
          <w:tcPr>
            <w:tcW w:w="881" w:type="dxa"/>
            <w:tcBorders>
              <w:top w:val="single" w:sz="4" w:space="0" w:color="auto"/>
              <w:left w:val="single" w:sz="4" w:space="0" w:color="auto"/>
              <w:bottom w:val="single" w:sz="4" w:space="0" w:color="auto"/>
              <w:right w:val="single" w:sz="4" w:space="0" w:color="auto"/>
            </w:tcBorders>
            <w:vAlign w:val="center"/>
          </w:tcPr>
          <w:p w:rsidR="008461FB" w:rsidRDefault="008461FB">
            <w:pPr>
              <w:topLinePunct/>
              <w:spacing w:line="288" w:lineRule="auto"/>
              <w:ind w:leftChars="50" w:left="105" w:rightChars="50" w:right="105"/>
              <w:jc w:val="center"/>
              <w:rPr>
                <w:rFonts w:ascii="宋体" w:eastAsia="宋体" w:hAnsi="宋体" w:cs="宋体"/>
                <w:szCs w:val="21"/>
              </w:rPr>
            </w:pPr>
          </w:p>
        </w:tc>
        <w:tc>
          <w:tcPr>
            <w:tcW w:w="1387" w:type="dxa"/>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技术职称</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461FB" w:rsidRDefault="008461FB">
            <w:pPr>
              <w:topLinePunct/>
              <w:spacing w:line="288" w:lineRule="auto"/>
              <w:ind w:leftChars="50" w:left="105" w:rightChars="50" w:right="105"/>
              <w:jc w:val="center"/>
              <w:rPr>
                <w:rFonts w:ascii="宋体" w:eastAsia="宋体" w:hAnsi="宋体" w:cs="宋体"/>
                <w:szCs w:val="21"/>
              </w:rPr>
            </w:pPr>
          </w:p>
        </w:tc>
        <w:tc>
          <w:tcPr>
            <w:tcW w:w="937" w:type="dxa"/>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电话</w:t>
            </w: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8461FB" w:rsidRDefault="008461FB">
            <w:pPr>
              <w:topLinePunct/>
              <w:spacing w:line="288" w:lineRule="auto"/>
              <w:ind w:leftChars="50" w:left="105" w:rightChars="50" w:right="105"/>
              <w:jc w:val="center"/>
              <w:rPr>
                <w:rFonts w:ascii="宋体" w:eastAsia="宋体" w:hAnsi="宋体" w:cs="宋体"/>
                <w:szCs w:val="21"/>
              </w:rPr>
            </w:pPr>
          </w:p>
        </w:tc>
      </w:tr>
      <w:tr w:rsidR="008461FB">
        <w:trPr>
          <w:trHeight w:val="19"/>
          <w:jc w:val="center"/>
        </w:trPr>
        <w:tc>
          <w:tcPr>
            <w:tcW w:w="2237" w:type="dxa"/>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企业资质证书</w:t>
            </w:r>
          </w:p>
        </w:tc>
        <w:tc>
          <w:tcPr>
            <w:tcW w:w="6994" w:type="dxa"/>
            <w:gridSpan w:val="8"/>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类型：</w:t>
            </w:r>
            <w:r>
              <w:rPr>
                <w:szCs w:val="21"/>
              </w:rPr>
              <w:t xml:space="preserve">                    </w:t>
            </w:r>
            <w:r>
              <w:rPr>
                <w:rFonts w:hint="eastAsia"/>
                <w:szCs w:val="21"/>
              </w:rPr>
              <w:t>等级：</w:t>
            </w:r>
            <w:r>
              <w:rPr>
                <w:szCs w:val="21"/>
              </w:rPr>
              <w:t xml:space="preserve">      </w:t>
            </w:r>
            <w:r>
              <w:rPr>
                <w:rFonts w:hint="eastAsia"/>
                <w:szCs w:val="21"/>
              </w:rPr>
              <w:t>证书号：</w:t>
            </w:r>
          </w:p>
        </w:tc>
      </w:tr>
      <w:tr w:rsidR="008461FB">
        <w:trPr>
          <w:trHeight w:val="19"/>
          <w:jc w:val="center"/>
        </w:trPr>
        <w:tc>
          <w:tcPr>
            <w:tcW w:w="2237" w:type="dxa"/>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质量管理体系证书（如有）</w:t>
            </w:r>
          </w:p>
        </w:tc>
        <w:tc>
          <w:tcPr>
            <w:tcW w:w="6994" w:type="dxa"/>
            <w:gridSpan w:val="8"/>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类型：</w:t>
            </w:r>
            <w:r>
              <w:rPr>
                <w:szCs w:val="21"/>
              </w:rPr>
              <w:t xml:space="preserve">                    </w:t>
            </w:r>
            <w:r>
              <w:rPr>
                <w:rFonts w:hint="eastAsia"/>
                <w:szCs w:val="21"/>
              </w:rPr>
              <w:t>等级：</w:t>
            </w:r>
            <w:r>
              <w:rPr>
                <w:szCs w:val="21"/>
              </w:rPr>
              <w:t xml:space="preserve">      </w:t>
            </w:r>
            <w:r>
              <w:rPr>
                <w:rFonts w:hint="eastAsia"/>
                <w:szCs w:val="21"/>
              </w:rPr>
              <w:t>证书号：</w:t>
            </w:r>
          </w:p>
        </w:tc>
      </w:tr>
      <w:tr w:rsidR="008461FB">
        <w:trPr>
          <w:trHeight w:val="19"/>
          <w:jc w:val="center"/>
        </w:trPr>
        <w:tc>
          <w:tcPr>
            <w:tcW w:w="2237" w:type="dxa"/>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营业执照号</w:t>
            </w:r>
          </w:p>
        </w:tc>
        <w:tc>
          <w:tcPr>
            <w:tcW w:w="3369" w:type="dxa"/>
            <w:gridSpan w:val="3"/>
            <w:tcBorders>
              <w:top w:val="single" w:sz="4" w:space="0" w:color="auto"/>
              <w:left w:val="single" w:sz="4" w:space="0" w:color="auto"/>
              <w:bottom w:val="single" w:sz="4" w:space="0" w:color="auto"/>
              <w:right w:val="single" w:sz="4" w:space="0" w:color="auto"/>
            </w:tcBorders>
            <w:vAlign w:val="center"/>
          </w:tcPr>
          <w:p w:rsidR="008461FB" w:rsidRDefault="008461FB">
            <w:pPr>
              <w:topLinePunct/>
              <w:spacing w:line="288" w:lineRule="auto"/>
              <w:ind w:leftChars="50" w:left="105" w:rightChars="50" w:right="105"/>
              <w:jc w:val="center"/>
              <w:rPr>
                <w:rFonts w:ascii="宋体" w:eastAsia="宋体" w:hAnsi="宋体" w:cs="宋体"/>
                <w:szCs w:val="21"/>
              </w:rPr>
            </w:pPr>
          </w:p>
        </w:tc>
        <w:tc>
          <w:tcPr>
            <w:tcW w:w="3625" w:type="dxa"/>
            <w:gridSpan w:val="5"/>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员工总人数：</w:t>
            </w:r>
          </w:p>
        </w:tc>
      </w:tr>
      <w:tr w:rsidR="008461FB">
        <w:trPr>
          <w:trHeight w:val="19"/>
          <w:jc w:val="center"/>
        </w:trPr>
        <w:tc>
          <w:tcPr>
            <w:tcW w:w="2237" w:type="dxa"/>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注册资本</w:t>
            </w:r>
          </w:p>
        </w:tc>
        <w:tc>
          <w:tcPr>
            <w:tcW w:w="3369" w:type="dxa"/>
            <w:gridSpan w:val="3"/>
            <w:tcBorders>
              <w:top w:val="single" w:sz="4" w:space="0" w:color="auto"/>
              <w:left w:val="single" w:sz="4" w:space="0" w:color="auto"/>
              <w:bottom w:val="single" w:sz="4" w:space="0" w:color="auto"/>
              <w:right w:val="single" w:sz="4" w:space="0" w:color="auto"/>
            </w:tcBorders>
            <w:vAlign w:val="center"/>
          </w:tcPr>
          <w:p w:rsidR="008461FB" w:rsidRDefault="008461FB">
            <w:pPr>
              <w:topLinePunct/>
              <w:spacing w:line="288" w:lineRule="auto"/>
              <w:ind w:leftChars="50" w:left="105" w:rightChars="50" w:right="105"/>
              <w:jc w:val="center"/>
              <w:rPr>
                <w:rFonts w:ascii="宋体" w:eastAsia="宋体" w:hAnsi="宋体" w:cs="宋体"/>
                <w:szCs w:val="21"/>
              </w:rPr>
            </w:pPr>
          </w:p>
        </w:tc>
        <w:tc>
          <w:tcPr>
            <w:tcW w:w="567" w:type="dxa"/>
            <w:vMerge w:val="restart"/>
            <w:tcBorders>
              <w:top w:val="nil"/>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其中</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高级职称人员</w:t>
            </w:r>
          </w:p>
        </w:tc>
        <w:tc>
          <w:tcPr>
            <w:tcW w:w="1215" w:type="dxa"/>
            <w:tcBorders>
              <w:top w:val="single" w:sz="4" w:space="0" w:color="auto"/>
              <w:left w:val="single" w:sz="4" w:space="0" w:color="auto"/>
              <w:bottom w:val="single" w:sz="4" w:space="0" w:color="auto"/>
              <w:right w:val="single" w:sz="4" w:space="0" w:color="auto"/>
            </w:tcBorders>
            <w:vAlign w:val="center"/>
          </w:tcPr>
          <w:p w:rsidR="008461FB" w:rsidRDefault="008461FB">
            <w:pPr>
              <w:topLinePunct/>
              <w:spacing w:line="288" w:lineRule="auto"/>
              <w:ind w:leftChars="50" w:left="105" w:rightChars="50" w:right="105"/>
              <w:jc w:val="center"/>
              <w:rPr>
                <w:rFonts w:ascii="宋体" w:eastAsia="宋体" w:hAnsi="宋体" w:cs="宋体"/>
                <w:szCs w:val="21"/>
              </w:rPr>
            </w:pPr>
          </w:p>
        </w:tc>
      </w:tr>
      <w:tr w:rsidR="008461FB">
        <w:trPr>
          <w:trHeight w:val="19"/>
          <w:jc w:val="center"/>
        </w:trPr>
        <w:tc>
          <w:tcPr>
            <w:tcW w:w="2237" w:type="dxa"/>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成立日期</w:t>
            </w:r>
          </w:p>
        </w:tc>
        <w:tc>
          <w:tcPr>
            <w:tcW w:w="3369" w:type="dxa"/>
            <w:gridSpan w:val="3"/>
            <w:tcBorders>
              <w:top w:val="single" w:sz="4" w:space="0" w:color="auto"/>
              <w:left w:val="single" w:sz="4" w:space="0" w:color="auto"/>
              <w:bottom w:val="single" w:sz="4" w:space="0" w:color="auto"/>
              <w:right w:val="single" w:sz="4" w:space="0" w:color="auto"/>
            </w:tcBorders>
            <w:vAlign w:val="center"/>
          </w:tcPr>
          <w:p w:rsidR="008461FB" w:rsidRDefault="008461FB">
            <w:pPr>
              <w:topLinePunct/>
              <w:spacing w:line="288" w:lineRule="auto"/>
              <w:ind w:leftChars="50" w:left="105" w:rightChars="50" w:right="105"/>
              <w:jc w:val="center"/>
              <w:rPr>
                <w:rFonts w:ascii="宋体" w:eastAsia="宋体" w:hAnsi="宋体" w:cs="宋体"/>
                <w:szCs w:val="21"/>
              </w:rPr>
            </w:pPr>
          </w:p>
        </w:tc>
        <w:tc>
          <w:tcPr>
            <w:tcW w:w="3625" w:type="dxa"/>
            <w:vMerge/>
            <w:tcBorders>
              <w:top w:val="nil"/>
              <w:left w:val="single" w:sz="4" w:space="0" w:color="auto"/>
              <w:bottom w:val="single" w:sz="4" w:space="0" w:color="auto"/>
              <w:right w:val="single" w:sz="4" w:space="0" w:color="auto"/>
            </w:tcBorders>
            <w:vAlign w:val="center"/>
          </w:tcPr>
          <w:p w:rsidR="008461FB" w:rsidRDefault="008461FB">
            <w:pPr>
              <w:jc w:val="left"/>
              <w:rPr>
                <w:rFonts w:ascii="宋体" w:eastAsia="宋体" w:hAnsi="宋体" w:cs="宋体"/>
                <w:szCs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中级职称人员</w:t>
            </w:r>
          </w:p>
        </w:tc>
        <w:tc>
          <w:tcPr>
            <w:tcW w:w="1215" w:type="dxa"/>
            <w:tcBorders>
              <w:top w:val="single" w:sz="4" w:space="0" w:color="auto"/>
              <w:left w:val="single" w:sz="4" w:space="0" w:color="auto"/>
              <w:bottom w:val="single" w:sz="4" w:space="0" w:color="auto"/>
              <w:right w:val="single" w:sz="4" w:space="0" w:color="auto"/>
            </w:tcBorders>
            <w:vAlign w:val="center"/>
          </w:tcPr>
          <w:p w:rsidR="008461FB" w:rsidRDefault="008461FB">
            <w:pPr>
              <w:topLinePunct/>
              <w:spacing w:line="288" w:lineRule="auto"/>
              <w:ind w:leftChars="50" w:left="105" w:rightChars="50" w:right="105"/>
              <w:jc w:val="center"/>
              <w:rPr>
                <w:rFonts w:ascii="宋体" w:eastAsia="宋体" w:hAnsi="宋体" w:cs="宋体"/>
                <w:szCs w:val="21"/>
              </w:rPr>
            </w:pPr>
          </w:p>
        </w:tc>
      </w:tr>
      <w:tr w:rsidR="008461FB">
        <w:trPr>
          <w:trHeight w:val="19"/>
          <w:jc w:val="center"/>
        </w:trPr>
        <w:tc>
          <w:tcPr>
            <w:tcW w:w="2237" w:type="dxa"/>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基本账户开户银行</w:t>
            </w:r>
          </w:p>
        </w:tc>
        <w:tc>
          <w:tcPr>
            <w:tcW w:w="3369" w:type="dxa"/>
            <w:gridSpan w:val="3"/>
            <w:tcBorders>
              <w:top w:val="single" w:sz="4" w:space="0" w:color="auto"/>
              <w:left w:val="single" w:sz="4" w:space="0" w:color="auto"/>
              <w:bottom w:val="single" w:sz="4" w:space="0" w:color="auto"/>
              <w:right w:val="single" w:sz="4" w:space="0" w:color="auto"/>
            </w:tcBorders>
            <w:vAlign w:val="center"/>
          </w:tcPr>
          <w:p w:rsidR="008461FB" w:rsidRDefault="008461FB">
            <w:pPr>
              <w:topLinePunct/>
              <w:spacing w:line="288" w:lineRule="auto"/>
              <w:ind w:leftChars="50" w:left="105" w:rightChars="50" w:right="105"/>
              <w:jc w:val="center"/>
              <w:rPr>
                <w:rFonts w:ascii="宋体" w:eastAsia="宋体" w:hAnsi="宋体" w:cs="宋体"/>
                <w:szCs w:val="21"/>
              </w:rPr>
            </w:pPr>
          </w:p>
        </w:tc>
        <w:tc>
          <w:tcPr>
            <w:tcW w:w="3625" w:type="dxa"/>
            <w:vMerge/>
            <w:tcBorders>
              <w:top w:val="nil"/>
              <w:left w:val="single" w:sz="4" w:space="0" w:color="auto"/>
              <w:bottom w:val="single" w:sz="4" w:space="0" w:color="auto"/>
              <w:right w:val="single" w:sz="4" w:space="0" w:color="auto"/>
            </w:tcBorders>
            <w:vAlign w:val="center"/>
          </w:tcPr>
          <w:p w:rsidR="008461FB" w:rsidRDefault="008461FB">
            <w:pPr>
              <w:jc w:val="left"/>
              <w:rPr>
                <w:rFonts w:ascii="宋体" w:eastAsia="宋体" w:hAnsi="宋体" w:cs="宋体"/>
                <w:szCs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技术人员数量</w:t>
            </w:r>
          </w:p>
        </w:tc>
        <w:tc>
          <w:tcPr>
            <w:tcW w:w="1215" w:type="dxa"/>
            <w:tcBorders>
              <w:top w:val="single" w:sz="4" w:space="0" w:color="auto"/>
              <w:left w:val="single" w:sz="4" w:space="0" w:color="auto"/>
              <w:bottom w:val="single" w:sz="4" w:space="0" w:color="auto"/>
              <w:right w:val="single" w:sz="4" w:space="0" w:color="auto"/>
            </w:tcBorders>
            <w:vAlign w:val="center"/>
          </w:tcPr>
          <w:p w:rsidR="008461FB" w:rsidRDefault="008461FB">
            <w:pPr>
              <w:topLinePunct/>
              <w:spacing w:line="288" w:lineRule="auto"/>
              <w:ind w:leftChars="50" w:left="105" w:rightChars="50" w:right="105"/>
              <w:jc w:val="center"/>
              <w:rPr>
                <w:rFonts w:ascii="宋体" w:eastAsia="宋体" w:hAnsi="宋体" w:cs="宋体"/>
                <w:szCs w:val="21"/>
              </w:rPr>
            </w:pPr>
          </w:p>
        </w:tc>
      </w:tr>
      <w:tr w:rsidR="008461FB">
        <w:trPr>
          <w:trHeight w:val="19"/>
          <w:jc w:val="center"/>
        </w:trPr>
        <w:tc>
          <w:tcPr>
            <w:tcW w:w="2237" w:type="dxa"/>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基本账户银行账号</w:t>
            </w:r>
          </w:p>
        </w:tc>
        <w:tc>
          <w:tcPr>
            <w:tcW w:w="3369" w:type="dxa"/>
            <w:gridSpan w:val="3"/>
            <w:tcBorders>
              <w:top w:val="single" w:sz="4" w:space="0" w:color="auto"/>
              <w:left w:val="single" w:sz="4" w:space="0" w:color="auto"/>
              <w:bottom w:val="single" w:sz="4" w:space="0" w:color="auto"/>
              <w:right w:val="single" w:sz="4" w:space="0" w:color="auto"/>
            </w:tcBorders>
            <w:vAlign w:val="center"/>
          </w:tcPr>
          <w:p w:rsidR="008461FB" w:rsidRDefault="008461FB">
            <w:pPr>
              <w:topLinePunct/>
              <w:spacing w:line="288" w:lineRule="auto"/>
              <w:ind w:leftChars="50" w:left="105" w:rightChars="50" w:right="105"/>
              <w:jc w:val="center"/>
              <w:rPr>
                <w:rFonts w:ascii="宋体" w:eastAsia="宋体" w:hAnsi="宋体" w:cs="宋体"/>
                <w:szCs w:val="21"/>
              </w:rPr>
            </w:pPr>
          </w:p>
        </w:tc>
        <w:tc>
          <w:tcPr>
            <w:tcW w:w="3625" w:type="dxa"/>
            <w:vMerge/>
            <w:tcBorders>
              <w:top w:val="nil"/>
              <w:left w:val="single" w:sz="4" w:space="0" w:color="auto"/>
              <w:bottom w:val="single" w:sz="4" w:space="0" w:color="auto"/>
              <w:right w:val="single" w:sz="4" w:space="0" w:color="auto"/>
            </w:tcBorders>
            <w:vAlign w:val="center"/>
          </w:tcPr>
          <w:p w:rsidR="008461FB" w:rsidRDefault="008461FB">
            <w:pPr>
              <w:jc w:val="left"/>
              <w:rPr>
                <w:rFonts w:ascii="宋体" w:eastAsia="宋体" w:hAnsi="宋体" w:cs="宋体"/>
                <w:szCs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各类注册人员</w:t>
            </w:r>
          </w:p>
        </w:tc>
        <w:tc>
          <w:tcPr>
            <w:tcW w:w="1215" w:type="dxa"/>
            <w:tcBorders>
              <w:top w:val="single" w:sz="4" w:space="0" w:color="auto"/>
              <w:left w:val="single" w:sz="4" w:space="0" w:color="auto"/>
              <w:bottom w:val="single" w:sz="4" w:space="0" w:color="auto"/>
              <w:right w:val="single" w:sz="4" w:space="0" w:color="auto"/>
            </w:tcBorders>
            <w:vAlign w:val="center"/>
          </w:tcPr>
          <w:p w:rsidR="008461FB" w:rsidRDefault="008461FB">
            <w:pPr>
              <w:topLinePunct/>
              <w:spacing w:line="288" w:lineRule="auto"/>
              <w:ind w:leftChars="50" w:left="105" w:rightChars="50" w:right="105"/>
              <w:jc w:val="center"/>
              <w:rPr>
                <w:rFonts w:ascii="宋体" w:eastAsia="宋体" w:hAnsi="宋体" w:cs="宋体"/>
                <w:szCs w:val="21"/>
              </w:rPr>
            </w:pPr>
          </w:p>
        </w:tc>
      </w:tr>
      <w:tr w:rsidR="008461FB">
        <w:trPr>
          <w:trHeight w:val="19"/>
          <w:jc w:val="center"/>
        </w:trPr>
        <w:tc>
          <w:tcPr>
            <w:tcW w:w="2237" w:type="dxa"/>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经营范围</w:t>
            </w:r>
          </w:p>
        </w:tc>
        <w:tc>
          <w:tcPr>
            <w:tcW w:w="6994" w:type="dxa"/>
            <w:gridSpan w:val="8"/>
            <w:tcBorders>
              <w:top w:val="single" w:sz="4" w:space="0" w:color="auto"/>
              <w:left w:val="single" w:sz="4" w:space="0" w:color="auto"/>
              <w:bottom w:val="single" w:sz="4" w:space="0" w:color="auto"/>
              <w:right w:val="single" w:sz="4" w:space="0" w:color="auto"/>
            </w:tcBorders>
            <w:vAlign w:val="center"/>
          </w:tcPr>
          <w:p w:rsidR="008461FB" w:rsidRDefault="008461FB">
            <w:pPr>
              <w:topLinePunct/>
              <w:spacing w:line="288" w:lineRule="auto"/>
              <w:ind w:leftChars="50" w:left="105" w:rightChars="50" w:right="105"/>
              <w:jc w:val="center"/>
              <w:rPr>
                <w:rFonts w:ascii="宋体" w:eastAsia="宋体" w:hAnsi="宋体" w:cs="宋体"/>
                <w:szCs w:val="21"/>
              </w:rPr>
            </w:pPr>
          </w:p>
        </w:tc>
      </w:tr>
      <w:tr w:rsidR="008461FB">
        <w:trPr>
          <w:trHeight w:val="19"/>
          <w:jc w:val="center"/>
        </w:trPr>
        <w:tc>
          <w:tcPr>
            <w:tcW w:w="2237" w:type="dxa"/>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投标人关联企业情况（包括但不限于与投标人法定代表人为同一人或者存在控股、管理关系的不同单位）</w:t>
            </w:r>
          </w:p>
        </w:tc>
        <w:tc>
          <w:tcPr>
            <w:tcW w:w="6994" w:type="dxa"/>
            <w:gridSpan w:val="8"/>
            <w:tcBorders>
              <w:top w:val="single" w:sz="4" w:space="0" w:color="auto"/>
              <w:left w:val="single" w:sz="4" w:space="0" w:color="auto"/>
              <w:bottom w:val="single" w:sz="4" w:space="0" w:color="auto"/>
              <w:right w:val="single" w:sz="4" w:space="0" w:color="auto"/>
            </w:tcBorders>
            <w:vAlign w:val="center"/>
          </w:tcPr>
          <w:p w:rsidR="008461FB" w:rsidRDefault="008461FB">
            <w:pPr>
              <w:topLinePunct/>
              <w:spacing w:line="288" w:lineRule="auto"/>
              <w:ind w:leftChars="50" w:left="105" w:rightChars="50" w:right="105"/>
              <w:jc w:val="center"/>
              <w:rPr>
                <w:rFonts w:ascii="宋体" w:eastAsia="宋体" w:hAnsi="宋体" w:cs="宋体"/>
                <w:szCs w:val="21"/>
              </w:rPr>
            </w:pPr>
          </w:p>
        </w:tc>
      </w:tr>
      <w:tr w:rsidR="008461FB">
        <w:trPr>
          <w:trHeight w:val="288"/>
          <w:jc w:val="center"/>
        </w:trPr>
        <w:tc>
          <w:tcPr>
            <w:tcW w:w="2237" w:type="dxa"/>
            <w:tcBorders>
              <w:top w:val="single" w:sz="4" w:space="0" w:color="auto"/>
              <w:left w:val="single" w:sz="4" w:space="0" w:color="auto"/>
              <w:bottom w:val="single" w:sz="4" w:space="0" w:color="auto"/>
              <w:right w:val="single" w:sz="4" w:space="0" w:color="auto"/>
            </w:tcBorders>
            <w:vAlign w:val="center"/>
          </w:tcPr>
          <w:p w:rsidR="008461FB" w:rsidRDefault="00952FFF">
            <w:pPr>
              <w:topLinePunct/>
              <w:spacing w:line="288" w:lineRule="auto"/>
              <w:ind w:leftChars="50" w:left="105" w:rightChars="50" w:right="105"/>
              <w:jc w:val="center"/>
              <w:rPr>
                <w:rFonts w:ascii="宋体" w:eastAsia="宋体" w:hAnsi="宋体" w:cs="宋体"/>
                <w:szCs w:val="21"/>
              </w:rPr>
            </w:pPr>
            <w:r>
              <w:rPr>
                <w:rFonts w:hint="eastAsia"/>
                <w:szCs w:val="21"/>
              </w:rPr>
              <w:t>备注</w:t>
            </w:r>
          </w:p>
        </w:tc>
        <w:tc>
          <w:tcPr>
            <w:tcW w:w="6994" w:type="dxa"/>
            <w:gridSpan w:val="8"/>
            <w:tcBorders>
              <w:top w:val="single" w:sz="4" w:space="0" w:color="auto"/>
              <w:left w:val="single" w:sz="4" w:space="0" w:color="auto"/>
              <w:bottom w:val="single" w:sz="4" w:space="0" w:color="auto"/>
              <w:right w:val="single" w:sz="4" w:space="0" w:color="auto"/>
            </w:tcBorders>
            <w:vAlign w:val="center"/>
          </w:tcPr>
          <w:p w:rsidR="008461FB" w:rsidRDefault="008461FB">
            <w:pPr>
              <w:topLinePunct/>
              <w:spacing w:line="288" w:lineRule="auto"/>
              <w:ind w:leftChars="50" w:left="105" w:rightChars="50" w:right="105"/>
              <w:jc w:val="center"/>
              <w:rPr>
                <w:rFonts w:ascii="宋体" w:eastAsia="宋体" w:hAnsi="宋体" w:cs="宋体"/>
                <w:szCs w:val="21"/>
              </w:rPr>
            </w:pPr>
          </w:p>
        </w:tc>
      </w:tr>
    </w:tbl>
    <w:p w:rsidR="008461FB" w:rsidRDefault="00952FFF">
      <w:pPr>
        <w:spacing w:line="20" w:lineRule="exact"/>
        <w:ind w:firstLine="480"/>
      </w:pPr>
      <w:r w:rsidRPr="001E5D11">
        <w:rPr>
          <w:noProof/>
        </w:rPr>
        <w:drawing>
          <wp:inline distT="0" distB="0" distL="0" distR="0">
            <wp:extent cx="28575" cy="28575"/>
            <wp:effectExtent l="19050" t="0" r="9525" b="0"/>
            <wp:docPr id="1" name="图片 1" descr="E:\QQPCmgr\Temp\ksohtml78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QQPCmgr\Temp\ksohtml7844\wps1.png"/>
                    <pic:cNvPicPr>
                      <a:picLocks noChangeAspect="1" noChangeArrowheads="1"/>
                    </pic:cNvPicPr>
                  </pic:nvPicPr>
                  <pic:blipFill>
                    <a:blip r:embed="rId12" cstate="print"/>
                    <a:srcRect/>
                    <a:stretch>
                      <a:fillRect/>
                    </a:stretch>
                  </pic:blipFill>
                  <pic:spPr>
                    <a:xfrm>
                      <a:off x="0" y="0"/>
                      <a:ext cx="28575" cy="28575"/>
                    </a:xfrm>
                    <a:prstGeom prst="rect">
                      <a:avLst/>
                    </a:prstGeom>
                    <a:noFill/>
                    <a:ln w="9525">
                      <a:noFill/>
                      <a:miter lim="800000"/>
                      <a:headEnd/>
                      <a:tailEnd/>
                    </a:ln>
                  </pic:spPr>
                </pic:pic>
              </a:graphicData>
            </a:graphic>
          </wp:inline>
        </w:drawing>
      </w:r>
      <w:r w:rsidRPr="001E5D11">
        <w:rPr>
          <w:noProof/>
        </w:rPr>
        <w:drawing>
          <wp:inline distT="0" distB="0" distL="0" distR="0">
            <wp:extent cx="28575" cy="28575"/>
            <wp:effectExtent l="19050" t="0" r="9525" b="0"/>
            <wp:docPr id="2" name="图片 2" descr="E:\QQPCmgr\Temp\ksohtml78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QQPCmgr\Temp\ksohtml7844\wps2.png"/>
                    <pic:cNvPicPr>
                      <a:picLocks noChangeAspect="1" noChangeArrowheads="1"/>
                    </pic:cNvPicPr>
                  </pic:nvPicPr>
                  <pic:blipFill>
                    <a:blip r:embed="rId12" cstate="print"/>
                    <a:srcRect/>
                    <a:stretch>
                      <a:fillRect/>
                    </a:stretch>
                  </pic:blipFill>
                  <pic:spPr>
                    <a:xfrm>
                      <a:off x="0" y="0"/>
                      <a:ext cx="28575" cy="28575"/>
                    </a:xfrm>
                    <a:prstGeom prst="rect">
                      <a:avLst/>
                    </a:prstGeom>
                    <a:noFill/>
                    <a:ln w="9525">
                      <a:noFill/>
                      <a:miter lim="800000"/>
                      <a:headEnd/>
                      <a:tailEnd/>
                    </a:ln>
                  </pic:spPr>
                </pic:pic>
              </a:graphicData>
            </a:graphic>
          </wp:inline>
        </w:drawing>
      </w:r>
      <w:r>
        <w:t xml:space="preserve"> </w:t>
      </w:r>
    </w:p>
    <w:p w:rsidR="008461FB" w:rsidRDefault="00952FFF">
      <w:pPr>
        <w:spacing w:line="88" w:lineRule="exact"/>
        <w:ind w:firstLine="480"/>
      </w:pPr>
      <w:r>
        <w:t xml:space="preserve"> </w:t>
      </w:r>
    </w:p>
    <w:p w:rsidR="008461FB" w:rsidRDefault="00952FFF">
      <w:pPr>
        <w:spacing w:line="256" w:lineRule="exact"/>
        <w:ind w:left="360" w:firstLine="420"/>
        <w:rPr>
          <w:strike/>
          <w:szCs w:val="21"/>
        </w:rPr>
      </w:pPr>
      <w:r>
        <w:rPr>
          <w:rFonts w:hint="eastAsia"/>
          <w:szCs w:val="21"/>
        </w:rPr>
        <w:t>注：</w:t>
      </w:r>
      <w:r>
        <w:rPr>
          <w:rFonts w:hint="eastAsia"/>
          <w:szCs w:val="21"/>
        </w:rPr>
        <w:t xml:space="preserve"> </w:t>
      </w:r>
    </w:p>
    <w:p w:rsidR="008461FB" w:rsidRDefault="00952FFF">
      <w:pPr>
        <w:spacing w:line="256" w:lineRule="exact"/>
        <w:ind w:left="360"/>
        <w:rPr>
          <w:szCs w:val="21"/>
        </w:rPr>
      </w:pPr>
      <w:r>
        <w:rPr>
          <w:rFonts w:hint="eastAsia"/>
          <w:szCs w:val="21"/>
        </w:rPr>
        <w:t>（</w:t>
      </w:r>
      <w:r>
        <w:rPr>
          <w:rFonts w:hint="eastAsia"/>
          <w:szCs w:val="21"/>
        </w:rPr>
        <w:t>1</w:t>
      </w:r>
      <w:r>
        <w:rPr>
          <w:rFonts w:hint="eastAsia"/>
          <w:szCs w:val="21"/>
        </w:rPr>
        <w:t>）填写基本情况表。</w:t>
      </w:r>
    </w:p>
    <w:p w:rsidR="008461FB" w:rsidRDefault="00952FFF">
      <w:pPr>
        <w:spacing w:line="256" w:lineRule="exact"/>
        <w:ind w:left="360"/>
        <w:rPr>
          <w:szCs w:val="21"/>
        </w:rPr>
      </w:pPr>
      <w:r>
        <w:rPr>
          <w:rFonts w:hint="eastAsia"/>
          <w:szCs w:val="21"/>
        </w:rPr>
        <w:t>（</w:t>
      </w:r>
      <w:r>
        <w:rPr>
          <w:rFonts w:hint="eastAsia"/>
          <w:szCs w:val="21"/>
        </w:rPr>
        <w:t>2</w:t>
      </w:r>
      <w:r>
        <w:rPr>
          <w:rFonts w:hint="eastAsia"/>
          <w:szCs w:val="21"/>
        </w:rPr>
        <w:t>）表后附：（需按照招标公告资格条件及评审要求提供）</w:t>
      </w:r>
    </w:p>
    <w:p w:rsidR="008461FB" w:rsidRDefault="00952FFF">
      <w:pPr>
        <w:spacing w:line="240" w:lineRule="exact"/>
        <w:ind w:left="360" w:firstLine="420"/>
        <w:rPr>
          <w:szCs w:val="21"/>
        </w:rPr>
      </w:pPr>
      <w:r>
        <w:rPr>
          <w:rFonts w:hint="eastAsia"/>
          <w:szCs w:val="21"/>
        </w:rPr>
        <w:t>①企业法人营业执照或事业单位法人证书；</w:t>
      </w:r>
      <w:r>
        <w:rPr>
          <w:rFonts w:hint="eastAsia"/>
          <w:szCs w:val="21"/>
        </w:rPr>
        <w:t xml:space="preserve"> </w:t>
      </w:r>
    </w:p>
    <w:p w:rsidR="008461FB" w:rsidRDefault="00952FFF">
      <w:pPr>
        <w:spacing w:line="240" w:lineRule="exact"/>
        <w:ind w:left="360" w:firstLine="420"/>
        <w:rPr>
          <w:szCs w:val="21"/>
        </w:rPr>
      </w:pPr>
      <w:r>
        <w:rPr>
          <w:rFonts w:hint="eastAsia"/>
          <w:szCs w:val="21"/>
        </w:rPr>
        <w:t>②资质证书；（分别对应招标公告的资质要求提供）；</w:t>
      </w:r>
    </w:p>
    <w:p w:rsidR="008461FB" w:rsidRDefault="00952FFF">
      <w:pPr>
        <w:spacing w:line="240" w:lineRule="exact"/>
        <w:ind w:left="360" w:firstLine="420"/>
        <w:rPr>
          <w:szCs w:val="21"/>
        </w:rPr>
      </w:pPr>
      <w:r>
        <w:rPr>
          <w:rFonts w:hint="eastAsia"/>
          <w:szCs w:val="21"/>
        </w:rPr>
        <w:t>③投标申请人声明；（按招标公告附件一格式）；</w:t>
      </w:r>
    </w:p>
    <w:p w:rsidR="008461FB" w:rsidRDefault="00952FFF">
      <w:pPr>
        <w:spacing w:line="240" w:lineRule="exact"/>
        <w:ind w:left="360" w:firstLine="420"/>
        <w:rPr>
          <w:szCs w:val="21"/>
        </w:rPr>
      </w:pPr>
      <w:r>
        <w:rPr>
          <w:rFonts w:hint="eastAsia"/>
          <w:szCs w:val="21"/>
        </w:rPr>
        <w:t>④其他投标人认为需提交的资料。</w:t>
      </w:r>
    </w:p>
    <w:p w:rsidR="008461FB" w:rsidRDefault="00952FFF">
      <w:pPr>
        <w:pStyle w:val="3"/>
        <w:ind w:firstLineChars="0" w:firstLine="0"/>
      </w:pPr>
      <w:r>
        <w:br w:type="page"/>
      </w:r>
      <w:r>
        <w:rPr>
          <w:rFonts w:hAnsi="宋体" w:hint="eastAsia"/>
        </w:rPr>
        <w:lastRenderedPageBreak/>
        <w:t>（二）近年财务状况表</w:t>
      </w:r>
      <w:r>
        <w:rPr>
          <w:rFonts w:hAnsi="宋体"/>
        </w:rPr>
        <w:t>(本项目不适用)</w:t>
      </w:r>
    </w:p>
    <w:p w:rsidR="008461FB" w:rsidRDefault="00952FFF">
      <w:pPr>
        <w:spacing w:line="200" w:lineRule="exact"/>
        <w:ind w:firstLine="480"/>
      </w:pPr>
      <w:r>
        <w:t xml:space="preserve"> </w:t>
      </w:r>
    </w:p>
    <w:p w:rsidR="008461FB" w:rsidRDefault="00952FFF">
      <w:pPr>
        <w:spacing w:line="200" w:lineRule="exact"/>
        <w:ind w:firstLine="480"/>
      </w:pPr>
      <w:r>
        <w:t xml:space="preserve"> </w:t>
      </w:r>
    </w:p>
    <w:p w:rsidR="008461FB" w:rsidRDefault="00952FFF">
      <w:pPr>
        <w:spacing w:line="316" w:lineRule="exact"/>
        <w:ind w:firstLine="420"/>
        <w:rPr>
          <w:szCs w:val="21"/>
        </w:rPr>
      </w:pPr>
      <w:r>
        <w:rPr>
          <w:szCs w:val="21"/>
        </w:rPr>
        <w:t xml:space="preserve"> </w:t>
      </w:r>
    </w:p>
    <w:p w:rsidR="008461FB" w:rsidRDefault="00952FFF">
      <w:pPr>
        <w:spacing w:line="244" w:lineRule="exact"/>
        <w:ind w:left="780" w:firstLine="420"/>
        <w:rPr>
          <w:szCs w:val="21"/>
        </w:rPr>
      </w:pPr>
      <w:r>
        <w:rPr>
          <w:rFonts w:hint="eastAsia"/>
          <w:szCs w:val="21"/>
        </w:rPr>
        <w:t>本项目不适用。</w:t>
      </w:r>
    </w:p>
    <w:p w:rsidR="008461FB" w:rsidRDefault="008461FB">
      <w:pPr>
        <w:pStyle w:val="a3"/>
        <w:ind w:firstLineChars="0" w:firstLine="0"/>
      </w:pPr>
    </w:p>
    <w:p w:rsidR="008461FB" w:rsidRDefault="008461FB">
      <w:pPr>
        <w:pStyle w:val="a3"/>
        <w:ind w:firstLineChars="0" w:firstLine="0"/>
      </w:pPr>
      <w:bookmarkStart w:id="396" w:name="_Toc69983711"/>
      <w:bookmarkEnd w:id="396"/>
    </w:p>
    <w:p w:rsidR="008461FB" w:rsidRDefault="00952FFF">
      <w:pPr>
        <w:spacing w:line="2" w:lineRule="exact"/>
        <w:ind w:firstLine="360"/>
      </w:pPr>
      <w:r>
        <w:rPr>
          <w:sz w:val="18"/>
          <w:szCs w:val="18"/>
        </w:rPr>
        <w:br w:type="page"/>
      </w:r>
    </w:p>
    <w:p w:rsidR="008461FB" w:rsidRDefault="00952FFF">
      <w:pPr>
        <w:pStyle w:val="3"/>
        <w:ind w:firstLine="482"/>
      </w:pPr>
      <w:bookmarkStart w:id="397" w:name="_Toc69983712"/>
      <w:bookmarkStart w:id="398" w:name="_Toc35513547"/>
      <w:bookmarkStart w:id="399" w:name="_Toc147501721"/>
      <w:bookmarkEnd w:id="397"/>
      <w:r>
        <w:rPr>
          <w:rFonts w:hAnsi="宋体" w:hint="eastAsia"/>
        </w:rPr>
        <w:lastRenderedPageBreak/>
        <w:t>（三）</w:t>
      </w:r>
      <w:bookmarkEnd w:id="398"/>
      <w:r>
        <w:rPr>
          <w:rFonts w:hAnsi="宋体" w:hint="eastAsia"/>
        </w:rPr>
        <w:t>投标人的类似项目情况表</w:t>
      </w:r>
      <w:bookmarkEnd w:id="399"/>
    </w:p>
    <w:p w:rsidR="008461FB" w:rsidRDefault="00952FFF">
      <w:pPr>
        <w:pStyle w:val="3"/>
        <w:ind w:firstLine="482"/>
      </w:pPr>
      <w:bookmarkStart w:id="400" w:name="_Toc35513548"/>
      <w:bookmarkStart w:id="401" w:name="_Toc147501722"/>
      <w:bookmarkStart w:id="402" w:name="_Toc69983713"/>
      <w:bookmarkEnd w:id="400"/>
      <w:r>
        <w:rPr>
          <w:rFonts w:hAnsi="宋体"/>
        </w:rPr>
        <w:t>3-1项目情况汇总一览表</w:t>
      </w:r>
      <w:bookmarkEnd w:id="401"/>
      <w:bookmarkEnd w:id="4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1134"/>
        <w:gridCol w:w="1276"/>
        <w:gridCol w:w="1134"/>
        <w:gridCol w:w="1134"/>
        <w:gridCol w:w="1134"/>
        <w:gridCol w:w="821"/>
      </w:tblGrid>
      <w:tr w:rsidR="008461FB">
        <w:tc>
          <w:tcPr>
            <w:tcW w:w="5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Cs w:val="21"/>
              </w:rPr>
            </w:pPr>
            <w:bookmarkStart w:id="403" w:name="_Toc35513549"/>
            <w:r>
              <w:rPr>
                <w:rFonts w:hint="eastAsia"/>
                <w:szCs w:val="21"/>
              </w:rPr>
              <w:t>序号</w:t>
            </w:r>
            <w:bookmarkEnd w:id="403"/>
          </w:p>
        </w:tc>
        <w:tc>
          <w:tcPr>
            <w:tcW w:w="2409"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Cs w:val="21"/>
              </w:rPr>
            </w:pPr>
            <w:r>
              <w:rPr>
                <w:rFonts w:hint="eastAsia"/>
                <w:szCs w:val="21"/>
              </w:rPr>
              <w:t>项目名称</w:t>
            </w: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Cs w:val="21"/>
              </w:rPr>
            </w:pPr>
            <w:r>
              <w:rPr>
                <w:rFonts w:hint="eastAsia"/>
                <w:szCs w:val="21"/>
              </w:rPr>
              <w:t>委托单位</w:t>
            </w:r>
          </w:p>
        </w:tc>
        <w:tc>
          <w:tcPr>
            <w:tcW w:w="1276"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Cs w:val="21"/>
              </w:rPr>
            </w:pPr>
            <w:r>
              <w:rPr>
                <w:rFonts w:hint="eastAsia"/>
                <w:szCs w:val="21"/>
              </w:rPr>
              <w:t>委托单位联系人电话</w:t>
            </w: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952FFF">
            <w:pPr>
              <w:jc w:val="center"/>
              <w:rPr>
                <w:rFonts w:ascii="宋体" w:hAnsi="宋体" w:cs="宋体"/>
                <w:szCs w:val="21"/>
              </w:rPr>
            </w:pPr>
            <w:r>
              <w:rPr>
                <w:rFonts w:hint="eastAsia"/>
                <w:szCs w:val="21"/>
              </w:rPr>
              <w:t>投资总额</w:t>
            </w:r>
          </w:p>
          <w:p w:rsidR="008461FB" w:rsidRDefault="00952FFF">
            <w:pPr>
              <w:pStyle w:val="a3"/>
              <w:ind w:firstLineChars="0" w:firstLine="0"/>
              <w:jc w:val="center"/>
              <w:rPr>
                <w:rFonts w:cs="Times New Roman"/>
              </w:rPr>
            </w:pPr>
            <w:r>
              <w:rPr>
                <w:rFonts w:hAnsi="宋体" w:cs="Arial"/>
                <w:bCs/>
                <w:sz w:val="21"/>
                <w:szCs w:val="21"/>
              </w:rPr>
              <w:t>(送审额)</w:t>
            </w: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Cs w:val="21"/>
              </w:rPr>
            </w:pPr>
            <w:r>
              <w:rPr>
                <w:rFonts w:hint="eastAsia"/>
                <w:szCs w:val="21"/>
              </w:rPr>
              <w:t>服务合同总价</w:t>
            </w: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Cs w:val="21"/>
              </w:rPr>
            </w:pPr>
            <w:r>
              <w:rPr>
                <w:rFonts w:hint="eastAsia"/>
                <w:szCs w:val="21"/>
              </w:rPr>
              <w:t>服务内容</w:t>
            </w:r>
          </w:p>
        </w:tc>
        <w:tc>
          <w:tcPr>
            <w:tcW w:w="821"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Cs w:val="21"/>
              </w:rPr>
            </w:pPr>
            <w:r>
              <w:rPr>
                <w:rFonts w:cs="Arial" w:hint="eastAsia"/>
                <w:bCs/>
                <w:szCs w:val="21"/>
              </w:rPr>
              <w:t>备注</w:t>
            </w:r>
          </w:p>
        </w:tc>
      </w:tr>
      <w:tr w:rsidR="008461FB">
        <w:trPr>
          <w:trHeight w:val="483"/>
        </w:trPr>
        <w:tc>
          <w:tcPr>
            <w:tcW w:w="5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Cs w:val="21"/>
              </w:rPr>
            </w:pPr>
            <w:r>
              <w:rPr>
                <w:rFonts w:hint="eastAsia"/>
                <w:szCs w:val="21"/>
              </w:rPr>
              <w:t>一</w:t>
            </w:r>
          </w:p>
        </w:tc>
        <w:tc>
          <w:tcPr>
            <w:tcW w:w="9042" w:type="dxa"/>
            <w:gridSpan w:val="7"/>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rPr>
                <w:rFonts w:ascii="宋体" w:eastAsia="宋体" w:hAnsi="宋体" w:cs="宋体"/>
                <w:szCs w:val="21"/>
              </w:rPr>
            </w:pPr>
            <w:r>
              <w:rPr>
                <w:rFonts w:cs="Arial" w:hint="eastAsia"/>
                <w:b/>
                <w:szCs w:val="21"/>
              </w:rPr>
              <w:t>项目管理服务业绩</w:t>
            </w:r>
          </w:p>
        </w:tc>
      </w:tr>
      <w:tr w:rsidR="008461FB">
        <w:trPr>
          <w:trHeight w:val="483"/>
        </w:trPr>
        <w:tc>
          <w:tcPr>
            <w:tcW w:w="5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Cs w:val="21"/>
              </w:rPr>
            </w:pPr>
            <w:r>
              <w:rPr>
                <w:szCs w:val="21"/>
              </w:rPr>
              <w:t>1</w:t>
            </w:r>
          </w:p>
        </w:tc>
        <w:tc>
          <w:tcPr>
            <w:tcW w:w="2409"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r>
      <w:tr w:rsidR="008461FB">
        <w:trPr>
          <w:trHeight w:val="483"/>
        </w:trPr>
        <w:tc>
          <w:tcPr>
            <w:tcW w:w="5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Cs w:val="21"/>
              </w:rPr>
            </w:pPr>
            <w:r>
              <w:rPr>
                <w:szCs w:val="21"/>
              </w:rPr>
              <w:t>2</w:t>
            </w:r>
          </w:p>
        </w:tc>
        <w:tc>
          <w:tcPr>
            <w:tcW w:w="2409"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r>
      <w:tr w:rsidR="008461FB">
        <w:trPr>
          <w:trHeight w:val="483"/>
        </w:trPr>
        <w:tc>
          <w:tcPr>
            <w:tcW w:w="5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Cs w:val="21"/>
              </w:rPr>
            </w:pPr>
            <w:r>
              <w:rPr>
                <w:rFonts w:hint="eastAsia"/>
                <w:szCs w:val="21"/>
              </w:rPr>
              <w:t>…</w:t>
            </w:r>
          </w:p>
        </w:tc>
        <w:tc>
          <w:tcPr>
            <w:tcW w:w="2409"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r>
      <w:tr w:rsidR="008461FB">
        <w:trPr>
          <w:trHeight w:val="483"/>
        </w:trPr>
        <w:tc>
          <w:tcPr>
            <w:tcW w:w="5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Cs w:val="21"/>
              </w:rPr>
            </w:pPr>
            <w:r>
              <w:rPr>
                <w:rFonts w:hint="eastAsia"/>
                <w:szCs w:val="21"/>
              </w:rPr>
              <w:t>二</w:t>
            </w:r>
          </w:p>
        </w:tc>
        <w:tc>
          <w:tcPr>
            <w:tcW w:w="9042" w:type="dxa"/>
            <w:gridSpan w:val="7"/>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rPr>
                <w:rFonts w:ascii="宋体" w:eastAsia="宋体" w:hAnsi="宋体" w:cs="宋体"/>
                <w:szCs w:val="21"/>
              </w:rPr>
            </w:pPr>
            <w:r>
              <w:rPr>
                <w:rFonts w:cs="Arial" w:hint="eastAsia"/>
                <w:b/>
                <w:szCs w:val="21"/>
              </w:rPr>
              <w:t>招标代理服务业绩</w:t>
            </w:r>
          </w:p>
        </w:tc>
      </w:tr>
      <w:tr w:rsidR="008461FB">
        <w:trPr>
          <w:trHeight w:val="483"/>
        </w:trPr>
        <w:tc>
          <w:tcPr>
            <w:tcW w:w="5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Cs w:val="21"/>
              </w:rPr>
            </w:pPr>
            <w:r>
              <w:rPr>
                <w:szCs w:val="21"/>
              </w:rPr>
              <w:t>1</w:t>
            </w:r>
          </w:p>
        </w:tc>
        <w:tc>
          <w:tcPr>
            <w:tcW w:w="2409"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r>
      <w:tr w:rsidR="008461FB">
        <w:trPr>
          <w:trHeight w:val="483"/>
        </w:trPr>
        <w:tc>
          <w:tcPr>
            <w:tcW w:w="5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Cs w:val="21"/>
              </w:rPr>
            </w:pPr>
            <w:r>
              <w:rPr>
                <w:szCs w:val="21"/>
              </w:rPr>
              <w:t>2</w:t>
            </w:r>
          </w:p>
        </w:tc>
        <w:tc>
          <w:tcPr>
            <w:tcW w:w="2409"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r>
      <w:tr w:rsidR="008461FB">
        <w:trPr>
          <w:trHeight w:val="483"/>
        </w:trPr>
        <w:tc>
          <w:tcPr>
            <w:tcW w:w="534"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60" w:lineRule="auto"/>
              <w:jc w:val="center"/>
              <w:rPr>
                <w:rFonts w:ascii="宋体" w:eastAsia="宋体" w:hAnsi="宋体" w:cs="宋体"/>
                <w:szCs w:val="21"/>
              </w:rPr>
            </w:pPr>
            <w:r>
              <w:rPr>
                <w:rFonts w:hint="eastAsia"/>
                <w:szCs w:val="21"/>
              </w:rPr>
              <w:t>…</w:t>
            </w:r>
          </w:p>
        </w:tc>
        <w:tc>
          <w:tcPr>
            <w:tcW w:w="2409"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60" w:lineRule="auto"/>
              <w:rPr>
                <w:rFonts w:ascii="宋体" w:eastAsia="宋体" w:hAnsi="宋体" w:cs="宋体"/>
                <w:szCs w:val="21"/>
              </w:rPr>
            </w:pPr>
          </w:p>
        </w:tc>
      </w:tr>
    </w:tbl>
    <w:p w:rsidR="008461FB" w:rsidRDefault="00952FFF">
      <w:pPr>
        <w:ind w:firstLine="480"/>
      </w:pPr>
      <w:r>
        <w:t xml:space="preserve"> </w:t>
      </w:r>
    </w:p>
    <w:p w:rsidR="008461FB" w:rsidRDefault="00952FFF">
      <w:pPr>
        <w:pStyle w:val="a6"/>
        <w:ind w:firstLine="400"/>
      </w:pPr>
      <w:r>
        <w:br w:type="page"/>
      </w:r>
    </w:p>
    <w:p w:rsidR="008461FB" w:rsidRDefault="00952FFF">
      <w:pPr>
        <w:pStyle w:val="3"/>
        <w:ind w:firstLineChars="0" w:firstLine="0"/>
      </w:pPr>
      <w:bookmarkStart w:id="404" w:name="_Toc69983714"/>
      <w:bookmarkStart w:id="405" w:name="_Toc147501723"/>
      <w:bookmarkEnd w:id="404"/>
      <w:r>
        <w:rPr>
          <w:rFonts w:hAnsi="宋体"/>
        </w:rPr>
        <w:lastRenderedPageBreak/>
        <w:t>3-2项目情况表（每个项目一张表）</w:t>
      </w:r>
      <w:bookmarkEnd w:id="405"/>
    </w:p>
    <w:tbl>
      <w:tblPr>
        <w:tblW w:w="0" w:type="auto"/>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6774"/>
      </w:tblGrid>
      <w:tr w:rsidR="008461FB">
        <w:trPr>
          <w:trHeight w:val="537"/>
        </w:trPr>
        <w:tc>
          <w:tcPr>
            <w:tcW w:w="2302"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20" w:lineRule="exact"/>
              <w:ind w:firstLineChars="200" w:firstLine="420"/>
              <w:rPr>
                <w:rFonts w:ascii="宋体" w:eastAsia="宋体" w:hAnsi="宋体" w:cs="宋体"/>
                <w:szCs w:val="21"/>
              </w:rPr>
            </w:pPr>
            <w:r>
              <w:rPr>
                <w:rFonts w:hint="eastAsia"/>
                <w:szCs w:val="21"/>
              </w:rPr>
              <w:t>项目名称</w:t>
            </w:r>
          </w:p>
        </w:tc>
        <w:tc>
          <w:tcPr>
            <w:tcW w:w="677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20" w:lineRule="exact"/>
              <w:ind w:firstLineChars="200" w:firstLine="420"/>
              <w:jc w:val="center"/>
              <w:rPr>
                <w:rFonts w:ascii="宋体" w:eastAsia="宋体" w:hAnsi="宋体" w:cs="宋体"/>
                <w:szCs w:val="21"/>
              </w:rPr>
            </w:pPr>
          </w:p>
        </w:tc>
      </w:tr>
      <w:tr w:rsidR="008461FB">
        <w:trPr>
          <w:trHeight w:val="537"/>
        </w:trPr>
        <w:tc>
          <w:tcPr>
            <w:tcW w:w="2302"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20" w:lineRule="exact"/>
              <w:ind w:firstLineChars="200" w:firstLine="420"/>
              <w:rPr>
                <w:rFonts w:ascii="宋体" w:eastAsia="宋体" w:hAnsi="宋体" w:cs="宋体"/>
                <w:szCs w:val="21"/>
              </w:rPr>
            </w:pPr>
            <w:r>
              <w:rPr>
                <w:rFonts w:hint="eastAsia"/>
                <w:szCs w:val="21"/>
              </w:rPr>
              <w:t>项目类型</w:t>
            </w:r>
          </w:p>
        </w:tc>
        <w:tc>
          <w:tcPr>
            <w:tcW w:w="677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20" w:lineRule="exact"/>
              <w:ind w:firstLineChars="200" w:firstLine="420"/>
              <w:jc w:val="center"/>
              <w:rPr>
                <w:rFonts w:ascii="宋体" w:eastAsia="宋体" w:hAnsi="宋体" w:cs="宋体"/>
                <w:szCs w:val="21"/>
              </w:rPr>
            </w:pPr>
          </w:p>
        </w:tc>
      </w:tr>
      <w:tr w:rsidR="008461FB">
        <w:trPr>
          <w:trHeight w:val="537"/>
        </w:trPr>
        <w:tc>
          <w:tcPr>
            <w:tcW w:w="2302"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20" w:lineRule="exact"/>
              <w:ind w:firstLineChars="200" w:firstLine="420"/>
              <w:rPr>
                <w:rFonts w:ascii="宋体" w:eastAsia="宋体" w:hAnsi="宋体" w:cs="宋体"/>
                <w:szCs w:val="21"/>
              </w:rPr>
            </w:pPr>
            <w:r>
              <w:rPr>
                <w:rFonts w:hint="eastAsia"/>
                <w:szCs w:val="21"/>
              </w:rPr>
              <w:t>项目所在地</w:t>
            </w:r>
          </w:p>
        </w:tc>
        <w:tc>
          <w:tcPr>
            <w:tcW w:w="677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20" w:lineRule="exact"/>
              <w:ind w:firstLineChars="200" w:firstLine="420"/>
              <w:jc w:val="center"/>
              <w:rPr>
                <w:rFonts w:ascii="宋体" w:eastAsia="宋体" w:hAnsi="宋体" w:cs="宋体"/>
                <w:szCs w:val="21"/>
              </w:rPr>
            </w:pPr>
          </w:p>
        </w:tc>
      </w:tr>
      <w:tr w:rsidR="008461FB">
        <w:trPr>
          <w:trHeight w:val="537"/>
        </w:trPr>
        <w:tc>
          <w:tcPr>
            <w:tcW w:w="2302"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20" w:lineRule="exact"/>
              <w:ind w:firstLineChars="200" w:firstLine="420"/>
              <w:rPr>
                <w:rFonts w:ascii="宋体" w:eastAsia="宋体" w:hAnsi="宋体" w:cs="宋体"/>
                <w:szCs w:val="21"/>
              </w:rPr>
            </w:pPr>
            <w:r>
              <w:rPr>
                <w:rFonts w:hint="eastAsia"/>
                <w:szCs w:val="21"/>
              </w:rPr>
              <w:t>委托人名称</w:t>
            </w:r>
          </w:p>
        </w:tc>
        <w:tc>
          <w:tcPr>
            <w:tcW w:w="677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20" w:lineRule="exact"/>
              <w:ind w:firstLineChars="200" w:firstLine="420"/>
              <w:jc w:val="center"/>
              <w:rPr>
                <w:rFonts w:ascii="宋体" w:eastAsia="宋体" w:hAnsi="宋体" w:cs="宋体"/>
                <w:szCs w:val="21"/>
              </w:rPr>
            </w:pPr>
          </w:p>
        </w:tc>
      </w:tr>
      <w:tr w:rsidR="008461FB">
        <w:trPr>
          <w:trHeight w:val="537"/>
        </w:trPr>
        <w:tc>
          <w:tcPr>
            <w:tcW w:w="2302"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20" w:lineRule="exact"/>
              <w:ind w:firstLineChars="200" w:firstLine="420"/>
              <w:rPr>
                <w:rFonts w:ascii="宋体" w:eastAsia="宋体" w:hAnsi="宋体" w:cs="宋体"/>
                <w:szCs w:val="21"/>
              </w:rPr>
            </w:pPr>
            <w:r>
              <w:rPr>
                <w:rFonts w:hint="eastAsia"/>
                <w:szCs w:val="21"/>
              </w:rPr>
              <w:t>委托人地址</w:t>
            </w:r>
          </w:p>
        </w:tc>
        <w:tc>
          <w:tcPr>
            <w:tcW w:w="677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20" w:lineRule="exact"/>
              <w:ind w:firstLineChars="200" w:firstLine="420"/>
              <w:jc w:val="center"/>
              <w:rPr>
                <w:rFonts w:ascii="宋体" w:eastAsia="宋体" w:hAnsi="宋体" w:cs="宋体"/>
                <w:szCs w:val="21"/>
              </w:rPr>
            </w:pPr>
          </w:p>
        </w:tc>
      </w:tr>
      <w:tr w:rsidR="008461FB">
        <w:trPr>
          <w:trHeight w:val="537"/>
        </w:trPr>
        <w:tc>
          <w:tcPr>
            <w:tcW w:w="2302"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20" w:lineRule="exact"/>
              <w:ind w:firstLineChars="200" w:firstLine="420"/>
              <w:rPr>
                <w:rFonts w:ascii="宋体" w:eastAsia="宋体" w:hAnsi="宋体" w:cs="宋体"/>
                <w:szCs w:val="21"/>
              </w:rPr>
            </w:pPr>
            <w:r>
              <w:rPr>
                <w:rFonts w:hint="eastAsia"/>
                <w:szCs w:val="21"/>
              </w:rPr>
              <w:t>委托人电话</w:t>
            </w:r>
          </w:p>
        </w:tc>
        <w:tc>
          <w:tcPr>
            <w:tcW w:w="677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20" w:lineRule="exact"/>
              <w:ind w:firstLineChars="200" w:firstLine="420"/>
              <w:jc w:val="center"/>
              <w:rPr>
                <w:rFonts w:ascii="宋体" w:eastAsia="宋体" w:hAnsi="宋体" w:cs="宋体"/>
                <w:szCs w:val="21"/>
              </w:rPr>
            </w:pPr>
          </w:p>
        </w:tc>
      </w:tr>
      <w:tr w:rsidR="008461FB">
        <w:trPr>
          <w:trHeight w:val="537"/>
        </w:trPr>
        <w:tc>
          <w:tcPr>
            <w:tcW w:w="2302"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20" w:lineRule="exact"/>
              <w:ind w:firstLineChars="200" w:firstLine="420"/>
              <w:rPr>
                <w:rFonts w:ascii="宋体" w:eastAsia="宋体" w:hAnsi="宋体" w:cs="宋体"/>
                <w:szCs w:val="21"/>
              </w:rPr>
            </w:pPr>
            <w:r>
              <w:rPr>
                <w:rFonts w:hint="eastAsia"/>
                <w:szCs w:val="21"/>
              </w:rPr>
              <w:t>合同价格</w:t>
            </w:r>
          </w:p>
        </w:tc>
        <w:tc>
          <w:tcPr>
            <w:tcW w:w="677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20" w:lineRule="exact"/>
              <w:ind w:firstLineChars="200" w:firstLine="420"/>
              <w:jc w:val="center"/>
              <w:rPr>
                <w:rFonts w:ascii="宋体" w:eastAsia="宋体" w:hAnsi="宋体" w:cs="宋体"/>
                <w:szCs w:val="21"/>
              </w:rPr>
            </w:pPr>
          </w:p>
        </w:tc>
      </w:tr>
      <w:tr w:rsidR="008461FB">
        <w:trPr>
          <w:trHeight w:val="537"/>
        </w:trPr>
        <w:tc>
          <w:tcPr>
            <w:tcW w:w="2302"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20" w:lineRule="exact"/>
              <w:ind w:firstLineChars="200" w:firstLine="420"/>
              <w:rPr>
                <w:rFonts w:ascii="宋体" w:eastAsia="宋体" w:hAnsi="宋体" w:cs="宋体"/>
                <w:szCs w:val="21"/>
              </w:rPr>
            </w:pPr>
            <w:r>
              <w:rPr>
                <w:rFonts w:hint="eastAsia"/>
                <w:szCs w:val="21"/>
              </w:rPr>
              <w:t>服务期限</w:t>
            </w:r>
          </w:p>
        </w:tc>
        <w:tc>
          <w:tcPr>
            <w:tcW w:w="677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20" w:lineRule="exact"/>
              <w:ind w:firstLineChars="200" w:firstLine="420"/>
              <w:jc w:val="center"/>
              <w:rPr>
                <w:rFonts w:ascii="宋体" w:eastAsia="宋体" w:hAnsi="宋体" w:cs="宋体"/>
                <w:szCs w:val="21"/>
              </w:rPr>
            </w:pPr>
          </w:p>
        </w:tc>
      </w:tr>
      <w:tr w:rsidR="008461FB">
        <w:trPr>
          <w:trHeight w:val="537"/>
        </w:trPr>
        <w:tc>
          <w:tcPr>
            <w:tcW w:w="2302"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20" w:lineRule="exact"/>
              <w:ind w:firstLineChars="200" w:firstLine="420"/>
              <w:rPr>
                <w:rFonts w:ascii="宋体" w:eastAsia="宋体" w:hAnsi="宋体" w:cs="宋体"/>
                <w:szCs w:val="21"/>
              </w:rPr>
            </w:pPr>
            <w:r>
              <w:rPr>
                <w:rFonts w:hint="eastAsia"/>
                <w:szCs w:val="21"/>
              </w:rPr>
              <w:t>服务内容</w:t>
            </w:r>
          </w:p>
        </w:tc>
        <w:tc>
          <w:tcPr>
            <w:tcW w:w="677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20" w:lineRule="exact"/>
              <w:ind w:firstLineChars="200" w:firstLine="420"/>
              <w:rPr>
                <w:rFonts w:ascii="宋体" w:eastAsia="宋体" w:hAnsi="宋体" w:cs="宋体"/>
                <w:szCs w:val="21"/>
              </w:rPr>
            </w:pPr>
          </w:p>
        </w:tc>
      </w:tr>
      <w:tr w:rsidR="008461FB">
        <w:trPr>
          <w:trHeight w:val="537"/>
        </w:trPr>
        <w:tc>
          <w:tcPr>
            <w:tcW w:w="2302"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20" w:lineRule="exact"/>
              <w:ind w:firstLineChars="200" w:firstLine="420"/>
              <w:rPr>
                <w:rFonts w:ascii="宋体" w:eastAsia="宋体" w:hAnsi="宋体" w:cs="宋体"/>
                <w:szCs w:val="21"/>
              </w:rPr>
            </w:pPr>
            <w:r>
              <w:rPr>
                <w:rFonts w:hint="eastAsia"/>
                <w:szCs w:val="21"/>
              </w:rPr>
              <w:t>项目负责人</w:t>
            </w:r>
          </w:p>
        </w:tc>
        <w:tc>
          <w:tcPr>
            <w:tcW w:w="677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20" w:lineRule="exact"/>
              <w:ind w:firstLineChars="200" w:firstLine="420"/>
              <w:jc w:val="center"/>
              <w:rPr>
                <w:rFonts w:ascii="宋体" w:eastAsia="宋体" w:hAnsi="宋体" w:cs="宋体"/>
                <w:szCs w:val="21"/>
              </w:rPr>
            </w:pPr>
          </w:p>
        </w:tc>
      </w:tr>
      <w:tr w:rsidR="008461FB">
        <w:trPr>
          <w:trHeight w:val="3543"/>
        </w:trPr>
        <w:tc>
          <w:tcPr>
            <w:tcW w:w="2302"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20" w:lineRule="exact"/>
              <w:ind w:firstLineChars="200" w:firstLine="420"/>
              <w:rPr>
                <w:rFonts w:ascii="宋体" w:eastAsia="宋体" w:hAnsi="宋体" w:cs="宋体"/>
                <w:szCs w:val="21"/>
              </w:rPr>
            </w:pPr>
            <w:r>
              <w:rPr>
                <w:rFonts w:hint="eastAsia"/>
                <w:szCs w:val="21"/>
              </w:rPr>
              <w:t>项目描述</w:t>
            </w:r>
          </w:p>
        </w:tc>
        <w:tc>
          <w:tcPr>
            <w:tcW w:w="677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20" w:lineRule="exact"/>
              <w:ind w:firstLineChars="200" w:firstLine="420"/>
              <w:jc w:val="center"/>
              <w:rPr>
                <w:rFonts w:ascii="宋体" w:eastAsia="宋体" w:hAnsi="宋体" w:cs="宋体"/>
                <w:szCs w:val="21"/>
              </w:rPr>
            </w:pPr>
          </w:p>
        </w:tc>
      </w:tr>
      <w:tr w:rsidR="008461FB">
        <w:trPr>
          <w:trHeight w:val="537"/>
        </w:trPr>
        <w:tc>
          <w:tcPr>
            <w:tcW w:w="2302" w:type="dxa"/>
            <w:tcBorders>
              <w:top w:val="single" w:sz="4" w:space="0" w:color="auto"/>
              <w:left w:val="single" w:sz="4" w:space="0" w:color="auto"/>
              <w:bottom w:val="single" w:sz="4" w:space="0" w:color="auto"/>
              <w:right w:val="single" w:sz="4" w:space="0" w:color="auto"/>
            </w:tcBorders>
            <w:vAlign w:val="center"/>
          </w:tcPr>
          <w:p w:rsidR="008461FB" w:rsidRDefault="00952FFF">
            <w:pPr>
              <w:spacing w:line="320" w:lineRule="exact"/>
              <w:ind w:firstLineChars="200" w:firstLine="420"/>
              <w:rPr>
                <w:rFonts w:ascii="宋体" w:eastAsia="宋体" w:hAnsi="宋体" w:cs="宋体"/>
                <w:szCs w:val="21"/>
              </w:rPr>
            </w:pPr>
            <w:r>
              <w:rPr>
                <w:rFonts w:hint="eastAsia"/>
                <w:szCs w:val="21"/>
              </w:rPr>
              <w:t>备注</w:t>
            </w:r>
          </w:p>
        </w:tc>
        <w:tc>
          <w:tcPr>
            <w:tcW w:w="6774" w:type="dxa"/>
            <w:tcBorders>
              <w:top w:val="single" w:sz="4" w:space="0" w:color="auto"/>
              <w:left w:val="single" w:sz="4" w:space="0" w:color="auto"/>
              <w:bottom w:val="single" w:sz="4" w:space="0" w:color="auto"/>
              <w:right w:val="single" w:sz="4" w:space="0" w:color="auto"/>
            </w:tcBorders>
            <w:vAlign w:val="center"/>
          </w:tcPr>
          <w:p w:rsidR="008461FB" w:rsidRDefault="008461FB">
            <w:pPr>
              <w:spacing w:line="320" w:lineRule="exact"/>
              <w:ind w:firstLineChars="200" w:firstLine="420"/>
              <w:jc w:val="center"/>
              <w:rPr>
                <w:rFonts w:ascii="宋体" w:eastAsia="宋体" w:hAnsi="宋体" w:cs="宋体"/>
                <w:szCs w:val="21"/>
              </w:rPr>
            </w:pPr>
          </w:p>
        </w:tc>
      </w:tr>
    </w:tbl>
    <w:p w:rsidR="008461FB" w:rsidRDefault="00952FFF">
      <w:pPr>
        <w:spacing w:line="320" w:lineRule="exact"/>
        <w:ind w:left="500" w:firstLine="480"/>
      </w:pPr>
      <w:r>
        <w:t xml:space="preserve"> </w:t>
      </w:r>
    </w:p>
    <w:p w:rsidR="008461FB" w:rsidRDefault="00952FFF">
      <w:pPr>
        <w:spacing w:line="320" w:lineRule="exact"/>
        <w:ind w:left="500" w:firstLine="420"/>
        <w:rPr>
          <w:szCs w:val="21"/>
        </w:rPr>
      </w:pPr>
      <w:r>
        <w:rPr>
          <w:rFonts w:hint="eastAsia"/>
          <w:szCs w:val="21"/>
        </w:rPr>
        <w:t>注：（</w:t>
      </w:r>
      <w:r>
        <w:rPr>
          <w:rFonts w:hint="eastAsia"/>
          <w:szCs w:val="21"/>
        </w:rPr>
        <w:t>1</w:t>
      </w:r>
      <w:r>
        <w:rPr>
          <w:rFonts w:hint="eastAsia"/>
          <w:szCs w:val="21"/>
        </w:rPr>
        <w:t>）每个项目后面按本项目评分办法中相关评审要求提供业绩证明文件。</w:t>
      </w:r>
    </w:p>
    <w:p w:rsidR="008461FB" w:rsidRDefault="00952FFF">
      <w:pPr>
        <w:spacing w:line="320" w:lineRule="exact"/>
        <w:ind w:left="500" w:firstLine="420"/>
        <w:rPr>
          <w:szCs w:val="21"/>
        </w:rPr>
      </w:pPr>
      <w:r>
        <w:rPr>
          <w:rFonts w:hint="eastAsia"/>
          <w:szCs w:val="21"/>
        </w:rPr>
        <w:t xml:space="preserve">    </w:t>
      </w:r>
      <w:r>
        <w:rPr>
          <w:rFonts w:hint="eastAsia"/>
          <w:szCs w:val="21"/>
        </w:rPr>
        <w:t>（</w:t>
      </w:r>
      <w:r>
        <w:rPr>
          <w:rFonts w:hint="eastAsia"/>
          <w:szCs w:val="21"/>
        </w:rPr>
        <w:t>2</w:t>
      </w:r>
      <w:r>
        <w:rPr>
          <w:rFonts w:hint="eastAsia"/>
          <w:szCs w:val="21"/>
        </w:rPr>
        <w:t>）每个项目一张表</w:t>
      </w:r>
    </w:p>
    <w:p w:rsidR="008461FB" w:rsidRDefault="00952FFF">
      <w:pPr>
        <w:spacing w:line="200" w:lineRule="exact"/>
        <w:ind w:firstLine="480"/>
        <w:rPr>
          <w:sz w:val="24"/>
        </w:rPr>
      </w:pPr>
      <w:r>
        <w:t xml:space="preserve"> </w:t>
      </w:r>
    </w:p>
    <w:p w:rsidR="008461FB" w:rsidRDefault="00952FFF">
      <w:pPr>
        <w:pStyle w:val="a3"/>
        <w:ind w:firstLine="680"/>
      </w:pPr>
      <w:r>
        <w:t xml:space="preserve"> </w:t>
      </w:r>
    </w:p>
    <w:p w:rsidR="008461FB" w:rsidRDefault="00952FFF">
      <w:pPr>
        <w:pStyle w:val="a3"/>
        <w:ind w:firstLine="680"/>
      </w:pPr>
      <w:r>
        <w:t xml:space="preserve"> </w:t>
      </w:r>
    </w:p>
    <w:p w:rsidR="008461FB" w:rsidRDefault="00952FFF">
      <w:pPr>
        <w:pStyle w:val="3"/>
        <w:ind w:firstLine="482"/>
      </w:pPr>
      <w:bookmarkStart w:id="406" w:name="_Toc35513550"/>
      <w:bookmarkStart w:id="407" w:name="_Toc147501724"/>
      <w:bookmarkStart w:id="408" w:name="_Toc69983715"/>
      <w:bookmarkEnd w:id="406"/>
      <w:r>
        <w:rPr>
          <w:rFonts w:hAnsi="宋体" w:hint="eastAsia"/>
        </w:rPr>
        <w:lastRenderedPageBreak/>
        <w:t>（四）拟投入本项目人员一览表</w:t>
      </w:r>
      <w:bookmarkEnd w:id="407"/>
      <w:bookmarkEnd w:id="40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546"/>
        <w:gridCol w:w="2084"/>
        <w:gridCol w:w="2744"/>
        <w:gridCol w:w="1298"/>
      </w:tblGrid>
      <w:tr w:rsidR="008461FB">
        <w:trPr>
          <w:cantSplit/>
          <w:trHeight w:val="496"/>
          <w:jc w:val="center"/>
        </w:trPr>
        <w:tc>
          <w:tcPr>
            <w:tcW w:w="847" w:type="dxa"/>
            <w:tcBorders>
              <w:top w:val="single" w:sz="4" w:space="0" w:color="auto"/>
              <w:left w:val="single" w:sz="4" w:space="0" w:color="auto"/>
              <w:bottom w:val="single" w:sz="4" w:space="0" w:color="auto"/>
              <w:right w:val="single" w:sz="4" w:space="0" w:color="auto"/>
            </w:tcBorders>
            <w:vAlign w:val="center"/>
          </w:tcPr>
          <w:p w:rsidR="008461FB" w:rsidRDefault="00952FFF">
            <w:pPr>
              <w:adjustRightInd w:val="0"/>
              <w:snapToGrid w:val="0"/>
              <w:spacing w:line="360" w:lineRule="auto"/>
              <w:ind w:firstLineChars="200" w:firstLine="420"/>
              <w:jc w:val="center"/>
              <w:rPr>
                <w:rFonts w:ascii="宋体" w:eastAsia="宋体" w:hAnsi="宋体" w:cs="宋体"/>
                <w:sz w:val="24"/>
              </w:rPr>
            </w:pPr>
            <w:r>
              <w:rPr>
                <w:rFonts w:hint="eastAsia"/>
              </w:rPr>
              <w:t>序号</w:t>
            </w:r>
          </w:p>
        </w:tc>
        <w:tc>
          <w:tcPr>
            <w:tcW w:w="1546" w:type="dxa"/>
            <w:tcBorders>
              <w:top w:val="single" w:sz="4" w:space="0" w:color="auto"/>
              <w:left w:val="single" w:sz="4" w:space="0" w:color="auto"/>
              <w:bottom w:val="single" w:sz="4" w:space="0" w:color="auto"/>
              <w:right w:val="single" w:sz="4" w:space="0" w:color="auto"/>
            </w:tcBorders>
            <w:vAlign w:val="center"/>
          </w:tcPr>
          <w:p w:rsidR="008461FB" w:rsidRDefault="00952FFF">
            <w:pPr>
              <w:adjustRightInd w:val="0"/>
              <w:snapToGrid w:val="0"/>
              <w:spacing w:line="360" w:lineRule="auto"/>
              <w:ind w:firstLineChars="200" w:firstLine="420"/>
              <w:jc w:val="center"/>
              <w:rPr>
                <w:rFonts w:ascii="宋体" w:eastAsia="宋体" w:hAnsi="宋体" w:cs="宋体"/>
                <w:sz w:val="24"/>
              </w:rPr>
            </w:pPr>
            <w:r>
              <w:rPr>
                <w:rFonts w:hint="eastAsia"/>
              </w:rPr>
              <w:t>姓名</w:t>
            </w:r>
          </w:p>
        </w:tc>
        <w:tc>
          <w:tcPr>
            <w:tcW w:w="2084" w:type="dxa"/>
            <w:tcBorders>
              <w:top w:val="single" w:sz="4" w:space="0" w:color="auto"/>
              <w:left w:val="single" w:sz="4" w:space="0" w:color="auto"/>
              <w:bottom w:val="single" w:sz="4" w:space="0" w:color="auto"/>
              <w:right w:val="single" w:sz="4" w:space="0" w:color="auto"/>
            </w:tcBorders>
            <w:vAlign w:val="center"/>
          </w:tcPr>
          <w:p w:rsidR="008461FB" w:rsidRDefault="00952FFF">
            <w:pPr>
              <w:adjustRightInd w:val="0"/>
              <w:snapToGrid w:val="0"/>
              <w:spacing w:line="360" w:lineRule="auto"/>
              <w:ind w:firstLineChars="200" w:firstLine="420"/>
              <w:jc w:val="center"/>
              <w:rPr>
                <w:rFonts w:ascii="宋体" w:eastAsia="宋体" w:hAnsi="宋体" w:cs="宋体"/>
                <w:sz w:val="24"/>
              </w:rPr>
            </w:pPr>
            <w:r>
              <w:rPr>
                <w:rFonts w:hint="eastAsia"/>
              </w:rPr>
              <w:t>本项目任职</w:t>
            </w:r>
          </w:p>
        </w:tc>
        <w:tc>
          <w:tcPr>
            <w:tcW w:w="2744" w:type="dxa"/>
            <w:tcBorders>
              <w:top w:val="single" w:sz="4" w:space="0" w:color="auto"/>
              <w:left w:val="single" w:sz="4" w:space="0" w:color="auto"/>
              <w:bottom w:val="single" w:sz="4" w:space="0" w:color="auto"/>
              <w:right w:val="single" w:sz="4" w:space="0" w:color="auto"/>
            </w:tcBorders>
            <w:vAlign w:val="center"/>
          </w:tcPr>
          <w:p w:rsidR="008461FB" w:rsidRDefault="00952FFF">
            <w:pPr>
              <w:adjustRightInd w:val="0"/>
              <w:snapToGrid w:val="0"/>
              <w:spacing w:line="360" w:lineRule="auto"/>
              <w:ind w:firstLineChars="200" w:firstLine="420"/>
              <w:jc w:val="center"/>
              <w:rPr>
                <w:rFonts w:ascii="宋体" w:eastAsia="宋体" w:hAnsi="宋体" w:cs="宋体"/>
                <w:sz w:val="24"/>
              </w:rPr>
            </w:pPr>
            <w:r>
              <w:rPr>
                <w:rFonts w:hint="eastAsia"/>
              </w:rPr>
              <w:t>职称</w:t>
            </w:r>
            <w:r>
              <w:rPr>
                <w:rFonts w:hint="eastAsia"/>
              </w:rPr>
              <w:t>/</w:t>
            </w:r>
            <w:r>
              <w:rPr>
                <w:rFonts w:hint="eastAsia"/>
              </w:rPr>
              <w:t>专业资格</w:t>
            </w:r>
          </w:p>
        </w:tc>
        <w:tc>
          <w:tcPr>
            <w:tcW w:w="1298" w:type="dxa"/>
            <w:tcBorders>
              <w:top w:val="single" w:sz="4" w:space="0" w:color="auto"/>
              <w:left w:val="single" w:sz="4" w:space="0" w:color="auto"/>
              <w:bottom w:val="single" w:sz="4" w:space="0" w:color="auto"/>
              <w:right w:val="single" w:sz="4" w:space="0" w:color="auto"/>
            </w:tcBorders>
            <w:vAlign w:val="center"/>
          </w:tcPr>
          <w:p w:rsidR="008461FB" w:rsidRDefault="00952FFF">
            <w:pPr>
              <w:adjustRightInd w:val="0"/>
              <w:snapToGrid w:val="0"/>
              <w:spacing w:line="360" w:lineRule="auto"/>
              <w:ind w:firstLineChars="200" w:firstLine="420"/>
              <w:jc w:val="center"/>
              <w:rPr>
                <w:rFonts w:ascii="宋体" w:eastAsia="宋体" w:hAnsi="宋体" w:cs="宋体"/>
                <w:sz w:val="24"/>
              </w:rPr>
            </w:pPr>
            <w:r>
              <w:rPr>
                <w:rFonts w:hint="eastAsia"/>
              </w:rPr>
              <w:t>备注</w:t>
            </w:r>
          </w:p>
        </w:tc>
      </w:tr>
      <w:tr w:rsidR="008461FB">
        <w:trPr>
          <w:cantSplit/>
          <w:jc w:val="center"/>
        </w:trPr>
        <w:tc>
          <w:tcPr>
            <w:tcW w:w="84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54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08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74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2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r>
      <w:tr w:rsidR="008461FB">
        <w:trPr>
          <w:cantSplit/>
          <w:jc w:val="center"/>
        </w:trPr>
        <w:tc>
          <w:tcPr>
            <w:tcW w:w="84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54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08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74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2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r>
      <w:tr w:rsidR="008461FB">
        <w:trPr>
          <w:cantSplit/>
          <w:jc w:val="center"/>
        </w:trPr>
        <w:tc>
          <w:tcPr>
            <w:tcW w:w="84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54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08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74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2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r>
      <w:tr w:rsidR="008461FB">
        <w:trPr>
          <w:cantSplit/>
          <w:jc w:val="center"/>
        </w:trPr>
        <w:tc>
          <w:tcPr>
            <w:tcW w:w="84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54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08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74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2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r>
      <w:tr w:rsidR="008461FB">
        <w:trPr>
          <w:cantSplit/>
          <w:jc w:val="center"/>
        </w:trPr>
        <w:tc>
          <w:tcPr>
            <w:tcW w:w="84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54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08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74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2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r>
      <w:tr w:rsidR="008461FB">
        <w:trPr>
          <w:cantSplit/>
          <w:jc w:val="center"/>
        </w:trPr>
        <w:tc>
          <w:tcPr>
            <w:tcW w:w="84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54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08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74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2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r>
      <w:tr w:rsidR="008461FB">
        <w:trPr>
          <w:cantSplit/>
          <w:jc w:val="center"/>
        </w:trPr>
        <w:tc>
          <w:tcPr>
            <w:tcW w:w="84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54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08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74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2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r>
      <w:tr w:rsidR="008461FB">
        <w:trPr>
          <w:cantSplit/>
          <w:jc w:val="center"/>
        </w:trPr>
        <w:tc>
          <w:tcPr>
            <w:tcW w:w="84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54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08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74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2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r>
      <w:tr w:rsidR="008461FB">
        <w:trPr>
          <w:cantSplit/>
          <w:jc w:val="center"/>
        </w:trPr>
        <w:tc>
          <w:tcPr>
            <w:tcW w:w="84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54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08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74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2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r>
      <w:tr w:rsidR="008461FB">
        <w:trPr>
          <w:cantSplit/>
          <w:jc w:val="center"/>
        </w:trPr>
        <w:tc>
          <w:tcPr>
            <w:tcW w:w="84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54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08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74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2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r>
      <w:tr w:rsidR="008461FB">
        <w:trPr>
          <w:cantSplit/>
          <w:jc w:val="center"/>
        </w:trPr>
        <w:tc>
          <w:tcPr>
            <w:tcW w:w="84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54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08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74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2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r>
      <w:tr w:rsidR="008461FB">
        <w:trPr>
          <w:cantSplit/>
          <w:jc w:val="center"/>
        </w:trPr>
        <w:tc>
          <w:tcPr>
            <w:tcW w:w="84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54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08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74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2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r>
      <w:tr w:rsidR="008461FB">
        <w:trPr>
          <w:cantSplit/>
          <w:jc w:val="center"/>
        </w:trPr>
        <w:tc>
          <w:tcPr>
            <w:tcW w:w="84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54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08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74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2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r>
      <w:tr w:rsidR="008461FB">
        <w:trPr>
          <w:cantSplit/>
          <w:jc w:val="center"/>
        </w:trPr>
        <w:tc>
          <w:tcPr>
            <w:tcW w:w="84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54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08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74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2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r>
      <w:tr w:rsidR="008461FB">
        <w:trPr>
          <w:cantSplit/>
          <w:jc w:val="center"/>
        </w:trPr>
        <w:tc>
          <w:tcPr>
            <w:tcW w:w="84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54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08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74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2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r>
      <w:tr w:rsidR="008461FB">
        <w:trPr>
          <w:cantSplit/>
          <w:jc w:val="center"/>
        </w:trPr>
        <w:tc>
          <w:tcPr>
            <w:tcW w:w="84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54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08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74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2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r>
      <w:tr w:rsidR="008461FB">
        <w:trPr>
          <w:cantSplit/>
          <w:jc w:val="center"/>
        </w:trPr>
        <w:tc>
          <w:tcPr>
            <w:tcW w:w="84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54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08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74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2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r>
      <w:tr w:rsidR="008461FB">
        <w:trPr>
          <w:cantSplit/>
          <w:jc w:val="center"/>
        </w:trPr>
        <w:tc>
          <w:tcPr>
            <w:tcW w:w="847"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546"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08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2744"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c>
          <w:tcPr>
            <w:tcW w:w="1298" w:type="dxa"/>
            <w:tcBorders>
              <w:top w:val="single" w:sz="4" w:space="0" w:color="auto"/>
              <w:left w:val="single" w:sz="4" w:space="0" w:color="auto"/>
              <w:bottom w:val="single" w:sz="4" w:space="0" w:color="auto"/>
              <w:right w:val="single" w:sz="4" w:space="0" w:color="auto"/>
            </w:tcBorders>
          </w:tcPr>
          <w:p w:rsidR="008461FB" w:rsidRDefault="008461FB">
            <w:pPr>
              <w:adjustRightInd w:val="0"/>
              <w:snapToGrid w:val="0"/>
              <w:spacing w:line="360" w:lineRule="auto"/>
              <w:ind w:firstLineChars="200" w:firstLine="480"/>
              <w:jc w:val="center"/>
              <w:rPr>
                <w:rFonts w:ascii="宋体" w:eastAsia="宋体" w:hAnsi="宋体" w:cs="宋体"/>
                <w:sz w:val="24"/>
              </w:rPr>
            </w:pPr>
          </w:p>
        </w:tc>
      </w:tr>
    </w:tbl>
    <w:p w:rsidR="008461FB" w:rsidRDefault="00952FFF">
      <w:pPr>
        <w:ind w:firstLine="420"/>
        <w:rPr>
          <w:rFonts w:cs="仿宋"/>
          <w:szCs w:val="21"/>
        </w:rPr>
      </w:pPr>
      <w:r>
        <w:rPr>
          <w:rFonts w:cs="仿宋" w:hint="eastAsia"/>
          <w:szCs w:val="21"/>
        </w:rPr>
        <w:t>注：</w:t>
      </w:r>
    </w:p>
    <w:p w:rsidR="008461FB" w:rsidRDefault="00952FFF">
      <w:pPr>
        <w:ind w:left="482"/>
        <w:rPr>
          <w:rFonts w:cs="宋体"/>
          <w:spacing w:val="18"/>
          <w:szCs w:val="21"/>
        </w:rPr>
      </w:pPr>
      <w:r>
        <w:rPr>
          <w:rFonts w:hint="eastAsia"/>
          <w:szCs w:val="21"/>
        </w:rPr>
        <w:t>1</w:t>
      </w:r>
      <w:r>
        <w:rPr>
          <w:rFonts w:hint="eastAsia"/>
          <w:szCs w:val="21"/>
        </w:rPr>
        <w:t>、</w:t>
      </w:r>
      <w:r>
        <w:rPr>
          <w:rFonts w:hint="eastAsia"/>
          <w:b/>
          <w:szCs w:val="21"/>
        </w:rPr>
        <w:t>本表可根据实际情况增栏填写</w:t>
      </w:r>
      <w:r>
        <w:rPr>
          <w:rFonts w:hint="eastAsia"/>
          <w:spacing w:val="18"/>
          <w:szCs w:val="21"/>
        </w:rPr>
        <w:t>。按第五章委托人要求（工程咨询服务人员需求）及相关评审备注提供人员证明文件。</w:t>
      </w:r>
    </w:p>
    <w:p w:rsidR="008461FB" w:rsidRDefault="00952FFF">
      <w:pPr>
        <w:ind w:left="482"/>
        <w:rPr>
          <w:spacing w:val="18"/>
          <w:szCs w:val="21"/>
        </w:rPr>
      </w:pPr>
      <w:r>
        <w:rPr>
          <w:rFonts w:hint="eastAsia"/>
          <w:spacing w:val="18"/>
          <w:szCs w:val="21"/>
        </w:rPr>
        <w:t>2</w:t>
      </w:r>
      <w:r>
        <w:rPr>
          <w:rFonts w:hint="eastAsia"/>
          <w:spacing w:val="18"/>
          <w:szCs w:val="21"/>
        </w:rPr>
        <w:t>、投标人可适当调整该表格式，但不得减少信息内容。</w:t>
      </w:r>
    </w:p>
    <w:p w:rsidR="008461FB" w:rsidRDefault="00952FFF">
      <w:pPr>
        <w:spacing w:line="200" w:lineRule="exact"/>
        <w:rPr>
          <w:sz w:val="24"/>
        </w:rPr>
      </w:pPr>
      <w:r>
        <w:br w:type="page"/>
      </w:r>
    </w:p>
    <w:p w:rsidR="008461FB" w:rsidRDefault="00952FFF">
      <w:pPr>
        <w:pStyle w:val="3"/>
        <w:ind w:firstLineChars="82" w:firstLine="198"/>
      </w:pPr>
      <w:bookmarkStart w:id="409" w:name="_Toc69983716"/>
      <w:bookmarkStart w:id="410" w:name="_Toc35513551"/>
      <w:bookmarkStart w:id="411" w:name="_Toc147501725"/>
      <w:bookmarkEnd w:id="409"/>
      <w:r>
        <w:rPr>
          <w:rFonts w:hAnsi="宋体" w:hint="eastAsia"/>
        </w:rPr>
        <w:lastRenderedPageBreak/>
        <w:t>（五）拟投入本项目主要负责人员简历表</w:t>
      </w:r>
      <w:bookmarkEnd w:id="410"/>
      <w:bookmarkEnd w:id="411"/>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76"/>
        <w:gridCol w:w="1469"/>
        <w:gridCol w:w="1316"/>
        <w:gridCol w:w="888"/>
        <w:gridCol w:w="840"/>
        <w:gridCol w:w="10"/>
        <w:gridCol w:w="935"/>
        <w:gridCol w:w="20"/>
        <w:gridCol w:w="969"/>
        <w:gridCol w:w="800"/>
        <w:gridCol w:w="840"/>
      </w:tblGrid>
      <w:tr w:rsidR="008461FB">
        <w:trPr>
          <w:trHeight w:val="749"/>
        </w:trPr>
        <w:tc>
          <w:tcPr>
            <w:tcW w:w="1576" w:type="dxa"/>
            <w:tcBorders>
              <w:top w:val="single" w:sz="12" w:space="0" w:color="auto"/>
              <w:left w:val="single" w:sz="12" w:space="0" w:color="auto"/>
              <w:bottom w:val="single" w:sz="6" w:space="0" w:color="auto"/>
              <w:right w:val="single" w:sz="6" w:space="0" w:color="auto"/>
            </w:tcBorders>
            <w:vAlign w:val="center"/>
          </w:tcPr>
          <w:p w:rsidR="008461FB" w:rsidRDefault="00952FFF">
            <w:pPr>
              <w:spacing w:line="360" w:lineRule="auto"/>
              <w:jc w:val="center"/>
              <w:rPr>
                <w:rFonts w:ascii="宋体" w:eastAsia="宋体" w:hAnsi="宋体" w:cs="仿宋"/>
                <w:szCs w:val="21"/>
              </w:rPr>
            </w:pPr>
            <w:r>
              <w:rPr>
                <w:rFonts w:cs="仿宋" w:hint="eastAsia"/>
                <w:szCs w:val="21"/>
              </w:rPr>
              <w:t>姓</w:t>
            </w:r>
            <w:r>
              <w:rPr>
                <w:rFonts w:cs="仿宋"/>
                <w:szCs w:val="21"/>
              </w:rPr>
              <w:t xml:space="preserve"> </w:t>
            </w:r>
            <w:r>
              <w:rPr>
                <w:rFonts w:cs="仿宋" w:hint="eastAsia"/>
                <w:szCs w:val="21"/>
              </w:rPr>
              <w:t>名</w:t>
            </w:r>
          </w:p>
        </w:tc>
        <w:tc>
          <w:tcPr>
            <w:tcW w:w="1469" w:type="dxa"/>
            <w:tcBorders>
              <w:top w:val="single" w:sz="12" w:space="0" w:color="auto"/>
              <w:left w:val="nil"/>
              <w:bottom w:val="single" w:sz="6" w:space="0" w:color="auto"/>
              <w:right w:val="single" w:sz="6" w:space="0" w:color="auto"/>
            </w:tcBorders>
            <w:vAlign w:val="center"/>
          </w:tcPr>
          <w:p w:rsidR="008461FB" w:rsidRDefault="008461FB">
            <w:pPr>
              <w:spacing w:line="360" w:lineRule="auto"/>
              <w:jc w:val="center"/>
              <w:rPr>
                <w:rFonts w:ascii="宋体" w:eastAsia="宋体" w:hAnsi="宋体" w:cs="仿宋"/>
                <w:szCs w:val="21"/>
              </w:rPr>
            </w:pPr>
          </w:p>
        </w:tc>
        <w:tc>
          <w:tcPr>
            <w:tcW w:w="1316" w:type="dxa"/>
            <w:tcBorders>
              <w:top w:val="single" w:sz="12" w:space="0" w:color="auto"/>
              <w:left w:val="nil"/>
              <w:bottom w:val="single" w:sz="6" w:space="0" w:color="auto"/>
              <w:right w:val="single" w:sz="6" w:space="0" w:color="auto"/>
            </w:tcBorders>
            <w:vAlign w:val="center"/>
          </w:tcPr>
          <w:p w:rsidR="008461FB" w:rsidRDefault="00952FFF">
            <w:pPr>
              <w:spacing w:line="360" w:lineRule="auto"/>
              <w:jc w:val="center"/>
              <w:rPr>
                <w:rFonts w:ascii="宋体" w:eastAsia="宋体" w:hAnsi="宋体" w:cs="仿宋"/>
                <w:szCs w:val="21"/>
              </w:rPr>
            </w:pPr>
            <w:r>
              <w:rPr>
                <w:rFonts w:cs="仿宋" w:hint="eastAsia"/>
                <w:szCs w:val="21"/>
              </w:rPr>
              <w:t>性别</w:t>
            </w:r>
          </w:p>
        </w:tc>
        <w:tc>
          <w:tcPr>
            <w:tcW w:w="888" w:type="dxa"/>
            <w:tcBorders>
              <w:top w:val="single" w:sz="12" w:space="0" w:color="auto"/>
              <w:left w:val="nil"/>
              <w:bottom w:val="single" w:sz="6" w:space="0" w:color="auto"/>
              <w:right w:val="single" w:sz="6" w:space="0" w:color="auto"/>
            </w:tcBorders>
            <w:vAlign w:val="center"/>
          </w:tcPr>
          <w:p w:rsidR="008461FB" w:rsidRDefault="008461FB">
            <w:pPr>
              <w:spacing w:line="360" w:lineRule="auto"/>
              <w:jc w:val="center"/>
              <w:rPr>
                <w:rFonts w:ascii="宋体" w:eastAsia="宋体" w:hAnsi="宋体" w:cs="仿宋"/>
                <w:szCs w:val="21"/>
              </w:rPr>
            </w:pPr>
          </w:p>
        </w:tc>
        <w:tc>
          <w:tcPr>
            <w:tcW w:w="840" w:type="dxa"/>
            <w:tcBorders>
              <w:top w:val="single" w:sz="12" w:space="0" w:color="auto"/>
              <w:left w:val="nil"/>
              <w:bottom w:val="single" w:sz="6" w:space="0" w:color="auto"/>
              <w:right w:val="single" w:sz="6" w:space="0" w:color="auto"/>
            </w:tcBorders>
            <w:vAlign w:val="center"/>
          </w:tcPr>
          <w:p w:rsidR="008461FB" w:rsidRDefault="00952FFF">
            <w:pPr>
              <w:spacing w:line="360" w:lineRule="auto"/>
              <w:jc w:val="center"/>
              <w:rPr>
                <w:rFonts w:ascii="宋体" w:eastAsia="宋体" w:hAnsi="宋体" w:cs="仿宋"/>
                <w:szCs w:val="21"/>
              </w:rPr>
            </w:pPr>
            <w:r>
              <w:rPr>
                <w:rFonts w:cs="仿宋" w:hint="eastAsia"/>
                <w:szCs w:val="21"/>
              </w:rPr>
              <w:t>出生</w:t>
            </w:r>
            <w:r>
              <w:rPr>
                <w:rFonts w:cs="仿宋"/>
                <w:szCs w:val="21"/>
              </w:rPr>
              <w:t xml:space="preserve"> </w:t>
            </w:r>
            <w:r>
              <w:rPr>
                <w:rFonts w:cs="仿宋" w:hint="eastAsia"/>
                <w:szCs w:val="21"/>
              </w:rPr>
              <w:t>年月</w:t>
            </w:r>
          </w:p>
        </w:tc>
        <w:tc>
          <w:tcPr>
            <w:tcW w:w="1934" w:type="dxa"/>
            <w:gridSpan w:val="4"/>
            <w:tcBorders>
              <w:top w:val="single" w:sz="12" w:space="0" w:color="auto"/>
              <w:left w:val="nil"/>
              <w:bottom w:val="single" w:sz="6" w:space="0" w:color="auto"/>
              <w:right w:val="single" w:sz="4" w:space="0" w:color="auto"/>
            </w:tcBorders>
            <w:vAlign w:val="center"/>
          </w:tcPr>
          <w:p w:rsidR="008461FB" w:rsidRDefault="008461FB">
            <w:pPr>
              <w:spacing w:line="360" w:lineRule="auto"/>
              <w:jc w:val="center"/>
              <w:rPr>
                <w:rFonts w:ascii="宋体" w:eastAsia="宋体" w:hAnsi="宋体" w:cs="仿宋"/>
                <w:szCs w:val="21"/>
              </w:rPr>
            </w:pPr>
          </w:p>
        </w:tc>
        <w:tc>
          <w:tcPr>
            <w:tcW w:w="800" w:type="dxa"/>
            <w:tcBorders>
              <w:top w:val="single" w:sz="12" w:space="0" w:color="auto"/>
              <w:left w:val="nil"/>
              <w:bottom w:val="single" w:sz="6" w:space="0" w:color="auto"/>
              <w:right w:val="single" w:sz="4" w:space="0" w:color="auto"/>
            </w:tcBorders>
            <w:vAlign w:val="center"/>
          </w:tcPr>
          <w:p w:rsidR="008461FB" w:rsidRDefault="00952FFF">
            <w:pPr>
              <w:spacing w:line="360" w:lineRule="auto"/>
              <w:jc w:val="center"/>
              <w:rPr>
                <w:rFonts w:ascii="宋体" w:eastAsia="宋体" w:hAnsi="宋体" w:cs="仿宋"/>
                <w:szCs w:val="21"/>
              </w:rPr>
            </w:pPr>
            <w:r>
              <w:rPr>
                <w:rFonts w:cs="仿宋" w:hint="eastAsia"/>
                <w:szCs w:val="21"/>
              </w:rPr>
              <w:t>文化</w:t>
            </w:r>
            <w:r>
              <w:rPr>
                <w:rFonts w:cs="仿宋"/>
                <w:szCs w:val="21"/>
              </w:rPr>
              <w:t xml:space="preserve">  </w:t>
            </w:r>
            <w:r>
              <w:rPr>
                <w:rFonts w:cs="仿宋" w:hint="eastAsia"/>
                <w:szCs w:val="21"/>
              </w:rPr>
              <w:t>程度</w:t>
            </w:r>
          </w:p>
        </w:tc>
        <w:tc>
          <w:tcPr>
            <w:tcW w:w="840" w:type="dxa"/>
            <w:tcBorders>
              <w:top w:val="single" w:sz="12" w:space="0" w:color="auto"/>
              <w:left w:val="nil"/>
              <w:bottom w:val="single" w:sz="6" w:space="0" w:color="auto"/>
              <w:right w:val="single" w:sz="12" w:space="0" w:color="auto"/>
            </w:tcBorders>
            <w:vAlign w:val="center"/>
          </w:tcPr>
          <w:p w:rsidR="008461FB" w:rsidRDefault="008461FB">
            <w:pPr>
              <w:spacing w:line="360" w:lineRule="auto"/>
              <w:jc w:val="center"/>
              <w:rPr>
                <w:rFonts w:ascii="宋体" w:eastAsia="宋体" w:hAnsi="宋体" w:cs="仿宋"/>
                <w:szCs w:val="21"/>
              </w:rPr>
            </w:pPr>
          </w:p>
        </w:tc>
      </w:tr>
      <w:tr w:rsidR="008461FB">
        <w:trPr>
          <w:trHeight w:val="757"/>
        </w:trPr>
        <w:tc>
          <w:tcPr>
            <w:tcW w:w="1576" w:type="dxa"/>
            <w:tcBorders>
              <w:top w:val="single" w:sz="6" w:space="0" w:color="auto"/>
              <w:left w:val="single" w:sz="12" w:space="0" w:color="auto"/>
              <w:bottom w:val="single" w:sz="6" w:space="0" w:color="auto"/>
              <w:right w:val="single" w:sz="6" w:space="0" w:color="auto"/>
            </w:tcBorders>
            <w:vAlign w:val="center"/>
          </w:tcPr>
          <w:p w:rsidR="008461FB" w:rsidRDefault="00952FFF">
            <w:pPr>
              <w:spacing w:line="360" w:lineRule="auto"/>
              <w:jc w:val="center"/>
              <w:rPr>
                <w:rFonts w:ascii="宋体" w:eastAsia="宋体" w:hAnsi="宋体" w:cs="仿宋"/>
                <w:szCs w:val="21"/>
              </w:rPr>
            </w:pPr>
            <w:r>
              <w:rPr>
                <w:rFonts w:cs="仿宋" w:hint="eastAsia"/>
                <w:szCs w:val="21"/>
              </w:rPr>
              <w:t>毕业院校</w:t>
            </w:r>
          </w:p>
        </w:tc>
        <w:tc>
          <w:tcPr>
            <w:tcW w:w="1469" w:type="dxa"/>
            <w:tcBorders>
              <w:top w:val="single" w:sz="6" w:space="0" w:color="auto"/>
              <w:left w:val="nil"/>
              <w:bottom w:val="single" w:sz="6" w:space="0" w:color="auto"/>
              <w:right w:val="single" w:sz="6" w:space="0" w:color="auto"/>
            </w:tcBorders>
            <w:vAlign w:val="center"/>
          </w:tcPr>
          <w:p w:rsidR="008461FB" w:rsidRDefault="008461FB">
            <w:pPr>
              <w:spacing w:line="360" w:lineRule="auto"/>
              <w:rPr>
                <w:rFonts w:ascii="宋体" w:eastAsia="宋体" w:hAnsi="宋体" w:cs="仿宋"/>
                <w:szCs w:val="21"/>
              </w:rPr>
            </w:pPr>
          </w:p>
        </w:tc>
        <w:tc>
          <w:tcPr>
            <w:tcW w:w="1316" w:type="dxa"/>
            <w:tcBorders>
              <w:top w:val="single" w:sz="6" w:space="0" w:color="auto"/>
              <w:left w:val="nil"/>
              <w:bottom w:val="single" w:sz="6" w:space="0" w:color="auto"/>
              <w:right w:val="single" w:sz="6" w:space="0" w:color="auto"/>
            </w:tcBorders>
            <w:vAlign w:val="center"/>
          </w:tcPr>
          <w:p w:rsidR="008461FB" w:rsidRDefault="00952FFF">
            <w:pPr>
              <w:spacing w:line="360" w:lineRule="auto"/>
              <w:jc w:val="center"/>
              <w:rPr>
                <w:rFonts w:ascii="宋体" w:eastAsia="宋体" w:hAnsi="宋体" w:cs="仿宋"/>
                <w:szCs w:val="21"/>
              </w:rPr>
            </w:pPr>
            <w:r>
              <w:rPr>
                <w:rFonts w:cs="仿宋" w:hint="eastAsia"/>
                <w:szCs w:val="21"/>
              </w:rPr>
              <w:t>专业</w:t>
            </w:r>
            <w:r>
              <w:rPr>
                <w:rFonts w:cs="仿宋" w:hint="eastAsia"/>
                <w:szCs w:val="21"/>
              </w:rPr>
              <w:t xml:space="preserve">      </w:t>
            </w:r>
          </w:p>
        </w:tc>
        <w:tc>
          <w:tcPr>
            <w:tcW w:w="1728" w:type="dxa"/>
            <w:gridSpan w:val="2"/>
            <w:tcBorders>
              <w:top w:val="single" w:sz="6" w:space="0" w:color="auto"/>
              <w:left w:val="nil"/>
              <w:bottom w:val="single" w:sz="6" w:space="0" w:color="auto"/>
              <w:right w:val="single" w:sz="4" w:space="0" w:color="auto"/>
            </w:tcBorders>
            <w:vAlign w:val="center"/>
          </w:tcPr>
          <w:p w:rsidR="008461FB" w:rsidRDefault="008461FB">
            <w:pPr>
              <w:spacing w:line="360" w:lineRule="auto"/>
              <w:rPr>
                <w:rFonts w:ascii="宋体" w:eastAsia="宋体" w:hAnsi="宋体" w:cs="仿宋"/>
                <w:szCs w:val="21"/>
              </w:rPr>
            </w:pPr>
          </w:p>
        </w:tc>
        <w:tc>
          <w:tcPr>
            <w:tcW w:w="945" w:type="dxa"/>
            <w:gridSpan w:val="2"/>
            <w:tcBorders>
              <w:top w:val="single" w:sz="6" w:space="0" w:color="auto"/>
              <w:left w:val="nil"/>
              <w:bottom w:val="single" w:sz="6" w:space="0" w:color="auto"/>
              <w:right w:val="single" w:sz="4" w:space="0" w:color="auto"/>
            </w:tcBorders>
            <w:vAlign w:val="center"/>
          </w:tcPr>
          <w:p w:rsidR="008461FB" w:rsidRDefault="00952FFF">
            <w:pPr>
              <w:jc w:val="center"/>
              <w:rPr>
                <w:rFonts w:ascii="宋体" w:hAnsi="宋体" w:cs="仿宋"/>
                <w:szCs w:val="21"/>
              </w:rPr>
            </w:pPr>
            <w:r>
              <w:rPr>
                <w:rFonts w:cs="仿宋" w:hint="eastAsia"/>
                <w:szCs w:val="21"/>
              </w:rPr>
              <w:t>毕业</w:t>
            </w:r>
          </w:p>
          <w:p w:rsidR="008461FB" w:rsidRDefault="00952FFF">
            <w:pPr>
              <w:spacing w:line="360" w:lineRule="auto"/>
              <w:jc w:val="center"/>
              <w:rPr>
                <w:rFonts w:ascii="宋体" w:eastAsia="宋体" w:hAnsi="宋体" w:cs="仿宋"/>
                <w:szCs w:val="21"/>
              </w:rPr>
            </w:pPr>
            <w:r>
              <w:rPr>
                <w:rFonts w:cs="仿宋" w:hint="eastAsia"/>
                <w:szCs w:val="21"/>
              </w:rPr>
              <w:t>时间</w:t>
            </w:r>
          </w:p>
        </w:tc>
        <w:tc>
          <w:tcPr>
            <w:tcW w:w="989" w:type="dxa"/>
            <w:gridSpan w:val="2"/>
            <w:tcBorders>
              <w:top w:val="single" w:sz="6" w:space="0" w:color="auto"/>
              <w:left w:val="nil"/>
              <w:bottom w:val="single" w:sz="6" w:space="0" w:color="auto"/>
              <w:right w:val="single" w:sz="6" w:space="0" w:color="auto"/>
            </w:tcBorders>
            <w:vAlign w:val="center"/>
          </w:tcPr>
          <w:p w:rsidR="008461FB" w:rsidRDefault="008461FB">
            <w:pPr>
              <w:spacing w:line="360" w:lineRule="auto"/>
              <w:rPr>
                <w:rFonts w:ascii="宋体" w:eastAsia="宋体" w:hAnsi="宋体" w:cs="仿宋"/>
                <w:szCs w:val="21"/>
              </w:rPr>
            </w:pPr>
          </w:p>
        </w:tc>
        <w:tc>
          <w:tcPr>
            <w:tcW w:w="800" w:type="dxa"/>
            <w:tcBorders>
              <w:top w:val="single" w:sz="6" w:space="0" w:color="auto"/>
              <w:left w:val="nil"/>
              <w:bottom w:val="single" w:sz="6" w:space="0" w:color="auto"/>
              <w:right w:val="single" w:sz="4" w:space="0" w:color="auto"/>
            </w:tcBorders>
            <w:vAlign w:val="center"/>
          </w:tcPr>
          <w:p w:rsidR="008461FB" w:rsidRDefault="00952FFF">
            <w:pPr>
              <w:jc w:val="center"/>
              <w:rPr>
                <w:rFonts w:ascii="宋体" w:hAnsi="宋体" w:cs="仿宋"/>
                <w:szCs w:val="21"/>
              </w:rPr>
            </w:pPr>
            <w:r>
              <w:rPr>
                <w:rFonts w:cs="仿宋" w:hint="eastAsia"/>
                <w:szCs w:val="21"/>
              </w:rPr>
              <w:t>技术</w:t>
            </w:r>
          </w:p>
          <w:p w:rsidR="008461FB" w:rsidRDefault="00952FFF">
            <w:pPr>
              <w:spacing w:line="360" w:lineRule="auto"/>
              <w:jc w:val="center"/>
              <w:rPr>
                <w:rFonts w:ascii="宋体" w:eastAsia="宋体" w:hAnsi="宋体" w:cs="仿宋"/>
                <w:szCs w:val="21"/>
              </w:rPr>
            </w:pPr>
            <w:r>
              <w:rPr>
                <w:rFonts w:cs="仿宋" w:hint="eastAsia"/>
                <w:szCs w:val="21"/>
              </w:rPr>
              <w:t>职称</w:t>
            </w:r>
          </w:p>
        </w:tc>
        <w:tc>
          <w:tcPr>
            <w:tcW w:w="840" w:type="dxa"/>
            <w:tcBorders>
              <w:top w:val="single" w:sz="6" w:space="0" w:color="auto"/>
              <w:left w:val="nil"/>
              <w:bottom w:val="single" w:sz="6" w:space="0" w:color="auto"/>
              <w:right w:val="single" w:sz="12" w:space="0" w:color="auto"/>
            </w:tcBorders>
            <w:vAlign w:val="center"/>
          </w:tcPr>
          <w:p w:rsidR="008461FB" w:rsidRDefault="008461FB">
            <w:pPr>
              <w:spacing w:line="360" w:lineRule="auto"/>
              <w:rPr>
                <w:rFonts w:ascii="宋体" w:eastAsia="宋体" w:hAnsi="宋体" w:cs="仿宋"/>
                <w:szCs w:val="21"/>
              </w:rPr>
            </w:pPr>
          </w:p>
        </w:tc>
      </w:tr>
      <w:tr w:rsidR="008461FB">
        <w:trPr>
          <w:trHeight w:val="934"/>
        </w:trPr>
        <w:tc>
          <w:tcPr>
            <w:tcW w:w="1576" w:type="dxa"/>
            <w:tcBorders>
              <w:top w:val="single" w:sz="6" w:space="0" w:color="auto"/>
              <w:left w:val="single" w:sz="12" w:space="0" w:color="auto"/>
              <w:bottom w:val="single" w:sz="6" w:space="0" w:color="auto"/>
              <w:right w:val="single" w:sz="6" w:space="0" w:color="auto"/>
            </w:tcBorders>
            <w:vAlign w:val="center"/>
          </w:tcPr>
          <w:p w:rsidR="008461FB" w:rsidRDefault="00952FFF">
            <w:pPr>
              <w:spacing w:line="360" w:lineRule="auto"/>
              <w:jc w:val="center"/>
              <w:rPr>
                <w:rFonts w:ascii="宋体" w:eastAsia="宋体" w:hAnsi="宋体" w:cs="仿宋"/>
                <w:szCs w:val="21"/>
              </w:rPr>
            </w:pPr>
            <w:r>
              <w:rPr>
                <w:rFonts w:cs="仿宋" w:hint="eastAsia"/>
                <w:szCs w:val="21"/>
              </w:rPr>
              <w:t>拟在本项目</w:t>
            </w:r>
            <w:r>
              <w:rPr>
                <w:rFonts w:cs="仿宋"/>
                <w:szCs w:val="21"/>
              </w:rPr>
              <w:t xml:space="preserve">   </w:t>
            </w:r>
            <w:r>
              <w:rPr>
                <w:rFonts w:cs="仿宋" w:hint="eastAsia"/>
                <w:szCs w:val="21"/>
              </w:rPr>
              <w:t>担任的职务</w:t>
            </w:r>
          </w:p>
        </w:tc>
        <w:tc>
          <w:tcPr>
            <w:tcW w:w="1469" w:type="dxa"/>
            <w:tcBorders>
              <w:top w:val="single" w:sz="6" w:space="0" w:color="auto"/>
              <w:left w:val="nil"/>
              <w:bottom w:val="single" w:sz="6" w:space="0" w:color="auto"/>
              <w:right w:val="single" w:sz="6" w:space="0" w:color="auto"/>
            </w:tcBorders>
            <w:vAlign w:val="center"/>
          </w:tcPr>
          <w:p w:rsidR="008461FB" w:rsidRDefault="008461FB">
            <w:pPr>
              <w:spacing w:line="360" w:lineRule="auto"/>
              <w:rPr>
                <w:rFonts w:ascii="宋体" w:eastAsia="宋体" w:hAnsi="宋体" w:cs="仿宋"/>
                <w:szCs w:val="21"/>
              </w:rPr>
            </w:pPr>
          </w:p>
        </w:tc>
        <w:tc>
          <w:tcPr>
            <w:tcW w:w="1316" w:type="dxa"/>
            <w:tcBorders>
              <w:top w:val="single" w:sz="6" w:space="0" w:color="auto"/>
              <w:left w:val="nil"/>
              <w:bottom w:val="single" w:sz="6" w:space="0" w:color="auto"/>
              <w:right w:val="single" w:sz="6" w:space="0" w:color="auto"/>
            </w:tcBorders>
            <w:vAlign w:val="center"/>
          </w:tcPr>
          <w:p w:rsidR="008461FB" w:rsidRDefault="00952FFF">
            <w:pPr>
              <w:spacing w:line="360" w:lineRule="auto"/>
              <w:jc w:val="center"/>
              <w:rPr>
                <w:rFonts w:ascii="宋体" w:eastAsia="宋体" w:hAnsi="宋体" w:cs="仿宋"/>
                <w:szCs w:val="21"/>
              </w:rPr>
            </w:pPr>
            <w:r>
              <w:rPr>
                <w:rFonts w:cs="仿宋" w:hint="eastAsia"/>
                <w:szCs w:val="21"/>
              </w:rPr>
              <w:t>从事相关工作年限</w:t>
            </w:r>
          </w:p>
        </w:tc>
        <w:tc>
          <w:tcPr>
            <w:tcW w:w="1738" w:type="dxa"/>
            <w:gridSpan w:val="3"/>
            <w:tcBorders>
              <w:top w:val="single" w:sz="6" w:space="0" w:color="auto"/>
              <w:left w:val="nil"/>
              <w:bottom w:val="single" w:sz="6" w:space="0" w:color="auto"/>
              <w:right w:val="single" w:sz="6" w:space="0" w:color="auto"/>
            </w:tcBorders>
            <w:vAlign w:val="center"/>
          </w:tcPr>
          <w:p w:rsidR="008461FB" w:rsidRDefault="008461FB">
            <w:pPr>
              <w:spacing w:line="360" w:lineRule="auto"/>
              <w:rPr>
                <w:rFonts w:ascii="宋体" w:eastAsia="宋体" w:hAnsi="宋体" w:cs="仿宋"/>
                <w:szCs w:val="21"/>
              </w:rPr>
            </w:pPr>
          </w:p>
        </w:tc>
        <w:tc>
          <w:tcPr>
            <w:tcW w:w="955" w:type="dxa"/>
            <w:gridSpan w:val="2"/>
            <w:tcBorders>
              <w:top w:val="single" w:sz="6" w:space="0" w:color="auto"/>
              <w:left w:val="nil"/>
              <w:bottom w:val="single" w:sz="6" w:space="0" w:color="auto"/>
              <w:right w:val="single" w:sz="4" w:space="0" w:color="auto"/>
            </w:tcBorders>
            <w:vAlign w:val="center"/>
          </w:tcPr>
          <w:p w:rsidR="008461FB" w:rsidRDefault="00952FFF">
            <w:pPr>
              <w:jc w:val="center"/>
              <w:rPr>
                <w:rFonts w:ascii="宋体" w:hAnsi="宋体" w:cs="仿宋"/>
                <w:szCs w:val="21"/>
              </w:rPr>
            </w:pPr>
            <w:r>
              <w:rPr>
                <w:rFonts w:cs="仿宋" w:hint="eastAsia"/>
                <w:szCs w:val="21"/>
              </w:rPr>
              <w:t>现任</w:t>
            </w:r>
          </w:p>
          <w:p w:rsidR="008461FB" w:rsidRDefault="00952FFF">
            <w:pPr>
              <w:spacing w:line="360" w:lineRule="auto"/>
              <w:jc w:val="center"/>
              <w:rPr>
                <w:rFonts w:ascii="宋体" w:eastAsia="宋体" w:hAnsi="宋体" w:cs="仿宋"/>
                <w:szCs w:val="21"/>
              </w:rPr>
            </w:pPr>
            <w:r>
              <w:rPr>
                <w:rFonts w:cs="仿宋" w:hint="eastAsia"/>
                <w:szCs w:val="21"/>
              </w:rPr>
              <w:t>职务</w:t>
            </w:r>
          </w:p>
        </w:tc>
        <w:tc>
          <w:tcPr>
            <w:tcW w:w="2609" w:type="dxa"/>
            <w:gridSpan w:val="3"/>
            <w:tcBorders>
              <w:top w:val="single" w:sz="6" w:space="0" w:color="auto"/>
              <w:left w:val="nil"/>
              <w:bottom w:val="single" w:sz="6" w:space="0" w:color="auto"/>
              <w:right w:val="single" w:sz="12" w:space="0" w:color="auto"/>
            </w:tcBorders>
            <w:vAlign w:val="center"/>
          </w:tcPr>
          <w:p w:rsidR="008461FB" w:rsidRDefault="008461FB">
            <w:pPr>
              <w:spacing w:line="360" w:lineRule="auto"/>
              <w:jc w:val="center"/>
              <w:rPr>
                <w:rFonts w:ascii="宋体" w:eastAsia="宋体" w:hAnsi="宋体" w:cs="仿宋"/>
                <w:szCs w:val="21"/>
              </w:rPr>
            </w:pPr>
          </w:p>
        </w:tc>
      </w:tr>
      <w:tr w:rsidR="008461FB">
        <w:trPr>
          <w:cantSplit/>
          <w:trHeight w:val="1289"/>
        </w:trPr>
        <w:tc>
          <w:tcPr>
            <w:tcW w:w="1576" w:type="dxa"/>
            <w:tcBorders>
              <w:top w:val="single" w:sz="6" w:space="0" w:color="auto"/>
              <w:left w:val="single" w:sz="12" w:space="0" w:color="auto"/>
              <w:bottom w:val="single" w:sz="6" w:space="0" w:color="auto"/>
              <w:right w:val="single" w:sz="6" w:space="0" w:color="auto"/>
            </w:tcBorders>
            <w:vAlign w:val="center"/>
          </w:tcPr>
          <w:p w:rsidR="008461FB" w:rsidRDefault="00952FFF">
            <w:pPr>
              <w:spacing w:line="360" w:lineRule="auto"/>
              <w:jc w:val="center"/>
              <w:rPr>
                <w:rFonts w:ascii="宋体" w:eastAsia="宋体" w:hAnsi="宋体" w:cs="仿宋"/>
                <w:szCs w:val="21"/>
              </w:rPr>
            </w:pPr>
            <w:r>
              <w:rPr>
                <w:rFonts w:cs="仿宋" w:hint="eastAsia"/>
                <w:szCs w:val="21"/>
              </w:rPr>
              <w:t>资格证号</w:t>
            </w:r>
          </w:p>
        </w:tc>
        <w:tc>
          <w:tcPr>
            <w:tcW w:w="6447" w:type="dxa"/>
            <w:gridSpan w:val="8"/>
            <w:tcBorders>
              <w:top w:val="single" w:sz="6" w:space="0" w:color="auto"/>
              <w:left w:val="nil"/>
              <w:bottom w:val="single" w:sz="6" w:space="0" w:color="auto"/>
              <w:right w:val="single" w:sz="4" w:space="0" w:color="auto"/>
            </w:tcBorders>
            <w:vAlign w:val="center"/>
          </w:tcPr>
          <w:p w:rsidR="008461FB" w:rsidRDefault="008461FB">
            <w:pPr>
              <w:spacing w:line="360" w:lineRule="auto"/>
              <w:jc w:val="center"/>
              <w:rPr>
                <w:rFonts w:ascii="宋体" w:eastAsia="宋体" w:hAnsi="宋体" w:cs="仿宋"/>
                <w:szCs w:val="21"/>
              </w:rPr>
            </w:pPr>
          </w:p>
        </w:tc>
        <w:tc>
          <w:tcPr>
            <w:tcW w:w="800" w:type="dxa"/>
            <w:tcBorders>
              <w:top w:val="single" w:sz="6" w:space="0" w:color="auto"/>
              <w:left w:val="nil"/>
              <w:bottom w:val="single" w:sz="6" w:space="0" w:color="auto"/>
              <w:right w:val="single" w:sz="4" w:space="0" w:color="auto"/>
            </w:tcBorders>
            <w:vAlign w:val="center"/>
          </w:tcPr>
          <w:p w:rsidR="008461FB" w:rsidRDefault="00952FFF">
            <w:pPr>
              <w:spacing w:line="360" w:lineRule="auto"/>
              <w:jc w:val="center"/>
              <w:rPr>
                <w:rFonts w:ascii="宋体" w:eastAsia="宋体" w:hAnsi="宋体" w:cs="仿宋"/>
                <w:szCs w:val="21"/>
              </w:rPr>
            </w:pPr>
            <w:r>
              <w:rPr>
                <w:rFonts w:cs="仿宋" w:hint="eastAsia"/>
                <w:szCs w:val="21"/>
              </w:rPr>
              <w:t>在册</w:t>
            </w:r>
            <w:r>
              <w:rPr>
                <w:rFonts w:cs="仿宋" w:hint="eastAsia"/>
                <w:szCs w:val="21"/>
              </w:rPr>
              <w:t>/</w:t>
            </w:r>
            <w:r>
              <w:rPr>
                <w:rFonts w:cs="仿宋" w:hint="eastAsia"/>
                <w:szCs w:val="21"/>
              </w:rPr>
              <w:t>外聘</w:t>
            </w:r>
          </w:p>
        </w:tc>
        <w:tc>
          <w:tcPr>
            <w:tcW w:w="840" w:type="dxa"/>
            <w:tcBorders>
              <w:top w:val="single" w:sz="6" w:space="0" w:color="auto"/>
              <w:left w:val="nil"/>
              <w:bottom w:val="single" w:sz="6" w:space="0" w:color="auto"/>
              <w:right w:val="single" w:sz="12" w:space="0" w:color="auto"/>
            </w:tcBorders>
            <w:vAlign w:val="center"/>
          </w:tcPr>
          <w:p w:rsidR="008461FB" w:rsidRDefault="008461FB">
            <w:pPr>
              <w:spacing w:line="360" w:lineRule="auto"/>
              <w:jc w:val="center"/>
              <w:rPr>
                <w:rFonts w:ascii="宋体" w:eastAsia="宋体" w:hAnsi="宋体" w:cs="仿宋"/>
                <w:szCs w:val="21"/>
              </w:rPr>
            </w:pPr>
          </w:p>
        </w:tc>
      </w:tr>
      <w:tr w:rsidR="008461FB">
        <w:trPr>
          <w:cantSplit/>
          <w:trHeight w:val="618"/>
        </w:trPr>
        <w:tc>
          <w:tcPr>
            <w:tcW w:w="1576" w:type="dxa"/>
            <w:vMerge w:val="restart"/>
            <w:tcBorders>
              <w:top w:val="nil"/>
              <w:left w:val="single" w:sz="12" w:space="0" w:color="auto"/>
              <w:bottom w:val="single" w:sz="12" w:space="0" w:color="auto"/>
              <w:right w:val="single" w:sz="6" w:space="0" w:color="auto"/>
            </w:tcBorders>
            <w:vAlign w:val="center"/>
          </w:tcPr>
          <w:p w:rsidR="008461FB" w:rsidRDefault="00952FFF">
            <w:pPr>
              <w:jc w:val="center"/>
              <w:rPr>
                <w:rFonts w:ascii="宋体" w:hAnsi="宋体" w:cs="仿宋"/>
                <w:szCs w:val="21"/>
              </w:rPr>
            </w:pPr>
            <w:r>
              <w:rPr>
                <w:rFonts w:cs="仿宋" w:hint="eastAsia"/>
                <w:szCs w:val="21"/>
              </w:rPr>
              <w:t>主要</w:t>
            </w:r>
          </w:p>
          <w:p w:rsidR="008461FB" w:rsidRDefault="00952FFF">
            <w:pPr>
              <w:jc w:val="center"/>
              <w:rPr>
                <w:rFonts w:cs="仿宋"/>
                <w:szCs w:val="21"/>
              </w:rPr>
            </w:pPr>
            <w:r>
              <w:rPr>
                <w:rFonts w:cs="仿宋" w:hint="eastAsia"/>
                <w:szCs w:val="21"/>
              </w:rPr>
              <w:t>业绩</w:t>
            </w:r>
          </w:p>
          <w:p w:rsidR="008461FB" w:rsidRDefault="008461FB">
            <w:pPr>
              <w:spacing w:line="360" w:lineRule="auto"/>
              <w:jc w:val="center"/>
              <w:rPr>
                <w:rFonts w:ascii="宋体" w:eastAsia="宋体" w:hAnsi="宋体" w:cs="仿宋"/>
                <w:szCs w:val="21"/>
              </w:rPr>
            </w:pPr>
          </w:p>
        </w:tc>
        <w:tc>
          <w:tcPr>
            <w:tcW w:w="1469" w:type="dxa"/>
            <w:tcBorders>
              <w:top w:val="single" w:sz="6" w:space="0" w:color="auto"/>
              <w:left w:val="nil"/>
              <w:bottom w:val="single" w:sz="4" w:space="0" w:color="auto"/>
              <w:right w:val="single" w:sz="4" w:space="0" w:color="auto"/>
            </w:tcBorders>
            <w:vAlign w:val="center"/>
          </w:tcPr>
          <w:p w:rsidR="008461FB" w:rsidRDefault="00952FFF">
            <w:pPr>
              <w:spacing w:line="360" w:lineRule="auto"/>
              <w:jc w:val="center"/>
              <w:rPr>
                <w:rFonts w:ascii="宋体" w:eastAsia="宋体" w:hAnsi="宋体" w:cs="仿宋"/>
                <w:szCs w:val="21"/>
              </w:rPr>
            </w:pPr>
            <w:r>
              <w:rPr>
                <w:rFonts w:cs="仿宋" w:hint="eastAsia"/>
                <w:szCs w:val="21"/>
              </w:rPr>
              <w:t>时</w:t>
            </w:r>
            <w:r>
              <w:rPr>
                <w:rFonts w:cs="仿宋"/>
                <w:szCs w:val="21"/>
              </w:rPr>
              <w:t xml:space="preserve"> </w:t>
            </w:r>
            <w:r>
              <w:rPr>
                <w:rFonts w:cs="仿宋" w:hint="eastAsia"/>
                <w:szCs w:val="21"/>
              </w:rPr>
              <w:t>间</w:t>
            </w:r>
          </w:p>
        </w:tc>
        <w:tc>
          <w:tcPr>
            <w:tcW w:w="3989" w:type="dxa"/>
            <w:gridSpan w:val="5"/>
            <w:tcBorders>
              <w:top w:val="single" w:sz="6" w:space="0" w:color="auto"/>
              <w:left w:val="nil"/>
              <w:bottom w:val="single" w:sz="4" w:space="0" w:color="auto"/>
              <w:right w:val="single" w:sz="4" w:space="0" w:color="auto"/>
            </w:tcBorders>
            <w:vAlign w:val="center"/>
          </w:tcPr>
          <w:p w:rsidR="008461FB" w:rsidRDefault="00952FFF">
            <w:pPr>
              <w:spacing w:line="360" w:lineRule="auto"/>
              <w:jc w:val="center"/>
              <w:rPr>
                <w:rFonts w:ascii="宋体" w:eastAsia="宋体" w:hAnsi="宋体" w:cs="仿宋"/>
                <w:szCs w:val="21"/>
              </w:rPr>
            </w:pPr>
            <w:r>
              <w:rPr>
                <w:rFonts w:cs="仿宋" w:hint="eastAsia"/>
                <w:szCs w:val="21"/>
              </w:rPr>
              <w:t>工</w:t>
            </w:r>
            <w:r>
              <w:rPr>
                <w:rFonts w:cs="仿宋"/>
                <w:szCs w:val="21"/>
              </w:rPr>
              <w:t xml:space="preserve">  </w:t>
            </w:r>
            <w:r>
              <w:rPr>
                <w:rFonts w:cs="仿宋" w:hint="eastAsia"/>
                <w:szCs w:val="21"/>
              </w:rPr>
              <w:t>程</w:t>
            </w:r>
            <w:r>
              <w:rPr>
                <w:rFonts w:cs="仿宋"/>
                <w:szCs w:val="21"/>
              </w:rPr>
              <w:t xml:space="preserve"> </w:t>
            </w:r>
            <w:r>
              <w:rPr>
                <w:rFonts w:cs="仿宋" w:hint="eastAsia"/>
                <w:szCs w:val="21"/>
              </w:rPr>
              <w:t>名</w:t>
            </w:r>
            <w:r>
              <w:rPr>
                <w:rFonts w:cs="仿宋"/>
                <w:szCs w:val="21"/>
              </w:rPr>
              <w:t xml:space="preserve"> </w:t>
            </w:r>
            <w:r>
              <w:rPr>
                <w:rFonts w:cs="仿宋" w:hint="eastAsia"/>
                <w:szCs w:val="21"/>
              </w:rPr>
              <w:t>称</w:t>
            </w:r>
          </w:p>
        </w:tc>
        <w:tc>
          <w:tcPr>
            <w:tcW w:w="989" w:type="dxa"/>
            <w:gridSpan w:val="2"/>
            <w:tcBorders>
              <w:top w:val="single" w:sz="6" w:space="0" w:color="auto"/>
              <w:left w:val="nil"/>
              <w:bottom w:val="single" w:sz="4" w:space="0" w:color="auto"/>
              <w:right w:val="single" w:sz="4" w:space="0" w:color="auto"/>
            </w:tcBorders>
            <w:vAlign w:val="center"/>
          </w:tcPr>
          <w:p w:rsidR="008461FB" w:rsidRDefault="00952FFF">
            <w:pPr>
              <w:spacing w:line="360" w:lineRule="auto"/>
              <w:jc w:val="center"/>
              <w:rPr>
                <w:rFonts w:ascii="宋体" w:eastAsia="宋体" w:hAnsi="宋体" w:cs="仿宋"/>
                <w:szCs w:val="21"/>
              </w:rPr>
            </w:pPr>
            <w:r>
              <w:rPr>
                <w:rFonts w:cs="仿宋" w:hint="eastAsia"/>
                <w:szCs w:val="21"/>
              </w:rPr>
              <w:t>任</w:t>
            </w:r>
            <w:r>
              <w:rPr>
                <w:rFonts w:cs="仿宋"/>
                <w:szCs w:val="21"/>
              </w:rPr>
              <w:t xml:space="preserve"> </w:t>
            </w:r>
            <w:r>
              <w:rPr>
                <w:rFonts w:cs="仿宋" w:hint="eastAsia"/>
                <w:szCs w:val="21"/>
              </w:rPr>
              <w:t>职</w:t>
            </w:r>
          </w:p>
        </w:tc>
        <w:tc>
          <w:tcPr>
            <w:tcW w:w="1640" w:type="dxa"/>
            <w:gridSpan w:val="2"/>
            <w:tcBorders>
              <w:top w:val="single" w:sz="6" w:space="0" w:color="auto"/>
              <w:left w:val="nil"/>
              <w:bottom w:val="single" w:sz="4" w:space="0" w:color="auto"/>
              <w:right w:val="single" w:sz="12" w:space="0" w:color="auto"/>
            </w:tcBorders>
            <w:vAlign w:val="center"/>
          </w:tcPr>
          <w:p w:rsidR="008461FB" w:rsidRDefault="00952FFF">
            <w:pPr>
              <w:spacing w:line="360" w:lineRule="auto"/>
              <w:jc w:val="center"/>
              <w:rPr>
                <w:rFonts w:ascii="宋体" w:eastAsia="宋体" w:hAnsi="宋体" w:cs="仿宋"/>
                <w:szCs w:val="21"/>
              </w:rPr>
            </w:pPr>
            <w:r>
              <w:rPr>
                <w:rFonts w:cs="仿宋" w:hint="eastAsia"/>
                <w:szCs w:val="21"/>
              </w:rPr>
              <w:t>工</w:t>
            </w:r>
            <w:r>
              <w:rPr>
                <w:rFonts w:cs="仿宋"/>
                <w:szCs w:val="21"/>
              </w:rPr>
              <w:t xml:space="preserve"> </w:t>
            </w:r>
            <w:r>
              <w:rPr>
                <w:rFonts w:cs="仿宋" w:hint="eastAsia"/>
                <w:szCs w:val="21"/>
              </w:rPr>
              <w:t>作</w:t>
            </w:r>
            <w:r>
              <w:rPr>
                <w:rFonts w:cs="仿宋"/>
                <w:szCs w:val="21"/>
              </w:rPr>
              <w:t xml:space="preserve"> </w:t>
            </w:r>
            <w:r>
              <w:rPr>
                <w:rFonts w:cs="仿宋" w:hint="eastAsia"/>
                <w:szCs w:val="21"/>
              </w:rPr>
              <w:t>单</w:t>
            </w:r>
            <w:r>
              <w:rPr>
                <w:rFonts w:cs="仿宋"/>
                <w:szCs w:val="21"/>
              </w:rPr>
              <w:t xml:space="preserve"> </w:t>
            </w:r>
            <w:r>
              <w:rPr>
                <w:rFonts w:cs="仿宋" w:hint="eastAsia"/>
                <w:szCs w:val="21"/>
              </w:rPr>
              <w:t>位</w:t>
            </w:r>
          </w:p>
        </w:tc>
      </w:tr>
      <w:tr w:rsidR="008461FB">
        <w:trPr>
          <w:cantSplit/>
          <w:trHeight w:val="1913"/>
        </w:trPr>
        <w:tc>
          <w:tcPr>
            <w:tcW w:w="1576" w:type="dxa"/>
            <w:vMerge/>
            <w:tcBorders>
              <w:top w:val="nil"/>
              <w:left w:val="single" w:sz="12" w:space="0" w:color="auto"/>
              <w:bottom w:val="single" w:sz="12" w:space="0" w:color="auto"/>
              <w:right w:val="single" w:sz="6" w:space="0" w:color="auto"/>
            </w:tcBorders>
            <w:vAlign w:val="center"/>
          </w:tcPr>
          <w:p w:rsidR="008461FB" w:rsidRDefault="008461FB">
            <w:pPr>
              <w:jc w:val="left"/>
              <w:rPr>
                <w:rFonts w:ascii="宋体" w:eastAsia="宋体" w:hAnsi="宋体" w:cs="仿宋"/>
                <w:szCs w:val="21"/>
              </w:rPr>
            </w:pPr>
          </w:p>
        </w:tc>
        <w:tc>
          <w:tcPr>
            <w:tcW w:w="1469" w:type="dxa"/>
            <w:tcBorders>
              <w:top w:val="single" w:sz="6" w:space="0" w:color="auto"/>
              <w:left w:val="nil"/>
              <w:bottom w:val="single" w:sz="12" w:space="0" w:color="auto"/>
              <w:right w:val="single" w:sz="4" w:space="0" w:color="auto"/>
            </w:tcBorders>
            <w:vAlign w:val="center"/>
          </w:tcPr>
          <w:p w:rsidR="008461FB" w:rsidRDefault="008461FB">
            <w:pPr>
              <w:spacing w:line="360" w:lineRule="auto"/>
              <w:jc w:val="center"/>
              <w:rPr>
                <w:rFonts w:ascii="宋体" w:eastAsia="宋体" w:hAnsi="宋体" w:cs="仿宋"/>
                <w:szCs w:val="21"/>
              </w:rPr>
            </w:pPr>
          </w:p>
        </w:tc>
        <w:tc>
          <w:tcPr>
            <w:tcW w:w="3989" w:type="dxa"/>
            <w:gridSpan w:val="5"/>
            <w:tcBorders>
              <w:top w:val="single" w:sz="6" w:space="0" w:color="auto"/>
              <w:left w:val="nil"/>
              <w:bottom w:val="single" w:sz="12" w:space="0" w:color="auto"/>
              <w:right w:val="single" w:sz="4" w:space="0" w:color="auto"/>
            </w:tcBorders>
            <w:vAlign w:val="center"/>
          </w:tcPr>
          <w:p w:rsidR="008461FB" w:rsidRDefault="008461FB">
            <w:pPr>
              <w:spacing w:line="360" w:lineRule="auto"/>
              <w:jc w:val="center"/>
              <w:rPr>
                <w:rFonts w:ascii="宋体" w:eastAsia="宋体" w:hAnsi="宋体" w:cs="仿宋"/>
                <w:szCs w:val="21"/>
              </w:rPr>
            </w:pPr>
          </w:p>
        </w:tc>
        <w:tc>
          <w:tcPr>
            <w:tcW w:w="989" w:type="dxa"/>
            <w:gridSpan w:val="2"/>
            <w:tcBorders>
              <w:top w:val="single" w:sz="6" w:space="0" w:color="auto"/>
              <w:left w:val="nil"/>
              <w:bottom w:val="single" w:sz="12" w:space="0" w:color="auto"/>
              <w:right w:val="single" w:sz="4" w:space="0" w:color="auto"/>
            </w:tcBorders>
            <w:vAlign w:val="center"/>
          </w:tcPr>
          <w:p w:rsidR="008461FB" w:rsidRDefault="008461FB">
            <w:pPr>
              <w:spacing w:line="360" w:lineRule="auto"/>
              <w:jc w:val="center"/>
              <w:rPr>
                <w:rFonts w:ascii="宋体" w:eastAsia="宋体" w:hAnsi="宋体" w:cs="仿宋"/>
                <w:szCs w:val="21"/>
              </w:rPr>
            </w:pPr>
          </w:p>
        </w:tc>
        <w:tc>
          <w:tcPr>
            <w:tcW w:w="1640" w:type="dxa"/>
            <w:gridSpan w:val="2"/>
            <w:tcBorders>
              <w:top w:val="single" w:sz="6" w:space="0" w:color="auto"/>
              <w:left w:val="nil"/>
              <w:bottom w:val="single" w:sz="12" w:space="0" w:color="auto"/>
              <w:right w:val="single" w:sz="12" w:space="0" w:color="auto"/>
            </w:tcBorders>
            <w:vAlign w:val="center"/>
          </w:tcPr>
          <w:p w:rsidR="008461FB" w:rsidRDefault="008461FB">
            <w:pPr>
              <w:spacing w:line="360" w:lineRule="auto"/>
              <w:jc w:val="center"/>
              <w:rPr>
                <w:rFonts w:ascii="宋体" w:eastAsia="宋体" w:hAnsi="宋体" w:cs="仿宋"/>
                <w:szCs w:val="21"/>
              </w:rPr>
            </w:pPr>
          </w:p>
        </w:tc>
      </w:tr>
    </w:tbl>
    <w:p w:rsidR="008461FB" w:rsidRDefault="00952FFF">
      <w:pPr>
        <w:adjustRightInd w:val="0"/>
        <w:snapToGrid w:val="0"/>
        <w:ind w:right="-624" w:firstLine="380"/>
        <w:rPr>
          <w:rFonts w:cs="仿宋"/>
          <w:spacing w:val="-10"/>
          <w:szCs w:val="21"/>
        </w:rPr>
      </w:pPr>
      <w:r>
        <w:rPr>
          <w:rFonts w:cs="仿宋" w:hint="eastAsia"/>
          <w:spacing w:val="-10"/>
          <w:szCs w:val="21"/>
        </w:rPr>
        <w:t>备注：</w:t>
      </w:r>
    </w:p>
    <w:p w:rsidR="008461FB" w:rsidRDefault="00952FFF">
      <w:pPr>
        <w:adjustRightInd w:val="0"/>
        <w:snapToGrid w:val="0"/>
        <w:ind w:right="-624" w:firstLine="380"/>
        <w:rPr>
          <w:rFonts w:cs="仿宋"/>
          <w:spacing w:val="-10"/>
          <w:szCs w:val="21"/>
        </w:rPr>
      </w:pPr>
      <w:r>
        <w:rPr>
          <w:rFonts w:cs="仿宋" w:hint="eastAsia"/>
          <w:spacing w:val="-10"/>
          <w:szCs w:val="21"/>
        </w:rPr>
        <w:t xml:space="preserve"> 1</w:t>
      </w:r>
      <w:r>
        <w:rPr>
          <w:rFonts w:cs="仿宋" w:hint="eastAsia"/>
          <w:spacing w:val="-10"/>
          <w:szCs w:val="21"/>
        </w:rPr>
        <w:t>、项目负责人、项目管理负责人、招标代理负责人</w:t>
      </w:r>
      <w:r>
        <w:rPr>
          <w:rFonts w:cs="仿宋" w:hint="eastAsia"/>
          <w:szCs w:val="21"/>
        </w:rPr>
        <w:t>应附本简历表，其余人员无需本表。</w:t>
      </w:r>
    </w:p>
    <w:p w:rsidR="008461FB" w:rsidRDefault="00952FFF">
      <w:pPr>
        <w:adjustRightInd w:val="0"/>
        <w:snapToGrid w:val="0"/>
        <w:ind w:right="-624" w:firstLine="420"/>
        <w:rPr>
          <w:rFonts w:cs="宋体"/>
          <w:szCs w:val="21"/>
        </w:rPr>
      </w:pPr>
      <w:r>
        <w:rPr>
          <w:rFonts w:hint="eastAsia"/>
          <w:szCs w:val="21"/>
        </w:rPr>
        <w:t>2</w:t>
      </w:r>
      <w:r>
        <w:rPr>
          <w:rFonts w:hint="eastAsia"/>
          <w:szCs w:val="21"/>
        </w:rPr>
        <w:t>、应附相关证书。前述人员均不得互相兼任（所提供的投入人员必须为投标单位人员，以提供的近</w:t>
      </w:r>
      <w:r>
        <w:rPr>
          <w:rFonts w:hint="eastAsia"/>
          <w:szCs w:val="21"/>
        </w:rPr>
        <w:t>1</w:t>
      </w:r>
      <w:r>
        <w:rPr>
          <w:rFonts w:hint="eastAsia"/>
          <w:szCs w:val="21"/>
        </w:rPr>
        <w:t>个月（</w:t>
      </w:r>
      <w:r>
        <w:rPr>
          <w:rFonts w:hint="eastAsia"/>
          <w:szCs w:val="21"/>
        </w:rPr>
        <w:t>2023</w:t>
      </w:r>
      <w:r>
        <w:rPr>
          <w:rFonts w:hint="eastAsia"/>
          <w:szCs w:val="21"/>
        </w:rPr>
        <w:t>年</w:t>
      </w:r>
      <w:r>
        <w:rPr>
          <w:rFonts w:hint="eastAsia"/>
          <w:szCs w:val="21"/>
        </w:rPr>
        <w:t>9</w:t>
      </w:r>
      <w:r>
        <w:rPr>
          <w:rFonts w:hint="eastAsia"/>
          <w:szCs w:val="21"/>
        </w:rPr>
        <w:t>月）或以上社保证明文件为准，否则不被认可）</w:t>
      </w:r>
    </w:p>
    <w:p w:rsidR="008461FB" w:rsidRDefault="00952FFF">
      <w:pPr>
        <w:adjustRightInd w:val="0"/>
        <w:snapToGrid w:val="0"/>
        <w:ind w:right="-624" w:firstLine="420"/>
        <w:rPr>
          <w:sz w:val="24"/>
        </w:rPr>
      </w:pPr>
      <w:r>
        <w:rPr>
          <w:rFonts w:cs="仿宋" w:hint="eastAsia"/>
          <w:szCs w:val="21"/>
        </w:rPr>
        <w:t>3</w:t>
      </w:r>
      <w:r>
        <w:rPr>
          <w:rFonts w:cs="仿宋" w:hint="eastAsia"/>
          <w:szCs w:val="21"/>
        </w:rPr>
        <w:t>、所报人员如有符合评分表中评分项目的，应附相关证明材料复印件。</w:t>
      </w:r>
    </w:p>
    <w:p w:rsidR="008461FB" w:rsidRDefault="008461FB">
      <w:pPr>
        <w:jc w:val="left"/>
        <w:rPr>
          <w:rFonts w:cs="仿宋"/>
          <w:szCs w:val="21"/>
        </w:rPr>
        <w:sectPr w:rsidR="008461FB">
          <w:pgSz w:w="12240" w:h="15840"/>
          <w:pgMar w:top="1440" w:right="1440" w:bottom="1418" w:left="1440" w:header="0" w:footer="567" w:gutter="0"/>
          <w:cols w:space="720"/>
          <w:docGrid w:type="lines" w:linePitch="360"/>
        </w:sectPr>
      </w:pPr>
    </w:p>
    <w:p w:rsidR="008461FB" w:rsidRDefault="00952FFF">
      <w:pPr>
        <w:pStyle w:val="2"/>
      </w:pPr>
      <w:bookmarkStart w:id="412" w:name="_Toc35513553"/>
      <w:bookmarkStart w:id="413" w:name="_Toc147501726"/>
      <w:bookmarkStart w:id="414" w:name="_Toc69983718"/>
      <w:bookmarkEnd w:id="412"/>
      <w:r>
        <w:rPr>
          <w:rFonts w:hAnsi="宋体" w:hint="eastAsia"/>
        </w:rPr>
        <w:lastRenderedPageBreak/>
        <w:t>六、全过程工程咨询实施方案</w:t>
      </w:r>
      <w:bookmarkEnd w:id="413"/>
      <w:bookmarkEnd w:id="414"/>
    </w:p>
    <w:p w:rsidR="008461FB" w:rsidRDefault="00952FFF">
      <w:pPr>
        <w:pStyle w:val="a5"/>
        <w:ind w:firstLine="480"/>
      </w:pPr>
      <w:r>
        <w:rPr>
          <w:rFonts w:hint="eastAsia"/>
        </w:rPr>
        <w:t>（格式自定</w:t>
      </w:r>
      <w:r>
        <w:t>,由投标人根据评分标准内容自行考虑）</w:t>
      </w:r>
    </w:p>
    <w:p w:rsidR="008461FB" w:rsidRDefault="00952FFF">
      <w:pPr>
        <w:pStyle w:val="2"/>
      </w:pPr>
      <w:r>
        <w:br w:type="page"/>
      </w:r>
      <w:bookmarkStart w:id="415" w:name="_Toc69983719"/>
      <w:bookmarkStart w:id="416" w:name="_Toc35513554"/>
      <w:bookmarkStart w:id="417" w:name="_Toc147501727"/>
      <w:bookmarkEnd w:id="415"/>
      <w:r>
        <w:rPr>
          <w:rFonts w:hAnsi="宋体" w:hint="eastAsia"/>
        </w:rPr>
        <w:lastRenderedPageBreak/>
        <w:t>七、其他资料</w:t>
      </w:r>
      <w:bookmarkEnd w:id="416"/>
      <w:bookmarkEnd w:id="417"/>
    </w:p>
    <w:tbl>
      <w:tblPr>
        <w:tblW w:w="9045" w:type="dxa"/>
        <w:tblInd w:w="93" w:type="dxa"/>
        <w:tblLayout w:type="fixed"/>
        <w:tblCellMar>
          <w:left w:w="0" w:type="dxa"/>
          <w:right w:w="0" w:type="dxa"/>
        </w:tblCellMar>
        <w:tblLook w:val="04A0" w:firstRow="1" w:lastRow="0" w:firstColumn="1" w:lastColumn="0" w:noHBand="0" w:noVBand="1"/>
      </w:tblPr>
      <w:tblGrid>
        <w:gridCol w:w="990"/>
        <w:gridCol w:w="1597"/>
        <w:gridCol w:w="2136"/>
        <w:gridCol w:w="2136"/>
        <w:gridCol w:w="2186"/>
      </w:tblGrid>
      <w:tr w:rsidR="008461FB">
        <w:trPr>
          <w:trHeight w:val="858"/>
        </w:trPr>
        <w:tc>
          <w:tcPr>
            <w:tcW w:w="9045" w:type="dxa"/>
            <w:gridSpan w:val="5"/>
            <w:tcBorders>
              <w:top w:val="nil"/>
              <w:left w:val="nil"/>
              <w:bottom w:val="single" w:sz="4" w:space="0" w:color="000000"/>
              <w:right w:val="nil"/>
            </w:tcBorders>
            <w:noWrap/>
            <w:tcMar>
              <w:top w:w="15" w:type="dxa"/>
              <w:left w:w="15" w:type="dxa"/>
              <w:bottom w:w="0" w:type="dxa"/>
              <w:right w:w="15" w:type="dxa"/>
            </w:tcMar>
            <w:vAlign w:val="center"/>
          </w:tcPr>
          <w:p w:rsidR="008461FB" w:rsidRDefault="00952FFF">
            <w:pPr>
              <w:pStyle w:val="a5"/>
              <w:ind w:firstLineChars="83" w:firstLine="199"/>
              <w:rPr>
                <w:rFonts w:ascii="方正大标宋简体" w:hAnsi="方正大标宋简体" w:cs="Times New Roman"/>
                <w:b/>
                <w:sz w:val="32"/>
                <w:szCs w:val="32"/>
              </w:rPr>
            </w:pPr>
            <w:r>
              <w:rPr>
                <w:rFonts w:cs="Times New Roman"/>
              </w:rPr>
              <w:t>1.项目管理团队人员信息表</w:t>
            </w:r>
          </w:p>
        </w:tc>
      </w:tr>
      <w:tr w:rsidR="008461FB">
        <w:trPr>
          <w:trHeight w:val="375"/>
        </w:trPr>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461FB" w:rsidRDefault="00952FFF">
            <w:pPr>
              <w:adjustRightInd w:val="0"/>
              <w:snapToGrid w:val="0"/>
              <w:spacing w:line="360" w:lineRule="auto"/>
              <w:jc w:val="center"/>
              <w:textAlignment w:val="center"/>
              <w:rPr>
                <w:rFonts w:ascii="宋体" w:eastAsia="宋体" w:hAnsi="宋体" w:cs="宋体"/>
                <w:b/>
                <w:sz w:val="24"/>
              </w:rPr>
            </w:pPr>
            <w:r>
              <w:rPr>
                <w:rFonts w:hint="eastAsia"/>
                <w:b/>
              </w:rPr>
              <w:t>序号</w:t>
            </w:r>
          </w:p>
        </w:tc>
        <w:tc>
          <w:tcPr>
            <w:tcW w:w="159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8461FB" w:rsidRDefault="00952FFF">
            <w:pPr>
              <w:adjustRightInd w:val="0"/>
              <w:snapToGrid w:val="0"/>
              <w:spacing w:line="360" w:lineRule="auto"/>
              <w:jc w:val="center"/>
              <w:textAlignment w:val="center"/>
              <w:rPr>
                <w:rFonts w:ascii="宋体" w:eastAsia="宋体" w:hAnsi="宋体" w:cs="宋体"/>
                <w:b/>
                <w:sz w:val="24"/>
              </w:rPr>
            </w:pPr>
            <w:r>
              <w:rPr>
                <w:rFonts w:hint="eastAsia"/>
                <w:b/>
              </w:rPr>
              <w:t>姓名</w:t>
            </w:r>
          </w:p>
        </w:tc>
        <w:tc>
          <w:tcPr>
            <w:tcW w:w="213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8461FB" w:rsidRDefault="00952FFF">
            <w:pPr>
              <w:adjustRightInd w:val="0"/>
              <w:snapToGrid w:val="0"/>
              <w:spacing w:line="360" w:lineRule="auto"/>
              <w:jc w:val="center"/>
              <w:textAlignment w:val="center"/>
              <w:rPr>
                <w:rFonts w:ascii="宋体" w:eastAsia="宋体" w:hAnsi="宋体" w:cs="宋体"/>
                <w:b/>
                <w:sz w:val="24"/>
              </w:rPr>
            </w:pPr>
            <w:r>
              <w:rPr>
                <w:rFonts w:hint="eastAsia"/>
                <w:b/>
              </w:rPr>
              <w:t>岗位</w:t>
            </w:r>
          </w:p>
        </w:tc>
        <w:tc>
          <w:tcPr>
            <w:tcW w:w="213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8461FB" w:rsidRDefault="00952FFF">
            <w:pPr>
              <w:adjustRightInd w:val="0"/>
              <w:snapToGrid w:val="0"/>
              <w:spacing w:line="360" w:lineRule="auto"/>
              <w:jc w:val="center"/>
              <w:textAlignment w:val="center"/>
              <w:rPr>
                <w:rFonts w:ascii="宋体" w:eastAsia="宋体" w:hAnsi="宋体" w:cs="宋体"/>
                <w:b/>
                <w:sz w:val="24"/>
              </w:rPr>
            </w:pPr>
            <w:r>
              <w:rPr>
                <w:rFonts w:hint="eastAsia"/>
                <w:b/>
              </w:rPr>
              <w:t>职称</w:t>
            </w:r>
          </w:p>
        </w:tc>
        <w:tc>
          <w:tcPr>
            <w:tcW w:w="2186"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8461FB" w:rsidRDefault="00952FFF">
            <w:pPr>
              <w:adjustRightInd w:val="0"/>
              <w:snapToGrid w:val="0"/>
              <w:spacing w:line="360" w:lineRule="auto"/>
              <w:jc w:val="center"/>
              <w:textAlignment w:val="center"/>
              <w:rPr>
                <w:rFonts w:ascii="宋体" w:eastAsia="宋体" w:hAnsi="宋体" w:cs="宋体"/>
                <w:b/>
                <w:sz w:val="24"/>
              </w:rPr>
            </w:pPr>
            <w:r>
              <w:rPr>
                <w:rFonts w:hint="eastAsia"/>
                <w:b/>
              </w:rPr>
              <w:t>职称证书或资格证书编号</w:t>
            </w:r>
          </w:p>
        </w:tc>
      </w:tr>
      <w:tr w:rsidR="008461FB">
        <w:trPr>
          <w:trHeight w:val="615"/>
        </w:trPr>
        <w:tc>
          <w:tcPr>
            <w:tcW w:w="99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8461FB" w:rsidRDefault="00952FFF">
            <w:pPr>
              <w:spacing w:line="360" w:lineRule="auto"/>
              <w:ind w:firstLineChars="200" w:firstLine="420"/>
              <w:jc w:val="center"/>
              <w:textAlignment w:val="center"/>
              <w:rPr>
                <w:rFonts w:ascii="宋体" w:eastAsia="宋体" w:hAnsi="宋体" w:cs="宋体"/>
                <w:sz w:val="24"/>
              </w:rPr>
            </w:pPr>
            <w:r>
              <w:t>1</w:t>
            </w:r>
          </w:p>
        </w:tc>
        <w:tc>
          <w:tcPr>
            <w:tcW w:w="1597"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8461FB" w:rsidRDefault="008461FB">
            <w:pPr>
              <w:spacing w:line="360" w:lineRule="auto"/>
              <w:ind w:firstLineChars="200" w:firstLine="480"/>
              <w:jc w:val="center"/>
              <w:rPr>
                <w:rFonts w:ascii="宋体" w:eastAsia="宋体" w:hAnsi="宋体" w:cs="宋体"/>
                <w:sz w:val="24"/>
              </w:rPr>
            </w:pPr>
          </w:p>
        </w:tc>
        <w:tc>
          <w:tcPr>
            <w:tcW w:w="213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8461FB" w:rsidRDefault="008461FB">
            <w:pPr>
              <w:spacing w:line="360" w:lineRule="auto"/>
              <w:ind w:firstLineChars="200" w:firstLine="480"/>
              <w:jc w:val="center"/>
              <w:rPr>
                <w:rFonts w:ascii="宋体" w:eastAsia="宋体" w:hAnsi="宋体" w:cs="宋体"/>
                <w:sz w:val="24"/>
              </w:rPr>
            </w:pPr>
          </w:p>
        </w:tc>
        <w:tc>
          <w:tcPr>
            <w:tcW w:w="213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8461FB" w:rsidRDefault="008461FB">
            <w:pPr>
              <w:spacing w:line="360" w:lineRule="auto"/>
              <w:ind w:firstLineChars="200" w:firstLine="480"/>
              <w:jc w:val="center"/>
              <w:rPr>
                <w:rFonts w:ascii="宋体" w:eastAsia="宋体" w:hAnsi="宋体" w:cs="宋体"/>
                <w:sz w:val="24"/>
              </w:rPr>
            </w:pPr>
          </w:p>
        </w:tc>
        <w:tc>
          <w:tcPr>
            <w:tcW w:w="218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8461FB" w:rsidRDefault="008461FB">
            <w:pPr>
              <w:spacing w:line="360" w:lineRule="auto"/>
              <w:ind w:firstLineChars="200" w:firstLine="480"/>
              <w:jc w:val="center"/>
              <w:rPr>
                <w:rFonts w:ascii="宋体" w:eastAsia="宋体" w:hAnsi="宋体" w:cs="宋体"/>
                <w:sz w:val="24"/>
              </w:rPr>
            </w:pPr>
          </w:p>
        </w:tc>
      </w:tr>
      <w:tr w:rsidR="008461FB">
        <w:trPr>
          <w:trHeight w:val="615"/>
        </w:trPr>
        <w:tc>
          <w:tcPr>
            <w:tcW w:w="99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8461FB" w:rsidRDefault="00952FFF">
            <w:pPr>
              <w:spacing w:line="360" w:lineRule="auto"/>
              <w:ind w:firstLineChars="200" w:firstLine="420"/>
              <w:jc w:val="center"/>
              <w:textAlignment w:val="center"/>
              <w:rPr>
                <w:rFonts w:ascii="宋体" w:eastAsia="宋体" w:hAnsi="宋体" w:cs="宋体"/>
                <w:sz w:val="24"/>
              </w:rPr>
            </w:pPr>
            <w:r>
              <w:t>2</w:t>
            </w:r>
          </w:p>
        </w:tc>
        <w:tc>
          <w:tcPr>
            <w:tcW w:w="1597"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8461FB" w:rsidRDefault="008461FB">
            <w:pPr>
              <w:spacing w:line="360" w:lineRule="auto"/>
              <w:ind w:firstLineChars="200" w:firstLine="480"/>
              <w:jc w:val="center"/>
              <w:rPr>
                <w:rFonts w:ascii="宋体" w:eastAsia="宋体" w:hAnsi="宋体" w:cs="宋体"/>
                <w:sz w:val="24"/>
              </w:rPr>
            </w:pPr>
          </w:p>
        </w:tc>
        <w:tc>
          <w:tcPr>
            <w:tcW w:w="213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8461FB" w:rsidRDefault="008461FB">
            <w:pPr>
              <w:spacing w:line="360" w:lineRule="auto"/>
              <w:ind w:firstLineChars="200" w:firstLine="480"/>
              <w:jc w:val="center"/>
              <w:rPr>
                <w:rFonts w:ascii="宋体" w:eastAsia="宋体" w:hAnsi="宋体" w:cs="宋体"/>
                <w:sz w:val="24"/>
              </w:rPr>
            </w:pPr>
          </w:p>
        </w:tc>
        <w:tc>
          <w:tcPr>
            <w:tcW w:w="213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8461FB" w:rsidRDefault="008461FB">
            <w:pPr>
              <w:spacing w:line="360" w:lineRule="auto"/>
              <w:ind w:firstLineChars="200" w:firstLine="480"/>
              <w:jc w:val="center"/>
              <w:rPr>
                <w:rFonts w:ascii="宋体" w:eastAsia="宋体" w:hAnsi="宋体" w:cs="宋体"/>
                <w:sz w:val="24"/>
              </w:rPr>
            </w:pPr>
          </w:p>
        </w:tc>
        <w:tc>
          <w:tcPr>
            <w:tcW w:w="218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8461FB" w:rsidRDefault="008461FB">
            <w:pPr>
              <w:spacing w:line="360" w:lineRule="auto"/>
              <w:ind w:firstLineChars="200" w:firstLine="480"/>
              <w:jc w:val="center"/>
              <w:rPr>
                <w:rFonts w:ascii="宋体" w:eastAsia="宋体" w:hAnsi="宋体" w:cs="宋体"/>
                <w:sz w:val="24"/>
              </w:rPr>
            </w:pPr>
          </w:p>
        </w:tc>
      </w:tr>
      <w:tr w:rsidR="008461FB">
        <w:trPr>
          <w:trHeight w:val="615"/>
        </w:trPr>
        <w:tc>
          <w:tcPr>
            <w:tcW w:w="99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8461FB" w:rsidRDefault="00952FFF">
            <w:pPr>
              <w:spacing w:line="360" w:lineRule="auto"/>
              <w:ind w:firstLineChars="200" w:firstLine="420"/>
              <w:jc w:val="center"/>
              <w:textAlignment w:val="center"/>
              <w:rPr>
                <w:rFonts w:ascii="宋体" w:eastAsia="宋体" w:hAnsi="宋体" w:cs="宋体"/>
                <w:sz w:val="24"/>
              </w:rPr>
            </w:pPr>
            <w:r>
              <w:t>3</w:t>
            </w:r>
          </w:p>
        </w:tc>
        <w:tc>
          <w:tcPr>
            <w:tcW w:w="1597"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8461FB" w:rsidRDefault="008461FB">
            <w:pPr>
              <w:spacing w:line="360" w:lineRule="auto"/>
              <w:ind w:firstLineChars="200" w:firstLine="480"/>
              <w:jc w:val="center"/>
              <w:rPr>
                <w:rFonts w:ascii="宋体" w:eastAsia="宋体" w:hAnsi="宋体" w:cs="宋体"/>
                <w:sz w:val="24"/>
              </w:rPr>
            </w:pPr>
          </w:p>
        </w:tc>
        <w:tc>
          <w:tcPr>
            <w:tcW w:w="213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8461FB" w:rsidRDefault="008461FB">
            <w:pPr>
              <w:spacing w:line="360" w:lineRule="auto"/>
              <w:ind w:firstLineChars="200" w:firstLine="480"/>
              <w:jc w:val="center"/>
              <w:rPr>
                <w:rFonts w:ascii="宋体" w:eastAsia="宋体" w:hAnsi="宋体" w:cs="宋体"/>
                <w:sz w:val="24"/>
              </w:rPr>
            </w:pPr>
          </w:p>
        </w:tc>
        <w:tc>
          <w:tcPr>
            <w:tcW w:w="213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8461FB" w:rsidRDefault="008461FB">
            <w:pPr>
              <w:spacing w:line="360" w:lineRule="auto"/>
              <w:ind w:firstLineChars="200" w:firstLine="480"/>
              <w:jc w:val="center"/>
              <w:rPr>
                <w:rFonts w:ascii="宋体" w:eastAsia="宋体" w:hAnsi="宋体" w:cs="宋体"/>
                <w:sz w:val="24"/>
              </w:rPr>
            </w:pPr>
          </w:p>
        </w:tc>
        <w:tc>
          <w:tcPr>
            <w:tcW w:w="218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8461FB" w:rsidRDefault="008461FB">
            <w:pPr>
              <w:spacing w:line="360" w:lineRule="auto"/>
              <w:ind w:firstLineChars="200" w:firstLine="480"/>
              <w:jc w:val="center"/>
              <w:rPr>
                <w:rFonts w:ascii="宋体" w:eastAsia="宋体" w:hAnsi="宋体" w:cs="宋体"/>
                <w:sz w:val="24"/>
              </w:rPr>
            </w:pPr>
          </w:p>
        </w:tc>
      </w:tr>
      <w:tr w:rsidR="008461FB">
        <w:trPr>
          <w:trHeight w:val="615"/>
        </w:trPr>
        <w:tc>
          <w:tcPr>
            <w:tcW w:w="99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8461FB" w:rsidRDefault="00952FFF">
            <w:pPr>
              <w:spacing w:line="360" w:lineRule="auto"/>
              <w:ind w:firstLineChars="200" w:firstLine="420"/>
              <w:jc w:val="center"/>
              <w:textAlignment w:val="center"/>
              <w:rPr>
                <w:rFonts w:ascii="宋体" w:eastAsia="宋体" w:hAnsi="宋体" w:cs="宋体"/>
                <w:sz w:val="24"/>
              </w:rPr>
            </w:pPr>
            <w:r>
              <w:t>4</w:t>
            </w:r>
          </w:p>
        </w:tc>
        <w:tc>
          <w:tcPr>
            <w:tcW w:w="1597"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8461FB" w:rsidRDefault="008461FB">
            <w:pPr>
              <w:spacing w:line="360" w:lineRule="auto"/>
              <w:ind w:firstLineChars="200" w:firstLine="480"/>
              <w:jc w:val="center"/>
              <w:rPr>
                <w:rFonts w:ascii="宋体" w:eastAsia="宋体" w:hAnsi="宋体" w:cs="宋体"/>
                <w:sz w:val="24"/>
              </w:rPr>
            </w:pPr>
          </w:p>
        </w:tc>
        <w:tc>
          <w:tcPr>
            <w:tcW w:w="213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8461FB" w:rsidRDefault="008461FB">
            <w:pPr>
              <w:spacing w:line="360" w:lineRule="auto"/>
              <w:ind w:firstLineChars="200" w:firstLine="480"/>
              <w:jc w:val="center"/>
              <w:rPr>
                <w:rFonts w:ascii="宋体" w:eastAsia="宋体" w:hAnsi="宋体" w:cs="宋体"/>
                <w:sz w:val="24"/>
              </w:rPr>
            </w:pPr>
          </w:p>
        </w:tc>
        <w:tc>
          <w:tcPr>
            <w:tcW w:w="213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8461FB" w:rsidRDefault="008461FB">
            <w:pPr>
              <w:spacing w:line="360" w:lineRule="auto"/>
              <w:ind w:firstLineChars="200" w:firstLine="480"/>
              <w:jc w:val="center"/>
              <w:rPr>
                <w:rFonts w:ascii="宋体" w:eastAsia="宋体" w:hAnsi="宋体" w:cs="宋体"/>
                <w:sz w:val="24"/>
              </w:rPr>
            </w:pPr>
          </w:p>
        </w:tc>
        <w:tc>
          <w:tcPr>
            <w:tcW w:w="218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8461FB" w:rsidRDefault="008461FB">
            <w:pPr>
              <w:spacing w:line="360" w:lineRule="auto"/>
              <w:ind w:firstLineChars="200" w:firstLine="480"/>
              <w:jc w:val="center"/>
              <w:rPr>
                <w:rFonts w:ascii="宋体" w:eastAsia="宋体" w:hAnsi="宋体" w:cs="宋体"/>
                <w:sz w:val="24"/>
              </w:rPr>
            </w:pPr>
          </w:p>
        </w:tc>
      </w:tr>
      <w:tr w:rsidR="008461FB">
        <w:trPr>
          <w:trHeight w:val="615"/>
        </w:trPr>
        <w:tc>
          <w:tcPr>
            <w:tcW w:w="99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8461FB" w:rsidRDefault="00952FFF">
            <w:pPr>
              <w:spacing w:line="360" w:lineRule="auto"/>
              <w:ind w:firstLineChars="200" w:firstLine="420"/>
              <w:jc w:val="center"/>
              <w:textAlignment w:val="center"/>
              <w:rPr>
                <w:rFonts w:ascii="宋体" w:eastAsia="宋体" w:hAnsi="宋体" w:cs="宋体"/>
                <w:sz w:val="24"/>
              </w:rPr>
            </w:pPr>
            <w:r>
              <w:rPr>
                <w:rFonts w:hint="eastAsia"/>
              </w:rPr>
              <w:t>……</w:t>
            </w:r>
          </w:p>
        </w:tc>
        <w:tc>
          <w:tcPr>
            <w:tcW w:w="1597"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8461FB" w:rsidRDefault="008461FB">
            <w:pPr>
              <w:spacing w:line="360" w:lineRule="auto"/>
              <w:ind w:firstLineChars="200" w:firstLine="480"/>
              <w:jc w:val="center"/>
              <w:rPr>
                <w:rFonts w:ascii="宋体" w:eastAsia="宋体" w:hAnsi="宋体" w:cs="宋体"/>
                <w:sz w:val="24"/>
              </w:rPr>
            </w:pPr>
          </w:p>
        </w:tc>
        <w:tc>
          <w:tcPr>
            <w:tcW w:w="213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8461FB" w:rsidRDefault="008461FB">
            <w:pPr>
              <w:spacing w:line="360" w:lineRule="auto"/>
              <w:ind w:firstLineChars="200" w:firstLine="480"/>
              <w:jc w:val="center"/>
              <w:rPr>
                <w:rFonts w:ascii="宋体" w:eastAsia="宋体" w:hAnsi="宋体" w:cs="宋体"/>
                <w:sz w:val="24"/>
              </w:rPr>
            </w:pPr>
          </w:p>
        </w:tc>
        <w:tc>
          <w:tcPr>
            <w:tcW w:w="213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8461FB" w:rsidRDefault="008461FB">
            <w:pPr>
              <w:spacing w:line="360" w:lineRule="auto"/>
              <w:ind w:firstLineChars="200" w:firstLine="480"/>
              <w:jc w:val="center"/>
              <w:rPr>
                <w:rFonts w:ascii="宋体" w:eastAsia="宋体" w:hAnsi="宋体" w:cs="宋体"/>
                <w:sz w:val="24"/>
              </w:rPr>
            </w:pPr>
          </w:p>
        </w:tc>
        <w:tc>
          <w:tcPr>
            <w:tcW w:w="218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tcPr>
          <w:p w:rsidR="008461FB" w:rsidRDefault="008461FB">
            <w:pPr>
              <w:spacing w:line="360" w:lineRule="auto"/>
              <w:ind w:firstLineChars="200" w:firstLine="480"/>
              <w:jc w:val="center"/>
              <w:rPr>
                <w:rFonts w:ascii="宋体" w:eastAsia="宋体" w:hAnsi="宋体" w:cs="宋体"/>
                <w:sz w:val="24"/>
              </w:rPr>
            </w:pPr>
          </w:p>
        </w:tc>
      </w:tr>
      <w:tr w:rsidR="008461FB">
        <w:trPr>
          <w:trHeight w:val="3400"/>
        </w:trPr>
        <w:tc>
          <w:tcPr>
            <w:tcW w:w="9045"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461FB" w:rsidRDefault="00952FFF">
            <w:pPr>
              <w:spacing w:line="360" w:lineRule="auto"/>
              <w:ind w:firstLineChars="200" w:firstLine="420"/>
              <w:jc w:val="left"/>
              <w:textAlignment w:val="center"/>
              <w:rPr>
                <w:rFonts w:ascii="宋体" w:eastAsia="宋体" w:hAnsi="宋体" w:cs="宋体"/>
                <w:sz w:val="24"/>
              </w:rPr>
            </w:pPr>
            <w:r>
              <w:rPr>
                <w:rFonts w:hint="eastAsia"/>
              </w:rPr>
              <w:t>备注：</w:t>
            </w:r>
            <w:r>
              <w:br/>
            </w:r>
            <w:r>
              <w:rPr>
                <w:rFonts w:hint="eastAsia"/>
              </w:rPr>
              <w:t>1</w:t>
            </w:r>
            <w:r>
              <w:rPr>
                <w:rFonts w:hint="eastAsia"/>
              </w:rPr>
              <w:t>、请投标人根据招标文件第五章的要求填写本表。</w:t>
            </w:r>
            <w:r>
              <w:br/>
            </w:r>
            <w:r>
              <w:rPr>
                <w:rFonts w:hint="eastAsia"/>
              </w:rPr>
              <w:t>2</w:t>
            </w:r>
            <w:r>
              <w:rPr>
                <w:rFonts w:hint="eastAsia"/>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hint="eastAsia"/>
              </w:rPr>
              <w:t>(</w:t>
            </w:r>
            <w:r>
              <w:rPr>
                <w:rFonts w:hint="eastAsia"/>
              </w:rPr>
              <w:t>投标截止时间前可以补充、修改、替代</w:t>
            </w:r>
            <w:r>
              <w:rPr>
                <w:rFonts w:hint="eastAsia"/>
              </w:rPr>
              <w:t>)</w:t>
            </w:r>
            <w:r>
              <w:rPr>
                <w:rFonts w:hint="eastAsia"/>
              </w:rPr>
              <w:t>。</w:t>
            </w:r>
            <w:r>
              <w:br/>
            </w:r>
            <w:r>
              <w:rPr>
                <w:rFonts w:hint="eastAsia"/>
              </w:rPr>
              <w:t>3</w:t>
            </w:r>
            <w:r>
              <w:rPr>
                <w:rFonts w:hint="eastAsia"/>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rsidR="008461FB" w:rsidRDefault="00952FFF">
      <w:pPr>
        <w:pStyle w:val="a5"/>
        <w:ind w:firstLine="480"/>
      </w:pPr>
      <w:r>
        <w:t xml:space="preserve"> </w:t>
      </w:r>
    </w:p>
    <w:p w:rsidR="008461FB" w:rsidRDefault="00952FFF">
      <w:pPr>
        <w:pStyle w:val="a5"/>
        <w:ind w:firstLine="480"/>
      </w:pPr>
      <w:r>
        <w:t>2、投标人按照评审标准要求提供的商务评审的其他资料；</w:t>
      </w:r>
    </w:p>
    <w:p w:rsidR="008461FB" w:rsidRDefault="00952FFF">
      <w:pPr>
        <w:pStyle w:val="a5"/>
        <w:ind w:firstLine="480"/>
      </w:pPr>
      <w:r>
        <w:rPr>
          <w:rFonts w:hint="eastAsia"/>
        </w:rPr>
        <w:t>（如在前面资格审查资料中已经提供的，可不重复提供）</w:t>
      </w:r>
    </w:p>
    <w:p w:rsidR="008461FB" w:rsidRDefault="00952FFF">
      <w:pPr>
        <w:pStyle w:val="a5"/>
        <w:ind w:firstLine="480"/>
      </w:pPr>
      <w:r>
        <w:t>3、投标人认为需提供的其他材料。</w:t>
      </w:r>
    </w:p>
    <w:p w:rsidR="008461FB" w:rsidRDefault="00952FFF">
      <w:pPr>
        <w:pStyle w:val="a3"/>
        <w:ind w:firstLineChars="0" w:firstLine="0"/>
      </w:pPr>
      <w:r>
        <w:t xml:space="preserve"> </w:t>
      </w:r>
    </w:p>
    <w:p w:rsidR="008461FB" w:rsidRDefault="008461FB"/>
    <w:p w:rsidR="008461FB" w:rsidRDefault="008461FB"/>
    <w:sectPr w:rsidR="008461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905" w:rsidRDefault="00710905">
      <w:r>
        <w:separator/>
      </w:r>
    </w:p>
  </w:endnote>
  <w:endnote w:type="continuationSeparator" w:id="0">
    <w:p w:rsidR="00710905" w:rsidRDefault="0071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方正大标宋简体">
    <w:altName w:val="微软雅黑"/>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0DB" w:rsidRDefault="00C000DB">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736250"/>
      <w:docPartObj>
        <w:docPartGallery w:val="AutoText"/>
      </w:docPartObj>
    </w:sdtPr>
    <w:sdtEndPr/>
    <w:sdtContent>
      <w:p w:rsidR="00C000DB" w:rsidRDefault="00C000DB">
        <w:pPr>
          <w:pStyle w:val="a8"/>
          <w:ind w:firstLine="360"/>
          <w:jc w:val="center"/>
        </w:pPr>
        <w:r>
          <w:fldChar w:fldCharType="begin"/>
        </w:r>
        <w:r>
          <w:instrText>PAGE   \* MERGEFORMAT</w:instrText>
        </w:r>
        <w:r>
          <w:fldChar w:fldCharType="separate"/>
        </w:r>
        <w:r w:rsidR="00F7166C" w:rsidRPr="00F7166C">
          <w:rPr>
            <w:noProof/>
            <w:lang w:val="zh-CN"/>
          </w:rPr>
          <w:t>1</w:t>
        </w:r>
        <w:r>
          <w:fldChar w:fldCharType="end"/>
        </w:r>
      </w:p>
    </w:sdtContent>
  </w:sdt>
  <w:p w:rsidR="00C000DB" w:rsidRDefault="00C000DB">
    <w:pPr>
      <w:pStyle w:val="a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0DB" w:rsidRDefault="00C000DB">
    <w:pPr>
      <w:pStyle w:val="a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905" w:rsidRDefault="00710905">
      <w:r>
        <w:separator/>
      </w:r>
    </w:p>
  </w:footnote>
  <w:footnote w:type="continuationSeparator" w:id="0">
    <w:p w:rsidR="00710905" w:rsidRDefault="00710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0DB" w:rsidRDefault="00C000DB">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0DB" w:rsidRDefault="00C000DB">
    <w:pPr>
      <w:pStyle w:val="a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0DB" w:rsidRDefault="00C000DB">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DExYjAwZTI3NjUzN2RmYmFiZDQxNWQ4ZjgzZjgifQ=="/>
    <w:docVar w:name="KGWebUrl" w:val="http://10.168.30.10:7890/easoa/PositionServlet"/>
  </w:docVars>
  <w:rsids>
    <w:rsidRoot w:val="00CB7C31"/>
    <w:rsid w:val="001E5D11"/>
    <w:rsid w:val="001F6C77"/>
    <w:rsid w:val="003E68D4"/>
    <w:rsid w:val="005501DF"/>
    <w:rsid w:val="006E2517"/>
    <w:rsid w:val="00710905"/>
    <w:rsid w:val="00824FB7"/>
    <w:rsid w:val="008461FB"/>
    <w:rsid w:val="00884693"/>
    <w:rsid w:val="00952FFF"/>
    <w:rsid w:val="009C2256"/>
    <w:rsid w:val="009D53B7"/>
    <w:rsid w:val="00B4666F"/>
    <w:rsid w:val="00BB3BB0"/>
    <w:rsid w:val="00C000DB"/>
    <w:rsid w:val="00CB7C31"/>
    <w:rsid w:val="00CD5888"/>
    <w:rsid w:val="00F7166C"/>
    <w:rsid w:val="00FA74E7"/>
    <w:rsid w:val="2B8F282D"/>
    <w:rsid w:val="2DF07907"/>
    <w:rsid w:val="3B550104"/>
    <w:rsid w:val="4DC61225"/>
    <w:rsid w:val="545B58EF"/>
    <w:rsid w:val="65F979CC"/>
    <w:rsid w:val="75920B73"/>
    <w:rsid w:val="7FB84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E169EA-57F5-4007-8371-89CAF9C0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99" w:unhideWhenUsed="1"/>
    <w:lsdException w:name="annotation text" w:uiPriority="99" w:unhideWhenUsed="1"/>
    <w:lsdException w:name="header" w:uiPriority="99" w:unhideWhenUsed="1" w:qFormat="1"/>
    <w:lsdException w:name="footer" w:uiPriority="99" w:unhideWhenUsed="1"/>
    <w:lsdException w:name="caption" w:semiHidden="1" w:unhideWhenUsed="1" w:qFormat="1"/>
    <w:lsdException w:name="Title" w:qFormat="1"/>
    <w:lsdException w:name="Default Paragraph Font" w:semiHidden="1" w:uiPriority="1" w:unhideWhenUsed="1" w:qFormat="1"/>
    <w:lsdException w:name="Subtitle" w:qFormat="1"/>
    <w:lsdException w:name="Body Text 3" w:uiPriority="99" w:unhideWhenUsed="1"/>
    <w:lsdException w:name="Hyperlink" w:uiPriority="99" w:unhideWhenUsed="1"/>
    <w:lsdException w:name="FollowedHyperlink" w:uiPriority="99" w:unhideWhenUsed="1"/>
    <w:lsdException w:name="Strong" w:qFormat="1"/>
    <w:lsdException w:name="Emphasis" w:qFormat="1"/>
    <w:lsdException w:name="Document Map" w:uiPriority="99" w:unhideWhenUsed="1"/>
    <w:lsdException w:name="Plain Text" w:uiPriority="99" w:unhideWhenUsed="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line="360" w:lineRule="auto"/>
      <w:ind w:firstLineChars="200" w:firstLine="200"/>
      <w:outlineLvl w:val="0"/>
    </w:pPr>
    <w:rPr>
      <w:rFonts w:ascii="Times New Roman" w:eastAsia="宋体" w:hAnsi="Times New Roman" w:cs="Times New Roman"/>
      <w:b/>
      <w:kern w:val="44"/>
      <w:sz w:val="44"/>
      <w:szCs w:val="44"/>
    </w:rPr>
  </w:style>
  <w:style w:type="paragraph" w:styleId="2">
    <w:name w:val="heading 2"/>
    <w:basedOn w:val="a"/>
    <w:next w:val="a"/>
    <w:link w:val="2Char"/>
    <w:uiPriority w:val="99"/>
    <w:qFormat/>
    <w:pPr>
      <w:keepNext/>
      <w:keepLines/>
      <w:spacing w:line="360" w:lineRule="auto"/>
      <w:outlineLvl w:val="1"/>
    </w:pPr>
    <w:rPr>
      <w:rFonts w:ascii="宋体" w:eastAsia="宋体" w:hAnsi="Cambria" w:cs="宋体"/>
      <w:b/>
      <w:bCs/>
      <w:kern w:val="0"/>
      <w:sz w:val="24"/>
    </w:rPr>
  </w:style>
  <w:style w:type="paragraph" w:styleId="3">
    <w:name w:val="heading 3"/>
    <w:basedOn w:val="a"/>
    <w:next w:val="a"/>
    <w:link w:val="3Char"/>
    <w:uiPriority w:val="99"/>
    <w:qFormat/>
    <w:pPr>
      <w:keepNext/>
      <w:keepLines/>
      <w:spacing w:line="360" w:lineRule="auto"/>
      <w:ind w:firstLineChars="200" w:firstLine="200"/>
      <w:jc w:val="left"/>
      <w:outlineLvl w:val="2"/>
    </w:pPr>
    <w:rPr>
      <w:rFonts w:ascii="宋体" w:eastAsia="宋体" w:hAnsi="Calibri"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pPr>
      <w:ind w:leftChars="1200" w:left="2520"/>
    </w:pPr>
    <w:rPr>
      <w:szCs w:val="22"/>
    </w:rPr>
  </w:style>
  <w:style w:type="paragraph" w:styleId="a3">
    <w:name w:val="Normal Indent"/>
    <w:basedOn w:val="a"/>
    <w:next w:val="a"/>
    <w:uiPriority w:val="99"/>
    <w:unhideWhenUsed/>
    <w:pPr>
      <w:spacing w:line="360" w:lineRule="auto"/>
      <w:ind w:firstLineChars="200" w:firstLine="420"/>
    </w:pPr>
    <w:rPr>
      <w:rFonts w:ascii="宋体" w:eastAsia="宋体" w:hAnsi="Calibri" w:cs="宋体"/>
      <w:kern w:val="0"/>
      <w:sz w:val="34"/>
      <w:szCs w:val="34"/>
    </w:rPr>
  </w:style>
  <w:style w:type="paragraph" w:styleId="a4">
    <w:name w:val="Document Map"/>
    <w:basedOn w:val="a"/>
    <w:link w:val="Char"/>
    <w:uiPriority w:val="99"/>
    <w:unhideWhenUsed/>
    <w:pPr>
      <w:widowControl/>
      <w:spacing w:line="360" w:lineRule="auto"/>
      <w:ind w:firstLineChars="200" w:firstLine="200"/>
    </w:pPr>
    <w:rPr>
      <w:rFonts w:ascii="宋体" w:eastAsia="宋体" w:hAnsi="Times New Roman" w:cs="Times New Roman"/>
      <w:kern w:val="0"/>
      <w:sz w:val="18"/>
      <w:szCs w:val="18"/>
    </w:rPr>
  </w:style>
  <w:style w:type="paragraph" w:styleId="a5">
    <w:name w:val="annotation text"/>
    <w:basedOn w:val="a"/>
    <w:link w:val="Char0"/>
    <w:uiPriority w:val="99"/>
    <w:unhideWhenUsed/>
    <w:pPr>
      <w:widowControl/>
      <w:spacing w:line="360" w:lineRule="auto"/>
      <w:ind w:firstLineChars="200" w:firstLine="200"/>
      <w:jc w:val="left"/>
    </w:pPr>
    <w:rPr>
      <w:rFonts w:ascii="宋体" w:eastAsia="宋体" w:hAnsi="宋体" w:cs="宋体"/>
      <w:kern w:val="0"/>
      <w:sz w:val="24"/>
    </w:rPr>
  </w:style>
  <w:style w:type="paragraph" w:styleId="30">
    <w:name w:val="Body Text 3"/>
    <w:basedOn w:val="a"/>
    <w:link w:val="3Char0"/>
    <w:uiPriority w:val="99"/>
    <w:unhideWhenUsed/>
    <w:pPr>
      <w:widowControl/>
      <w:spacing w:line="360" w:lineRule="auto"/>
      <w:ind w:firstLineChars="200" w:firstLine="200"/>
    </w:pPr>
    <w:rPr>
      <w:rFonts w:ascii="宋体" w:eastAsia="宋体" w:hAnsi="宋体" w:cs="宋体"/>
      <w:kern w:val="0"/>
      <w:sz w:val="24"/>
    </w:rPr>
  </w:style>
  <w:style w:type="paragraph" w:styleId="5">
    <w:name w:val="toc 5"/>
    <w:basedOn w:val="a"/>
    <w:next w:val="a"/>
    <w:uiPriority w:val="39"/>
    <w:unhideWhenUsed/>
    <w:pPr>
      <w:ind w:leftChars="800" w:left="1680"/>
    </w:pPr>
    <w:rPr>
      <w:szCs w:val="22"/>
    </w:rPr>
  </w:style>
  <w:style w:type="paragraph" w:styleId="31">
    <w:name w:val="toc 3"/>
    <w:basedOn w:val="a"/>
    <w:next w:val="a"/>
    <w:uiPriority w:val="39"/>
    <w:unhideWhenUsed/>
    <w:pPr>
      <w:ind w:leftChars="400" w:left="840"/>
    </w:pPr>
  </w:style>
  <w:style w:type="paragraph" w:styleId="a6">
    <w:name w:val="Plain Text"/>
    <w:basedOn w:val="a"/>
    <w:link w:val="Char1"/>
    <w:uiPriority w:val="99"/>
    <w:unhideWhenUsed/>
    <w:pPr>
      <w:widowControl/>
      <w:spacing w:line="360" w:lineRule="auto"/>
      <w:ind w:firstLineChars="200" w:firstLine="200"/>
    </w:pPr>
    <w:rPr>
      <w:rFonts w:ascii="宋体" w:eastAsia="楷体_GB2312" w:hAnsi="Courier New" w:cs="宋体"/>
      <w:kern w:val="0"/>
      <w:sz w:val="20"/>
      <w:szCs w:val="20"/>
    </w:rPr>
  </w:style>
  <w:style w:type="paragraph" w:styleId="8">
    <w:name w:val="toc 8"/>
    <w:basedOn w:val="a"/>
    <w:next w:val="a"/>
    <w:uiPriority w:val="39"/>
    <w:unhideWhenUsed/>
    <w:pPr>
      <w:ind w:leftChars="1400" w:left="2940"/>
    </w:pPr>
    <w:rPr>
      <w:szCs w:val="22"/>
    </w:rPr>
  </w:style>
  <w:style w:type="paragraph" w:styleId="a7">
    <w:name w:val="Balloon Text"/>
    <w:basedOn w:val="a"/>
    <w:link w:val="Char2"/>
    <w:unhideWhenUsed/>
    <w:rPr>
      <w:sz w:val="18"/>
      <w:szCs w:val="18"/>
    </w:rPr>
  </w:style>
  <w:style w:type="paragraph" w:styleId="a8">
    <w:name w:val="footer"/>
    <w:basedOn w:val="a"/>
    <w:link w:val="Char3"/>
    <w:uiPriority w:val="99"/>
    <w:unhideWhenUsed/>
    <w:pPr>
      <w:widowControl/>
      <w:snapToGrid w:val="0"/>
      <w:spacing w:line="360" w:lineRule="auto"/>
      <w:ind w:firstLineChars="200" w:firstLine="200"/>
      <w:jc w:val="left"/>
    </w:pPr>
    <w:rPr>
      <w:rFonts w:ascii="Times New Roman" w:eastAsia="宋体" w:hAnsi="Times New Roman" w:cs="Times New Roman"/>
      <w:kern w:val="0"/>
      <w:sz w:val="18"/>
      <w:szCs w:val="18"/>
    </w:rPr>
  </w:style>
  <w:style w:type="paragraph" w:styleId="a9">
    <w:name w:val="header"/>
    <w:basedOn w:val="a"/>
    <w:link w:val="Char4"/>
    <w:uiPriority w:val="99"/>
    <w:unhideWhenUsed/>
    <w:qFormat/>
    <w:pPr>
      <w:widowControl/>
      <w:snapToGrid w:val="0"/>
      <w:ind w:firstLineChars="200" w:firstLine="200"/>
    </w:pPr>
    <w:rPr>
      <w:rFonts w:ascii="宋体" w:eastAsia="宋体" w:hAnsi="宋体" w:cs="宋体"/>
      <w:kern w:val="0"/>
      <w:sz w:val="18"/>
      <w:szCs w:val="18"/>
    </w:rPr>
  </w:style>
  <w:style w:type="paragraph" w:styleId="10">
    <w:name w:val="toc 1"/>
    <w:basedOn w:val="a"/>
    <w:next w:val="a"/>
    <w:uiPriority w:val="39"/>
    <w:unhideWhenUsed/>
    <w:qFormat/>
    <w:pPr>
      <w:widowControl/>
      <w:spacing w:line="360" w:lineRule="auto"/>
      <w:ind w:firstLineChars="200" w:firstLine="200"/>
    </w:pPr>
    <w:rPr>
      <w:rFonts w:ascii="宋体" w:eastAsia="宋体" w:hAnsi="宋体" w:cs="宋体"/>
      <w:kern w:val="0"/>
      <w:sz w:val="24"/>
    </w:rPr>
  </w:style>
  <w:style w:type="paragraph" w:styleId="4">
    <w:name w:val="toc 4"/>
    <w:basedOn w:val="a"/>
    <w:next w:val="a"/>
    <w:uiPriority w:val="39"/>
    <w:unhideWhenUsed/>
    <w:qFormat/>
    <w:pPr>
      <w:ind w:leftChars="600" w:left="1260"/>
    </w:pPr>
    <w:rPr>
      <w:szCs w:val="22"/>
    </w:rPr>
  </w:style>
  <w:style w:type="paragraph" w:styleId="6">
    <w:name w:val="toc 6"/>
    <w:basedOn w:val="a"/>
    <w:next w:val="a"/>
    <w:uiPriority w:val="39"/>
    <w:unhideWhenUsed/>
    <w:pPr>
      <w:ind w:leftChars="1000" w:left="2100"/>
    </w:pPr>
    <w:rPr>
      <w:szCs w:val="22"/>
    </w:rPr>
  </w:style>
  <w:style w:type="paragraph" w:styleId="20">
    <w:name w:val="toc 2"/>
    <w:basedOn w:val="a"/>
    <w:next w:val="a"/>
    <w:uiPriority w:val="39"/>
    <w:unhideWhenUsed/>
    <w:qFormat/>
    <w:pPr>
      <w:ind w:leftChars="200" w:left="420"/>
    </w:pPr>
  </w:style>
  <w:style w:type="paragraph" w:styleId="9">
    <w:name w:val="toc 9"/>
    <w:basedOn w:val="a"/>
    <w:next w:val="a"/>
    <w:uiPriority w:val="39"/>
    <w:unhideWhenUsed/>
    <w:pPr>
      <w:ind w:leftChars="1600" w:left="3360"/>
    </w:pPr>
    <w:rPr>
      <w:szCs w:val="22"/>
    </w:rPr>
  </w:style>
  <w:style w:type="paragraph" w:styleId="aa">
    <w:name w:val="Normal (Web)"/>
    <w:basedOn w:val="a"/>
    <w:uiPriority w:val="99"/>
    <w:unhideWhenUsed/>
    <w:pPr>
      <w:widowControl/>
      <w:spacing w:line="360" w:lineRule="auto"/>
      <w:ind w:firstLineChars="200" w:firstLine="200"/>
      <w:jc w:val="left"/>
    </w:pPr>
    <w:rPr>
      <w:rFonts w:ascii="宋体" w:eastAsia="宋体" w:hAnsi="宋体" w:cs="宋体"/>
      <w:kern w:val="0"/>
      <w:sz w:val="24"/>
    </w:rPr>
  </w:style>
  <w:style w:type="character" w:styleId="ab">
    <w:name w:val="FollowedHyperlink"/>
    <w:basedOn w:val="a0"/>
    <w:uiPriority w:val="99"/>
    <w:unhideWhenUsed/>
    <w:rPr>
      <w:color w:val="800080"/>
      <w:u w:val="single"/>
    </w:rPr>
  </w:style>
  <w:style w:type="character" w:styleId="ac">
    <w:name w:val="Hyperlink"/>
    <w:basedOn w:val="a0"/>
    <w:uiPriority w:val="99"/>
    <w:unhideWhenUsed/>
    <w:rPr>
      <w:color w:val="0000FF"/>
      <w:u w:val="single"/>
    </w:rPr>
  </w:style>
  <w:style w:type="character" w:customStyle="1" w:styleId="1Char">
    <w:name w:val="标题 1 Char"/>
    <w:basedOn w:val="a0"/>
    <w:link w:val="1"/>
    <w:uiPriority w:val="99"/>
    <w:qFormat/>
    <w:rPr>
      <w:rFonts w:ascii="Times New Roman" w:eastAsia="宋体" w:hAnsi="Times New Roman" w:cs="Times New Roman"/>
      <w:b/>
      <w:kern w:val="44"/>
      <w:sz w:val="44"/>
      <w:szCs w:val="44"/>
    </w:rPr>
  </w:style>
  <w:style w:type="character" w:customStyle="1" w:styleId="2Char">
    <w:name w:val="标题 2 Char"/>
    <w:basedOn w:val="a0"/>
    <w:link w:val="2"/>
    <w:uiPriority w:val="99"/>
    <w:rPr>
      <w:rFonts w:ascii="宋体" w:eastAsia="宋体" w:hAnsi="Cambria" w:cs="宋体"/>
      <w:b/>
      <w:bCs/>
      <w:sz w:val="24"/>
      <w:szCs w:val="24"/>
    </w:rPr>
  </w:style>
  <w:style w:type="character" w:customStyle="1" w:styleId="3Char">
    <w:name w:val="标题 3 Char"/>
    <w:basedOn w:val="a0"/>
    <w:link w:val="3"/>
    <w:uiPriority w:val="99"/>
    <w:rPr>
      <w:rFonts w:ascii="宋体" w:eastAsia="宋体" w:hAnsi="Calibri" w:cs="宋体"/>
      <w:b/>
      <w:bCs/>
      <w:sz w:val="24"/>
      <w:szCs w:val="24"/>
    </w:rPr>
  </w:style>
  <w:style w:type="paragraph" w:customStyle="1" w:styleId="TableParagraph">
    <w:name w:val="Table Paragraph"/>
    <w:basedOn w:val="a"/>
    <w:qFormat/>
    <w:pPr>
      <w:spacing w:line="360" w:lineRule="auto"/>
      <w:ind w:firstLineChars="200" w:firstLine="200"/>
    </w:pPr>
    <w:rPr>
      <w:rFonts w:ascii="宋体" w:eastAsia="宋体" w:hAnsi="宋体" w:cs="宋体"/>
      <w:kern w:val="0"/>
      <w:sz w:val="22"/>
      <w:szCs w:val="22"/>
    </w:rPr>
  </w:style>
  <w:style w:type="character" w:customStyle="1" w:styleId="Char1">
    <w:name w:val="纯文本 Char"/>
    <w:basedOn w:val="a0"/>
    <w:link w:val="a6"/>
    <w:uiPriority w:val="99"/>
    <w:qFormat/>
    <w:rPr>
      <w:rFonts w:ascii="宋体" w:eastAsia="楷体_GB2312" w:hAnsi="Courier New" w:cs="宋体"/>
    </w:rPr>
  </w:style>
  <w:style w:type="character" w:customStyle="1" w:styleId="3Char0">
    <w:name w:val="正文文本 3 Char"/>
    <w:basedOn w:val="a0"/>
    <w:link w:val="30"/>
    <w:uiPriority w:val="99"/>
    <w:rPr>
      <w:rFonts w:ascii="宋体" w:eastAsia="宋体" w:hAnsi="宋体" w:cs="宋体"/>
      <w:sz w:val="24"/>
      <w:szCs w:val="24"/>
    </w:rPr>
  </w:style>
  <w:style w:type="character" w:customStyle="1" w:styleId="Char0">
    <w:name w:val="批注文字 Char"/>
    <w:basedOn w:val="a0"/>
    <w:link w:val="a5"/>
    <w:uiPriority w:val="99"/>
    <w:qFormat/>
    <w:rPr>
      <w:rFonts w:ascii="宋体" w:eastAsia="宋体" w:hAnsi="宋体" w:cs="宋体"/>
      <w:sz w:val="24"/>
      <w:szCs w:val="24"/>
    </w:rPr>
  </w:style>
  <w:style w:type="character" w:customStyle="1" w:styleId="Char4">
    <w:name w:val="页眉 Char"/>
    <w:basedOn w:val="a0"/>
    <w:link w:val="a9"/>
    <w:uiPriority w:val="99"/>
    <w:rPr>
      <w:rFonts w:ascii="宋体" w:eastAsia="宋体" w:hAnsi="宋体" w:cs="宋体"/>
      <w:sz w:val="18"/>
      <w:szCs w:val="18"/>
    </w:rPr>
  </w:style>
  <w:style w:type="character" w:customStyle="1" w:styleId="Char3">
    <w:name w:val="页脚 Char"/>
    <w:basedOn w:val="a0"/>
    <w:link w:val="a8"/>
    <w:uiPriority w:val="99"/>
    <w:rPr>
      <w:rFonts w:ascii="Times New Roman" w:eastAsia="宋体" w:hAnsi="Times New Roman" w:cs="Times New Roman"/>
      <w:sz w:val="18"/>
      <w:szCs w:val="18"/>
    </w:rPr>
  </w:style>
  <w:style w:type="character" w:customStyle="1" w:styleId="15">
    <w:name w:val="15"/>
    <w:basedOn w:val="a0"/>
    <w:rPr>
      <w:rFonts w:ascii="Times New Roman" w:hAnsi="Times New Roman" w:cs="Times New Roman" w:hint="default"/>
      <w:color w:val="5886E0"/>
    </w:rPr>
  </w:style>
  <w:style w:type="character" w:customStyle="1" w:styleId="Char2">
    <w:name w:val="批注框文本 Char"/>
    <w:basedOn w:val="a0"/>
    <w:link w:val="a7"/>
    <w:rPr>
      <w:kern w:val="2"/>
      <w:sz w:val="18"/>
      <w:szCs w:val="18"/>
    </w:rPr>
  </w:style>
  <w:style w:type="character" w:customStyle="1" w:styleId="Char">
    <w:name w:val="文档结构图 Char"/>
    <w:basedOn w:val="a0"/>
    <w:link w:val="a4"/>
    <w:uiPriority w:val="99"/>
    <w:rPr>
      <w:rFonts w:ascii="宋体" w:eastAsia="宋体" w:hAnsi="Times New Roman" w:cs="Times New Roman"/>
      <w:sz w:val="18"/>
      <w:szCs w:val="18"/>
    </w:rPr>
  </w:style>
  <w:style w:type="paragraph" w:styleId="ad">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5580</Words>
  <Characters>31807</Characters>
  <Application>Microsoft Office Word</Application>
  <DocSecurity>0</DocSecurity>
  <Lines>265</Lines>
  <Paragraphs>74</Paragraphs>
  <ScaleCrop>false</ScaleCrop>
  <Company/>
  <LinksUpToDate>false</LinksUpToDate>
  <CharactersWithSpaces>37313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dc:creator>
  <cp:lastModifiedBy>Microsoft 帐户</cp:lastModifiedBy>
  <cp:revision>8</cp:revision>
  <cp:lastPrinted>2023-10-20T05:10:00Z</cp:lastPrinted>
  <dcterms:created xsi:type="dcterms:W3CDTF">2023-10-13T02:57:00Z</dcterms:created>
  <dcterms:modified xsi:type="dcterms:W3CDTF">2023-10-20T05:14:00Z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1503AD18C31A440FA44A1F2180A67C48_13</vt:lpwstr>
  </property>
</Properties>
</file>